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801CAD" w14:textId="77777777" w:rsidR="00FE0DBF"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Абай атындағы Қазақ ұлттық педагогикалық университеті</w:t>
      </w:r>
    </w:p>
    <w:p w14:paraId="32D8E98C" w14:textId="77777777" w:rsidR="00FE0DBF" w:rsidRPr="00C03FD7" w:rsidRDefault="00FE0DBF" w:rsidP="00FD3F60">
      <w:pPr>
        <w:spacing w:after="0" w:line="240" w:lineRule="auto"/>
        <w:jc w:val="center"/>
        <w:rPr>
          <w:rFonts w:ascii="Times New Roman" w:hAnsi="Times New Roman"/>
          <w:sz w:val="28"/>
          <w:szCs w:val="28"/>
        </w:rPr>
      </w:pPr>
    </w:p>
    <w:p w14:paraId="46846B63" w14:textId="77777777" w:rsidR="00FE0DBF" w:rsidRPr="00C03FD7" w:rsidRDefault="00FE0DBF" w:rsidP="00FD3F60">
      <w:pPr>
        <w:spacing w:after="0" w:line="240" w:lineRule="auto"/>
        <w:jc w:val="center"/>
        <w:rPr>
          <w:rFonts w:ascii="Times New Roman" w:hAnsi="Times New Roman"/>
          <w:sz w:val="28"/>
          <w:szCs w:val="28"/>
          <w:lang w:val="ru-RU"/>
        </w:rPr>
      </w:pPr>
    </w:p>
    <w:p w14:paraId="696AD3E5" w14:textId="77777777" w:rsidR="00E819E4" w:rsidRPr="00C03FD7" w:rsidRDefault="00E819E4" w:rsidP="00FD3F60">
      <w:pPr>
        <w:spacing w:after="0" w:line="240" w:lineRule="auto"/>
        <w:jc w:val="center"/>
        <w:rPr>
          <w:rFonts w:ascii="Times New Roman" w:hAnsi="Times New Roman"/>
          <w:sz w:val="28"/>
          <w:szCs w:val="28"/>
          <w:lang w:val="ru-RU"/>
        </w:rPr>
      </w:pPr>
    </w:p>
    <w:p w14:paraId="61189266" w14:textId="5BEF6B18" w:rsidR="00FE0DBF" w:rsidRPr="00C03FD7" w:rsidRDefault="00FE0DBF" w:rsidP="00E819E4">
      <w:pPr>
        <w:spacing w:after="0" w:line="240" w:lineRule="auto"/>
        <w:ind w:firstLine="426"/>
        <w:rPr>
          <w:rFonts w:ascii="Times New Roman" w:hAnsi="Times New Roman"/>
          <w:sz w:val="28"/>
          <w:szCs w:val="28"/>
        </w:rPr>
      </w:pPr>
      <w:r w:rsidRPr="00C03FD7">
        <w:rPr>
          <w:rFonts w:ascii="Times New Roman" w:hAnsi="Times New Roman"/>
          <w:sz w:val="28"/>
          <w:szCs w:val="28"/>
        </w:rPr>
        <w:t>ӘОЖ:</w:t>
      </w:r>
      <w:r w:rsidR="00C46425" w:rsidRPr="00C03FD7">
        <w:rPr>
          <w:rFonts w:ascii="Times New Roman" w:hAnsi="Times New Roman"/>
          <w:sz w:val="28"/>
          <w:szCs w:val="28"/>
        </w:rPr>
        <w:t>37</w:t>
      </w:r>
      <w:r w:rsidR="00524C67" w:rsidRPr="00C03FD7">
        <w:rPr>
          <w:rFonts w:ascii="Times New Roman" w:hAnsi="Times New Roman"/>
          <w:sz w:val="28"/>
          <w:szCs w:val="28"/>
        </w:rPr>
        <w:t xml:space="preserve">8.091.3:91                          </w:t>
      </w:r>
      <w:r w:rsidR="005C4C87" w:rsidRPr="00C03FD7">
        <w:rPr>
          <w:rFonts w:ascii="Times New Roman" w:hAnsi="Times New Roman"/>
          <w:sz w:val="28"/>
          <w:szCs w:val="28"/>
        </w:rPr>
        <w:t xml:space="preserve">                            </w:t>
      </w:r>
      <w:r w:rsidR="00E819E4" w:rsidRPr="00C03FD7">
        <w:rPr>
          <w:rFonts w:ascii="Times New Roman" w:hAnsi="Times New Roman"/>
          <w:sz w:val="28"/>
          <w:szCs w:val="28"/>
          <w:lang w:val="ru-RU"/>
        </w:rPr>
        <w:t xml:space="preserve">         </w:t>
      </w:r>
      <w:r w:rsidR="005C4C87" w:rsidRPr="00C03FD7">
        <w:rPr>
          <w:rFonts w:ascii="Times New Roman" w:hAnsi="Times New Roman"/>
          <w:sz w:val="28"/>
          <w:szCs w:val="28"/>
        </w:rPr>
        <w:t>Қолжазба құқығында</w:t>
      </w:r>
    </w:p>
    <w:p w14:paraId="06B5404E" w14:textId="77777777" w:rsidR="00FE0DBF" w:rsidRPr="00C03FD7" w:rsidRDefault="00FE0DBF" w:rsidP="00FD3F60">
      <w:pPr>
        <w:spacing w:after="0" w:line="240" w:lineRule="auto"/>
        <w:rPr>
          <w:rFonts w:ascii="Times New Roman" w:hAnsi="Times New Roman"/>
          <w:sz w:val="28"/>
          <w:szCs w:val="28"/>
        </w:rPr>
      </w:pPr>
    </w:p>
    <w:p w14:paraId="72709D5D" w14:textId="77777777" w:rsidR="00FE0DBF" w:rsidRPr="00C03FD7" w:rsidRDefault="00FE0DBF" w:rsidP="00FD3F60">
      <w:pPr>
        <w:spacing w:after="0" w:line="240" w:lineRule="auto"/>
        <w:rPr>
          <w:rFonts w:ascii="Times New Roman" w:hAnsi="Times New Roman"/>
          <w:sz w:val="28"/>
          <w:szCs w:val="28"/>
        </w:rPr>
      </w:pPr>
    </w:p>
    <w:p w14:paraId="6551FF5B" w14:textId="77777777" w:rsidR="00FE0DBF" w:rsidRPr="00C03FD7" w:rsidRDefault="00FE0DBF" w:rsidP="00FD3F60">
      <w:pPr>
        <w:spacing w:after="0" w:line="240" w:lineRule="auto"/>
        <w:rPr>
          <w:rFonts w:ascii="Times New Roman" w:hAnsi="Times New Roman"/>
          <w:sz w:val="28"/>
          <w:szCs w:val="28"/>
        </w:rPr>
      </w:pPr>
    </w:p>
    <w:p w14:paraId="15BE2898" w14:textId="77777777" w:rsidR="00FE0DBF" w:rsidRPr="00C03FD7" w:rsidRDefault="00FE0DBF" w:rsidP="00FD3F60">
      <w:pPr>
        <w:spacing w:after="0" w:line="240" w:lineRule="auto"/>
        <w:rPr>
          <w:rFonts w:ascii="Times New Roman" w:hAnsi="Times New Roman"/>
          <w:sz w:val="28"/>
          <w:szCs w:val="28"/>
        </w:rPr>
      </w:pPr>
    </w:p>
    <w:p w14:paraId="3B27FD3A" w14:textId="77777777" w:rsidR="00FE0DBF" w:rsidRPr="00C03FD7" w:rsidRDefault="00FE0DBF" w:rsidP="00FD3F60">
      <w:pPr>
        <w:spacing w:after="0" w:line="240" w:lineRule="auto"/>
        <w:rPr>
          <w:rFonts w:ascii="Times New Roman" w:hAnsi="Times New Roman"/>
          <w:sz w:val="28"/>
          <w:szCs w:val="28"/>
        </w:rPr>
      </w:pPr>
    </w:p>
    <w:p w14:paraId="082A61C8" w14:textId="77777777" w:rsidR="00FE0DBF" w:rsidRPr="00C03FD7" w:rsidRDefault="00FE0DBF" w:rsidP="00FD3F60">
      <w:pPr>
        <w:spacing w:after="0" w:line="240" w:lineRule="auto"/>
        <w:rPr>
          <w:rFonts w:ascii="Times New Roman" w:hAnsi="Times New Roman"/>
          <w:sz w:val="28"/>
          <w:szCs w:val="28"/>
        </w:rPr>
      </w:pPr>
    </w:p>
    <w:p w14:paraId="5CF5E29D" w14:textId="77777777" w:rsidR="00FE0DBF" w:rsidRPr="00C03FD7" w:rsidRDefault="00FE0DBF"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t>МУСАХАН РЫСКҮЛ МЫРЗАХАНҚЫЗЫ</w:t>
      </w:r>
    </w:p>
    <w:p w14:paraId="60037A46" w14:textId="77777777" w:rsidR="00FE0DBF" w:rsidRPr="00C03FD7" w:rsidRDefault="00FE0DBF" w:rsidP="00FD3F60">
      <w:pPr>
        <w:spacing w:after="0" w:line="240" w:lineRule="auto"/>
        <w:jc w:val="center"/>
        <w:rPr>
          <w:rFonts w:ascii="Times New Roman" w:hAnsi="Times New Roman"/>
          <w:b/>
          <w:bCs/>
          <w:sz w:val="28"/>
          <w:szCs w:val="28"/>
        </w:rPr>
      </w:pPr>
    </w:p>
    <w:p w14:paraId="0076B616" w14:textId="77777777" w:rsidR="00FE0DBF" w:rsidRPr="00C03FD7" w:rsidRDefault="00FE0DBF" w:rsidP="00FD3F60">
      <w:pPr>
        <w:spacing w:after="0" w:line="240" w:lineRule="auto"/>
        <w:jc w:val="center"/>
        <w:rPr>
          <w:rFonts w:ascii="Times New Roman" w:hAnsi="Times New Roman"/>
          <w:b/>
          <w:bCs/>
          <w:sz w:val="28"/>
          <w:szCs w:val="28"/>
        </w:rPr>
      </w:pPr>
    </w:p>
    <w:p w14:paraId="6534179F" w14:textId="77777777" w:rsidR="00FE0DBF" w:rsidRPr="00C03FD7" w:rsidRDefault="00FE0DBF" w:rsidP="00FD3F60">
      <w:pPr>
        <w:spacing w:after="0" w:line="240" w:lineRule="auto"/>
        <w:jc w:val="center"/>
        <w:rPr>
          <w:rFonts w:ascii="Times New Roman" w:hAnsi="Times New Roman"/>
          <w:b/>
          <w:bCs/>
          <w:sz w:val="28"/>
          <w:szCs w:val="28"/>
        </w:rPr>
      </w:pPr>
    </w:p>
    <w:p w14:paraId="1A7B205B" w14:textId="77777777" w:rsidR="00FE0DBF" w:rsidRPr="00C03FD7" w:rsidRDefault="00FE0DBF" w:rsidP="00FD3F60">
      <w:pPr>
        <w:spacing w:after="0" w:line="240" w:lineRule="auto"/>
        <w:jc w:val="center"/>
        <w:rPr>
          <w:rFonts w:ascii="Times New Roman" w:hAnsi="Times New Roman"/>
          <w:b/>
          <w:bCs/>
          <w:sz w:val="28"/>
          <w:szCs w:val="28"/>
        </w:rPr>
      </w:pPr>
    </w:p>
    <w:p w14:paraId="00951017" w14:textId="11724C95" w:rsidR="00FE0DBF" w:rsidRPr="00C03FD7" w:rsidRDefault="00FE0DBF"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t>Гидрологиялық оқу практикасын өткізу барысында білім алушылардың зерттеу дағдыларын қалыптастырудың әдістемелік негіздері</w:t>
      </w:r>
    </w:p>
    <w:p w14:paraId="7196EB57" w14:textId="77777777" w:rsidR="00FE0DBF" w:rsidRPr="00C03FD7" w:rsidRDefault="00FE0DBF" w:rsidP="00FD3F60">
      <w:pPr>
        <w:spacing w:after="0" w:line="240" w:lineRule="auto"/>
        <w:rPr>
          <w:rFonts w:ascii="Times New Roman" w:hAnsi="Times New Roman"/>
          <w:b/>
          <w:bCs/>
          <w:sz w:val="28"/>
          <w:szCs w:val="28"/>
        </w:rPr>
      </w:pPr>
    </w:p>
    <w:p w14:paraId="45CF5028" w14:textId="77777777" w:rsidR="00FE0DBF" w:rsidRPr="00C03FD7" w:rsidRDefault="00FE0DBF" w:rsidP="00FD3F60">
      <w:pPr>
        <w:spacing w:after="0" w:line="240" w:lineRule="auto"/>
        <w:rPr>
          <w:rFonts w:ascii="Times New Roman" w:hAnsi="Times New Roman"/>
          <w:b/>
          <w:bCs/>
          <w:sz w:val="28"/>
          <w:szCs w:val="28"/>
        </w:rPr>
      </w:pPr>
    </w:p>
    <w:p w14:paraId="3D42F4F5" w14:textId="77777777" w:rsidR="00FE0DBF" w:rsidRPr="00C03FD7" w:rsidRDefault="00FE0DBF" w:rsidP="00FD3F60">
      <w:pPr>
        <w:spacing w:after="0" w:line="240" w:lineRule="auto"/>
        <w:rPr>
          <w:rFonts w:ascii="Times New Roman" w:hAnsi="Times New Roman"/>
          <w:b/>
          <w:bCs/>
          <w:sz w:val="28"/>
          <w:szCs w:val="28"/>
        </w:rPr>
      </w:pPr>
    </w:p>
    <w:p w14:paraId="4CBC4075" w14:textId="77777777" w:rsidR="00FE0DBF" w:rsidRPr="00C03FD7" w:rsidRDefault="00FE0DBF" w:rsidP="00FD3F60">
      <w:pPr>
        <w:spacing w:after="0" w:line="240" w:lineRule="auto"/>
        <w:rPr>
          <w:rFonts w:ascii="Times New Roman" w:hAnsi="Times New Roman"/>
          <w:b/>
          <w:bCs/>
          <w:sz w:val="28"/>
          <w:szCs w:val="28"/>
        </w:rPr>
      </w:pPr>
    </w:p>
    <w:p w14:paraId="6D01A018" w14:textId="308F0D19" w:rsidR="00FE0DBF"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 xml:space="preserve">8D01515 </w:t>
      </w:r>
      <w:r w:rsidR="00CA4A5B" w:rsidRPr="00C03FD7">
        <w:rPr>
          <w:rFonts w:ascii="Times New Roman" w:hAnsi="Times New Roman"/>
          <w:sz w:val="28"/>
          <w:szCs w:val="28"/>
        </w:rPr>
        <w:t>-</w:t>
      </w:r>
      <w:r w:rsidRPr="00C03FD7">
        <w:rPr>
          <w:rFonts w:ascii="Times New Roman" w:hAnsi="Times New Roman"/>
          <w:sz w:val="28"/>
          <w:szCs w:val="28"/>
        </w:rPr>
        <w:t xml:space="preserve"> География </w:t>
      </w:r>
    </w:p>
    <w:p w14:paraId="72679F85" w14:textId="77777777" w:rsidR="00FE0DBF" w:rsidRPr="00C03FD7" w:rsidRDefault="00FE0DBF" w:rsidP="00FD3F60">
      <w:pPr>
        <w:spacing w:after="0" w:line="240" w:lineRule="auto"/>
        <w:jc w:val="center"/>
        <w:rPr>
          <w:rFonts w:ascii="Times New Roman" w:hAnsi="Times New Roman"/>
          <w:sz w:val="28"/>
          <w:szCs w:val="28"/>
          <w:lang w:val="ru-RU"/>
        </w:rPr>
      </w:pPr>
    </w:p>
    <w:p w14:paraId="5E96466C" w14:textId="77777777" w:rsidR="00E819E4" w:rsidRPr="00C03FD7" w:rsidRDefault="00E819E4" w:rsidP="00FD3F60">
      <w:pPr>
        <w:spacing w:after="0" w:line="240" w:lineRule="auto"/>
        <w:jc w:val="center"/>
        <w:rPr>
          <w:rFonts w:ascii="Times New Roman" w:hAnsi="Times New Roman"/>
          <w:sz w:val="28"/>
          <w:szCs w:val="28"/>
          <w:lang w:val="ru-RU"/>
        </w:rPr>
      </w:pPr>
    </w:p>
    <w:p w14:paraId="33A58530" w14:textId="77777777" w:rsidR="00E819E4" w:rsidRPr="00C03FD7" w:rsidRDefault="00E819E4" w:rsidP="00FD3F60">
      <w:pPr>
        <w:spacing w:after="0" w:line="240" w:lineRule="auto"/>
        <w:jc w:val="center"/>
        <w:rPr>
          <w:rFonts w:ascii="Times New Roman" w:hAnsi="Times New Roman"/>
          <w:sz w:val="28"/>
          <w:szCs w:val="28"/>
          <w:lang w:val="ru-RU"/>
        </w:rPr>
      </w:pPr>
    </w:p>
    <w:p w14:paraId="0C5F9340" w14:textId="77777777" w:rsidR="00FE0DBF" w:rsidRPr="00C03FD7" w:rsidRDefault="00FE0DBF" w:rsidP="00FD3F60">
      <w:pPr>
        <w:spacing w:after="0" w:line="240" w:lineRule="auto"/>
        <w:jc w:val="center"/>
        <w:rPr>
          <w:rFonts w:ascii="Times New Roman" w:hAnsi="Times New Roman"/>
          <w:sz w:val="28"/>
          <w:szCs w:val="28"/>
        </w:rPr>
      </w:pPr>
    </w:p>
    <w:p w14:paraId="763C5AE3" w14:textId="77777777" w:rsidR="005C4C87"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 xml:space="preserve">Философия докторы (PhD) </w:t>
      </w:r>
    </w:p>
    <w:p w14:paraId="49A0C150" w14:textId="534D4777" w:rsidR="00FE0DBF"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дәрежесін алу үшін дайындалған диссертация</w:t>
      </w:r>
    </w:p>
    <w:p w14:paraId="56BB7AD1" w14:textId="716394EA" w:rsidR="005C4C87" w:rsidRPr="00C03FD7" w:rsidRDefault="005C4C87" w:rsidP="00FD3F60">
      <w:pPr>
        <w:spacing w:after="0" w:line="240" w:lineRule="auto"/>
        <w:jc w:val="center"/>
        <w:rPr>
          <w:rFonts w:ascii="Times New Roman" w:hAnsi="Times New Roman"/>
          <w:sz w:val="28"/>
          <w:szCs w:val="28"/>
        </w:rPr>
      </w:pPr>
    </w:p>
    <w:p w14:paraId="1454D1EB" w14:textId="1505D00F" w:rsidR="005C4C87" w:rsidRPr="00C03FD7" w:rsidRDefault="005C4C87" w:rsidP="00FD3F60">
      <w:pPr>
        <w:spacing w:after="0" w:line="240" w:lineRule="auto"/>
        <w:jc w:val="center"/>
        <w:rPr>
          <w:rFonts w:ascii="Times New Roman" w:hAnsi="Times New Roman"/>
          <w:sz w:val="28"/>
          <w:szCs w:val="28"/>
        </w:rPr>
      </w:pPr>
    </w:p>
    <w:p w14:paraId="3724E358" w14:textId="77777777" w:rsidR="00FE0DBF" w:rsidRPr="00C03FD7" w:rsidRDefault="00FE0DBF" w:rsidP="00FD3F60">
      <w:pPr>
        <w:spacing w:after="0" w:line="240" w:lineRule="auto"/>
        <w:jc w:val="right"/>
        <w:rPr>
          <w:rFonts w:ascii="Times New Roman" w:hAnsi="Times New Roman"/>
          <w:sz w:val="28"/>
          <w:szCs w:val="28"/>
        </w:rPr>
      </w:pPr>
    </w:p>
    <w:tbl>
      <w:tblPr>
        <w:tblW w:w="9776" w:type="dxa"/>
        <w:jc w:val="right"/>
        <w:tblLook w:val="04A0" w:firstRow="1" w:lastRow="0" w:firstColumn="1" w:lastColumn="0" w:noHBand="0" w:noVBand="1"/>
      </w:tblPr>
      <w:tblGrid>
        <w:gridCol w:w="5949"/>
        <w:gridCol w:w="3827"/>
      </w:tblGrid>
      <w:tr w:rsidR="00FE0DBF" w:rsidRPr="00C03FD7" w14:paraId="292982F8" w14:textId="77777777" w:rsidTr="00E96682">
        <w:trPr>
          <w:jc w:val="right"/>
        </w:trPr>
        <w:tc>
          <w:tcPr>
            <w:tcW w:w="5949" w:type="dxa"/>
          </w:tcPr>
          <w:p w14:paraId="1D32732C" w14:textId="77777777" w:rsidR="00FE0DBF" w:rsidRPr="00C03FD7" w:rsidRDefault="00FE0DBF" w:rsidP="00FD3F60">
            <w:pPr>
              <w:spacing w:after="0" w:line="240" w:lineRule="auto"/>
              <w:jc w:val="right"/>
              <w:rPr>
                <w:rFonts w:ascii="Times New Roman" w:hAnsi="Times New Roman"/>
                <w:sz w:val="28"/>
                <w:szCs w:val="28"/>
              </w:rPr>
            </w:pPr>
          </w:p>
        </w:tc>
        <w:tc>
          <w:tcPr>
            <w:tcW w:w="3827" w:type="dxa"/>
          </w:tcPr>
          <w:p w14:paraId="1994052B" w14:textId="77777777" w:rsidR="005C4C87" w:rsidRPr="00C03FD7" w:rsidRDefault="005C4C87"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Ғ</w:t>
            </w:r>
            <w:r w:rsidR="00FE0DBF" w:rsidRPr="00C03FD7">
              <w:rPr>
                <w:rFonts w:ascii="Times New Roman" w:hAnsi="Times New Roman"/>
                <w:sz w:val="28"/>
                <w:szCs w:val="28"/>
              </w:rPr>
              <w:t xml:space="preserve">ылыми кеңесші </w:t>
            </w:r>
          </w:p>
          <w:p w14:paraId="5FA597AD" w14:textId="6EB8B10B" w:rsidR="005C4C87" w:rsidRPr="00C03FD7" w:rsidRDefault="00FE0DBF"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 xml:space="preserve">г.ғ.к., қауым. проф. м.а. </w:t>
            </w:r>
          </w:p>
          <w:p w14:paraId="1EB3A7AC" w14:textId="6B10E98E" w:rsidR="00FE0DBF" w:rsidRPr="00C03FD7" w:rsidRDefault="00FE0DBF"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Боранкулова</w:t>
            </w:r>
            <w:r w:rsidR="00E96682" w:rsidRPr="00C03FD7">
              <w:rPr>
                <w:rFonts w:ascii="Times New Roman" w:hAnsi="Times New Roman"/>
                <w:sz w:val="28"/>
                <w:szCs w:val="28"/>
              </w:rPr>
              <w:t xml:space="preserve"> Д.М.</w:t>
            </w:r>
          </w:p>
          <w:p w14:paraId="673E4421" w14:textId="77777777" w:rsidR="00E96682" w:rsidRPr="00C03FD7" w:rsidRDefault="00E96682" w:rsidP="00E819E4">
            <w:pPr>
              <w:spacing w:after="0" w:line="240" w:lineRule="auto"/>
              <w:ind w:left="36" w:firstLine="141"/>
              <w:rPr>
                <w:rFonts w:ascii="Times New Roman" w:hAnsi="Times New Roman"/>
                <w:sz w:val="28"/>
                <w:szCs w:val="28"/>
              </w:rPr>
            </w:pPr>
          </w:p>
          <w:p w14:paraId="0C2BC24B" w14:textId="77777777" w:rsidR="00E96682" w:rsidRPr="00C03FD7" w:rsidRDefault="00FE0DBF"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Шетелдік ғылыми кеңесші</w:t>
            </w:r>
          </w:p>
          <w:p w14:paraId="3B3B57C3" w14:textId="506709B1" w:rsidR="00FE0DBF" w:rsidRPr="00C03FD7" w:rsidRDefault="00E819E4" w:rsidP="00E819E4">
            <w:pPr>
              <w:spacing w:after="0" w:line="240" w:lineRule="auto"/>
              <w:ind w:left="36" w:firstLine="141"/>
              <w:rPr>
                <w:rFonts w:ascii="Times New Roman" w:hAnsi="Times New Roman"/>
                <w:sz w:val="28"/>
                <w:szCs w:val="28"/>
                <w:lang w:val="ru-RU"/>
              </w:rPr>
            </w:pPr>
            <w:r w:rsidRPr="00C03FD7">
              <w:rPr>
                <w:rFonts w:ascii="Times New Roman" w:hAnsi="Times New Roman"/>
                <w:sz w:val="28"/>
                <w:szCs w:val="28"/>
              </w:rPr>
              <w:t>п</w:t>
            </w:r>
            <w:r w:rsidR="00FE0DBF" w:rsidRPr="00C03FD7">
              <w:rPr>
                <w:rFonts w:ascii="Times New Roman" w:hAnsi="Times New Roman"/>
                <w:sz w:val="28"/>
                <w:szCs w:val="28"/>
              </w:rPr>
              <w:t>роф</w:t>
            </w:r>
            <w:r w:rsidRPr="00C03FD7">
              <w:rPr>
                <w:rFonts w:ascii="Times New Roman" w:hAnsi="Times New Roman"/>
                <w:sz w:val="28"/>
                <w:szCs w:val="28"/>
                <w:lang w:val="ru-RU"/>
              </w:rPr>
              <w:t>.</w:t>
            </w:r>
            <w:r w:rsidR="00D81D6C" w:rsidRPr="00C03FD7">
              <w:rPr>
                <w:rFonts w:ascii="Times New Roman" w:hAnsi="Times New Roman"/>
                <w:sz w:val="28"/>
                <w:szCs w:val="28"/>
              </w:rPr>
              <w:t>, док</w:t>
            </w:r>
            <w:r w:rsidRPr="00C03FD7">
              <w:rPr>
                <w:rFonts w:ascii="Times New Roman" w:hAnsi="Times New Roman"/>
                <w:sz w:val="28"/>
                <w:szCs w:val="28"/>
                <w:lang w:val="ru-RU"/>
              </w:rPr>
              <w:t>.</w:t>
            </w:r>
          </w:p>
          <w:p w14:paraId="47EB217D" w14:textId="77777777" w:rsidR="00E96682" w:rsidRPr="00C03FD7" w:rsidRDefault="00B07DF6"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Bülent Aksoy</w:t>
            </w:r>
            <w:r w:rsidR="001F1011" w:rsidRPr="00C03FD7">
              <w:rPr>
                <w:rFonts w:ascii="Times New Roman" w:hAnsi="Times New Roman"/>
                <w:sz w:val="28"/>
                <w:szCs w:val="28"/>
              </w:rPr>
              <w:t xml:space="preserve"> </w:t>
            </w:r>
          </w:p>
          <w:p w14:paraId="6E680F8D" w14:textId="43AE4CD9" w:rsidR="009845E8" w:rsidRPr="00C03FD7" w:rsidRDefault="001F1011" w:rsidP="00E819E4">
            <w:pPr>
              <w:spacing w:after="0" w:line="240" w:lineRule="auto"/>
              <w:ind w:left="36" w:firstLine="141"/>
              <w:rPr>
                <w:rFonts w:ascii="Times New Roman" w:hAnsi="Times New Roman"/>
                <w:sz w:val="28"/>
                <w:szCs w:val="28"/>
              </w:rPr>
            </w:pPr>
            <w:r w:rsidRPr="00C03FD7">
              <w:rPr>
                <w:rFonts w:ascii="Times New Roman" w:hAnsi="Times New Roman"/>
                <w:sz w:val="28"/>
                <w:szCs w:val="28"/>
              </w:rPr>
              <w:t>(Анкара,</w:t>
            </w:r>
            <w:r w:rsidR="00E96682" w:rsidRPr="00C03FD7">
              <w:rPr>
                <w:rFonts w:ascii="Times New Roman" w:hAnsi="Times New Roman"/>
                <w:sz w:val="28"/>
                <w:szCs w:val="28"/>
              </w:rPr>
              <w:t xml:space="preserve"> Гази университеті</w:t>
            </w:r>
            <w:r w:rsidRPr="00C03FD7">
              <w:rPr>
                <w:rFonts w:ascii="Times New Roman" w:hAnsi="Times New Roman"/>
                <w:sz w:val="28"/>
                <w:szCs w:val="28"/>
              </w:rPr>
              <w:t>)</w:t>
            </w:r>
          </w:p>
        </w:tc>
      </w:tr>
    </w:tbl>
    <w:p w14:paraId="3892298E" w14:textId="77777777" w:rsidR="00FE0DBF" w:rsidRPr="00C03FD7" w:rsidRDefault="00FE0DBF" w:rsidP="00FD3F60">
      <w:pPr>
        <w:spacing w:after="0" w:line="240" w:lineRule="auto"/>
        <w:jc w:val="center"/>
        <w:rPr>
          <w:rFonts w:ascii="Times New Roman" w:hAnsi="Times New Roman"/>
          <w:sz w:val="28"/>
          <w:szCs w:val="28"/>
        </w:rPr>
      </w:pPr>
    </w:p>
    <w:p w14:paraId="70366934" w14:textId="77777777" w:rsidR="00E96682" w:rsidRPr="00C03FD7" w:rsidRDefault="00E96682" w:rsidP="00FD3F60">
      <w:pPr>
        <w:spacing w:after="0" w:line="240" w:lineRule="auto"/>
        <w:jc w:val="center"/>
        <w:rPr>
          <w:rFonts w:ascii="Times New Roman" w:hAnsi="Times New Roman"/>
          <w:sz w:val="28"/>
          <w:szCs w:val="28"/>
          <w:lang w:val="ru-RU"/>
        </w:rPr>
      </w:pPr>
    </w:p>
    <w:p w14:paraId="440AEAE2" w14:textId="77777777" w:rsidR="00E819E4" w:rsidRPr="00C03FD7" w:rsidRDefault="00E819E4" w:rsidP="00FD3F60">
      <w:pPr>
        <w:spacing w:after="0" w:line="240" w:lineRule="auto"/>
        <w:jc w:val="center"/>
        <w:rPr>
          <w:rFonts w:ascii="Times New Roman" w:hAnsi="Times New Roman"/>
          <w:sz w:val="28"/>
          <w:szCs w:val="28"/>
          <w:lang w:val="ru-RU"/>
        </w:rPr>
      </w:pPr>
    </w:p>
    <w:p w14:paraId="7D05B8C9" w14:textId="6EA2A4AF" w:rsidR="00FE0DBF"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Қазақстан Республикасы</w:t>
      </w:r>
    </w:p>
    <w:p w14:paraId="5F8EFA71" w14:textId="77777777" w:rsidR="00FE0DBF" w:rsidRPr="00C03FD7" w:rsidRDefault="00FE0DBF" w:rsidP="00FD3F60">
      <w:pPr>
        <w:spacing w:after="0" w:line="240" w:lineRule="auto"/>
        <w:jc w:val="center"/>
        <w:rPr>
          <w:rFonts w:ascii="Times New Roman" w:hAnsi="Times New Roman"/>
          <w:sz w:val="28"/>
          <w:szCs w:val="28"/>
        </w:rPr>
      </w:pPr>
      <w:r w:rsidRPr="00C03FD7">
        <w:rPr>
          <w:rFonts w:ascii="Times New Roman" w:hAnsi="Times New Roman"/>
          <w:sz w:val="28"/>
          <w:szCs w:val="28"/>
        </w:rPr>
        <w:t xml:space="preserve"> Алматы, 2025</w:t>
      </w:r>
    </w:p>
    <w:p w14:paraId="0B2AB1F9" w14:textId="056C0ADD" w:rsidR="00FE0DBF" w:rsidRPr="00C03FD7" w:rsidRDefault="00FE0DBF" w:rsidP="00FD3F60">
      <w:pPr>
        <w:tabs>
          <w:tab w:val="left" w:pos="890"/>
        </w:tabs>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МАЗМҰНЫ</w:t>
      </w:r>
    </w:p>
    <w:p w14:paraId="7FFA46AA" w14:textId="77777777" w:rsidR="00FE0DBF" w:rsidRPr="00C03FD7" w:rsidRDefault="00FE0DBF" w:rsidP="00FD3F60">
      <w:pPr>
        <w:tabs>
          <w:tab w:val="left" w:pos="890"/>
        </w:tabs>
        <w:spacing w:after="0" w:line="240" w:lineRule="auto"/>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645"/>
      </w:tblGrid>
      <w:tr w:rsidR="00734086" w:rsidRPr="00C03FD7" w14:paraId="0A747C5D" w14:textId="77777777" w:rsidTr="00B352C9">
        <w:tc>
          <w:tcPr>
            <w:tcW w:w="8926" w:type="dxa"/>
          </w:tcPr>
          <w:p w14:paraId="3F75E437" w14:textId="77777777" w:rsidR="00FE0DBF" w:rsidRPr="00C03FD7" w:rsidRDefault="00FE0DBF" w:rsidP="00E819E4">
            <w:pPr>
              <w:tabs>
                <w:tab w:val="left" w:pos="890"/>
              </w:tabs>
              <w:rPr>
                <w:rFonts w:ascii="Times New Roman" w:hAnsi="Times New Roman"/>
                <w:b/>
                <w:bCs/>
                <w:sz w:val="28"/>
                <w:szCs w:val="28"/>
              </w:rPr>
            </w:pPr>
            <w:r w:rsidRPr="00C03FD7">
              <w:rPr>
                <w:rFonts w:ascii="Times New Roman" w:hAnsi="Times New Roman"/>
                <w:b/>
                <w:bCs/>
                <w:sz w:val="28"/>
                <w:szCs w:val="28"/>
              </w:rPr>
              <w:t>НОРМАТИВТІК СІЛТЕМЕЛЕР</w:t>
            </w:r>
          </w:p>
        </w:tc>
        <w:tc>
          <w:tcPr>
            <w:tcW w:w="645" w:type="dxa"/>
          </w:tcPr>
          <w:p w14:paraId="28C0E095" w14:textId="2AEB16F2" w:rsidR="00FE0DBF" w:rsidRPr="00C03FD7" w:rsidRDefault="00430043" w:rsidP="00E819E4">
            <w:pPr>
              <w:tabs>
                <w:tab w:val="left" w:pos="890"/>
              </w:tabs>
              <w:jc w:val="center"/>
              <w:rPr>
                <w:rFonts w:ascii="Times New Roman" w:hAnsi="Times New Roman"/>
                <w:sz w:val="28"/>
                <w:szCs w:val="28"/>
              </w:rPr>
            </w:pPr>
            <w:r w:rsidRPr="00C03FD7">
              <w:rPr>
                <w:rFonts w:ascii="Times New Roman" w:hAnsi="Times New Roman"/>
                <w:sz w:val="28"/>
                <w:szCs w:val="28"/>
              </w:rPr>
              <w:t>3</w:t>
            </w:r>
          </w:p>
        </w:tc>
      </w:tr>
      <w:tr w:rsidR="00734086" w:rsidRPr="00C03FD7" w14:paraId="35B821CB" w14:textId="77777777" w:rsidTr="00B352C9">
        <w:tc>
          <w:tcPr>
            <w:tcW w:w="8926" w:type="dxa"/>
          </w:tcPr>
          <w:p w14:paraId="31D3B329" w14:textId="77777777" w:rsidR="00FE0DBF" w:rsidRPr="00C03FD7" w:rsidRDefault="00FE0DBF" w:rsidP="00E819E4">
            <w:pPr>
              <w:tabs>
                <w:tab w:val="left" w:pos="890"/>
              </w:tabs>
              <w:rPr>
                <w:rFonts w:ascii="Times New Roman" w:hAnsi="Times New Roman"/>
                <w:b/>
                <w:bCs/>
                <w:sz w:val="28"/>
                <w:szCs w:val="28"/>
              </w:rPr>
            </w:pPr>
            <w:r w:rsidRPr="00C03FD7">
              <w:rPr>
                <w:rFonts w:ascii="Times New Roman" w:hAnsi="Times New Roman"/>
                <w:b/>
                <w:bCs/>
                <w:sz w:val="28"/>
                <w:szCs w:val="28"/>
              </w:rPr>
              <w:t>АНЫҚТАМАЛАР</w:t>
            </w:r>
          </w:p>
        </w:tc>
        <w:tc>
          <w:tcPr>
            <w:tcW w:w="645" w:type="dxa"/>
          </w:tcPr>
          <w:p w14:paraId="218CE84A" w14:textId="0854F31B" w:rsidR="00FE0DBF" w:rsidRPr="00C03FD7" w:rsidRDefault="003B3D3D" w:rsidP="00E819E4">
            <w:pPr>
              <w:tabs>
                <w:tab w:val="left" w:pos="890"/>
              </w:tabs>
              <w:jc w:val="center"/>
              <w:rPr>
                <w:rFonts w:ascii="Times New Roman" w:hAnsi="Times New Roman"/>
                <w:sz w:val="28"/>
                <w:szCs w:val="28"/>
              </w:rPr>
            </w:pPr>
            <w:r>
              <w:rPr>
                <w:rFonts w:ascii="Times New Roman" w:hAnsi="Times New Roman"/>
                <w:sz w:val="28"/>
                <w:szCs w:val="28"/>
              </w:rPr>
              <w:t>4</w:t>
            </w:r>
          </w:p>
        </w:tc>
      </w:tr>
      <w:tr w:rsidR="00734086" w:rsidRPr="00C03FD7" w14:paraId="4A5A013E" w14:textId="77777777" w:rsidTr="00B352C9">
        <w:tc>
          <w:tcPr>
            <w:tcW w:w="8926" w:type="dxa"/>
          </w:tcPr>
          <w:p w14:paraId="73F54A73" w14:textId="77777777" w:rsidR="00FE0DBF" w:rsidRPr="00C03FD7" w:rsidRDefault="00FE0DBF" w:rsidP="00E819E4">
            <w:pPr>
              <w:tabs>
                <w:tab w:val="left" w:pos="890"/>
              </w:tabs>
              <w:rPr>
                <w:rFonts w:ascii="Times New Roman" w:hAnsi="Times New Roman"/>
                <w:b/>
                <w:bCs/>
                <w:sz w:val="28"/>
                <w:szCs w:val="28"/>
              </w:rPr>
            </w:pPr>
            <w:r w:rsidRPr="00C03FD7">
              <w:rPr>
                <w:rFonts w:ascii="Times New Roman" w:hAnsi="Times New Roman"/>
                <w:b/>
                <w:bCs/>
                <w:sz w:val="28"/>
                <w:szCs w:val="28"/>
              </w:rPr>
              <w:t>БЕЛГІЛЕУЛЕР МЕН ҚЫСҚАРТУЛАР</w:t>
            </w:r>
          </w:p>
        </w:tc>
        <w:tc>
          <w:tcPr>
            <w:tcW w:w="645" w:type="dxa"/>
          </w:tcPr>
          <w:p w14:paraId="24361896" w14:textId="07AAFB6A" w:rsidR="00FE0DBF" w:rsidRPr="00C03FD7" w:rsidRDefault="00F14462" w:rsidP="00E819E4">
            <w:pPr>
              <w:tabs>
                <w:tab w:val="left" w:pos="890"/>
              </w:tabs>
              <w:jc w:val="center"/>
              <w:rPr>
                <w:rFonts w:ascii="Times New Roman" w:hAnsi="Times New Roman"/>
                <w:sz w:val="28"/>
                <w:szCs w:val="28"/>
              </w:rPr>
            </w:pPr>
            <w:r>
              <w:rPr>
                <w:rFonts w:ascii="Times New Roman" w:hAnsi="Times New Roman"/>
                <w:sz w:val="28"/>
                <w:szCs w:val="28"/>
              </w:rPr>
              <w:t>6</w:t>
            </w:r>
          </w:p>
        </w:tc>
      </w:tr>
      <w:tr w:rsidR="00734086" w:rsidRPr="00C03FD7" w14:paraId="61828353" w14:textId="77777777" w:rsidTr="00B352C9">
        <w:tc>
          <w:tcPr>
            <w:tcW w:w="8926" w:type="dxa"/>
          </w:tcPr>
          <w:p w14:paraId="79EE7DB0" w14:textId="77777777" w:rsidR="00FE0DBF" w:rsidRPr="00C03FD7" w:rsidRDefault="00FE0DBF" w:rsidP="00E819E4">
            <w:pPr>
              <w:tabs>
                <w:tab w:val="left" w:pos="890"/>
              </w:tabs>
              <w:rPr>
                <w:rFonts w:ascii="Times New Roman" w:hAnsi="Times New Roman"/>
                <w:b/>
                <w:bCs/>
                <w:sz w:val="28"/>
                <w:szCs w:val="28"/>
              </w:rPr>
            </w:pPr>
            <w:r w:rsidRPr="00C03FD7">
              <w:rPr>
                <w:rFonts w:ascii="Times New Roman" w:hAnsi="Times New Roman"/>
                <w:b/>
                <w:bCs/>
                <w:sz w:val="28"/>
                <w:szCs w:val="28"/>
              </w:rPr>
              <w:t>КІРІСПЕ</w:t>
            </w:r>
          </w:p>
        </w:tc>
        <w:tc>
          <w:tcPr>
            <w:tcW w:w="645" w:type="dxa"/>
          </w:tcPr>
          <w:p w14:paraId="4D58C4CB" w14:textId="3C025523" w:rsidR="00FE0DBF" w:rsidRPr="00C03FD7" w:rsidRDefault="004909AC" w:rsidP="00E819E4">
            <w:pPr>
              <w:tabs>
                <w:tab w:val="left" w:pos="890"/>
              </w:tabs>
              <w:jc w:val="center"/>
              <w:rPr>
                <w:rFonts w:ascii="Times New Roman" w:hAnsi="Times New Roman"/>
                <w:sz w:val="28"/>
                <w:szCs w:val="28"/>
              </w:rPr>
            </w:pPr>
            <w:r>
              <w:rPr>
                <w:rFonts w:ascii="Times New Roman" w:hAnsi="Times New Roman"/>
                <w:sz w:val="28"/>
                <w:szCs w:val="28"/>
              </w:rPr>
              <w:t>7</w:t>
            </w:r>
          </w:p>
        </w:tc>
      </w:tr>
      <w:tr w:rsidR="00DB26D0" w:rsidRPr="00C03FD7" w14:paraId="26324A21" w14:textId="77777777" w:rsidTr="00B352C9">
        <w:tc>
          <w:tcPr>
            <w:tcW w:w="8926" w:type="dxa"/>
          </w:tcPr>
          <w:p w14:paraId="5DB5876F" w14:textId="01BADC43" w:rsidR="00DB26D0" w:rsidRPr="00DB26D0" w:rsidRDefault="00DB26D0" w:rsidP="00DB26D0">
            <w:pPr>
              <w:tabs>
                <w:tab w:val="left" w:pos="890"/>
              </w:tabs>
              <w:jc w:val="both"/>
              <w:rPr>
                <w:rFonts w:ascii="Times New Roman" w:hAnsi="Times New Roman"/>
                <w:b/>
                <w:bCs/>
                <w:sz w:val="28"/>
                <w:szCs w:val="28"/>
              </w:rPr>
            </w:pPr>
            <w:bookmarkStart w:id="0" w:name="_Hlk212446291"/>
            <w:r w:rsidRPr="00DB26D0">
              <w:rPr>
                <w:rFonts w:ascii="Times New Roman" w:hAnsi="Times New Roman"/>
                <w:b/>
                <w:bCs/>
                <w:sz w:val="28"/>
                <w:szCs w:val="28"/>
              </w:rPr>
              <w:t xml:space="preserve">1 </w:t>
            </w:r>
            <w:bookmarkStart w:id="1" w:name="_Hlk212446215"/>
            <w:r w:rsidRPr="00DB26D0">
              <w:rPr>
                <w:rFonts w:ascii="Times New Roman" w:hAnsi="Times New Roman"/>
                <w:b/>
                <w:bCs/>
                <w:sz w:val="28"/>
                <w:szCs w:val="28"/>
              </w:rPr>
              <w:t>БІЛІМ АЛУШЫЛАРДЫҢ ЗЕРТТЕУ ДАҒДЫЛАРЫН ҚАЛЫПТАСТЫРУДЫҢ ТЕОРИЯЛЫҚ-Ә</w:t>
            </w:r>
            <w:r w:rsidR="00636222">
              <w:rPr>
                <w:rFonts w:ascii="Times New Roman" w:hAnsi="Times New Roman"/>
                <w:b/>
                <w:bCs/>
                <w:sz w:val="28"/>
                <w:szCs w:val="28"/>
              </w:rPr>
              <w:t>Д</w:t>
            </w:r>
            <w:r w:rsidRPr="00DB26D0">
              <w:rPr>
                <w:rFonts w:ascii="Times New Roman" w:hAnsi="Times New Roman"/>
                <w:b/>
                <w:bCs/>
                <w:sz w:val="28"/>
                <w:szCs w:val="28"/>
              </w:rPr>
              <w:t>ІСНАМАЛЫҚ НЕГІЗДЕРІ</w:t>
            </w:r>
            <w:bookmarkEnd w:id="1"/>
          </w:p>
        </w:tc>
        <w:tc>
          <w:tcPr>
            <w:tcW w:w="645" w:type="dxa"/>
          </w:tcPr>
          <w:p w14:paraId="67475DDC" w14:textId="77777777" w:rsidR="00DB26D0" w:rsidRPr="00646E52" w:rsidRDefault="00DB26D0" w:rsidP="00DB26D0">
            <w:pPr>
              <w:tabs>
                <w:tab w:val="left" w:pos="890"/>
              </w:tabs>
              <w:jc w:val="center"/>
              <w:rPr>
                <w:rFonts w:ascii="Times New Roman" w:hAnsi="Times New Roman"/>
                <w:sz w:val="28"/>
                <w:szCs w:val="28"/>
              </w:rPr>
            </w:pPr>
          </w:p>
          <w:p w14:paraId="181985E4" w14:textId="5EE3B066" w:rsidR="00DB26D0" w:rsidRPr="00C03FD7" w:rsidRDefault="00DB26D0" w:rsidP="00DB26D0">
            <w:pPr>
              <w:tabs>
                <w:tab w:val="left" w:pos="890"/>
              </w:tabs>
              <w:jc w:val="center"/>
              <w:rPr>
                <w:rFonts w:ascii="Times New Roman" w:hAnsi="Times New Roman"/>
                <w:sz w:val="28"/>
                <w:szCs w:val="28"/>
              </w:rPr>
            </w:pPr>
            <w:r w:rsidRPr="00C03FD7">
              <w:rPr>
                <w:rFonts w:ascii="Times New Roman" w:hAnsi="Times New Roman"/>
                <w:sz w:val="28"/>
                <w:szCs w:val="28"/>
              </w:rPr>
              <w:t>1</w:t>
            </w:r>
            <w:r w:rsidR="004909AC">
              <w:rPr>
                <w:rFonts w:ascii="Times New Roman" w:hAnsi="Times New Roman"/>
                <w:sz w:val="28"/>
                <w:szCs w:val="28"/>
              </w:rPr>
              <w:t>6</w:t>
            </w:r>
          </w:p>
        </w:tc>
      </w:tr>
      <w:tr w:rsidR="00DB26D0" w:rsidRPr="00C03FD7" w14:paraId="26055D5A" w14:textId="77777777" w:rsidTr="00B352C9">
        <w:tc>
          <w:tcPr>
            <w:tcW w:w="8926" w:type="dxa"/>
          </w:tcPr>
          <w:p w14:paraId="67D25BF9" w14:textId="04B0A979" w:rsidR="00DB26D0" w:rsidRPr="00DB26D0" w:rsidRDefault="00DB26D0" w:rsidP="00DB26D0">
            <w:pPr>
              <w:tabs>
                <w:tab w:val="left" w:pos="890"/>
              </w:tabs>
              <w:jc w:val="both"/>
              <w:rPr>
                <w:rFonts w:ascii="Times New Roman" w:hAnsi="Times New Roman"/>
                <w:sz w:val="28"/>
                <w:szCs w:val="28"/>
              </w:rPr>
            </w:pPr>
            <w:r w:rsidRPr="00DB26D0">
              <w:rPr>
                <w:rFonts w:ascii="Times New Roman" w:hAnsi="Times New Roman"/>
                <w:sz w:val="28"/>
                <w:szCs w:val="28"/>
              </w:rPr>
              <w:t>1.1 «Зерттеу дағдылары»</w:t>
            </w:r>
            <w:r w:rsidR="00C017DB">
              <w:rPr>
                <w:rFonts w:ascii="Times New Roman" w:hAnsi="Times New Roman"/>
                <w:sz w:val="28"/>
                <w:szCs w:val="28"/>
              </w:rPr>
              <w:t xml:space="preserve"> </w:t>
            </w:r>
            <w:r w:rsidRPr="00DB26D0">
              <w:rPr>
                <w:rFonts w:ascii="Times New Roman" w:hAnsi="Times New Roman"/>
                <w:sz w:val="28"/>
                <w:szCs w:val="28"/>
              </w:rPr>
              <w:t>ұғым</w:t>
            </w:r>
            <w:r w:rsidR="00C017DB">
              <w:rPr>
                <w:rFonts w:ascii="Times New Roman" w:hAnsi="Times New Roman"/>
                <w:sz w:val="28"/>
                <w:szCs w:val="28"/>
              </w:rPr>
              <w:t>ы</w:t>
            </w:r>
            <w:r w:rsidRPr="00DB26D0">
              <w:rPr>
                <w:rFonts w:ascii="Times New Roman" w:hAnsi="Times New Roman"/>
                <w:sz w:val="28"/>
                <w:szCs w:val="28"/>
              </w:rPr>
              <w:t>ның ғылыми зертте</w:t>
            </w:r>
            <w:r w:rsidR="00407657">
              <w:rPr>
                <w:rFonts w:ascii="Times New Roman" w:hAnsi="Times New Roman"/>
                <w:sz w:val="28"/>
                <w:szCs w:val="28"/>
              </w:rPr>
              <w:t>у</w:t>
            </w:r>
            <w:r w:rsidRPr="00DB26D0">
              <w:rPr>
                <w:rFonts w:ascii="Times New Roman" w:hAnsi="Times New Roman"/>
                <w:sz w:val="28"/>
                <w:szCs w:val="28"/>
              </w:rPr>
              <w:t xml:space="preserve">лердегі теориялық мәні және мазмұны   </w:t>
            </w:r>
          </w:p>
        </w:tc>
        <w:tc>
          <w:tcPr>
            <w:tcW w:w="645" w:type="dxa"/>
          </w:tcPr>
          <w:p w14:paraId="7557508A" w14:textId="77777777" w:rsidR="00DB26D0" w:rsidRPr="00572FD8" w:rsidRDefault="00DB26D0" w:rsidP="00DB26D0">
            <w:pPr>
              <w:tabs>
                <w:tab w:val="left" w:pos="890"/>
              </w:tabs>
              <w:jc w:val="center"/>
              <w:rPr>
                <w:rFonts w:ascii="Times New Roman" w:hAnsi="Times New Roman"/>
                <w:sz w:val="28"/>
                <w:szCs w:val="28"/>
              </w:rPr>
            </w:pPr>
          </w:p>
          <w:p w14:paraId="0C1F40CB" w14:textId="0D2855D9" w:rsidR="00DB26D0" w:rsidRPr="00C03FD7" w:rsidRDefault="00DB26D0" w:rsidP="00DB26D0">
            <w:pPr>
              <w:tabs>
                <w:tab w:val="left" w:pos="890"/>
              </w:tabs>
              <w:jc w:val="center"/>
              <w:rPr>
                <w:rFonts w:ascii="Times New Roman" w:hAnsi="Times New Roman"/>
                <w:sz w:val="28"/>
                <w:szCs w:val="28"/>
              </w:rPr>
            </w:pPr>
            <w:r>
              <w:rPr>
                <w:rFonts w:ascii="Times New Roman" w:hAnsi="Times New Roman"/>
                <w:sz w:val="28"/>
                <w:szCs w:val="28"/>
              </w:rPr>
              <w:t>1</w:t>
            </w:r>
            <w:r w:rsidR="004909AC">
              <w:rPr>
                <w:rFonts w:ascii="Times New Roman" w:hAnsi="Times New Roman"/>
                <w:sz w:val="28"/>
                <w:szCs w:val="28"/>
              </w:rPr>
              <w:t>6</w:t>
            </w:r>
          </w:p>
        </w:tc>
      </w:tr>
      <w:bookmarkEnd w:id="0"/>
      <w:tr w:rsidR="00DB26D0" w:rsidRPr="00C03FD7" w14:paraId="09F1F303" w14:textId="77777777" w:rsidTr="00B352C9">
        <w:tc>
          <w:tcPr>
            <w:tcW w:w="8926" w:type="dxa"/>
          </w:tcPr>
          <w:p w14:paraId="0B000E5D" w14:textId="47BD10C5" w:rsidR="00DB26D0" w:rsidRPr="00DB26D0" w:rsidRDefault="00DB26D0" w:rsidP="00DB26D0">
            <w:pPr>
              <w:tabs>
                <w:tab w:val="left" w:pos="890"/>
              </w:tabs>
              <w:jc w:val="both"/>
              <w:rPr>
                <w:rFonts w:ascii="Times New Roman" w:hAnsi="Times New Roman"/>
                <w:sz w:val="28"/>
                <w:szCs w:val="28"/>
              </w:rPr>
            </w:pPr>
            <w:r w:rsidRPr="00DB26D0">
              <w:rPr>
                <w:rFonts w:ascii="Times New Roman" w:hAnsi="Times New Roman"/>
                <w:sz w:val="28"/>
                <w:szCs w:val="28"/>
              </w:rPr>
              <w:t>1.2  Жоғары оқу орындарының кәсіби білім беру бағдарламаларындағы оқу-дала практикасымен ұштастырылатын гидрологиялы</w:t>
            </w:r>
            <w:r w:rsidR="00145B52">
              <w:rPr>
                <w:rFonts w:ascii="Times New Roman" w:hAnsi="Times New Roman"/>
                <w:sz w:val="28"/>
                <w:szCs w:val="28"/>
              </w:rPr>
              <w:t>қ</w:t>
            </w:r>
            <w:r w:rsidRPr="00DB26D0">
              <w:rPr>
                <w:rFonts w:ascii="Times New Roman" w:hAnsi="Times New Roman"/>
                <w:sz w:val="28"/>
                <w:szCs w:val="28"/>
              </w:rPr>
              <w:t xml:space="preserve"> білім мазмұны </w:t>
            </w:r>
          </w:p>
        </w:tc>
        <w:tc>
          <w:tcPr>
            <w:tcW w:w="645" w:type="dxa"/>
          </w:tcPr>
          <w:p w14:paraId="3AB41E6D" w14:textId="77777777" w:rsidR="00DB26D0" w:rsidRPr="00572FD8" w:rsidRDefault="00DB26D0" w:rsidP="00DB26D0">
            <w:pPr>
              <w:tabs>
                <w:tab w:val="left" w:pos="890"/>
              </w:tabs>
              <w:jc w:val="center"/>
              <w:rPr>
                <w:rFonts w:ascii="Times New Roman" w:hAnsi="Times New Roman"/>
                <w:sz w:val="28"/>
                <w:szCs w:val="28"/>
              </w:rPr>
            </w:pPr>
          </w:p>
          <w:p w14:paraId="1C33CAA6" w14:textId="367E462B" w:rsidR="00DB26D0" w:rsidRPr="00C03FD7" w:rsidRDefault="00DB26D0" w:rsidP="00DB26D0">
            <w:pPr>
              <w:tabs>
                <w:tab w:val="left" w:pos="890"/>
              </w:tabs>
              <w:jc w:val="center"/>
              <w:rPr>
                <w:rFonts w:ascii="Times New Roman" w:hAnsi="Times New Roman"/>
                <w:sz w:val="28"/>
                <w:szCs w:val="28"/>
              </w:rPr>
            </w:pPr>
            <w:r w:rsidRPr="00C03FD7">
              <w:rPr>
                <w:rFonts w:ascii="Times New Roman" w:hAnsi="Times New Roman"/>
                <w:sz w:val="28"/>
                <w:szCs w:val="28"/>
              </w:rPr>
              <w:t>2</w:t>
            </w:r>
            <w:r w:rsidR="004909AC">
              <w:rPr>
                <w:rFonts w:ascii="Times New Roman" w:hAnsi="Times New Roman"/>
                <w:sz w:val="28"/>
                <w:szCs w:val="28"/>
              </w:rPr>
              <w:t>4</w:t>
            </w:r>
          </w:p>
        </w:tc>
      </w:tr>
      <w:tr w:rsidR="00DB26D0" w:rsidRPr="00C03FD7" w14:paraId="00824E55" w14:textId="77777777" w:rsidTr="00B352C9">
        <w:tc>
          <w:tcPr>
            <w:tcW w:w="8926" w:type="dxa"/>
          </w:tcPr>
          <w:p w14:paraId="1F4DE0F4" w14:textId="13AE06BE" w:rsidR="00DB26D0" w:rsidRPr="00DB26D0" w:rsidRDefault="00DB26D0" w:rsidP="00DB26D0">
            <w:pPr>
              <w:tabs>
                <w:tab w:val="left" w:pos="890"/>
              </w:tabs>
              <w:jc w:val="both"/>
              <w:rPr>
                <w:rFonts w:ascii="Times New Roman" w:hAnsi="Times New Roman"/>
                <w:sz w:val="28"/>
                <w:szCs w:val="28"/>
              </w:rPr>
            </w:pPr>
            <w:r w:rsidRPr="00DB26D0">
              <w:rPr>
                <w:rFonts w:ascii="Times New Roman" w:hAnsi="Times New Roman"/>
                <w:sz w:val="28"/>
                <w:szCs w:val="28"/>
              </w:rPr>
              <w:t>1.3 Гидрологиялық оқу практикасының болашақ мамандарды  практикалық кәсіби зерттеу іс-әрекеттерді менгеруге  даярлау мүмкіндігі</w:t>
            </w:r>
          </w:p>
        </w:tc>
        <w:tc>
          <w:tcPr>
            <w:tcW w:w="645" w:type="dxa"/>
          </w:tcPr>
          <w:p w14:paraId="3AFBB59D" w14:textId="77777777" w:rsidR="00DB26D0" w:rsidRPr="00572FD8" w:rsidRDefault="00DB26D0" w:rsidP="00DB26D0">
            <w:pPr>
              <w:tabs>
                <w:tab w:val="left" w:pos="890"/>
              </w:tabs>
              <w:jc w:val="center"/>
              <w:rPr>
                <w:rFonts w:ascii="Times New Roman" w:hAnsi="Times New Roman"/>
                <w:sz w:val="28"/>
                <w:szCs w:val="28"/>
              </w:rPr>
            </w:pPr>
          </w:p>
          <w:p w14:paraId="09BBB102" w14:textId="0705245C" w:rsidR="00DB26D0" w:rsidRPr="00C03FD7" w:rsidRDefault="00DB26D0" w:rsidP="00DB26D0">
            <w:pPr>
              <w:tabs>
                <w:tab w:val="left" w:pos="890"/>
              </w:tabs>
              <w:jc w:val="center"/>
              <w:rPr>
                <w:rFonts w:ascii="Times New Roman" w:hAnsi="Times New Roman"/>
                <w:sz w:val="28"/>
                <w:szCs w:val="28"/>
              </w:rPr>
            </w:pPr>
            <w:r w:rsidRPr="00C03FD7">
              <w:rPr>
                <w:rFonts w:ascii="Times New Roman" w:hAnsi="Times New Roman"/>
                <w:sz w:val="28"/>
                <w:szCs w:val="28"/>
              </w:rPr>
              <w:t>3</w:t>
            </w:r>
            <w:r w:rsidR="004909AC">
              <w:rPr>
                <w:rFonts w:ascii="Times New Roman" w:hAnsi="Times New Roman"/>
                <w:sz w:val="28"/>
                <w:szCs w:val="28"/>
              </w:rPr>
              <w:t>1</w:t>
            </w:r>
          </w:p>
        </w:tc>
      </w:tr>
      <w:tr w:rsidR="006D5B08" w:rsidRPr="00C03FD7" w14:paraId="3D7486E7" w14:textId="77777777" w:rsidTr="00B352C9">
        <w:tc>
          <w:tcPr>
            <w:tcW w:w="8926" w:type="dxa"/>
          </w:tcPr>
          <w:p w14:paraId="39FBC0D4" w14:textId="669B5143" w:rsidR="006D5B08" w:rsidRPr="00994EFE" w:rsidRDefault="00994EFE" w:rsidP="00994EFE">
            <w:pPr>
              <w:tabs>
                <w:tab w:val="left" w:pos="851"/>
              </w:tabs>
              <w:rPr>
                <w:rFonts w:ascii="Times New Roman" w:hAnsi="Times New Roman"/>
                <w:sz w:val="28"/>
                <w:szCs w:val="28"/>
                <w:lang w:val="ru-RU"/>
              </w:rPr>
            </w:pPr>
            <w:bookmarkStart w:id="2" w:name="_Hlk196409139"/>
            <w:r w:rsidRPr="00994EFE">
              <w:rPr>
                <w:rFonts w:ascii="Times New Roman" w:hAnsi="Times New Roman"/>
                <w:sz w:val="28"/>
                <w:szCs w:val="28"/>
              </w:rPr>
              <w:t>Бірінші бөлім бойынша тұжырым</w:t>
            </w:r>
          </w:p>
        </w:tc>
        <w:tc>
          <w:tcPr>
            <w:tcW w:w="645" w:type="dxa"/>
          </w:tcPr>
          <w:p w14:paraId="0A216035" w14:textId="30B6E854" w:rsidR="006D5B08" w:rsidRDefault="004909AC" w:rsidP="00E819E4">
            <w:pPr>
              <w:tabs>
                <w:tab w:val="left" w:pos="890"/>
              </w:tabs>
              <w:jc w:val="center"/>
              <w:rPr>
                <w:rFonts w:ascii="Times New Roman" w:hAnsi="Times New Roman"/>
                <w:sz w:val="28"/>
                <w:szCs w:val="28"/>
                <w:lang w:val="ru-RU"/>
              </w:rPr>
            </w:pPr>
            <w:r>
              <w:rPr>
                <w:rFonts w:ascii="Times New Roman" w:hAnsi="Times New Roman"/>
                <w:sz w:val="28"/>
                <w:szCs w:val="28"/>
                <w:lang w:val="ru-RU"/>
              </w:rPr>
              <w:t>41</w:t>
            </w:r>
          </w:p>
        </w:tc>
      </w:tr>
      <w:bookmarkEnd w:id="2"/>
      <w:tr w:rsidR="007F18BC" w:rsidRPr="00C03FD7" w14:paraId="7D6B1CD5" w14:textId="77777777" w:rsidTr="00B352C9">
        <w:tc>
          <w:tcPr>
            <w:tcW w:w="8926" w:type="dxa"/>
          </w:tcPr>
          <w:p w14:paraId="030EC311" w14:textId="57BB9CBD" w:rsidR="007F18BC" w:rsidRPr="007F18BC" w:rsidRDefault="007F18BC" w:rsidP="007F18BC">
            <w:pPr>
              <w:tabs>
                <w:tab w:val="left" w:pos="890"/>
              </w:tabs>
              <w:jc w:val="both"/>
              <w:rPr>
                <w:rFonts w:ascii="Times New Roman" w:hAnsi="Times New Roman"/>
                <w:b/>
                <w:bCs/>
                <w:sz w:val="28"/>
                <w:szCs w:val="28"/>
              </w:rPr>
            </w:pPr>
            <w:r w:rsidRPr="007F18BC">
              <w:rPr>
                <w:rFonts w:ascii="Times New Roman" w:hAnsi="Times New Roman"/>
                <w:b/>
                <w:bCs/>
                <w:sz w:val="28"/>
                <w:szCs w:val="28"/>
              </w:rPr>
              <w:t>2  ГИДРОЛОГИЯЛЫҚ ДАЛАЛЫҚ ОҚУ ПРАКТИКАСЫНДА БІЛІМ АЛУШЫЛАРДЫҢ ЗЕРТТЕУ ДАҒДЫЛАРЫН ҚАЛЫПТАСТЫРУДЫҢ ӘДІСТЕМЕСІ</w:t>
            </w:r>
          </w:p>
        </w:tc>
        <w:tc>
          <w:tcPr>
            <w:tcW w:w="645" w:type="dxa"/>
          </w:tcPr>
          <w:p w14:paraId="0BB98DA1" w14:textId="77777777" w:rsidR="007F18BC" w:rsidRPr="006D5B08" w:rsidRDefault="007F18BC" w:rsidP="007F18BC">
            <w:pPr>
              <w:tabs>
                <w:tab w:val="left" w:pos="890"/>
              </w:tabs>
              <w:jc w:val="center"/>
              <w:rPr>
                <w:rFonts w:ascii="Times New Roman" w:hAnsi="Times New Roman"/>
                <w:sz w:val="28"/>
                <w:szCs w:val="28"/>
              </w:rPr>
            </w:pPr>
          </w:p>
          <w:p w14:paraId="04D082CC" w14:textId="77777777" w:rsidR="007F18BC" w:rsidRPr="00572FD8" w:rsidRDefault="007F18BC" w:rsidP="007F18BC">
            <w:pPr>
              <w:tabs>
                <w:tab w:val="left" w:pos="890"/>
              </w:tabs>
              <w:jc w:val="center"/>
              <w:rPr>
                <w:rFonts w:ascii="Times New Roman" w:hAnsi="Times New Roman"/>
                <w:sz w:val="28"/>
                <w:szCs w:val="28"/>
              </w:rPr>
            </w:pPr>
          </w:p>
          <w:p w14:paraId="685E1C28" w14:textId="1A245503" w:rsidR="007F18BC" w:rsidRPr="00C03FD7" w:rsidRDefault="007F18BC" w:rsidP="007F18BC">
            <w:pPr>
              <w:tabs>
                <w:tab w:val="left" w:pos="890"/>
              </w:tabs>
              <w:jc w:val="center"/>
              <w:rPr>
                <w:rFonts w:ascii="Times New Roman" w:hAnsi="Times New Roman"/>
                <w:sz w:val="28"/>
                <w:szCs w:val="28"/>
              </w:rPr>
            </w:pPr>
            <w:r w:rsidRPr="00C03FD7">
              <w:rPr>
                <w:rFonts w:ascii="Times New Roman" w:hAnsi="Times New Roman"/>
                <w:sz w:val="28"/>
                <w:szCs w:val="28"/>
              </w:rPr>
              <w:t>4</w:t>
            </w:r>
            <w:r w:rsidR="004909AC">
              <w:rPr>
                <w:rFonts w:ascii="Times New Roman" w:hAnsi="Times New Roman"/>
                <w:sz w:val="28"/>
                <w:szCs w:val="28"/>
              </w:rPr>
              <w:t>3</w:t>
            </w:r>
          </w:p>
        </w:tc>
      </w:tr>
      <w:tr w:rsidR="007F18BC" w:rsidRPr="00C03FD7" w14:paraId="4C1C3746" w14:textId="77777777" w:rsidTr="00B352C9">
        <w:tc>
          <w:tcPr>
            <w:tcW w:w="8926" w:type="dxa"/>
          </w:tcPr>
          <w:p w14:paraId="17353434" w14:textId="286B0B8F" w:rsidR="007F18BC" w:rsidRPr="007F18BC" w:rsidRDefault="007F18BC" w:rsidP="007F18BC">
            <w:pPr>
              <w:tabs>
                <w:tab w:val="left" w:pos="890"/>
              </w:tabs>
              <w:jc w:val="both"/>
              <w:rPr>
                <w:rFonts w:ascii="Times New Roman" w:hAnsi="Times New Roman"/>
                <w:sz w:val="28"/>
                <w:szCs w:val="28"/>
              </w:rPr>
            </w:pPr>
            <w:r w:rsidRPr="007F18BC">
              <w:rPr>
                <w:rFonts w:ascii="Times New Roman" w:hAnsi="Times New Roman"/>
                <w:sz w:val="28"/>
                <w:szCs w:val="28"/>
              </w:rPr>
              <w:t>2.1 Далалық гидрологиялық оқу практикасының білім алушылардың географиялық білім жүйесіні</w:t>
            </w:r>
            <w:r w:rsidR="00EC0505">
              <w:rPr>
                <w:rFonts w:ascii="Times New Roman" w:hAnsi="Times New Roman"/>
                <w:sz w:val="28"/>
                <w:szCs w:val="28"/>
              </w:rPr>
              <w:t>ң</w:t>
            </w:r>
            <w:r w:rsidRPr="007F18BC">
              <w:rPr>
                <w:rFonts w:ascii="Times New Roman" w:hAnsi="Times New Roman"/>
                <w:sz w:val="28"/>
                <w:szCs w:val="28"/>
              </w:rPr>
              <w:t xml:space="preserve"> дамуына ықпалы  </w:t>
            </w:r>
          </w:p>
        </w:tc>
        <w:tc>
          <w:tcPr>
            <w:tcW w:w="645" w:type="dxa"/>
          </w:tcPr>
          <w:p w14:paraId="6F207B04" w14:textId="2611A025" w:rsidR="007F18BC" w:rsidRPr="00C03FD7" w:rsidRDefault="007F18BC" w:rsidP="007F18BC">
            <w:pPr>
              <w:tabs>
                <w:tab w:val="left" w:pos="890"/>
              </w:tabs>
              <w:jc w:val="center"/>
              <w:rPr>
                <w:rFonts w:ascii="Times New Roman" w:hAnsi="Times New Roman"/>
                <w:sz w:val="28"/>
                <w:szCs w:val="28"/>
              </w:rPr>
            </w:pPr>
            <w:r w:rsidRPr="00C03FD7">
              <w:rPr>
                <w:rFonts w:ascii="Times New Roman" w:hAnsi="Times New Roman"/>
                <w:sz w:val="28"/>
                <w:szCs w:val="28"/>
              </w:rPr>
              <w:t>4</w:t>
            </w:r>
            <w:r w:rsidR="004909AC">
              <w:rPr>
                <w:rFonts w:ascii="Times New Roman" w:hAnsi="Times New Roman"/>
                <w:sz w:val="28"/>
                <w:szCs w:val="28"/>
              </w:rPr>
              <w:t>3</w:t>
            </w:r>
          </w:p>
        </w:tc>
      </w:tr>
      <w:tr w:rsidR="00734086" w:rsidRPr="00C03FD7" w14:paraId="6997A164" w14:textId="77777777" w:rsidTr="00B352C9">
        <w:tc>
          <w:tcPr>
            <w:tcW w:w="8926" w:type="dxa"/>
          </w:tcPr>
          <w:p w14:paraId="07388A05" w14:textId="3C827FE5" w:rsidR="00E819E4" w:rsidRPr="00C03FD7" w:rsidRDefault="00E819E4" w:rsidP="00B40B86">
            <w:pPr>
              <w:tabs>
                <w:tab w:val="left" w:pos="0"/>
              </w:tabs>
              <w:jc w:val="both"/>
              <w:rPr>
                <w:rFonts w:ascii="Times New Roman" w:hAnsi="Times New Roman"/>
                <w:sz w:val="28"/>
                <w:szCs w:val="28"/>
              </w:rPr>
            </w:pPr>
            <w:r w:rsidRPr="00C03FD7">
              <w:rPr>
                <w:rFonts w:ascii="Times New Roman" w:hAnsi="Times New Roman"/>
                <w:sz w:val="28"/>
                <w:szCs w:val="28"/>
              </w:rPr>
              <w:t>2.2  Оқу</w:t>
            </w:r>
            <w:r w:rsidR="00705C41">
              <w:rPr>
                <w:rFonts w:ascii="Times New Roman" w:hAnsi="Times New Roman"/>
                <w:sz w:val="28"/>
                <w:szCs w:val="28"/>
              </w:rPr>
              <w:t>-дала</w:t>
            </w:r>
            <w:r w:rsidRPr="00C03FD7">
              <w:rPr>
                <w:rFonts w:ascii="Times New Roman" w:hAnsi="Times New Roman"/>
                <w:sz w:val="28"/>
                <w:szCs w:val="28"/>
              </w:rPr>
              <w:t xml:space="preserve"> практикасы</w:t>
            </w:r>
            <w:r w:rsidR="00A66FA1">
              <w:rPr>
                <w:rFonts w:ascii="Times New Roman" w:hAnsi="Times New Roman"/>
                <w:sz w:val="28"/>
                <w:szCs w:val="28"/>
              </w:rPr>
              <w:t xml:space="preserve">ның </w:t>
            </w:r>
            <w:r w:rsidRPr="00C03FD7">
              <w:rPr>
                <w:rFonts w:ascii="Times New Roman" w:hAnsi="Times New Roman"/>
                <w:sz w:val="28"/>
                <w:szCs w:val="28"/>
              </w:rPr>
              <w:t>білім алушылардың зерттеу дағдыларын қалыптастыру</w:t>
            </w:r>
            <w:r w:rsidR="00C50C6A">
              <w:rPr>
                <w:rFonts w:ascii="Times New Roman" w:hAnsi="Times New Roman"/>
                <w:sz w:val="28"/>
                <w:szCs w:val="28"/>
              </w:rPr>
              <w:t>д</w:t>
            </w:r>
            <w:r w:rsidR="00A66FA1">
              <w:rPr>
                <w:rFonts w:ascii="Times New Roman" w:hAnsi="Times New Roman"/>
                <w:sz w:val="28"/>
                <w:szCs w:val="28"/>
              </w:rPr>
              <w:t>ағы</w:t>
            </w:r>
            <w:r w:rsidR="00C50C6A">
              <w:rPr>
                <w:rFonts w:ascii="Times New Roman" w:hAnsi="Times New Roman"/>
                <w:sz w:val="28"/>
                <w:szCs w:val="28"/>
              </w:rPr>
              <w:t xml:space="preserve"> мүмкіндіктері</w:t>
            </w:r>
          </w:p>
        </w:tc>
        <w:tc>
          <w:tcPr>
            <w:tcW w:w="645" w:type="dxa"/>
          </w:tcPr>
          <w:p w14:paraId="1DA0616C" w14:textId="77777777" w:rsidR="00994EFE" w:rsidRPr="00572FD8" w:rsidRDefault="00994EFE" w:rsidP="00E819E4">
            <w:pPr>
              <w:tabs>
                <w:tab w:val="left" w:pos="890"/>
              </w:tabs>
              <w:jc w:val="center"/>
              <w:rPr>
                <w:rFonts w:ascii="Times New Roman" w:hAnsi="Times New Roman"/>
                <w:sz w:val="28"/>
                <w:szCs w:val="28"/>
              </w:rPr>
            </w:pPr>
          </w:p>
          <w:p w14:paraId="4F361A31" w14:textId="1F744D16" w:rsidR="00E819E4" w:rsidRPr="00C03FD7" w:rsidRDefault="004909AC" w:rsidP="00E819E4">
            <w:pPr>
              <w:tabs>
                <w:tab w:val="left" w:pos="890"/>
              </w:tabs>
              <w:jc w:val="center"/>
              <w:rPr>
                <w:rFonts w:ascii="Times New Roman" w:hAnsi="Times New Roman"/>
                <w:sz w:val="28"/>
                <w:szCs w:val="28"/>
              </w:rPr>
            </w:pPr>
            <w:r>
              <w:rPr>
                <w:rFonts w:ascii="Times New Roman" w:hAnsi="Times New Roman"/>
                <w:sz w:val="28"/>
                <w:szCs w:val="28"/>
              </w:rPr>
              <w:t>54</w:t>
            </w:r>
          </w:p>
        </w:tc>
      </w:tr>
      <w:tr w:rsidR="00734086" w:rsidRPr="00C03FD7" w14:paraId="37A18664" w14:textId="77777777" w:rsidTr="00B352C9">
        <w:tc>
          <w:tcPr>
            <w:tcW w:w="8926" w:type="dxa"/>
          </w:tcPr>
          <w:p w14:paraId="10CFB3EC" w14:textId="59519C96" w:rsidR="00E819E4" w:rsidRPr="00C03FD7" w:rsidRDefault="00E819E4" w:rsidP="00E819E4">
            <w:pPr>
              <w:tabs>
                <w:tab w:val="left" w:pos="890"/>
              </w:tabs>
              <w:jc w:val="both"/>
              <w:rPr>
                <w:rFonts w:ascii="Times New Roman" w:hAnsi="Times New Roman"/>
                <w:sz w:val="28"/>
                <w:szCs w:val="28"/>
              </w:rPr>
            </w:pPr>
            <w:r w:rsidRPr="00C03FD7">
              <w:rPr>
                <w:rFonts w:ascii="Times New Roman" w:hAnsi="Times New Roman"/>
                <w:sz w:val="28"/>
                <w:szCs w:val="28"/>
              </w:rPr>
              <w:t xml:space="preserve">2.3 </w:t>
            </w:r>
            <w:r w:rsidR="000D4485">
              <w:rPr>
                <w:rFonts w:ascii="Times New Roman" w:hAnsi="Times New Roman"/>
                <w:sz w:val="28"/>
                <w:szCs w:val="28"/>
              </w:rPr>
              <w:t>З</w:t>
            </w:r>
            <w:r w:rsidRPr="00C03FD7">
              <w:rPr>
                <w:rFonts w:ascii="Times New Roman" w:hAnsi="Times New Roman"/>
                <w:sz w:val="28"/>
                <w:szCs w:val="28"/>
              </w:rPr>
              <w:t xml:space="preserve">ерттеу дағдыларын қалыптастыруда гидрологиялық оқу практикасын ұйымдастырудың </w:t>
            </w:r>
            <w:r w:rsidR="00D20115">
              <w:rPr>
                <w:rFonts w:ascii="Times New Roman" w:hAnsi="Times New Roman"/>
                <w:sz w:val="28"/>
                <w:szCs w:val="28"/>
              </w:rPr>
              <w:t xml:space="preserve">авторлық </w:t>
            </w:r>
            <w:r w:rsidRPr="00C03FD7">
              <w:rPr>
                <w:rFonts w:ascii="Times New Roman" w:hAnsi="Times New Roman"/>
                <w:sz w:val="28"/>
                <w:szCs w:val="28"/>
              </w:rPr>
              <w:t>әдістемесі</w:t>
            </w:r>
          </w:p>
        </w:tc>
        <w:tc>
          <w:tcPr>
            <w:tcW w:w="645" w:type="dxa"/>
          </w:tcPr>
          <w:p w14:paraId="497BC69D" w14:textId="77777777" w:rsidR="00994EFE" w:rsidRPr="00994EFE" w:rsidRDefault="00994EFE" w:rsidP="00E819E4">
            <w:pPr>
              <w:tabs>
                <w:tab w:val="left" w:pos="890"/>
              </w:tabs>
              <w:jc w:val="center"/>
              <w:rPr>
                <w:rFonts w:ascii="Times New Roman" w:hAnsi="Times New Roman"/>
                <w:sz w:val="28"/>
                <w:szCs w:val="28"/>
              </w:rPr>
            </w:pPr>
          </w:p>
          <w:p w14:paraId="0B3627CC" w14:textId="2992BCF3" w:rsidR="00E819E4" w:rsidRPr="00C03FD7" w:rsidRDefault="00E819E4" w:rsidP="00E819E4">
            <w:pPr>
              <w:tabs>
                <w:tab w:val="left" w:pos="890"/>
              </w:tabs>
              <w:jc w:val="center"/>
              <w:rPr>
                <w:rFonts w:ascii="Times New Roman" w:hAnsi="Times New Roman"/>
                <w:sz w:val="28"/>
                <w:szCs w:val="28"/>
              </w:rPr>
            </w:pPr>
            <w:r w:rsidRPr="00C03FD7">
              <w:rPr>
                <w:rFonts w:ascii="Times New Roman" w:hAnsi="Times New Roman"/>
                <w:sz w:val="28"/>
                <w:szCs w:val="28"/>
              </w:rPr>
              <w:t>6</w:t>
            </w:r>
            <w:r w:rsidR="004909AC">
              <w:rPr>
                <w:rFonts w:ascii="Times New Roman" w:hAnsi="Times New Roman"/>
                <w:sz w:val="28"/>
                <w:szCs w:val="28"/>
              </w:rPr>
              <w:t>4</w:t>
            </w:r>
          </w:p>
        </w:tc>
      </w:tr>
      <w:tr w:rsidR="007B01E3" w:rsidRPr="00C03FD7" w14:paraId="24306CEE" w14:textId="77777777" w:rsidTr="00B352C9">
        <w:tc>
          <w:tcPr>
            <w:tcW w:w="8926" w:type="dxa"/>
          </w:tcPr>
          <w:p w14:paraId="743B7030" w14:textId="70BAD4BA" w:rsidR="007B01E3" w:rsidRPr="00C03FD7" w:rsidRDefault="007B01E3" w:rsidP="00E819E4">
            <w:pPr>
              <w:tabs>
                <w:tab w:val="left" w:pos="890"/>
              </w:tabs>
              <w:jc w:val="both"/>
              <w:rPr>
                <w:rFonts w:ascii="Times New Roman" w:hAnsi="Times New Roman"/>
                <w:sz w:val="28"/>
                <w:szCs w:val="28"/>
              </w:rPr>
            </w:pPr>
            <w:r>
              <w:rPr>
                <w:rFonts w:ascii="Times New Roman" w:hAnsi="Times New Roman"/>
                <w:sz w:val="28"/>
                <w:szCs w:val="28"/>
              </w:rPr>
              <w:t>2.4 Г</w:t>
            </w:r>
            <w:r w:rsidRPr="007F7D23">
              <w:rPr>
                <w:rFonts w:ascii="Times New Roman" w:hAnsi="Times New Roman"/>
                <w:sz w:val="28"/>
                <w:szCs w:val="28"/>
              </w:rPr>
              <w:t>идрологиялық оқу практикасы</w:t>
            </w:r>
            <w:r w:rsidR="001A0861" w:rsidRPr="001A0861">
              <w:rPr>
                <w:rFonts w:ascii="Times New Roman" w:hAnsi="Times New Roman"/>
                <w:sz w:val="28"/>
                <w:szCs w:val="28"/>
              </w:rPr>
              <w:t xml:space="preserve"> </w:t>
            </w:r>
            <w:r w:rsidR="001A0861">
              <w:rPr>
                <w:rFonts w:ascii="Times New Roman" w:hAnsi="Times New Roman"/>
                <w:sz w:val="28"/>
                <w:szCs w:val="28"/>
              </w:rPr>
              <w:t>үдерісіндегі</w:t>
            </w:r>
            <w:r w:rsidRPr="007F7D23">
              <w:rPr>
                <w:rFonts w:ascii="Times New Roman" w:hAnsi="Times New Roman"/>
                <w:sz w:val="28"/>
                <w:szCs w:val="28"/>
              </w:rPr>
              <w:t xml:space="preserve"> білім алушылардың зерттеу дағдыларын қалыптастырудың</w:t>
            </w:r>
            <w:r>
              <w:rPr>
                <w:rFonts w:ascii="Times New Roman" w:hAnsi="Times New Roman"/>
                <w:sz w:val="28"/>
                <w:szCs w:val="28"/>
              </w:rPr>
              <w:t xml:space="preserve"> </w:t>
            </w:r>
            <w:r w:rsidR="00476002">
              <w:rPr>
                <w:rFonts w:ascii="Times New Roman" w:hAnsi="Times New Roman"/>
                <w:sz w:val="28"/>
                <w:szCs w:val="28"/>
              </w:rPr>
              <w:t xml:space="preserve">теориялық </w:t>
            </w:r>
            <w:r>
              <w:rPr>
                <w:rFonts w:ascii="Times New Roman" w:hAnsi="Times New Roman"/>
                <w:sz w:val="28"/>
                <w:szCs w:val="28"/>
              </w:rPr>
              <w:t>моделі</w:t>
            </w:r>
          </w:p>
        </w:tc>
        <w:tc>
          <w:tcPr>
            <w:tcW w:w="645" w:type="dxa"/>
          </w:tcPr>
          <w:p w14:paraId="274BDB7F" w14:textId="69CD6BFB" w:rsidR="007B01E3" w:rsidRPr="00994EFE" w:rsidRDefault="004909AC" w:rsidP="00E819E4">
            <w:pPr>
              <w:tabs>
                <w:tab w:val="left" w:pos="890"/>
              </w:tabs>
              <w:jc w:val="center"/>
              <w:rPr>
                <w:rFonts w:ascii="Times New Roman" w:hAnsi="Times New Roman"/>
                <w:sz w:val="28"/>
                <w:szCs w:val="28"/>
              </w:rPr>
            </w:pPr>
            <w:r>
              <w:rPr>
                <w:rFonts w:ascii="Times New Roman" w:hAnsi="Times New Roman"/>
                <w:sz w:val="28"/>
                <w:szCs w:val="28"/>
              </w:rPr>
              <w:t>78</w:t>
            </w:r>
          </w:p>
        </w:tc>
      </w:tr>
      <w:tr w:rsidR="00994EFE" w:rsidRPr="00C03FD7" w14:paraId="284690A4" w14:textId="77777777" w:rsidTr="00B352C9">
        <w:tc>
          <w:tcPr>
            <w:tcW w:w="8926" w:type="dxa"/>
          </w:tcPr>
          <w:p w14:paraId="20D2921E" w14:textId="4B9760E0" w:rsidR="00994EFE" w:rsidRPr="00994EFE" w:rsidRDefault="00994EFE" w:rsidP="00994EFE">
            <w:pPr>
              <w:tabs>
                <w:tab w:val="left" w:pos="851"/>
              </w:tabs>
              <w:jc w:val="both"/>
              <w:rPr>
                <w:rFonts w:ascii="Times New Roman" w:hAnsi="Times New Roman"/>
                <w:sz w:val="28"/>
                <w:szCs w:val="28"/>
                <w:shd w:val="clear" w:color="auto" w:fill="FFFFFF"/>
                <w:lang w:val="ru-RU"/>
              </w:rPr>
            </w:pPr>
            <w:r w:rsidRPr="00994EFE">
              <w:rPr>
                <w:rFonts w:ascii="Times New Roman" w:hAnsi="Times New Roman"/>
                <w:sz w:val="28"/>
                <w:szCs w:val="28"/>
                <w:shd w:val="clear" w:color="auto" w:fill="FFFFFF"/>
              </w:rPr>
              <w:t>Екінші бөлім бойынша тұжырым</w:t>
            </w:r>
          </w:p>
        </w:tc>
        <w:tc>
          <w:tcPr>
            <w:tcW w:w="645" w:type="dxa"/>
          </w:tcPr>
          <w:p w14:paraId="493C4597" w14:textId="4A814467" w:rsidR="00994EFE" w:rsidRPr="00994EFE" w:rsidRDefault="004909AC" w:rsidP="00E819E4">
            <w:pPr>
              <w:tabs>
                <w:tab w:val="left" w:pos="890"/>
              </w:tabs>
              <w:jc w:val="center"/>
              <w:rPr>
                <w:rFonts w:ascii="Times New Roman" w:hAnsi="Times New Roman"/>
                <w:sz w:val="28"/>
                <w:szCs w:val="28"/>
                <w:lang w:val="ru-RU"/>
              </w:rPr>
            </w:pPr>
            <w:r>
              <w:rPr>
                <w:rFonts w:ascii="Times New Roman" w:hAnsi="Times New Roman"/>
                <w:sz w:val="28"/>
                <w:szCs w:val="28"/>
                <w:lang w:val="ru-RU"/>
              </w:rPr>
              <w:t>8</w:t>
            </w:r>
            <w:r w:rsidR="00B352C9">
              <w:rPr>
                <w:rFonts w:ascii="Times New Roman" w:hAnsi="Times New Roman"/>
                <w:sz w:val="28"/>
                <w:szCs w:val="28"/>
                <w:lang w:val="ru-RU"/>
              </w:rPr>
              <w:t>5</w:t>
            </w:r>
          </w:p>
        </w:tc>
      </w:tr>
      <w:tr w:rsidR="00734086" w:rsidRPr="00C03FD7" w14:paraId="7602639C" w14:textId="77777777" w:rsidTr="00B352C9">
        <w:tc>
          <w:tcPr>
            <w:tcW w:w="8926" w:type="dxa"/>
          </w:tcPr>
          <w:p w14:paraId="7BA90ED4" w14:textId="7C708472" w:rsidR="00E819E4" w:rsidRPr="00C03FD7" w:rsidRDefault="00E819E4" w:rsidP="00A74ACA">
            <w:pPr>
              <w:tabs>
                <w:tab w:val="left" w:pos="600"/>
                <w:tab w:val="left" w:pos="742"/>
                <w:tab w:val="left" w:pos="884"/>
                <w:tab w:val="left" w:pos="1025"/>
              </w:tabs>
              <w:jc w:val="both"/>
              <w:rPr>
                <w:rFonts w:ascii="Times New Roman" w:hAnsi="Times New Roman"/>
                <w:b/>
                <w:bCs/>
                <w:sz w:val="28"/>
                <w:szCs w:val="28"/>
              </w:rPr>
            </w:pPr>
            <w:r w:rsidRPr="00C03FD7">
              <w:rPr>
                <w:rFonts w:ascii="Times New Roman" w:hAnsi="Times New Roman"/>
                <w:b/>
                <w:bCs/>
                <w:sz w:val="28"/>
                <w:szCs w:val="28"/>
              </w:rPr>
              <w:t xml:space="preserve">3 </w:t>
            </w:r>
            <w:r w:rsidRPr="00522C07">
              <w:rPr>
                <w:rFonts w:ascii="Times New Roman" w:hAnsi="Times New Roman"/>
                <w:b/>
                <w:bCs/>
                <w:sz w:val="28"/>
                <w:szCs w:val="28"/>
              </w:rPr>
              <w:t xml:space="preserve"> </w:t>
            </w:r>
            <w:r w:rsidR="00522C07" w:rsidRPr="00522C07">
              <w:rPr>
                <w:rFonts w:ascii="Times New Roman" w:hAnsi="Times New Roman"/>
                <w:b/>
                <w:bCs/>
                <w:sz w:val="28"/>
                <w:szCs w:val="28"/>
              </w:rPr>
              <w:t>ТӘЖІРИБЕЛІК-</w:t>
            </w:r>
            <w:r w:rsidRPr="00C03FD7">
              <w:rPr>
                <w:rFonts w:ascii="Times New Roman" w:hAnsi="Times New Roman"/>
                <w:b/>
                <w:bCs/>
                <w:sz w:val="28"/>
                <w:szCs w:val="28"/>
              </w:rPr>
              <w:t>ЭКСПЕРИМЕНТТІК ЗЕРТТЕУ</w:t>
            </w:r>
            <w:r w:rsidR="00522C07">
              <w:rPr>
                <w:rFonts w:ascii="Times New Roman" w:hAnsi="Times New Roman"/>
                <w:b/>
                <w:bCs/>
                <w:sz w:val="28"/>
                <w:szCs w:val="28"/>
              </w:rPr>
              <w:t xml:space="preserve"> ЖҰМЫСТАРЫНЫҢ</w:t>
            </w:r>
            <w:r w:rsidRPr="00C03FD7">
              <w:rPr>
                <w:rFonts w:ascii="Times New Roman" w:hAnsi="Times New Roman"/>
                <w:b/>
                <w:bCs/>
                <w:sz w:val="28"/>
                <w:szCs w:val="28"/>
              </w:rPr>
              <w:t xml:space="preserve"> НӘТИЖЕЛЕРІ</w:t>
            </w:r>
          </w:p>
        </w:tc>
        <w:tc>
          <w:tcPr>
            <w:tcW w:w="645" w:type="dxa"/>
          </w:tcPr>
          <w:p w14:paraId="1FAAC98A" w14:textId="54B9FE0F" w:rsidR="00E819E4" w:rsidRPr="00994EFE" w:rsidRDefault="004909AC" w:rsidP="00E819E4">
            <w:pPr>
              <w:tabs>
                <w:tab w:val="left" w:pos="890"/>
              </w:tabs>
              <w:jc w:val="center"/>
              <w:rPr>
                <w:rFonts w:ascii="Times New Roman" w:hAnsi="Times New Roman"/>
                <w:sz w:val="28"/>
                <w:szCs w:val="28"/>
                <w:lang w:val="ru-RU"/>
              </w:rPr>
            </w:pPr>
            <w:r>
              <w:rPr>
                <w:rFonts w:ascii="Times New Roman" w:hAnsi="Times New Roman"/>
                <w:sz w:val="28"/>
                <w:szCs w:val="28"/>
              </w:rPr>
              <w:t>8</w:t>
            </w:r>
            <w:r w:rsidR="00B352C9">
              <w:rPr>
                <w:rFonts w:ascii="Times New Roman" w:hAnsi="Times New Roman"/>
                <w:sz w:val="28"/>
                <w:szCs w:val="28"/>
              </w:rPr>
              <w:t>6</w:t>
            </w:r>
          </w:p>
        </w:tc>
      </w:tr>
      <w:tr w:rsidR="007F18BC" w:rsidRPr="00C03FD7" w14:paraId="047E0515" w14:textId="77777777" w:rsidTr="00B352C9">
        <w:tc>
          <w:tcPr>
            <w:tcW w:w="8926" w:type="dxa"/>
          </w:tcPr>
          <w:p w14:paraId="22DBBDE2" w14:textId="6E767CB9" w:rsidR="007F18BC" w:rsidRPr="007F18BC" w:rsidRDefault="007F18BC" w:rsidP="007F18BC">
            <w:pPr>
              <w:tabs>
                <w:tab w:val="left" w:pos="890"/>
              </w:tabs>
              <w:jc w:val="both"/>
              <w:rPr>
                <w:rFonts w:ascii="Times New Roman" w:hAnsi="Times New Roman"/>
                <w:sz w:val="28"/>
                <w:szCs w:val="28"/>
              </w:rPr>
            </w:pPr>
            <w:r w:rsidRPr="007F18BC">
              <w:rPr>
                <w:rFonts w:ascii="Times New Roman" w:hAnsi="Times New Roman"/>
                <w:sz w:val="28"/>
                <w:szCs w:val="28"/>
              </w:rPr>
              <w:t>3.1  Гидрологиялық оқу практикасын</w:t>
            </w:r>
            <w:r w:rsidR="00026052">
              <w:rPr>
                <w:rFonts w:ascii="Times New Roman" w:hAnsi="Times New Roman"/>
                <w:sz w:val="28"/>
                <w:szCs w:val="28"/>
              </w:rPr>
              <w:t xml:space="preserve">ың нәтижелері негізінде </w:t>
            </w:r>
            <w:r w:rsidRPr="007F18BC">
              <w:rPr>
                <w:rFonts w:ascii="Times New Roman" w:hAnsi="Times New Roman"/>
                <w:sz w:val="28"/>
                <w:szCs w:val="28"/>
              </w:rPr>
              <w:t>а</w:t>
            </w:r>
            <w:r w:rsidR="00310E5D">
              <w:rPr>
                <w:rFonts w:ascii="Times New Roman" w:hAnsi="Times New Roman"/>
                <w:sz w:val="28"/>
                <w:szCs w:val="28"/>
              </w:rPr>
              <w:t xml:space="preserve">йқындалған </w:t>
            </w:r>
            <w:r w:rsidR="00D44E27">
              <w:rPr>
                <w:rFonts w:ascii="Times New Roman" w:hAnsi="Times New Roman"/>
                <w:sz w:val="28"/>
                <w:szCs w:val="28"/>
              </w:rPr>
              <w:t xml:space="preserve">тәжірибелік </w:t>
            </w:r>
            <w:r w:rsidRPr="007F18BC">
              <w:rPr>
                <w:rFonts w:ascii="Times New Roman" w:hAnsi="Times New Roman"/>
                <w:sz w:val="28"/>
                <w:szCs w:val="28"/>
              </w:rPr>
              <w:t>деректерге талдау және қорытынды жасау</w:t>
            </w:r>
          </w:p>
        </w:tc>
        <w:tc>
          <w:tcPr>
            <w:tcW w:w="645" w:type="dxa"/>
          </w:tcPr>
          <w:p w14:paraId="32F27AB5" w14:textId="77777777" w:rsidR="007F18BC" w:rsidRPr="00572FD8" w:rsidRDefault="007F18BC" w:rsidP="007F18BC">
            <w:pPr>
              <w:tabs>
                <w:tab w:val="left" w:pos="890"/>
              </w:tabs>
              <w:jc w:val="center"/>
              <w:rPr>
                <w:rFonts w:ascii="Times New Roman" w:hAnsi="Times New Roman"/>
                <w:sz w:val="28"/>
                <w:szCs w:val="28"/>
              </w:rPr>
            </w:pPr>
          </w:p>
          <w:p w14:paraId="63105447" w14:textId="055FB0FE" w:rsidR="007F18BC" w:rsidRPr="00994EFE" w:rsidRDefault="004909AC" w:rsidP="007F18BC">
            <w:pPr>
              <w:tabs>
                <w:tab w:val="left" w:pos="890"/>
              </w:tabs>
              <w:jc w:val="center"/>
              <w:rPr>
                <w:rFonts w:ascii="Times New Roman" w:hAnsi="Times New Roman"/>
                <w:sz w:val="28"/>
                <w:szCs w:val="28"/>
                <w:lang w:val="ru-RU"/>
              </w:rPr>
            </w:pPr>
            <w:r>
              <w:rPr>
                <w:rFonts w:ascii="Times New Roman" w:hAnsi="Times New Roman"/>
                <w:sz w:val="28"/>
                <w:szCs w:val="28"/>
              </w:rPr>
              <w:t>8</w:t>
            </w:r>
            <w:r w:rsidR="00B352C9">
              <w:rPr>
                <w:rFonts w:ascii="Times New Roman" w:hAnsi="Times New Roman"/>
                <w:sz w:val="28"/>
                <w:szCs w:val="28"/>
              </w:rPr>
              <w:t>6</w:t>
            </w:r>
          </w:p>
        </w:tc>
      </w:tr>
      <w:tr w:rsidR="007F18BC" w:rsidRPr="00C03FD7" w14:paraId="640564CC" w14:textId="77777777" w:rsidTr="00B352C9">
        <w:tc>
          <w:tcPr>
            <w:tcW w:w="8926" w:type="dxa"/>
          </w:tcPr>
          <w:p w14:paraId="167D760B" w14:textId="4079CA67" w:rsidR="007F18BC" w:rsidRPr="007F18BC" w:rsidRDefault="007F18BC" w:rsidP="007F18BC">
            <w:pPr>
              <w:tabs>
                <w:tab w:val="left" w:pos="890"/>
              </w:tabs>
              <w:jc w:val="both"/>
              <w:rPr>
                <w:rFonts w:ascii="Times New Roman" w:hAnsi="Times New Roman"/>
                <w:sz w:val="28"/>
                <w:szCs w:val="28"/>
              </w:rPr>
            </w:pPr>
            <w:r w:rsidRPr="007F18BC">
              <w:rPr>
                <w:rFonts w:ascii="Times New Roman" w:hAnsi="Times New Roman"/>
                <w:sz w:val="28"/>
                <w:szCs w:val="28"/>
              </w:rPr>
              <w:t>3.2 Білім алушылардың зерттеу дағдыларын қалыптастырудағы оқу-дала практикасының тиімділігінің тәжірибелік-эксперименттік жұмыс нәтижелері</w:t>
            </w:r>
          </w:p>
        </w:tc>
        <w:tc>
          <w:tcPr>
            <w:tcW w:w="645" w:type="dxa"/>
          </w:tcPr>
          <w:p w14:paraId="2D30538D" w14:textId="77777777" w:rsidR="007F18BC" w:rsidRPr="00572FD8" w:rsidRDefault="007F18BC" w:rsidP="007F18BC">
            <w:pPr>
              <w:tabs>
                <w:tab w:val="left" w:pos="890"/>
              </w:tabs>
              <w:jc w:val="center"/>
              <w:rPr>
                <w:rFonts w:ascii="Times New Roman" w:hAnsi="Times New Roman"/>
                <w:sz w:val="28"/>
                <w:szCs w:val="28"/>
              </w:rPr>
            </w:pPr>
          </w:p>
          <w:p w14:paraId="66263D2A" w14:textId="2FBDBF88" w:rsidR="007F18BC" w:rsidRPr="00C03FD7" w:rsidRDefault="004909AC" w:rsidP="007F18BC">
            <w:pPr>
              <w:tabs>
                <w:tab w:val="left" w:pos="890"/>
              </w:tabs>
              <w:jc w:val="center"/>
              <w:rPr>
                <w:rFonts w:ascii="Times New Roman" w:hAnsi="Times New Roman"/>
                <w:sz w:val="28"/>
                <w:szCs w:val="28"/>
              </w:rPr>
            </w:pPr>
            <w:r>
              <w:rPr>
                <w:rFonts w:ascii="Times New Roman" w:hAnsi="Times New Roman"/>
                <w:sz w:val="28"/>
                <w:szCs w:val="28"/>
              </w:rPr>
              <w:t>9</w:t>
            </w:r>
            <w:r w:rsidR="00B352C9">
              <w:rPr>
                <w:rFonts w:ascii="Times New Roman" w:hAnsi="Times New Roman"/>
                <w:sz w:val="28"/>
                <w:szCs w:val="28"/>
              </w:rPr>
              <w:t>5</w:t>
            </w:r>
          </w:p>
        </w:tc>
      </w:tr>
      <w:tr w:rsidR="00994EFE" w:rsidRPr="00C03FD7" w14:paraId="07AE0FA0" w14:textId="77777777" w:rsidTr="00B352C9">
        <w:tc>
          <w:tcPr>
            <w:tcW w:w="8926" w:type="dxa"/>
          </w:tcPr>
          <w:p w14:paraId="7703D0D2" w14:textId="48754277" w:rsidR="00994EFE" w:rsidRPr="00994EFE" w:rsidRDefault="00994EFE" w:rsidP="00994EFE">
            <w:pPr>
              <w:tabs>
                <w:tab w:val="left" w:pos="851"/>
              </w:tabs>
              <w:rPr>
                <w:rFonts w:ascii="Times New Roman" w:eastAsia="Times New Roman" w:hAnsi="Times New Roman"/>
                <w:sz w:val="28"/>
                <w:szCs w:val="28"/>
                <w:lang w:val="ru-RU" w:eastAsia="ru-RU"/>
              </w:rPr>
            </w:pPr>
            <w:r w:rsidRPr="00994EFE">
              <w:rPr>
                <w:rFonts w:ascii="Times New Roman" w:eastAsia="Times New Roman" w:hAnsi="Times New Roman"/>
                <w:sz w:val="28"/>
                <w:szCs w:val="28"/>
                <w:lang w:eastAsia="ru-RU"/>
              </w:rPr>
              <w:t>Үшінші бөлім бойынша тұжырым</w:t>
            </w:r>
          </w:p>
        </w:tc>
        <w:tc>
          <w:tcPr>
            <w:tcW w:w="645" w:type="dxa"/>
          </w:tcPr>
          <w:p w14:paraId="686F0F62" w14:textId="74F78A70" w:rsidR="00994EFE" w:rsidRPr="00994EFE" w:rsidRDefault="00994EFE" w:rsidP="00E819E4">
            <w:pPr>
              <w:tabs>
                <w:tab w:val="left" w:pos="890"/>
              </w:tabs>
              <w:jc w:val="center"/>
              <w:rPr>
                <w:rFonts w:ascii="Times New Roman" w:hAnsi="Times New Roman"/>
                <w:sz w:val="28"/>
                <w:szCs w:val="28"/>
                <w:lang w:val="ru-RU"/>
              </w:rPr>
            </w:pPr>
            <w:r>
              <w:rPr>
                <w:rFonts w:ascii="Times New Roman" w:hAnsi="Times New Roman"/>
                <w:sz w:val="28"/>
                <w:szCs w:val="28"/>
                <w:lang w:val="ru-RU"/>
              </w:rPr>
              <w:t>1</w:t>
            </w:r>
            <w:r w:rsidR="004909AC">
              <w:rPr>
                <w:rFonts w:ascii="Times New Roman" w:hAnsi="Times New Roman"/>
                <w:sz w:val="28"/>
                <w:szCs w:val="28"/>
                <w:lang w:val="ru-RU"/>
              </w:rPr>
              <w:t>2</w:t>
            </w:r>
            <w:r w:rsidR="00B352C9">
              <w:rPr>
                <w:rFonts w:ascii="Times New Roman" w:hAnsi="Times New Roman"/>
                <w:sz w:val="28"/>
                <w:szCs w:val="28"/>
                <w:lang w:val="ru-RU"/>
              </w:rPr>
              <w:t>2</w:t>
            </w:r>
          </w:p>
        </w:tc>
      </w:tr>
      <w:tr w:rsidR="00734086" w:rsidRPr="00C03FD7" w14:paraId="61393786" w14:textId="77777777" w:rsidTr="00B352C9">
        <w:tc>
          <w:tcPr>
            <w:tcW w:w="8926" w:type="dxa"/>
          </w:tcPr>
          <w:p w14:paraId="3DF8DF92" w14:textId="77777777" w:rsidR="00FE0DBF" w:rsidRPr="00C03FD7" w:rsidRDefault="00FE0DBF" w:rsidP="00E819E4">
            <w:pPr>
              <w:tabs>
                <w:tab w:val="left" w:pos="890"/>
              </w:tabs>
              <w:jc w:val="both"/>
              <w:rPr>
                <w:rFonts w:ascii="Times New Roman" w:hAnsi="Times New Roman"/>
                <w:b/>
                <w:bCs/>
                <w:sz w:val="28"/>
                <w:szCs w:val="28"/>
              </w:rPr>
            </w:pPr>
            <w:r w:rsidRPr="00C03FD7">
              <w:rPr>
                <w:rFonts w:ascii="Times New Roman" w:hAnsi="Times New Roman"/>
                <w:b/>
                <w:bCs/>
                <w:sz w:val="28"/>
                <w:szCs w:val="28"/>
              </w:rPr>
              <w:t>ҚОРЫТЫНДЫ</w:t>
            </w:r>
          </w:p>
        </w:tc>
        <w:tc>
          <w:tcPr>
            <w:tcW w:w="645" w:type="dxa"/>
          </w:tcPr>
          <w:p w14:paraId="0FA5A860" w14:textId="6EB175C7" w:rsidR="00FE0DBF" w:rsidRPr="00994EFE" w:rsidRDefault="00780DC1" w:rsidP="00E819E4">
            <w:pPr>
              <w:tabs>
                <w:tab w:val="left" w:pos="890"/>
              </w:tabs>
              <w:jc w:val="center"/>
              <w:rPr>
                <w:rFonts w:ascii="Times New Roman" w:hAnsi="Times New Roman"/>
                <w:sz w:val="28"/>
                <w:szCs w:val="28"/>
                <w:lang w:val="ru-RU"/>
              </w:rPr>
            </w:pPr>
            <w:r w:rsidRPr="00C03FD7">
              <w:rPr>
                <w:rFonts w:ascii="Times New Roman" w:hAnsi="Times New Roman"/>
                <w:sz w:val="28"/>
                <w:szCs w:val="28"/>
              </w:rPr>
              <w:t>1</w:t>
            </w:r>
            <w:r w:rsidR="004909AC">
              <w:rPr>
                <w:rFonts w:ascii="Times New Roman" w:hAnsi="Times New Roman"/>
                <w:sz w:val="28"/>
                <w:szCs w:val="28"/>
              </w:rPr>
              <w:t>2</w:t>
            </w:r>
            <w:r w:rsidR="00B352C9">
              <w:rPr>
                <w:rFonts w:ascii="Times New Roman" w:hAnsi="Times New Roman"/>
                <w:sz w:val="28"/>
                <w:szCs w:val="28"/>
              </w:rPr>
              <w:t>3</w:t>
            </w:r>
          </w:p>
        </w:tc>
      </w:tr>
      <w:tr w:rsidR="0080762A" w:rsidRPr="00C03FD7" w14:paraId="02CD1780" w14:textId="77777777" w:rsidTr="00B352C9">
        <w:trPr>
          <w:trHeight w:val="70"/>
        </w:trPr>
        <w:tc>
          <w:tcPr>
            <w:tcW w:w="8926" w:type="dxa"/>
          </w:tcPr>
          <w:p w14:paraId="52DB5A70" w14:textId="776B71C7" w:rsidR="0080762A" w:rsidRPr="0080762A" w:rsidRDefault="0080762A" w:rsidP="0080762A">
            <w:pPr>
              <w:pStyle w:val="a7"/>
              <w:tabs>
                <w:tab w:val="left" w:pos="0"/>
                <w:tab w:val="left" w:pos="851"/>
              </w:tabs>
              <w:ind w:left="0"/>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ТӘЖІРИБЕЛІК  ҰСЫНЫСТАР</w:t>
            </w:r>
          </w:p>
        </w:tc>
        <w:tc>
          <w:tcPr>
            <w:tcW w:w="645" w:type="dxa"/>
          </w:tcPr>
          <w:p w14:paraId="44296323" w14:textId="0BC9A9E3" w:rsidR="0080762A" w:rsidRPr="00C03FD7" w:rsidRDefault="0080762A" w:rsidP="00E819E4">
            <w:pPr>
              <w:tabs>
                <w:tab w:val="left" w:pos="890"/>
              </w:tabs>
              <w:jc w:val="center"/>
              <w:rPr>
                <w:rFonts w:ascii="Times New Roman" w:hAnsi="Times New Roman"/>
                <w:sz w:val="28"/>
                <w:szCs w:val="28"/>
              </w:rPr>
            </w:pPr>
            <w:r>
              <w:rPr>
                <w:rFonts w:ascii="Times New Roman" w:hAnsi="Times New Roman"/>
                <w:sz w:val="28"/>
                <w:szCs w:val="28"/>
              </w:rPr>
              <w:t>1</w:t>
            </w:r>
            <w:r w:rsidR="004909AC">
              <w:rPr>
                <w:rFonts w:ascii="Times New Roman" w:hAnsi="Times New Roman"/>
                <w:sz w:val="28"/>
                <w:szCs w:val="28"/>
              </w:rPr>
              <w:t>2</w:t>
            </w:r>
            <w:r w:rsidR="00B352C9">
              <w:rPr>
                <w:rFonts w:ascii="Times New Roman" w:hAnsi="Times New Roman"/>
                <w:sz w:val="28"/>
                <w:szCs w:val="28"/>
              </w:rPr>
              <w:t>5</w:t>
            </w:r>
          </w:p>
        </w:tc>
      </w:tr>
      <w:tr w:rsidR="00734086" w:rsidRPr="00C03FD7" w14:paraId="6C58678F" w14:textId="77777777" w:rsidTr="00B352C9">
        <w:tc>
          <w:tcPr>
            <w:tcW w:w="8926" w:type="dxa"/>
          </w:tcPr>
          <w:p w14:paraId="6B1408E9" w14:textId="34CCA077" w:rsidR="00FE0DBF" w:rsidRPr="00C03FD7" w:rsidRDefault="00FE0DBF" w:rsidP="00E819E4">
            <w:pPr>
              <w:tabs>
                <w:tab w:val="left" w:pos="890"/>
              </w:tabs>
              <w:jc w:val="both"/>
              <w:rPr>
                <w:rFonts w:ascii="Times New Roman" w:hAnsi="Times New Roman"/>
                <w:b/>
                <w:bCs/>
                <w:sz w:val="28"/>
                <w:szCs w:val="28"/>
              </w:rPr>
            </w:pPr>
            <w:r w:rsidRPr="00C03FD7">
              <w:rPr>
                <w:rFonts w:ascii="Times New Roman" w:hAnsi="Times New Roman"/>
                <w:b/>
                <w:bCs/>
                <w:sz w:val="28"/>
                <w:szCs w:val="28"/>
              </w:rPr>
              <w:t>ПАЙДАЛАН</w:t>
            </w:r>
            <w:r w:rsidR="00E819E4" w:rsidRPr="00C03FD7">
              <w:rPr>
                <w:rFonts w:ascii="Times New Roman" w:hAnsi="Times New Roman"/>
                <w:b/>
                <w:bCs/>
                <w:sz w:val="28"/>
                <w:szCs w:val="28"/>
                <w:lang w:val="ru-RU"/>
              </w:rPr>
              <w:t>ЫЛ</w:t>
            </w:r>
            <w:r w:rsidRPr="00C03FD7">
              <w:rPr>
                <w:rFonts w:ascii="Times New Roman" w:hAnsi="Times New Roman"/>
                <w:b/>
                <w:bCs/>
                <w:sz w:val="28"/>
                <w:szCs w:val="28"/>
              </w:rPr>
              <w:t>ҒАН ӘДЕБИЕТТЕР ТІЗІМІ</w:t>
            </w:r>
          </w:p>
        </w:tc>
        <w:tc>
          <w:tcPr>
            <w:tcW w:w="645" w:type="dxa"/>
          </w:tcPr>
          <w:p w14:paraId="7AA6CECC" w14:textId="23124AE0" w:rsidR="00FE0DBF" w:rsidRPr="00C03FD7" w:rsidRDefault="00780DC1" w:rsidP="00E819E4">
            <w:pPr>
              <w:tabs>
                <w:tab w:val="left" w:pos="890"/>
              </w:tabs>
              <w:jc w:val="center"/>
              <w:rPr>
                <w:rFonts w:ascii="Times New Roman" w:hAnsi="Times New Roman"/>
                <w:sz w:val="28"/>
                <w:szCs w:val="28"/>
              </w:rPr>
            </w:pPr>
            <w:r w:rsidRPr="00C03FD7">
              <w:rPr>
                <w:rFonts w:ascii="Times New Roman" w:hAnsi="Times New Roman"/>
                <w:sz w:val="28"/>
                <w:szCs w:val="28"/>
              </w:rPr>
              <w:t>1</w:t>
            </w:r>
            <w:r w:rsidR="004909AC">
              <w:rPr>
                <w:rFonts w:ascii="Times New Roman" w:hAnsi="Times New Roman"/>
                <w:sz w:val="28"/>
                <w:szCs w:val="28"/>
              </w:rPr>
              <w:t>2</w:t>
            </w:r>
            <w:r w:rsidR="00B352C9">
              <w:rPr>
                <w:rFonts w:ascii="Times New Roman" w:hAnsi="Times New Roman"/>
                <w:sz w:val="28"/>
                <w:szCs w:val="28"/>
              </w:rPr>
              <w:t>6</w:t>
            </w:r>
          </w:p>
        </w:tc>
      </w:tr>
      <w:tr w:rsidR="00734086" w:rsidRPr="00C03FD7" w14:paraId="0CA3ECE6" w14:textId="77777777" w:rsidTr="00B352C9">
        <w:tc>
          <w:tcPr>
            <w:tcW w:w="8926" w:type="dxa"/>
          </w:tcPr>
          <w:p w14:paraId="1689D81B" w14:textId="77777777" w:rsidR="00FE0DBF" w:rsidRPr="00C03FD7" w:rsidRDefault="00FE0DBF" w:rsidP="00E819E4">
            <w:pPr>
              <w:tabs>
                <w:tab w:val="left" w:pos="890"/>
              </w:tabs>
              <w:jc w:val="both"/>
              <w:rPr>
                <w:rFonts w:ascii="Times New Roman" w:hAnsi="Times New Roman"/>
                <w:b/>
                <w:bCs/>
                <w:sz w:val="28"/>
                <w:szCs w:val="28"/>
              </w:rPr>
            </w:pPr>
            <w:r w:rsidRPr="00C03FD7">
              <w:rPr>
                <w:rFonts w:ascii="Times New Roman" w:hAnsi="Times New Roman"/>
                <w:b/>
                <w:bCs/>
                <w:sz w:val="28"/>
                <w:szCs w:val="28"/>
              </w:rPr>
              <w:t>ҚОСЫМШАЛАР</w:t>
            </w:r>
          </w:p>
        </w:tc>
        <w:tc>
          <w:tcPr>
            <w:tcW w:w="645" w:type="dxa"/>
          </w:tcPr>
          <w:p w14:paraId="413440BA" w14:textId="18FE2BC6" w:rsidR="00FE0DBF" w:rsidRPr="00C03FD7" w:rsidRDefault="00780DC1" w:rsidP="00E819E4">
            <w:pPr>
              <w:tabs>
                <w:tab w:val="left" w:pos="890"/>
              </w:tabs>
              <w:jc w:val="center"/>
              <w:rPr>
                <w:rFonts w:ascii="Times New Roman" w:hAnsi="Times New Roman"/>
                <w:sz w:val="28"/>
                <w:szCs w:val="28"/>
              </w:rPr>
            </w:pPr>
            <w:r w:rsidRPr="00C03FD7">
              <w:rPr>
                <w:rFonts w:ascii="Times New Roman" w:hAnsi="Times New Roman"/>
                <w:sz w:val="28"/>
                <w:szCs w:val="28"/>
              </w:rPr>
              <w:t>1</w:t>
            </w:r>
            <w:r w:rsidR="004909AC">
              <w:rPr>
                <w:rFonts w:ascii="Times New Roman" w:hAnsi="Times New Roman"/>
                <w:sz w:val="28"/>
                <w:szCs w:val="28"/>
              </w:rPr>
              <w:t>4</w:t>
            </w:r>
            <w:r w:rsidR="00B352C9">
              <w:rPr>
                <w:rFonts w:ascii="Times New Roman" w:hAnsi="Times New Roman"/>
                <w:sz w:val="28"/>
                <w:szCs w:val="28"/>
              </w:rPr>
              <w:t>5</w:t>
            </w:r>
          </w:p>
        </w:tc>
      </w:tr>
    </w:tbl>
    <w:p w14:paraId="07C3F86B" w14:textId="77777777" w:rsidR="00FE0DBF" w:rsidRPr="00C03FD7" w:rsidRDefault="00FE0DBF" w:rsidP="00FD3F60">
      <w:pPr>
        <w:tabs>
          <w:tab w:val="left" w:pos="5993"/>
        </w:tabs>
        <w:spacing w:after="0" w:line="240" w:lineRule="auto"/>
        <w:jc w:val="center"/>
        <w:rPr>
          <w:rFonts w:ascii="Times New Roman" w:hAnsi="Times New Roman"/>
          <w:b/>
          <w:bCs/>
          <w:sz w:val="28"/>
          <w:szCs w:val="28"/>
        </w:rPr>
      </w:pPr>
    </w:p>
    <w:p w14:paraId="041DD194" w14:textId="77777777" w:rsidR="00FE0DBF" w:rsidRPr="00C03FD7" w:rsidRDefault="00FE0DBF" w:rsidP="00FD3F60">
      <w:pPr>
        <w:tabs>
          <w:tab w:val="left" w:pos="5993"/>
        </w:tabs>
        <w:spacing w:after="0" w:line="240" w:lineRule="auto"/>
        <w:jc w:val="center"/>
        <w:rPr>
          <w:rFonts w:ascii="Times New Roman" w:hAnsi="Times New Roman"/>
          <w:b/>
          <w:bCs/>
          <w:sz w:val="28"/>
          <w:szCs w:val="28"/>
        </w:rPr>
      </w:pPr>
    </w:p>
    <w:p w14:paraId="06FDD0CB" w14:textId="1645612C" w:rsidR="00FE0DBF" w:rsidRDefault="00FE0DBF" w:rsidP="00FD3F60">
      <w:pPr>
        <w:tabs>
          <w:tab w:val="left" w:pos="5993"/>
        </w:tabs>
        <w:spacing w:after="0" w:line="240" w:lineRule="auto"/>
        <w:jc w:val="center"/>
        <w:rPr>
          <w:rFonts w:ascii="Times New Roman" w:hAnsi="Times New Roman"/>
          <w:b/>
          <w:bCs/>
          <w:sz w:val="28"/>
          <w:szCs w:val="28"/>
        </w:rPr>
      </w:pPr>
    </w:p>
    <w:p w14:paraId="6A85A42A" w14:textId="40B83121" w:rsidR="00497BDC" w:rsidRPr="00B201E6" w:rsidRDefault="00497BDC" w:rsidP="00FD3F60">
      <w:pPr>
        <w:tabs>
          <w:tab w:val="left" w:pos="5993"/>
        </w:tabs>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НОРМАТИВТІК СІЛТЕМЕЛЕР</w:t>
      </w:r>
    </w:p>
    <w:p w14:paraId="55C02745" w14:textId="77777777" w:rsidR="00643CB2" w:rsidRPr="00B201E6" w:rsidRDefault="00643CB2" w:rsidP="00FD3F60">
      <w:pPr>
        <w:tabs>
          <w:tab w:val="left" w:pos="5993"/>
        </w:tabs>
        <w:spacing w:after="0" w:line="240" w:lineRule="auto"/>
        <w:jc w:val="center"/>
        <w:rPr>
          <w:rFonts w:ascii="Times New Roman" w:hAnsi="Times New Roman"/>
          <w:b/>
          <w:bCs/>
          <w:sz w:val="28"/>
          <w:szCs w:val="28"/>
        </w:rPr>
      </w:pPr>
    </w:p>
    <w:p w14:paraId="712C07B4" w14:textId="0241630A" w:rsidR="00497BDC" w:rsidRPr="00C03FD7" w:rsidRDefault="00B21137" w:rsidP="00497BDC">
      <w:pPr>
        <w:tabs>
          <w:tab w:val="left" w:pos="5993"/>
        </w:tabs>
        <w:spacing w:after="0" w:line="240" w:lineRule="auto"/>
        <w:ind w:firstLine="567"/>
        <w:jc w:val="both"/>
        <w:rPr>
          <w:rFonts w:ascii="Times New Roman" w:hAnsi="Times New Roman"/>
          <w:sz w:val="28"/>
          <w:szCs w:val="28"/>
        </w:rPr>
      </w:pPr>
      <w:r>
        <w:rPr>
          <w:rFonts w:ascii="Times New Roman" w:hAnsi="Times New Roman"/>
          <w:sz w:val="28"/>
          <w:szCs w:val="28"/>
        </w:rPr>
        <w:t>Докторлық д</w:t>
      </w:r>
      <w:r w:rsidR="00497BDC" w:rsidRPr="00C03FD7">
        <w:rPr>
          <w:rFonts w:ascii="Times New Roman" w:hAnsi="Times New Roman"/>
          <w:sz w:val="28"/>
          <w:szCs w:val="28"/>
        </w:rPr>
        <w:t>иссертация</w:t>
      </w:r>
      <w:r>
        <w:rPr>
          <w:rFonts w:ascii="Times New Roman" w:hAnsi="Times New Roman"/>
          <w:sz w:val="28"/>
          <w:szCs w:val="28"/>
        </w:rPr>
        <w:t xml:space="preserve">да </w:t>
      </w:r>
      <w:r w:rsidR="00497BDC" w:rsidRPr="00C03FD7">
        <w:rPr>
          <w:rFonts w:ascii="Times New Roman" w:hAnsi="Times New Roman"/>
          <w:sz w:val="28"/>
          <w:szCs w:val="28"/>
        </w:rPr>
        <w:t xml:space="preserve">келесі нормативтік құжаттарға сілтемелер жасалынды: </w:t>
      </w:r>
    </w:p>
    <w:p w14:paraId="6DBBBA9D" w14:textId="42EE21DC" w:rsidR="00B17EF3" w:rsidRDefault="00497BDC" w:rsidP="00255574">
      <w:pPr>
        <w:tabs>
          <w:tab w:val="left" w:pos="5993"/>
        </w:tabs>
        <w:spacing w:after="0" w:line="240" w:lineRule="auto"/>
        <w:ind w:firstLine="567"/>
        <w:jc w:val="both"/>
        <w:rPr>
          <w:rFonts w:ascii="Times New Roman" w:hAnsi="Times New Roman"/>
          <w:sz w:val="28"/>
          <w:szCs w:val="28"/>
        </w:rPr>
      </w:pPr>
      <w:r w:rsidRPr="00C03FD7">
        <w:rPr>
          <w:rFonts w:ascii="Times New Roman" w:hAnsi="Times New Roman"/>
          <w:sz w:val="28"/>
          <w:szCs w:val="28"/>
        </w:rPr>
        <w:t>Қазақстан Республикасы ҚР Білім туралы Заңы, 2007 жылы, 27 шілдеде бекітілген, №319-ІІІ Қ</w:t>
      </w:r>
      <w:r w:rsidR="0026772C">
        <w:rPr>
          <w:rFonts w:ascii="Times New Roman" w:hAnsi="Times New Roman"/>
          <w:sz w:val="28"/>
          <w:szCs w:val="28"/>
        </w:rPr>
        <w:t>азақстан Республикасының Заңы (</w:t>
      </w:r>
      <w:r w:rsidR="0026772C" w:rsidRPr="0026772C">
        <w:rPr>
          <w:rFonts w:ascii="Times New Roman" w:hAnsi="Times New Roman"/>
          <w:sz w:val="28"/>
          <w:szCs w:val="28"/>
        </w:rPr>
        <w:t>2025 жылғы 11 қаңтар</w:t>
      </w:r>
      <w:r w:rsidR="0026772C">
        <w:rPr>
          <w:rFonts w:ascii="Times New Roman" w:hAnsi="Times New Roman"/>
          <w:sz w:val="28"/>
          <w:szCs w:val="28"/>
        </w:rPr>
        <w:t xml:space="preserve">дағы берілген өзгерістер мен толықтыруларымен, </w:t>
      </w:r>
      <w:r w:rsidR="0026772C" w:rsidRPr="0026772C">
        <w:rPr>
          <w:rFonts w:ascii="Times New Roman" w:hAnsi="Times New Roman"/>
          <w:sz w:val="28"/>
          <w:szCs w:val="28"/>
        </w:rPr>
        <w:t>ҚР Заңы № 153-VIII)</w:t>
      </w:r>
      <w:r w:rsidR="00B17EF3">
        <w:rPr>
          <w:rFonts w:ascii="Times New Roman" w:hAnsi="Times New Roman"/>
          <w:sz w:val="28"/>
          <w:szCs w:val="28"/>
        </w:rPr>
        <w:t xml:space="preserve"> </w:t>
      </w:r>
      <w:r w:rsidR="00B17EF3" w:rsidRPr="00B17EF3">
        <w:rPr>
          <w:rFonts w:ascii="Times New Roman" w:hAnsi="Times New Roman"/>
          <w:sz w:val="28"/>
          <w:szCs w:val="28"/>
        </w:rPr>
        <w:t>https://adilet.zan.kz/kaz/archive/docs/Z070000319_/27.07.2007</w:t>
      </w:r>
    </w:p>
    <w:p w14:paraId="7F24D6A5" w14:textId="1263F88D" w:rsidR="00255574" w:rsidRDefault="00255574" w:rsidP="00255574">
      <w:pPr>
        <w:tabs>
          <w:tab w:val="left" w:pos="5993"/>
        </w:tabs>
        <w:spacing w:after="0" w:line="240" w:lineRule="auto"/>
        <w:ind w:firstLine="567"/>
        <w:jc w:val="both"/>
        <w:rPr>
          <w:rFonts w:ascii="Times New Roman" w:hAnsi="Times New Roman"/>
          <w:sz w:val="28"/>
          <w:szCs w:val="28"/>
        </w:rPr>
      </w:pPr>
      <w:r>
        <w:rPr>
          <w:rFonts w:ascii="Times New Roman" w:hAnsi="Times New Roman"/>
          <w:sz w:val="28"/>
          <w:szCs w:val="28"/>
        </w:rPr>
        <w:t xml:space="preserve">Қазақстан Республикасы Ғылым және жоғары білім министрінің 2022 жылғы 20 шілдедегі «Жоғары және жоғары оқу орнынан кейінгі білім берудің мемлекеттік жалпыға міндетті стандарттарын бекіту туралы» №2 бұйрығы </w:t>
      </w:r>
      <w:r w:rsidRPr="00255574">
        <w:rPr>
          <w:rFonts w:ascii="Times New Roman" w:hAnsi="Times New Roman"/>
          <w:sz w:val="28"/>
          <w:szCs w:val="28"/>
        </w:rPr>
        <w:t>Қазақстан Республикасының Әділет министрлігінде 2022 жылғы 27 шiлдеде №28916 болып тіркелді</w:t>
      </w:r>
      <w:r w:rsidR="00931BBC">
        <w:rPr>
          <w:rFonts w:ascii="Times New Roman" w:hAnsi="Times New Roman"/>
          <w:sz w:val="28"/>
          <w:szCs w:val="28"/>
        </w:rPr>
        <w:t xml:space="preserve"> </w:t>
      </w:r>
      <w:r w:rsidR="00931BBC" w:rsidRPr="00931BBC">
        <w:rPr>
          <w:rFonts w:ascii="Times New Roman" w:hAnsi="Times New Roman"/>
          <w:sz w:val="28"/>
          <w:szCs w:val="28"/>
        </w:rPr>
        <w:t>https://adilet.zan.kz/rus/docs/V2300031742</w:t>
      </w:r>
    </w:p>
    <w:p w14:paraId="40261464" w14:textId="2A67DDA3" w:rsidR="00255574" w:rsidRDefault="00255574" w:rsidP="00255574">
      <w:pPr>
        <w:tabs>
          <w:tab w:val="left" w:pos="5993"/>
        </w:tabs>
        <w:spacing w:after="0" w:line="240" w:lineRule="auto"/>
        <w:ind w:firstLine="567"/>
        <w:jc w:val="both"/>
        <w:rPr>
          <w:rFonts w:ascii="Times New Roman" w:hAnsi="Times New Roman"/>
          <w:sz w:val="28"/>
          <w:szCs w:val="28"/>
        </w:rPr>
      </w:pPr>
      <w:r w:rsidRPr="00255574">
        <w:rPr>
          <w:rFonts w:ascii="Times New Roman" w:hAnsi="Times New Roman"/>
          <w:sz w:val="28"/>
          <w:szCs w:val="28"/>
        </w:rPr>
        <w:t>Оқытудың кредиттік технологиясы бойынша оқу процесін ұйымдастыру қағидалары. ҚР БҒМ 20.04.2011 жылғы №152 бұйрығы (12.10.2018 жылғы</w:t>
      </w:r>
      <w:r w:rsidR="00EF5F91">
        <w:rPr>
          <w:rFonts w:ascii="Times New Roman" w:hAnsi="Times New Roman"/>
          <w:sz w:val="28"/>
          <w:szCs w:val="28"/>
        </w:rPr>
        <w:t xml:space="preserve"> </w:t>
      </w:r>
      <w:r w:rsidR="00EF5F91" w:rsidRPr="00255574">
        <w:rPr>
          <w:rFonts w:ascii="Times New Roman" w:hAnsi="Times New Roman"/>
          <w:sz w:val="28"/>
          <w:szCs w:val="28"/>
        </w:rPr>
        <w:t>№</w:t>
      </w:r>
      <w:r w:rsidR="00EF5F91">
        <w:rPr>
          <w:rFonts w:ascii="Times New Roman" w:hAnsi="Times New Roman"/>
          <w:sz w:val="28"/>
          <w:szCs w:val="28"/>
        </w:rPr>
        <w:t>563</w:t>
      </w:r>
      <w:r w:rsidR="00EF5F91" w:rsidRPr="00255574">
        <w:rPr>
          <w:rFonts w:ascii="Times New Roman" w:hAnsi="Times New Roman"/>
          <w:sz w:val="28"/>
          <w:szCs w:val="28"/>
        </w:rPr>
        <w:t xml:space="preserve"> бұйрығы</w:t>
      </w:r>
      <w:r w:rsidRPr="00255574">
        <w:rPr>
          <w:rFonts w:ascii="Times New Roman" w:hAnsi="Times New Roman"/>
          <w:sz w:val="28"/>
          <w:szCs w:val="28"/>
        </w:rPr>
        <w:t xml:space="preserve"> өзгерістер мен толықтыруларымен)</w:t>
      </w:r>
      <w:r w:rsidR="00666C43">
        <w:rPr>
          <w:rFonts w:ascii="Times New Roman" w:hAnsi="Times New Roman"/>
          <w:sz w:val="28"/>
          <w:szCs w:val="28"/>
        </w:rPr>
        <w:t xml:space="preserve"> </w:t>
      </w:r>
      <w:r w:rsidR="001B18B6" w:rsidRPr="001B18B6">
        <w:rPr>
          <w:rFonts w:ascii="Times New Roman" w:hAnsi="Times New Roman"/>
          <w:sz w:val="28"/>
          <w:szCs w:val="28"/>
        </w:rPr>
        <w:t>https://adilet.zan.kz/kaz/docs/V1800017554?utm_source</w:t>
      </w:r>
      <w:r w:rsidR="00666C43">
        <w:rPr>
          <w:rFonts w:ascii="Times New Roman" w:hAnsi="Times New Roman"/>
          <w:sz w:val="28"/>
          <w:szCs w:val="28"/>
        </w:rPr>
        <w:t xml:space="preserve"> </w:t>
      </w:r>
    </w:p>
    <w:p w14:paraId="75145F83" w14:textId="186D2427" w:rsidR="00B977F3" w:rsidRDefault="00B977F3" w:rsidP="00B977F3">
      <w:pPr>
        <w:tabs>
          <w:tab w:val="left" w:pos="5993"/>
        </w:tabs>
        <w:spacing w:after="0" w:line="240" w:lineRule="auto"/>
        <w:ind w:firstLine="567"/>
        <w:jc w:val="both"/>
        <w:rPr>
          <w:rFonts w:ascii="Times New Roman" w:hAnsi="Times New Roman"/>
          <w:sz w:val="28"/>
          <w:szCs w:val="28"/>
        </w:rPr>
      </w:pPr>
      <w:r w:rsidRPr="00B977F3">
        <w:rPr>
          <w:rFonts w:ascii="Times New Roman" w:hAnsi="Times New Roman"/>
          <w:sz w:val="28"/>
          <w:szCs w:val="28"/>
        </w:rPr>
        <w:t>Қазақстан Республикасы Ғылым және жоғары білім министрінің 2024 жылғы 29 сәуірдегі №203 бұйрығы. Қазақстан Республикасының Әділет министрлігінде 2024 жылғы 30 сәуірде №34319 болып тіркелді</w:t>
      </w:r>
    </w:p>
    <w:p w14:paraId="393038D8" w14:textId="237C9F81" w:rsidR="00E81FEA" w:rsidRPr="00E81FEA" w:rsidRDefault="00E81FEA" w:rsidP="00B201E6">
      <w:pPr>
        <w:tabs>
          <w:tab w:val="left" w:pos="5993"/>
        </w:tabs>
        <w:spacing w:after="0" w:line="240" w:lineRule="auto"/>
        <w:ind w:firstLine="567"/>
        <w:jc w:val="both"/>
        <w:rPr>
          <w:rFonts w:ascii="Times New Roman" w:hAnsi="Times New Roman"/>
          <w:sz w:val="28"/>
          <w:szCs w:val="28"/>
        </w:rPr>
      </w:pPr>
      <w:r w:rsidRPr="00E81FEA">
        <w:rPr>
          <w:rFonts w:ascii="Times New Roman" w:hAnsi="Times New Roman"/>
          <w:sz w:val="28"/>
          <w:szCs w:val="28"/>
        </w:rPr>
        <w:t>МЕМСТ 7.1-2003. Библиографиялық жазба құрастырудың жалпы талаптары мен ережелері</w:t>
      </w:r>
    </w:p>
    <w:p w14:paraId="5FC99EB1" w14:textId="345E2DF2" w:rsidR="00E81FEA" w:rsidRDefault="00E81FEA" w:rsidP="00B201E6">
      <w:pPr>
        <w:tabs>
          <w:tab w:val="left" w:pos="5993"/>
        </w:tabs>
        <w:spacing w:after="0" w:line="240" w:lineRule="auto"/>
        <w:ind w:firstLine="567"/>
        <w:jc w:val="both"/>
        <w:rPr>
          <w:rFonts w:ascii="Times New Roman" w:hAnsi="Times New Roman"/>
          <w:sz w:val="28"/>
          <w:szCs w:val="28"/>
        </w:rPr>
      </w:pPr>
      <w:r w:rsidRPr="00E81FEA">
        <w:rPr>
          <w:rFonts w:ascii="Times New Roman" w:hAnsi="Times New Roman"/>
          <w:sz w:val="28"/>
          <w:szCs w:val="28"/>
        </w:rPr>
        <w:t>МЕМСТ 7.32-2001.-2006 жылы өзгеріс енгізілген.</w:t>
      </w:r>
      <w:r w:rsidR="00901BDC">
        <w:rPr>
          <w:rFonts w:ascii="Times New Roman" w:hAnsi="Times New Roman"/>
          <w:sz w:val="28"/>
          <w:szCs w:val="28"/>
        </w:rPr>
        <w:t xml:space="preserve"> </w:t>
      </w:r>
      <w:r w:rsidRPr="00E81FEA">
        <w:rPr>
          <w:rFonts w:ascii="Times New Roman" w:hAnsi="Times New Roman"/>
          <w:sz w:val="28"/>
          <w:szCs w:val="28"/>
        </w:rPr>
        <w:t>Ғылыми-зерттеу жұмысына есеп беру. Құрылымы мен безендіру ережелері</w:t>
      </w:r>
    </w:p>
    <w:p w14:paraId="293864B9" w14:textId="085A11BF" w:rsidR="00FE0DBF" w:rsidRPr="00E81FEA" w:rsidRDefault="00F42266" w:rsidP="00B201E6">
      <w:pPr>
        <w:pStyle w:val="a7"/>
        <w:spacing w:after="0" w:line="240" w:lineRule="auto"/>
        <w:ind w:left="0" w:firstLine="567"/>
        <w:jc w:val="both"/>
        <w:rPr>
          <w:rFonts w:ascii="Times New Roman" w:hAnsi="Times New Roman"/>
          <w:sz w:val="28"/>
          <w:szCs w:val="28"/>
        </w:rPr>
      </w:pPr>
      <w:r w:rsidRPr="00E81FEA">
        <w:rPr>
          <w:rFonts w:ascii="Times New Roman" w:hAnsi="Times New Roman"/>
          <w:sz w:val="28"/>
          <w:szCs w:val="28"/>
        </w:rPr>
        <w:t>Президенттің</w:t>
      </w:r>
      <w:r w:rsidR="00FE0DBF" w:rsidRPr="00E81FEA">
        <w:rPr>
          <w:rFonts w:ascii="Times New Roman" w:hAnsi="Times New Roman"/>
          <w:sz w:val="28"/>
          <w:szCs w:val="28"/>
        </w:rPr>
        <w:t xml:space="preserve"> Қазақстан халқына Жолдауы. 2019 жылғы 2 қыркүйек</w:t>
      </w:r>
      <w:r w:rsidR="00D30162">
        <w:rPr>
          <w:rFonts w:ascii="Times New Roman" w:hAnsi="Times New Roman"/>
          <w:sz w:val="28"/>
          <w:szCs w:val="28"/>
        </w:rPr>
        <w:t xml:space="preserve"> </w:t>
      </w:r>
      <w:r w:rsidR="00D30162" w:rsidRPr="00D30162">
        <w:rPr>
          <w:rFonts w:ascii="Times New Roman" w:hAnsi="Times New Roman"/>
          <w:sz w:val="28"/>
          <w:szCs w:val="28"/>
        </w:rPr>
        <w:t>https://www.akorda.kz/ru/addresses/addresses_of_president/poslanie-glavy-gosudarstva-kasym-zhomarta-tokaeva-narodu-kazahstana</w:t>
      </w:r>
    </w:p>
    <w:p w14:paraId="70C20DD3" w14:textId="711BF57B" w:rsidR="00FE0DBF" w:rsidRPr="00C03FD7" w:rsidRDefault="00B201E6" w:rsidP="002004A9">
      <w:pPr>
        <w:tabs>
          <w:tab w:val="left" w:pos="5993"/>
        </w:tabs>
        <w:spacing w:after="0" w:line="240" w:lineRule="auto"/>
        <w:ind w:firstLine="567"/>
        <w:jc w:val="both"/>
        <w:rPr>
          <w:rFonts w:ascii="Times New Roman" w:hAnsi="Times New Roman"/>
          <w:sz w:val="28"/>
          <w:szCs w:val="28"/>
        </w:rPr>
      </w:pPr>
      <w:r w:rsidRPr="00B201E6">
        <w:rPr>
          <w:rFonts w:ascii="Times New Roman" w:hAnsi="Times New Roman"/>
          <w:sz w:val="28"/>
          <w:szCs w:val="28"/>
        </w:rPr>
        <w:t>Біріккен Ұлттар Ұйымы (БҰҰ). Тұрақты даму мақсаттары. 4</w:t>
      </w:r>
      <w:r>
        <w:rPr>
          <w:rFonts w:ascii="Times New Roman" w:hAnsi="Times New Roman"/>
          <w:sz w:val="28"/>
          <w:szCs w:val="28"/>
        </w:rPr>
        <w:t xml:space="preserve"> </w:t>
      </w:r>
      <w:r w:rsidRPr="00B201E6">
        <w:rPr>
          <w:rFonts w:ascii="Times New Roman" w:hAnsi="Times New Roman"/>
          <w:sz w:val="28"/>
          <w:szCs w:val="28"/>
        </w:rPr>
        <w:t>мақсат  – Баршаға инклюзивті, әділ және сапалы білім беруді қамтамасыз ету және бүкіл өмір бойы білім алу мүмкіндіктерін жасау</w:t>
      </w:r>
      <w:r w:rsidR="00035258">
        <w:rPr>
          <w:rFonts w:ascii="Times New Roman" w:hAnsi="Times New Roman"/>
          <w:sz w:val="28"/>
          <w:szCs w:val="28"/>
        </w:rPr>
        <w:t xml:space="preserve"> </w:t>
      </w:r>
      <w:r w:rsidR="002004A9" w:rsidRPr="002004A9">
        <w:rPr>
          <w:rFonts w:ascii="Times New Roman" w:hAnsi="Times New Roman"/>
          <w:sz w:val="28"/>
          <w:szCs w:val="28"/>
        </w:rPr>
        <w:t>https://sdgs.un.org/goals</w:t>
      </w:r>
    </w:p>
    <w:p w14:paraId="5F9942E0" w14:textId="77777777" w:rsidR="00FE0DBF" w:rsidRPr="00C03FD7" w:rsidRDefault="00FE0DBF" w:rsidP="002B466B">
      <w:pPr>
        <w:tabs>
          <w:tab w:val="left" w:pos="5993"/>
        </w:tabs>
        <w:spacing w:after="0" w:line="240" w:lineRule="auto"/>
        <w:ind w:firstLine="709"/>
        <w:rPr>
          <w:rFonts w:ascii="Times New Roman" w:hAnsi="Times New Roman"/>
          <w:sz w:val="28"/>
          <w:szCs w:val="28"/>
        </w:rPr>
      </w:pPr>
    </w:p>
    <w:p w14:paraId="15A76285" w14:textId="77777777" w:rsidR="00FE0DBF" w:rsidRPr="00C03FD7" w:rsidRDefault="00FE0DBF" w:rsidP="002B466B">
      <w:pPr>
        <w:tabs>
          <w:tab w:val="left" w:pos="5993"/>
        </w:tabs>
        <w:spacing w:after="0" w:line="240" w:lineRule="auto"/>
        <w:ind w:firstLine="709"/>
        <w:rPr>
          <w:rFonts w:ascii="Times New Roman" w:hAnsi="Times New Roman"/>
          <w:sz w:val="28"/>
          <w:szCs w:val="28"/>
        </w:rPr>
      </w:pPr>
    </w:p>
    <w:p w14:paraId="517B454F" w14:textId="77777777" w:rsidR="00FE0DBF" w:rsidRPr="00C03FD7" w:rsidRDefault="00FE0DBF" w:rsidP="00FD3F60">
      <w:pPr>
        <w:tabs>
          <w:tab w:val="left" w:pos="5993"/>
        </w:tabs>
        <w:spacing w:after="0" w:line="240" w:lineRule="auto"/>
        <w:rPr>
          <w:rFonts w:ascii="Times New Roman" w:hAnsi="Times New Roman"/>
          <w:sz w:val="28"/>
          <w:szCs w:val="28"/>
        </w:rPr>
      </w:pPr>
    </w:p>
    <w:p w14:paraId="011EBBFF" w14:textId="77777777" w:rsidR="00FE0DBF" w:rsidRPr="00C03FD7" w:rsidRDefault="00FE0DBF" w:rsidP="00FD3F60">
      <w:pPr>
        <w:tabs>
          <w:tab w:val="left" w:pos="5993"/>
        </w:tabs>
        <w:spacing w:after="0" w:line="240" w:lineRule="auto"/>
        <w:rPr>
          <w:rFonts w:ascii="Times New Roman" w:hAnsi="Times New Roman"/>
          <w:sz w:val="28"/>
          <w:szCs w:val="28"/>
        </w:rPr>
      </w:pPr>
    </w:p>
    <w:p w14:paraId="131EE661" w14:textId="77777777" w:rsidR="00FE0DBF" w:rsidRPr="00C03FD7" w:rsidRDefault="00FE0DBF" w:rsidP="00FD3F60">
      <w:pPr>
        <w:tabs>
          <w:tab w:val="left" w:pos="5993"/>
        </w:tabs>
        <w:spacing w:after="0" w:line="240" w:lineRule="auto"/>
        <w:rPr>
          <w:rFonts w:ascii="Times New Roman" w:hAnsi="Times New Roman"/>
          <w:sz w:val="28"/>
          <w:szCs w:val="28"/>
        </w:rPr>
      </w:pPr>
    </w:p>
    <w:p w14:paraId="2378C852" w14:textId="77777777" w:rsidR="00FE0DBF" w:rsidRPr="00C03FD7" w:rsidRDefault="00FE0DBF" w:rsidP="00FD3F60">
      <w:pPr>
        <w:tabs>
          <w:tab w:val="left" w:pos="5993"/>
        </w:tabs>
        <w:spacing w:after="0" w:line="240" w:lineRule="auto"/>
        <w:rPr>
          <w:rFonts w:ascii="Times New Roman" w:hAnsi="Times New Roman"/>
          <w:sz w:val="28"/>
          <w:szCs w:val="28"/>
        </w:rPr>
      </w:pPr>
    </w:p>
    <w:p w14:paraId="6BA9AFCA" w14:textId="77777777" w:rsidR="00FE0DBF" w:rsidRDefault="00FE0DBF" w:rsidP="00FD3F60">
      <w:pPr>
        <w:tabs>
          <w:tab w:val="left" w:pos="5993"/>
        </w:tabs>
        <w:spacing w:after="0" w:line="240" w:lineRule="auto"/>
        <w:rPr>
          <w:rFonts w:ascii="Times New Roman" w:hAnsi="Times New Roman"/>
          <w:sz w:val="28"/>
          <w:szCs w:val="28"/>
        </w:rPr>
      </w:pPr>
    </w:p>
    <w:p w14:paraId="0B60C2A8" w14:textId="77777777" w:rsidR="00FC7A35" w:rsidRDefault="00FC7A35" w:rsidP="00FD3F60">
      <w:pPr>
        <w:tabs>
          <w:tab w:val="left" w:pos="5993"/>
        </w:tabs>
        <w:spacing w:after="0" w:line="240" w:lineRule="auto"/>
        <w:rPr>
          <w:rFonts w:ascii="Times New Roman" w:hAnsi="Times New Roman"/>
          <w:sz w:val="28"/>
          <w:szCs w:val="28"/>
        </w:rPr>
      </w:pPr>
    </w:p>
    <w:p w14:paraId="360F7F79" w14:textId="77777777" w:rsidR="00FC7A35" w:rsidRPr="00C03FD7" w:rsidRDefault="00FC7A35" w:rsidP="00FD3F60">
      <w:pPr>
        <w:tabs>
          <w:tab w:val="left" w:pos="5993"/>
        </w:tabs>
        <w:spacing w:after="0" w:line="240" w:lineRule="auto"/>
        <w:rPr>
          <w:rFonts w:ascii="Times New Roman" w:hAnsi="Times New Roman"/>
          <w:sz w:val="28"/>
          <w:szCs w:val="28"/>
        </w:rPr>
      </w:pPr>
    </w:p>
    <w:p w14:paraId="67C9D134" w14:textId="77777777" w:rsidR="00FE0DBF" w:rsidRPr="00C03FD7" w:rsidRDefault="00FE0DBF" w:rsidP="00FD3F60">
      <w:pPr>
        <w:tabs>
          <w:tab w:val="left" w:pos="5993"/>
        </w:tabs>
        <w:spacing w:after="0" w:line="240" w:lineRule="auto"/>
        <w:rPr>
          <w:rFonts w:ascii="Times New Roman" w:hAnsi="Times New Roman"/>
          <w:sz w:val="28"/>
          <w:szCs w:val="28"/>
        </w:rPr>
      </w:pPr>
    </w:p>
    <w:p w14:paraId="446BA104" w14:textId="77777777" w:rsidR="00FE0DBF" w:rsidRPr="00C03FD7" w:rsidRDefault="00FE0DBF" w:rsidP="00FD3F60">
      <w:pPr>
        <w:tabs>
          <w:tab w:val="left" w:pos="5993"/>
        </w:tabs>
        <w:spacing w:after="0" w:line="240" w:lineRule="auto"/>
        <w:rPr>
          <w:rFonts w:ascii="Times New Roman" w:hAnsi="Times New Roman"/>
          <w:sz w:val="28"/>
          <w:szCs w:val="28"/>
        </w:rPr>
      </w:pPr>
    </w:p>
    <w:p w14:paraId="700CEA38" w14:textId="77777777" w:rsidR="00FE0DBF" w:rsidRDefault="00FE0DBF" w:rsidP="00FD3F60">
      <w:pPr>
        <w:tabs>
          <w:tab w:val="left" w:pos="5993"/>
        </w:tabs>
        <w:spacing w:after="0" w:line="240" w:lineRule="auto"/>
        <w:rPr>
          <w:rFonts w:ascii="Times New Roman" w:hAnsi="Times New Roman"/>
          <w:sz w:val="28"/>
          <w:szCs w:val="28"/>
        </w:rPr>
      </w:pPr>
    </w:p>
    <w:p w14:paraId="16F6BD35" w14:textId="77777777" w:rsidR="00B201E6" w:rsidRPr="00C03FD7" w:rsidRDefault="00B201E6" w:rsidP="00FD3F60">
      <w:pPr>
        <w:tabs>
          <w:tab w:val="left" w:pos="5993"/>
        </w:tabs>
        <w:spacing w:after="0" w:line="240" w:lineRule="auto"/>
        <w:rPr>
          <w:rFonts w:ascii="Times New Roman" w:hAnsi="Times New Roman"/>
          <w:sz w:val="28"/>
          <w:szCs w:val="28"/>
        </w:rPr>
      </w:pPr>
    </w:p>
    <w:p w14:paraId="3A826965" w14:textId="77777777" w:rsidR="00FE0DBF" w:rsidRPr="00C03FD7" w:rsidRDefault="00FE0DBF" w:rsidP="00FD3F60">
      <w:pPr>
        <w:tabs>
          <w:tab w:val="left" w:pos="5993"/>
        </w:tabs>
        <w:spacing w:after="0" w:line="240" w:lineRule="auto"/>
        <w:rPr>
          <w:rFonts w:ascii="Times New Roman" w:hAnsi="Times New Roman"/>
          <w:sz w:val="28"/>
          <w:szCs w:val="28"/>
        </w:rPr>
      </w:pPr>
    </w:p>
    <w:p w14:paraId="171BC290" w14:textId="77777777" w:rsidR="00FE0DBF" w:rsidRPr="00C03FD7" w:rsidRDefault="00FE0DBF" w:rsidP="00FD3F60">
      <w:pPr>
        <w:tabs>
          <w:tab w:val="left" w:pos="5993"/>
        </w:tabs>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АНЫҚТАМАЛАР</w:t>
      </w:r>
    </w:p>
    <w:p w14:paraId="1F03B966" w14:textId="77777777" w:rsidR="00FE0DBF" w:rsidRPr="00C03FD7" w:rsidRDefault="00FE0DBF" w:rsidP="00FD3F60">
      <w:pPr>
        <w:tabs>
          <w:tab w:val="left" w:pos="5993"/>
        </w:tabs>
        <w:spacing w:after="0" w:line="240" w:lineRule="auto"/>
        <w:jc w:val="center"/>
        <w:rPr>
          <w:rFonts w:ascii="Times New Roman" w:hAnsi="Times New Roman"/>
          <w:b/>
          <w:bCs/>
          <w:sz w:val="28"/>
          <w:szCs w:val="28"/>
        </w:rPr>
      </w:pPr>
    </w:p>
    <w:p w14:paraId="6CEC4289" w14:textId="7812CE52" w:rsidR="00FE0DBF" w:rsidRPr="00C03FD7" w:rsidRDefault="00B21137" w:rsidP="00E819E4">
      <w:pPr>
        <w:spacing w:after="0" w:line="240" w:lineRule="auto"/>
        <w:ind w:firstLine="567"/>
        <w:jc w:val="both"/>
        <w:rPr>
          <w:rFonts w:ascii="Times New Roman" w:hAnsi="Times New Roman"/>
          <w:sz w:val="28"/>
          <w:szCs w:val="28"/>
        </w:rPr>
      </w:pPr>
      <w:r>
        <w:rPr>
          <w:rFonts w:ascii="Times New Roman" w:hAnsi="Times New Roman"/>
          <w:sz w:val="28"/>
          <w:szCs w:val="28"/>
        </w:rPr>
        <w:t>Д</w:t>
      </w:r>
      <w:r w:rsidR="007D7A48" w:rsidRPr="00C03FD7">
        <w:rPr>
          <w:rFonts w:ascii="Times New Roman" w:hAnsi="Times New Roman"/>
          <w:sz w:val="28"/>
          <w:szCs w:val="28"/>
        </w:rPr>
        <w:t>окторлық диссертацияда</w:t>
      </w:r>
      <w:r w:rsidR="00FE0DBF" w:rsidRPr="00C03FD7">
        <w:rPr>
          <w:rFonts w:ascii="Times New Roman" w:hAnsi="Times New Roman"/>
          <w:sz w:val="28"/>
          <w:szCs w:val="28"/>
        </w:rPr>
        <w:t xml:space="preserve"> келесі терминдерге сәйкес анықтамалар қолданылған: </w:t>
      </w:r>
    </w:p>
    <w:p w14:paraId="3EC182B9" w14:textId="77A96F8C" w:rsidR="00FE0DBF" w:rsidRPr="00C03FD7" w:rsidRDefault="00FE0DBF" w:rsidP="00E819E4">
      <w:pPr>
        <w:spacing w:after="0" w:line="240" w:lineRule="auto"/>
        <w:ind w:firstLine="567"/>
        <w:jc w:val="both"/>
        <w:rPr>
          <w:rFonts w:ascii="Times New Roman" w:hAnsi="Times New Roman"/>
          <w:b/>
          <w:bCs/>
          <w:sz w:val="28"/>
          <w:szCs w:val="28"/>
        </w:rPr>
      </w:pPr>
      <w:r w:rsidRPr="00C03FD7">
        <w:rPr>
          <w:rFonts w:ascii="Times New Roman" w:hAnsi="Times New Roman"/>
          <w:b/>
          <w:bCs/>
          <w:sz w:val="28"/>
          <w:szCs w:val="28"/>
        </w:rPr>
        <w:t>Әдістеме –</w:t>
      </w:r>
      <w:r w:rsidR="007D7A48" w:rsidRPr="00C03FD7">
        <w:rPr>
          <w:rFonts w:ascii="Times New Roman" w:hAnsi="Times New Roman"/>
          <w:sz w:val="28"/>
          <w:szCs w:val="28"/>
        </w:rPr>
        <w:t xml:space="preserve"> </w:t>
      </w:r>
      <w:r w:rsidRPr="00C03FD7">
        <w:rPr>
          <w:rFonts w:ascii="Times New Roman" w:hAnsi="Times New Roman"/>
          <w:sz w:val="28"/>
          <w:szCs w:val="28"/>
        </w:rPr>
        <w:t>оқыту</w:t>
      </w:r>
      <w:r w:rsidR="007D7A48" w:rsidRPr="00C03FD7">
        <w:rPr>
          <w:rFonts w:ascii="Times New Roman" w:hAnsi="Times New Roman"/>
          <w:sz w:val="28"/>
          <w:szCs w:val="28"/>
        </w:rPr>
        <w:t>дың</w:t>
      </w:r>
      <w:r w:rsidRPr="00C03FD7">
        <w:rPr>
          <w:rFonts w:ascii="Times New Roman" w:hAnsi="Times New Roman"/>
          <w:sz w:val="28"/>
          <w:szCs w:val="28"/>
        </w:rPr>
        <w:t xml:space="preserve"> тиімділі</w:t>
      </w:r>
      <w:r w:rsidR="007D7A48" w:rsidRPr="00C03FD7">
        <w:rPr>
          <w:rFonts w:ascii="Times New Roman" w:hAnsi="Times New Roman"/>
          <w:sz w:val="28"/>
          <w:szCs w:val="28"/>
        </w:rPr>
        <w:t>ктерін</w:t>
      </w:r>
      <w:r w:rsidRPr="00C03FD7">
        <w:rPr>
          <w:rFonts w:ascii="Times New Roman" w:hAnsi="Times New Roman"/>
          <w:sz w:val="28"/>
          <w:szCs w:val="28"/>
        </w:rPr>
        <w:t xml:space="preserve"> қарастыратын, білім алушылардың танымы мен дағдысын арттыратын педагогика ғылымының бір саласы. </w:t>
      </w:r>
    </w:p>
    <w:p w14:paraId="6FD10F66" w14:textId="3EB3872C" w:rsidR="004C2BBC" w:rsidRDefault="00EC6020" w:rsidP="004C2BBC">
      <w:pPr>
        <w:spacing w:after="0" w:line="240" w:lineRule="auto"/>
        <w:ind w:firstLine="567"/>
        <w:jc w:val="both"/>
        <w:rPr>
          <w:rFonts w:ascii="Times New Roman" w:hAnsi="Times New Roman"/>
          <w:b/>
          <w:bCs/>
          <w:sz w:val="28"/>
          <w:szCs w:val="28"/>
        </w:rPr>
      </w:pPr>
      <w:r>
        <w:rPr>
          <w:rFonts w:ascii="Times New Roman" w:hAnsi="Times New Roman"/>
          <w:b/>
          <w:bCs/>
          <w:sz w:val="28"/>
          <w:szCs w:val="28"/>
        </w:rPr>
        <w:t xml:space="preserve">Базалық пәндер циклі </w:t>
      </w:r>
      <w:r w:rsidRPr="00C03FD7">
        <w:rPr>
          <w:rFonts w:ascii="Times New Roman" w:hAnsi="Times New Roman"/>
          <w:sz w:val="28"/>
          <w:szCs w:val="28"/>
        </w:rPr>
        <w:t>–</w:t>
      </w:r>
      <w:r w:rsidR="004C2BBC">
        <w:rPr>
          <w:rFonts w:ascii="Times New Roman" w:hAnsi="Times New Roman"/>
          <w:sz w:val="28"/>
          <w:szCs w:val="28"/>
        </w:rPr>
        <w:t xml:space="preserve"> </w:t>
      </w:r>
      <w:r w:rsidR="00FD1743">
        <w:rPr>
          <w:rFonts w:ascii="Times New Roman" w:hAnsi="Times New Roman"/>
          <w:sz w:val="28"/>
          <w:szCs w:val="28"/>
        </w:rPr>
        <w:t>білім беру бағдарламасының кәсіби бағыттылығын қамтамасыз ететін, мамандықтың іргелі және қолданбалы білімдерін қалыптастыратын оқу пәндерінің тобы.</w:t>
      </w:r>
    </w:p>
    <w:p w14:paraId="243C88EC" w14:textId="24DF14AA" w:rsidR="00E06A38" w:rsidRDefault="00E06A38" w:rsidP="00E819E4">
      <w:pPr>
        <w:spacing w:after="0" w:line="240" w:lineRule="auto"/>
        <w:ind w:firstLine="567"/>
        <w:jc w:val="both"/>
        <w:rPr>
          <w:rFonts w:ascii="Times New Roman" w:hAnsi="Times New Roman"/>
          <w:b/>
          <w:bCs/>
          <w:sz w:val="28"/>
          <w:szCs w:val="28"/>
        </w:rPr>
      </w:pPr>
      <w:r>
        <w:rPr>
          <w:rFonts w:ascii="Times New Roman" w:hAnsi="Times New Roman"/>
          <w:b/>
          <w:bCs/>
          <w:sz w:val="28"/>
          <w:szCs w:val="28"/>
        </w:rPr>
        <w:t xml:space="preserve">Бақылау тобы </w:t>
      </w:r>
      <w:r w:rsidRPr="00C03FD7">
        <w:rPr>
          <w:rFonts w:ascii="Times New Roman" w:hAnsi="Times New Roman"/>
          <w:b/>
          <w:bCs/>
          <w:sz w:val="28"/>
          <w:szCs w:val="28"/>
        </w:rPr>
        <w:t>–</w:t>
      </w:r>
      <w:r>
        <w:rPr>
          <w:rFonts w:ascii="Times New Roman" w:hAnsi="Times New Roman"/>
          <w:b/>
          <w:bCs/>
          <w:sz w:val="28"/>
          <w:szCs w:val="28"/>
        </w:rPr>
        <w:t xml:space="preserve"> </w:t>
      </w:r>
      <w:r w:rsidRPr="00E06A38">
        <w:rPr>
          <w:rFonts w:ascii="Times New Roman" w:hAnsi="Times New Roman"/>
          <w:sz w:val="28"/>
          <w:szCs w:val="28"/>
        </w:rPr>
        <w:t>зерттеу барысында қалыпты жағдайда оқытылатын, білім беру бағдарламасы бойынша алдағы жоспарланған оқу-дала практикасына қатысатын топ.</w:t>
      </w:r>
      <w:r>
        <w:rPr>
          <w:rFonts w:ascii="Times New Roman" w:hAnsi="Times New Roman"/>
          <w:b/>
          <w:bCs/>
          <w:sz w:val="28"/>
          <w:szCs w:val="28"/>
        </w:rPr>
        <w:t xml:space="preserve"> </w:t>
      </w:r>
    </w:p>
    <w:p w14:paraId="360E3666" w14:textId="0FD62ED2" w:rsidR="00B1744F" w:rsidRPr="00B1744F" w:rsidRDefault="00B1744F" w:rsidP="00E819E4">
      <w:pPr>
        <w:spacing w:after="0" w:line="240" w:lineRule="auto"/>
        <w:ind w:firstLine="567"/>
        <w:jc w:val="both"/>
        <w:rPr>
          <w:rFonts w:ascii="Times New Roman" w:hAnsi="Times New Roman"/>
          <w:sz w:val="28"/>
          <w:szCs w:val="28"/>
        </w:rPr>
      </w:pPr>
      <w:r>
        <w:rPr>
          <w:rFonts w:ascii="Times New Roman" w:hAnsi="Times New Roman"/>
          <w:b/>
          <w:bCs/>
          <w:sz w:val="28"/>
          <w:szCs w:val="28"/>
        </w:rPr>
        <w:t xml:space="preserve">Білім алушылар </w:t>
      </w:r>
      <w:r w:rsidRPr="00C03FD7">
        <w:rPr>
          <w:rFonts w:ascii="Times New Roman" w:hAnsi="Times New Roman"/>
          <w:b/>
          <w:bCs/>
          <w:sz w:val="28"/>
          <w:szCs w:val="28"/>
        </w:rPr>
        <w:t>–</w:t>
      </w:r>
      <w:r>
        <w:rPr>
          <w:rFonts w:ascii="Times New Roman" w:hAnsi="Times New Roman"/>
          <w:b/>
          <w:bCs/>
          <w:sz w:val="28"/>
          <w:szCs w:val="28"/>
        </w:rPr>
        <w:t xml:space="preserve"> </w:t>
      </w:r>
      <w:r w:rsidRPr="00B1744F">
        <w:rPr>
          <w:rFonts w:ascii="Times New Roman" w:hAnsi="Times New Roman"/>
          <w:sz w:val="28"/>
          <w:szCs w:val="28"/>
        </w:rPr>
        <w:t xml:space="preserve">оқу үдерісінің басты субъектісі және гидрологиялық оқу-дала практикасының негізгі қатысушысы. </w:t>
      </w:r>
    </w:p>
    <w:p w14:paraId="78E969EC" w14:textId="3D566284" w:rsidR="009E353C" w:rsidRPr="00FD1743" w:rsidRDefault="009E353C" w:rsidP="00E819E4">
      <w:pPr>
        <w:spacing w:after="0" w:line="240" w:lineRule="auto"/>
        <w:ind w:firstLine="567"/>
        <w:jc w:val="both"/>
        <w:rPr>
          <w:rFonts w:ascii="Times New Roman" w:hAnsi="Times New Roman"/>
          <w:sz w:val="28"/>
          <w:szCs w:val="28"/>
        </w:rPr>
      </w:pPr>
      <w:r>
        <w:rPr>
          <w:rFonts w:ascii="Times New Roman" w:hAnsi="Times New Roman"/>
          <w:b/>
          <w:bCs/>
          <w:sz w:val="28"/>
          <w:szCs w:val="28"/>
        </w:rPr>
        <w:t xml:space="preserve">Білім беру бағдарламасы </w:t>
      </w:r>
      <w:r w:rsidRPr="00C03FD7">
        <w:rPr>
          <w:rFonts w:ascii="Times New Roman" w:hAnsi="Times New Roman"/>
          <w:b/>
          <w:bCs/>
          <w:sz w:val="28"/>
          <w:szCs w:val="28"/>
        </w:rPr>
        <w:t>–</w:t>
      </w:r>
      <w:r>
        <w:rPr>
          <w:rFonts w:ascii="Times New Roman" w:hAnsi="Times New Roman"/>
          <w:b/>
          <w:bCs/>
          <w:sz w:val="28"/>
          <w:szCs w:val="28"/>
        </w:rPr>
        <w:t xml:space="preserve"> </w:t>
      </w:r>
      <w:r w:rsidR="00FD1743">
        <w:rPr>
          <w:rFonts w:ascii="Times New Roman" w:hAnsi="Times New Roman"/>
          <w:sz w:val="28"/>
          <w:szCs w:val="28"/>
        </w:rPr>
        <w:t>белгілі білім деңгейі бойынша оқытудың мазмұнын, көлемін, ұйымдастырылуын және күтілетін оқу нәтижелерін айқындайтын негізгі нормативтік-әдістемелік құжат.</w:t>
      </w:r>
    </w:p>
    <w:p w14:paraId="20C0BDEA" w14:textId="7BE6688A" w:rsidR="00FE0DBF" w:rsidRPr="00C03FD7" w:rsidRDefault="00FE0DBF" w:rsidP="00E819E4">
      <w:pPr>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Білім беруді цифрландыру – </w:t>
      </w:r>
      <w:r w:rsidRPr="00C03FD7">
        <w:rPr>
          <w:rFonts w:ascii="Times New Roman" w:hAnsi="Times New Roman"/>
          <w:sz w:val="28"/>
          <w:szCs w:val="28"/>
        </w:rPr>
        <w:t xml:space="preserve">оқытуда қажетті, </w:t>
      </w:r>
      <w:r w:rsidR="007D6EBE">
        <w:rPr>
          <w:rFonts w:ascii="Times New Roman" w:hAnsi="Times New Roman"/>
          <w:sz w:val="28"/>
          <w:szCs w:val="28"/>
        </w:rPr>
        <w:t>педагогтың</w:t>
      </w:r>
      <w:r w:rsidRPr="00C03FD7">
        <w:rPr>
          <w:rFonts w:ascii="Times New Roman" w:hAnsi="Times New Roman"/>
          <w:sz w:val="28"/>
          <w:szCs w:val="28"/>
        </w:rPr>
        <w:t xml:space="preserve"> р</w:t>
      </w:r>
      <w:r w:rsidRPr="006A0B76">
        <w:rPr>
          <w:rFonts w:ascii="Times New Roman" w:hAnsi="Times New Roman"/>
          <w:sz w:val="28"/>
          <w:szCs w:val="28"/>
        </w:rPr>
        <w:t>ө</w:t>
      </w:r>
      <w:r w:rsidRPr="00C03FD7">
        <w:rPr>
          <w:rFonts w:ascii="Times New Roman" w:hAnsi="Times New Roman"/>
          <w:sz w:val="28"/>
          <w:szCs w:val="28"/>
        </w:rPr>
        <w:t>лі мен қызметінің жаңаша өзгеруін талап ететін, цифрлық құзыреттіліктен тұратын іс-әрекет.</w:t>
      </w:r>
    </w:p>
    <w:p w14:paraId="57BAE3D3" w14:textId="30A14C0A" w:rsidR="002973B0" w:rsidRDefault="002973B0" w:rsidP="00E819E4">
      <w:pPr>
        <w:spacing w:after="0" w:line="240" w:lineRule="auto"/>
        <w:ind w:firstLine="567"/>
        <w:jc w:val="both"/>
        <w:rPr>
          <w:rFonts w:ascii="Times New Roman" w:hAnsi="Times New Roman"/>
          <w:b/>
          <w:bCs/>
          <w:sz w:val="28"/>
          <w:szCs w:val="28"/>
        </w:rPr>
      </w:pPr>
      <w:r w:rsidRPr="002973B0">
        <w:rPr>
          <w:rFonts w:ascii="Times New Roman" w:eastAsia="Times New Roman" w:hAnsi="Times New Roman"/>
          <w:b/>
          <w:bCs/>
          <w:kern w:val="0"/>
          <w:sz w:val="28"/>
          <w:szCs w:val="28"/>
          <w:lang w:eastAsia="ru-RU"/>
        </w:rPr>
        <w:t>География</w:t>
      </w:r>
      <w:r w:rsidRPr="00C03FD7">
        <w:rPr>
          <w:rFonts w:ascii="Times New Roman" w:eastAsia="Times New Roman" w:hAnsi="Times New Roman"/>
          <w:kern w:val="0"/>
          <w:sz w:val="28"/>
          <w:szCs w:val="28"/>
          <w:lang w:eastAsia="ru-RU"/>
        </w:rPr>
        <w:t xml:space="preserve"> –</w:t>
      </w:r>
      <w:r>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Жер туралы ғылым</w:t>
      </w:r>
      <w:r>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 </w:t>
      </w:r>
    </w:p>
    <w:p w14:paraId="62F35218" w14:textId="0C5384B2" w:rsidR="001540D0" w:rsidRDefault="001540D0" w:rsidP="00E819E4">
      <w:pPr>
        <w:spacing w:after="0" w:line="240" w:lineRule="auto"/>
        <w:ind w:firstLine="567"/>
        <w:jc w:val="both"/>
        <w:rPr>
          <w:rFonts w:ascii="Times New Roman" w:hAnsi="Times New Roman"/>
          <w:b/>
          <w:bCs/>
          <w:sz w:val="28"/>
          <w:szCs w:val="28"/>
        </w:rPr>
      </w:pPr>
      <w:r>
        <w:rPr>
          <w:rFonts w:ascii="Times New Roman" w:hAnsi="Times New Roman"/>
          <w:b/>
          <w:bCs/>
          <w:sz w:val="28"/>
          <w:szCs w:val="28"/>
        </w:rPr>
        <w:t xml:space="preserve">Географиялық білім </w:t>
      </w:r>
      <w:r w:rsidRPr="00C03FD7">
        <w:rPr>
          <w:rFonts w:ascii="Times New Roman" w:hAnsi="Times New Roman"/>
          <w:sz w:val="28"/>
          <w:szCs w:val="28"/>
        </w:rPr>
        <w:t>–</w:t>
      </w:r>
      <w:r>
        <w:rPr>
          <w:rFonts w:ascii="Times New Roman" w:hAnsi="Times New Roman"/>
          <w:b/>
          <w:bCs/>
          <w:sz w:val="28"/>
          <w:szCs w:val="28"/>
        </w:rPr>
        <w:t xml:space="preserve"> </w:t>
      </w:r>
      <w:r w:rsidRPr="00C03FD7">
        <w:rPr>
          <w:rFonts w:ascii="Times New Roman" w:hAnsi="Times New Roman"/>
          <w:sz w:val="28"/>
          <w:szCs w:val="28"/>
        </w:rPr>
        <w:t>оқу-дала жұмыстарын орындаудағы негізгі құзыреттер</w:t>
      </w:r>
      <w:r>
        <w:rPr>
          <w:rFonts w:ascii="Times New Roman" w:hAnsi="Times New Roman"/>
          <w:sz w:val="28"/>
          <w:szCs w:val="28"/>
        </w:rPr>
        <w:t xml:space="preserve">. </w:t>
      </w:r>
    </w:p>
    <w:p w14:paraId="02BF39D7" w14:textId="61B7C631" w:rsidR="002E591A" w:rsidRDefault="002E591A" w:rsidP="00E819E4">
      <w:pPr>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Гидрологиялық оқу практикасы – </w:t>
      </w:r>
      <w:r w:rsidR="00A22E66" w:rsidRPr="00C03FD7">
        <w:rPr>
          <w:rFonts w:ascii="Times New Roman" w:hAnsi="Times New Roman"/>
          <w:sz w:val="28"/>
          <w:szCs w:val="28"/>
        </w:rPr>
        <w:t>білім алушылардың зерттеу дағдыларын дамытудың маңызды құралы.</w:t>
      </w:r>
    </w:p>
    <w:p w14:paraId="623B2E8C" w14:textId="4D48110F" w:rsidR="005F1A20" w:rsidRPr="005F1A20" w:rsidRDefault="005F1A20" w:rsidP="00E819E4">
      <w:pPr>
        <w:spacing w:after="0" w:line="240" w:lineRule="auto"/>
        <w:ind w:firstLine="567"/>
        <w:jc w:val="both"/>
        <w:rPr>
          <w:rFonts w:ascii="Times New Roman" w:hAnsi="Times New Roman"/>
          <w:sz w:val="28"/>
          <w:szCs w:val="28"/>
        </w:rPr>
      </w:pPr>
      <w:r w:rsidRPr="005F1A20">
        <w:rPr>
          <w:rFonts w:ascii="Times New Roman" w:hAnsi="Times New Roman"/>
          <w:b/>
          <w:bCs/>
          <w:sz w:val="28"/>
          <w:szCs w:val="28"/>
        </w:rPr>
        <w:t>Далалық зерттеулер</w:t>
      </w:r>
      <w:r>
        <w:rPr>
          <w:rFonts w:ascii="Times New Roman" w:hAnsi="Times New Roman"/>
          <w:sz w:val="28"/>
          <w:szCs w:val="28"/>
        </w:rPr>
        <w:t xml:space="preserve"> </w:t>
      </w:r>
      <w:r w:rsidRPr="00C03FD7">
        <w:rPr>
          <w:rFonts w:ascii="Times New Roman" w:hAnsi="Times New Roman"/>
          <w:b/>
          <w:bCs/>
          <w:sz w:val="28"/>
          <w:szCs w:val="28"/>
        </w:rPr>
        <w:t>–</w:t>
      </w:r>
      <w:r>
        <w:rPr>
          <w:rFonts w:ascii="Times New Roman" w:hAnsi="Times New Roman"/>
          <w:b/>
          <w:bCs/>
          <w:sz w:val="28"/>
          <w:szCs w:val="28"/>
        </w:rPr>
        <w:t xml:space="preserve"> </w:t>
      </w:r>
      <w:r w:rsidRPr="005F1A20">
        <w:rPr>
          <w:rFonts w:ascii="Times New Roman" w:hAnsi="Times New Roman"/>
          <w:sz w:val="28"/>
          <w:szCs w:val="28"/>
        </w:rPr>
        <w:t xml:space="preserve">су нысаны туралы деректерді табиғи жағдайда жинау, өлшеу, бақылау және сипаттау арқылы жүзеге асатын ғылыми зерттеу түрі. </w:t>
      </w:r>
    </w:p>
    <w:p w14:paraId="7CD198F4" w14:textId="75597260" w:rsidR="00FE0DBF" w:rsidRPr="00C03FD7" w:rsidRDefault="00FE0DBF" w:rsidP="00E819E4">
      <w:pPr>
        <w:spacing w:after="0" w:line="240" w:lineRule="auto"/>
        <w:ind w:firstLine="567"/>
        <w:jc w:val="both"/>
        <w:rPr>
          <w:rFonts w:ascii="Times New Roman" w:hAnsi="Times New Roman"/>
          <w:b/>
          <w:bCs/>
          <w:sz w:val="28"/>
          <w:szCs w:val="28"/>
        </w:rPr>
      </w:pPr>
      <w:r w:rsidRPr="003028FB">
        <w:rPr>
          <w:rFonts w:ascii="Times New Roman" w:hAnsi="Times New Roman"/>
          <w:b/>
          <w:bCs/>
          <w:sz w:val="28"/>
          <w:szCs w:val="28"/>
        </w:rPr>
        <w:t xml:space="preserve">Жобалық әрекет – </w:t>
      </w:r>
      <w:r w:rsidR="003028FB" w:rsidRPr="00C03FD7">
        <w:rPr>
          <w:rFonts w:ascii="Times New Roman" w:hAnsi="Times New Roman"/>
          <w:sz w:val="28"/>
          <w:szCs w:val="28"/>
        </w:rPr>
        <w:t xml:space="preserve">гидрологиялық </w:t>
      </w:r>
      <w:r w:rsidR="00500D54">
        <w:rPr>
          <w:rFonts w:ascii="Times New Roman" w:hAnsi="Times New Roman"/>
          <w:sz w:val="28"/>
          <w:szCs w:val="28"/>
        </w:rPr>
        <w:t>оқу</w:t>
      </w:r>
      <w:r w:rsidR="008865D1">
        <w:rPr>
          <w:rFonts w:ascii="Times New Roman" w:hAnsi="Times New Roman"/>
          <w:sz w:val="28"/>
          <w:szCs w:val="28"/>
        </w:rPr>
        <w:t>-дала</w:t>
      </w:r>
      <w:r w:rsidR="00500D54">
        <w:rPr>
          <w:rFonts w:ascii="Times New Roman" w:hAnsi="Times New Roman"/>
          <w:sz w:val="28"/>
          <w:szCs w:val="28"/>
        </w:rPr>
        <w:t xml:space="preserve"> практикасында теориялық білімдерін практикада қолдануға және өздігінен шешім қабылдау дағдыларын қалыптастыруға бағытталған оқу іс-әрекеті</w:t>
      </w:r>
      <w:r w:rsidR="003028FB">
        <w:rPr>
          <w:rFonts w:ascii="Times New Roman" w:hAnsi="Times New Roman"/>
          <w:sz w:val="28"/>
          <w:szCs w:val="28"/>
        </w:rPr>
        <w:t>.</w:t>
      </w:r>
    </w:p>
    <w:p w14:paraId="0FE5CE04" w14:textId="54EF7FE2" w:rsidR="00FE0DBF" w:rsidRDefault="00FE0DBF" w:rsidP="00E819E4">
      <w:pPr>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Зерттеу дағды</w:t>
      </w:r>
      <w:r w:rsidR="002642F5">
        <w:rPr>
          <w:rFonts w:ascii="Times New Roman" w:hAnsi="Times New Roman"/>
          <w:b/>
          <w:bCs/>
          <w:sz w:val="28"/>
          <w:szCs w:val="28"/>
        </w:rPr>
        <w:t>лары</w:t>
      </w:r>
      <w:r w:rsidRPr="00C03FD7">
        <w:rPr>
          <w:rFonts w:ascii="Times New Roman" w:hAnsi="Times New Roman"/>
          <w:sz w:val="28"/>
          <w:szCs w:val="28"/>
        </w:rPr>
        <w:t xml:space="preserve"> –</w:t>
      </w:r>
      <w:r w:rsidR="000E0F18">
        <w:rPr>
          <w:rFonts w:ascii="Times New Roman" w:hAnsi="Times New Roman"/>
          <w:sz w:val="28"/>
          <w:szCs w:val="28"/>
        </w:rPr>
        <w:t xml:space="preserve"> </w:t>
      </w:r>
      <w:r w:rsidR="000E0F18" w:rsidRPr="00C03FD7">
        <w:rPr>
          <w:rFonts w:ascii="Times New Roman" w:hAnsi="Times New Roman"/>
          <w:sz w:val="28"/>
          <w:szCs w:val="28"/>
        </w:rPr>
        <w:t>ақпаратты өз бетінше алуға, түсінуге, талдауға және интерпретациялауға, танымдық мәселелерді шешуге, сондай-ақ эмпирикалық және теориялық деректер негізінде өзіндік қорытынды жасауға бағытталған интеллектуалды және практикалық әрекеттердің жиынтығы.</w:t>
      </w:r>
    </w:p>
    <w:p w14:paraId="0309F0C0" w14:textId="2F65A70E" w:rsidR="00C214AF" w:rsidRDefault="00C214AF" w:rsidP="00E819E4">
      <w:pPr>
        <w:spacing w:after="0" w:line="240" w:lineRule="auto"/>
        <w:ind w:firstLine="567"/>
        <w:jc w:val="both"/>
        <w:rPr>
          <w:rFonts w:ascii="Times New Roman" w:hAnsi="Times New Roman"/>
          <w:sz w:val="28"/>
          <w:szCs w:val="28"/>
        </w:rPr>
      </w:pPr>
      <w:r w:rsidRPr="00C214AF">
        <w:rPr>
          <w:rFonts w:ascii="Times New Roman" w:hAnsi="Times New Roman"/>
          <w:b/>
          <w:bCs/>
          <w:sz w:val="28"/>
          <w:szCs w:val="28"/>
        </w:rPr>
        <w:t>Зерттеу дағдыларын қалыптастыру</w:t>
      </w:r>
      <w:r w:rsidRPr="00C03FD7">
        <w:rPr>
          <w:rFonts w:ascii="Times New Roman" w:hAnsi="Times New Roman"/>
          <w:sz w:val="28"/>
          <w:szCs w:val="28"/>
        </w:rPr>
        <w:t xml:space="preserve"> – жүйелі көзқарасты, әдістемелік қолдауды және білім алушылардың белсенді қатысуын талап ететін күрделі және көп кезеңді үдеріс.</w:t>
      </w:r>
    </w:p>
    <w:p w14:paraId="7F765A7E" w14:textId="769EF14F" w:rsidR="00D76BD8" w:rsidRPr="00C03FD7" w:rsidRDefault="00D76BD8" w:rsidP="00E819E4">
      <w:pPr>
        <w:spacing w:after="0" w:line="240" w:lineRule="auto"/>
        <w:ind w:firstLine="567"/>
        <w:jc w:val="both"/>
        <w:rPr>
          <w:rFonts w:ascii="Times New Roman" w:hAnsi="Times New Roman"/>
          <w:sz w:val="28"/>
          <w:szCs w:val="28"/>
        </w:rPr>
      </w:pPr>
      <w:r w:rsidRPr="00D76BD8">
        <w:rPr>
          <w:rFonts w:ascii="Times New Roman" w:hAnsi="Times New Roman"/>
          <w:b/>
          <w:bCs/>
          <w:sz w:val="28"/>
          <w:szCs w:val="28"/>
        </w:rPr>
        <w:t>Зерттеу іс-әрекеті</w:t>
      </w:r>
      <w:r>
        <w:rPr>
          <w:rFonts w:ascii="Times New Roman" w:hAnsi="Times New Roman"/>
          <w:sz w:val="28"/>
          <w:szCs w:val="28"/>
        </w:rPr>
        <w:t xml:space="preserve"> </w:t>
      </w:r>
      <w:r w:rsidRPr="00C03FD7">
        <w:rPr>
          <w:rFonts w:ascii="Times New Roman" w:hAnsi="Times New Roman"/>
          <w:sz w:val="28"/>
          <w:szCs w:val="28"/>
        </w:rPr>
        <w:t>–</w:t>
      </w:r>
      <w:r>
        <w:rPr>
          <w:rFonts w:ascii="Times New Roman" w:hAnsi="Times New Roman"/>
          <w:sz w:val="28"/>
          <w:szCs w:val="28"/>
        </w:rPr>
        <w:t xml:space="preserve"> білім алушылардың жаңа білімді өздігінен іздеу, талдау және тәжірибе арқылы меңгеру үдерісі. </w:t>
      </w:r>
    </w:p>
    <w:p w14:paraId="29F23A4F" w14:textId="018C5947" w:rsidR="004C2BBC" w:rsidRDefault="00EC6020" w:rsidP="004C2BBC">
      <w:pPr>
        <w:spacing w:after="0" w:line="240" w:lineRule="auto"/>
        <w:ind w:firstLine="567"/>
        <w:jc w:val="both"/>
        <w:rPr>
          <w:rFonts w:ascii="Times New Roman" w:hAnsi="Times New Roman"/>
          <w:b/>
          <w:bCs/>
          <w:sz w:val="28"/>
          <w:szCs w:val="28"/>
        </w:rPr>
      </w:pPr>
      <w:r>
        <w:rPr>
          <w:rFonts w:ascii="Times New Roman" w:hAnsi="Times New Roman"/>
          <w:b/>
          <w:bCs/>
          <w:sz w:val="28"/>
          <w:szCs w:val="28"/>
        </w:rPr>
        <w:t xml:space="preserve">Кәсіби пәндер циклі </w:t>
      </w:r>
      <w:r w:rsidRPr="00C03FD7">
        <w:rPr>
          <w:rFonts w:ascii="Times New Roman" w:hAnsi="Times New Roman"/>
          <w:sz w:val="28"/>
          <w:szCs w:val="28"/>
        </w:rPr>
        <w:t>–</w:t>
      </w:r>
      <w:r>
        <w:rPr>
          <w:rFonts w:ascii="Times New Roman" w:hAnsi="Times New Roman"/>
          <w:sz w:val="28"/>
          <w:szCs w:val="28"/>
        </w:rPr>
        <w:t xml:space="preserve"> </w:t>
      </w:r>
      <w:r w:rsidR="005B689C">
        <w:rPr>
          <w:rFonts w:ascii="Times New Roman" w:hAnsi="Times New Roman"/>
          <w:sz w:val="28"/>
          <w:szCs w:val="28"/>
        </w:rPr>
        <w:t>білім алушының таңдаған мамандығына сәйкес кәсіби құзіреттерді, теориялық білім мен практикалық дағдыларды қалыптастыруға бағытталған оқу пәндерінің жиынтығын құрайтын білім беру бағдарламасының құрылымдық құрамдас бөлігі</w:t>
      </w:r>
      <w:r w:rsidR="00FE4C5E">
        <w:rPr>
          <w:rFonts w:ascii="Times New Roman" w:hAnsi="Times New Roman"/>
          <w:sz w:val="28"/>
          <w:szCs w:val="28"/>
        </w:rPr>
        <w:t>.</w:t>
      </w:r>
    </w:p>
    <w:p w14:paraId="2264118C" w14:textId="2A3C612F" w:rsidR="004C2BBC" w:rsidRDefault="004C2BBC" w:rsidP="004C2BBC">
      <w:pPr>
        <w:spacing w:after="0" w:line="240" w:lineRule="auto"/>
        <w:ind w:firstLine="567"/>
        <w:jc w:val="both"/>
        <w:rPr>
          <w:rFonts w:ascii="Times New Roman" w:hAnsi="Times New Roman"/>
          <w:b/>
          <w:bCs/>
          <w:sz w:val="28"/>
          <w:szCs w:val="28"/>
        </w:rPr>
      </w:pPr>
      <w:r>
        <w:rPr>
          <w:rFonts w:ascii="Times New Roman" w:hAnsi="Times New Roman"/>
          <w:b/>
          <w:bCs/>
          <w:sz w:val="28"/>
          <w:szCs w:val="28"/>
        </w:rPr>
        <w:lastRenderedPageBreak/>
        <w:t xml:space="preserve">Оқытудың қосымша түрлері </w:t>
      </w:r>
      <w:r w:rsidRPr="00C03FD7">
        <w:rPr>
          <w:rFonts w:ascii="Times New Roman" w:hAnsi="Times New Roman"/>
          <w:sz w:val="28"/>
          <w:szCs w:val="28"/>
        </w:rPr>
        <w:t>–</w:t>
      </w:r>
      <w:r>
        <w:rPr>
          <w:rFonts w:ascii="Times New Roman" w:hAnsi="Times New Roman"/>
          <w:sz w:val="28"/>
          <w:szCs w:val="28"/>
        </w:rPr>
        <w:t xml:space="preserve"> </w:t>
      </w:r>
      <w:r w:rsidR="00FD1743">
        <w:rPr>
          <w:rFonts w:ascii="Times New Roman" w:hAnsi="Times New Roman"/>
          <w:sz w:val="28"/>
          <w:szCs w:val="28"/>
        </w:rPr>
        <w:t>негізгі оқу сабақтарынан тыс білім алушылардың оқу-танымдық іс-әрекетін кеңейту мен тереңдетуге бағытталған оқу үдерісінің құрамдас бөлігі.</w:t>
      </w:r>
    </w:p>
    <w:p w14:paraId="1F1BFB3F" w14:textId="466BE624" w:rsidR="00FE0DBF" w:rsidRPr="00C03FD7" w:rsidRDefault="00FE0DBF" w:rsidP="00E819E4">
      <w:pPr>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Оқу-дала жұмыстары</w:t>
      </w:r>
      <w:r w:rsidRPr="00C03FD7">
        <w:rPr>
          <w:rFonts w:ascii="Times New Roman" w:hAnsi="Times New Roman"/>
          <w:sz w:val="28"/>
          <w:szCs w:val="28"/>
        </w:rPr>
        <w:t xml:space="preserve"> –</w:t>
      </w:r>
      <w:r w:rsidR="000E600A" w:rsidRPr="000E600A">
        <w:rPr>
          <w:rFonts w:ascii="Times New Roman" w:hAnsi="Times New Roman"/>
          <w:sz w:val="28"/>
          <w:szCs w:val="28"/>
          <w:lang w:eastAsia="ru-RU"/>
        </w:rPr>
        <w:t xml:space="preserve"> </w:t>
      </w:r>
      <w:r w:rsidR="000E600A" w:rsidRPr="00C03FD7">
        <w:rPr>
          <w:rFonts w:ascii="Times New Roman" w:hAnsi="Times New Roman"/>
          <w:sz w:val="28"/>
          <w:szCs w:val="28"/>
          <w:lang w:eastAsia="ru-RU"/>
        </w:rPr>
        <w:t>зерттеу дағдылары мен зерттеушілік қабілеттерін арттыратын әрекеттер</w:t>
      </w:r>
      <w:r w:rsidR="000E600A" w:rsidRPr="00C03FD7">
        <w:rPr>
          <w:rFonts w:ascii="Times New Roman" w:hAnsi="Times New Roman"/>
          <w:sz w:val="28"/>
          <w:szCs w:val="28"/>
        </w:rPr>
        <w:t xml:space="preserve"> </w:t>
      </w:r>
      <w:r w:rsidR="007D7A48" w:rsidRPr="00C03FD7">
        <w:rPr>
          <w:rFonts w:ascii="Times New Roman" w:hAnsi="Times New Roman"/>
          <w:sz w:val="28"/>
          <w:szCs w:val="28"/>
        </w:rPr>
        <w:t>жиынтығы.</w:t>
      </w:r>
    </w:p>
    <w:p w14:paraId="5279DEEE" w14:textId="0847F9CF" w:rsidR="000D5C6C" w:rsidRDefault="000D5C6C" w:rsidP="00E819E4">
      <w:pPr>
        <w:spacing w:after="0" w:line="240" w:lineRule="auto"/>
        <w:ind w:firstLine="567"/>
        <w:jc w:val="both"/>
        <w:rPr>
          <w:rFonts w:ascii="Times New Roman" w:hAnsi="Times New Roman"/>
          <w:sz w:val="28"/>
          <w:szCs w:val="28"/>
        </w:rPr>
      </w:pPr>
      <w:r w:rsidRPr="000D5C6C">
        <w:rPr>
          <w:rFonts w:ascii="Times New Roman" w:hAnsi="Times New Roman"/>
          <w:b/>
          <w:bCs/>
          <w:sz w:val="28"/>
          <w:szCs w:val="28"/>
        </w:rPr>
        <w:t>Оқу-дала практикасы</w:t>
      </w:r>
      <w:r w:rsidRPr="00C03FD7">
        <w:rPr>
          <w:rFonts w:ascii="Times New Roman" w:hAnsi="Times New Roman"/>
          <w:sz w:val="28"/>
          <w:szCs w:val="28"/>
        </w:rPr>
        <w:t xml:space="preserve"> – білім алушылардың теориялық білімін нақты тәжірибелік жағдайларда қолдана отырып, зерттеу дағдыларын қалыптастыруға мүмкіндік беретін маңызды педагогикалық әрекеттер жиынтығы. </w:t>
      </w:r>
    </w:p>
    <w:p w14:paraId="0F82614D" w14:textId="17E87232" w:rsidR="00FE0DBF" w:rsidRDefault="00FE0DBF" w:rsidP="00E819E4">
      <w:pPr>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Педагогикалық үдеріс</w:t>
      </w:r>
      <w:r w:rsidRPr="00C03FD7">
        <w:rPr>
          <w:rFonts w:ascii="Times New Roman" w:hAnsi="Times New Roman"/>
          <w:sz w:val="28"/>
          <w:szCs w:val="28"/>
        </w:rPr>
        <w:t xml:space="preserve"> – арнайы ұйымдастырылған, мақсатты, дәйекті, жоспарлы жан-жақты әсер етуде тұлға үшін, оны қалыптастыру мақсатында білім беру міндеттерін шешуге бағытталған даму жолы.</w:t>
      </w:r>
    </w:p>
    <w:p w14:paraId="08E8EFDE" w14:textId="43FEDD5A" w:rsidR="009746B1" w:rsidRDefault="00710C41" w:rsidP="00E819E4">
      <w:pPr>
        <w:spacing w:after="0" w:line="240" w:lineRule="auto"/>
        <w:ind w:firstLine="567"/>
        <w:jc w:val="both"/>
        <w:rPr>
          <w:rFonts w:ascii="Times New Roman" w:hAnsi="Times New Roman"/>
          <w:sz w:val="28"/>
          <w:szCs w:val="28"/>
        </w:rPr>
      </w:pPr>
      <w:r w:rsidRPr="00710C41">
        <w:rPr>
          <w:rFonts w:ascii="Times New Roman" w:hAnsi="Times New Roman"/>
          <w:b/>
          <w:bCs/>
          <w:sz w:val="28"/>
          <w:szCs w:val="28"/>
        </w:rPr>
        <w:t>Су нысаны</w:t>
      </w:r>
      <w:r>
        <w:rPr>
          <w:rFonts w:ascii="Times New Roman" w:hAnsi="Times New Roman"/>
          <w:sz w:val="28"/>
          <w:szCs w:val="28"/>
        </w:rPr>
        <w:t xml:space="preserve"> </w:t>
      </w:r>
      <w:r w:rsidRPr="00C03FD7">
        <w:rPr>
          <w:rFonts w:ascii="Times New Roman" w:hAnsi="Times New Roman"/>
          <w:sz w:val="28"/>
          <w:szCs w:val="28"/>
        </w:rPr>
        <w:t>–</w:t>
      </w:r>
      <w:r>
        <w:rPr>
          <w:rFonts w:ascii="Times New Roman" w:hAnsi="Times New Roman"/>
          <w:sz w:val="28"/>
          <w:szCs w:val="28"/>
        </w:rPr>
        <w:t xml:space="preserve"> өзіне тән морфологиялық және гидрологиялық сипаттар</w:t>
      </w:r>
      <w:r w:rsidR="007D478E">
        <w:rPr>
          <w:rFonts w:ascii="Times New Roman" w:hAnsi="Times New Roman"/>
          <w:sz w:val="28"/>
          <w:szCs w:val="28"/>
        </w:rPr>
        <w:t xml:space="preserve">ға </w:t>
      </w:r>
      <w:r>
        <w:rPr>
          <w:rFonts w:ascii="Times New Roman" w:hAnsi="Times New Roman"/>
          <w:sz w:val="28"/>
          <w:szCs w:val="28"/>
        </w:rPr>
        <w:t>ие жер</w:t>
      </w:r>
      <w:r w:rsidR="007D478E">
        <w:rPr>
          <w:rFonts w:ascii="Times New Roman" w:hAnsi="Times New Roman"/>
          <w:sz w:val="28"/>
          <w:szCs w:val="28"/>
        </w:rPr>
        <w:t xml:space="preserve"> </w:t>
      </w:r>
      <w:r>
        <w:rPr>
          <w:rFonts w:ascii="Times New Roman" w:hAnsi="Times New Roman"/>
          <w:sz w:val="28"/>
          <w:szCs w:val="28"/>
        </w:rPr>
        <w:t xml:space="preserve">үсті, жер асты </w:t>
      </w:r>
      <w:r w:rsidR="00C26A69">
        <w:rPr>
          <w:rFonts w:ascii="Times New Roman" w:hAnsi="Times New Roman"/>
          <w:sz w:val="28"/>
          <w:szCs w:val="28"/>
        </w:rPr>
        <w:t>т</w:t>
      </w:r>
      <w:r>
        <w:rPr>
          <w:rFonts w:ascii="Times New Roman" w:hAnsi="Times New Roman"/>
          <w:sz w:val="28"/>
          <w:szCs w:val="28"/>
        </w:rPr>
        <w:t xml:space="preserve">абиғи немесе жасанды су кеңістігі. </w:t>
      </w:r>
    </w:p>
    <w:p w14:paraId="5D7DDA3A" w14:textId="05AA209B" w:rsidR="00D71393" w:rsidRDefault="00D71393" w:rsidP="00E819E4">
      <w:pPr>
        <w:spacing w:after="0" w:line="240" w:lineRule="auto"/>
        <w:ind w:firstLine="567"/>
        <w:jc w:val="both"/>
        <w:rPr>
          <w:rFonts w:ascii="Times New Roman" w:hAnsi="Times New Roman"/>
          <w:sz w:val="28"/>
          <w:szCs w:val="28"/>
        </w:rPr>
      </w:pPr>
      <w:r w:rsidRPr="00D71393">
        <w:rPr>
          <w:rFonts w:ascii="Times New Roman" w:hAnsi="Times New Roman"/>
          <w:b/>
          <w:bCs/>
          <w:sz w:val="28"/>
          <w:szCs w:val="28"/>
        </w:rPr>
        <w:t>Тәжірибелік эксперимент</w:t>
      </w:r>
      <w:r>
        <w:rPr>
          <w:rFonts w:ascii="Times New Roman" w:hAnsi="Times New Roman"/>
          <w:sz w:val="28"/>
          <w:szCs w:val="28"/>
        </w:rPr>
        <w:t xml:space="preserve"> – теориялармен негізделген, ғылыми болжамды тексерудің және авторлық әдістеменің тиімділігін анықтаудың дәлелді жолы.</w:t>
      </w:r>
    </w:p>
    <w:p w14:paraId="47937696" w14:textId="7657C2F8" w:rsidR="00710C41" w:rsidRPr="00C03FD7" w:rsidRDefault="009746B1" w:rsidP="00E819E4">
      <w:pPr>
        <w:spacing w:after="0" w:line="240" w:lineRule="auto"/>
        <w:ind w:firstLine="567"/>
        <w:jc w:val="both"/>
        <w:rPr>
          <w:rFonts w:ascii="Times New Roman" w:hAnsi="Times New Roman"/>
          <w:sz w:val="28"/>
          <w:szCs w:val="28"/>
        </w:rPr>
      </w:pPr>
      <w:r w:rsidRPr="009746B1">
        <w:rPr>
          <w:rFonts w:ascii="Times New Roman" w:hAnsi="Times New Roman"/>
          <w:b/>
          <w:bCs/>
          <w:sz w:val="28"/>
          <w:szCs w:val="28"/>
        </w:rPr>
        <w:t>Т</w:t>
      </w:r>
      <w:r w:rsidR="00574847">
        <w:rPr>
          <w:rFonts w:ascii="Times New Roman" w:hAnsi="Times New Roman"/>
          <w:b/>
          <w:bCs/>
          <w:sz w:val="28"/>
          <w:szCs w:val="28"/>
        </w:rPr>
        <w:t xml:space="preserve">еориялық </w:t>
      </w:r>
      <w:r w:rsidRPr="009746B1">
        <w:rPr>
          <w:rFonts w:ascii="Times New Roman" w:hAnsi="Times New Roman"/>
          <w:b/>
          <w:bCs/>
          <w:sz w:val="28"/>
          <w:szCs w:val="28"/>
        </w:rPr>
        <w:t>модель</w:t>
      </w:r>
      <w:r w:rsidRPr="009746B1">
        <w:rPr>
          <w:rFonts w:ascii="Times New Roman" w:hAnsi="Times New Roman"/>
          <w:sz w:val="28"/>
          <w:szCs w:val="28"/>
        </w:rPr>
        <w:t xml:space="preserve"> – нысанның тұтастығын теориялық тұрғыдан түсінудің көрінісі.</w:t>
      </w:r>
      <w:r w:rsidR="00710C41">
        <w:rPr>
          <w:rFonts w:ascii="Times New Roman" w:hAnsi="Times New Roman"/>
          <w:sz w:val="28"/>
          <w:szCs w:val="28"/>
        </w:rPr>
        <w:t xml:space="preserve">  </w:t>
      </w:r>
    </w:p>
    <w:p w14:paraId="5D3F998E" w14:textId="07AAEDF3" w:rsidR="00FE0DBF" w:rsidRDefault="00E06A38" w:rsidP="00E819E4">
      <w:pPr>
        <w:spacing w:after="0" w:line="240" w:lineRule="auto"/>
        <w:ind w:firstLine="567"/>
        <w:jc w:val="both"/>
        <w:rPr>
          <w:rFonts w:ascii="Times New Roman" w:hAnsi="Times New Roman"/>
          <w:sz w:val="28"/>
          <w:szCs w:val="28"/>
        </w:rPr>
      </w:pPr>
      <w:r w:rsidRPr="00E06A38">
        <w:rPr>
          <w:rFonts w:ascii="Times New Roman" w:hAnsi="Times New Roman"/>
          <w:b/>
          <w:bCs/>
          <w:sz w:val="28"/>
          <w:szCs w:val="28"/>
        </w:rPr>
        <w:t>Эксперименттік топ</w:t>
      </w:r>
      <w:r>
        <w:rPr>
          <w:rFonts w:ascii="Times New Roman" w:hAnsi="Times New Roman"/>
          <w:sz w:val="28"/>
          <w:szCs w:val="28"/>
        </w:rPr>
        <w:t xml:space="preserve"> </w:t>
      </w:r>
      <w:r w:rsidR="00500D54">
        <w:rPr>
          <w:rFonts w:ascii="Times New Roman" w:hAnsi="Times New Roman"/>
          <w:sz w:val="28"/>
          <w:szCs w:val="28"/>
        </w:rPr>
        <w:t>–</w:t>
      </w:r>
      <w:r>
        <w:rPr>
          <w:rFonts w:ascii="Times New Roman" w:hAnsi="Times New Roman"/>
          <w:sz w:val="28"/>
          <w:szCs w:val="28"/>
        </w:rPr>
        <w:t xml:space="preserve"> </w:t>
      </w:r>
      <w:r w:rsidR="00500D54">
        <w:rPr>
          <w:rFonts w:ascii="Times New Roman" w:hAnsi="Times New Roman"/>
          <w:sz w:val="28"/>
          <w:szCs w:val="28"/>
        </w:rPr>
        <w:t xml:space="preserve">зерттеу кезінде жаңа оқыту әдістемесін, технологиясын, тәсілін сынақтан өткізу мақсатында арнайы ұйымдастырылатын білім алушылар тобы.  </w:t>
      </w:r>
    </w:p>
    <w:p w14:paraId="7F2CF535" w14:textId="77777777" w:rsidR="00563894" w:rsidRPr="00C03FD7" w:rsidRDefault="00563894" w:rsidP="00E819E4">
      <w:pPr>
        <w:spacing w:after="0" w:line="240" w:lineRule="auto"/>
        <w:ind w:firstLine="567"/>
        <w:jc w:val="both"/>
        <w:rPr>
          <w:rFonts w:ascii="Times New Roman" w:hAnsi="Times New Roman"/>
          <w:sz w:val="28"/>
          <w:szCs w:val="28"/>
        </w:rPr>
      </w:pPr>
    </w:p>
    <w:p w14:paraId="6BF2CA21" w14:textId="6612EF3D" w:rsidR="00FE0DBF" w:rsidRDefault="00FE0DBF" w:rsidP="00E819E4">
      <w:pPr>
        <w:spacing w:after="0" w:line="240" w:lineRule="auto"/>
        <w:ind w:firstLine="567"/>
        <w:rPr>
          <w:rFonts w:ascii="Times New Roman" w:hAnsi="Times New Roman"/>
          <w:sz w:val="28"/>
          <w:szCs w:val="28"/>
        </w:rPr>
      </w:pPr>
    </w:p>
    <w:p w14:paraId="7F70F0EA" w14:textId="2AD74795" w:rsidR="008B6A97" w:rsidRDefault="008B6A97" w:rsidP="00E819E4">
      <w:pPr>
        <w:spacing w:after="0" w:line="240" w:lineRule="auto"/>
        <w:ind w:firstLine="567"/>
        <w:rPr>
          <w:rFonts w:ascii="Times New Roman" w:hAnsi="Times New Roman"/>
          <w:sz w:val="28"/>
          <w:szCs w:val="28"/>
        </w:rPr>
      </w:pPr>
    </w:p>
    <w:p w14:paraId="1FE1DB4C" w14:textId="36A6C6FB" w:rsidR="008B6A97" w:rsidRDefault="008B6A97" w:rsidP="00E819E4">
      <w:pPr>
        <w:spacing w:after="0" w:line="240" w:lineRule="auto"/>
        <w:ind w:firstLine="567"/>
        <w:rPr>
          <w:rFonts w:ascii="Times New Roman" w:hAnsi="Times New Roman"/>
          <w:sz w:val="28"/>
          <w:szCs w:val="28"/>
        </w:rPr>
      </w:pPr>
    </w:p>
    <w:p w14:paraId="372C52E4" w14:textId="3A74C826" w:rsidR="008B6A97" w:rsidRDefault="008B6A97" w:rsidP="00E819E4">
      <w:pPr>
        <w:spacing w:after="0" w:line="240" w:lineRule="auto"/>
        <w:ind w:firstLine="567"/>
        <w:rPr>
          <w:rFonts w:ascii="Times New Roman" w:hAnsi="Times New Roman"/>
          <w:sz w:val="28"/>
          <w:szCs w:val="28"/>
        </w:rPr>
      </w:pPr>
    </w:p>
    <w:p w14:paraId="2D2F330C" w14:textId="06C613A7" w:rsidR="008B6A97" w:rsidRDefault="008B6A97" w:rsidP="00E819E4">
      <w:pPr>
        <w:spacing w:after="0" w:line="240" w:lineRule="auto"/>
        <w:ind w:firstLine="567"/>
        <w:rPr>
          <w:rFonts w:ascii="Times New Roman" w:hAnsi="Times New Roman"/>
          <w:sz w:val="28"/>
          <w:szCs w:val="28"/>
        </w:rPr>
      </w:pPr>
    </w:p>
    <w:p w14:paraId="77EC9B4C" w14:textId="4B0EA433" w:rsidR="008B6A97" w:rsidRDefault="008B6A97" w:rsidP="00E819E4">
      <w:pPr>
        <w:spacing w:after="0" w:line="240" w:lineRule="auto"/>
        <w:ind w:firstLine="567"/>
        <w:rPr>
          <w:rFonts w:ascii="Times New Roman" w:hAnsi="Times New Roman"/>
          <w:sz w:val="28"/>
          <w:szCs w:val="28"/>
        </w:rPr>
      </w:pPr>
    </w:p>
    <w:p w14:paraId="0BBE2075" w14:textId="17EFD983" w:rsidR="008B6A97" w:rsidRDefault="008B6A97" w:rsidP="00E819E4">
      <w:pPr>
        <w:spacing w:after="0" w:line="240" w:lineRule="auto"/>
        <w:ind w:firstLine="567"/>
        <w:rPr>
          <w:rFonts w:ascii="Times New Roman" w:hAnsi="Times New Roman"/>
          <w:sz w:val="28"/>
          <w:szCs w:val="28"/>
        </w:rPr>
      </w:pPr>
    </w:p>
    <w:p w14:paraId="6778221F" w14:textId="06C1ED8F" w:rsidR="008B6A97" w:rsidRDefault="008B6A97" w:rsidP="00E819E4">
      <w:pPr>
        <w:spacing w:after="0" w:line="240" w:lineRule="auto"/>
        <w:ind w:firstLine="567"/>
        <w:rPr>
          <w:rFonts w:ascii="Times New Roman" w:hAnsi="Times New Roman"/>
          <w:sz w:val="28"/>
          <w:szCs w:val="28"/>
        </w:rPr>
      </w:pPr>
    </w:p>
    <w:p w14:paraId="58C348CF" w14:textId="56CD2070" w:rsidR="008B6A97" w:rsidRDefault="008B6A97" w:rsidP="00E819E4">
      <w:pPr>
        <w:spacing w:after="0" w:line="240" w:lineRule="auto"/>
        <w:ind w:firstLine="567"/>
        <w:rPr>
          <w:rFonts w:ascii="Times New Roman" w:hAnsi="Times New Roman"/>
          <w:sz w:val="28"/>
          <w:szCs w:val="28"/>
        </w:rPr>
      </w:pPr>
    </w:p>
    <w:p w14:paraId="16625077" w14:textId="54B5AEA9" w:rsidR="008B6A97" w:rsidRDefault="008B6A97" w:rsidP="00E819E4">
      <w:pPr>
        <w:spacing w:after="0" w:line="240" w:lineRule="auto"/>
        <w:ind w:firstLine="567"/>
        <w:rPr>
          <w:rFonts w:ascii="Times New Roman" w:hAnsi="Times New Roman"/>
          <w:sz w:val="28"/>
          <w:szCs w:val="28"/>
        </w:rPr>
      </w:pPr>
    </w:p>
    <w:p w14:paraId="58FA6388" w14:textId="18C945F4" w:rsidR="008B6A97" w:rsidRDefault="008B6A97" w:rsidP="00E819E4">
      <w:pPr>
        <w:spacing w:after="0" w:line="240" w:lineRule="auto"/>
        <w:ind w:firstLine="567"/>
        <w:rPr>
          <w:rFonts w:ascii="Times New Roman" w:hAnsi="Times New Roman"/>
          <w:sz w:val="28"/>
          <w:szCs w:val="28"/>
        </w:rPr>
      </w:pPr>
    </w:p>
    <w:p w14:paraId="7C8D6A8B" w14:textId="583D4C95" w:rsidR="008B6A97" w:rsidRDefault="008B6A97" w:rsidP="00E819E4">
      <w:pPr>
        <w:spacing w:after="0" w:line="240" w:lineRule="auto"/>
        <w:ind w:firstLine="567"/>
        <w:rPr>
          <w:rFonts w:ascii="Times New Roman" w:hAnsi="Times New Roman"/>
          <w:sz w:val="28"/>
          <w:szCs w:val="28"/>
        </w:rPr>
      </w:pPr>
    </w:p>
    <w:p w14:paraId="42AFD429" w14:textId="6E6AEF2D" w:rsidR="008B6A97" w:rsidRDefault="008B6A97" w:rsidP="00E819E4">
      <w:pPr>
        <w:spacing w:after="0" w:line="240" w:lineRule="auto"/>
        <w:ind w:firstLine="567"/>
        <w:rPr>
          <w:rFonts w:ascii="Times New Roman" w:hAnsi="Times New Roman"/>
          <w:sz w:val="28"/>
          <w:szCs w:val="28"/>
        </w:rPr>
      </w:pPr>
    </w:p>
    <w:p w14:paraId="176679BA" w14:textId="51588918" w:rsidR="008B6A97" w:rsidRDefault="008B6A97" w:rsidP="00E819E4">
      <w:pPr>
        <w:spacing w:after="0" w:line="240" w:lineRule="auto"/>
        <w:ind w:firstLine="567"/>
        <w:rPr>
          <w:rFonts w:ascii="Times New Roman" w:hAnsi="Times New Roman"/>
          <w:sz w:val="28"/>
          <w:szCs w:val="28"/>
        </w:rPr>
      </w:pPr>
    </w:p>
    <w:p w14:paraId="4C904438" w14:textId="559604C4" w:rsidR="008B6A97" w:rsidRDefault="008B6A97" w:rsidP="00E819E4">
      <w:pPr>
        <w:spacing w:after="0" w:line="240" w:lineRule="auto"/>
        <w:ind w:firstLine="567"/>
        <w:rPr>
          <w:rFonts w:ascii="Times New Roman" w:hAnsi="Times New Roman"/>
          <w:sz w:val="28"/>
          <w:szCs w:val="28"/>
        </w:rPr>
      </w:pPr>
    </w:p>
    <w:p w14:paraId="7741A6AC" w14:textId="2CA3FBAA" w:rsidR="008B6A97" w:rsidRDefault="008B6A97" w:rsidP="00E819E4">
      <w:pPr>
        <w:spacing w:after="0" w:line="240" w:lineRule="auto"/>
        <w:ind w:firstLine="567"/>
        <w:rPr>
          <w:rFonts w:ascii="Times New Roman" w:hAnsi="Times New Roman"/>
          <w:sz w:val="28"/>
          <w:szCs w:val="28"/>
        </w:rPr>
      </w:pPr>
    </w:p>
    <w:p w14:paraId="29FA60E1" w14:textId="05637374" w:rsidR="008B6A97" w:rsidRDefault="008B6A97" w:rsidP="00E819E4">
      <w:pPr>
        <w:spacing w:after="0" w:line="240" w:lineRule="auto"/>
        <w:ind w:firstLine="567"/>
        <w:rPr>
          <w:rFonts w:ascii="Times New Roman" w:hAnsi="Times New Roman"/>
          <w:sz w:val="28"/>
          <w:szCs w:val="28"/>
        </w:rPr>
      </w:pPr>
    </w:p>
    <w:p w14:paraId="5350E934" w14:textId="620F5557" w:rsidR="008B6A97" w:rsidRDefault="008B6A97" w:rsidP="00E819E4">
      <w:pPr>
        <w:spacing w:after="0" w:line="240" w:lineRule="auto"/>
        <w:ind w:firstLine="567"/>
        <w:rPr>
          <w:rFonts w:ascii="Times New Roman" w:hAnsi="Times New Roman"/>
          <w:sz w:val="28"/>
          <w:szCs w:val="28"/>
        </w:rPr>
      </w:pPr>
    </w:p>
    <w:p w14:paraId="0149E890" w14:textId="0B6B9CC1" w:rsidR="008B6A97" w:rsidRPr="00944D8B" w:rsidRDefault="008B6A97" w:rsidP="00E819E4">
      <w:pPr>
        <w:spacing w:after="0" w:line="240" w:lineRule="auto"/>
        <w:ind w:firstLine="567"/>
        <w:rPr>
          <w:rFonts w:ascii="Times New Roman" w:hAnsi="Times New Roman"/>
          <w:sz w:val="28"/>
          <w:szCs w:val="28"/>
        </w:rPr>
      </w:pPr>
    </w:p>
    <w:p w14:paraId="548B8DC2" w14:textId="77777777" w:rsidR="00806F89" w:rsidRPr="00944D8B" w:rsidRDefault="00806F89" w:rsidP="00E819E4">
      <w:pPr>
        <w:spacing w:after="0" w:line="240" w:lineRule="auto"/>
        <w:ind w:firstLine="567"/>
        <w:rPr>
          <w:rFonts w:ascii="Times New Roman" w:hAnsi="Times New Roman"/>
          <w:sz w:val="28"/>
          <w:szCs w:val="28"/>
        </w:rPr>
      </w:pPr>
    </w:p>
    <w:p w14:paraId="517E9E23" w14:textId="77777777" w:rsidR="00806F89" w:rsidRPr="00944D8B" w:rsidRDefault="00806F89" w:rsidP="00E819E4">
      <w:pPr>
        <w:spacing w:after="0" w:line="240" w:lineRule="auto"/>
        <w:ind w:firstLine="567"/>
        <w:rPr>
          <w:rFonts w:ascii="Times New Roman" w:hAnsi="Times New Roman"/>
          <w:sz w:val="28"/>
          <w:szCs w:val="28"/>
        </w:rPr>
      </w:pPr>
    </w:p>
    <w:p w14:paraId="78270CD5" w14:textId="77777777" w:rsidR="00806F89" w:rsidRPr="00944D8B" w:rsidRDefault="00806F89" w:rsidP="00E819E4">
      <w:pPr>
        <w:spacing w:after="0" w:line="240" w:lineRule="auto"/>
        <w:ind w:firstLine="567"/>
        <w:rPr>
          <w:rFonts w:ascii="Times New Roman" w:hAnsi="Times New Roman"/>
          <w:sz w:val="28"/>
          <w:szCs w:val="28"/>
        </w:rPr>
      </w:pPr>
    </w:p>
    <w:p w14:paraId="3A6953AF" w14:textId="75BC2F0F" w:rsidR="008B6A97" w:rsidRDefault="008B6A97" w:rsidP="00E819E4">
      <w:pPr>
        <w:spacing w:after="0" w:line="240" w:lineRule="auto"/>
        <w:ind w:firstLine="567"/>
        <w:rPr>
          <w:rFonts w:ascii="Times New Roman" w:hAnsi="Times New Roman"/>
          <w:sz w:val="28"/>
          <w:szCs w:val="28"/>
        </w:rPr>
      </w:pPr>
    </w:p>
    <w:p w14:paraId="4F6649BC" w14:textId="222791BB" w:rsidR="008B6A97" w:rsidRDefault="008B6A97" w:rsidP="00E819E4">
      <w:pPr>
        <w:spacing w:after="0" w:line="240" w:lineRule="auto"/>
        <w:ind w:firstLine="567"/>
        <w:rPr>
          <w:rFonts w:ascii="Times New Roman" w:hAnsi="Times New Roman"/>
          <w:sz w:val="28"/>
          <w:szCs w:val="28"/>
        </w:rPr>
      </w:pPr>
    </w:p>
    <w:p w14:paraId="55079540" w14:textId="27160FA4" w:rsidR="008B6A97" w:rsidRDefault="008B6A97" w:rsidP="00E819E4">
      <w:pPr>
        <w:spacing w:after="0" w:line="240" w:lineRule="auto"/>
        <w:ind w:firstLine="567"/>
        <w:rPr>
          <w:rFonts w:ascii="Times New Roman" w:hAnsi="Times New Roman"/>
          <w:sz w:val="28"/>
          <w:szCs w:val="28"/>
        </w:rPr>
      </w:pPr>
    </w:p>
    <w:p w14:paraId="6BB038ED" w14:textId="750339A9" w:rsidR="00FE0DBF" w:rsidRPr="00C03FD7" w:rsidRDefault="00FE0DBF" w:rsidP="00FD3F60">
      <w:pPr>
        <w:tabs>
          <w:tab w:val="left" w:pos="5673"/>
        </w:tabs>
        <w:spacing w:after="0" w:line="240" w:lineRule="auto"/>
        <w:jc w:val="center"/>
        <w:rPr>
          <w:rFonts w:ascii="Times New Roman" w:hAnsi="Times New Roman"/>
          <w:b/>
          <w:bCs/>
          <w:sz w:val="28"/>
          <w:szCs w:val="28"/>
        </w:rPr>
      </w:pPr>
      <w:r w:rsidRPr="00C03FD7">
        <w:rPr>
          <w:rFonts w:ascii="Times New Roman" w:hAnsi="Times New Roman"/>
          <w:b/>
          <w:bCs/>
          <w:sz w:val="28"/>
          <w:szCs w:val="28"/>
        </w:rPr>
        <w:t>БЕЛГІЛЕУЛЕР МЕН ҚЫСҚАРТУЛАР</w:t>
      </w:r>
    </w:p>
    <w:p w14:paraId="6284C49F"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tbl>
      <w:tblPr>
        <w:tblW w:w="8252" w:type="dxa"/>
        <w:tblInd w:w="117" w:type="dxa"/>
        <w:tblLayout w:type="fixed"/>
        <w:tblCellMar>
          <w:left w:w="0" w:type="dxa"/>
          <w:right w:w="0" w:type="dxa"/>
        </w:tblCellMar>
        <w:tblLook w:val="01E0" w:firstRow="1" w:lastRow="1" w:firstColumn="1" w:lastColumn="1" w:noHBand="0" w:noVBand="0"/>
      </w:tblPr>
      <w:tblGrid>
        <w:gridCol w:w="2015"/>
        <w:gridCol w:w="6237"/>
      </w:tblGrid>
      <w:tr w:rsidR="00734086" w:rsidRPr="00C03FD7" w14:paraId="1A6C1AEC" w14:textId="77777777" w:rsidTr="007D7A48">
        <w:trPr>
          <w:trHeight w:val="314"/>
        </w:trPr>
        <w:tc>
          <w:tcPr>
            <w:tcW w:w="2015" w:type="dxa"/>
          </w:tcPr>
          <w:p w14:paraId="1A77F097"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АКТ</w:t>
            </w:r>
          </w:p>
        </w:tc>
        <w:tc>
          <w:tcPr>
            <w:tcW w:w="6237" w:type="dxa"/>
          </w:tcPr>
          <w:p w14:paraId="065588C1" w14:textId="50E1B9F0"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ақпараттық</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коммуникациялық</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технология</w:t>
            </w:r>
          </w:p>
        </w:tc>
      </w:tr>
      <w:tr w:rsidR="00734086" w:rsidRPr="00C03FD7" w14:paraId="56E71DD7" w14:textId="77777777" w:rsidTr="007D7A48">
        <w:trPr>
          <w:trHeight w:val="324"/>
        </w:trPr>
        <w:tc>
          <w:tcPr>
            <w:tcW w:w="2015" w:type="dxa"/>
          </w:tcPr>
          <w:p w14:paraId="3E0D4F2D"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БТ</w:t>
            </w:r>
          </w:p>
        </w:tc>
        <w:tc>
          <w:tcPr>
            <w:tcW w:w="6237" w:type="dxa"/>
          </w:tcPr>
          <w:p w14:paraId="1FA34DA9" w14:textId="7143100D"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бақылау</w:t>
            </w:r>
            <w:r w:rsidRPr="00C03FD7">
              <w:rPr>
                <w:rFonts w:ascii="Times New Roman" w:eastAsia="Times New Roman" w:hAnsi="Times New Roman"/>
                <w:spacing w:val="-2"/>
                <w:kern w:val="0"/>
                <w:sz w:val="28"/>
                <w:szCs w:val="28"/>
              </w:rPr>
              <w:t xml:space="preserve"> </w:t>
            </w:r>
            <w:r w:rsidRPr="00C03FD7">
              <w:rPr>
                <w:rFonts w:ascii="Times New Roman" w:eastAsia="Times New Roman" w:hAnsi="Times New Roman"/>
                <w:kern w:val="0"/>
                <w:sz w:val="28"/>
                <w:szCs w:val="28"/>
              </w:rPr>
              <w:t>то</w:t>
            </w:r>
            <w:r w:rsidR="00F7698B">
              <w:rPr>
                <w:rFonts w:ascii="Times New Roman" w:eastAsia="Times New Roman" w:hAnsi="Times New Roman"/>
                <w:kern w:val="0"/>
                <w:sz w:val="28"/>
                <w:szCs w:val="28"/>
              </w:rPr>
              <w:t>бы</w:t>
            </w:r>
          </w:p>
        </w:tc>
      </w:tr>
      <w:tr w:rsidR="00734086" w:rsidRPr="00C03FD7" w14:paraId="00A0C424" w14:textId="77777777" w:rsidTr="007D7A48">
        <w:trPr>
          <w:trHeight w:val="324"/>
        </w:trPr>
        <w:tc>
          <w:tcPr>
            <w:tcW w:w="2015" w:type="dxa"/>
          </w:tcPr>
          <w:p w14:paraId="7B70ABF3"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б.</w:t>
            </w:r>
          </w:p>
        </w:tc>
        <w:tc>
          <w:tcPr>
            <w:tcW w:w="6237" w:type="dxa"/>
          </w:tcPr>
          <w:p w14:paraId="2C818A3B" w14:textId="30029E4E" w:rsidR="00FE0DBF" w:rsidRPr="00C03FD7" w:rsidRDefault="00113574"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Pr>
                <w:rFonts w:ascii="Times New Roman" w:eastAsia="Times New Roman" w:hAnsi="Times New Roman"/>
                <w:kern w:val="0"/>
                <w:sz w:val="28"/>
                <w:szCs w:val="28"/>
                <w:lang w:val="ru-RU"/>
              </w:rPr>
              <w:t>б</w:t>
            </w:r>
            <w:r w:rsidR="00FE0DBF" w:rsidRPr="00C03FD7">
              <w:rPr>
                <w:rFonts w:ascii="Times New Roman" w:eastAsia="Times New Roman" w:hAnsi="Times New Roman"/>
                <w:kern w:val="0"/>
                <w:sz w:val="28"/>
                <w:szCs w:val="28"/>
              </w:rPr>
              <w:t>ет</w:t>
            </w:r>
          </w:p>
        </w:tc>
      </w:tr>
      <w:tr w:rsidR="00734086" w:rsidRPr="00C03FD7" w14:paraId="4EDACE82" w14:textId="77777777" w:rsidTr="007D7A48">
        <w:trPr>
          <w:trHeight w:val="321"/>
        </w:trPr>
        <w:tc>
          <w:tcPr>
            <w:tcW w:w="2015" w:type="dxa"/>
          </w:tcPr>
          <w:p w14:paraId="3291503A" w14:textId="45B2068D"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ББ</w:t>
            </w:r>
          </w:p>
        </w:tc>
        <w:tc>
          <w:tcPr>
            <w:tcW w:w="6237" w:type="dxa"/>
          </w:tcPr>
          <w:p w14:paraId="0BBF8EED"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білім</w:t>
            </w:r>
            <w:r w:rsidRPr="00C03FD7">
              <w:rPr>
                <w:rFonts w:ascii="Times New Roman" w:eastAsia="Times New Roman" w:hAnsi="Times New Roman"/>
                <w:spacing w:val="-1"/>
                <w:kern w:val="0"/>
                <w:sz w:val="28"/>
                <w:szCs w:val="28"/>
              </w:rPr>
              <w:t xml:space="preserve"> </w:t>
            </w:r>
            <w:r w:rsidRPr="00C03FD7">
              <w:rPr>
                <w:rFonts w:ascii="Times New Roman" w:eastAsia="Times New Roman" w:hAnsi="Times New Roman"/>
                <w:kern w:val="0"/>
                <w:sz w:val="28"/>
                <w:szCs w:val="28"/>
              </w:rPr>
              <w:t>беру</w:t>
            </w:r>
            <w:r w:rsidRPr="00C03FD7">
              <w:rPr>
                <w:rFonts w:ascii="Times New Roman" w:eastAsia="Times New Roman" w:hAnsi="Times New Roman"/>
                <w:spacing w:val="-6"/>
                <w:kern w:val="0"/>
                <w:sz w:val="28"/>
                <w:szCs w:val="28"/>
              </w:rPr>
              <w:t xml:space="preserve"> </w:t>
            </w:r>
            <w:r w:rsidRPr="00C03FD7">
              <w:rPr>
                <w:rFonts w:ascii="Times New Roman" w:eastAsia="Times New Roman" w:hAnsi="Times New Roman"/>
                <w:kern w:val="0"/>
                <w:sz w:val="28"/>
                <w:szCs w:val="28"/>
              </w:rPr>
              <w:t>бағдарламасы</w:t>
            </w:r>
          </w:p>
        </w:tc>
      </w:tr>
      <w:tr w:rsidR="00734086" w:rsidRPr="00C03FD7" w14:paraId="0BB1C31C" w14:textId="77777777" w:rsidTr="007D7A48">
        <w:trPr>
          <w:trHeight w:val="321"/>
        </w:trPr>
        <w:tc>
          <w:tcPr>
            <w:tcW w:w="2015" w:type="dxa"/>
          </w:tcPr>
          <w:p w14:paraId="578A01D7"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ЖОО</w:t>
            </w:r>
          </w:p>
        </w:tc>
        <w:tc>
          <w:tcPr>
            <w:tcW w:w="6237" w:type="dxa"/>
          </w:tcPr>
          <w:p w14:paraId="64758665" w14:textId="601AD74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жоғары</w:t>
            </w:r>
            <w:r w:rsidRPr="00C03FD7">
              <w:rPr>
                <w:rFonts w:ascii="Times New Roman" w:eastAsia="Times New Roman" w:hAnsi="Times New Roman"/>
                <w:spacing w:val="-1"/>
                <w:kern w:val="0"/>
                <w:sz w:val="28"/>
                <w:szCs w:val="28"/>
              </w:rPr>
              <w:t xml:space="preserve"> </w:t>
            </w:r>
            <w:r w:rsidRPr="00C03FD7">
              <w:rPr>
                <w:rFonts w:ascii="Times New Roman" w:eastAsia="Times New Roman" w:hAnsi="Times New Roman"/>
                <w:kern w:val="0"/>
                <w:sz w:val="28"/>
                <w:szCs w:val="28"/>
              </w:rPr>
              <w:t>оқу</w:t>
            </w:r>
            <w:r w:rsidRPr="00C03FD7">
              <w:rPr>
                <w:rFonts w:ascii="Times New Roman" w:eastAsia="Times New Roman" w:hAnsi="Times New Roman"/>
                <w:spacing w:val="-6"/>
                <w:kern w:val="0"/>
                <w:sz w:val="28"/>
                <w:szCs w:val="28"/>
              </w:rPr>
              <w:t xml:space="preserve"> </w:t>
            </w:r>
            <w:r w:rsidRPr="00C03FD7">
              <w:rPr>
                <w:rFonts w:ascii="Times New Roman" w:eastAsia="Times New Roman" w:hAnsi="Times New Roman"/>
                <w:kern w:val="0"/>
                <w:sz w:val="28"/>
                <w:szCs w:val="28"/>
              </w:rPr>
              <w:t>орын</w:t>
            </w:r>
            <w:r w:rsidR="007D7A48" w:rsidRPr="00C03FD7">
              <w:rPr>
                <w:rFonts w:ascii="Times New Roman" w:eastAsia="Times New Roman" w:hAnsi="Times New Roman"/>
                <w:kern w:val="0"/>
                <w:sz w:val="28"/>
                <w:szCs w:val="28"/>
              </w:rPr>
              <w:t>ы</w:t>
            </w:r>
          </w:p>
        </w:tc>
      </w:tr>
      <w:tr w:rsidR="00734086" w:rsidRPr="00C03FD7" w14:paraId="05BE92C5" w14:textId="77777777" w:rsidTr="007D7A48">
        <w:trPr>
          <w:trHeight w:val="321"/>
        </w:trPr>
        <w:tc>
          <w:tcPr>
            <w:tcW w:w="2015" w:type="dxa"/>
          </w:tcPr>
          <w:p w14:paraId="3D96CAA9"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ж.</w:t>
            </w:r>
          </w:p>
        </w:tc>
        <w:tc>
          <w:tcPr>
            <w:tcW w:w="6237" w:type="dxa"/>
          </w:tcPr>
          <w:p w14:paraId="5CE985CB"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жыл</w:t>
            </w:r>
          </w:p>
        </w:tc>
      </w:tr>
      <w:tr w:rsidR="00734086" w:rsidRPr="00C03FD7" w14:paraId="55F96256" w14:textId="77777777" w:rsidTr="007D7A48">
        <w:trPr>
          <w:trHeight w:val="321"/>
        </w:trPr>
        <w:tc>
          <w:tcPr>
            <w:tcW w:w="2015" w:type="dxa"/>
          </w:tcPr>
          <w:p w14:paraId="7B1130C2"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ЗЖ</w:t>
            </w:r>
          </w:p>
        </w:tc>
        <w:tc>
          <w:tcPr>
            <w:tcW w:w="6237" w:type="dxa"/>
          </w:tcPr>
          <w:p w14:paraId="5D886E39"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зертханалық</w:t>
            </w:r>
            <w:r w:rsidRPr="00C03FD7">
              <w:rPr>
                <w:rFonts w:ascii="Times New Roman" w:eastAsia="Times New Roman" w:hAnsi="Times New Roman"/>
                <w:spacing w:val="-4"/>
                <w:kern w:val="0"/>
                <w:sz w:val="28"/>
                <w:szCs w:val="28"/>
              </w:rPr>
              <w:t xml:space="preserve"> </w:t>
            </w:r>
            <w:r w:rsidRPr="00C03FD7">
              <w:rPr>
                <w:rFonts w:ascii="Times New Roman" w:eastAsia="Times New Roman" w:hAnsi="Times New Roman"/>
                <w:kern w:val="0"/>
                <w:sz w:val="28"/>
                <w:szCs w:val="28"/>
              </w:rPr>
              <w:t>жұмыс</w:t>
            </w:r>
          </w:p>
        </w:tc>
      </w:tr>
      <w:tr w:rsidR="00734086" w:rsidRPr="00C03FD7" w14:paraId="5B2DF56C" w14:textId="77777777" w:rsidTr="007D7A48">
        <w:trPr>
          <w:trHeight w:val="321"/>
        </w:trPr>
        <w:tc>
          <w:tcPr>
            <w:tcW w:w="2015" w:type="dxa"/>
          </w:tcPr>
          <w:p w14:paraId="5B3E7114"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ҚР</w:t>
            </w:r>
          </w:p>
        </w:tc>
        <w:tc>
          <w:tcPr>
            <w:tcW w:w="6237" w:type="dxa"/>
          </w:tcPr>
          <w:p w14:paraId="0585056E"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Қазақстан</w:t>
            </w:r>
            <w:r w:rsidRPr="00C03FD7">
              <w:rPr>
                <w:rFonts w:ascii="Times New Roman" w:eastAsia="Times New Roman" w:hAnsi="Times New Roman"/>
                <w:spacing w:val="-6"/>
                <w:kern w:val="0"/>
                <w:sz w:val="28"/>
                <w:szCs w:val="28"/>
              </w:rPr>
              <w:t xml:space="preserve"> </w:t>
            </w:r>
            <w:r w:rsidRPr="00C03FD7">
              <w:rPr>
                <w:rFonts w:ascii="Times New Roman" w:eastAsia="Times New Roman" w:hAnsi="Times New Roman"/>
                <w:kern w:val="0"/>
                <w:sz w:val="28"/>
                <w:szCs w:val="28"/>
              </w:rPr>
              <w:t>Республикасы</w:t>
            </w:r>
          </w:p>
        </w:tc>
      </w:tr>
      <w:tr w:rsidR="00734086" w:rsidRPr="00C03FD7" w14:paraId="45E8AFFB" w14:textId="77777777" w:rsidTr="007D7A48">
        <w:trPr>
          <w:trHeight w:val="321"/>
        </w:trPr>
        <w:tc>
          <w:tcPr>
            <w:tcW w:w="2015" w:type="dxa"/>
          </w:tcPr>
          <w:p w14:paraId="0D2D0D60"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ҚББТ</w:t>
            </w:r>
          </w:p>
        </w:tc>
        <w:tc>
          <w:tcPr>
            <w:tcW w:w="6237" w:type="dxa"/>
          </w:tcPr>
          <w:p w14:paraId="1466C6E3"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қашықтықтан</w:t>
            </w:r>
            <w:r w:rsidRPr="00C03FD7">
              <w:rPr>
                <w:rFonts w:ascii="Times New Roman" w:eastAsia="Times New Roman" w:hAnsi="Times New Roman"/>
                <w:spacing w:val="-3"/>
                <w:kern w:val="0"/>
                <w:sz w:val="28"/>
                <w:szCs w:val="28"/>
              </w:rPr>
              <w:t xml:space="preserve"> </w:t>
            </w:r>
            <w:r w:rsidRPr="00C03FD7">
              <w:rPr>
                <w:rFonts w:ascii="Times New Roman" w:eastAsia="Times New Roman" w:hAnsi="Times New Roman"/>
                <w:kern w:val="0"/>
                <w:sz w:val="28"/>
                <w:szCs w:val="28"/>
              </w:rPr>
              <w:t>білім</w:t>
            </w:r>
            <w:r w:rsidRPr="00C03FD7">
              <w:rPr>
                <w:rFonts w:ascii="Times New Roman" w:eastAsia="Times New Roman" w:hAnsi="Times New Roman"/>
                <w:spacing w:val="-2"/>
                <w:kern w:val="0"/>
                <w:sz w:val="28"/>
                <w:szCs w:val="28"/>
              </w:rPr>
              <w:t xml:space="preserve"> </w:t>
            </w:r>
            <w:r w:rsidRPr="00C03FD7">
              <w:rPr>
                <w:rFonts w:ascii="Times New Roman" w:eastAsia="Times New Roman" w:hAnsi="Times New Roman"/>
                <w:kern w:val="0"/>
                <w:sz w:val="28"/>
                <w:szCs w:val="28"/>
              </w:rPr>
              <w:t>беру</w:t>
            </w:r>
            <w:r w:rsidRPr="00C03FD7">
              <w:rPr>
                <w:rFonts w:ascii="Times New Roman" w:eastAsia="Times New Roman" w:hAnsi="Times New Roman"/>
                <w:spacing w:val="-7"/>
                <w:kern w:val="0"/>
                <w:sz w:val="28"/>
                <w:szCs w:val="28"/>
              </w:rPr>
              <w:t xml:space="preserve"> </w:t>
            </w:r>
            <w:r w:rsidRPr="00C03FD7">
              <w:rPr>
                <w:rFonts w:ascii="Times New Roman" w:eastAsia="Times New Roman" w:hAnsi="Times New Roman"/>
                <w:kern w:val="0"/>
                <w:sz w:val="28"/>
                <w:szCs w:val="28"/>
              </w:rPr>
              <w:t>технологиясы</w:t>
            </w:r>
          </w:p>
        </w:tc>
      </w:tr>
      <w:tr w:rsidR="00734086" w:rsidRPr="00C03FD7" w14:paraId="40F1BC7A" w14:textId="77777777" w:rsidTr="007D7A48">
        <w:trPr>
          <w:trHeight w:val="321"/>
        </w:trPr>
        <w:tc>
          <w:tcPr>
            <w:tcW w:w="2015" w:type="dxa"/>
          </w:tcPr>
          <w:p w14:paraId="0AB40EE6"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ҚазҰПУ</w:t>
            </w:r>
          </w:p>
        </w:tc>
        <w:tc>
          <w:tcPr>
            <w:tcW w:w="6237" w:type="dxa"/>
          </w:tcPr>
          <w:p w14:paraId="38AC3172"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Абай</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атындағы</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Қазақ</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ұлттық</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педагогикалық университеті</w:t>
            </w:r>
          </w:p>
        </w:tc>
      </w:tr>
      <w:tr w:rsidR="00734086" w:rsidRPr="00C03FD7" w14:paraId="3570A17B" w14:textId="77777777" w:rsidTr="007D7A48">
        <w:trPr>
          <w:trHeight w:val="323"/>
        </w:trPr>
        <w:tc>
          <w:tcPr>
            <w:tcW w:w="2015" w:type="dxa"/>
          </w:tcPr>
          <w:p w14:paraId="14D87AE6"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қ.</w:t>
            </w:r>
          </w:p>
        </w:tc>
        <w:tc>
          <w:tcPr>
            <w:tcW w:w="6237" w:type="dxa"/>
          </w:tcPr>
          <w:p w14:paraId="4FEF9695" w14:textId="62E366B8" w:rsidR="00FE0DBF" w:rsidRPr="00C03FD7" w:rsidRDefault="00B01F71"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Pr>
                <w:rFonts w:ascii="Times New Roman" w:eastAsia="Times New Roman" w:hAnsi="Times New Roman"/>
                <w:kern w:val="0"/>
                <w:sz w:val="28"/>
                <w:szCs w:val="28"/>
              </w:rPr>
              <w:t>қ</w:t>
            </w:r>
            <w:r w:rsidR="00FE0DBF" w:rsidRPr="00C03FD7">
              <w:rPr>
                <w:rFonts w:ascii="Times New Roman" w:eastAsia="Times New Roman" w:hAnsi="Times New Roman"/>
                <w:kern w:val="0"/>
                <w:sz w:val="28"/>
                <w:szCs w:val="28"/>
              </w:rPr>
              <w:t>ала</w:t>
            </w:r>
          </w:p>
        </w:tc>
      </w:tr>
      <w:tr w:rsidR="00734086" w:rsidRPr="00C03FD7" w14:paraId="1CB6CFE7" w14:textId="77777777" w:rsidTr="007D7A48">
        <w:trPr>
          <w:trHeight w:val="321"/>
        </w:trPr>
        <w:tc>
          <w:tcPr>
            <w:tcW w:w="2015" w:type="dxa"/>
          </w:tcPr>
          <w:p w14:paraId="318BB482" w14:textId="77777777" w:rsidR="00FE0DBF" w:rsidRPr="00C03FD7" w:rsidRDefault="00FE0DBF" w:rsidP="00FD3F60">
            <w:pPr>
              <w:widowControl w:val="0"/>
              <w:autoSpaceDE w:val="0"/>
              <w:autoSpaceDN w:val="0"/>
              <w:spacing w:after="0" w:line="240" w:lineRule="auto"/>
              <w:rPr>
                <w:rFonts w:ascii="Times New Roman" w:eastAsia="Times New Roman" w:hAnsi="Times New Roman"/>
                <w:w w:val="99"/>
                <w:kern w:val="0"/>
                <w:sz w:val="28"/>
                <w:szCs w:val="28"/>
              </w:rPr>
            </w:pPr>
            <w:r w:rsidRPr="00C03FD7">
              <w:rPr>
                <w:rFonts w:ascii="Times New Roman" w:eastAsia="Times New Roman" w:hAnsi="Times New Roman"/>
                <w:w w:val="99"/>
                <w:kern w:val="0"/>
                <w:sz w:val="28"/>
                <w:szCs w:val="28"/>
              </w:rPr>
              <w:t>Р</w:t>
            </w:r>
          </w:p>
          <w:p w14:paraId="5798B2C5"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w w:val="99"/>
                <w:kern w:val="0"/>
                <w:sz w:val="28"/>
                <w:szCs w:val="28"/>
              </w:rPr>
              <w:t>СББО</w:t>
            </w:r>
          </w:p>
        </w:tc>
        <w:tc>
          <w:tcPr>
            <w:tcW w:w="6237" w:type="dxa"/>
          </w:tcPr>
          <w:p w14:paraId="180F1DB7"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респондент</w:t>
            </w:r>
          </w:p>
          <w:p w14:paraId="16F3A969"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сандық білім беру ортасы</w:t>
            </w:r>
          </w:p>
        </w:tc>
      </w:tr>
      <w:tr w:rsidR="00734086" w:rsidRPr="00C03FD7" w14:paraId="1F20DDEF" w14:textId="77777777" w:rsidTr="007D7A48">
        <w:trPr>
          <w:trHeight w:val="321"/>
        </w:trPr>
        <w:tc>
          <w:tcPr>
            <w:tcW w:w="2015" w:type="dxa"/>
          </w:tcPr>
          <w:p w14:paraId="2C529195"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обл.</w:t>
            </w:r>
          </w:p>
        </w:tc>
        <w:tc>
          <w:tcPr>
            <w:tcW w:w="6237" w:type="dxa"/>
          </w:tcPr>
          <w:p w14:paraId="76A7D199" w14:textId="1D5D9338" w:rsidR="00FE0DBF" w:rsidRPr="00C03FD7" w:rsidRDefault="00B01F71"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Pr>
                <w:rFonts w:ascii="Times New Roman" w:eastAsia="Times New Roman" w:hAnsi="Times New Roman"/>
                <w:kern w:val="0"/>
                <w:sz w:val="28"/>
                <w:szCs w:val="28"/>
              </w:rPr>
              <w:t>о</w:t>
            </w:r>
            <w:r w:rsidR="00FE0DBF" w:rsidRPr="00C03FD7">
              <w:rPr>
                <w:rFonts w:ascii="Times New Roman" w:eastAsia="Times New Roman" w:hAnsi="Times New Roman"/>
                <w:kern w:val="0"/>
                <w:sz w:val="28"/>
                <w:szCs w:val="28"/>
              </w:rPr>
              <w:t>блыс</w:t>
            </w:r>
          </w:p>
        </w:tc>
      </w:tr>
      <w:tr w:rsidR="00734086" w:rsidRPr="00C03FD7" w14:paraId="55351BEF" w14:textId="77777777" w:rsidTr="007D7A48">
        <w:trPr>
          <w:trHeight w:val="307"/>
        </w:trPr>
        <w:tc>
          <w:tcPr>
            <w:tcW w:w="2015" w:type="dxa"/>
          </w:tcPr>
          <w:p w14:paraId="4AEEDD56"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ЦББР</w:t>
            </w:r>
          </w:p>
        </w:tc>
        <w:tc>
          <w:tcPr>
            <w:tcW w:w="6237" w:type="dxa"/>
          </w:tcPr>
          <w:p w14:paraId="48ADF8F8"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цифрлық білім беру ресурстары</w:t>
            </w:r>
          </w:p>
        </w:tc>
      </w:tr>
      <w:tr w:rsidR="00734086" w:rsidRPr="00C03FD7" w14:paraId="38067F58" w14:textId="77777777" w:rsidTr="007D7A48">
        <w:trPr>
          <w:trHeight w:val="321"/>
        </w:trPr>
        <w:tc>
          <w:tcPr>
            <w:tcW w:w="2015" w:type="dxa"/>
          </w:tcPr>
          <w:p w14:paraId="717D717E"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ЭТ</w:t>
            </w:r>
          </w:p>
        </w:tc>
        <w:tc>
          <w:tcPr>
            <w:tcW w:w="6237" w:type="dxa"/>
          </w:tcPr>
          <w:p w14:paraId="7477EE86"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эксперименттік</w:t>
            </w:r>
            <w:r w:rsidRPr="00C03FD7">
              <w:rPr>
                <w:rFonts w:ascii="Times New Roman" w:eastAsia="Times New Roman" w:hAnsi="Times New Roman"/>
                <w:spacing w:val="-5"/>
                <w:kern w:val="0"/>
                <w:sz w:val="28"/>
                <w:szCs w:val="28"/>
              </w:rPr>
              <w:t xml:space="preserve"> </w:t>
            </w:r>
            <w:r w:rsidRPr="00C03FD7">
              <w:rPr>
                <w:rFonts w:ascii="Times New Roman" w:eastAsia="Times New Roman" w:hAnsi="Times New Roman"/>
                <w:kern w:val="0"/>
                <w:sz w:val="28"/>
                <w:szCs w:val="28"/>
              </w:rPr>
              <w:t>топ</w:t>
            </w:r>
          </w:p>
        </w:tc>
      </w:tr>
      <w:tr w:rsidR="00FE0DBF" w:rsidRPr="00C03FD7" w14:paraId="0D72ACAF" w14:textId="77777777" w:rsidTr="007D7A48">
        <w:trPr>
          <w:trHeight w:val="314"/>
        </w:trPr>
        <w:tc>
          <w:tcPr>
            <w:tcW w:w="2015" w:type="dxa"/>
          </w:tcPr>
          <w:p w14:paraId="6C5025C3" w14:textId="77777777" w:rsidR="00FE0DBF" w:rsidRPr="00C03FD7" w:rsidRDefault="00FE0DBF" w:rsidP="00FD3F60">
            <w:pPr>
              <w:widowControl w:val="0"/>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т.б.</w:t>
            </w:r>
          </w:p>
        </w:tc>
        <w:tc>
          <w:tcPr>
            <w:tcW w:w="6237" w:type="dxa"/>
          </w:tcPr>
          <w:p w14:paraId="59C59F07" w14:textId="77777777" w:rsidR="00FE0DBF" w:rsidRPr="00C03FD7" w:rsidRDefault="00FE0DBF" w:rsidP="00016FFC">
            <w:pPr>
              <w:widowControl w:val="0"/>
              <w:numPr>
                <w:ilvl w:val="0"/>
                <w:numId w:val="41"/>
              </w:numPr>
              <w:autoSpaceDE w:val="0"/>
              <w:autoSpaceDN w:val="0"/>
              <w:spacing w:after="0" w:line="240" w:lineRule="auto"/>
              <w:rPr>
                <w:rFonts w:ascii="Times New Roman" w:eastAsia="Times New Roman" w:hAnsi="Times New Roman"/>
                <w:kern w:val="0"/>
                <w:sz w:val="28"/>
                <w:szCs w:val="28"/>
              </w:rPr>
            </w:pPr>
            <w:r w:rsidRPr="00C03FD7">
              <w:rPr>
                <w:rFonts w:ascii="Times New Roman" w:eastAsia="Times New Roman" w:hAnsi="Times New Roman"/>
                <w:kern w:val="0"/>
                <w:sz w:val="28"/>
                <w:szCs w:val="28"/>
              </w:rPr>
              <w:t>тағы</w:t>
            </w:r>
            <w:r w:rsidRPr="00C03FD7">
              <w:rPr>
                <w:rFonts w:ascii="Times New Roman" w:eastAsia="Times New Roman" w:hAnsi="Times New Roman"/>
                <w:spacing w:val="-2"/>
                <w:kern w:val="0"/>
                <w:sz w:val="28"/>
                <w:szCs w:val="28"/>
              </w:rPr>
              <w:t xml:space="preserve"> </w:t>
            </w:r>
            <w:r w:rsidRPr="00C03FD7">
              <w:rPr>
                <w:rFonts w:ascii="Times New Roman" w:eastAsia="Times New Roman" w:hAnsi="Times New Roman"/>
                <w:kern w:val="0"/>
                <w:sz w:val="28"/>
                <w:szCs w:val="28"/>
              </w:rPr>
              <w:t>басқалары</w:t>
            </w:r>
          </w:p>
        </w:tc>
      </w:tr>
    </w:tbl>
    <w:p w14:paraId="03576096"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4A211802"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72A2E36F"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6DFC09F0"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79163CB0"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6523198E"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0E9852E7"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04B11421"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31457569"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72E1E722"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185DEFE9"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66C980C7"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5B5E48E7"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4B1FB45D"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1A572396"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1BFCF621"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527B1226"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5674248E" w14:textId="77777777" w:rsidR="00FE0DBF" w:rsidRPr="00C03FD7" w:rsidRDefault="00FE0DBF" w:rsidP="00FD3F60">
      <w:pPr>
        <w:tabs>
          <w:tab w:val="left" w:pos="5673"/>
        </w:tabs>
        <w:spacing w:after="0" w:line="240" w:lineRule="auto"/>
        <w:jc w:val="center"/>
        <w:rPr>
          <w:rFonts w:ascii="Times New Roman" w:hAnsi="Times New Roman"/>
          <w:b/>
          <w:bCs/>
          <w:sz w:val="28"/>
          <w:szCs w:val="28"/>
        </w:rPr>
      </w:pPr>
    </w:p>
    <w:p w14:paraId="40AB32E1" w14:textId="3C58AB02" w:rsidR="00FE0DBF" w:rsidRPr="00C03FD7" w:rsidRDefault="00FE0DBF" w:rsidP="00FD3F60">
      <w:pPr>
        <w:tabs>
          <w:tab w:val="left" w:pos="5673"/>
        </w:tabs>
        <w:spacing w:after="0" w:line="240" w:lineRule="auto"/>
        <w:jc w:val="center"/>
        <w:rPr>
          <w:rFonts w:ascii="Times New Roman" w:hAnsi="Times New Roman"/>
          <w:b/>
          <w:bCs/>
          <w:sz w:val="28"/>
          <w:szCs w:val="28"/>
        </w:rPr>
      </w:pPr>
    </w:p>
    <w:p w14:paraId="60172431" w14:textId="77777777" w:rsidR="001F1011" w:rsidRPr="00C03FD7" w:rsidRDefault="001F1011" w:rsidP="00FD3F60">
      <w:pPr>
        <w:tabs>
          <w:tab w:val="left" w:pos="5673"/>
        </w:tabs>
        <w:spacing w:after="0" w:line="240" w:lineRule="auto"/>
        <w:jc w:val="center"/>
        <w:rPr>
          <w:rFonts w:ascii="Times New Roman" w:hAnsi="Times New Roman"/>
          <w:b/>
          <w:bCs/>
          <w:sz w:val="28"/>
          <w:szCs w:val="28"/>
        </w:rPr>
      </w:pPr>
    </w:p>
    <w:p w14:paraId="3891F741" w14:textId="77777777" w:rsidR="007D7A48" w:rsidRPr="00C03FD7" w:rsidRDefault="007D7A48" w:rsidP="00FD3F60">
      <w:pPr>
        <w:tabs>
          <w:tab w:val="left" w:pos="5673"/>
        </w:tabs>
        <w:spacing w:after="0" w:line="240" w:lineRule="auto"/>
        <w:jc w:val="center"/>
        <w:rPr>
          <w:rFonts w:ascii="Times New Roman" w:hAnsi="Times New Roman"/>
          <w:b/>
          <w:bCs/>
          <w:sz w:val="28"/>
          <w:szCs w:val="28"/>
        </w:rPr>
      </w:pPr>
    </w:p>
    <w:p w14:paraId="3FDBEA0B" w14:textId="77777777" w:rsidR="007D7A48" w:rsidRPr="00C03FD7" w:rsidRDefault="007D7A48" w:rsidP="00FD3F60">
      <w:pPr>
        <w:tabs>
          <w:tab w:val="left" w:pos="5673"/>
        </w:tabs>
        <w:spacing w:after="0" w:line="240" w:lineRule="auto"/>
        <w:jc w:val="center"/>
        <w:rPr>
          <w:rFonts w:ascii="Times New Roman" w:hAnsi="Times New Roman"/>
          <w:b/>
          <w:bCs/>
          <w:sz w:val="28"/>
          <w:szCs w:val="28"/>
        </w:rPr>
      </w:pPr>
    </w:p>
    <w:p w14:paraId="24598B6A" w14:textId="77777777" w:rsidR="00046028" w:rsidRPr="00C03FD7" w:rsidRDefault="00046028" w:rsidP="00D71393">
      <w:pPr>
        <w:tabs>
          <w:tab w:val="left" w:pos="5673"/>
        </w:tabs>
        <w:spacing w:after="0" w:line="240" w:lineRule="auto"/>
        <w:rPr>
          <w:rFonts w:ascii="Times New Roman" w:hAnsi="Times New Roman"/>
          <w:b/>
          <w:bCs/>
          <w:sz w:val="28"/>
          <w:szCs w:val="28"/>
        </w:rPr>
      </w:pPr>
    </w:p>
    <w:p w14:paraId="62918E36" w14:textId="222828C0" w:rsidR="00A97A29" w:rsidRPr="00C03FD7" w:rsidRDefault="00A97A29" w:rsidP="00E819E4">
      <w:pPr>
        <w:tabs>
          <w:tab w:val="left" w:pos="5673"/>
        </w:tabs>
        <w:spacing w:after="0" w:line="240" w:lineRule="auto"/>
        <w:jc w:val="center"/>
        <w:rPr>
          <w:rFonts w:ascii="Times New Roman" w:hAnsi="Times New Roman"/>
          <w:b/>
          <w:bCs/>
          <w:sz w:val="28"/>
          <w:szCs w:val="28"/>
        </w:rPr>
      </w:pPr>
      <w:r w:rsidRPr="00C03FD7">
        <w:rPr>
          <w:rFonts w:ascii="Times New Roman" w:hAnsi="Times New Roman"/>
          <w:b/>
          <w:bCs/>
          <w:sz w:val="28"/>
          <w:szCs w:val="28"/>
        </w:rPr>
        <w:t>КІРІСПЕ</w:t>
      </w:r>
    </w:p>
    <w:p w14:paraId="05099A91" w14:textId="77777777" w:rsidR="00A97A29" w:rsidRPr="00C03FD7" w:rsidRDefault="00A97A29" w:rsidP="00FD3F60">
      <w:pPr>
        <w:tabs>
          <w:tab w:val="left" w:pos="5673"/>
        </w:tabs>
        <w:spacing w:after="0" w:line="240" w:lineRule="auto"/>
        <w:ind w:firstLine="709"/>
        <w:jc w:val="center"/>
        <w:rPr>
          <w:rFonts w:ascii="Times New Roman" w:hAnsi="Times New Roman"/>
          <w:b/>
          <w:bCs/>
          <w:sz w:val="28"/>
          <w:szCs w:val="28"/>
        </w:rPr>
      </w:pPr>
    </w:p>
    <w:p w14:paraId="0A2233E1" w14:textId="213344DF" w:rsidR="00865EDF" w:rsidRPr="00C03FD7" w:rsidRDefault="00A97A2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Зерттеудің өзектілігі. </w:t>
      </w:r>
      <w:r w:rsidRPr="00C03FD7">
        <w:rPr>
          <w:rFonts w:ascii="Times New Roman" w:hAnsi="Times New Roman"/>
          <w:sz w:val="28"/>
          <w:szCs w:val="28"/>
        </w:rPr>
        <w:t xml:space="preserve">Келешек ұрпаққа қоғам талабына сай тәрбие мен білім беруде болашақ география пәні мұғалімдерінің құзіреттіліктері ғылыми-педагогикалық негізде меңгерілуі маңызды </w:t>
      </w:r>
      <w:r w:rsidR="00842C14" w:rsidRPr="00C03FD7">
        <w:rPr>
          <w:rFonts w:ascii="Times New Roman" w:hAnsi="Times New Roman"/>
          <w:sz w:val="28"/>
          <w:szCs w:val="28"/>
        </w:rPr>
        <w:t>міндеттердің</w:t>
      </w:r>
      <w:r w:rsidRPr="00C03FD7">
        <w:rPr>
          <w:rFonts w:ascii="Times New Roman" w:hAnsi="Times New Roman"/>
          <w:sz w:val="28"/>
          <w:szCs w:val="28"/>
        </w:rPr>
        <w:t xml:space="preserve"> бірі. </w:t>
      </w:r>
      <w:r w:rsidR="007A4321" w:rsidRPr="00C03FD7">
        <w:rPr>
          <w:rFonts w:ascii="Times New Roman" w:hAnsi="Times New Roman"/>
          <w:sz w:val="28"/>
          <w:szCs w:val="28"/>
        </w:rPr>
        <w:t xml:space="preserve">Бұл </w:t>
      </w:r>
      <w:r w:rsidR="00A32563" w:rsidRPr="00C03FD7">
        <w:rPr>
          <w:rFonts w:ascii="Times New Roman" w:hAnsi="Times New Roman"/>
          <w:sz w:val="28"/>
          <w:szCs w:val="28"/>
        </w:rPr>
        <w:t>үдеріс заңнамалар мен нормативті құжаттар</w:t>
      </w:r>
      <w:r w:rsidR="00842C14" w:rsidRPr="00C03FD7">
        <w:rPr>
          <w:rFonts w:ascii="Times New Roman" w:hAnsi="Times New Roman"/>
          <w:sz w:val="28"/>
          <w:szCs w:val="28"/>
        </w:rPr>
        <w:t xml:space="preserve"> арқылы негізделеді. </w:t>
      </w:r>
      <w:r w:rsidR="005F1A5B" w:rsidRPr="00C03FD7">
        <w:rPr>
          <w:rFonts w:ascii="Times New Roman" w:hAnsi="Times New Roman"/>
          <w:sz w:val="28"/>
          <w:szCs w:val="28"/>
        </w:rPr>
        <w:t>Қазақстан Республикасының «Білім» туралы Заңында</w:t>
      </w:r>
      <w:r w:rsidR="00DF6A6C" w:rsidRPr="00C03FD7">
        <w:rPr>
          <w:rFonts w:ascii="Times New Roman" w:hAnsi="Times New Roman"/>
          <w:sz w:val="28"/>
          <w:szCs w:val="28"/>
        </w:rPr>
        <w:t xml:space="preserve"> [1]</w:t>
      </w:r>
      <w:r w:rsidR="005F1A5B" w:rsidRPr="00C03FD7">
        <w:rPr>
          <w:rFonts w:ascii="Times New Roman" w:hAnsi="Times New Roman"/>
          <w:sz w:val="28"/>
          <w:szCs w:val="28"/>
        </w:rPr>
        <w:t xml:space="preserve"> білім беру</w:t>
      </w:r>
      <w:r w:rsidR="00DF6A6C" w:rsidRPr="00C03FD7">
        <w:rPr>
          <w:rFonts w:ascii="Times New Roman" w:hAnsi="Times New Roman"/>
          <w:sz w:val="28"/>
          <w:szCs w:val="28"/>
        </w:rPr>
        <w:t>дегі</w:t>
      </w:r>
      <w:r w:rsidR="005F1A5B" w:rsidRPr="00C03FD7">
        <w:rPr>
          <w:rFonts w:ascii="Times New Roman" w:hAnsi="Times New Roman"/>
          <w:sz w:val="28"/>
          <w:szCs w:val="28"/>
        </w:rPr>
        <w:t xml:space="preserve"> қызметтер</w:t>
      </w:r>
      <w:r w:rsidR="00DF6A6C" w:rsidRPr="00C03FD7">
        <w:rPr>
          <w:rFonts w:ascii="Times New Roman" w:hAnsi="Times New Roman"/>
          <w:sz w:val="28"/>
          <w:szCs w:val="28"/>
        </w:rPr>
        <w:t>д</w:t>
      </w:r>
      <w:r w:rsidR="005F1A5B" w:rsidRPr="00C03FD7">
        <w:rPr>
          <w:rFonts w:ascii="Times New Roman" w:hAnsi="Times New Roman"/>
          <w:sz w:val="28"/>
          <w:szCs w:val="28"/>
        </w:rPr>
        <w:t xml:space="preserve">ің сапасын әдістемелік және әдіснамалық қамтамасыз ету </w:t>
      </w:r>
      <w:r w:rsidR="00DF6A6C" w:rsidRPr="00C03FD7">
        <w:rPr>
          <w:rFonts w:ascii="Times New Roman" w:hAnsi="Times New Roman"/>
          <w:sz w:val="28"/>
          <w:szCs w:val="28"/>
        </w:rPr>
        <w:t xml:space="preserve">басты міндет екені айқындалған. </w:t>
      </w:r>
      <w:r w:rsidRPr="00C03FD7">
        <w:rPr>
          <w:rFonts w:ascii="Times New Roman" w:hAnsi="Times New Roman"/>
          <w:sz w:val="28"/>
          <w:szCs w:val="28"/>
        </w:rPr>
        <w:t>Осыған орай, 2019 жылғы 2 қыркүйектегі Мемлекет басшысы</w:t>
      </w:r>
      <w:r w:rsidR="0026348E" w:rsidRPr="00C03FD7">
        <w:rPr>
          <w:rFonts w:ascii="Times New Roman" w:hAnsi="Times New Roman"/>
          <w:sz w:val="28"/>
          <w:szCs w:val="28"/>
        </w:rPr>
        <w:t xml:space="preserve">ның </w:t>
      </w:r>
      <w:r w:rsidRPr="00C03FD7">
        <w:rPr>
          <w:rFonts w:ascii="Times New Roman" w:hAnsi="Times New Roman"/>
          <w:sz w:val="28"/>
          <w:szCs w:val="28"/>
        </w:rPr>
        <w:t>Қазақстан халқына Жолдауында</w:t>
      </w:r>
      <w:r w:rsidR="00693EC2" w:rsidRPr="00C03FD7">
        <w:rPr>
          <w:rFonts w:ascii="Times New Roman" w:hAnsi="Times New Roman"/>
          <w:sz w:val="28"/>
          <w:szCs w:val="28"/>
        </w:rPr>
        <w:t xml:space="preserve"> </w:t>
      </w:r>
      <w:r w:rsidRPr="00C03FD7">
        <w:rPr>
          <w:rFonts w:ascii="Times New Roman" w:hAnsi="Times New Roman"/>
          <w:sz w:val="28"/>
          <w:szCs w:val="28"/>
        </w:rPr>
        <w:t>«Әлеуметтік жаңғырудың жаңа кезеңінің бірінші бағыты – білім беру сапасын жақсарту. Біз білім алушыларымыздың қабілетін айқындап, кәсіби бағыт-бағдар беру саясатына көшуіміз қажет. Бұл саясат жалпы білім берудің ұлттық стандартының негізі болуы тиіс»</w:t>
      </w:r>
      <w:r w:rsidR="008228D3" w:rsidRPr="00C03FD7">
        <w:rPr>
          <w:rFonts w:ascii="Times New Roman" w:hAnsi="Times New Roman"/>
          <w:sz w:val="28"/>
          <w:szCs w:val="28"/>
        </w:rPr>
        <w:t xml:space="preserve"> [2]</w:t>
      </w:r>
      <w:r w:rsidR="00723026">
        <w:rPr>
          <w:rFonts w:ascii="Times New Roman" w:hAnsi="Times New Roman"/>
          <w:sz w:val="28"/>
          <w:szCs w:val="28"/>
        </w:rPr>
        <w:t xml:space="preserve"> </w:t>
      </w:r>
      <w:r w:rsidR="0026348E" w:rsidRPr="00C03FD7">
        <w:rPr>
          <w:rFonts w:ascii="Times New Roman" w:hAnsi="Times New Roman"/>
          <w:sz w:val="28"/>
          <w:szCs w:val="28"/>
        </w:rPr>
        <w:t xml:space="preserve">деп, </w:t>
      </w:r>
      <w:r w:rsidRPr="00C03FD7">
        <w:rPr>
          <w:rFonts w:ascii="Times New Roman" w:hAnsi="Times New Roman"/>
          <w:sz w:val="28"/>
          <w:szCs w:val="28"/>
        </w:rPr>
        <w:t xml:space="preserve">тоқталып өткен кезекті сөзі бүгінгі күні оқыту жүйесіне теориялық ақпараттар мен зерттеу дағдыларын </w:t>
      </w:r>
      <w:r w:rsidR="005B689C">
        <w:rPr>
          <w:rFonts w:ascii="Times New Roman" w:hAnsi="Times New Roman"/>
          <w:sz w:val="28"/>
          <w:szCs w:val="28"/>
        </w:rPr>
        <w:t xml:space="preserve">қалыптастыратын және </w:t>
      </w:r>
      <w:r w:rsidRPr="005B689C">
        <w:rPr>
          <w:rFonts w:ascii="Times New Roman" w:hAnsi="Times New Roman"/>
          <w:sz w:val="28"/>
          <w:szCs w:val="28"/>
        </w:rPr>
        <w:t>дамытатын</w:t>
      </w:r>
      <w:r w:rsidRPr="00C03FD7">
        <w:rPr>
          <w:rFonts w:ascii="Times New Roman" w:hAnsi="Times New Roman"/>
          <w:sz w:val="28"/>
          <w:szCs w:val="28"/>
        </w:rPr>
        <w:t xml:space="preserve"> әрекеттерді қамтитын тәжірибелік жұмыстардың енгізілуін талап етіп отыр. </w:t>
      </w:r>
    </w:p>
    <w:p w14:paraId="21324FB2" w14:textId="26899144" w:rsidR="00865EDF" w:rsidRPr="00C03FD7" w:rsidRDefault="00A97A2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Қазіргі оқыту жүйесінде білім алушылардың қабілеттері мен құзіреттерін қалыптастыру үшін теориялық ақпараттар мен жұмыс тәжірибелерін біріктіретін іс-әрекеттерді ұтымды ұйымдастыру маңызды міндет болып табылады</w:t>
      </w:r>
      <w:r w:rsidR="0026348E" w:rsidRPr="00C03FD7">
        <w:rPr>
          <w:rFonts w:ascii="Times New Roman" w:hAnsi="Times New Roman"/>
          <w:sz w:val="28"/>
          <w:szCs w:val="28"/>
        </w:rPr>
        <w:t xml:space="preserve"> [3]</w:t>
      </w:r>
      <w:r w:rsidRPr="00C03FD7">
        <w:rPr>
          <w:rFonts w:ascii="Times New Roman" w:hAnsi="Times New Roman"/>
          <w:sz w:val="28"/>
          <w:szCs w:val="28"/>
        </w:rPr>
        <w:t xml:space="preserve">. </w:t>
      </w:r>
    </w:p>
    <w:p w14:paraId="5C7B6432" w14:textId="6D89FCF4" w:rsidR="00A97A29" w:rsidRPr="00C03FD7" w:rsidRDefault="00A97A2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Әлемдік деңгейдегі барлық адамдар </w:t>
      </w:r>
      <w:r w:rsidR="0051765A">
        <w:rPr>
          <w:rFonts w:ascii="Times New Roman" w:hAnsi="Times New Roman"/>
          <w:sz w:val="28"/>
          <w:szCs w:val="28"/>
        </w:rPr>
        <w:t xml:space="preserve">және </w:t>
      </w:r>
      <w:r w:rsidRPr="00C03FD7">
        <w:rPr>
          <w:rFonts w:ascii="Times New Roman" w:hAnsi="Times New Roman"/>
          <w:sz w:val="28"/>
          <w:szCs w:val="28"/>
        </w:rPr>
        <w:t xml:space="preserve">олардың тұрмыс-тіршілігі, бейбітшілігі </w:t>
      </w:r>
      <w:r w:rsidRPr="0051765A">
        <w:rPr>
          <w:rFonts w:ascii="Times New Roman" w:hAnsi="Times New Roman"/>
          <w:sz w:val="28"/>
          <w:szCs w:val="28"/>
        </w:rPr>
        <w:t>мен</w:t>
      </w:r>
      <w:r w:rsidRPr="00C03FD7">
        <w:rPr>
          <w:rFonts w:ascii="Times New Roman" w:hAnsi="Times New Roman"/>
          <w:sz w:val="28"/>
          <w:szCs w:val="28"/>
        </w:rPr>
        <w:t xml:space="preserve"> дамуы үшін қабылданған 17 бағыттан тұратын тұрақты даму мақсаттары бекітілген. Төртінші даму мақсаты – сапалы білім беру</w:t>
      </w:r>
      <w:r w:rsidR="00693EC2" w:rsidRPr="00C03FD7">
        <w:rPr>
          <w:rFonts w:ascii="Times New Roman" w:hAnsi="Times New Roman"/>
          <w:sz w:val="28"/>
          <w:szCs w:val="28"/>
        </w:rPr>
        <w:t xml:space="preserve"> [</w:t>
      </w:r>
      <w:r w:rsidR="0026348E" w:rsidRPr="00C03FD7">
        <w:rPr>
          <w:rFonts w:ascii="Times New Roman" w:hAnsi="Times New Roman"/>
          <w:sz w:val="28"/>
          <w:szCs w:val="28"/>
        </w:rPr>
        <w:t>4</w:t>
      </w:r>
      <w:r w:rsidR="00693EC2" w:rsidRPr="00C03FD7">
        <w:rPr>
          <w:rFonts w:ascii="Times New Roman" w:hAnsi="Times New Roman"/>
          <w:sz w:val="28"/>
          <w:szCs w:val="28"/>
        </w:rPr>
        <w:t>]</w:t>
      </w:r>
      <w:r w:rsidRPr="00C03FD7">
        <w:rPr>
          <w:rFonts w:ascii="Times New Roman" w:hAnsi="Times New Roman"/>
          <w:sz w:val="28"/>
          <w:szCs w:val="28"/>
        </w:rPr>
        <w:t xml:space="preserve">. Тұрақты даму мақсаттарының міндеттерін мемлекеттік жоспарлау жүйесімен қамтамасыз етіп, іске асыруда білім алушылардың ізденімпаздық, ақпараттарды талдау және шығармашылық құзіреттерін зерттеу дағдыларын </w:t>
      </w:r>
      <w:r w:rsidR="005B689C">
        <w:rPr>
          <w:rFonts w:ascii="Times New Roman" w:hAnsi="Times New Roman"/>
          <w:sz w:val="28"/>
          <w:szCs w:val="28"/>
        </w:rPr>
        <w:t>қалыптастырумен</w:t>
      </w:r>
      <w:r w:rsidRPr="00C03FD7">
        <w:rPr>
          <w:rFonts w:ascii="Times New Roman" w:hAnsi="Times New Roman"/>
          <w:sz w:val="28"/>
          <w:szCs w:val="28"/>
        </w:rPr>
        <w:t xml:space="preserve"> ұштастыра отырып, </w:t>
      </w:r>
      <w:r w:rsidR="006A5F3F">
        <w:rPr>
          <w:rFonts w:ascii="Times New Roman" w:hAnsi="Times New Roman"/>
          <w:sz w:val="28"/>
          <w:szCs w:val="28"/>
        </w:rPr>
        <w:t>табиғи су</w:t>
      </w:r>
      <w:r w:rsidRPr="00C03FD7">
        <w:rPr>
          <w:rFonts w:ascii="Times New Roman" w:hAnsi="Times New Roman"/>
          <w:sz w:val="28"/>
          <w:szCs w:val="28"/>
        </w:rPr>
        <w:t xml:space="preserve"> нысанын</w:t>
      </w:r>
      <w:r w:rsidR="006A5F3F">
        <w:rPr>
          <w:rFonts w:ascii="Times New Roman" w:hAnsi="Times New Roman"/>
          <w:sz w:val="28"/>
          <w:szCs w:val="28"/>
        </w:rPr>
        <w:t xml:space="preserve"> зерделеуде және </w:t>
      </w:r>
      <w:r w:rsidRPr="00C03FD7">
        <w:rPr>
          <w:rFonts w:ascii="Times New Roman" w:hAnsi="Times New Roman"/>
          <w:sz w:val="28"/>
          <w:szCs w:val="28"/>
        </w:rPr>
        <w:t xml:space="preserve">зерттеу әрекеттерін орындауға бағыт берілуі </w:t>
      </w:r>
      <w:r w:rsidR="006A5F3F">
        <w:rPr>
          <w:rFonts w:ascii="Times New Roman" w:hAnsi="Times New Roman"/>
          <w:sz w:val="28"/>
          <w:szCs w:val="28"/>
        </w:rPr>
        <w:t>қажет</w:t>
      </w:r>
      <w:r w:rsidRPr="00C03FD7">
        <w:rPr>
          <w:rFonts w:ascii="Times New Roman" w:hAnsi="Times New Roman"/>
          <w:sz w:val="28"/>
          <w:szCs w:val="28"/>
        </w:rPr>
        <w:t xml:space="preserve">. </w:t>
      </w:r>
    </w:p>
    <w:p w14:paraId="00DB6C6D" w14:textId="4F53E2A1" w:rsidR="00A97A29" w:rsidRPr="00034ADD" w:rsidRDefault="00693EC2" w:rsidP="00034ADD">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дағдыларын қалыптастыру</w:t>
      </w:r>
      <w:r w:rsidR="00007CAA">
        <w:rPr>
          <w:rFonts w:ascii="Times New Roman" w:hAnsi="Times New Roman"/>
          <w:sz w:val="28"/>
          <w:szCs w:val="28"/>
        </w:rPr>
        <w:t>дың негізі б</w:t>
      </w:r>
      <w:r w:rsidRPr="00C03FD7">
        <w:rPr>
          <w:rFonts w:ascii="Times New Roman" w:hAnsi="Times New Roman"/>
          <w:sz w:val="28"/>
          <w:szCs w:val="28"/>
        </w:rPr>
        <w:t>ілім беру бағдардарламалары, жоғары білім берудегі зерттеушілік мәдениет, болашақ педагогтардың зерттеу дағдылар</w:t>
      </w:r>
      <w:r w:rsidR="00E45939" w:rsidRPr="00C03FD7">
        <w:rPr>
          <w:rFonts w:ascii="Times New Roman" w:hAnsi="Times New Roman"/>
          <w:sz w:val="28"/>
          <w:szCs w:val="28"/>
        </w:rPr>
        <w:t>ын</w:t>
      </w:r>
      <w:r w:rsidRPr="00C03FD7">
        <w:rPr>
          <w:rFonts w:ascii="Times New Roman" w:hAnsi="Times New Roman"/>
          <w:sz w:val="28"/>
          <w:szCs w:val="28"/>
        </w:rPr>
        <w:t xml:space="preserve"> меңгеруі міндетті құзіреттер екендігі бекітілген</w:t>
      </w:r>
      <w:r w:rsidR="00034ADD">
        <w:rPr>
          <w:rFonts w:ascii="Times New Roman" w:hAnsi="Times New Roman"/>
          <w:sz w:val="28"/>
          <w:szCs w:val="28"/>
        </w:rPr>
        <w:t xml:space="preserve">. Сонымен қатар, зерттеу дағдыларын қалыптастыратын әрекеттер </w:t>
      </w:r>
      <w:r w:rsidR="00A97A29" w:rsidRPr="00C03FD7">
        <w:rPr>
          <w:rFonts w:ascii="Times New Roman" w:eastAsia="Times New Roman" w:hAnsi="Times New Roman"/>
          <w:kern w:val="0"/>
          <w:sz w:val="28"/>
          <w:szCs w:val="28"/>
          <w:lang w:eastAsia="ru-RU"/>
        </w:rPr>
        <w:t>білім алушылардың теориялық білімдерін бекіт</w:t>
      </w:r>
      <w:r w:rsidR="00034ADD">
        <w:rPr>
          <w:rFonts w:ascii="Times New Roman" w:eastAsia="Times New Roman" w:hAnsi="Times New Roman"/>
          <w:kern w:val="0"/>
          <w:sz w:val="28"/>
          <w:szCs w:val="28"/>
          <w:lang w:eastAsia="ru-RU"/>
        </w:rPr>
        <w:t xml:space="preserve">іп, </w:t>
      </w:r>
      <w:r w:rsidR="00A97A29" w:rsidRPr="00C03FD7">
        <w:rPr>
          <w:rFonts w:ascii="Times New Roman" w:eastAsia="Times New Roman" w:hAnsi="Times New Roman"/>
          <w:kern w:val="0"/>
          <w:sz w:val="28"/>
          <w:szCs w:val="28"/>
          <w:lang w:eastAsia="ru-RU"/>
        </w:rPr>
        <w:t>практик</w:t>
      </w:r>
      <w:r w:rsidR="00034ADD">
        <w:rPr>
          <w:rFonts w:ascii="Times New Roman" w:eastAsia="Times New Roman" w:hAnsi="Times New Roman"/>
          <w:kern w:val="0"/>
          <w:sz w:val="28"/>
          <w:szCs w:val="28"/>
          <w:lang w:eastAsia="ru-RU"/>
        </w:rPr>
        <w:t>ада</w:t>
      </w:r>
      <w:r w:rsidR="00A97A29" w:rsidRPr="00C03FD7">
        <w:rPr>
          <w:rFonts w:ascii="Times New Roman" w:eastAsia="Times New Roman" w:hAnsi="Times New Roman"/>
          <w:kern w:val="0"/>
          <w:sz w:val="28"/>
          <w:szCs w:val="28"/>
          <w:lang w:eastAsia="ru-RU"/>
        </w:rPr>
        <w:t xml:space="preserve"> </w:t>
      </w:r>
      <w:r w:rsidR="00034ADD">
        <w:rPr>
          <w:rFonts w:ascii="Times New Roman" w:eastAsia="Times New Roman" w:hAnsi="Times New Roman"/>
          <w:kern w:val="0"/>
          <w:sz w:val="28"/>
          <w:szCs w:val="28"/>
          <w:lang w:eastAsia="ru-RU"/>
        </w:rPr>
        <w:t xml:space="preserve">қолдану </w:t>
      </w:r>
      <w:r w:rsidR="00A97A29" w:rsidRPr="00C03FD7">
        <w:rPr>
          <w:rFonts w:ascii="Times New Roman" w:eastAsia="Times New Roman" w:hAnsi="Times New Roman"/>
          <w:kern w:val="0"/>
          <w:sz w:val="28"/>
          <w:szCs w:val="28"/>
          <w:lang w:eastAsia="ru-RU"/>
        </w:rPr>
        <w:t xml:space="preserve">мақсатында тікелей табиғи ортада жүргізілетін зерттеулерді ұйымдастыру әрекеттерінен тұрады </w:t>
      </w:r>
      <w:r w:rsidR="00B63417" w:rsidRPr="00C03FD7">
        <w:rPr>
          <w:rFonts w:ascii="Times New Roman" w:eastAsia="Times New Roman" w:hAnsi="Times New Roman"/>
          <w:kern w:val="0"/>
          <w:sz w:val="28"/>
          <w:szCs w:val="28"/>
          <w:lang w:eastAsia="ru-RU"/>
        </w:rPr>
        <w:t>[</w:t>
      </w:r>
      <w:r w:rsidR="00034ADD">
        <w:rPr>
          <w:rFonts w:ascii="Times New Roman" w:eastAsia="Times New Roman" w:hAnsi="Times New Roman"/>
          <w:kern w:val="0"/>
          <w:sz w:val="28"/>
          <w:szCs w:val="28"/>
          <w:lang w:eastAsia="ru-RU"/>
        </w:rPr>
        <w:t xml:space="preserve">5, </w:t>
      </w:r>
      <w:r w:rsidR="00DF6A6C" w:rsidRPr="00C03FD7">
        <w:rPr>
          <w:rFonts w:ascii="Times New Roman" w:eastAsia="Times New Roman" w:hAnsi="Times New Roman"/>
          <w:kern w:val="0"/>
          <w:sz w:val="28"/>
          <w:szCs w:val="28"/>
          <w:lang w:eastAsia="ru-RU"/>
        </w:rPr>
        <w:t>6</w:t>
      </w:r>
      <w:r w:rsidR="00B63417" w:rsidRPr="00C03FD7">
        <w:rPr>
          <w:rFonts w:ascii="Times New Roman" w:eastAsia="Times New Roman" w:hAnsi="Times New Roman"/>
          <w:kern w:val="0"/>
          <w:sz w:val="28"/>
          <w:szCs w:val="28"/>
          <w:lang w:eastAsia="ru-RU"/>
        </w:rPr>
        <w:t>]</w:t>
      </w:r>
      <w:r w:rsidR="00A97A29" w:rsidRPr="00C03FD7">
        <w:rPr>
          <w:rFonts w:ascii="Times New Roman" w:eastAsia="Times New Roman" w:hAnsi="Times New Roman"/>
          <w:kern w:val="0"/>
          <w:sz w:val="28"/>
          <w:szCs w:val="28"/>
          <w:lang w:eastAsia="ru-RU"/>
        </w:rPr>
        <w:t xml:space="preserve">. </w:t>
      </w:r>
    </w:p>
    <w:p w14:paraId="563FEC49" w14:textId="57B4744A" w:rsidR="003F0B9D" w:rsidRPr="00C03FD7" w:rsidRDefault="003F0B9D" w:rsidP="00734086">
      <w:pPr>
        <w:tabs>
          <w:tab w:val="left" w:pos="851"/>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«Қазақстан-2050» стратегиясында</w:t>
      </w:r>
      <w:r w:rsidR="00A03F5E" w:rsidRPr="00C03FD7">
        <w:rPr>
          <w:rFonts w:ascii="Times New Roman" w:eastAsia="Times New Roman" w:hAnsi="Times New Roman"/>
          <w:kern w:val="0"/>
          <w:sz w:val="28"/>
          <w:szCs w:val="28"/>
          <w:lang w:eastAsia="ru-RU"/>
        </w:rPr>
        <w:t xml:space="preserve"> білім беру жүйесінің сапасын арттыру мазмұны </w:t>
      </w:r>
      <w:r w:rsidR="00A03F5E" w:rsidRPr="005B689C">
        <w:rPr>
          <w:rFonts w:ascii="Times New Roman" w:eastAsia="Times New Roman" w:hAnsi="Times New Roman"/>
          <w:kern w:val="0"/>
          <w:sz w:val="28"/>
          <w:szCs w:val="28"/>
          <w:lang w:eastAsia="ru-RU"/>
        </w:rPr>
        <w:t>мен</w:t>
      </w:r>
      <w:r w:rsidR="00A03F5E" w:rsidRPr="00C03FD7">
        <w:rPr>
          <w:rFonts w:ascii="Times New Roman" w:eastAsia="Times New Roman" w:hAnsi="Times New Roman"/>
          <w:kern w:val="0"/>
          <w:sz w:val="28"/>
          <w:szCs w:val="28"/>
          <w:lang w:eastAsia="ru-RU"/>
        </w:rPr>
        <w:t xml:space="preserve"> әдістерін жетілдіру қажеттіліктері </w:t>
      </w:r>
      <w:r w:rsidR="005B689C">
        <w:rPr>
          <w:rFonts w:ascii="Times New Roman" w:eastAsia="Times New Roman" w:hAnsi="Times New Roman"/>
          <w:kern w:val="0"/>
          <w:sz w:val="28"/>
          <w:szCs w:val="28"/>
          <w:lang w:eastAsia="ru-RU"/>
        </w:rPr>
        <w:t xml:space="preserve">және </w:t>
      </w:r>
      <w:r w:rsidR="00A03F5E" w:rsidRPr="00C03FD7">
        <w:rPr>
          <w:rFonts w:ascii="Times New Roman" w:eastAsia="Times New Roman" w:hAnsi="Times New Roman"/>
          <w:kern w:val="0"/>
          <w:sz w:val="28"/>
          <w:szCs w:val="28"/>
          <w:lang w:eastAsia="ru-RU"/>
        </w:rPr>
        <w:t>практикалық дағдыларды қалыптастыру әрекеттері туралы бірнеше бағыттар көрсетілген. Теориялық білім</w:t>
      </w:r>
      <w:r w:rsidR="00E24795">
        <w:rPr>
          <w:rFonts w:ascii="Times New Roman" w:eastAsia="Times New Roman" w:hAnsi="Times New Roman"/>
          <w:kern w:val="0"/>
          <w:sz w:val="28"/>
          <w:szCs w:val="28"/>
          <w:lang w:eastAsia="ru-RU"/>
        </w:rPr>
        <w:t>ді</w:t>
      </w:r>
      <w:r w:rsidR="00A03F5E" w:rsidRPr="00C03FD7">
        <w:rPr>
          <w:rFonts w:ascii="Times New Roman" w:eastAsia="Times New Roman" w:hAnsi="Times New Roman"/>
          <w:kern w:val="0"/>
          <w:sz w:val="28"/>
          <w:szCs w:val="28"/>
          <w:lang w:eastAsia="ru-RU"/>
        </w:rPr>
        <w:t xml:space="preserve"> практикамен ұштастыруда оқу-дала практикасындағы жұмыстар мен тәжірибелік іс-шаралар арқылы олардың кәсіби құзіреттіліктерін арттыру көзделген [7]. </w:t>
      </w:r>
    </w:p>
    <w:p w14:paraId="0A42972E" w14:textId="680BDA94" w:rsidR="00951BB9" w:rsidRPr="00C03FD7" w:rsidRDefault="00A97A29" w:rsidP="00734086">
      <w:pPr>
        <w:tabs>
          <w:tab w:val="left" w:pos="851"/>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Жалпы алғанда, оқу-дала жұмысы оқуды қызықты, тиімді және тәжірибеге бағыттауға, сондай-ақ білім алушылардың әртүрлі салалардағы табысты іс-әрекеттері үшін қажетті құзыреттіліктердің дамуына ықпал етуге бағытталған. </w:t>
      </w:r>
      <w:r w:rsidRPr="005B689C">
        <w:rPr>
          <w:rFonts w:ascii="Times New Roman" w:eastAsia="Times New Roman" w:hAnsi="Times New Roman"/>
          <w:kern w:val="0"/>
          <w:sz w:val="28"/>
          <w:szCs w:val="28"/>
          <w:lang w:eastAsia="ru-RU"/>
        </w:rPr>
        <w:t>Оқу-дала практикасы</w:t>
      </w:r>
      <w:r w:rsidRPr="00C03FD7">
        <w:rPr>
          <w:rFonts w:ascii="Times New Roman" w:eastAsia="Times New Roman" w:hAnsi="Times New Roman"/>
          <w:kern w:val="0"/>
          <w:sz w:val="28"/>
          <w:szCs w:val="28"/>
          <w:lang w:eastAsia="ru-RU"/>
        </w:rPr>
        <w:t xml:space="preserve"> географиялық зерттеудің </w:t>
      </w:r>
      <w:r w:rsidR="005B689C">
        <w:rPr>
          <w:rFonts w:ascii="Times New Roman" w:eastAsia="Times New Roman" w:hAnsi="Times New Roman"/>
          <w:kern w:val="0"/>
          <w:sz w:val="28"/>
          <w:szCs w:val="28"/>
          <w:lang w:eastAsia="ru-RU"/>
        </w:rPr>
        <w:t>және</w:t>
      </w:r>
      <w:r w:rsidRPr="00C03FD7">
        <w:rPr>
          <w:rFonts w:ascii="Times New Roman" w:eastAsia="Times New Roman" w:hAnsi="Times New Roman"/>
          <w:kern w:val="0"/>
          <w:sz w:val="28"/>
          <w:szCs w:val="28"/>
          <w:lang w:eastAsia="ru-RU"/>
        </w:rPr>
        <w:t xml:space="preserve"> географиялық білім берудің </w:t>
      </w:r>
      <w:r w:rsidRPr="00C03FD7">
        <w:rPr>
          <w:rFonts w:ascii="Times New Roman" w:eastAsia="Times New Roman" w:hAnsi="Times New Roman"/>
          <w:kern w:val="0"/>
          <w:sz w:val="28"/>
          <w:szCs w:val="28"/>
          <w:lang w:eastAsia="ru-RU"/>
        </w:rPr>
        <w:lastRenderedPageBreak/>
        <w:t>маңызды</w:t>
      </w:r>
      <w:r w:rsidR="00167A0F" w:rsidRPr="00C03FD7">
        <w:rPr>
          <w:rFonts w:ascii="Times New Roman" w:eastAsia="Times New Roman" w:hAnsi="Times New Roman"/>
          <w:kern w:val="0"/>
          <w:sz w:val="28"/>
          <w:szCs w:val="28"/>
          <w:lang w:eastAsia="ru-RU"/>
        </w:rPr>
        <w:t xml:space="preserve"> құрамбөлі</w:t>
      </w:r>
      <w:r w:rsidR="00E24795">
        <w:rPr>
          <w:rFonts w:ascii="Times New Roman" w:eastAsia="Times New Roman" w:hAnsi="Times New Roman"/>
          <w:kern w:val="0"/>
          <w:sz w:val="28"/>
          <w:szCs w:val="28"/>
          <w:lang w:eastAsia="ru-RU"/>
        </w:rPr>
        <w:t>гі</w:t>
      </w:r>
      <w:r w:rsidR="00046028">
        <w:rPr>
          <w:rFonts w:ascii="Times New Roman" w:eastAsia="Times New Roman" w:hAnsi="Times New Roman"/>
          <w:kern w:val="0"/>
          <w:sz w:val="28"/>
          <w:szCs w:val="28"/>
          <w:lang w:eastAsia="ru-RU"/>
        </w:rPr>
        <w:t xml:space="preserve"> ретінде </w:t>
      </w:r>
      <w:r w:rsidRPr="00C03FD7">
        <w:rPr>
          <w:rFonts w:ascii="Times New Roman" w:eastAsia="Times New Roman" w:hAnsi="Times New Roman"/>
          <w:kern w:val="0"/>
          <w:sz w:val="28"/>
          <w:szCs w:val="28"/>
          <w:lang w:eastAsia="ru-RU"/>
        </w:rPr>
        <w:t>көптеген ғалымдардың ойлары</w:t>
      </w:r>
      <w:r w:rsidR="00046028">
        <w:rPr>
          <w:rFonts w:ascii="Times New Roman" w:eastAsia="Times New Roman" w:hAnsi="Times New Roman"/>
          <w:kern w:val="0"/>
          <w:sz w:val="28"/>
          <w:szCs w:val="28"/>
          <w:lang w:eastAsia="ru-RU"/>
        </w:rPr>
        <w:t xml:space="preserve"> мен зерттеулері</w:t>
      </w:r>
      <w:r w:rsidRPr="00C03FD7">
        <w:rPr>
          <w:rFonts w:ascii="Times New Roman" w:eastAsia="Times New Roman" w:hAnsi="Times New Roman"/>
          <w:kern w:val="0"/>
          <w:sz w:val="28"/>
          <w:szCs w:val="28"/>
          <w:lang w:eastAsia="ru-RU"/>
        </w:rPr>
        <w:t xml:space="preserve"> </w:t>
      </w:r>
      <w:r w:rsidR="00167A0F" w:rsidRPr="00C03FD7">
        <w:rPr>
          <w:rFonts w:ascii="Times New Roman" w:eastAsia="Times New Roman" w:hAnsi="Times New Roman"/>
          <w:kern w:val="0"/>
          <w:sz w:val="28"/>
          <w:szCs w:val="28"/>
          <w:lang w:eastAsia="ru-RU"/>
        </w:rPr>
        <w:t xml:space="preserve">негіз болды. </w:t>
      </w:r>
      <w:r w:rsidRPr="00C03FD7">
        <w:rPr>
          <w:rFonts w:ascii="Times New Roman" w:eastAsia="Times New Roman" w:hAnsi="Times New Roman"/>
          <w:kern w:val="0"/>
          <w:sz w:val="28"/>
          <w:szCs w:val="28"/>
          <w:lang w:eastAsia="ru-RU"/>
        </w:rPr>
        <w:t xml:space="preserve">Географияның </w:t>
      </w:r>
      <w:r w:rsidR="00723026">
        <w:rPr>
          <w:rFonts w:ascii="Times New Roman" w:eastAsia="Times New Roman" w:hAnsi="Times New Roman"/>
          <w:kern w:val="0"/>
          <w:sz w:val="28"/>
          <w:szCs w:val="28"/>
          <w:lang w:eastAsia="ru-RU"/>
        </w:rPr>
        <w:t>тұлға</w:t>
      </w:r>
      <w:r w:rsidRPr="00C03FD7">
        <w:rPr>
          <w:rFonts w:ascii="Times New Roman" w:eastAsia="Times New Roman" w:hAnsi="Times New Roman"/>
          <w:kern w:val="0"/>
          <w:sz w:val="28"/>
          <w:szCs w:val="28"/>
          <w:lang w:eastAsia="ru-RU"/>
        </w:rPr>
        <w:t xml:space="preserve"> тәрбиесіндегі рөлі М.В. Ломоносов, А. Веденин, К.Д. Ушинский, Ю.Н. Гладки, Н.Н. Баранский, А.В. Даринский, Л.С. Берг</w:t>
      </w:r>
      <w:r w:rsidR="00B171F1"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В.П. Максаковский және т.б. еңбектерінде ат</w:t>
      </w:r>
      <w:r w:rsidR="00FD0AB6" w:rsidRPr="00FD0AB6">
        <w:rPr>
          <w:rFonts w:ascii="Times New Roman" w:eastAsia="Times New Roman" w:hAnsi="Times New Roman"/>
          <w:kern w:val="0"/>
          <w:sz w:val="28"/>
          <w:szCs w:val="28"/>
          <w:lang w:eastAsia="ru-RU"/>
        </w:rPr>
        <w:t>ал</w:t>
      </w:r>
      <w:r w:rsidR="00FD0AB6">
        <w:rPr>
          <w:rFonts w:ascii="Times New Roman" w:eastAsia="Times New Roman" w:hAnsi="Times New Roman"/>
          <w:kern w:val="0"/>
          <w:sz w:val="28"/>
          <w:szCs w:val="28"/>
          <w:lang w:eastAsia="ru-RU"/>
        </w:rPr>
        <w:t>ған</w:t>
      </w:r>
      <w:r w:rsidRPr="00C03FD7">
        <w:rPr>
          <w:rFonts w:ascii="Times New Roman" w:eastAsia="Times New Roman" w:hAnsi="Times New Roman"/>
          <w:kern w:val="0"/>
          <w:sz w:val="28"/>
          <w:szCs w:val="28"/>
          <w:lang w:eastAsia="ru-RU"/>
        </w:rPr>
        <w:t>.</w:t>
      </w:r>
      <w:r w:rsidR="009D4C5B" w:rsidRPr="00C03FD7">
        <w:rPr>
          <w:rFonts w:ascii="Times New Roman" w:eastAsia="Times New Roman" w:hAnsi="Times New Roman"/>
          <w:kern w:val="0"/>
          <w:sz w:val="28"/>
          <w:szCs w:val="28"/>
          <w:lang w:eastAsia="ru-RU"/>
        </w:rPr>
        <w:t xml:space="preserve"> Білім алушылардың қоршаған ортамен тікелей байланысы арқылы тұлғаның физикалық</w:t>
      </w:r>
      <w:r w:rsidR="00951BB9" w:rsidRPr="00C03FD7">
        <w:rPr>
          <w:rFonts w:ascii="Times New Roman" w:eastAsia="Times New Roman" w:hAnsi="Times New Roman"/>
          <w:kern w:val="0"/>
          <w:sz w:val="28"/>
          <w:szCs w:val="28"/>
          <w:lang w:eastAsia="ru-RU"/>
        </w:rPr>
        <w:t>, интеллектуалды дамуы</w:t>
      </w:r>
      <w:r w:rsidR="00E24795">
        <w:rPr>
          <w:rFonts w:ascii="Times New Roman" w:eastAsia="Times New Roman" w:hAnsi="Times New Roman"/>
          <w:kern w:val="0"/>
          <w:sz w:val="28"/>
          <w:szCs w:val="28"/>
          <w:lang w:eastAsia="ru-RU"/>
        </w:rPr>
        <w:t xml:space="preserve">н </w:t>
      </w:r>
      <w:r w:rsidR="00951BB9" w:rsidRPr="00C03FD7">
        <w:rPr>
          <w:rFonts w:ascii="Times New Roman" w:eastAsia="Times New Roman" w:hAnsi="Times New Roman"/>
          <w:kern w:val="0"/>
          <w:sz w:val="28"/>
          <w:szCs w:val="28"/>
          <w:lang w:eastAsia="ru-RU"/>
        </w:rPr>
        <w:t>Н.А.</w:t>
      </w:r>
      <w:r w:rsidR="009D2AB3" w:rsidRPr="00C03FD7">
        <w:rPr>
          <w:rFonts w:ascii="Times New Roman" w:eastAsia="Times New Roman" w:hAnsi="Times New Roman"/>
          <w:kern w:val="0"/>
          <w:sz w:val="28"/>
          <w:szCs w:val="28"/>
          <w:lang w:eastAsia="ru-RU"/>
        </w:rPr>
        <w:t xml:space="preserve"> </w:t>
      </w:r>
      <w:r w:rsidR="00951BB9" w:rsidRPr="00C03FD7">
        <w:rPr>
          <w:rFonts w:ascii="Times New Roman" w:eastAsia="Times New Roman" w:hAnsi="Times New Roman"/>
          <w:kern w:val="0"/>
          <w:sz w:val="28"/>
          <w:szCs w:val="28"/>
          <w:lang w:eastAsia="ru-RU"/>
        </w:rPr>
        <w:t>Зуев, А.Е.</w:t>
      </w:r>
      <w:r w:rsidR="009D2AB3" w:rsidRPr="00C03FD7">
        <w:rPr>
          <w:rFonts w:ascii="Times New Roman" w:eastAsia="Times New Roman" w:hAnsi="Times New Roman"/>
          <w:kern w:val="0"/>
          <w:sz w:val="28"/>
          <w:szCs w:val="28"/>
          <w:lang w:eastAsia="ru-RU"/>
        </w:rPr>
        <w:t xml:space="preserve"> </w:t>
      </w:r>
      <w:r w:rsidR="00951BB9" w:rsidRPr="00C03FD7">
        <w:rPr>
          <w:rFonts w:ascii="Times New Roman" w:eastAsia="Times New Roman" w:hAnsi="Times New Roman"/>
          <w:kern w:val="0"/>
          <w:sz w:val="28"/>
          <w:szCs w:val="28"/>
          <w:lang w:eastAsia="ru-RU"/>
        </w:rPr>
        <w:t>Рыков, И.С.</w:t>
      </w:r>
      <w:r w:rsidR="009D2AB3" w:rsidRPr="00C03FD7">
        <w:rPr>
          <w:rFonts w:ascii="Times New Roman" w:eastAsia="Times New Roman" w:hAnsi="Times New Roman"/>
          <w:kern w:val="0"/>
          <w:sz w:val="28"/>
          <w:szCs w:val="28"/>
          <w:lang w:eastAsia="ru-RU"/>
        </w:rPr>
        <w:t xml:space="preserve"> </w:t>
      </w:r>
      <w:r w:rsidR="00951BB9" w:rsidRPr="00C03FD7">
        <w:rPr>
          <w:rFonts w:ascii="Times New Roman" w:eastAsia="Times New Roman" w:hAnsi="Times New Roman"/>
          <w:kern w:val="0"/>
          <w:sz w:val="28"/>
          <w:szCs w:val="28"/>
          <w:lang w:eastAsia="ru-RU"/>
        </w:rPr>
        <w:t>Якиманская, М.А.</w:t>
      </w:r>
      <w:r w:rsidR="009D2AB3" w:rsidRPr="00C03FD7">
        <w:rPr>
          <w:rFonts w:ascii="Times New Roman" w:eastAsia="Times New Roman" w:hAnsi="Times New Roman"/>
          <w:kern w:val="0"/>
          <w:sz w:val="28"/>
          <w:szCs w:val="28"/>
          <w:lang w:eastAsia="ru-RU"/>
        </w:rPr>
        <w:t xml:space="preserve"> </w:t>
      </w:r>
      <w:r w:rsidR="00951BB9" w:rsidRPr="00C03FD7">
        <w:rPr>
          <w:rFonts w:ascii="Times New Roman" w:eastAsia="Times New Roman" w:hAnsi="Times New Roman"/>
          <w:kern w:val="0"/>
          <w:sz w:val="28"/>
          <w:szCs w:val="28"/>
          <w:lang w:eastAsia="ru-RU"/>
        </w:rPr>
        <w:t xml:space="preserve">Никонова өз зерттеулерінде дәлелдеген. </w:t>
      </w:r>
    </w:p>
    <w:p w14:paraId="54DF0D3E" w14:textId="540A9D59" w:rsidR="00167A0F" w:rsidRPr="00C03FD7" w:rsidRDefault="00A97A29" w:rsidP="00734086">
      <w:pPr>
        <w:tabs>
          <w:tab w:val="left" w:pos="851"/>
        </w:tabs>
        <w:spacing w:after="0" w:line="240" w:lineRule="auto"/>
        <w:ind w:firstLine="567"/>
        <w:jc w:val="both"/>
        <w:textAlignment w:val="baseline"/>
        <w:rPr>
          <w:rFonts w:ascii="Times New Roman" w:hAnsi="Times New Roman"/>
          <w:sz w:val="28"/>
          <w:szCs w:val="28"/>
        </w:rPr>
      </w:pPr>
      <w:r w:rsidRPr="00C03FD7">
        <w:rPr>
          <w:rFonts w:ascii="Times New Roman" w:hAnsi="Times New Roman"/>
          <w:sz w:val="28"/>
          <w:szCs w:val="28"/>
        </w:rPr>
        <w:t>Географиялық білім беруде оқу-дала жұмыстары маңызды рөл атқарады.</w:t>
      </w:r>
      <w:r w:rsidR="0039422D" w:rsidRPr="00C03FD7">
        <w:rPr>
          <w:rFonts w:ascii="Times New Roman" w:hAnsi="Times New Roman"/>
          <w:sz w:val="28"/>
          <w:szCs w:val="28"/>
        </w:rPr>
        <w:t xml:space="preserve"> Отандық ғалымдар Ә.С.</w:t>
      </w:r>
      <w:r w:rsidR="00897F49" w:rsidRPr="00C03FD7">
        <w:rPr>
          <w:rFonts w:ascii="Times New Roman" w:hAnsi="Times New Roman"/>
          <w:sz w:val="28"/>
          <w:szCs w:val="28"/>
        </w:rPr>
        <w:t xml:space="preserve"> </w:t>
      </w:r>
      <w:r w:rsidR="0039422D" w:rsidRPr="00C03FD7">
        <w:rPr>
          <w:rFonts w:ascii="Times New Roman" w:hAnsi="Times New Roman"/>
          <w:sz w:val="28"/>
          <w:szCs w:val="28"/>
        </w:rPr>
        <w:t>Бейсенова географиялық білім беруде табиғатты тікелей бақылау арқылы білім алушылардың экологиялық мәдениеті</w:t>
      </w:r>
      <w:r w:rsidR="00CD054B">
        <w:rPr>
          <w:rFonts w:ascii="Times New Roman" w:hAnsi="Times New Roman"/>
          <w:sz w:val="28"/>
          <w:szCs w:val="28"/>
        </w:rPr>
        <w:t xml:space="preserve">нің </w:t>
      </w:r>
      <w:r w:rsidR="0039422D" w:rsidRPr="00C03FD7">
        <w:rPr>
          <w:rFonts w:ascii="Times New Roman" w:hAnsi="Times New Roman"/>
          <w:sz w:val="28"/>
          <w:szCs w:val="28"/>
        </w:rPr>
        <w:t xml:space="preserve"> </w:t>
      </w:r>
      <w:r w:rsidR="0039422D" w:rsidRPr="00CD054B">
        <w:rPr>
          <w:rFonts w:ascii="Times New Roman" w:hAnsi="Times New Roman"/>
          <w:sz w:val="28"/>
          <w:szCs w:val="28"/>
        </w:rPr>
        <w:t>қалыптас</w:t>
      </w:r>
      <w:r w:rsidR="00CD054B" w:rsidRPr="00CD054B">
        <w:rPr>
          <w:rFonts w:ascii="Times New Roman" w:hAnsi="Times New Roman"/>
          <w:sz w:val="28"/>
          <w:szCs w:val="28"/>
        </w:rPr>
        <w:t xml:space="preserve">уында </w:t>
      </w:r>
      <w:r w:rsidR="0039422D" w:rsidRPr="00C03FD7">
        <w:rPr>
          <w:rFonts w:ascii="Times New Roman" w:hAnsi="Times New Roman"/>
          <w:sz w:val="28"/>
          <w:szCs w:val="28"/>
        </w:rPr>
        <w:t xml:space="preserve"> дала практикасының маңыздылығын тұжырымдаса, Қ.Қ.</w:t>
      </w:r>
      <w:r w:rsidR="005F1A20">
        <w:rPr>
          <w:rFonts w:ascii="Times New Roman" w:hAnsi="Times New Roman"/>
          <w:sz w:val="28"/>
          <w:szCs w:val="28"/>
        </w:rPr>
        <w:t xml:space="preserve"> </w:t>
      </w:r>
      <w:r w:rsidR="0039422D" w:rsidRPr="00C03FD7">
        <w:rPr>
          <w:rFonts w:ascii="Times New Roman" w:hAnsi="Times New Roman"/>
          <w:sz w:val="28"/>
          <w:szCs w:val="28"/>
        </w:rPr>
        <w:t>Сыдыков оқытуда далалық зерттеулер мен туризмді интеграциялау білім алушылардың географиялық мәдениетінің дамуына тікелей әсер ететінін өз еңбектерінде атап көрсеткен. Соным</w:t>
      </w:r>
      <w:r w:rsidR="009D4C5B" w:rsidRPr="00C03FD7">
        <w:rPr>
          <w:rFonts w:ascii="Times New Roman" w:hAnsi="Times New Roman"/>
          <w:sz w:val="28"/>
          <w:szCs w:val="28"/>
        </w:rPr>
        <w:t>ен қатар</w:t>
      </w:r>
      <w:r w:rsidR="0039422D" w:rsidRPr="00C03FD7">
        <w:rPr>
          <w:rFonts w:ascii="Times New Roman" w:hAnsi="Times New Roman"/>
          <w:sz w:val="28"/>
          <w:szCs w:val="28"/>
        </w:rPr>
        <w:t xml:space="preserve">, </w:t>
      </w:r>
      <w:r w:rsidR="00951BB9" w:rsidRPr="00C03FD7">
        <w:rPr>
          <w:rFonts w:ascii="Times New Roman" w:hAnsi="Times New Roman"/>
          <w:sz w:val="28"/>
          <w:szCs w:val="28"/>
        </w:rPr>
        <w:t>қоршаған ортаны т</w:t>
      </w:r>
      <w:r w:rsidRPr="00C03FD7">
        <w:rPr>
          <w:rFonts w:ascii="Times New Roman" w:hAnsi="Times New Roman"/>
          <w:sz w:val="28"/>
          <w:szCs w:val="28"/>
        </w:rPr>
        <w:t xml:space="preserve">ікелей бақылау және деректерді жинау әрекеттері </w:t>
      </w:r>
      <w:r w:rsidR="00951BB9" w:rsidRPr="00C03FD7">
        <w:rPr>
          <w:rFonts w:ascii="Times New Roman" w:hAnsi="Times New Roman"/>
          <w:sz w:val="28"/>
          <w:szCs w:val="28"/>
        </w:rPr>
        <w:t>білім алушыларға</w:t>
      </w:r>
      <w:r w:rsidRPr="00C03FD7">
        <w:rPr>
          <w:rFonts w:ascii="Times New Roman" w:hAnsi="Times New Roman"/>
          <w:sz w:val="28"/>
          <w:szCs w:val="28"/>
        </w:rPr>
        <w:t xml:space="preserve"> табиғи ортадағы географиялық құбылыстарды, табиғи үдерістер</w:t>
      </w:r>
      <w:r w:rsidR="008228D3" w:rsidRPr="00C03FD7">
        <w:rPr>
          <w:rFonts w:ascii="Times New Roman" w:hAnsi="Times New Roman"/>
          <w:sz w:val="28"/>
          <w:szCs w:val="28"/>
        </w:rPr>
        <w:t xml:space="preserve"> мен </w:t>
      </w:r>
      <w:r w:rsidRPr="00C03FD7">
        <w:rPr>
          <w:rFonts w:ascii="Times New Roman" w:hAnsi="Times New Roman"/>
          <w:sz w:val="28"/>
          <w:szCs w:val="28"/>
        </w:rPr>
        <w:t xml:space="preserve">нысандарды  бақылауға және жазуға мүмкіндік береді. </w:t>
      </w:r>
      <w:bookmarkStart w:id="3" w:name="_Hlk164086121"/>
      <w:r w:rsidRPr="00C03FD7">
        <w:rPr>
          <w:rFonts w:ascii="Times New Roman" w:hAnsi="Times New Roman"/>
          <w:sz w:val="28"/>
          <w:szCs w:val="28"/>
        </w:rPr>
        <w:t>Зерттеу дағдылары – білім алушылардың теориялық және практикалық әрекеттерінің ғылыми негіздерін оқу кезеңдерінде алған білімдері мен дағдыларына негізде</w:t>
      </w:r>
      <w:r w:rsidR="008228D3" w:rsidRPr="00C03FD7">
        <w:rPr>
          <w:rFonts w:ascii="Times New Roman" w:hAnsi="Times New Roman"/>
          <w:sz w:val="28"/>
          <w:szCs w:val="28"/>
        </w:rPr>
        <w:t>п,</w:t>
      </w:r>
      <w:r w:rsidRPr="00C03FD7">
        <w:rPr>
          <w:rFonts w:ascii="Times New Roman" w:hAnsi="Times New Roman"/>
          <w:sz w:val="28"/>
          <w:szCs w:val="28"/>
        </w:rPr>
        <w:t xml:space="preserve"> ғылыми-зерттеу логикасын ұстану қабілеті. Бұл </w:t>
      </w:r>
      <w:r w:rsidR="00723026">
        <w:rPr>
          <w:rFonts w:ascii="Times New Roman" w:hAnsi="Times New Roman"/>
          <w:sz w:val="28"/>
          <w:szCs w:val="28"/>
        </w:rPr>
        <w:t>әрекет</w:t>
      </w:r>
      <w:r w:rsidRPr="00C03FD7">
        <w:rPr>
          <w:rFonts w:ascii="Times New Roman" w:hAnsi="Times New Roman"/>
          <w:sz w:val="28"/>
          <w:szCs w:val="28"/>
        </w:rPr>
        <w:t xml:space="preserve"> оқу-дала жұмыстарында жүзеге асады. </w:t>
      </w:r>
      <w:r w:rsidR="00951BB9" w:rsidRPr="00C03FD7">
        <w:rPr>
          <w:rFonts w:ascii="Times New Roman" w:hAnsi="Times New Roman"/>
          <w:sz w:val="28"/>
          <w:szCs w:val="28"/>
        </w:rPr>
        <w:t>О</w:t>
      </w:r>
      <w:r w:rsidRPr="00C03FD7">
        <w:rPr>
          <w:rFonts w:ascii="Times New Roman" w:hAnsi="Times New Roman"/>
          <w:sz w:val="28"/>
          <w:szCs w:val="28"/>
        </w:rPr>
        <w:t>қу</w:t>
      </w:r>
      <w:r w:rsidR="00951BB9" w:rsidRPr="00C03FD7">
        <w:rPr>
          <w:rFonts w:ascii="Times New Roman" w:hAnsi="Times New Roman"/>
          <w:sz w:val="28"/>
          <w:szCs w:val="28"/>
        </w:rPr>
        <w:t>-дала</w:t>
      </w:r>
      <w:r w:rsidRPr="00C03FD7">
        <w:rPr>
          <w:rFonts w:ascii="Times New Roman" w:hAnsi="Times New Roman"/>
          <w:sz w:val="28"/>
          <w:szCs w:val="28"/>
        </w:rPr>
        <w:t xml:space="preserve"> жұмыстарында жүргізілетін зерттеу іс-әрекеттерінің нәтижелерін табысты құрастырылған әдістемелік тәсілдер арқылы анықтай аламыз [</w:t>
      </w:r>
      <w:r w:rsidR="00DE6BEF" w:rsidRPr="00C03FD7">
        <w:rPr>
          <w:rFonts w:ascii="Times New Roman" w:hAnsi="Times New Roman"/>
          <w:sz w:val="28"/>
          <w:szCs w:val="28"/>
        </w:rPr>
        <w:t>8</w:t>
      </w:r>
      <w:r w:rsidRPr="00C03FD7">
        <w:rPr>
          <w:rFonts w:ascii="Times New Roman" w:hAnsi="Times New Roman"/>
          <w:sz w:val="28"/>
          <w:szCs w:val="28"/>
        </w:rPr>
        <w:t>].</w:t>
      </w:r>
      <w:bookmarkEnd w:id="3"/>
      <w:r w:rsidRPr="00C03FD7">
        <w:rPr>
          <w:rFonts w:ascii="Times New Roman" w:hAnsi="Times New Roman"/>
          <w:sz w:val="28"/>
          <w:szCs w:val="28"/>
        </w:rPr>
        <w:t xml:space="preserve"> </w:t>
      </w:r>
    </w:p>
    <w:p w14:paraId="66815A6B" w14:textId="44A61515" w:rsidR="00951BB9" w:rsidRPr="00C03FD7" w:rsidRDefault="00A97A2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Далалық оқыту жағдайларында білім алушы білу, түсіну, жобалау және басқа да танымдық іс-әрекеттерді </w:t>
      </w:r>
      <w:r w:rsidR="00723026">
        <w:rPr>
          <w:rFonts w:ascii="Times New Roman" w:hAnsi="Times New Roman"/>
          <w:sz w:val="28"/>
          <w:szCs w:val="28"/>
        </w:rPr>
        <w:t>қалыптастырады</w:t>
      </w:r>
      <w:r w:rsidR="00E45939" w:rsidRPr="00C03FD7">
        <w:rPr>
          <w:rFonts w:ascii="Times New Roman" w:hAnsi="Times New Roman"/>
          <w:sz w:val="28"/>
          <w:szCs w:val="28"/>
        </w:rPr>
        <w:t xml:space="preserve">. </w:t>
      </w:r>
      <w:r w:rsidR="008228D3" w:rsidRPr="00C03FD7">
        <w:rPr>
          <w:rFonts w:ascii="Times New Roman" w:hAnsi="Times New Roman"/>
          <w:sz w:val="28"/>
          <w:szCs w:val="28"/>
        </w:rPr>
        <w:t>Сонымен қатар,</w:t>
      </w:r>
      <w:r w:rsidRPr="00C03FD7">
        <w:rPr>
          <w:rFonts w:ascii="Times New Roman" w:hAnsi="Times New Roman"/>
          <w:sz w:val="28"/>
          <w:szCs w:val="28"/>
        </w:rPr>
        <w:t xml:space="preserve"> бұл іс-әрекеттер мен дағдылар қатарын толықтыру арқылы зерттеуіміздің өзектілігін айқындай аламыз</w:t>
      </w:r>
      <w:r w:rsidR="0087635E" w:rsidRPr="00C03FD7">
        <w:rPr>
          <w:rFonts w:ascii="Times New Roman" w:hAnsi="Times New Roman"/>
          <w:sz w:val="28"/>
          <w:szCs w:val="28"/>
        </w:rPr>
        <w:t>.</w:t>
      </w:r>
      <w:r w:rsidRPr="00C03FD7">
        <w:rPr>
          <w:rFonts w:ascii="Times New Roman" w:hAnsi="Times New Roman"/>
          <w:sz w:val="28"/>
          <w:szCs w:val="28"/>
        </w:rPr>
        <w:t xml:space="preserve"> </w:t>
      </w:r>
      <w:r w:rsidR="0087635E" w:rsidRPr="00C03FD7">
        <w:rPr>
          <w:rFonts w:ascii="Times New Roman" w:hAnsi="Times New Roman"/>
          <w:sz w:val="28"/>
          <w:szCs w:val="28"/>
        </w:rPr>
        <w:t>Зерттеу дағдыларын қалыптастыратын</w:t>
      </w:r>
      <w:r w:rsidRPr="00C03FD7">
        <w:rPr>
          <w:rFonts w:ascii="Times New Roman" w:hAnsi="Times New Roman"/>
          <w:sz w:val="28"/>
          <w:szCs w:val="28"/>
        </w:rPr>
        <w:t xml:space="preserve"> жеке немесе топпен </w:t>
      </w:r>
      <w:r w:rsidR="0087635E" w:rsidRPr="00C03FD7">
        <w:rPr>
          <w:rFonts w:ascii="Times New Roman" w:hAnsi="Times New Roman"/>
          <w:sz w:val="28"/>
          <w:szCs w:val="28"/>
        </w:rPr>
        <w:t>орындайтын</w:t>
      </w:r>
      <w:r w:rsidRPr="00C03FD7">
        <w:rPr>
          <w:rFonts w:ascii="Times New Roman" w:hAnsi="Times New Roman"/>
          <w:sz w:val="28"/>
          <w:szCs w:val="28"/>
        </w:rPr>
        <w:t>, зертте</w:t>
      </w:r>
      <w:r w:rsidR="0087635E" w:rsidRPr="00C03FD7">
        <w:rPr>
          <w:rFonts w:ascii="Times New Roman" w:hAnsi="Times New Roman"/>
          <w:sz w:val="28"/>
          <w:szCs w:val="28"/>
        </w:rPr>
        <w:t xml:space="preserve">уде деректерді жинау, </w:t>
      </w:r>
      <w:r w:rsidRPr="00C03FD7">
        <w:rPr>
          <w:rFonts w:ascii="Times New Roman" w:hAnsi="Times New Roman"/>
          <w:sz w:val="28"/>
          <w:szCs w:val="28"/>
        </w:rPr>
        <w:t xml:space="preserve">мәселелерді анықтау, </w:t>
      </w:r>
      <w:r w:rsidR="0087635E" w:rsidRPr="00C03FD7">
        <w:rPr>
          <w:rFonts w:ascii="Times New Roman" w:hAnsi="Times New Roman"/>
          <w:sz w:val="28"/>
          <w:szCs w:val="28"/>
        </w:rPr>
        <w:t xml:space="preserve">алынған мәліметтерді талқылау, </w:t>
      </w:r>
      <w:r w:rsidRPr="00C03FD7">
        <w:rPr>
          <w:rFonts w:ascii="Times New Roman" w:hAnsi="Times New Roman"/>
          <w:sz w:val="28"/>
          <w:szCs w:val="28"/>
        </w:rPr>
        <w:t xml:space="preserve">түсіндіру және талдау, </w:t>
      </w:r>
      <w:r w:rsidR="0087635E" w:rsidRPr="00C03FD7">
        <w:rPr>
          <w:rFonts w:ascii="Times New Roman" w:hAnsi="Times New Roman"/>
          <w:sz w:val="28"/>
          <w:szCs w:val="28"/>
        </w:rPr>
        <w:t xml:space="preserve">өз тұжырымдарын </w:t>
      </w:r>
      <w:r w:rsidRPr="00C03FD7">
        <w:rPr>
          <w:rFonts w:ascii="Times New Roman" w:hAnsi="Times New Roman"/>
          <w:sz w:val="28"/>
          <w:szCs w:val="28"/>
        </w:rPr>
        <w:t>ұсыну</w:t>
      </w:r>
      <w:r w:rsidR="0087635E" w:rsidRPr="00C03FD7">
        <w:rPr>
          <w:rFonts w:ascii="Times New Roman" w:hAnsi="Times New Roman"/>
          <w:sz w:val="28"/>
          <w:szCs w:val="28"/>
        </w:rPr>
        <w:t>, бағалау</w:t>
      </w:r>
      <w:r w:rsidRPr="00C03FD7">
        <w:rPr>
          <w:rFonts w:ascii="Times New Roman" w:hAnsi="Times New Roman"/>
          <w:sz w:val="28"/>
          <w:szCs w:val="28"/>
        </w:rPr>
        <w:t xml:space="preserve"> кезеңдерін қамтитын әдістер жетіл</w:t>
      </w:r>
      <w:r w:rsidR="0087635E" w:rsidRPr="00C03FD7">
        <w:rPr>
          <w:rFonts w:ascii="Times New Roman" w:hAnsi="Times New Roman"/>
          <w:sz w:val="28"/>
          <w:szCs w:val="28"/>
        </w:rPr>
        <w:t>діріл</w:t>
      </w:r>
      <w:r w:rsidRPr="00C03FD7">
        <w:rPr>
          <w:rFonts w:ascii="Times New Roman" w:hAnsi="Times New Roman"/>
          <w:sz w:val="28"/>
          <w:szCs w:val="28"/>
        </w:rPr>
        <w:t>уі қажет</w:t>
      </w:r>
      <w:r w:rsidR="00DE6BEF" w:rsidRPr="00C03FD7">
        <w:rPr>
          <w:rFonts w:ascii="Times New Roman" w:hAnsi="Times New Roman"/>
          <w:sz w:val="28"/>
          <w:szCs w:val="28"/>
        </w:rPr>
        <w:t xml:space="preserve">. </w:t>
      </w:r>
      <w:r w:rsidRPr="00C03FD7">
        <w:rPr>
          <w:rFonts w:ascii="Times New Roman" w:hAnsi="Times New Roman"/>
          <w:sz w:val="28"/>
          <w:szCs w:val="28"/>
        </w:rPr>
        <w:t>Кез</w:t>
      </w:r>
      <w:r w:rsidR="00FE7712" w:rsidRPr="00C03FD7">
        <w:rPr>
          <w:rFonts w:ascii="Times New Roman" w:hAnsi="Times New Roman"/>
          <w:sz w:val="28"/>
          <w:szCs w:val="28"/>
        </w:rPr>
        <w:t xml:space="preserve"> </w:t>
      </w:r>
      <w:r w:rsidRPr="00C03FD7">
        <w:rPr>
          <w:rFonts w:ascii="Times New Roman" w:hAnsi="Times New Roman"/>
          <w:sz w:val="28"/>
          <w:szCs w:val="28"/>
        </w:rPr>
        <w:t xml:space="preserve">келген </w:t>
      </w:r>
      <w:r w:rsidR="0087635E" w:rsidRPr="00C03FD7">
        <w:rPr>
          <w:rFonts w:ascii="Times New Roman" w:hAnsi="Times New Roman"/>
          <w:sz w:val="28"/>
          <w:szCs w:val="28"/>
        </w:rPr>
        <w:t>зерттеудегі мәселелердің</w:t>
      </w:r>
      <w:r w:rsidRPr="00C03FD7">
        <w:rPr>
          <w:rFonts w:ascii="Times New Roman" w:hAnsi="Times New Roman"/>
          <w:sz w:val="28"/>
          <w:szCs w:val="28"/>
        </w:rPr>
        <w:t xml:space="preserve"> шешімін </w:t>
      </w:r>
      <w:r w:rsidR="00186ACD">
        <w:rPr>
          <w:rFonts w:ascii="Times New Roman" w:hAnsi="Times New Roman"/>
          <w:sz w:val="28"/>
          <w:szCs w:val="28"/>
        </w:rPr>
        <w:t>анықтап</w:t>
      </w:r>
      <w:r w:rsidRPr="00C03FD7">
        <w:rPr>
          <w:rFonts w:ascii="Times New Roman" w:hAnsi="Times New Roman"/>
          <w:sz w:val="28"/>
          <w:szCs w:val="28"/>
        </w:rPr>
        <w:t>, теория мен практиканы байланыстыру әрекеттерін дамыт</w:t>
      </w:r>
      <w:r w:rsidR="0087635E" w:rsidRPr="00C03FD7">
        <w:rPr>
          <w:rFonts w:ascii="Times New Roman" w:hAnsi="Times New Roman"/>
          <w:sz w:val="28"/>
          <w:szCs w:val="28"/>
        </w:rPr>
        <w:t>ып</w:t>
      </w:r>
      <w:r w:rsidRPr="00C03FD7">
        <w:rPr>
          <w:rFonts w:ascii="Times New Roman" w:hAnsi="Times New Roman"/>
          <w:sz w:val="28"/>
          <w:szCs w:val="28"/>
        </w:rPr>
        <w:t xml:space="preserve">, тұлғаның қоғаммен байланысуын қамтамасыз ету қазіргі таңдағы білім берудегі басты өзектілік болып табылады. Зерттеу дағдылары білім беруді </w:t>
      </w:r>
      <w:r w:rsidRPr="005B689C">
        <w:rPr>
          <w:rFonts w:ascii="Times New Roman" w:hAnsi="Times New Roman"/>
          <w:sz w:val="28"/>
          <w:szCs w:val="28"/>
        </w:rPr>
        <w:t>дамытуд</w:t>
      </w:r>
      <w:r w:rsidR="005B689C">
        <w:rPr>
          <w:rFonts w:ascii="Times New Roman" w:hAnsi="Times New Roman"/>
          <w:sz w:val="28"/>
          <w:szCs w:val="28"/>
        </w:rPr>
        <w:t>ың басты бағыттарының бірі</w:t>
      </w:r>
      <w:r w:rsidR="00186ACD">
        <w:rPr>
          <w:rFonts w:ascii="Times New Roman" w:hAnsi="Times New Roman"/>
          <w:sz w:val="28"/>
          <w:szCs w:val="28"/>
        </w:rPr>
        <w:t xml:space="preserve">. </w:t>
      </w:r>
      <w:r w:rsidRPr="00C03FD7">
        <w:rPr>
          <w:rFonts w:ascii="Times New Roman" w:hAnsi="Times New Roman"/>
          <w:sz w:val="28"/>
          <w:szCs w:val="28"/>
        </w:rPr>
        <w:t xml:space="preserve">Қазіргі дамыған қоғамда білім алушылардың ақпараттарды жылдам әрі анық талдай алуы, </w:t>
      </w:r>
      <w:r w:rsidR="00186ACD">
        <w:rPr>
          <w:rFonts w:ascii="Times New Roman" w:hAnsi="Times New Roman"/>
          <w:sz w:val="28"/>
          <w:szCs w:val="28"/>
        </w:rPr>
        <w:t>меңгерген</w:t>
      </w:r>
      <w:r w:rsidRPr="00C03FD7">
        <w:rPr>
          <w:rFonts w:ascii="Times New Roman" w:hAnsi="Times New Roman"/>
          <w:sz w:val="28"/>
          <w:szCs w:val="28"/>
        </w:rPr>
        <w:t xml:space="preserve"> ақпаратын өмірінің барлық саласында қолдана алуы білім кеңістігінің жоғары дәрежеде дамып келе жатқандығын айқындайды</w:t>
      </w:r>
      <w:r w:rsidR="00DE6BEF" w:rsidRPr="00C03FD7">
        <w:rPr>
          <w:rFonts w:ascii="Times New Roman" w:hAnsi="Times New Roman"/>
          <w:sz w:val="28"/>
          <w:szCs w:val="28"/>
        </w:rPr>
        <w:t xml:space="preserve"> [</w:t>
      </w:r>
      <w:r w:rsidR="00E45939" w:rsidRPr="00C03FD7">
        <w:rPr>
          <w:rFonts w:ascii="Times New Roman" w:hAnsi="Times New Roman"/>
          <w:sz w:val="28"/>
          <w:szCs w:val="28"/>
        </w:rPr>
        <w:t>9,</w:t>
      </w:r>
      <w:r w:rsidR="00DE6BEF" w:rsidRPr="00C03FD7">
        <w:rPr>
          <w:rFonts w:ascii="Times New Roman" w:hAnsi="Times New Roman"/>
          <w:sz w:val="28"/>
          <w:szCs w:val="28"/>
        </w:rPr>
        <w:t>10]</w:t>
      </w:r>
      <w:r w:rsidRPr="00C03FD7">
        <w:rPr>
          <w:rFonts w:ascii="Times New Roman" w:hAnsi="Times New Roman"/>
          <w:sz w:val="28"/>
          <w:szCs w:val="28"/>
        </w:rPr>
        <w:t xml:space="preserve">. </w:t>
      </w:r>
    </w:p>
    <w:p w14:paraId="2A57E892" w14:textId="2C772D0F" w:rsidR="00757FDD" w:rsidRPr="00C03FD7" w:rsidRDefault="00951BB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Талданған </w:t>
      </w:r>
      <w:r w:rsidR="0043367E">
        <w:rPr>
          <w:rFonts w:ascii="Times New Roman" w:hAnsi="Times New Roman"/>
          <w:sz w:val="28"/>
          <w:szCs w:val="28"/>
        </w:rPr>
        <w:t xml:space="preserve">ғылыми </w:t>
      </w:r>
      <w:r w:rsidRPr="00C03FD7">
        <w:rPr>
          <w:rFonts w:ascii="Times New Roman" w:hAnsi="Times New Roman"/>
          <w:sz w:val="28"/>
          <w:szCs w:val="28"/>
        </w:rPr>
        <w:t>еңбектерде білім алушылардың меңгерген теориялық білімдерінің тәжірибеде қолданылуы оқу-дала жұмыстарында іске асатындығы жан-жақты қарастырылғанымен, болашақ география мұғалім</w:t>
      </w:r>
      <w:r w:rsidR="0087635E" w:rsidRPr="00C03FD7">
        <w:rPr>
          <w:rFonts w:ascii="Times New Roman" w:hAnsi="Times New Roman"/>
          <w:sz w:val="28"/>
          <w:szCs w:val="28"/>
        </w:rPr>
        <w:t xml:space="preserve">і ретінде </w:t>
      </w:r>
      <w:r w:rsidRPr="00C03FD7">
        <w:rPr>
          <w:rFonts w:ascii="Times New Roman" w:hAnsi="Times New Roman"/>
          <w:sz w:val="28"/>
          <w:szCs w:val="28"/>
        </w:rPr>
        <w:t>кәсіби дайындығын</w:t>
      </w:r>
      <w:r w:rsidR="0087635E" w:rsidRPr="00C03FD7">
        <w:rPr>
          <w:rFonts w:ascii="Times New Roman" w:hAnsi="Times New Roman"/>
          <w:sz w:val="28"/>
          <w:szCs w:val="28"/>
        </w:rPr>
        <w:t>ың</w:t>
      </w:r>
      <w:r w:rsidR="00757FDD" w:rsidRPr="00C03FD7">
        <w:rPr>
          <w:rFonts w:ascii="Times New Roman" w:hAnsi="Times New Roman"/>
          <w:sz w:val="28"/>
          <w:szCs w:val="28"/>
        </w:rPr>
        <w:t xml:space="preserve"> қалыптас</w:t>
      </w:r>
      <w:r w:rsidR="0087635E" w:rsidRPr="00C03FD7">
        <w:rPr>
          <w:rFonts w:ascii="Times New Roman" w:hAnsi="Times New Roman"/>
          <w:sz w:val="28"/>
          <w:szCs w:val="28"/>
        </w:rPr>
        <w:t>уына</w:t>
      </w:r>
      <w:r w:rsidR="00757FDD" w:rsidRPr="00C03FD7">
        <w:rPr>
          <w:rFonts w:ascii="Times New Roman" w:hAnsi="Times New Roman"/>
          <w:sz w:val="28"/>
          <w:szCs w:val="28"/>
        </w:rPr>
        <w:t xml:space="preserve"> оқу практикасын ұйымдастыру</w:t>
      </w:r>
      <w:r w:rsidR="0087635E" w:rsidRPr="00C03FD7">
        <w:rPr>
          <w:rFonts w:ascii="Times New Roman" w:hAnsi="Times New Roman"/>
          <w:sz w:val="28"/>
          <w:szCs w:val="28"/>
        </w:rPr>
        <w:t xml:space="preserve"> әрекеттерінің маңыздылықтары анықталады. </w:t>
      </w:r>
      <w:r w:rsidR="00757FDD" w:rsidRPr="00C03FD7">
        <w:rPr>
          <w:rFonts w:ascii="Times New Roman" w:hAnsi="Times New Roman"/>
          <w:sz w:val="28"/>
          <w:szCs w:val="28"/>
        </w:rPr>
        <w:t>Сонымен қатар, жоғары оқу орны білім беру бағдарлама</w:t>
      </w:r>
      <w:r w:rsidR="0087635E" w:rsidRPr="00C03FD7">
        <w:rPr>
          <w:rFonts w:ascii="Times New Roman" w:hAnsi="Times New Roman"/>
          <w:sz w:val="28"/>
          <w:szCs w:val="28"/>
        </w:rPr>
        <w:t xml:space="preserve">лары бойынша </w:t>
      </w:r>
      <w:r w:rsidR="00757FDD" w:rsidRPr="00C03FD7">
        <w:rPr>
          <w:rFonts w:ascii="Times New Roman" w:hAnsi="Times New Roman"/>
          <w:sz w:val="28"/>
          <w:szCs w:val="28"/>
        </w:rPr>
        <w:t>оқу</w:t>
      </w:r>
      <w:r w:rsidR="0043367E">
        <w:rPr>
          <w:rFonts w:ascii="Times New Roman" w:hAnsi="Times New Roman"/>
          <w:sz w:val="28"/>
          <w:szCs w:val="28"/>
        </w:rPr>
        <w:t>-дала</w:t>
      </w:r>
      <w:r w:rsidR="00757FDD" w:rsidRPr="00C03FD7">
        <w:rPr>
          <w:rFonts w:ascii="Times New Roman" w:hAnsi="Times New Roman"/>
          <w:sz w:val="28"/>
          <w:szCs w:val="28"/>
        </w:rPr>
        <w:t xml:space="preserve"> практикасындағы жүргізілетін әрекеттерге талдау жасалын</w:t>
      </w:r>
      <w:r w:rsidR="0087635E" w:rsidRPr="00C03FD7">
        <w:rPr>
          <w:rFonts w:ascii="Times New Roman" w:hAnsi="Times New Roman"/>
          <w:sz w:val="28"/>
          <w:szCs w:val="28"/>
        </w:rPr>
        <w:t>ады. З</w:t>
      </w:r>
      <w:r w:rsidR="00757FDD" w:rsidRPr="00C03FD7">
        <w:rPr>
          <w:rFonts w:ascii="Times New Roman" w:hAnsi="Times New Roman"/>
          <w:sz w:val="28"/>
          <w:szCs w:val="28"/>
        </w:rPr>
        <w:t xml:space="preserve">ерттеу дағдыларын қалыптастырып, дамытатын </w:t>
      </w:r>
      <w:r w:rsidR="00757FDD" w:rsidRPr="00C03FD7">
        <w:rPr>
          <w:rFonts w:ascii="Times New Roman" w:hAnsi="Times New Roman"/>
          <w:sz w:val="28"/>
          <w:szCs w:val="28"/>
        </w:rPr>
        <w:lastRenderedPageBreak/>
        <w:t>гидрологиялық оқу практикасы</w:t>
      </w:r>
      <w:r w:rsidR="0087635E" w:rsidRPr="00C03FD7">
        <w:rPr>
          <w:rFonts w:ascii="Times New Roman" w:hAnsi="Times New Roman"/>
          <w:sz w:val="28"/>
          <w:szCs w:val="28"/>
        </w:rPr>
        <w:t xml:space="preserve">нда </w:t>
      </w:r>
      <w:r w:rsidR="00757FDD" w:rsidRPr="00C03FD7">
        <w:rPr>
          <w:rFonts w:ascii="Times New Roman" w:hAnsi="Times New Roman"/>
          <w:sz w:val="28"/>
          <w:szCs w:val="28"/>
        </w:rPr>
        <w:t xml:space="preserve">жүргізілетін іс-әрекеттер </w:t>
      </w:r>
      <w:r w:rsidR="0087635E" w:rsidRPr="00C03FD7">
        <w:rPr>
          <w:rFonts w:ascii="Times New Roman" w:hAnsi="Times New Roman"/>
          <w:sz w:val="28"/>
          <w:szCs w:val="28"/>
        </w:rPr>
        <w:t xml:space="preserve">ғылыми негізделініп, </w:t>
      </w:r>
      <w:r w:rsidR="00093B3B" w:rsidRPr="00C03FD7">
        <w:rPr>
          <w:rFonts w:ascii="Times New Roman" w:hAnsi="Times New Roman"/>
          <w:sz w:val="28"/>
          <w:szCs w:val="28"/>
        </w:rPr>
        <w:t>толықтырулар қажеттілігі</w:t>
      </w:r>
      <w:r w:rsidR="00757FDD" w:rsidRPr="00C03FD7">
        <w:rPr>
          <w:rFonts w:ascii="Times New Roman" w:hAnsi="Times New Roman"/>
          <w:sz w:val="28"/>
          <w:szCs w:val="28"/>
        </w:rPr>
        <w:t xml:space="preserve"> туындайды. </w:t>
      </w:r>
    </w:p>
    <w:p w14:paraId="04BFC2DC" w14:textId="24487385" w:rsidR="00A97A29" w:rsidRPr="00C03FD7" w:rsidRDefault="00093B3B" w:rsidP="00734086">
      <w:pPr>
        <w:tabs>
          <w:tab w:val="left" w:pos="851"/>
        </w:tabs>
        <w:spacing w:after="0" w:line="240" w:lineRule="auto"/>
        <w:ind w:firstLine="567"/>
        <w:jc w:val="both"/>
        <w:rPr>
          <w:rFonts w:ascii="Times New Roman" w:hAnsi="Times New Roman"/>
          <w:sz w:val="28"/>
          <w:szCs w:val="28"/>
        </w:rPr>
      </w:pPr>
      <w:bookmarkStart w:id="4" w:name="_Hlk211859834"/>
      <w:r w:rsidRPr="00C03FD7">
        <w:rPr>
          <w:rFonts w:ascii="Times New Roman" w:hAnsi="Times New Roman"/>
          <w:sz w:val="28"/>
          <w:szCs w:val="28"/>
        </w:rPr>
        <w:t>Б</w:t>
      </w:r>
      <w:r w:rsidR="00485B6F" w:rsidRPr="00C03FD7">
        <w:rPr>
          <w:rFonts w:ascii="Times New Roman" w:hAnsi="Times New Roman"/>
          <w:sz w:val="28"/>
          <w:szCs w:val="28"/>
        </w:rPr>
        <w:t>ілім алушылардың зерттеу дағдыларын қалыптастыруда теория мен практика ұштасатын гидрологиялық оқу практикасының ұйымдастырылу</w:t>
      </w:r>
      <w:r w:rsidR="005968B1" w:rsidRPr="00C03FD7">
        <w:rPr>
          <w:rFonts w:ascii="Times New Roman" w:hAnsi="Times New Roman"/>
          <w:sz w:val="28"/>
          <w:szCs w:val="28"/>
        </w:rPr>
        <w:t>ы</w:t>
      </w:r>
      <w:r w:rsidR="00485B6F" w:rsidRPr="00C03FD7">
        <w:rPr>
          <w:rFonts w:ascii="Times New Roman" w:hAnsi="Times New Roman"/>
          <w:sz w:val="28"/>
          <w:szCs w:val="28"/>
        </w:rPr>
        <w:t xml:space="preserve"> </w:t>
      </w:r>
      <w:r w:rsidR="0043367E">
        <w:rPr>
          <w:rFonts w:ascii="Times New Roman" w:hAnsi="Times New Roman"/>
          <w:sz w:val="28"/>
          <w:szCs w:val="28"/>
        </w:rPr>
        <w:t>және</w:t>
      </w:r>
      <w:r w:rsidR="00485B6F" w:rsidRPr="00C03FD7">
        <w:rPr>
          <w:rFonts w:ascii="Times New Roman" w:hAnsi="Times New Roman"/>
          <w:sz w:val="28"/>
          <w:szCs w:val="28"/>
        </w:rPr>
        <w:t xml:space="preserve"> </w:t>
      </w:r>
      <w:r w:rsidR="005B689C">
        <w:rPr>
          <w:rFonts w:ascii="Times New Roman" w:hAnsi="Times New Roman"/>
          <w:sz w:val="28"/>
          <w:szCs w:val="28"/>
        </w:rPr>
        <w:t>өткізу барысының</w:t>
      </w:r>
      <w:r w:rsidR="00485B6F" w:rsidRPr="00C03FD7">
        <w:rPr>
          <w:rFonts w:ascii="Times New Roman" w:hAnsi="Times New Roman"/>
          <w:sz w:val="28"/>
          <w:szCs w:val="28"/>
        </w:rPr>
        <w:t xml:space="preserve"> әдістемесіне толықтырыл</w:t>
      </w:r>
      <w:r w:rsidRPr="00C03FD7">
        <w:rPr>
          <w:rFonts w:ascii="Times New Roman" w:hAnsi="Times New Roman"/>
          <w:sz w:val="28"/>
          <w:szCs w:val="28"/>
        </w:rPr>
        <w:t>улар</w:t>
      </w:r>
      <w:r w:rsidR="00723026">
        <w:rPr>
          <w:rFonts w:ascii="Times New Roman" w:hAnsi="Times New Roman"/>
          <w:sz w:val="28"/>
          <w:szCs w:val="28"/>
        </w:rPr>
        <w:t>,</w:t>
      </w:r>
      <w:bookmarkEnd w:id="4"/>
      <w:r w:rsidR="00723026">
        <w:rPr>
          <w:rFonts w:ascii="Times New Roman" w:hAnsi="Times New Roman"/>
          <w:sz w:val="28"/>
          <w:szCs w:val="28"/>
        </w:rPr>
        <w:t xml:space="preserve"> </w:t>
      </w:r>
      <w:r w:rsidR="00485B6F" w:rsidRPr="00C03FD7">
        <w:rPr>
          <w:rFonts w:ascii="Times New Roman" w:hAnsi="Times New Roman"/>
          <w:sz w:val="28"/>
          <w:szCs w:val="28"/>
        </w:rPr>
        <w:t xml:space="preserve">заңнамалар </w:t>
      </w:r>
      <w:r w:rsidR="005968B1" w:rsidRPr="00C03FD7">
        <w:rPr>
          <w:rFonts w:ascii="Times New Roman" w:hAnsi="Times New Roman"/>
          <w:sz w:val="28"/>
          <w:szCs w:val="28"/>
        </w:rPr>
        <w:t>және</w:t>
      </w:r>
      <w:r w:rsidR="00485B6F" w:rsidRPr="00C03FD7">
        <w:rPr>
          <w:rFonts w:ascii="Times New Roman" w:hAnsi="Times New Roman"/>
          <w:sz w:val="28"/>
          <w:szCs w:val="28"/>
        </w:rPr>
        <w:t xml:space="preserve"> нормативті құжаттар </w:t>
      </w:r>
      <w:r w:rsidR="00485B6F" w:rsidRPr="00C03FD7">
        <w:rPr>
          <w:rFonts w:ascii="Times New Roman" w:hAnsi="Times New Roman"/>
          <w:b/>
          <w:bCs/>
          <w:sz w:val="28"/>
          <w:szCs w:val="28"/>
        </w:rPr>
        <w:t>«Гидрологиялық оқу практикасын өткізу барысында білім алушылардың зерттеу дағдыларын қалыптастырудың әдістемелік негіздері»</w:t>
      </w:r>
      <w:r w:rsidR="00485B6F" w:rsidRPr="00C03FD7">
        <w:rPr>
          <w:rFonts w:ascii="Times New Roman" w:hAnsi="Times New Roman"/>
          <w:sz w:val="28"/>
          <w:szCs w:val="28"/>
        </w:rPr>
        <w:t xml:space="preserve"> тақырыбында зерттеу жүргізуге негіз болды. </w:t>
      </w:r>
      <w:r w:rsidR="00757FDD" w:rsidRPr="00C03FD7">
        <w:rPr>
          <w:rFonts w:ascii="Times New Roman" w:hAnsi="Times New Roman"/>
          <w:sz w:val="28"/>
          <w:szCs w:val="28"/>
        </w:rPr>
        <w:t xml:space="preserve"> </w:t>
      </w:r>
    </w:p>
    <w:p w14:paraId="622E0445" w14:textId="06B2F3B0" w:rsidR="00093B3B" w:rsidRPr="00C03FD7" w:rsidRDefault="00A97A29" w:rsidP="00734086">
      <w:pPr>
        <w:tabs>
          <w:tab w:val="left" w:pos="851"/>
        </w:tabs>
        <w:spacing w:after="0" w:line="240" w:lineRule="auto"/>
        <w:ind w:firstLine="567"/>
        <w:jc w:val="both"/>
        <w:rPr>
          <w:rFonts w:ascii="Times New Roman" w:hAnsi="Times New Roman"/>
          <w:b/>
          <w:bCs/>
          <w:sz w:val="28"/>
          <w:szCs w:val="28"/>
        </w:rPr>
      </w:pPr>
      <w:r w:rsidRPr="00C03FD7">
        <w:rPr>
          <w:rFonts w:ascii="Times New Roman" w:hAnsi="Times New Roman"/>
          <w:b/>
          <w:bCs/>
          <w:sz w:val="28"/>
          <w:szCs w:val="28"/>
        </w:rPr>
        <w:t>Зерттеудің нысаны:</w:t>
      </w:r>
      <w:r w:rsidRPr="00C03FD7">
        <w:rPr>
          <w:rFonts w:ascii="Times New Roman" w:hAnsi="Times New Roman"/>
          <w:sz w:val="28"/>
          <w:szCs w:val="28"/>
        </w:rPr>
        <w:t xml:space="preserve"> </w:t>
      </w:r>
      <w:r w:rsidR="00A17FF5" w:rsidRPr="00C03FD7">
        <w:rPr>
          <w:rFonts w:ascii="Times New Roman" w:hAnsi="Times New Roman"/>
          <w:sz w:val="28"/>
          <w:szCs w:val="28"/>
        </w:rPr>
        <w:t>жоғары оқу орнында</w:t>
      </w:r>
      <w:r w:rsidR="0029469E" w:rsidRPr="00C03FD7">
        <w:rPr>
          <w:rFonts w:ascii="Times New Roman" w:hAnsi="Times New Roman"/>
          <w:sz w:val="28"/>
          <w:szCs w:val="28"/>
        </w:rPr>
        <w:t xml:space="preserve"> географияны оқыту үдерісі.</w:t>
      </w:r>
      <w:r w:rsidR="00093B3B" w:rsidRPr="00C03FD7">
        <w:rPr>
          <w:rFonts w:ascii="Times New Roman" w:hAnsi="Times New Roman"/>
          <w:b/>
          <w:bCs/>
          <w:sz w:val="28"/>
          <w:szCs w:val="28"/>
        </w:rPr>
        <w:t xml:space="preserve"> </w:t>
      </w:r>
    </w:p>
    <w:p w14:paraId="17E6B0DC" w14:textId="2A38DAC8" w:rsidR="00093B3B" w:rsidRPr="00C03FD7" w:rsidRDefault="00093B3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Зерттеу пәні:</w:t>
      </w:r>
      <w:r w:rsidRPr="00C03FD7">
        <w:rPr>
          <w:rFonts w:ascii="Times New Roman" w:hAnsi="Times New Roman"/>
          <w:sz w:val="28"/>
          <w:szCs w:val="28"/>
        </w:rPr>
        <w:t xml:space="preserve"> гидрологиялық оқу практикасы арқылы білім алушылардың зерттеу дағдыларын қалыптастыру.</w:t>
      </w:r>
    </w:p>
    <w:p w14:paraId="75A66C9E" w14:textId="70AC901D" w:rsidR="00830FBA" w:rsidRDefault="00093B3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Зерттеудің мақсаты:</w:t>
      </w:r>
      <w:r w:rsidRPr="00C03FD7">
        <w:rPr>
          <w:rFonts w:ascii="Times New Roman" w:hAnsi="Times New Roman"/>
          <w:sz w:val="28"/>
          <w:szCs w:val="28"/>
        </w:rPr>
        <w:t xml:space="preserve"> </w:t>
      </w:r>
      <w:r w:rsidR="003261C6" w:rsidRPr="003261C6">
        <w:rPr>
          <w:rFonts w:ascii="Times New Roman" w:hAnsi="Times New Roman"/>
          <w:sz w:val="28"/>
          <w:szCs w:val="28"/>
        </w:rPr>
        <w:t>Гидрологиялық оқу практикасы барысында білім алушылардың зерттеу дағдыларын қалыптастыруды теориялық тұрғыдан негіздеу,  әдістемесін әзірлеп оның тиімділігін тәжірибелік</w:t>
      </w:r>
      <w:r w:rsidR="00926E49">
        <w:rPr>
          <w:rFonts w:ascii="Times New Roman" w:hAnsi="Times New Roman"/>
          <w:sz w:val="28"/>
          <w:szCs w:val="28"/>
        </w:rPr>
        <w:t xml:space="preserve"> </w:t>
      </w:r>
      <w:r w:rsidR="003261C6" w:rsidRPr="003261C6">
        <w:rPr>
          <w:rFonts w:ascii="Times New Roman" w:hAnsi="Times New Roman"/>
          <w:sz w:val="28"/>
          <w:szCs w:val="28"/>
        </w:rPr>
        <w:t>эксперимент арқылы дәлелдеу.</w:t>
      </w:r>
      <w:r w:rsidR="003261C6">
        <w:rPr>
          <w:rFonts w:ascii="Times New Roman" w:hAnsi="Times New Roman"/>
          <w:sz w:val="28"/>
          <w:szCs w:val="28"/>
        </w:rPr>
        <w:t xml:space="preserve"> </w:t>
      </w:r>
    </w:p>
    <w:p w14:paraId="0BF6FB17" w14:textId="2EF12F0A" w:rsidR="00093B3B" w:rsidRPr="00C03FD7" w:rsidRDefault="00093B3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Мақсатқа жету үшін келесі </w:t>
      </w:r>
      <w:r w:rsidRPr="00C03FD7">
        <w:rPr>
          <w:rFonts w:ascii="Times New Roman" w:hAnsi="Times New Roman"/>
          <w:b/>
          <w:bCs/>
          <w:sz w:val="28"/>
          <w:szCs w:val="28"/>
        </w:rPr>
        <w:t xml:space="preserve">міндеттер </w:t>
      </w:r>
      <w:r w:rsidRPr="00C03FD7">
        <w:rPr>
          <w:rFonts w:ascii="Times New Roman" w:hAnsi="Times New Roman"/>
          <w:sz w:val="28"/>
          <w:szCs w:val="28"/>
        </w:rPr>
        <w:t xml:space="preserve">қойылды: </w:t>
      </w:r>
    </w:p>
    <w:p w14:paraId="2A5FBF16" w14:textId="129601FD" w:rsidR="007350BE" w:rsidRDefault="008C5437" w:rsidP="00016FFC">
      <w:pPr>
        <w:pStyle w:val="a7"/>
        <w:numPr>
          <w:ilvl w:val="0"/>
          <w:numId w:val="58"/>
        </w:numPr>
        <w:tabs>
          <w:tab w:val="left" w:pos="851"/>
        </w:tabs>
        <w:spacing w:after="0" w:line="240" w:lineRule="auto"/>
        <w:ind w:left="0" w:firstLine="567"/>
        <w:jc w:val="both"/>
        <w:rPr>
          <w:rFonts w:ascii="Times New Roman" w:hAnsi="Times New Roman"/>
          <w:sz w:val="28"/>
          <w:szCs w:val="28"/>
        </w:rPr>
      </w:pPr>
      <w:r w:rsidRPr="005C310A">
        <w:rPr>
          <w:rFonts w:ascii="Times New Roman" w:hAnsi="Times New Roman"/>
          <w:sz w:val="28"/>
          <w:szCs w:val="28"/>
        </w:rPr>
        <w:t>«</w:t>
      </w:r>
      <w:r w:rsidR="00F56F46" w:rsidRPr="005C310A">
        <w:rPr>
          <w:rFonts w:ascii="Times New Roman" w:hAnsi="Times New Roman"/>
          <w:sz w:val="28"/>
          <w:szCs w:val="28"/>
        </w:rPr>
        <w:t>з</w:t>
      </w:r>
      <w:r w:rsidRPr="005C310A">
        <w:rPr>
          <w:rFonts w:ascii="Times New Roman" w:hAnsi="Times New Roman"/>
          <w:sz w:val="28"/>
          <w:szCs w:val="28"/>
        </w:rPr>
        <w:t>ерттеу дағдылары» ұғымының мәні мен мазмұны</w:t>
      </w:r>
      <w:r w:rsidR="00F56F46" w:rsidRPr="005C310A">
        <w:rPr>
          <w:rFonts w:ascii="Times New Roman" w:hAnsi="Times New Roman"/>
          <w:sz w:val="28"/>
          <w:szCs w:val="28"/>
        </w:rPr>
        <w:t xml:space="preserve"> туралы </w:t>
      </w:r>
      <w:r w:rsidR="00E17145" w:rsidRPr="005C310A">
        <w:rPr>
          <w:rFonts w:ascii="Times New Roman" w:hAnsi="Times New Roman"/>
          <w:sz w:val="28"/>
          <w:szCs w:val="28"/>
        </w:rPr>
        <w:t>ғалымдардың ғылыми</w:t>
      </w:r>
      <w:r w:rsidR="00033404" w:rsidRPr="005C310A">
        <w:rPr>
          <w:rFonts w:ascii="Times New Roman" w:hAnsi="Times New Roman"/>
          <w:sz w:val="28"/>
          <w:szCs w:val="28"/>
        </w:rPr>
        <w:t>-зерттеу</w:t>
      </w:r>
      <w:r w:rsidR="004C444B" w:rsidRPr="005C310A">
        <w:rPr>
          <w:rFonts w:ascii="Times New Roman" w:hAnsi="Times New Roman"/>
          <w:sz w:val="28"/>
          <w:szCs w:val="28"/>
        </w:rPr>
        <w:t xml:space="preserve">лері </w:t>
      </w:r>
      <w:r w:rsidR="00E17145" w:rsidRPr="005C310A">
        <w:rPr>
          <w:rFonts w:ascii="Times New Roman" w:hAnsi="Times New Roman"/>
          <w:sz w:val="28"/>
          <w:szCs w:val="28"/>
        </w:rPr>
        <w:t xml:space="preserve">мен тәжірибелерін </w:t>
      </w:r>
      <w:r w:rsidRPr="005C310A">
        <w:rPr>
          <w:rFonts w:ascii="Times New Roman" w:hAnsi="Times New Roman"/>
          <w:sz w:val="28"/>
          <w:szCs w:val="28"/>
        </w:rPr>
        <w:t>теориялық</w:t>
      </w:r>
      <w:r w:rsidR="002E239F" w:rsidRPr="005C310A">
        <w:rPr>
          <w:rFonts w:ascii="Times New Roman" w:hAnsi="Times New Roman"/>
          <w:sz w:val="28"/>
          <w:szCs w:val="28"/>
        </w:rPr>
        <w:t>-әдіснамалық</w:t>
      </w:r>
      <w:r w:rsidRPr="005C310A">
        <w:rPr>
          <w:rFonts w:ascii="Times New Roman" w:hAnsi="Times New Roman"/>
          <w:sz w:val="28"/>
          <w:szCs w:val="28"/>
        </w:rPr>
        <w:t xml:space="preserve"> тұрғыда негіздеу; </w:t>
      </w:r>
    </w:p>
    <w:p w14:paraId="52478112" w14:textId="14F6E7E4" w:rsidR="007350BE" w:rsidRPr="005C310A" w:rsidRDefault="005C310A" w:rsidP="00016FFC">
      <w:pPr>
        <w:pStyle w:val="a7"/>
        <w:numPr>
          <w:ilvl w:val="0"/>
          <w:numId w:val="58"/>
        </w:numPr>
        <w:tabs>
          <w:tab w:val="left" w:pos="851"/>
        </w:tabs>
        <w:spacing w:after="0" w:line="240" w:lineRule="auto"/>
        <w:ind w:left="0" w:firstLine="567"/>
        <w:jc w:val="both"/>
        <w:rPr>
          <w:rFonts w:ascii="Times New Roman" w:hAnsi="Times New Roman"/>
          <w:noProof/>
          <w:sz w:val="28"/>
          <w:szCs w:val="28"/>
        </w:rPr>
      </w:pPr>
      <w:r>
        <w:rPr>
          <w:rFonts w:ascii="Times New Roman" w:hAnsi="Times New Roman"/>
          <w:noProof/>
          <w:sz w:val="28"/>
          <w:szCs w:val="28"/>
        </w:rPr>
        <w:t>ж</w:t>
      </w:r>
      <w:r w:rsidR="007350BE" w:rsidRPr="005C310A">
        <w:rPr>
          <w:rFonts w:ascii="Times New Roman" w:hAnsi="Times New Roman"/>
          <w:noProof/>
          <w:sz w:val="28"/>
          <w:szCs w:val="28"/>
        </w:rPr>
        <w:t xml:space="preserve">оғары оқу орындарының кәсіби білім беру бағдарламаларындағы </w:t>
      </w:r>
      <w:r w:rsidR="00BA3F70" w:rsidRPr="005C310A">
        <w:rPr>
          <w:rFonts w:ascii="Times New Roman" w:hAnsi="Times New Roman"/>
          <w:noProof/>
          <w:sz w:val="28"/>
          <w:szCs w:val="28"/>
        </w:rPr>
        <w:t>г</w:t>
      </w:r>
      <w:r w:rsidR="007350BE" w:rsidRPr="005C310A">
        <w:rPr>
          <w:rFonts w:ascii="Times New Roman" w:hAnsi="Times New Roman"/>
          <w:noProof/>
          <w:sz w:val="28"/>
          <w:szCs w:val="28"/>
        </w:rPr>
        <w:t>идрологиялық оқу</w:t>
      </w:r>
      <w:r w:rsidR="00825B9D">
        <w:rPr>
          <w:rFonts w:ascii="Times New Roman" w:hAnsi="Times New Roman"/>
          <w:noProof/>
          <w:sz w:val="28"/>
          <w:szCs w:val="28"/>
        </w:rPr>
        <w:t>-дала</w:t>
      </w:r>
      <w:r w:rsidR="007350BE" w:rsidRPr="005C310A">
        <w:rPr>
          <w:rFonts w:ascii="Times New Roman" w:hAnsi="Times New Roman"/>
          <w:noProof/>
          <w:sz w:val="28"/>
          <w:szCs w:val="28"/>
        </w:rPr>
        <w:t xml:space="preserve"> практикасын</w:t>
      </w:r>
      <w:r w:rsidR="002B7EDB">
        <w:rPr>
          <w:rFonts w:ascii="Times New Roman" w:hAnsi="Times New Roman"/>
          <w:noProof/>
          <w:sz w:val="28"/>
          <w:szCs w:val="28"/>
        </w:rPr>
        <w:t>да білім алушылар</w:t>
      </w:r>
      <w:r w:rsidR="00D02198">
        <w:rPr>
          <w:rFonts w:ascii="Times New Roman" w:hAnsi="Times New Roman"/>
          <w:noProof/>
          <w:sz w:val="28"/>
          <w:szCs w:val="28"/>
        </w:rPr>
        <w:t>д</w:t>
      </w:r>
      <w:r w:rsidR="002B7EDB">
        <w:rPr>
          <w:rFonts w:ascii="Times New Roman" w:hAnsi="Times New Roman"/>
          <w:noProof/>
          <w:sz w:val="28"/>
          <w:szCs w:val="28"/>
        </w:rPr>
        <w:t xml:space="preserve">ың </w:t>
      </w:r>
      <w:r w:rsidR="007350BE" w:rsidRPr="005C310A">
        <w:rPr>
          <w:rFonts w:ascii="Times New Roman" w:hAnsi="Times New Roman"/>
          <w:noProof/>
          <w:sz w:val="28"/>
          <w:szCs w:val="28"/>
        </w:rPr>
        <w:t>зерттеу іс-әрекеттері</w:t>
      </w:r>
      <w:r w:rsidR="00944D8B">
        <w:rPr>
          <w:rFonts w:ascii="Times New Roman" w:hAnsi="Times New Roman"/>
          <w:noProof/>
          <w:sz w:val="28"/>
          <w:szCs w:val="28"/>
        </w:rPr>
        <w:t>н</w:t>
      </w:r>
      <w:r w:rsidR="007350BE" w:rsidRPr="005C310A">
        <w:rPr>
          <w:rFonts w:ascii="Times New Roman" w:hAnsi="Times New Roman"/>
          <w:noProof/>
          <w:sz w:val="28"/>
          <w:szCs w:val="28"/>
        </w:rPr>
        <w:t xml:space="preserve"> менгеруге даярлау мүмкіндігі</w:t>
      </w:r>
      <w:r w:rsidRPr="005C310A">
        <w:rPr>
          <w:rFonts w:ascii="Times New Roman" w:hAnsi="Times New Roman"/>
          <w:noProof/>
          <w:sz w:val="28"/>
          <w:szCs w:val="28"/>
        </w:rPr>
        <w:t xml:space="preserve">н айқындау; </w:t>
      </w:r>
    </w:p>
    <w:p w14:paraId="03FC59D8" w14:textId="4237F08D" w:rsidR="00834B8B" w:rsidRPr="00834B8B" w:rsidRDefault="00834B8B" w:rsidP="00016FFC">
      <w:pPr>
        <w:pStyle w:val="a7"/>
        <w:numPr>
          <w:ilvl w:val="0"/>
          <w:numId w:val="58"/>
        </w:numPr>
        <w:tabs>
          <w:tab w:val="left" w:pos="851"/>
        </w:tabs>
        <w:spacing w:after="0" w:line="240" w:lineRule="auto"/>
        <w:ind w:left="0" w:firstLine="567"/>
        <w:jc w:val="both"/>
        <w:rPr>
          <w:rFonts w:ascii="Times New Roman" w:hAnsi="Times New Roman"/>
          <w:sz w:val="28"/>
          <w:szCs w:val="28"/>
        </w:rPr>
      </w:pPr>
      <w:r w:rsidRPr="00834B8B">
        <w:rPr>
          <w:rFonts w:ascii="Times New Roman" w:hAnsi="Times New Roman"/>
          <w:sz w:val="28"/>
          <w:szCs w:val="28"/>
        </w:rPr>
        <w:t xml:space="preserve">гидрологиялық оқу практикасын </w:t>
      </w:r>
      <w:r w:rsidR="00AA3C4F">
        <w:rPr>
          <w:rFonts w:ascii="Times New Roman" w:hAnsi="Times New Roman"/>
          <w:sz w:val="28"/>
          <w:szCs w:val="28"/>
        </w:rPr>
        <w:t xml:space="preserve">оңтайлы </w:t>
      </w:r>
      <w:r w:rsidRPr="00834B8B">
        <w:rPr>
          <w:rFonts w:ascii="Times New Roman" w:hAnsi="Times New Roman"/>
          <w:sz w:val="28"/>
          <w:szCs w:val="28"/>
        </w:rPr>
        <w:t>ұйымдастырудың әдістемесін әзірлеу</w:t>
      </w:r>
      <w:r w:rsidR="00A74943">
        <w:rPr>
          <w:rFonts w:ascii="Times New Roman" w:hAnsi="Times New Roman"/>
          <w:sz w:val="28"/>
          <w:szCs w:val="28"/>
        </w:rPr>
        <w:t xml:space="preserve"> және</w:t>
      </w:r>
      <w:r w:rsidR="00A74943" w:rsidRPr="00A74943">
        <w:rPr>
          <w:rFonts w:ascii="Times New Roman" w:hAnsi="Times New Roman"/>
          <w:sz w:val="28"/>
          <w:szCs w:val="28"/>
        </w:rPr>
        <w:t xml:space="preserve"> </w:t>
      </w:r>
      <w:r w:rsidR="00A74943" w:rsidRPr="00834B8B">
        <w:rPr>
          <w:rFonts w:ascii="Times New Roman" w:hAnsi="Times New Roman"/>
          <w:sz w:val="28"/>
          <w:szCs w:val="28"/>
        </w:rPr>
        <w:t>білім алушылардың зерттеу дағдыларын қалыптастыруд</w:t>
      </w:r>
      <w:r w:rsidR="00A74943">
        <w:rPr>
          <w:rFonts w:ascii="Times New Roman" w:hAnsi="Times New Roman"/>
          <w:sz w:val="28"/>
          <w:szCs w:val="28"/>
        </w:rPr>
        <w:t xml:space="preserve">ың </w:t>
      </w:r>
      <w:r w:rsidR="00AB5070">
        <w:rPr>
          <w:rFonts w:ascii="Times New Roman" w:hAnsi="Times New Roman"/>
          <w:sz w:val="28"/>
          <w:szCs w:val="28"/>
        </w:rPr>
        <w:t>теориялық</w:t>
      </w:r>
      <w:r w:rsidR="00A74943">
        <w:rPr>
          <w:rFonts w:ascii="Times New Roman" w:hAnsi="Times New Roman"/>
          <w:sz w:val="28"/>
          <w:szCs w:val="28"/>
        </w:rPr>
        <w:t xml:space="preserve"> моделін ұсыну</w:t>
      </w:r>
      <w:r w:rsidRPr="00834B8B">
        <w:rPr>
          <w:rFonts w:ascii="Times New Roman" w:hAnsi="Times New Roman"/>
          <w:sz w:val="28"/>
          <w:szCs w:val="28"/>
        </w:rPr>
        <w:t xml:space="preserve">; </w:t>
      </w:r>
    </w:p>
    <w:p w14:paraId="030F66A6" w14:textId="672CD1F3" w:rsidR="00834B8B" w:rsidRPr="00834B8B" w:rsidRDefault="00834B8B" w:rsidP="00016FFC">
      <w:pPr>
        <w:pStyle w:val="a7"/>
        <w:numPr>
          <w:ilvl w:val="0"/>
          <w:numId w:val="58"/>
        </w:numPr>
        <w:tabs>
          <w:tab w:val="left" w:pos="851"/>
        </w:tabs>
        <w:spacing w:after="0" w:line="240" w:lineRule="auto"/>
        <w:ind w:left="0" w:firstLine="567"/>
        <w:jc w:val="both"/>
        <w:rPr>
          <w:rFonts w:ascii="Times New Roman" w:hAnsi="Times New Roman"/>
          <w:sz w:val="28"/>
          <w:szCs w:val="28"/>
        </w:rPr>
      </w:pPr>
      <w:r w:rsidRPr="00834B8B">
        <w:rPr>
          <w:rFonts w:ascii="Times New Roman" w:hAnsi="Times New Roman"/>
          <w:sz w:val="28"/>
          <w:szCs w:val="28"/>
        </w:rPr>
        <w:t xml:space="preserve">кәсіби даярлау үдерісінде гидрологиялық оқу практикасын ұйымдастыру әдістерін дала практикасында қолдану және оның тиімділігін педагогикалық </w:t>
      </w:r>
      <w:r w:rsidR="00AA3C4F">
        <w:rPr>
          <w:rFonts w:ascii="Times New Roman" w:hAnsi="Times New Roman"/>
          <w:sz w:val="28"/>
          <w:szCs w:val="28"/>
        </w:rPr>
        <w:t xml:space="preserve">тәжірибелік </w:t>
      </w:r>
      <w:r w:rsidRPr="00834B8B">
        <w:rPr>
          <w:rFonts w:ascii="Times New Roman" w:hAnsi="Times New Roman"/>
          <w:sz w:val="28"/>
          <w:szCs w:val="28"/>
        </w:rPr>
        <w:t>эксперимент арқылы дәлелдеу.</w:t>
      </w:r>
    </w:p>
    <w:p w14:paraId="471239CD" w14:textId="61CC16E6"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Зерттеудің теориялық</w:t>
      </w:r>
      <w:r w:rsidR="00C15BAB">
        <w:rPr>
          <w:rFonts w:ascii="Times New Roman" w:hAnsi="Times New Roman"/>
          <w:b/>
          <w:bCs/>
          <w:sz w:val="28"/>
          <w:szCs w:val="28"/>
        </w:rPr>
        <w:t>-</w:t>
      </w:r>
      <w:r w:rsidRPr="00C03FD7">
        <w:rPr>
          <w:rFonts w:ascii="Times New Roman" w:hAnsi="Times New Roman"/>
          <w:b/>
          <w:bCs/>
          <w:sz w:val="28"/>
          <w:szCs w:val="28"/>
        </w:rPr>
        <w:t xml:space="preserve">әдіснамалық негіздері. </w:t>
      </w:r>
      <w:r w:rsidRPr="00C03FD7">
        <w:rPr>
          <w:rFonts w:ascii="Times New Roman" w:hAnsi="Times New Roman"/>
          <w:sz w:val="28"/>
          <w:szCs w:val="28"/>
        </w:rPr>
        <w:t>Білім алушылардың тұлғалық мінез-құлықтық ерекшеліктерін, зерттеу, бақылау дағдыларын зерттеуде (Ж.Ж.</w:t>
      </w:r>
      <w:r w:rsidR="00897F49" w:rsidRPr="00C03FD7">
        <w:rPr>
          <w:rFonts w:ascii="Times New Roman" w:hAnsi="Times New Roman"/>
          <w:sz w:val="28"/>
          <w:szCs w:val="28"/>
        </w:rPr>
        <w:t xml:space="preserve"> </w:t>
      </w:r>
      <w:r w:rsidRPr="00C03FD7">
        <w:rPr>
          <w:rFonts w:ascii="Times New Roman" w:hAnsi="Times New Roman"/>
          <w:sz w:val="28"/>
          <w:szCs w:val="28"/>
        </w:rPr>
        <w:t>Қартбаева [</w:t>
      </w:r>
      <w:r w:rsidR="00DE6BEF" w:rsidRPr="00C03FD7">
        <w:rPr>
          <w:rFonts w:ascii="Times New Roman" w:hAnsi="Times New Roman"/>
          <w:sz w:val="28"/>
          <w:szCs w:val="28"/>
        </w:rPr>
        <w:t>11</w:t>
      </w:r>
      <w:r w:rsidRPr="00C03FD7">
        <w:rPr>
          <w:rFonts w:ascii="Times New Roman" w:hAnsi="Times New Roman"/>
          <w:sz w:val="28"/>
          <w:szCs w:val="28"/>
        </w:rPr>
        <w:t>], Т.А. Бейсембаев [</w:t>
      </w:r>
      <w:r w:rsidR="00DE6BEF" w:rsidRPr="00C03FD7">
        <w:rPr>
          <w:rFonts w:ascii="Times New Roman" w:hAnsi="Times New Roman"/>
          <w:sz w:val="28"/>
          <w:szCs w:val="28"/>
        </w:rPr>
        <w:t>12</w:t>
      </w:r>
      <w:r w:rsidRPr="00C03FD7">
        <w:rPr>
          <w:rFonts w:ascii="Times New Roman" w:hAnsi="Times New Roman"/>
          <w:sz w:val="28"/>
          <w:szCs w:val="28"/>
        </w:rPr>
        <w:t>], С.Т. Сырымбетов [</w:t>
      </w:r>
      <w:r w:rsidR="00DE6BEF" w:rsidRPr="00C03FD7">
        <w:rPr>
          <w:rFonts w:ascii="Times New Roman" w:hAnsi="Times New Roman"/>
          <w:sz w:val="28"/>
          <w:szCs w:val="28"/>
        </w:rPr>
        <w:t>13</w:t>
      </w:r>
      <w:r w:rsidRPr="00C03FD7">
        <w:rPr>
          <w:rFonts w:ascii="Times New Roman" w:hAnsi="Times New Roman"/>
          <w:sz w:val="28"/>
          <w:szCs w:val="28"/>
        </w:rPr>
        <w:t>], А.К. Акишева [1</w:t>
      </w:r>
      <w:r w:rsidR="00DE6BEF" w:rsidRPr="00C03FD7">
        <w:rPr>
          <w:rFonts w:ascii="Times New Roman" w:hAnsi="Times New Roman"/>
          <w:sz w:val="28"/>
          <w:szCs w:val="28"/>
        </w:rPr>
        <w:t>4</w:t>
      </w:r>
      <w:r w:rsidRPr="00C03FD7">
        <w:rPr>
          <w:rFonts w:ascii="Times New Roman" w:hAnsi="Times New Roman"/>
          <w:sz w:val="28"/>
          <w:szCs w:val="28"/>
        </w:rPr>
        <w:t>], С.Ж. Канапьянова мен Д.С.</w:t>
      </w:r>
      <w:r w:rsidR="00897F49" w:rsidRPr="00C03FD7">
        <w:rPr>
          <w:rFonts w:ascii="Times New Roman" w:hAnsi="Times New Roman"/>
          <w:sz w:val="28"/>
          <w:szCs w:val="28"/>
        </w:rPr>
        <w:t xml:space="preserve"> </w:t>
      </w:r>
      <w:r w:rsidRPr="00C03FD7">
        <w:rPr>
          <w:rFonts w:ascii="Times New Roman" w:hAnsi="Times New Roman"/>
          <w:sz w:val="28"/>
          <w:szCs w:val="28"/>
        </w:rPr>
        <w:t>Нугуманова [1</w:t>
      </w:r>
      <w:r w:rsidR="00DE6BEF" w:rsidRPr="00C03FD7">
        <w:rPr>
          <w:rFonts w:ascii="Times New Roman" w:hAnsi="Times New Roman"/>
          <w:sz w:val="28"/>
          <w:szCs w:val="28"/>
        </w:rPr>
        <w:t>5</w:t>
      </w:r>
      <w:r w:rsidRPr="00C03FD7">
        <w:rPr>
          <w:rFonts w:ascii="Times New Roman" w:hAnsi="Times New Roman"/>
          <w:sz w:val="28"/>
          <w:szCs w:val="28"/>
        </w:rPr>
        <w:t>]) оқу-дала жұмыстарының маңыздылықтарын қарастырып (В.В. Мосин [1</w:t>
      </w:r>
      <w:r w:rsidR="00DE6BEF" w:rsidRPr="00C03FD7">
        <w:rPr>
          <w:rFonts w:ascii="Times New Roman" w:hAnsi="Times New Roman"/>
          <w:sz w:val="28"/>
          <w:szCs w:val="28"/>
        </w:rPr>
        <w:t>6</w:t>
      </w:r>
      <w:r w:rsidRPr="00C03FD7">
        <w:rPr>
          <w:rFonts w:ascii="Times New Roman" w:hAnsi="Times New Roman"/>
          <w:sz w:val="28"/>
          <w:szCs w:val="28"/>
        </w:rPr>
        <w:t>], Я.В.</w:t>
      </w:r>
      <w:r w:rsidR="00897F49" w:rsidRPr="00C03FD7">
        <w:rPr>
          <w:rFonts w:ascii="Times New Roman" w:hAnsi="Times New Roman"/>
          <w:sz w:val="28"/>
          <w:szCs w:val="28"/>
        </w:rPr>
        <w:t xml:space="preserve"> </w:t>
      </w:r>
      <w:r w:rsidRPr="00C03FD7">
        <w:rPr>
          <w:rFonts w:ascii="Times New Roman" w:hAnsi="Times New Roman"/>
          <w:sz w:val="28"/>
          <w:szCs w:val="28"/>
        </w:rPr>
        <w:t>Царева [1</w:t>
      </w:r>
      <w:r w:rsidR="00DE6BEF" w:rsidRPr="00C03FD7">
        <w:rPr>
          <w:rFonts w:ascii="Times New Roman" w:hAnsi="Times New Roman"/>
          <w:sz w:val="28"/>
          <w:szCs w:val="28"/>
        </w:rPr>
        <w:t>7</w:t>
      </w:r>
      <w:r w:rsidRPr="00C03FD7">
        <w:rPr>
          <w:rFonts w:ascii="Times New Roman" w:hAnsi="Times New Roman"/>
          <w:sz w:val="28"/>
          <w:szCs w:val="28"/>
        </w:rPr>
        <w:t>], Г.И.</w:t>
      </w:r>
      <w:r w:rsidR="00897F49" w:rsidRPr="00C03FD7">
        <w:rPr>
          <w:rFonts w:ascii="Times New Roman" w:hAnsi="Times New Roman"/>
          <w:sz w:val="28"/>
          <w:szCs w:val="28"/>
        </w:rPr>
        <w:t xml:space="preserve"> </w:t>
      </w:r>
      <w:r w:rsidRPr="00C03FD7">
        <w:rPr>
          <w:rFonts w:ascii="Times New Roman" w:hAnsi="Times New Roman"/>
          <w:sz w:val="28"/>
          <w:szCs w:val="28"/>
        </w:rPr>
        <w:t>Чижакова [1</w:t>
      </w:r>
      <w:r w:rsidR="00DE6BEF" w:rsidRPr="00C03FD7">
        <w:rPr>
          <w:rFonts w:ascii="Times New Roman" w:hAnsi="Times New Roman"/>
          <w:sz w:val="28"/>
          <w:szCs w:val="28"/>
        </w:rPr>
        <w:t>8</w:t>
      </w:r>
      <w:r w:rsidRPr="00C03FD7">
        <w:rPr>
          <w:rFonts w:ascii="Times New Roman" w:hAnsi="Times New Roman"/>
          <w:sz w:val="28"/>
          <w:szCs w:val="28"/>
        </w:rPr>
        <w:t xml:space="preserve">]) дамыта оқыту технологиясындағы элементтерінде зерттеу </w:t>
      </w:r>
      <w:r w:rsidR="00190D97">
        <w:rPr>
          <w:rFonts w:ascii="Times New Roman" w:hAnsi="Times New Roman"/>
          <w:sz w:val="28"/>
          <w:szCs w:val="28"/>
        </w:rPr>
        <w:t>іс-</w:t>
      </w:r>
      <w:r w:rsidRPr="00C03FD7">
        <w:rPr>
          <w:rFonts w:ascii="Times New Roman" w:hAnsi="Times New Roman"/>
          <w:sz w:val="28"/>
          <w:szCs w:val="28"/>
        </w:rPr>
        <w:t>әрекеттері туралы тұжырымдамалар (В.Л.</w:t>
      </w:r>
      <w:r w:rsidR="002D1E08">
        <w:rPr>
          <w:rFonts w:ascii="Times New Roman" w:hAnsi="Times New Roman"/>
          <w:sz w:val="28"/>
          <w:szCs w:val="28"/>
        </w:rPr>
        <w:t xml:space="preserve"> </w:t>
      </w:r>
      <w:r w:rsidRPr="00C03FD7">
        <w:rPr>
          <w:rFonts w:ascii="Times New Roman" w:hAnsi="Times New Roman"/>
          <w:sz w:val="28"/>
          <w:szCs w:val="28"/>
        </w:rPr>
        <w:t>Погодина [1</w:t>
      </w:r>
      <w:r w:rsidR="00DE6BEF" w:rsidRPr="00C03FD7">
        <w:rPr>
          <w:rFonts w:ascii="Times New Roman" w:hAnsi="Times New Roman"/>
          <w:sz w:val="28"/>
          <w:szCs w:val="28"/>
        </w:rPr>
        <w:t>9</w:t>
      </w:r>
      <w:r w:rsidRPr="00C03FD7">
        <w:rPr>
          <w:rFonts w:ascii="Times New Roman" w:hAnsi="Times New Roman"/>
          <w:sz w:val="28"/>
          <w:szCs w:val="28"/>
        </w:rPr>
        <w:t>], В.П.</w:t>
      </w:r>
      <w:r w:rsidR="00F205B0">
        <w:rPr>
          <w:rFonts w:ascii="Times New Roman" w:hAnsi="Times New Roman"/>
          <w:sz w:val="28"/>
          <w:szCs w:val="28"/>
        </w:rPr>
        <w:t xml:space="preserve"> </w:t>
      </w:r>
      <w:r w:rsidRPr="00C03FD7">
        <w:rPr>
          <w:rFonts w:ascii="Times New Roman" w:hAnsi="Times New Roman"/>
          <w:sz w:val="28"/>
          <w:szCs w:val="28"/>
        </w:rPr>
        <w:t>Зинченко мен В.В. Давыдов [</w:t>
      </w:r>
      <w:r w:rsidR="00DE6BEF" w:rsidRPr="00C03FD7">
        <w:rPr>
          <w:rFonts w:ascii="Times New Roman" w:hAnsi="Times New Roman"/>
          <w:sz w:val="28"/>
          <w:szCs w:val="28"/>
        </w:rPr>
        <w:t>20</w:t>
      </w:r>
      <w:r w:rsidRPr="00C03FD7">
        <w:rPr>
          <w:rFonts w:ascii="Times New Roman" w:hAnsi="Times New Roman"/>
          <w:sz w:val="28"/>
          <w:szCs w:val="28"/>
        </w:rPr>
        <w:t>], H.J.</w:t>
      </w:r>
      <w:r w:rsidR="00897F49" w:rsidRPr="00C03FD7">
        <w:rPr>
          <w:rFonts w:ascii="Times New Roman" w:hAnsi="Times New Roman"/>
          <w:sz w:val="28"/>
          <w:szCs w:val="28"/>
        </w:rPr>
        <w:t xml:space="preserve"> </w:t>
      </w:r>
      <w:r w:rsidRPr="00C03FD7">
        <w:rPr>
          <w:rFonts w:ascii="Times New Roman" w:hAnsi="Times New Roman"/>
          <w:sz w:val="28"/>
          <w:szCs w:val="28"/>
        </w:rPr>
        <w:t>Kim [</w:t>
      </w:r>
      <w:r w:rsidR="00DE6BEF" w:rsidRPr="00C03FD7">
        <w:rPr>
          <w:rFonts w:ascii="Times New Roman" w:hAnsi="Times New Roman"/>
          <w:sz w:val="28"/>
          <w:szCs w:val="28"/>
        </w:rPr>
        <w:t>21</w:t>
      </w:r>
      <w:r w:rsidRPr="00C03FD7">
        <w:rPr>
          <w:rFonts w:ascii="Times New Roman" w:hAnsi="Times New Roman"/>
          <w:sz w:val="28"/>
          <w:szCs w:val="28"/>
        </w:rPr>
        <w:t>], E.E.</w:t>
      </w:r>
      <w:r w:rsidR="00897F49" w:rsidRPr="00C03FD7">
        <w:rPr>
          <w:rFonts w:ascii="Times New Roman" w:hAnsi="Times New Roman"/>
          <w:sz w:val="28"/>
          <w:szCs w:val="28"/>
        </w:rPr>
        <w:t xml:space="preserve"> </w:t>
      </w:r>
      <w:r w:rsidRPr="00C03FD7">
        <w:rPr>
          <w:rFonts w:ascii="Times New Roman" w:hAnsi="Times New Roman"/>
          <w:sz w:val="28"/>
          <w:szCs w:val="28"/>
        </w:rPr>
        <w:t>Arikan [</w:t>
      </w:r>
      <w:r w:rsidR="00DE6BEF" w:rsidRPr="00C03FD7">
        <w:rPr>
          <w:rFonts w:ascii="Times New Roman" w:hAnsi="Times New Roman"/>
          <w:sz w:val="28"/>
          <w:szCs w:val="28"/>
        </w:rPr>
        <w:t>22</w:t>
      </w:r>
      <w:r w:rsidRPr="00C03FD7">
        <w:rPr>
          <w:rFonts w:ascii="Times New Roman" w:hAnsi="Times New Roman"/>
          <w:sz w:val="28"/>
          <w:szCs w:val="28"/>
        </w:rPr>
        <w:t xml:space="preserve">]) пайдаланылды. </w:t>
      </w:r>
      <w:r w:rsidR="001E0B9D">
        <w:rPr>
          <w:rFonts w:ascii="Times New Roman" w:hAnsi="Times New Roman"/>
          <w:sz w:val="28"/>
          <w:szCs w:val="28"/>
        </w:rPr>
        <w:t xml:space="preserve">Зерттеу іс-әрекеті арқылы шығармашылық ойларды жетілдіру </w:t>
      </w:r>
      <w:r w:rsidRPr="00C03FD7">
        <w:rPr>
          <w:rFonts w:ascii="Times New Roman" w:hAnsi="Times New Roman"/>
          <w:sz w:val="28"/>
          <w:szCs w:val="28"/>
        </w:rPr>
        <w:t>туралы еңбектер (В.П. Беспалько [</w:t>
      </w:r>
      <w:r w:rsidR="00DE6BEF" w:rsidRPr="00C03FD7">
        <w:rPr>
          <w:rFonts w:ascii="Times New Roman" w:hAnsi="Times New Roman"/>
          <w:sz w:val="28"/>
          <w:szCs w:val="28"/>
        </w:rPr>
        <w:t>23</w:t>
      </w:r>
      <w:r w:rsidRPr="00C03FD7">
        <w:rPr>
          <w:rFonts w:ascii="Times New Roman" w:hAnsi="Times New Roman"/>
          <w:sz w:val="28"/>
          <w:szCs w:val="28"/>
        </w:rPr>
        <w:t xml:space="preserve">],  Т.Б. Тәжібаев пен </w:t>
      </w:r>
      <w:r w:rsidR="00D344DB" w:rsidRPr="00C03FD7">
        <w:rPr>
          <w:rFonts w:ascii="Times New Roman" w:hAnsi="Times New Roman"/>
          <w:sz w:val="28"/>
          <w:szCs w:val="28"/>
        </w:rPr>
        <w:t>П.Т.</w:t>
      </w:r>
      <w:r w:rsidR="00190D97">
        <w:rPr>
          <w:rFonts w:ascii="Times New Roman" w:hAnsi="Times New Roman"/>
          <w:sz w:val="28"/>
          <w:szCs w:val="28"/>
        </w:rPr>
        <w:t xml:space="preserve"> </w:t>
      </w:r>
      <w:r w:rsidR="00D344DB" w:rsidRPr="00C03FD7">
        <w:rPr>
          <w:rFonts w:ascii="Times New Roman" w:hAnsi="Times New Roman"/>
          <w:sz w:val="28"/>
          <w:szCs w:val="28"/>
        </w:rPr>
        <w:t>Бекжүрсін</w:t>
      </w:r>
      <w:r w:rsidRPr="00C03FD7">
        <w:rPr>
          <w:rFonts w:ascii="Times New Roman" w:hAnsi="Times New Roman"/>
          <w:sz w:val="28"/>
          <w:szCs w:val="28"/>
        </w:rPr>
        <w:t xml:space="preserve"> [2</w:t>
      </w:r>
      <w:r w:rsidR="00DE6BEF" w:rsidRPr="00C03FD7">
        <w:rPr>
          <w:rFonts w:ascii="Times New Roman" w:hAnsi="Times New Roman"/>
          <w:sz w:val="28"/>
          <w:szCs w:val="28"/>
        </w:rPr>
        <w:t>4</w:t>
      </w:r>
      <w:r w:rsidRPr="00C03FD7">
        <w:rPr>
          <w:rFonts w:ascii="Times New Roman" w:hAnsi="Times New Roman"/>
          <w:sz w:val="28"/>
          <w:szCs w:val="28"/>
        </w:rPr>
        <w:t>], Ж. Қараев</w:t>
      </w:r>
      <w:r w:rsidR="00D344DB" w:rsidRPr="00C03FD7">
        <w:rPr>
          <w:rFonts w:ascii="Times New Roman" w:hAnsi="Times New Roman"/>
          <w:sz w:val="28"/>
          <w:szCs w:val="28"/>
        </w:rPr>
        <w:t xml:space="preserve"> пен Ж.У. Кобдикова</w:t>
      </w:r>
      <w:r w:rsidRPr="00C03FD7">
        <w:rPr>
          <w:rFonts w:ascii="Times New Roman" w:hAnsi="Times New Roman"/>
          <w:sz w:val="28"/>
          <w:szCs w:val="28"/>
        </w:rPr>
        <w:t xml:space="preserve"> [2</w:t>
      </w:r>
      <w:r w:rsidR="00DE6BEF" w:rsidRPr="00C03FD7">
        <w:rPr>
          <w:rFonts w:ascii="Times New Roman" w:hAnsi="Times New Roman"/>
          <w:sz w:val="28"/>
          <w:szCs w:val="28"/>
        </w:rPr>
        <w:t>5</w:t>
      </w:r>
      <w:r w:rsidRPr="00C03FD7">
        <w:rPr>
          <w:rFonts w:ascii="Times New Roman" w:hAnsi="Times New Roman"/>
          <w:sz w:val="28"/>
          <w:szCs w:val="28"/>
        </w:rPr>
        <w:t xml:space="preserve">], </w:t>
      </w:r>
      <w:r w:rsidR="00771E16" w:rsidRPr="00C03FD7">
        <w:rPr>
          <w:rFonts w:ascii="Times New Roman" w:hAnsi="Times New Roman"/>
          <w:sz w:val="28"/>
          <w:szCs w:val="28"/>
        </w:rPr>
        <w:t>Ж.</w:t>
      </w:r>
      <w:r w:rsidR="00190D97">
        <w:rPr>
          <w:rFonts w:ascii="Times New Roman" w:hAnsi="Times New Roman"/>
          <w:sz w:val="28"/>
          <w:szCs w:val="28"/>
        </w:rPr>
        <w:t xml:space="preserve"> </w:t>
      </w:r>
      <w:r w:rsidR="00771E16" w:rsidRPr="00C03FD7">
        <w:rPr>
          <w:rFonts w:ascii="Times New Roman" w:hAnsi="Times New Roman"/>
          <w:sz w:val="28"/>
          <w:szCs w:val="28"/>
        </w:rPr>
        <w:t xml:space="preserve">Кобжасарова мен </w:t>
      </w:r>
      <w:r w:rsidRPr="00C03FD7">
        <w:rPr>
          <w:rFonts w:ascii="Times New Roman" w:hAnsi="Times New Roman"/>
          <w:sz w:val="28"/>
          <w:szCs w:val="28"/>
        </w:rPr>
        <w:t>К.Б. Сагадиева [2</w:t>
      </w:r>
      <w:r w:rsidR="00DE6BEF" w:rsidRPr="00C03FD7">
        <w:rPr>
          <w:rFonts w:ascii="Times New Roman" w:hAnsi="Times New Roman"/>
          <w:sz w:val="28"/>
          <w:szCs w:val="28"/>
        </w:rPr>
        <w:t>6</w:t>
      </w:r>
      <w:r w:rsidRPr="00C03FD7">
        <w:rPr>
          <w:rFonts w:ascii="Times New Roman" w:hAnsi="Times New Roman"/>
          <w:sz w:val="28"/>
          <w:szCs w:val="28"/>
        </w:rPr>
        <w:t>], Л.</w:t>
      </w:r>
      <w:r w:rsidR="00897F49" w:rsidRPr="00C03FD7">
        <w:rPr>
          <w:rFonts w:ascii="Times New Roman" w:hAnsi="Times New Roman"/>
          <w:sz w:val="28"/>
          <w:szCs w:val="28"/>
        </w:rPr>
        <w:t xml:space="preserve"> </w:t>
      </w:r>
      <w:r w:rsidRPr="00C03FD7">
        <w:rPr>
          <w:rFonts w:ascii="Times New Roman" w:hAnsi="Times New Roman"/>
          <w:sz w:val="28"/>
          <w:szCs w:val="28"/>
        </w:rPr>
        <w:t>Выготский [2</w:t>
      </w:r>
      <w:r w:rsidR="00DE6BEF" w:rsidRPr="00C03FD7">
        <w:rPr>
          <w:rFonts w:ascii="Times New Roman" w:hAnsi="Times New Roman"/>
          <w:sz w:val="28"/>
          <w:szCs w:val="28"/>
        </w:rPr>
        <w:t>7</w:t>
      </w:r>
      <w:r w:rsidRPr="00C03FD7">
        <w:rPr>
          <w:rFonts w:ascii="Times New Roman" w:hAnsi="Times New Roman"/>
          <w:sz w:val="28"/>
          <w:szCs w:val="28"/>
        </w:rPr>
        <w:t>], Г.И. Исаев [2</w:t>
      </w:r>
      <w:r w:rsidR="00DE6BEF" w:rsidRPr="00C03FD7">
        <w:rPr>
          <w:rFonts w:ascii="Times New Roman" w:hAnsi="Times New Roman"/>
          <w:sz w:val="28"/>
          <w:szCs w:val="28"/>
        </w:rPr>
        <w:t>8</w:t>
      </w:r>
      <w:r w:rsidRPr="00C03FD7">
        <w:rPr>
          <w:rFonts w:ascii="Times New Roman" w:hAnsi="Times New Roman"/>
          <w:sz w:val="28"/>
          <w:szCs w:val="28"/>
        </w:rPr>
        <w:t>], Я. Пономарев [2</w:t>
      </w:r>
      <w:r w:rsidR="00DE6BEF" w:rsidRPr="00C03FD7">
        <w:rPr>
          <w:rFonts w:ascii="Times New Roman" w:hAnsi="Times New Roman"/>
          <w:sz w:val="28"/>
          <w:szCs w:val="28"/>
        </w:rPr>
        <w:t>9</w:t>
      </w:r>
      <w:r w:rsidRPr="00C03FD7">
        <w:rPr>
          <w:rFonts w:ascii="Times New Roman" w:hAnsi="Times New Roman"/>
          <w:sz w:val="28"/>
          <w:szCs w:val="28"/>
        </w:rPr>
        <w:t xml:space="preserve">], </w:t>
      </w:r>
      <w:r w:rsidR="00D344DB" w:rsidRPr="00C03FD7">
        <w:rPr>
          <w:rFonts w:ascii="Times New Roman" w:hAnsi="Times New Roman"/>
          <w:sz w:val="28"/>
          <w:szCs w:val="28"/>
        </w:rPr>
        <w:t xml:space="preserve">О.Г. Хомерики </w:t>
      </w:r>
      <w:r w:rsidRPr="00C03FD7">
        <w:rPr>
          <w:rFonts w:ascii="Times New Roman" w:hAnsi="Times New Roman"/>
          <w:sz w:val="28"/>
          <w:szCs w:val="28"/>
        </w:rPr>
        <w:t>[</w:t>
      </w:r>
      <w:r w:rsidR="00DE6BEF" w:rsidRPr="00C03FD7">
        <w:rPr>
          <w:rFonts w:ascii="Times New Roman" w:hAnsi="Times New Roman"/>
          <w:sz w:val="28"/>
          <w:szCs w:val="28"/>
        </w:rPr>
        <w:t>30</w:t>
      </w:r>
      <w:r w:rsidRPr="00C03FD7">
        <w:rPr>
          <w:rFonts w:ascii="Times New Roman" w:hAnsi="Times New Roman"/>
          <w:sz w:val="28"/>
          <w:szCs w:val="28"/>
        </w:rPr>
        <w:t xml:space="preserve">],) талданып, </w:t>
      </w:r>
      <w:r w:rsidR="001E0B9D">
        <w:rPr>
          <w:rFonts w:ascii="Times New Roman" w:hAnsi="Times New Roman"/>
          <w:sz w:val="28"/>
          <w:szCs w:val="28"/>
        </w:rPr>
        <w:t xml:space="preserve">зерттеу дағдыларын қалыптастырудағы сыни тұрғыдан ойлауды дамытуға бағытталған  </w:t>
      </w:r>
      <w:r w:rsidRPr="00C03FD7">
        <w:rPr>
          <w:rFonts w:ascii="Times New Roman" w:hAnsi="Times New Roman"/>
          <w:sz w:val="28"/>
          <w:szCs w:val="28"/>
        </w:rPr>
        <w:t>Б. Т</w:t>
      </w:r>
      <w:r w:rsidR="00D344DB" w:rsidRPr="00C03FD7">
        <w:rPr>
          <w:rFonts w:ascii="Times New Roman" w:hAnsi="Times New Roman"/>
          <w:sz w:val="28"/>
          <w:szCs w:val="28"/>
        </w:rPr>
        <w:t>у</w:t>
      </w:r>
      <w:r w:rsidRPr="00C03FD7">
        <w:rPr>
          <w:rFonts w:ascii="Times New Roman" w:hAnsi="Times New Roman"/>
          <w:sz w:val="28"/>
          <w:szCs w:val="28"/>
        </w:rPr>
        <w:t>р</w:t>
      </w:r>
      <w:r w:rsidR="00D344DB" w:rsidRPr="00C03FD7">
        <w:rPr>
          <w:rFonts w:ascii="Times New Roman" w:hAnsi="Times New Roman"/>
          <w:sz w:val="28"/>
          <w:szCs w:val="28"/>
        </w:rPr>
        <w:t>гы</w:t>
      </w:r>
      <w:r w:rsidRPr="00C03FD7">
        <w:rPr>
          <w:rFonts w:ascii="Times New Roman" w:hAnsi="Times New Roman"/>
          <w:sz w:val="28"/>
          <w:szCs w:val="28"/>
        </w:rPr>
        <w:t>нбаева</w:t>
      </w:r>
      <w:r w:rsidR="00D344DB" w:rsidRPr="00C03FD7">
        <w:rPr>
          <w:rFonts w:ascii="Times New Roman" w:hAnsi="Times New Roman"/>
          <w:sz w:val="28"/>
          <w:szCs w:val="28"/>
        </w:rPr>
        <w:t xml:space="preserve"> мен Е. Дуйсенбаев</w:t>
      </w:r>
      <w:r w:rsidRPr="00C03FD7">
        <w:rPr>
          <w:rFonts w:ascii="Times New Roman" w:hAnsi="Times New Roman"/>
          <w:sz w:val="28"/>
          <w:szCs w:val="28"/>
        </w:rPr>
        <w:t xml:space="preserve"> [</w:t>
      </w:r>
      <w:r w:rsidR="00DE6BEF" w:rsidRPr="00C03FD7">
        <w:rPr>
          <w:rFonts w:ascii="Times New Roman" w:hAnsi="Times New Roman"/>
          <w:sz w:val="28"/>
          <w:szCs w:val="28"/>
        </w:rPr>
        <w:t>31</w:t>
      </w:r>
      <w:r w:rsidRPr="00C03FD7">
        <w:rPr>
          <w:rFonts w:ascii="Times New Roman" w:hAnsi="Times New Roman"/>
          <w:sz w:val="28"/>
          <w:szCs w:val="28"/>
        </w:rPr>
        <w:t xml:space="preserve">]) әдістерінің маңызды тұстары талданды. </w:t>
      </w:r>
    </w:p>
    <w:p w14:paraId="214036D4" w14:textId="0C6DE934"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Жалпы зерттеу дағдыларын тереңірек зерттеген А.И. Савенков [</w:t>
      </w:r>
      <w:r w:rsidR="00DE6BEF" w:rsidRPr="00C03FD7">
        <w:rPr>
          <w:rFonts w:ascii="Times New Roman" w:hAnsi="Times New Roman"/>
          <w:sz w:val="28"/>
          <w:szCs w:val="28"/>
        </w:rPr>
        <w:t>32</w:t>
      </w:r>
      <w:r w:rsidRPr="00C03FD7">
        <w:rPr>
          <w:rFonts w:ascii="Times New Roman" w:hAnsi="Times New Roman"/>
          <w:sz w:val="28"/>
          <w:szCs w:val="28"/>
        </w:rPr>
        <w:t>],  В.А.</w:t>
      </w:r>
      <w:r w:rsidR="00897F49" w:rsidRPr="00C03FD7">
        <w:rPr>
          <w:rFonts w:ascii="Times New Roman" w:hAnsi="Times New Roman"/>
          <w:sz w:val="28"/>
          <w:szCs w:val="28"/>
        </w:rPr>
        <w:t xml:space="preserve"> </w:t>
      </w:r>
      <w:r w:rsidRPr="00C03FD7">
        <w:rPr>
          <w:rFonts w:ascii="Times New Roman" w:hAnsi="Times New Roman"/>
          <w:sz w:val="28"/>
          <w:szCs w:val="28"/>
        </w:rPr>
        <w:t>Сластенин</w:t>
      </w:r>
      <w:r w:rsidR="00D344DB" w:rsidRPr="00C03FD7">
        <w:rPr>
          <w:rFonts w:ascii="Times New Roman" w:hAnsi="Times New Roman"/>
          <w:sz w:val="28"/>
          <w:szCs w:val="28"/>
        </w:rPr>
        <w:t xml:space="preserve"> [33],</w:t>
      </w:r>
      <w:r w:rsidRPr="00C03FD7">
        <w:rPr>
          <w:rFonts w:ascii="Times New Roman" w:hAnsi="Times New Roman"/>
          <w:sz w:val="28"/>
          <w:szCs w:val="28"/>
        </w:rPr>
        <w:t xml:space="preserve"> П.В. Середенко [</w:t>
      </w:r>
      <w:r w:rsidR="00DE6BEF" w:rsidRPr="00C03FD7">
        <w:rPr>
          <w:rFonts w:ascii="Times New Roman" w:hAnsi="Times New Roman"/>
          <w:sz w:val="28"/>
          <w:szCs w:val="28"/>
        </w:rPr>
        <w:t>3</w:t>
      </w:r>
      <w:r w:rsidR="00D344DB" w:rsidRPr="00C03FD7">
        <w:rPr>
          <w:rFonts w:ascii="Times New Roman" w:hAnsi="Times New Roman"/>
          <w:sz w:val="28"/>
          <w:szCs w:val="28"/>
        </w:rPr>
        <w:t>4</w:t>
      </w:r>
      <w:r w:rsidRPr="00C03FD7">
        <w:rPr>
          <w:rFonts w:ascii="Times New Roman" w:hAnsi="Times New Roman"/>
          <w:sz w:val="28"/>
          <w:szCs w:val="28"/>
        </w:rPr>
        <w:t>], Ф.Ш. Оразбаева мен С.Т. Иманбаева [</w:t>
      </w:r>
      <w:r w:rsidR="00DE6BEF" w:rsidRPr="00C03FD7">
        <w:rPr>
          <w:rFonts w:ascii="Times New Roman" w:hAnsi="Times New Roman"/>
          <w:sz w:val="28"/>
          <w:szCs w:val="28"/>
        </w:rPr>
        <w:t>3</w:t>
      </w:r>
      <w:r w:rsidR="00D344DB" w:rsidRPr="00C03FD7">
        <w:rPr>
          <w:rFonts w:ascii="Times New Roman" w:hAnsi="Times New Roman"/>
          <w:sz w:val="28"/>
          <w:szCs w:val="28"/>
        </w:rPr>
        <w:t>5</w:t>
      </w:r>
      <w:r w:rsidRPr="00C03FD7">
        <w:rPr>
          <w:rFonts w:ascii="Times New Roman" w:hAnsi="Times New Roman"/>
          <w:sz w:val="28"/>
          <w:szCs w:val="28"/>
        </w:rPr>
        <w:t xml:space="preserve">], </w:t>
      </w:r>
      <w:r w:rsidRPr="00C03FD7">
        <w:rPr>
          <w:rFonts w:ascii="Times New Roman" w:hAnsi="Times New Roman"/>
          <w:sz w:val="28"/>
          <w:szCs w:val="28"/>
          <w:shd w:val="clear" w:color="auto" w:fill="FFFFFF"/>
        </w:rPr>
        <w:lastRenderedPageBreak/>
        <w:t xml:space="preserve">С.Б. Ступина </w:t>
      </w:r>
      <w:r w:rsidRPr="00C03FD7">
        <w:rPr>
          <w:rFonts w:ascii="Times New Roman" w:hAnsi="Times New Roman"/>
          <w:sz w:val="28"/>
          <w:szCs w:val="28"/>
        </w:rPr>
        <w:t>[</w:t>
      </w:r>
      <w:r w:rsidR="00DE6BEF" w:rsidRPr="00C03FD7">
        <w:rPr>
          <w:rFonts w:ascii="Times New Roman" w:hAnsi="Times New Roman"/>
          <w:sz w:val="28"/>
          <w:szCs w:val="28"/>
        </w:rPr>
        <w:t>3</w:t>
      </w:r>
      <w:r w:rsidR="00D344DB" w:rsidRPr="00C03FD7">
        <w:rPr>
          <w:rFonts w:ascii="Times New Roman" w:hAnsi="Times New Roman"/>
          <w:sz w:val="28"/>
          <w:szCs w:val="28"/>
        </w:rPr>
        <w:t>6</w:t>
      </w:r>
      <w:r w:rsidRPr="00C03FD7">
        <w:rPr>
          <w:rFonts w:ascii="Times New Roman" w:hAnsi="Times New Roman"/>
          <w:sz w:val="28"/>
          <w:szCs w:val="28"/>
        </w:rPr>
        <w:t>], В.Г.</w:t>
      </w:r>
      <w:r w:rsidR="00897F49" w:rsidRPr="00C03FD7">
        <w:rPr>
          <w:rFonts w:ascii="Times New Roman" w:hAnsi="Times New Roman"/>
          <w:sz w:val="28"/>
          <w:szCs w:val="28"/>
        </w:rPr>
        <w:t xml:space="preserve"> </w:t>
      </w:r>
      <w:r w:rsidRPr="00C03FD7">
        <w:rPr>
          <w:rFonts w:ascii="Times New Roman" w:hAnsi="Times New Roman"/>
          <w:sz w:val="28"/>
          <w:szCs w:val="28"/>
        </w:rPr>
        <w:t>Безрогов [3</w:t>
      </w:r>
      <w:r w:rsidR="00D344DB" w:rsidRPr="00C03FD7">
        <w:rPr>
          <w:rFonts w:ascii="Times New Roman" w:hAnsi="Times New Roman"/>
          <w:sz w:val="28"/>
          <w:szCs w:val="28"/>
        </w:rPr>
        <w:t>7</w:t>
      </w:r>
      <w:r w:rsidRPr="00C03FD7">
        <w:rPr>
          <w:rFonts w:ascii="Times New Roman" w:hAnsi="Times New Roman"/>
          <w:sz w:val="28"/>
          <w:szCs w:val="28"/>
        </w:rPr>
        <w:t>] болды. Зерттеу дағдылары</w:t>
      </w:r>
      <w:r w:rsidR="001E0B9D">
        <w:rPr>
          <w:rFonts w:ascii="Times New Roman" w:hAnsi="Times New Roman"/>
          <w:sz w:val="28"/>
          <w:szCs w:val="28"/>
        </w:rPr>
        <w:t>н қалыптастыру мен</w:t>
      </w:r>
      <w:r w:rsidRPr="00C03FD7">
        <w:rPr>
          <w:rFonts w:ascii="Times New Roman" w:hAnsi="Times New Roman"/>
          <w:sz w:val="28"/>
          <w:szCs w:val="28"/>
        </w:rPr>
        <w:t xml:space="preserve"> </w:t>
      </w:r>
      <w:r w:rsidRPr="001E0B9D">
        <w:rPr>
          <w:rFonts w:ascii="Times New Roman" w:hAnsi="Times New Roman"/>
          <w:sz w:val="28"/>
          <w:szCs w:val="28"/>
        </w:rPr>
        <w:t>дамуындағы</w:t>
      </w:r>
      <w:r w:rsidRPr="00C03FD7">
        <w:rPr>
          <w:rFonts w:ascii="Times New Roman" w:hAnsi="Times New Roman"/>
          <w:sz w:val="28"/>
          <w:szCs w:val="28"/>
        </w:rPr>
        <w:t xml:space="preserve"> шығармашылық қызметтің үлгілері туралы ережелер Л.</w:t>
      </w:r>
      <w:r w:rsidR="00771E16" w:rsidRPr="00C03FD7">
        <w:rPr>
          <w:rFonts w:ascii="Times New Roman" w:hAnsi="Times New Roman"/>
          <w:sz w:val="28"/>
          <w:szCs w:val="28"/>
        </w:rPr>
        <w:t>С</w:t>
      </w:r>
      <w:r w:rsidRPr="00C03FD7">
        <w:rPr>
          <w:rFonts w:ascii="Times New Roman" w:hAnsi="Times New Roman"/>
          <w:sz w:val="28"/>
          <w:szCs w:val="28"/>
        </w:rPr>
        <w:t>. Выготский [3</w:t>
      </w:r>
      <w:r w:rsidR="00D344DB" w:rsidRPr="00C03FD7">
        <w:rPr>
          <w:rFonts w:ascii="Times New Roman" w:hAnsi="Times New Roman"/>
          <w:sz w:val="28"/>
          <w:szCs w:val="28"/>
        </w:rPr>
        <w:t>8</w:t>
      </w:r>
      <w:r w:rsidRPr="00C03FD7">
        <w:rPr>
          <w:rFonts w:ascii="Times New Roman" w:hAnsi="Times New Roman"/>
          <w:sz w:val="28"/>
          <w:szCs w:val="28"/>
        </w:rPr>
        <w:t xml:space="preserve">], </w:t>
      </w:r>
      <w:r w:rsidR="00D344DB" w:rsidRPr="00C03FD7">
        <w:rPr>
          <w:rFonts w:ascii="Times New Roman" w:hAnsi="Times New Roman"/>
          <w:sz w:val="28"/>
          <w:szCs w:val="28"/>
        </w:rPr>
        <w:t>С.Т.</w:t>
      </w:r>
      <w:r w:rsidR="00771E16" w:rsidRPr="00C03FD7">
        <w:rPr>
          <w:rFonts w:ascii="Times New Roman" w:hAnsi="Times New Roman"/>
          <w:sz w:val="28"/>
          <w:szCs w:val="28"/>
        </w:rPr>
        <w:t xml:space="preserve"> </w:t>
      </w:r>
      <w:r w:rsidR="00D344DB" w:rsidRPr="00C03FD7">
        <w:rPr>
          <w:rFonts w:ascii="Times New Roman" w:hAnsi="Times New Roman"/>
          <w:sz w:val="28"/>
          <w:szCs w:val="28"/>
        </w:rPr>
        <w:t xml:space="preserve">Иманбаева мен </w:t>
      </w:r>
      <w:r w:rsidRPr="00C03FD7">
        <w:rPr>
          <w:rFonts w:ascii="Times New Roman" w:hAnsi="Times New Roman"/>
          <w:sz w:val="28"/>
          <w:szCs w:val="28"/>
        </w:rPr>
        <w:t>В.В.</w:t>
      </w:r>
      <w:r w:rsidR="00897F49" w:rsidRPr="00C03FD7">
        <w:rPr>
          <w:rFonts w:ascii="Times New Roman" w:hAnsi="Times New Roman"/>
          <w:sz w:val="28"/>
          <w:szCs w:val="28"/>
        </w:rPr>
        <w:t xml:space="preserve"> </w:t>
      </w:r>
      <w:r w:rsidRPr="00C03FD7">
        <w:rPr>
          <w:rFonts w:ascii="Times New Roman" w:hAnsi="Times New Roman"/>
          <w:sz w:val="28"/>
          <w:szCs w:val="28"/>
        </w:rPr>
        <w:t>Шахгуляри [3</w:t>
      </w:r>
      <w:r w:rsidR="00D344DB" w:rsidRPr="00C03FD7">
        <w:rPr>
          <w:rFonts w:ascii="Times New Roman" w:hAnsi="Times New Roman"/>
          <w:sz w:val="28"/>
          <w:szCs w:val="28"/>
        </w:rPr>
        <w:t>9</w:t>
      </w:r>
      <w:r w:rsidRPr="00C03FD7">
        <w:rPr>
          <w:rFonts w:ascii="Times New Roman" w:hAnsi="Times New Roman"/>
          <w:sz w:val="28"/>
          <w:szCs w:val="28"/>
        </w:rPr>
        <w:t>], В.И. Загвязинский [</w:t>
      </w:r>
      <w:r w:rsidR="00D344DB" w:rsidRPr="00C03FD7">
        <w:rPr>
          <w:rFonts w:ascii="Times New Roman" w:hAnsi="Times New Roman"/>
          <w:sz w:val="28"/>
          <w:szCs w:val="28"/>
        </w:rPr>
        <w:t>40</w:t>
      </w:r>
      <w:r w:rsidRPr="00C03FD7">
        <w:rPr>
          <w:rFonts w:ascii="Times New Roman" w:hAnsi="Times New Roman"/>
          <w:sz w:val="28"/>
          <w:szCs w:val="28"/>
        </w:rPr>
        <w:t>],  А.Н. Леонтьев [</w:t>
      </w:r>
      <w:r w:rsidR="00DE6BEF" w:rsidRPr="00C03FD7">
        <w:rPr>
          <w:rFonts w:ascii="Times New Roman" w:hAnsi="Times New Roman"/>
          <w:sz w:val="28"/>
          <w:szCs w:val="28"/>
        </w:rPr>
        <w:t>4</w:t>
      </w:r>
      <w:r w:rsidR="00D344DB" w:rsidRPr="00C03FD7">
        <w:rPr>
          <w:rFonts w:ascii="Times New Roman" w:hAnsi="Times New Roman"/>
          <w:sz w:val="28"/>
          <w:szCs w:val="28"/>
        </w:rPr>
        <w:t>1</w:t>
      </w:r>
      <w:r w:rsidRPr="00C03FD7">
        <w:rPr>
          <w:rFonts w:ascii="Times New Roman" w:hAnsi="Times New Roman"/>
          <w:sz w:val="28"/>
          <w:szCs w:val="28"/>
        </w:rPr>
        <w:t>], С.Л. Рубинштейн [</w:t>
      </w:r>
      <w:r w:rsidR="00DE6BEF" w:rsidRPr="00C03FD7">
        <w:rPr>
          <w:rFonts w:ascii="Times New Roman" w:hAnsi="Times New Roman"/>
          <w:sz w:val="28"/>
          <w:szCs w:val="28"/>
        </w:rPr>
        <w:t>4</w:t>
      </w:r>
      <w:r w:rsidR="00D344DB" w:rsidRPr="00C03FD7">
        <w:rPr>
          <w:rFonts w:ascii="Times New Roman" w:hAnsi="Times New Roman"/>
          <w:sz w:val="28"/>
          <w:szCs w:val="28"/>
        </w:rPr>
        <w:t>2</w:t>
      </w:r>
      <w:r w:rsidRPr="00C03FD7">
        <w:rPr>
          <w:rFonts w:ascii="Times New Roman" w:hAnsi="Times New Roman"/>
          <w:sz w:val="28"/>
          <w:szCs w:val="28"/>
        </w:rPr>
        <w:t>] еңбектерінде талданған. Шығармашыл тұлғаны қалыптастырудың теориялық ережелерін тұжырымдаған В.И. Андреев [</w:t>
      </w:r>
      <w:r w:rsidR="00DE6BEF" w:rsidRPr="00C03FD7">
        <w:rPr>
          <w:rFonts w:ascii="Times New Roman" w:hAnsi="Times New Roman"/>
          <w:sz w:val="28"/>
          <w:szCs w:val="28"/>
        </w:rPr>
        <w:t>4</w:t>
      </w:r>
      <w:r w:rsidR="00D344DB" w:rsidRPr="00C03FD7">
        <w:rPr>
          <w:rFonts w:ascii="Times New Roman" w:hAnsi="Times New Roman"/>
          <w:sz w:val="28"/>
          <w:szCs w:val="28"/>
        </w:rPr>
        <w:t>3</w:t>
      </w:r>
      <w:r w:rsidRPr="00C03FD7">
        <w:rPr>
          <w:rFonts w:ascii="Times New Roman" w:hAnsi="Times New Roman"/>
          <w:sz w:val="28"/>
          <w:szCs w:val="28"/>
        </w:rPr>
        <w:t>], С.А.</w:t>
      </w:r>
      <w:r w:rsidR="00897F49" w:rsidRPr="00C03FD7">
        <w:rPr>
          <w:rFonts w:ascii="Times New Roman" w:hAnsi="Times New Roman"/>
          <w:sz w:val="28"/>
          <w:szCs w:val="28"/>
        </w:rPr>
        <w:t xml:space="preserve"> </w:t>
      </w:r>
      <w:r w:rsidRPr="00C03FD7">
        <w:rPr>
          <w:rFonts w:ascii="Times New Roman" w:hAnsi="Times New Roman"/>
          <w:sz w:val="28"/>
          <w:szCs w:val="28"/>
        </w:rPr>
        <w:t>Миргород [4</w:t>
      </w:r>
      <w:r w:rsidR="00D344DB" w:rsidRPr="00C03FD7">
        <w:rPr>
          <w:rFonts w:ascii="Times New Roman" w:hAnsi="Times New Roman"/>
          <w:sz w:val="28"/>
          <w:szCs w:val="28"/>
        </w:rPr>
        <w:t>4</w:t>
      </w:r>
      <w:r w:rsidRPr="00C03FD7">
        <w:rPr>
          <w:rFonts w:ascii="Times New Roman" w:hAnsi="Times New Roman"/>
          <w:sz w:val="28"/>
          <w:szCs w:val="28"/>
        </w:rPr>
        <w:t>], П.П. Блонский [4</w:t>
      </w:r>
      <w:r w:rsidR="00D344DB" w:rsidRPr="00C03FD7">
        <w:rPr>
          <w:rFonts w:ascii="Times New Roman" w:hAnsi="Times New Roman"/>
          <w:sz w:val="28"/>
          <w:szCs w:val="28"/>
        </w:rPr>
        <w:t>5</w:t>
      </w:r>
      <w:r w:rsidRPr="00C03FD7">
        <w:rPr>
          <w:rFonts w:ascii="Times New Roman" w:hAnsi="Times New Roman"/>
          <w:sz w:val="28"/>
          <w:szCs w:val="28"/>
        </w:rPr>
        <w:t>], Л.И. Божович [4</w:t>
      </w:r>
      <w:r w:rsidR="00D344DB" w:rsidRPr="00C03FD7">
        <w:rPr>
          <w:rFonts w:ascii="Times New Roman" w:hAnsi="Times New Roman"/>
          <w:sz w:val="28"/>
          <w:szCs w:val="28"/>
        </w:rPr>
        <w:t>6</w:t>
      </w:r>
      <w:r w:rsidRPr="00C03FD7">
        <w:rPr>
          <w:rFonts w:ascii="Times New Roman" w:hAnsi="Times New Roman"/>
          <w:sz w:val="28"/>
          <w:szCs w:val="28"/>
        </w:rPr>
        <w:t>], С.И. Гильмашина мен Д.В. Вилькеев [4</w:t>
      </w:r>
      <w:r w:rsidR="00D344DB" w:rsidRPr="00C03FD7">
        <w:rPr>
          <w:rFonts w:ascii="Times New Roman" w:hAnsi="Times New Roman"/>
          <w:sz w:val="28"/>
          <w:szCs w:val="28"/>
        </w:rPr>
        <w:t>7</w:t>
      </w:r>
      <w:r w:rsidRPr="00C03FD7">
        <w:rPr>
          <w:rFonts w:ascii="Times New Roman" w:hAnsi="Times New Roman"/>
          <w:sz w:val="28"/>
          <w:szCs w:val="28"/>
        </w:rPr>
        <w:t>], И.С.</w:t>
      </w:r>
      <w:r w:rsidR="00897F49" w:rsidRPr="00C03FD7">
        <w:rPr>
          <w:rFonts w:ascii="Times New Roman" w:hAnsi="Times New Roman"/>
          <w:sz w:val="28"/>
          <w:szCs w:val="28"/>
        </w:rPr>
        <w:t xml:space="preserve"> </w:t>
      </w:r>
      <w:r w:rsidRPr="00C03FD7">
        <w:rPr>
          <w:rFonts w:ascii="Times New Roman" w:hAnsi="Times New Roman"/>
          <w:sz w:val="28"/>
          <w:szCs w:val="28"/>
        </w:rPr>
        <w:t>Якиманская [4</w:t>
      </w:r>
      <w:r w:rsidR="00D344DB" w:rsidRPr="00C03FD7">
        <w:rPr>
          <w:rFonts w:ascii="Times New Roman" w:hAnsi="Times New Roman"/>
          <w:sz w:val="28"/>
          <w:szCs w:val="28"/>
        </w:rPr>
        <w:t>8</w:t>
      </w:r>
      <w:r w:rsidRPr="00C03FD7">
        <w:rPr>
          <w:rFonts w:ascii="Times New Roman" w:hAnsi="Times New Roman"/>
          <w:sz w:val="28"/>
          <w:szCs w:val="28"/>
        </w:rPr>
        <w:t>], М.И. Махмутов [4</w:t>
      </w:r>
      <w:r w:rsidR="00D344DB" w:rsidRPr="00C03FD7">
        <w:rPr>
          <w:rFonts w:ascii="Times New Roman" w:hAnsi="Times New Roman"/>
          <w:sz w:val="28"/>
          <w:szCs w:val="28"/>
        </w:rPr>
        <w:t>9</w:t>
      </w:r>
      <w:r w:rsidRPr="00C03FD7">
        <w:rPr>
          <w:rFonts w:ascii="Times New Roman" w:hAnsi="Times New Roman"/>
          <w:sz w:val="28"/>
          <w:szCs w:val="28"/>
        </w:rPr>
        <w:t xml:space="preserve">], т.б.  білім алушылардың </w:t>
      </w:r>
      <w:r w:rsidR="009D677B">
        <w:rPr>
          <w:rFonts w:ascii="Times New Roman" w:hAnsi="Times New Roman"/>
          <w:sz w:val="28"/>
          <w:szCs w:val="28"/>
        </w:rPr>
        <w:t>өзіндік</w:t>
      </w:r>
      <w:r w:rsidRPr="00C03FD7">
        <w:rPr>
          <w:rFonts w:ascii="Times New Roman" w:hAnsi="Times New Roman"/>
          <w:sz w:val="28"/>
          <w:szCs w:val="28"/>
        </w:rPr>
        <w:t xml:space="preserve"> жұмысын және өзін-өзі тәрбиелеуін ұйымдастыру туралы ережелер П.И. Пидкасистый [</w:t>
      </w:r>
      <w:r w:rsidR="00D344DB" w:rsidRPr="00C03FD7">
        <w:rPr>
          <w:rFonts w:ascii="Times New Roman" w:hAnsi="Times New Roman"/>
          <w:sz w:val="28"/>
          <w:szCs w:val="28"/>
        </w:rPr>
        <w:t>50</w:t>
      </w:r>
      <w:r w:rsidRPr="00C03FD7">
        <w:rPr>
          <w:rFonts w:ascii="Times New Roman" w:hAnsi="Times New Roman"/>
          <w:sz w:val="28"/>
          <w:szCs w:val="28"/>
        </w:rPr>
        <w:t>], білім мен тәрбиені ізгілендіру тұжырымдамасын (Е.В. Бондаревская [</w:t>
      </w:r>
      <w:r w:rsidR="00DE6BEF" w:rsidRPr="00C03FD7">
        <w:rPr>
          <w:rFonts w:ascii="Times New Roman" w:hAnsi="Times New Roman"/>
          <w:sz w:val="28"/>
          <w:szCs w:val="28"/>
        </w:rPr>
        <w:t>5</w:t>
      </w:r>
      <w:r w:rsidR="00D344DB" w:rsidRPr="00C03FD7">
        <w:rPr>
          <w:rFonts w:ascii="Times New Roman" w:hAnsi="Times New Roman"/>
          <w:sz w:val="28"/>
          <w:szCs w:val="28"/>
        </w:rPr>
        <w:t>1</w:t>
      </w:r>
      <w:r w:rsidRPr="00C03FD7">
        <w:rPr>
          <w:rFonts w:ascii="Times New Roman" w:hAnsi="Times New Roman"/>
          <w:sz w:val="28"/>
          <w:szCs w:val="28"/>
        </w:rPr>
        <w:t>], Е.К.</w:t>
      </w:r>
      <w:r w:rsidR="00897F49" w:rsidRPr="00C03FD7">
        <w:rPr>
          <w:rFonts w:ascii="Times New Roman" w:hAnsi="Times New Roman"/>
          <w:sz w:val="28"/>
          <w:szCs w:val="28"/>
        </w:rPr>
        <w:t xml:space="preserve"> </w:t>
      </w:r>
      <w:r w:rsidRPr="00C03FD7">
        <w:rPr>
          <w:rFonts w:ascii="Times New Roman" w:hAnsi="Times New Roman"/>
          <w:sz w:val="28"/>
          <w:szCs w:val="28"/>
        </w:rPr>
        <w:t>Хакимова мен Р.А. Валеева [</w:t>
      </w:r>
      <w:r w:rsidR="00DE6BEF" w:rsidRPr="00C03FD7">
        <w:rPr>
          <w:rFonts w:ascii="Times New Roman" w:hAnsi="Times New Roman"/>
          <w:sz w:val="28"/>
          <w:szCs w:val="28"/>
        </w:rPr>
        <w:t>5</w:t>
      </w:r>
      <w:r w:rsidR="00D344DB" w:rsidRPr="00C03FD7">
        <w:rPr>
          <w:rFonts w:ascii="Times New Roman" w:hAnsi="Times New Roman"/>
          <w:sz w:val="28"/>
          <w:szCs w:val="28"/>
        </w:rPr>
        <w:t>2</w:t>
      </w:r>
      <w:r w:rsidRPr="00C03FD7">
        <w:rPr>
          <w:rFonts w:ascii="Times New Roman" w:hAnsi="Times New Roman"/>
          <w:sz w:val="28"/>
          <w:szCs w:val="28"/>
        </w:rPr>
        <w:t>], Р.Х.</w:t>
      </w:r>
      <w:r w:rsidR="00897F49" w:rsidRPr="00C03FD7">
        <w:rPr>
          <w:rFonts w:ascii="Times New Roman" w:hAnsi="Times New Roman"/>
          <w:sz w:val="28"/>
          <w:szCs w:val="28"/>
        </w:rPr>
        <w:t xml:space="preserve"> </w:t>
      </w:r>
      <w:r w:rsidRPr="00C03FD7">
        <w:rPr>
          <w:rFonts w:ascii="Times New Roman" w:hAnsi="Times New Roman"/>
          <w:sz w:val="28"/>
          <w:szCs w:val="28"/>
        </w:rPr>
        <w:t>Гильмеева</w:t>
      </w:r>
      <w:r w:rsidR="00771E16" w:rsidRPr="00C03FD7">
        <w:rPr>
          <w:rFonts w:ascii="Times New Roman" w:hAnsi="Times New Roman"/>
          <w:sz w:val="28"/>
          <w:szCs w:val="28"/>
        </w:rPr>
        <w:t xml:space="preserve"> </w:t>
      </w:r>
      <w:r w:rsidRPr="00C03FD7">
        <w:rPr>
          <w:rFonts w:ascii="Times New Roman" w:hAnsi="Times New Roman"/>
          <w:sz w:val="28"/>
          <w:szCs w:val="28"/>
        </w:rPr>
        <w:t>[</w:t>
      </w:r>
      <w:r w:rsidR="00DE6BEF" w:rsidRPr="00C03FD7">
        <w:rPr>
          <w:rFonts w:ascii="Times New Roman" w:hAnsi="Times New Roman"/>
          <w:sz w:val="28"/>
          <w:szCs w:val="28"/>
        </w:rPr>
        <w:t>5</w:t>
      </w:r>
      <w:r w:rsidR="00D344DB" w:rsidRPr="00C03FD7">
        <w:rPr>
          <w:rFonts w:ascii="Times New Roman" w:hAnsi="Times New Roman"/>
          <w:sz w:val="28"/>
          <w:szCs w:val="28"/>
        </w:rPr>
        <w:t>3</w:t>
      </w:r>
      <w:r w:rsidRPr="00C03FD7">
        <w:rPr>
          <w:rFonts w:ascii="Times New Roman" w:hAnsi="Times New Roman"/>
          <w:sz w:val="28"/>
          <w:szCs w:val="28"/>
        </w:rPr>
        <w:t>], О.С. Газман [5</w:t>
      </w:r>
      <w:r w:rsidR="00D344DB" w:rsidRPr="00C03FD7">
        <w:rPr>
          <w:rFonts w:ascii="Times New Roman" w:hAnsi="Times New Roman"/>
          <w:sz w:val="28"/>
          <w:szCs w:val="28"/>
        </w:rPr>
        <w:t>4</w:t>
      </w:r>
      <w:r w:rsidRPr="00C03FD7">
        <w:rPr>
          <w:rFonts w:ascii="Times New Roman" w:hAnsi="Times New Roman"/>
          <w:sz w:val="28"/>
          <w:szCs w:val="28"/>
        </w:rPr>
        <w:t>], З.Г.</w:t>
      </w:r>
      <w:r w:rsidR="00897F49" w:rsidRPr="00C03FD7">
        <w:rPr>
          <w:rFonts w:ascii="Times New Roman" w:hAnsi="Times New Roman"/>
          <w:sz w:val="28"/>
          <w:szCs w:val="28"/>
        </w:rPr>
        <w:t xml:space="preserve"> </w:t>
      </w:r>
      <w:r w:rsidRPr="00C03FD7">
        <w:rPr>
          <w:rFonts w:ascii="Times New Roman" w:hAnsi="Times New Roman"/>
          <w:sz w:val="28"/>
          <w:szCs w:val="28"/>
        </w:rPr>
        <w:t>Н</w:t>
      </w:r>
      <w:r w:rsidR="00D344DB" w:rsidRPr="00C03FD7">
        <w:rPr>
          <w:rFonts w:ascii="Times New Roman" w:hAnsi="Times New Roman"/>
          <w:sz w:val="28"/>
          <w:szCs w:val="28"/>
        </w:rPr>
        <w:t>иг</w:t>
      </w:r>
      <w:r w:rsidRPr="00C03FD7">
        <w:rPr>
          <w:rFonts w:ascii="Times New Roman" w:hAnsi="Times New Roman"/>
          <w:sz w:val="28"/>
          <w:szCs w:val="28"/>
        </w:rPr>
        <w:t>матов [5</w:t>
      </w:r>
      <w:r w:rsidR="00D344DB" w:rsidRPr="00C03FD7">
        <w:rPr>
          <w:rFonts w:ascii="Times New Roman" w:hAnsi="Times New Roman"/>
          <w:sz w:val="28"/>
          <w:szCs w:val="28"/>
        </w:rPr>
        <w:t>5</w:t>
      </w:r>
      <w:r w:rsidRPr="00C03FD7">
        <w:rPr>
          <w:rFonts w:ascii="Times New Roman" w:hAnsi="Times New Roman"/>
          <w:sz w:val="28"/>
          <w:szCs w:val="28"/>
        </w:rPr>
        <w:t>], В.Г.</w:t>
      </w:r>
      <w:r w:rsidR="00897F49" w:rsidRPr="00C03FD7">
        <w:rPr>
          <w:rFonts w:ascii="Times New Roman" w:hAnsi="Times New Roman"/>
          <w:sz w:val="28"/>
          <w:szCs w:val="28"/>
        </w:rPr>
        <w:t xml:space="preserve"> </w:t>
      </w:r>
      <w:r w:rsidRPr="00C03FD7">
        <w:rPr>
          <w:rFonts w:ascii="Times New Roman" w:hAnsi="Times New Roman"/>
          <w:sz w:val="28"/>
          <w:szCs w:val="28"/>
        </w:rPr>
        <w:t>Рындак пен М.Б.</w:t>
      </w:r>
      <w:r w:rsidR="00897F49" w:rsidRPr="00C03FD7">
        <w:rPr>
          <w:rFonts w:ascii="Times New Roman" w:hAnsi="Times New Roman"/>
          <w:sz w:val="28"/>
          <w:szCs w:val="28"/>
        </w:rPr>
        <w:t xml:space="preserve"> </w:t>
      </w:r>
      <w:r w:rsidRPr="00C03FD7">
        <w:rPr>
          <w:rFonts w:ascii="Times New Roman" w:hAnsi="Times New Roman"/>
          <w:sz w:val="28"/>
          <w:szCs w:val="28"/>
        </w:rPr>
        <w:t>Утепов [5</w:t>
      </w:r>
      <w:r w:rsidR="00D344DB" w:rsidRPr="00C03FD7">
        <w:rPr>
          <w:rFonts w:ascii="Times New Roman" w:hAnsi="Times New Roman"/>
          <w:sz w:val="28"/>
          <w:szCs w:val="28"/>
        </w:rPr>
        <w:t>6</w:t>
      </w:r>
      <w:r w:rsidRPr="00C03FD7">
        <w:rPr>
          <w:rFonts w:ascii="Times New Roman" w:hAnsi="Times New Roman"/>
          <w:sz w:val="28"/>
          <w:szCs w:val="28"/>
        </w:rPr>
        <w:t>], А.Ш.</w:t>
      </w:r>
      <w:r w:rsidR="00897F49" w:rsidRPr="00C03FD7">
        <w:rPr>
          <w:rFonts w:ascii="Times New Roman" w:hAnsi="Times New Roman"/>
          <w:sz w:val="28"/>
          <w:szCs w:val="28"/>
        </w:rPr>
        <w:t xml:space="preserve"> </w:t>
      </w:r>
      <w:r w:rsidRPr="00C03FD7">
        <w:rPr>
          <w:rFonts w:ascii="Times New Roman" w:hAnsi="Times New Roman"/>
          <w:sz w:val="28"/>
          <w:szCs w:val="28"/>
        </w:rPr>
        <w:t>Магомедович [5</w:t>
      </w:r>
      <w:r w:rsidR="00D344DB" w:rsidRPr="00C03FD7">
        <w:rPr>
          <w:rFonts w:ascii="Times New Roman" w:hAnsi="Times New Roman"/>
          <w:sz w:val="28"/>
          <w:szCs w:val="28"/>
        </w:rPr>
        <w:t>7</w:t>
      </w:r>
      <w:r w:rsidRPr="00C03FD7">
        <w:rPr>
          <w:rFonts w:ascii="Times New Roman" w:hAnsi="Times New Roman"/>
          <w:sz w:val="28"/>
          <w:szCs w:val="28"/>
        </w:rPr>
        <w:t>] т.б.) ұсынған. Бұл зерттеулер жұмыстың теориялық және практикалық бөлімдерінде оқу-дала</w:t>
      </w:r>
      <w:r w:rsidR="009D677B">
        <w:rPr>
          <w:rFonts w:ascii="Times New Roman" w:hAnsi="Times New Roman"/>
          <w:sz w:val="28"/>
          <w:szCs w:val="28"/>
        </w:rPr>
        <w:t>лық</w:t>
      </w:r>
      <w:r w:rsidRPr="00C03FD7">
        <w:rPr>
          <w:rFonts w:ascii="Times New Roman" w:hAnsi="Times New Roman"/>
          <w:sz w:val="28"/>
          <w:szCs w:val="28"/>
        </w:rPr>
        <w:t xml:space="preserve"> жұмыстарын ұйымдастырудағы</w:t>
      </w:r>
      <w:r w:rsidR="002D1E08">
        <w:rPr>
          <w:rFonts w:ascii="Times New Roman" w:hAnsi="Times New Roman"/>
          <w:sz w:val="28"/>
          <w:szCs w:val="28"/>
        </w:rPr>
        <w:t xml:space="preserve"> </w:t>
      </w:r>
      <w:r w:rsidRPr="00C03FD7">
        <w:rPr>
          <w:rFonts w:ascii="Times New Roman" w:hAnsi="Times New Roman"/>
          <w:sz w:val="28"/>
          <w:szCs w:val="28"/>
        </w:rPr>
        <w:t xml:space="preserve">зерттеу дағдыларын </w:t>
      </w:r>
      <w:r w:rsidR="00723026">
        <w:rPr>
          <w:rFonts w:ascii="Times New Roman" w:hAnsi="Times New Roman"/>
          <w:sz w:val="28"/>
          <w:szCs w:val="28"/>
        </w:rPr>
        <w:t xml:space="preserve">қалыптастыру </w:t>
      </w:r>
      <w:r w:rsidRPr="00C03FD7">
        <w:rPr>
          <w:rFonts w:ascii="Times New Roman" w:hAnsi="Times New Roman"/>
          <w:sz w:val="28"/>
          <w:szCs w:val="28"/>
        </w:rPr>
        <w:t xml:space="preserve">әрекеттерін анықтауда </w:t>
      </w:r>
      <w:r w:rsidR="00723026">
        <w:rPr>
          <w:rFonts w:ascii="Times New Roman" w:hAnsi="Times New Roman"/>
          <w:sz w:val="28"/>
          <w:szCs w:val="28"/>
        </w:rPr>
        <w:t>негіз болды</w:t>
      </w:r>
      <w:r w:rsidRPr="00C03FD7">
        <w:rPr>
          <w:rFonts w:ascii="Times New Roman" w:hAnsi="Times New Roman"/>
          <w:sz w:val="28"/>
          <w:szCs w:val="28"/>
        </w:rPr>
        <w:t xml:space="preserve">. </w:t>
      </w:r>
    </w:p>
    <w:p w14:paraId="4FD8FD2B" w14:textId="3EFE8DF7" w:rsidR="00F56F46" w:rsidRPr="00C03FD7" w:rsidRDefault="00A97A29" w:rsidP="00734086">
      <w:pPr>
        <w:tabs>
          <w:tab w:val="left" w:pos="851"/>
        </w:tabs>
        <w:spacing w:after="0" w:line="240" w:lineRule="auto"/>
        <w:ind w:firstLine="567"/>
        <w:jc w:val="both"/>
        <w:rPr>
          <w:rFonts w:ascii="Times New Roman" w:hAnsi="Times New Roman"/>
          <w:sz w:val="28"/>
          <w:szCs w:val="28"/>
        </w:rPr>
      </w:pPr>
      <w:bookmarkStart w:id="5" w:name="_Hlk197280088"/>
      <w:r w:rsidRPr="00C03FD7">
        <w:rPr>
          <w:rFonts w:ascii="Times New Roman" w:hAnsi="Times New Roman"/>
          <w:b/>
          <w:bCs/>
          <w:sz w:val="28"/>
          <w:szCs w:val="28"/>
        </w:rPr>
        <w:t>Зерттеудің ғылыми болжамы:</w:t>
      </w:r>
      <w:r w:rsidRPr="00C03FD7">
        <w:rPr>
          <w:rFonts w:ascii="Times New Roman" w:hAnsi="Times New Roman"/>
          <w:sz w:val="28"/>
          <w:szCs w:val="28"/>
        </w:rPr>
        <w:t xml:space="preserve"> </w:t>
      </w:r>
      <w:r w:rsidR="00540D34">
        <w:rPr>
          <w:rFonts w:ascii="Times New Roman" w:hAnsi="Times New Roman"/>
          <w:sz w:val="28"/>
          <w:szCs w:val="28"/>
        </w:rPr>
        <w:t>е</w:t>
      </w:r>
      <w:r w:rsidR="00F56F46">
        <w:rPr>
          <w:rFonts w:ascii="Times New Roman" w:hAnsi="Times New Roman"/>
          <w:sz w:val="28"/>
          <w:szCs w:val="28"/>
        </w:rPr>
        <w:t>гер, зерттеу дағдылары теориялық тұрғыдан зерделеніп, әдістемелік тұрғыдан талдау жасалса және білім алушылардың гидрологиялық оқу практикасын ұйымдастырудың әдістемелік жүйесі дайындалса онда, болашақ география пәні мұғалімдерін даярлауда оқу практикасының маңыздылығы артады, өйткені, оқу практ</w:t>
      </w:r>
      <w:r w:rsidR="00540D34">
        <w:rPr>
          <w:rFonts w:ascii="Times New Roman" w:hAnsi="Times New Roman"/>
          <w:sz w:val="28"/>
          <w:szCs w:val="28"/>
        </w:rPr>
        <w:t xml:space="preserve">икасы базалық және кәсіби география пәніндегі практикалық оқу іс-әрекеттің құрамдас бөлігі. Зерттеу дағдыларын қалыптастыруда гидрологиялық оқу практикасы далалық зерттеу жұмыстарының тиімді формасы ретінде географиялық білім сапасын арттырады. </w:t>
      </w:r>
    </w:p>
    <w:bookmarkEnd w:id="5"/>
    <w:p w14:paraId="7A0D73F8" w14:textId="40227532"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Зерттеу көздері:</w:t>
      </w:r>
      <w:r w:rsidRPr="00C03FD7">
        <w:rPr>
          <w:rFonts w:ascii="Times New Roman" w:hAnsi="Times New Roman"/>
          <w:sz w:val="28"/>
          <w:szCs w:val="28"/>
        </w:rPr>
        <w:t xml:space="preserve"> </w:t>
      </w:r>
      <w:r w:rsidR="00FB01B4" w:rsidRPr="00C03FD7">
        <w:rPr>
          <w:rFonts w:ascii="Times New Roman" w:hAnsi="Times New Roman"/>
          <w:sz w:val="28"/>
          <w:szCs w:val="28"/>
        </w:rPr>
        <w:t>зерттеу тақырыбы Қазақстан Республикасының «Білім туралы» Заңына, Президенттің Қазақстан халқына Жолдауларына, 2023-2029 жылдарға арналған жоғары білім мен ғылымды дамыту тұжырымдамасына, сонымен қатар, тұрақты дамудың төртінші мақсатына негізделеді</w:t>
      </w:r>
      <w:r w:rsidR="000A0EDF">
        <w:rPr>
          <w:rFonts w:ascii="Times New Roman" w:hAnsi="Times New Roman"/>
          <w:sz w:val="28"/>
          <w:szCs w:val="28"/>
        </w:rPr>
        <w:t>.</w:t>
      </w:r>
      <w:r w:rsidR="00FB01B4" w:rsidRPr="00C03FD7">
        <w:rPr>
          <w:rFonts w:ascii="Times New Roman" w:hAnsi="Times New Roman"/>
          <w:sz w:val="28"/>
          <w:szCs w:val="28"/>
        </w:rPr>
        <w:t xml:space="preserve"> </w:t>
      </w:r>
    </w:p>
    <w:p w14:paraId="7255BD97" w14:textId="77777777" w:rsidR="003115FD" w:rsidRPr="003115FD" w:rsidRDefault="000F0D5E" w:rsidP="00734086">
      <w:pPr>
        <w:tabs>
          <w:tab w:val="left" w:pos="851"/>
        </w:tabs>
        <w:spacing w:after="0" w:line="240" w:lineRule="auto"/>
        <w:ind w:firstLine="567"/>
        <w:jc w:val="both"/>
        <w:rPr>
          <w:rFonts w:ascii="Times New Roman" w:hAnsi="Times New Roman"/>
          <w:sz w:val="28"/>
          <w:szCs w:val="28"/>
        </w:rPr>
      </w:pPr>
      <w:bookmarkStart w:id="6" w:name="_Hlk197280105"/>
      <w:r w:rsidRPr="003115FD">
        <w:rPr>
          <w:rFonts w:ascii="Times New Roman" w:hAnsi="Times New Roman"/>
          <w:b/>
          <w:bCs/>
          <w:sz w:val="28"/>
          <w:szCs w:val="28"/>
        </w:rPr>
        <w:t>Зерттеу әдістері:</w:t>
      </w:r>
      <w:r w:rsidRPr="003115FD">
        <w:rPr>
          <w:rFonts w:ascii="Times New Roman" w:hAnsi="Times New Roman"/>
          <w:sz w:val="28"/>
          <w:szCs w:val="28"/>
        </w:rPr>
        <w:t xml:space="preserve"> </w:t>
      </w:r>
    </w:p>
    <w:p w14:paraId="535732D4" w14:textId="22FCB9B8" w:rsidR="003B3E46" w:rsidRPr="003B3E46" w:rsidRDefault="003B3E46" w:rsidP="003B3E46">
      <w:pPr>
        <w:tabs>
          <w:tab w:val="left" w:pos="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а) </w:t>
      </w:r>
      <w:r w:rsidRPr="00F205B0">
        <w:rPr>
          <w:rFonts w:ascii="Times New Roman" w:hAnsi="Times New Roman"/>
          <w:i/>
          <w:iCs/>
          <w:sz w:val="28"/>
          <w:szCs w:val="28"/>
        </w:rPr>
        <w:t>теориялық:</w:t>
      </w:r>
      <w:r w:rsidRPr="003B3E46">
        <w:rPr>
          <w:rFonts w:ascii="Times New Roman" w:hAnsi="Times New Roman"/>
          <w:sz w:val="28"/>
          <w:szCs w:val="28"/>
        </w:rPr>
        <w:t xml:space="preserve"> гидрологиялық оқу практикасын ұйымдастыру, зерттеу дағдыларын қалыптастыру әдістемелері бойынша отандық және шетелдік авторлардың </w:t>
      </w:r>
      <w:r w:rsidR="00D62AF1">
        <w:rPr>
          <w:rFonts w:ascii="Times New Roman" w:hAnsi="Times New Roman"/>
          <w:sz w:val="28"/>
          <w:szCs w:val="28"/>
        </w:rPr>
        <w:t xml:space="preserve">ғылыми </w:t>
      </w:r>
      <w:r w:rsidRPr="003B3E46">
        <w:rPr>
          <w:rFonts w:ascii="Times New Roman" w:hAnsi="Times New Roman"/>
          <w:sz w:val="28"/>
          <w:szCs w:val="28"/>
        </w:rPr>
        <w:t>еңбектеріне мазмұндық талдау жасау, нормативтік құжаттарды зерделеу, зерттеу дағдылары мен оқу-дала практикасы анықтамаларына ұғымдық талдау жасау, тәжірибелерді жинақтау және салыстыру, білім беру үдерісіндегі оқу-дала практикасының маңызын айқындау. Аталған теориялық әдістер құрылымдық және қолданбалы зерттеу жұмысын жүргізуге мүмкіндік берді.</w:t>
      </w:r>
    </w:p>
    <w:p w14:paraId="5345C64E" w14:textId="07F1A6E9" w:rsidR="003B3E46" w:rsidRPr="003B3E46" w:rsidRDefault="003B3E46" w:rsidP="003B3E46">
      <w:pPr>
        <w:tabs>
          <w:tab w:val="left" w:pos="0"/>
        </w:tabs>
        <w:spacing w:after="0" w:line="240" w:lineRule="auto"/>
        <w:ind w:firstLine="567"/>
        <w:jc w:val="both"/>
        <w:rPr>
          <w:rFonts w:ascii="Times New Roman" w:hAnsi="Times New Roman"/>
          <w:sz w:val="28"/>
          <w:szCs w:val="28"/>
        </w:rPr>
      </w:pPr>
      <w:r w:rsidRPr="003B3E46">
        <w:rPr>
          <w:rFonts w:ascii="Times New Roman" w:hAnsi="Times New Roman"/>
          <w:sz w:val="28"/>
          <w:szCs w:val="28"/>
        </w:rPr>
        <w:t xml:space="preserve"> </w:t>
      </w:r>
      <w:r>
        <w:rPr>
          <w:rFonts w:ascii="Times New Roman" w:hAnsi="Times New Roman"/>
          <w:sz w:val="28"/>
          <w:szCs w:val="28"/>
        </w:rPr>
        <w:t xml:space="preserve">ә) </w:t>
      </w:r>
      <w:r w:rsidRPr="00F205B0">
        <w:rPr>
          <w:rFonts w:ascii="Times New Roman" w:hAnsi="Times New Roman"/>
          <w:i/>
          <w:iCs/>
          <w:sz w:val="28"/>
          <w:szCs w:val="28"/>
        </w:rPr>
        <w:t>эмпирикалық:</w:t>
      </w:r>
      <w:r w:rsidRPr="003B3E46">
        <w:rPr>
          <w:rFonts w:ascii="Times New Roman" w:hAnsi="Times New Roman"/>
          <w:sz w:val="28"/>
          <w:szCs w:val="28"/>
        </w:rPr>
        <w:t xml:space="preserve"> педагогикалық эксперименттің нәтижесін анықтауға мүмкіндік беретін сауалнама Google Forms платформасында онлайн форматта сауалнама жүргізу, тестілеу, бақылау, пікір алмасу. Гидрологиялық оқу практикасы барысында теориялық білімдері мен зерттеу іс-әрекеттерін бағалау мақсатында арнайы зерттеу тапсырмаларын ұйымдастыру. Гидрологиялық нысандарда зерттеу жұмыстары: су деңгейін өлшеу, ағыс жылдамдығын анықтау, су температурасы мен сапасын бағалау, жағалау сызығының сипаттамасын </w:t>
      </w:r>
      <w:r w:rsidRPr="003B3E46">
        <w:rPr>
          <w:rFonts w:ascii="Times New Roman" w:hAnsi="Times New Roman"/>
          <w:sz w:val="28"/>
          <w:szCs w:val="28"/>
        </w:rPr>
        <w:lastRenderedPageBreak/>
        <w:t>анықтау, сонымен қатар, метеорологиялық және гидрологиялық құралдар көмегімен орындап, сандық мәліметтер жинау. Жүргізілген зерттеу іс-әрекеттерін жинақтап, оқу-дала практикасында қолдану. Зерттеу әдістемесін тәжірибе жүзінде тексеру мақсатында бақылау және эксперименттік топтар құрып, педагогикалық эксперименттер ұйымдастыру. Эмпирикалық әдістер зерттеу жұмысы нәтижелерінің дұрыстығын қамтамасыз етті.</w:t>
      </w:r>
    </w:p>
    <w:p w14:paraId="344A78D6" w14:textId="5BDD97DE" w:rsidR="003115FD" w:rsidRPr="003115FD" w:rsidRDefault="003B3E46" w:rsidP="003B3E46">
      <w:pPr>
        <w:tabs>
          <w:tab w:val="left" w:pos="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б) </w:t>
      </w:r>
      <w:r w:rsidRPr="00F205B0">
        <w:rPr>
          <w:rFonts w:ascii="Times New Roman" w:hAnsi="Times New Roman"/>
          <w:i/>
          <w:iCs/>
          <w:sz w:val="28"/>
          <w:szCs w:val="28"/>
        </w:rPr>
        <w:t>статистикалық:</w:t>
      </w:r>
      <w:r w:rsidRPr="003B3E46">
        <w:rPr>
          <w:rFonts w:ascii="Times New Roman" w:hAnsi="Times New Roman"/>
          <w:sz w:val="28"/>
          <w:szCs w:val="28"/>
        </w:rPr>
        <w:t xml:space="preserve"> </w:t>
      </w:r>
      <w:r w:rsidR="00D105F5">
        <w:rPr>
          <w:rFonts w:ascii="Times New Roman" w:hAnsi="Times New Roman"/>
          <w:sz w:val="28"/>
          <w:szCs w:val="28"/>
        </w:rPr>
        <w:t>з</w:t>
      </w:r>
      <w:r w:rsidRPr="003B3E46">
        <w:rPr>
          <w:rFonts w:ascii="Times New Roman" w:hAnsi="Times New Roman"/>
          <w:sz w:val="28"/>
          <w:szCs w:val="28"/>
        </w:rPr>
        <w:t xml:space="preserve">ерттеу нәтижелерінің сенімділігін қамтамасыз ету және педагогикалық эксперимент тиімділігін дәлелдеу мақсатында деректерді өңдеуде математикалық статистиканың әдістері қолданылды. Атап айтқанда, </w:t>
      </w:r>
      <w:r w:rsidR="00D62AF1" w:rsidRPr="003B3E46">
        <w:rPr>
          <w:rFonts w:ascii="Times New Roman" w:hAnsi="Times New Roman"/>
          <w:sz w:val="28"/>
          <w:szCs w:val="28"/>
        </w:rPr>
        <w:t xml:space="preserve">бақылау тобы </w:t>
      </w:r>
      <w:r w:rsidR="00D62AF1">
        <w:rPr>
          <w:rFonts w:ascii="Times New Roman" w:hAnsi="Times New Roman"/>
          <w:sz w:val="28"/>
          <w:szCs w:val="28"/>
        </w:rPr>
        <w:t xml:space="preserve">мен </w:t>
      </w:r>
      <w:r w:rsidRPr="003B3E46">
        <w:rPr>
          <w:rFonts w:ascii="Times New Roman" w:hAnsi="Times New Roman"/>
          <w:sz w:val="28"/>
          <w:szCs w:val="28"/>
        </w:rPr>
        <w:t xml:space="preserve">эксперименттік топ арасындағы айырмашылықтарды анықтау, салыстырмалы талдау, орташа мәндерді есептеу (U-тесті), орташа дәрежелер мен дәрежелердің қосындысын анықтау, Колмогоров-Смирнов сәйкестік сынағы, Wilcoxon таңбалы ранг сынағын, Кронбах альфасын арнайы статистикалық талдау жүргізуге арналған IBM SPSS Statistics 22 (Statistical Package for the Social Sciences) кәсіби бағдарламасында сандық талдау, Cohen’s d көрсеткішін есептеу. </w:t>
      </w:r>
    </w:p>
    <w:p w14:paraId="357D822A" w14:textId="26AD8494" w:rsidR="000F0D5E" w:rsidRPr="00C03FD7" w:rsidRDefault="000F0D5E" w:rsidP="00734086">
      <w:pPr>
        <w:tabs>
          <w:tab w:val="left" w:pos="851"/>
        </w:tabs>
        <w:spacing w:after="0" w:line="240" w:lineRule="auto"/>
        <w:ind w:firstLine="567"/>
        <w:jc w:val="both"/>
        <w:rPr>
          <w:rFonts w:ascii="Times New Roman" w:hAnsi="Times New Roman"/>
          <w:b/>
          <w:bCs/>
          <w:sz w:val="28"/>
          <w:szCs w:val="28"/>
        </w:rPr>
      </w:pPr>
      <w:bookmarkStart w:id="7" w:name="_Hlk197280244"/>
      <w:bookmarkEnd w:id="6"/>
      <w:r w:rsidRPr="00C03FD7">
        <w:rPr>
          <w:rFonts w:ascii="Times New Roman" w:hAnsi="Times New Roman"/>
          <w:b/>
          <w:bCs/>
          <w:sz w:val="28"/>
          <w:szCs w:val="28"/>
        </w:rPr>
        <w:t>Зерттеу кезеңдері</w:t>
      </w:r>
      <w:r w:rsidR="006C136C">
        <w:rPr>
          <w:rFonts w:ascii="Times New Roman" w:hAnsi="Times New Roman"/>
          <w:b/>
          <w:bCs/>
          <w:sz w:val="28"/>
          <w:szCs w:val="28"/>
        </w:rPr>
        <w:t>:</w:t>
      </w:r>
      <w:r w:rsidR="00166C2D">
        <w:rPr>
          <w:rFonts w:ascii="Times New Roman" w:hAnsi="Times New Roman"/>
          <w:b/>
          <w:bCs/>
          <w:sz w:val="28"/>
          <w:szCs w:val="28"/>
        </w:rPr>
        <w:t xml:space="preserve"> </w:t>
      </w:r>
      <w:r w:rsidR="00166C2D" w:rsidRPr="00166C2D">
        <w:rPr>
          <w:rFonts w:ascii="Times New Roman" w:hAnsi="Times New Roman"/>
          <w:sz w:val="28"/>
          <w:szCs w:val="28"/>
        </w:rPr>
        <w:t xml:space="preserve">зерттеу жұмысы </w:t>
      </w:r>
      <w:r w:rsidR="004B3788">
        <w:rPr>
          <w:rFonts w:ascii="Times New Roman" w:hAnsi="Times New Roman"/>
          <w:sz w:val="28"/>
          <w:szCs w:val="28"/>
        </w:rPr>
        <w:t xml:space="preserve">үш </w:t>
      </w:r>
      <w:r w:rsidR="00166C2D" w:rsidRPr="00166C2D">
        <w:rPr>
          <w:rFonts w:ascii="Times New Roman" w:hAnsi="Times New Roman"/>
          <w:sz w:val="28"/>
          <w:szCs w:val="28"/>
        </w:rPr>
        <w:t>кезеңді қамтиды.</w:t>
      </w:r>
      <w:r w:rsidR="00166C2D">
        <w:rPr>
          <w:rFonts w:ascii="Times New Roman" w:hAnsi="Times New Roman"/>
          <w:b/>
          <w:bCs/>
          <w:sz w:val="28"/>
          <w:szCs w:val="28"/>
        </w:rPr>
        <w:t xml:space="preserve"> </w:t>
      </w:r>
    </w:p>
    <w:p w14:paraId="2AF75907" w14:textId="44B1E81F"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08719B">
        <w:rPr>
          <w:rFonts w:ascii="Times New Roman" w:hAnsi="Times New Roman"/>
          <w:i/>
          <w:iCs/>
          <w:sz w:val="28"/>
          <w:szCs w:val="28"/>
        </w:rPr>
        <w:t>Бірінші кезең</w:t>
      </w:r>
      <w:r w:rsidRPr="00C03FD7">
        <w:rPr>
          <w:rFonts w:ascii="Times New Roman" w:hAnsi="Times New Roman"/>
          <w:sz w:val="28"/>
          <w:szCs w:val="28"/>
        </w:rPr>
        <w:t xml:space="preserve"> (2020-2022 жж.) зерттеу дағдылары туралы түсінік, зерттеу дағдыларының қалыптасуы және оқу-дала жұмыстарында жүргізілетін зерттеу іс-әрекеттердің алатын орны, </w:t>
      </w:r>
      <w:r w:rsidRPr="006A0B76">
        <w:rPr>
          <w:rFonts w:ascii="Times New Roman" w:hAnsi="Times New Roman"/>
          <w:sz w:val="28"/>
          <w:szCs w:val="28"/>
        </w:rPr>
        <w:t>рөлі</w:t>
      </w:r>
      <w:r w:rsidRPr="00C03FD7">
        <w:rPr>
          <w:rFonts w:ascii="Times New Roman" w:hAnsi="Times New Roman"/>
          <w:sz w:val="28"/>
          <w:szCs w:val="28"/>
        </w:rPr>
        <w:t xml:space="preserve"> зерттеледі. Бұл кезеңде зерттеу</w:t>
      </w:r>
      <w:r w:rsidR="00455BD0" w:rsidRPr="00C03FD7">
        <w:rPr>
          <w:rFonts w:ascii="Times New Roman" w:hAnsi="Times New Roman"/>
          <w:sz w:val="28"/>
          <w:szCs w:val="28"/>
        </w:rPr>
        <w:t xml:space="preserve"> жұмысының </w:t>
      </w:r>
      <w:r w:rsidRPr="00C03FD7">
        <w:rPr>
          <w:rFonts w:ascii="Times New Roman" w:hAnsi="Times New Roman"/>
          <w:sz w:val="28"/>
          <w:szCs w:val="28"/>
        </w:rPr>
        <w:t>мақсаты мен міндеттері</w:t>
      </w:r>
      <w:r w:rsidR="00544490" w:rsidRPr="00C03FD7">
        <w:rPr>
          <w:rFonts w:ascii="Times New Roman" w:hAnsi="Times New Roman"/>
          <w:sz w:val="28"/>
          <w:szCs w:val="28"/>
        </w:rPr>
        <w:t xml:space="preserve">, өзектілігі, нысаны, </w:t>
      </w:r>
      <w:r w:rsidRPr="00C03FD7">
        <w:rPr>
          <w:rFonts w:ascii="Times New Roman" w:hAnsi="Times New Roman"/>
          <w:sz w:val="28"/>
          <w:szCs w:val="28"/>
        </w:rPr>
        <w:t xml:space="preserve">болжамы, теориялық-әдіснамалық негіздері, педагогикалық принциптері пен теориялық маңыздылығы анықталды. </w:t>
      </w:r>
    </w:p>
    <w:p w14:paraId="6E1F3E3A" w14:textId="15C4BA17"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08719B">
        <w:rPr>
          <w:rFonts w:ascii="Times New Roman" w:hAnsi="Times New Roman"/>
          <w:i/>
          <w:iCs/>
          <w:sz w:val="28"/>
          <w:szCs w:val="28"/>
        </w:rPr>
        <w:t>Екінші кезең</w:t>
      </w:r>
      <w:r w:rsidRPr="00C03FD7">
        <w:rPr>
          <w:rFonts w:ascii="Times New Roman" w:hAnsi="Times New Roman"/>
          <w:sz w:val="28"/>
          <w:szCs w:val="28"/>
        </w:rPr>
        <w:t xml:space="preserve"> (2022-2023 жж.) зерттеу дағдыларының </w:t>
      </w:r>
      <w:r w:rsidR="006E2076" w:rsidRPr="00C03FD7">
        <w:rPr>
          <w:rFonts w:ascii="Times New Roman" w:hAnsi="Times New Roman"/>
          <w:sz w:val="28"/>
          <w:szCs w:val="28"/>
        </w:rPr>
        <w:t>қалыптасуы</w:t>
      </w:r>
      <w:r w:rsidR="00A90AAB">
        <w:rPr>
          <w:rFonts w:ascii="Times New Roman" w:hAnsi="Times New Roman"/>
          <w:sz w:val="28"/>
          <w:szCs w:val="28"/>
        </w:rPr>
        <w:t xml:space="preserve">на </w:t>
      </w:r>
      <w:r w:rsidRPr="00C03FD7">
        <w:rPr>
          <w:rFonts w:ascii="Times New Roman" w:hAnsi="Times New Roman"/>
          <w:sz w:val="28"/>
          <w:szCs w:val="28"/>
        </w:rPr>
        <w:t xml:space="preserve">тікелей әсер ететін оқыту тәсілдерінің тиімділігін айқындау мақсатында және оқу-дала жұмыстарында орындалатын зерттеу іс-әрекеттерін дамыту жолдарын анықтау үшін </w:t>
      </w:r>
      <w:r w:rsidR="00A90AAB">
        <w:rPr>
          <w:rFonts w:ascii="Times New Roman" w:hAnsi="Times New Roman"/>
          <w:sz w:val="28"/>
          <w:szCs w:val="28"/>
        </w:rPr>
        <w:t xml:space="preserve">география пәні </w:t>
      </w:r>
      <w:r w:rsidRPr="00C03FD7">
        <w:rPr>
          <w:rFonts w:ascii="Times New Roman" w:hAnsi="Times New Roman"/>
          <w:sz w:val="28"/>
          <w:szCs w:val="28"/>
        </w:rPr>
        <w:t>мұғалімдер</w:t>
      </w:r>
      <w:r w:rsidR="00A90AAB">
        <w:rPr>
          <w:rFonts w:ascii="Times New Roman" w:hAnsi="Times New Roman"/>
          <w:sz w:val="28"/>
          <w:szCs w:val="28"/>
        </w:rPr>
        <w:t xml:space="preserve">інен </w:t>
      </w:r>
      <w:r w:rsidRPr="00C03FD7">
        <w:rPr>
          <w:rFonts w:ascii="Times New Roman" w:hAnsi="Times New Roman"/>
          <w:sz w:val="28"/>
          <w:szCs w:val="28"/>
        </w:rPr>
        <w:t xml:space="preserve">және білім алушылардан сауалнамалар алынды. Анықталған мәселелер тізбегінде талдаулар жүргізіліп, ұсыныстар жасалынды. </w:t>
      </w:r>
    </w:p>
    <w:p w14:paraId="3FA32B5C" w14:textId="47F8C601"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08719B">
        <w:rPr>
          <w:rFonts w:ascii="Times New Roman" w:hAnsi="Times New Roman"/>
          <w:i/>
          <w:iCs/>
          <w:sz w:val="28"/>
          <w:szCs w:val="28"/>
        </w:rPr>
        <w:t>Үшінші кезең</w:t>
      </w:r>
      <w:r w:rsidRPr="00C03FD7">
        <w:rPr>
          <w:rFonts w:ascii="Times New Roman" w:hAnsi="Times New Roman"/>
          <w:sz w:val="28"/>
          <w:szCs w:val="28"/>
        </w:rPr>
        <w:t xml:space="preserve"> (2023-2025 жж.) </w:t>
      </w:r>
      <w:r w:rsidR="006E2076" w:rsidRPr="00C03FD7">
        <w:rPr>
          <w:rFonts w:ascii="Times New Roman" w:hAnsi="Times New Roman"/>
          <w:sz w:val="28"/>
          <w:szCs w:val="28"/>
        </w:rPr>
        <w:t>а</w:t>
      </w:r>
      <w:r w:rsidRPr="00C03FD7">
        <w:rPr>
          <w:rFonts w:ascii="Times New Roman" w:hAnsi="Times New Roman"/>
          <w:sz w:val="28"/>
          <w:szCs w:val="28"/>
        </w:rPr>
        <w:t>втор құрастырған тапсырмалар жүйесі эксперимент</w:t>
      </w:r>
      <w:r w:rsidR="006E2076" w:rsidRPr="00C03FD7">
        <w:rPr>
          <w:rFonts w:ascii="Times New Roman" w:hAnsi="Times New Roman"/>
          <w:sz w:val="28"/>
          <w:szCs w:val="28"/>
        </w:rPr>
        <w:t xml:space="preserve"> ретінде</w:t>
      </w:r>
      <w:r w:rsidRPr="00C03FD7">
        <w:rPr>
          <w:rFonts w:ascii="Times New Roman" w:hAnsi="Times New Roman"/>
          <w:sz w:val="28"/>
          <w:szCs w:val="28"/>
        </w:rPr>
        <w:t xml:space="preserve"> жүргізілді. Оқу-дала жұмыстарынд</w:t>
      </w:r>
      <w:r w:rsidR="00455BD0" w:rsidRPr="00C03FD7">
        <w:rPr>
          <w:rFonts w:ascii="Times New Roman" w:hAnsi="Times New Roman"/>
          <w:sz w:val="28"/>
          <w:szCs w:val="28"/>
        </w:rPr>
        <w:t xml:space="preserve">а </w:t>
      </w:r>
      <w:r w:rsidRPr="00C03FD7">
        <w:rPr>
          <w:rFonts w:ascii="Times New Roman" w:hAnsi="Times New Roman"/>
          <w:sz w:val="28"/>
          <w:szCs w:val="28"/>
        </w:rPr>
        <w:t xml:space="preserve">меңгерген теориялық білімдері мен жүргізген зерттеу </w:t>
      </w:r>
      <w:r w:rsidR="0062091A">
        <w:rPr>
          <w:rFonts w:ascii="Times New Roman" w:hAnsi="Times New Roman"/>
          <w:sz w:val="28"/>
          <w:szCs w:val="28"/>
        </w:rPr>
        <w:t>іс-</w:t>
      </w:r>
      <w:r w:rsidRPr="00C03FD7">
        <w:rPr>
          <w:rFonts w:ascii="Times New Roman" w:hAnsi="Times New Roman"/>
          <w:sz w:val="28"/>
          <w:szCs w:val="28"/>
        </w:rPr>
        <w:t xml:space="preserve">әрекеттерін бағалау мақсатында </w:t>
      </w:r>
      <w:r w:rsidR="00A17FF5" w:rsidRPr="00C03FD7">
        <w:rPr>
          <w:rFonts w:ascii="Times New Roman" w:hAnsi="Times New Roman"/>
          <w:sz w:val="28"/>
          <w:szCs w:val="28"/>
        </w:rPr>
        <w:t>оқу</w:t>
      </w:r>
      <w:r w:rsidRPr="00C03FD7">
        <w:rPr>
          <w:rFonts w:ascii="Times New Roman" w:hAnsi="Times New Roman"/>
          <w:sz w:val="28"/>
          <w:szCs w:val="28"/>
        </w:rPr>
        <w:t xml:space="preserve"> жетістіктері тексерілді. </w:t>
      </w:r>
      <w:r w:rsidR="0062091A">
        <w:rPr>
          <w:rFonts w:ascii="Times New Roman" w:hAnsi="Times New Roman"/>
          <w:sz w:val="28"/>
          <w:szCs w:val="28"/>
        </w:rPr>
        <w:t>Оқу</w:t>
      </w:r>
      <w:r w:rsidRPr="00C03FD7">
        <w:rPr>
          <w:rFonts w:ascii="Times New Roman" w:hAnsi="Times New Roman"/>
          <w:sz w:val="28"/>
          <w:szCs w:val="28"/>
        </w:rPr>
        <w:t xml:space="preserve"> жетістігінің көрсеткіштері сандық және статистикалық тәсілдермен есептелінді. Айқындалған мәселелердің шешімі ретінде зерттеу дағды</w:t>
      </w:r>
      <w:r w:rsidR="006E2431">
        <w:rPr>
          <w:rFonts w:ascii="Times New Roman" w:hAnsi="Times New Roman"/>
          <w:sz w:val="28"/>
          <w:szCs w:val="28"/>
        </w:rPr>
        <w:t>лар</w:t>
      </w:r>
      <w:r w:rsidRPr="00C03FD7">
        <w:rPr>
          <w:rFonts w:ascii="Times New Roman" w:hAnsi="Times New Roman"/>
          <w:sz w:val="28"/>
          <w:szCs w:val="28"/>
        </w:rPr>
        <w:t>ын</w:t>
      </w:r>
      <w:r w:rsidR="006E2076" w:rsidRPr="00C03FD7">
        <w:rPr>
          <w:rFonts w:ascii="Times New Roman" w:hAnsi="Times New Roman"/>
          <w:sz w:val="28"/>
          <w:szCs w:val="28"/>
        </w:rPr>
        <w:t xml:space="preserve"> қалыптастыратын </w:t>
      </w:r>
      <w:r w:rsidRPr="00C03FD7">
        <w:rPr>
          <w:rFonts w:ascii="Times New Roman" w:hAnsi="Times New Roman"/>
          <w:sz w:val="28"/>
          <w:szCs w:val="28"/>
        </w:rPr>
        <w:t xml:space="preserve">әдістер құрастырылып, «Гидрологиялық  оқу-дала практикасы» оқу-әдістемелік құралы жарыққа шықты. Соңғы кезеңде зерттеу жұмысының негізгі нәтижелері бір жүйеге келтіріліп, талапқа сай рәсімделді. </w:t>
      </w:r>
      <w:bookmarkEnd w:id="7"/>
    </w:p>
    <w:p w14:paraId="14698D90" w14:textId="2EAA2D53" w:rsidR="009C25A5" w:rsidRPr="00C03FD7" w:rsidRDefault="009C25A5" w:rsidP="00734086">
      <w:pPr>
        <w:tabs>
          <w:tab w:val="left" w:pos="851"/>
        </w:tabs>
        <w:spacing w:after="0" w:line="240" w:lineRule="auto"/>
        <w:ind w:firstLine="567"/>
        <w:jc w:val="both"/>
        <w:rPr>
          <w:rFonts w:ascii="Times New Roman" w:hAnsi="Times New Roman"/>
          <w:sz w:val="28"/>
          <w:szCs w:val="28"/>
          <w:lang w:val="ru-RU"/>
        </w:rPr>
      </w:pPr>
      <w:r w:rsidRPr="00C03FD7">
        <w:rPr>
          <w:rFonts w:ascii="Times New Roman" w:hAnsi="Times New Roman"/>
          <w:b/>
          <w:bCs/>
          <w:sz w:val="28"/>
          <w:szCs w:val="28"/>
        </w:rPr>
        <w:t>Зерттеудің ғылыми жаңалығы</w:t>
      </w:r>
      <w:r w:rsidR="00E63F96">
        <w:rPr>
          <w:rFonts w:ascii="Times New Roman" w:hAnsi="Times New Roman"/>
          <w:b/>
          <w:bCs/>
          <w:sz w:val="28"/>
          <w:szCs w:val="28"/>
        </w:rPr>
        <w:t>:</w:t>
      </w:r>
    </w:p>
    <w:p w14:paraId="18A0517C" w14:textId="5F2ADFDB" w:rsidR="00BF542F" w:rsidRDefault="00BF542F" w:rsidP="00BF542F">
      <w:pPr>
        <w:pStyle w:val="a7"/>
        <w:numPr>
          <w:ilvl w:val="0"/>
          <w:numId w:val="2"/>
        </w:numPr>
        <w:tabs>
          <w:tab w:val="left" w:pos="851"/>
        </w:tabs>
        <w:spacing w:after="0" w:line="240" w:lineRule="auto"/>
        <w:ind w:left="0" w:firstLine="567"/>
        <w:jc w:val="both"/>
        <w:rPr>
          <w:rFonts w:ascii="Times New Roman" w:hAnsi="Times New Roman"/>
          <w:sz w:val="28"/>
          <w:szCs w:val="28"/>
        </w:rPr>
      </w:pPr>
      <w:bookmarkStart w:id="8" w:name="_Hlk197298141"/>
      <w:r w:rsidRPr="005C310A">
        <w:rPr>
          <w:rFonts w:ascii="Times New Roman" w:hAnsi="Times New Roman"/>
          <w:sz w:val="28"/>
          <w:szCs w:val="28"/>
        </w:rPr>
        <w:t>«зерттеу дағдылары» ұғымының мәні мен мазмұны туралы ғалымдардың ғылыми-зерттеулері мен тәжірибелері теориялық-әдіснамалық тұрғыда негізде</w:t>
      </w:r>
      <w:r>
        <w:rPr>
          <w:rFonts w:ascii="Times New Roman" w:hAnsi="Times New Roman"/>
          <w:sz w:val="28"/>
          <w:szCs w:val="28"/>
        </w:rPr>
        <w:t>лді</w:t>
      </w:r>
      <w:r w:rsidRPr="005C310A">
        <w:rPr>
          <w:rFonts w:ascii="Times New Roman" w:hAnsi="Times New Roman"/>
          <w:sz w:val="28"/>
          <w:szCs w:val="28"/>
        </w:rPr>
        <w:t xml:space="preserve">; </w:t>
      </w:r>
    </w:p>
    <w:p w14:paraId="5962B9DE" w14:textId="134C6729" w:rsidR="00BF542F" w:rsidRPr="005C310A" w:rsidRDefault="00BF542F" w:rsidP="00BF542F">
      <w:pPr>
        <w:pStyle w:val="a7"/>
        <w:numPr>
          <w:ilvl w:val="0"/>
          <w:numId w:val="2"/>
        </w:numPr>
        <w:tabs>
          <w:tab w:val="left" w:pos="851"/>
        </w:tabs>
        <w:spacing w:after="0" w:line="240" w:lineRule="auto"/>
        <w:ind w:left="0" w:firstLine="567"/>
        <w:jc w:val="both"/>
        <w:rPr>
          <w:rFonts w:ascii="Times New Roman" w:hAnsi="Times New Roman"/>
          <w:noProof/>
          <w:sz w:val="28"/>
          <w:szCs w:val="28"/>
        </w:rPr>
      </w:pPr>
      <w:r>
        <w:rPr>
          <w:rFonts w:ascii="Times New Roman" w:hAnsi="Times New Roman"/>
          <w:noProof/>
          <w:sz w:val="28"/>
          <w:szCs w:val="28"/>
        </w:rPr>
        <w:t>ж</w:t>
      </w:r>
      <w:r w:rsidRPr="005C310A">
        <w:rPr>
          <w:rFonts w:ascii="Times New Roman" w:hAnsi="Times New Roman"/>
          <w:noProof/>
          <w:sz w:val="28"/>
          <w:szCs w:val="28"/>
        </w:rPr>
        <w:t>оғары оқу орындарынның кәсіби білім беру бағдарламаларындағы гидрологиялық оқу</w:t>
      </w:r>
      <w:r>
        <w:rPr>
          <w:rFonts w:ascii="Times New Roman" w:hAnsi="Times New Roman"/>
          <w:noProof/>
          <w:sz w:val="28"/>
          <w:szCs w:val="28"/>
        </w:rPr>
        <w:t>-дала</w:t>
      </w:r>
      <w:r w:rsidRPr="005C310A">
        <w:rPr>
          <w:rFonts w:ascii="Times New Roman" w:hAnsi="Times New Roman"/>
          <w:noProof/>
          <w:sz w:val="28"/>
          <w:szCs w:val="28"/>
        </w:rPr>
        <w:t xml:space="preserve"> практикасын</w:t>
      </w:r>
      <w:r>
        <w:rPr>
          <w:rFonts w:ascii="Times New Roman" w:hAnsi="Times New Roman"/>
          <w:noProof/>
          <w:sz w:val="28"/>
          <w:szCs w:val="28"/>
        </w:rPr>
        <w:t xml:space="preserve">да білім алушылардың </w:t>
      </w:r>
      <w:r w:rsidRPr="005C310A">
        <w:rPr>
          <w:rFonts w:ascii="Times New Roman" w:hAnsi="Times New Roman"/>
          <w:noProof/>
          <w:sz w:val="28"/>
          <w:szCs w:val="28"/>
        </w:rPr>
        <w:t>зерттеу іс-әрекеттері</w:t>
      </w:r>
      <w:r w:rsidR="00944D8B">
        <w:rPr>
          <w:rFonts w:ascii="Times New Roman" w:hAnsi="Times New Roman"/>
          <w:noProof/>
          <w:sz w:val="28"/>
          <w:szCs w:val="28"/>
        </w:rPr>
        <w:t>н</w:t>
      </w:r>
      <w:r w:rsidRPr="005C310A">
        <w:rPr>
          <w:rFonts w:ascii="Times New Roman" w:hAnsi="Times New Roman"/>
          <w:noProof/>
          <w:sz w:val="28"/>
          <w:szCs w:val="28"/>
        </w:rPr>
        <w:t xml:space="preserve"> менгеруге даярлау мүмкіндігі айқында</w:t>
      </w:r>
      <w:r>
        <w:rPr>
          <w:rFonts w:ascii="Times New Roman" w:hAnsi="Times New Roman"/>
          <w:noProof/>
          <w:sz w:val="28"/>
          <w:szCs w:val="28"/>
        </w:rPr>
        <w:t>лды</w:t>
      </w:r>
      <w:r w:rsidRPr="005C310A">
        <w:rPr>
          <w:rFonts w:ascii="Times New Roman" w:hAnsi="Times New Roman"/>
          <w:noProof/>
          <w:sz w:val="28"/>
          <w:szCs w:val="28"/>
        </w:rPr>
        <w:t xml:space="preserve">; </w:t>
      </w:r>
    </w:p>
    <w:p w14:paraId="54E75AA0" w14:textId="751E4371" w:rsidR="002F4C7F" w:rsidRPr="00834B8B" w:rsidRDefault="002F4C7F" w:rsidP="002F4C7F">
      <w:pPr>
        <w:pStyle w:val="a7"/>
        <w:numPr>
          <w:ilvl w:val="0"/>
          <w:numId w:val="2"/>
        </w:numPr>
        <w:tabs>
          <w:tab w:val="left" w:pos="851"/>
        </w:tabs>
        <w:spacing w:after="0" w:line="240" w:lineRule="auto"/>
        <w:ind w:left="0" w:firstLine="567"/>
        <w:jc w:val="both"/>
        <w:rPr>
          <w:rFonts w:ascii="Times New Roman" w:hAnsi="Times New Roman"/>
          <w:sz w:val="28"/>
          <w:szCs w:val="28"/>
        </w:rPr>
      </w:pPr>
      <w:r w:rsidRPr="00834B8B">
        <w:rPr>
          <w:rFonts w:ascii="Times New Roman" w:hAnsi="Times New Roman"/>
          <w:sz w:val="28"/>
          <w:szCs w:val="28"/>
        </w:rPr>
        <w:lastRenderedPageBreak/>
        <w:t xml:space="preserve">гидрологиялық оқу практикасын </w:t>
      </w:r>
      <w:r>
        <w:rPr>
          <w:rFonts w:ascii="Times New Roman" w:hAnsi="Times New Roman"/>
          <w:sz w:val="28"/>
          <w:szCs w:val="28"/>
        </w:rPr>
        <w:t xml:space="preserve">оңтайлы </w:t>
      </w:r>
      <w:r w:rsidRPr="00834B8B">
        <w:rPr>
          <w:rFonts w:ascii="Times New Roman" w:hAnsi="Times New Roman"/>
          <w:sz w:val="28"/>
          <w:szCs w:val="28"/>
        </w:rPr>
        <w:t>ұйымдастырудың әдістемесі әзірле</w:t>
      </w:r>
      <w:r w:rsidR="00C55AE4">
        <w:rPr>
          <w:rFonts w:ascii="Times New Roman" w:hAnsi="Times New Roman"/>
          <w:sz w:val="28"/>
          <w:szCs w:val="28"/>
        </w:rPr>
        <w:t>нді</w:t>
      </w:r>
      <w:r>
        <w:rPr>
          <w:rFonts w:ascii="Times New Roman" w:hAnsi="Times New Roman"/>
          <w:sz w:val="28"/>
          <w:szCs w:val="28"/>
        </w:rPr>
        <w:t xml:space="preserve"> және</w:t>
      </w:r>
      <w:r w:rsidRPr="00A74943">
        <w:rPr>
          <w:rFonts w:ascii="Times New Roman" w:hAnsi="Times New Roman"/>
          <w:sz w:val="28"/>
          <w:szCs w:val="28"/>
        </w:rPr>
        <w:t xml:space="preserve"> </w:t>
      </w:r>
      <w:r w:rsidRPr="00834B8B">
        <w:rPr>
          <w:rFonts w:ascii="Times New Roman" w:hAnsi="Times New Roman"/>
          <w:sz w:val="28"/>
          <w:szCs w:val="28"/>
        </w:rPr>
        <w:t>білім алушылардың зерттеу дағдыларын қалыптастыруд</w:t>
      </w:r>
      <w:r>
        <w:rPr>
          <w:rFonts w:ascii="Times New Roman" w:hAnsi="Times New Roman"/>
          <w:sz w:val="28"/>
          <w:szCs w:val="28"/>
        </w:rPr>
        <w:t xml:space="preserve">ың </w:t>
      </w:r>
      <w:r w:rsidR="009E24E0">
        <w:rPr>
          <w:rFonts w:ascii="Times New Roman" w:hAnsi="Times New Roman"/>
          <w:sz w:val="28"/>
          <w:szCs w:val="28"/>
        </w:rPr>
        <w:t>теориялық</w:t>
      </w:r>
      <w:r>
        <w:rPr>
          <w:rFonts w:ascii="Times New Roman" w:hAnsi="Times New Roman"/>
          <w:sz w:val="28"/>
          <w:szCs w:val="28"/>
        </w:rPr>
        <w:t xml:space="preserve"> моделі ұсын</w:t>
      </w:r>
      <w:r w:rsidR="00C55AE4">
        <w:rPr>
          <w:rFonts w:ascii="Times New Roman" w:hAnsi="Times New Roman"/>
          <w:sz w:val="28"/>
          <w:szCs w:val="28"/>
        </w:rPr>
        <w:t>ылды</w:t>
      </w:r>
      <w:r w:rsidRPr="00834B8B">
        <w:rPr>
          <w:rFonts w:ascii="Times New Roman" w:hAnsi="Times New Roman"/>
          <w:sz w:val="28"/>
          <w:szCs w:val="28"/>
        </w:rPr>
        <w:t xml:space="preserve">; </w:t>
      </w:r>
    </w:p>
    <w:p w14:paraId="3A479620" w14:textId="229F4448" w:rsidR="001E0B9D" w:rsidRPr="004366FD" w:rsidRDefault="001E0B9D" w:rsidP="004366FD">
      <w:pPr>
        <w:pStyle w:val="a7"/>
        <w:numPr>
          <w:ilvl w:val="0"/>
          <w:numId w:val="2"/>
        </w:numPr>
        <w:tabs>
          <w:tab w:val="left" w:pos="851"/>
        </w:tabs>
        <w:spacing w:after="0" w:line="240" w:lineRule="auto"/>
        <w:ind w:left="0" w:firstLine="567"/>
        <w:jc w:val="both"/>
        <w:rPr>
          <w:rFonts w:ascii="Times New Roman" w:hAnsi="Times New Roman"/>
          <w:sz w:val="28"/>
          <w:szCs w:val="28"/>
        </w:rPr>
      </w:pPr>
      <w:r w:rsidRPr="00834B8B">
        <w:rPr>
          <w:rFonts w:ascii="Times New Roman" w:hAnsi="Times New Roman"/>
          <w:sz w:val="28"/>
          <w:szCs w:val="28"/>
        </w:rPr>
        <w:t>кәсіби даярлау үдерісінде гидрологиялық оқу практикасын ұйымдастыру әдістері дала практикасында қолдан</w:t>
      </w:r>
      <w:r w:rsidR="004366FD">
        <w:rPr>
          <w:rFonts w:ascii="Times New Roman" w:hAnsi="Times New Roman"/>
          <w:sz w:val="28"/>
          <w:szCs w:val="28"/>
        </w:rPr>
        <w:t>ылып,</w:t>
      </w:r>
      <w:r w:rsidRPr="00834B8B">
        <w:rPr>
          <w:rFonts w:ascii="Times New Roman" w:hAnsi="Times New Roman"/>
          <w:sz w:val="28"/>
          <w:szCs w:val="28"/>
        </w:rPr>
        <w:t xml:space="preserve"> тиімділігі педагогикалық</w:t>
      </w:r>
      <w:r w:rsidR="005B2AC3">
        <w:rPr>
          <w:rFonts w:ascii="Times New Roman" w:hAnsi="Times New Roman"/>
          <w:sz w:val="28"/>
          <w:szCs w:val="28"/>
        </w:rPr>
        <w:t>-тәжірибелік</w:t>
      </w:r>
      <w:r w:rsidRPr="00834B8B">
        <w:rPr>
          <w:rFonts w:ascii="Times New Roman" w:hAnsi="Times New Roman"/>
          <w:sz w:val="28"/>
          <w:szCs w:val="28"/>
        </w:rPr>
        <w:t xml:space="preserve"> эксперимент арқылы дәлелде</w:t>
      </w:r>
      <w:r w:rsidR="004366FD">
        <w:rPr>
          <w:rFonts w:ascii="Times New Roman" w:hAnsi="Times New Roman"/>
          <w:sz w:val="28"/>
          <w:szCs w:val="28"/>
        </w:rPr>
        <w:t>нді</w:t>
      </w:r>
      <w:r w:rsidRPr="00834B8B">
        <w:rPr>
          <w:rFonts w:ascii="Times New Roman" w:hAnsi="Times New Roman"/>
          <w:sz w:val="28"/>
          <w:szCs w:val="28"/>
        </w:rPr>
        <w:t>.</w:t>
      </w:r>
    </w:p>
    <w:bookmarkEnd w:id="8"/>
    <w:p w14:paraId="1C071CA3" w14:textId="3BC8B86B" w:rsidR="000F0D5E" w:rsidRPr="007038DE" w:rsidRDefault="000F0D5E" w:rsidP="00734086">
      <w:pPr>
        <w:tabs>
          <w:tab w:val="left" w:pos="851"/>
        </w:tabs>
        <w:spacing w:after="0" w:line="240" w:lineRule="auto"/>
        <w:ind w:firstLine="567"/>
        <w:jc w:val="both"/>
        <w:rPr>
          <w:rFonts w:ascii="Times New Roman" w:hAnsi="Times New Roman"/>
          <w:sz w:val="28"/>
          <w:szCs w:val="28"/>
          <w:highlight w:val="yellow"/>
        </w:rPr>
      </w:pPr>
      <w:r w:rsidRPr="0052796E">
        <w:rPr>
          <w:rFonts w:ascii="Times New Roman" w:hAnsi="Times New Roman"/>
          <w:b/>
          <w:bCs/>
          <w:sz w:val="28"/>
          <w:szCs w:val="28"/>
        </w:rPr>
        <w:t>Зерттеудің</w:t>
      </w:r>
      <w:r w:rsidR="006C48FA" w:rsidRPr="0052796E">
        <w:rPr>
          <w:rFonts w:ascii="Times New Roman" w:hAnsi="Times New Roman"/>
          <w:b/>
          <w:bCs/>
          <w:sz w:val="28"/>
          <w:szCs w:val="28"/>
        </w:rPr>
        <w:t xml:space="preserve"> </w:t>
      </w:r>
      <w:r w:rsidRPr="0052796E">
        <w:rPr>
          <w:rFonts w:ascii="Times New Roman" w:hAnsi="Times New Roman"/>
          <w:b/>
          <w:bCs/>
          <w:sz w:val="28"/>
          <w:szCs w:val="28"/>
        </w:rPr>
        <w:t xml:space="preserve">теориялық маңыздылығы: </w:t>
      </w:r>
      <w:r w:rsidR="0052796E">
        <w:rPr>
          <w:rFonts w:ascii="Times New Roman" w:hAnsi="Times New Roman"/>
          <w:sz w:val="28"/>
          <w:szCs w:val="28"/>
        </w:rPr>
        <w:t>Докторлық диссертацияның</w:t>
      </w:r>
      <w:r w:rsidR="0052796E" w:rsidRPr="0052796E">
        <w:rPr>
          <w:rFonts w:ascii="Times New Roman" w:hAnsi="Times New Roman"/>
          <w:sz w:val="28"/>
          <w:szCs w:val="28"/>
        </w:rPr>
        <w:t xml:space="preserve"> теориялық маңыздылығы гидрологиялық оқу-дала практикасын географиялық білім берудің құрамдас бөлігі ретінде </w:t>
      </w:r>
      <w:r w:rsidR="004366FD">
        <w:rPr>
          <w:rFonts w:ascii="Times New Roman" w:hAnsi="Times New Roman"/>
          <w:sz w:val="28"/>
          <w:szCs w:val="28"/>
        </w:rPr>
        <w:t xml:space="preserve">маңыздылығы </w:t>
      </w:r>
      <w:r w:rsidR="006A0B76" w:rsidRPr="006A0B76">
        <w:rPr>
          <w:rFonts w:ascii="Times New Roman" w:hAnsi="Times New Roman"/>
          <w:sz w:val="28"/>
          <w:szCs w:val="28"/>
        </w:rPr>
        <w:t>аны</w:t>
      </w:r>
      <w:r w:rsidR="006A0B76">
        <w:rPr>
          <w:rFonts w:ascii="Times New Roman" w:hAnsi="Times New Roman"/>
          <w:sz w:val="28"/>
          <w:szCs w:val="28"/>
        </w:rPr>
        <w:t>қталып</w:t>
      </w:r>
      <w:r w:rsidR="004366FD">
        <w:rPr>
          <w:rFonts w:ascii="Times New Roman" w:hAnsi="Times New Roman"/>
          <w:sz w:val="28"/>
          <w:szCs w:val="28"/>
        </w:rPr>
        <w:t xml:space="preserve">, </w:t>
      </w:r>
      <w:r w:rsidR="0052796E" w:rsidRPr="0008719B">
        <w:rPr>
          <w:rFonts w:ascii="Times New Roman" w:hAnsi="Times New Roman"/>
          <w:sz w:val="28"/>
          <w:szCs w:val="28"/>
        </w:rPr>
        <w:t>білім алушылардың</w:t>
      </w:r>
      <w:r w:rsidR="0052796E" w:rsidRPr="0052796E">
        <w:rPr>
          <w:rFonts w:ascii="Times New Roman" w:hAnsi="Times New Roman"/>
          <w:sz w:val="28"/>
          <w:szCs w:val="28"/>
        </w:rPr>
        <w:t xml:space="preserve"> зерттеу дағдыларын қалыптастырудың теориялық және әдістемелік негіздерін </w:t>
      </w:r>
      <w:r w:rsidR="0052796E" w:rsidRPr="006A0B76">
        <w:rPr>
          <w:rFonts w:ascii="Times New Roman" w:hAnsi="Times New Roman"/>
          <w:sz w:val="28"/>
          <w:szCs w:val="28"/>
        </w:rPr>
        <w:t>айқындаумен</w:t>
      </w:r>
      <w:r w:rsidR="0052796E" w:rsidRPr="0052796E">
        <w:rPr>
          <w:rFonts w:ascii="Times New Roman" w:hAnsi="Times New Roman"/>
          <w:sz w:val="28"/>
          <w:szCs w:val="28"/>
        </w:rPr>
        <w:t xml:space="preserve"> сипатталады. Бұл зерттеу болашақ география пәні мұғалімдерін кәсіби даярлау үдерісінде оқу-дала практикасының маңызын ашып көрсет</w:t>
      </w:r>
      <w:r w:rsidR="00863490">
        <w:rPr>
          <w:rFonts w:ascii="Times New Roman" w:hAnsi="Times New Roman"/>
          <w:sz w:val="28"/>
          <w:szCs w:val="28"/>
        </w:rPr>
        <w:t>еді. Г</w:t>
      </w:r>
      <w:r w:rsidR="0052796E" w:rsidRPr="0052796E">
        <w:rPr>
          <w:rFonts w:ascii="Times New Roman" w:hAnsi="Times New Roman"/>
          <w:sz w:val="28"/>
          <w:szCs w:val="28"/>
        </w:rPr>
        <w:t xml:space="preserve">идрологиялық үдерістерді зерттеу арқылы қоршаған ортаны тануға бағытталған жүйелі </w:t>
      </w:r>
      <w:r w:rsidR="00863490">
        <w:rPr>
          <w:rFonts w:ascii="Times New Roman" w:hAnsi="Times New Roman"/>
          <w:sz w:val="28"/>
          <w:szCs w:val="28"/>
        </w:rPr>
        <w:t>іс-әрекеттерді</w:t>
      </w:r>
      <w:r w:rsidR="0052796E" w:rsidRPr="0052796E">
        <w:rPr>
          <w:rFonts w:ascii="Times New Roman" w:hAnsi="Times New Roman"/>
          <w:sz w:val="28"/>
          <w:szCs w:val="28"/>
        </w:rPr>
        <w:t xml:space="preserve"> дамыту жолдарын теориялық тұрғыда негіздейді. Сонымен қатар, </w:t>
      </w:r>
      <w:r w:rsidR="004366FD">
        <w:rPr>
          <w:rFonts w:ascii="Times New Roman" w:hAnsi="Times New Roman"/>
          <w:sz w:val="28"/>
          <w:szCs w:val="28"/>
        </w:rPr>
        <w:t>зерттеу</w:t>
      </w:r>
      <w:r w:rsidR="0052796E" w:rsidRPr="0052796E">
        <w:rPr>
          <w:rFonts w:ascii="Times New Roman" w:hAnsi="Times New Roman"/>
          <w:sz w:val="28"/>
          <w:szCs w:val="28"/>
        </w:rPr>
        <w:t xml:space="preserve"> қазіргі географиялық білім беру парадигмасындағы тәжірибеге бағытталған оқытудың мазмұны мен құрылымын кеңейтеді.</w:t>
      </w:r>
    </w:p>
    <w:p w14:paraId="57E26292" w14:textId="73A5AA95"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52796E">
        <w:rPr>
          <w:rFonts w:ascii="Times New Roman" w:hAnsi="Times New Roman"/>
          <w:b/>
          <w:bCs/>
          <w:sz w:val="28"/>
          <w:szCs w:val="28"/>
        </w:rPr>
        <w:t>Зерттеудің практикалық маңыздылығы:</w:t>
      </w:r>
      <w:r w:rsidRPr="0052796E">
        <w:rPr>
          <w:rFonts w:ascii="Times New Roman" w:hAnsi="Times New Roman"/>
          <w:sz w:val="28"/>
          <w:szCs w:val="28"/>
        </w:rPr>
        <w:t xml:space="preserve"> </w:t>
      </w:r>
      <w:r w:rsidR="0052796E" w:rsidRPr="0052796E">
        <w:rPr>
          <w:rFonts w:ascii="Times New Roman" w:hAnsi="Times New Roman"/>
          <w:sz w:val="28"/>
          <w:szCs w:val="28"/>
        </w:rPr>
        <w:t>Зерттеу нәтижесінде дайындалған әдістемелік ұсыны</w:t>
      </w:r>
      <w:r w:rsidR="0052796E">
        <w:rPr>
          <w:rFonts w:ascii="Times New Roman" w:hAnsi="Times New Roman"/>
          <w:sz w:val="28"/>
          <w:szCs w:val="28"/>
        </w:rPr>
        <w:t>ст</w:t>
      </w:r>
      <w:r w:rsidR="0052796E" w:rsidRPr="0052796E">
        <w:rPr>
          <w:rFonts w:ascii="Times New Roman" w:hAnsi="Times New Roman"/>
          <w:sz w:val="28"/>
          <w:szCs w:val="28"/>
        </w:rPr>
        <w:t>ар мен оқу-</w:t>
      </w:r>
      <w:r w:rsidR="0052796E">
        <w:rPr>
          <w:rFonts w:ascii="Times New Roman" w:hAnsi="Times New Roman"/>
          <w:sz w:val="28"/>
          <w:szCs w:val="28"/>
        </w:rPr>
        <w:t>әдістемелік құрал</w:t>
      </w:r>
      <w:r w:rsidR="0052796E" w:rsidRPr="0052796E">
        <w:rPr>
          <w:rFonts w:ascii="Times New Roman" w:hAnsi="Times New Roman"/>
          <w:sz w:val="28"/>
          <w:szCs w:val="28"/>
        </w:rPr>
        <w:t xml:space="preserve"> жоғары оқу орындарындағы география мамандығы бойынша білім алушыларға арналған оқу-дала практикасын ұйымдастыруда, сондай-ақ </w:t>
      </w:r>
      <w:r w:rsidR="00863490">
        <w:rPr>
          <w:rFonts w:ascii="Times New Roman" w:hAnsi="Times New Roman"/>
          <w:sz w:val="28"/>
          <w:szCs w:val="28"/>
        </w:rPr>
        <w:t>«Г</w:t>
      </w:r>
      <w:r w:rsidR="0052796E" w:rsidRPr="0052796E">
        <w:rPr>
          <w:rFonts w:ascii="Times New Roman" w:hAnsi="Times New Roman"/>
          <w:sz w:val="28"/>
          <w:szCs w:val="28"/>
        </w:rPr>
        <w:t>идрология</w:t>
      </w:r>
      <w:r w:rsidR="00863490">
        <w:rPr>
          <w:rFonts w:ascii="Times New Roman" w:hAnsi="Times New Roman"/>
          <w:sz w:val="28"/>
          <w:szCs w:val="28"/>
        </w:rPr>
        <w:t xml:space="preserve"> және су ресурстарын қорғау»</w:t>
      </w:r>
      <w:r w:rsidR="0052796E" w:rsidRPr="0052796E">
        <w:rPr>
          <w:rFonts w:ascii="Times New Roman" w:hAnsi="Times New Roman"/>
          <w:sz w:val="28"/>
          <w:szCs w:val="28"/>
        </w:rPr>
        <w:t xml:space="preserve"> пәні аясында зерттеу дағдыларын </w:t>
      </w:r>
      <w:r w:rsidR="0052796E">
        <w:rPr>
          <w:rFonts w:ascii="Times New Roman" w:hAnsi="Times New Roman"/>
          <w:sz w:val="28"/>
          <w:szCs w:val="28"/>
        </w:rPr>
        <w:t xml:space="preserve">қалыптастыру және </w:t>
      </w:r>
      <w:r w:rsidR="0052796E" w:rsidRPr="0052796E">
        <w:rPr>
          <w:rFonts w:ascii="Times New Roman" w:hAnsi="Times New Roman"/>
          <w:sz w:val="28"/>
          <w:szCs w:val="28"/>
        </w:rPr>
        <w:t xml:space="preserve">дамыту мақсатында пайдалануға болады. Аталған </w:t>
      </w:r>
      <w:r w:rsidR="005A3CED">
        <w:rPr>
          <w:rFonts w:ascii="Times New Roman" w:hAnsi="Times New Roman"/>
          <w:sz w:val="28"/>
          <w:szCs w:val="28"/>
        </w:rPr>
        <w:t>оқу-</w:t>
      </w:r>
      <w:r w:rsidR="0052796E" w:rsidRPr="0052796E">
        <w:rPr>
          <w:rFonts w:ascii="Times New Roman" w:hAnsi="Times New Roman"/>
          <w:sz w:val="28"/>
          <w:szCs w:val="28"/>
        </w:rPr>
        <w:t>әдістемелік құрал</w:t>
      </w:r>
      <w:r w:rsidR="005A3CED">
        <w:rPr>
          <w:rFonts w:ascii="Times New Roman" w:hAnsi="Times New Roman"/>
          <w:sz w:val="28"/>
          <w:szCs w:val="28"/>
        </w:rPr>
        <w:t>ы</w:t>
      </w:r>
      <w:r w:rsidR="0052796E" w:rsidRPr="0052796E">
        <w:rPr>
          <w:rFonts w:ascii="Times New Roman" w:hAnsi="Times New Roman"/>
          <w:sz w:val="28"/>
          <w:szCs w:val="28"/>
        </w:rPr>
        <w:t xml:space="preserve"> білім беру бағдарламасының базалық және кәсіби пәндер цикліне енгізілген</w:t>
      </w:r>
      <w:r w:rsidR="005A3CED">
        <w:rPr>
          <w:rFonts w:ascii="Times New Roman" w:hAnsi="Times New Roman"/>
          <w:sz w:val="28"/>
          <w:szCs w:val="28"/>
        </w:rPr>
        <w:t xml:space="preserve"> және</w:t>
      </w:r>
      <w:r w:rsidR="0008719B">
        <w:rPr>
          <w:rFonts w:ascii="Times New Roman" w:hAnsi="Times New Roman"/>
          <w:sz w:val="28"/>
          <w:szCs w:val="28"/>
        </w:rPr>
        <w:t xml:space="preserve"> оқытудың қосымша түрі</w:t>
      </w:r>
      <w:r w:rsidR="0052796E" w:rsidRPr="0052796E">
        <w:rPr>
          <w:rFonts w:ascii="Times New Roman" w:hAnsi="Times New Roman"/>
          <w:sz w:val="28"/>
          <w:szCs w:val="28"/>
        </w:rPr>
        <w:t xml:space="preserve"> оқу</w:t>
      </w:r>
      <w:r w:rsidR="00863490">
        <w:rPr>
          <w:rFonts w:ascii="Times New Roman" w:hAnsi="Times New Roman"/>
          <w:sz w:val="28"/>
          <w:szCs w:val="28"/>
        </w:rPr>
        <w:t>-дала</w:t>
      </w:r>
      <w:r w:rsidR="0052796E" w:rsidRPr="0052796E">
        <w:rPr>
          <w:rFonts w:ascii="Times New Roman" w:hAnsi="Times New Roman"/>
          <w:sz w:val="28"/>
          <w:szCs w:val="28"/>
        </w:rPr>
        <w:t xml:space="preserve"> </w:t>
      </w:r>
      <w:r w:rsidR="00863490">
        <w:rPr>
          <w:rFonts w:ascii="Times New Roman" w:hAnsi="Times New Roman"/>
          <w:sz w:val="28"/>
          <w:szCs w:val="28"/>
        </w:rPr>
        <w:t>практикасын</w:t>
      </w:r>
      <w:r w:rsidR="0052796E" w:rsidRPr="0052796E">
        <w:rPr>
          <w:rFonts w:ascii="Times New Roman" w:hAnsi="Times New Roman"/>
          <w:sz w:val="28"/>
          <w:szCs w:val="28"/>
        </w:rPr>
        <w:t xml:space="preserve"> тиімді өткізуге</w:t>
      </w:r>
      <w:r w:rsidR="00863490">
        <w:rPr>
          <w:rFonts w:ascii="Times New Roman" w:hAnsi="Times New Roman"/>
          <w:sz w:val="28"/>
          <w:szCs w:val="28"/>
        </w:rPr>
        <w:t>, оқу үдерісінде қолдануға септігін тигізеді.</w:t>
      </w:r>
      <w:r w:rsidR="0052796E" w:rsidRPr="0052796E">
        <w:rPr>
          <w:rFonts w:ascii="Times New Roman" w:hAnsi="Times New Roman"/>
          <w:sz w:val="28"/>
          <w:szCs w:val="28"/>
        </w:rPr>
        <w:t xml:space="preserve"> Сонымен </w:t>
      </w:r>
      <w:r w:rsidR="0052796E">
        <w:rPr>
          <w:rFonts w:ascii="Times New Roman" w:hAnsi="Times New Roman"/>
          <w:sz w:val="28"/>
          <w:szCs w:val="28"/>
        </w:rPr>
        <w:t xml:space="preserve">қатар, </w:t>
      </w:r>
      <w:r w:rsidR="004366FD">
        <w:rPr>
          <w:rFonts w:ascii="Times New Roman" w:hAnsi="Times New Roman"/>
          <w:sz w:val="28"/>
          <w:szCs w:val="28"/>
        </w:rPr>
        <w:t>зерттеу</w:t>
      </w:r>
      <w:r w:rsidR="0052796E" w:rsidRPr="0052796E">
        <w:rPr>
          <w:rFonts w:ascii="Times New Roman" w:hAnsi="Times New Roman"/>
          <w:sz w:val="28"/>
          <w:szCs w:val="28"/>
        </w:rPr>
        <w:t xml:space="preserve"> </w:t>
      </w:r>
      <w:r w:rsidR="009D677B" w:rsidRPr="009D677B">
        <w:rPr>
          <w:rFonts w:ascii="Times New Roman" w:hAnsi="Times New Roman"/>
          <w:sz w:val="28"/>
          <w:szCs w:val="28"/>
        </w:rPr>
        <w:t>оқу-далалық практика барысындағы тәжірибені</w:t>
      </w:r>
      <w:r w:rsidR="009D677B">
        <w:rPr>
          <w:rFonts w:ascii="Times New Roman" w:hAnsi="Times New Roman"/>
          <w:sz w:val="28"/>
          <w:szCs w:val="28"/>
        </w:rPr>
        <w:t xml:space="preserve"> </w:t>
      </w:r>
      <w:r w:rsidR="0052796E" w:rsidRPr="0052796E">
        <w:rPr>
          <w:rFonts w:ascii="Times New Roman" w:hAnsi="Times New Roman"/>
          <w:sz w:val="28"/>
          <w:szCs w:val="28"/>
        </w:rPr>
        <w:t xml:space="preserve">байытуға және болашақ </w:t>
      </w:r>
      <w:r w:rsidR="005A3CED">
        <w:rPr>
          <w:rFonts w:ascii="Times New Roman" w:hAnsi="Times New Roman"/>
          <w:sz w:val="28"/>
          <w:szCs w:val="28"/>
        </w:rPr>
        <w:t xml:space="preserve">география пәні </w:t>
      </w:r>
      <w:r w:rsidR="0052796E" w:rsidRPr="0052796E">
        <w:rPr>
          <w:rFonts w:ascii="Times New Roman" w:hAnsi="Times New Roman"/>
          <w:sz w:val="28"/>
          <w:szCs w:val="28"/>
        </w:rPr>
        <w:t>мұғалімдердің кәсіби құзыреттілігін арттыруға нақты үлес қоса алады.</w:t>
      </w:r>
    </w:p>
    <w:p w14:paraId="348C6B7A" w14:textId="0FA8F35C" w:rsidR="000F0D5E" w:rsidRPr="00C03FD7" w:rsidRDefault="000F0D5E" w:rsidP="00734086">
      <w:pPr>
        <w:tabs>
          <w:tab w:val="left" w:pos="851"/>
        </w:tabs>
        <w:spacing w:after="0" w:line="240" w:lineRule="auto"/>
        <w:ind w:firstLine="567"/>
        <w:jc w:val="both"/>
        <w:rPr>
          <w:rFonts w:ascii="Times New Roman" w:hAnsi="Times New Roman"/>
          <w:b/>
          <w:bCs/>
          <w:sz w:val="28"/>
          <w:szCs w:val="28"/>
        </w:rPr>
      </w:pPr>
      <w:bookmarkStart w:id="9" w:name="_Hlk197280031"/>
      <w:r w:rsidRPr="00C03FD7">
        <w:rPr>
          <w:rFonts w:ascii="Times New Roman" w:hAnsi="Times New Roman"/>
          <w:b/>
          <w:bCs/>
          <w:sz w:val="28"/>
          <w:szCs w:val="28"/>
        </w:rPr>
        <w:t>Қорғауға ұсынылатын негізгі қағидалар</w:t>
      </w:r>
      <w:r w:rsidR="005A3CED">
        <w:rPr>
          <w:rFonts w:ascii="Times New Roman" w:hAnsi="Times New Roman"/>
          <w:b/>
          <w:bCs/>
          <w:sz w:val="28"/>
          <w:szCs w:val="28"/>
        </w:rPr>
        <w:t>:</w:t>
      </w:r>
      <w:r w:rsidRPr="00C03FD7">
        <w:rPr>
          <w:rFonts w:ascii="Times New Roman" w:hAnsi="Times New Roman"/>
          <w:b/>
          <w:bCs/>
          <w:sz w:val="28"/>
          <w:szCs w:val="28"/>
        </w:rPr>
        <w:t xml:space="preserve"> </w:t>
      </w:r>
    </w:p>
    <w:p w14:paraId="0A03ED02" w14:textId="35181DF5" w:rsidR="000F0D5E" w:rsidRPr="00C03FD7" w:rsidRDefault="009A63A0" w:rsidP="00734086">
      <w:pPr>
        <w:pStyle w:val="a7"/>
        <w:numPr>
          <w:ilvl w:val="0"/>
          <w:numId w:val="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 </w:t>
      </w:r>
      <w:r w:rsidR="00B93C54" w:rsidRPr="005C310A">
        <w:rPr>
          <w:rFonts w:ascii="Times New Roman" w:hAnsi="Times New Roman"/>
          <w:sz w:val="28"/>
          <w:szCs w:val="28"/>
        </w:rPr>
        <w:t xml:space="preserve">«Зерттеу дағдылары» ұғымының мәні мен мазмұны туралы ғалымдардың ғылыми-зерттеулері мен тәжірибелерін </w:t>
      </w:r>
      <w:r w:rsidR="00B93C54" w:rsidRPr="005C310A">
        <w:rPr>
          <w:rFonts w:ascii="Times New Roman" w:hAnsi="Times New Roman"/>
          <w:noProof/>
          <w:sz w:val="28"/>
          <w:szCs w:val="28"/>
        </w:rPr>
        <w:t>теориялық-әдіснамалық</w:t>
      </w:r>
      <w:r w:rsidR="00B93C54" w:rsidRPr="005C310A">
        <w:rPr>
          <w:rFonts w:ascii="Times New Roman" w:hAnsi="Times New Roman"/>
          <w:sz w:val="28"/>
          <w:szCs w:val="28"/>
        </w:rPr>
        <w:t xml:space="preserve"> тұрғыда </w:t>
      </w:r>
      <w:r w:rsidR="00B93C54" w:rsidRPr="00B93C54">
        <w:rPr>
          <w:rFonts w:ascii="Times New Roman" w:hAnsi="Times New Roman"/>
          <w:sz w:val="28"/>
          <w:szCs w:val="28"/>
        </w:rPr>
        <w:t>негізде</w:t>
      </w:r>
      <w:r w:rsidR="00B93C54">
        <w:rPr>
          <w:rFonts w:ascii="Times New Roman" w:hAnsi="Times New Roman"/>
          <w:sz w:val="28"/>
          <w:szCs w:val="28"/>
        </w:rPr>
        <w:t>у</w:t>
      </w:r>
      <w:r w:rsidR="005D02CB" w:rsidRPr="00B93C54">
        <w:rPr>
          <w:rFonts w:ascii="Times New Roman" w:hAnsi="Times New Roman"/>
          <w:sz w:val="28"/>
          <w:szCs w:val="28"/>
        </w:rPr>
        <w:t>.</w:t>
      </w:r>
      <w:r w:rsidR="005D02CB" w:rsidRPr="005D02CB">
        <w:rPr>
          <w:rFonts w:ascii="Times New Roman" w:hAnsi="Times New Roman"/>
          <w:sz w:val="28"/>
          <w:szCs w:val="28"/>
        </w:rPr>
        <w:t xml:space="preserve"> </w:t>
      </w:r>
      <w:r w:rsidR="00544490" w:rsidRPr="00C03FD7">
        <w:rPr>
          <w:rFonts w:ascii="Times New Roman" w:hAnsi="Times New Roman"/>
          <w:sz w:val="28"/>
          <w:szCs w:val="28"/>
        </w:rPr>
        <w:t>О</w:t>
      </w:r>
      <w:r w:rsidR="00043160" w:rsidRPr="00C03FD7">
        <w:rPr>
          <w:rFonts w:ascii="Times New Roman" w:hAnsi="Times New Roman"/>
          <w:sz w:val="28"/>
          <w:szCs w:val="28"/>
        </w:rPr>
        <w:t xml:space="preserve">қу-дала практикасы білім беру бағдарламасының құрамдас бөлігі ретінде білім алушылардың зерттеу дағдыларын қалыптастыруға бағытталып, далалық </w:t>
      </w:r>
      <w:r w:rsidR="00544490" w:rsidRPr="00C03FD7">
        <w:rPr>
          <w:rFonts w:ascii="Times New Roman" w:hAnsi="Times New Roman"/>
          <w:sz w:val="28"/>
          <w:szCs w:val="28"/>
        </w:rPr>
        <w:t xml:space="preserve">гидрологиялық </w:t>
      </w:r>
      <w:r w:rsidR="00043160" w:rsidRPr="00C03FD7">
        <w:rPr>
          <w:rFonts w:ascii="Times New Roman" w:hAnsi="Times New Roman"/>
          <w:sz w:val="28"/>
          <w:szCs w:val="28"/>
        </w:rPr>
        <w:t>зерттеу</w:t>
      </w:r>
      <w:r w:rsidR="001B2F27" w:rsidRPr="00C03FD7">
        <w:rPr>
          <w:rFonts w:ascii="Times New Roman" w:hAnsi="Times New Roman"/>
          <w:sz w:val="28"/>
          <w:szCs w:val="28"/>
        </w:rPr>
        <w:t xml:space="preserve"> жұмыстарына деген </w:t>
      </w:r>
      <w:r w:rsidR="006633EF">
        <w:rPr>
          <w:rFonts w:ascii="Times New Roman" w:hAnsi="Times New Roman"/>
          <w:sz w:val="28"/>
          <w:szCs w:val="28"/>
        </w:rPr>
        <w:t xml:space="preserve">кәсіби </w:t>
      </w:r>
      <w:r w:rsidR="001B2F27" w:rsidRPr="00C03FD7">
        <w:rPr>
          <w:rFonts w:ascii="Times New Roman" w:hAnsi="Times New Roman"/>
          <w:sz w:val="28"/>
          <w:szCs w:val="28"/>
        </w:rPr>
        <w:t>қызығушылығын арттырады;</w:t>
      </w:r>
    </w:p>
    <w:p w14:paraId="52E2E521" w14:textId="1244D5E9" w:rsidR="00FF71C6" w:rsidRPr="00C03FD7" w:rsidRDefault="00AC7C91" w:rsidP="00734086">
      <w:pPr>
        <w:pStyle w:val="a7"/>
        <w:numPr>
          <w:ilvl w:val="0"/>
          <w:numId w:val="2"/>
        </w:numPr>
        <w:tabs>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Ғылыми з</w:t>
      </w:r>
      <w:r w:rsidR="00BB753F" w:rsidRPr="00C03FD7">
        <w:rPr>
          <w:rFonts w:ascii="Times New Roman" w:hAnsi="Times New Roman"/>
          <w:sz w:val="28"/>
          <w:szCs w:val="28"/>
        </w:rPr>
        <w:t xml:space="preserve">ерттеу дағдыларын қалыптастыруда гидрологиялық оқу практикасын мақсатты түрде ұйымдастыру. </w:t>
      </w:r>
      <w:r w:rsidR="001B2F27" w:rsidRPr="00C03FD7">
        <w:rPr>
          <w:rFonts w:ascii="Times New Roman" w:hAnsi="Times New Roman"/>
          <w:sz w:val="28"/>
          <w:szCs w:val="28"/>
        </w:rPr>
        <w:t>Білім алушылардың зерттеу дағдыларын қалыптастыру</w:t>
      </w:r>
      <w:r w:rsidR="00BB753F" w:rsidRPr="00C03FD7">
        <w:rPr>
          <w:rFonts w:ascii="Times New Roman" w:hAnsi="Times New Roman"/>
          <w:sz w:val="28"/>
          <w:szCs w:val="28"/>
        </w:rPr>
        <w:t xml:space="preserve">да </w:t>
      </w:r>
      <w:r w:rsidR="001B2F27" w:rsidRPr="00C03FD7">
        <w:rPr>
          <w:rFonts w:ascii="Times New Roman" w:hAnsi="Times New Roman"/>
          <w:sz w:val="28"/>
          <w:szCs w:val="28"/>
        </w:rPr>
        <w:t>гидрологиялық оқу практикасын ұйымдастыру болашақ маманның кәсіби даярлығының қалыптасуына бағытталады</w:t>
      </w:r>
      <w:r w:rsidR="000F0D5E" w:rsidRPr="00C03FD7">
        <w:rPr>
          <w:rFonts w:ascii="Times New Roman" w:hAnsi="Times New Roman"/>
          <w:sz w:val="28"/>
          <w:szCs w:val="28"/>
        </w:rPr>
        <w:t>;</w:t>
      </w:r>
      <w:bookmarkEnd w:id="9"/>
    </w:p>
    <w:p w14:paraId="7B6FFDC2" w14:textId="77777777" w:rsidR="00512D61" w:rsidRDefault="009D677B" w:rsidP="003B5B7E">
      <w:pPr>
        <w:pStyle w:val="a7"/>
        <w:numPr>
          <w:ilvl w:val="0"/>
          <w:numId w:val="2"/>
        </w:numPr>
        <w:tabs>
          <w:tab w:val="left" w:pos="851"/>
        </w:tabs>
        <w:spacing w:after="0" w:line="240" w:lineRule="auto"/>
        <w:ind w:left="0" w:firstLine="567"/>
        <w:jc w:val="both"/>
        <w:rPr>
          <w:rFonts w:ascii="Times New Roman" w:hAnsi="Times New Roman"/>
          <w:sz w:val="28"/>
          <w:szCs w:val="28"/>
        </w:rPr>
      </w:pPr>
      <w:r w:rsidRPr="00512D61">
        <w:rPr>
          <w:rFonts w:ascii="Times New Roman" w:hAnsi="Times New Roman"/>
          <w:sz w:val="28"/>
          <w:szCs w:val="28"/>
        </w:rPr>
        <w:t>Гидрологиялық оқу практикасын ұйымдастыру әдіс</w:t>
      </w:r>
      <w:r w:rsidR="00922A65" w:rsidRPr="00512D61">
        <w:rPr>
          <w:rFonts w:ascii="Times New Roman" w:hAnsi="Times New Roman"/>
          <w:sz w:val="28"/>
          <w:szCs w:val="28"/>
        </w:rPr>
        <w:t>-тәсілдерін</w:t>
      </w:r>
      <w:r w:rsidRPr="00512D61">
        <w:rPr>
          <w:rFonts w:ascii="Times New Roman" w:hAnsi="Times New Roman"/>
          <w:sz w:val="28"/>
          <w:szCs w:val="28"/>
        </w:rPr>
        <w:t xml:space="preserve"> далалық зерттеу</w:t>
      </w:r>
      <w:r w:rsidR="00135A14" w:rsidRPr="00512D61">
        <w:rPr>
          <w:rFonts w:ascii="Times New Roman" w:hAnsi="Times New Roman"/>
          <w:sz w:val="28"/>
          <w:szCs w:val="28"/>
        </w:rPr>
        <w:t xml:space="preserve"> іс-әрекеттерінде жүйелі </w:t>
      </w:r>
      <w:r w:rsidRPr="00512D61">
        <w:rPr>
          <w:rFonts w:ascii="Times New Roman" w:hAnsi="Times New Roman"/>
          <w:sz w:val="28"/>
          <w:szCs w:val="28"/>
        </w:rPr>
        <w:t xml:space="preserve">қолдану,  білім алушылардың зерттеу дағдыларын қалыптастырудағы тиімділігін педагогикалық эксперименттер арқылы дәлелдеу. </w:t>
      </w:r>
      <w:r w:rsidR="00512D61" w:rsidRPr="00512D61">
        <w:rPr>
          <w:rFonts w:ascii="Times New Roman" w:hAnsi="Times New Roman"/>
          <w:sz w:val="28"/>
          <w:szCs w:val="28"/>
        </w:rPr>
        <w:t xml:space="preserve">Білім алушылардың зерттеу дағдыларын қалыптастырудың теориялық моделі мен оқу-дала практикасының нәтижелі ұйымдастырылуы </w:t>
      </w:r>
      <w:r w:rsidR="00512D61" w:rsidRPr="00512D61">
        <w:rPr>
          <w:rFonts w:ascii="Times New Roman" w:hAnsi="Times New Roman"/>
          <w:sz w:val="28"/>
          <w:szCs w:val="28"/>
        </w:rPr>
        <w:lastRenderedPageBreak/>
        <w:t>оқыту үдерісінің сапасын бағалау мен жетілдірудің маңызды шарты болып табылады.</w:t>
      </w:r>
    </w:p>
    <w:p w14:paraId="34B29BF2" w14:textId="54B6949C" w:rsidR="000F0D5E" w:rsidRPr="00512D61" w:rsidRDefault="000F0D5E" w:rsidP="003B5B7E">
      <w:pPr>
        <w:pStyle w:val="a7"/>
        <w:numPr>
          <w:ilvl w:val="0"/>
          <w:numId w:val="2"/>
        </w:numPr>
        <w:tabs>
          <w:tab w:val="left" w:pos="851"/>
        </w:tabs>
        <w:spacing w:after="0" w:line="240" w:lineRule="auto"/>
        <w:ind w:left="0" w:firstLine="567"/>
        <w:jc w:val="both"/>
        <w:rPr>
          <w:rFonts w:ascii="Times New Roman" w:hAnsi="Times New Roman"/>
          <w:sz w:val="28"/>
          <w:szCs w:val="28"/>
        </w:rPr>
      </w:pPr>
      <w:r w:rsidRPr="00512D61">
        <w:rPr>
          <w:rFonts w:ascii="Times New Roman" w:hAnsi="Times New Roman"/>
          <w:b/>
          <w:bCs/>
          <w:sz w:val="28"/>
          <w:szCs w:val="28"/>
        </w:rPr>
        <w:t>Зерттеу базасы:</w:t>
      </w:r>
      <w:r w:rsidRPr="00512D61">
        <w:rPr>
          <w:rFonts w:ascii="Times New Roman" w:hAnsi="Times New Roman"/>
          <w:sz w:val="28"/>
          <w:szCs w:val="28"/>
        </w:rPr>
        <w:t xml:space="preserve"> Абай атындағы Қазақ ұлттық педагогикалық университетінің «Жаратылыстану және география» </w:t>
      </w:r>
      <w:r w:rsidR="00B50BB9" w:rsidRPr="00512D61">
        <w:rPr>
          <w:rFonts w:ascii="Times New Roman" w:hAnsi="Times New Roman"/>
          <w:sz w:val="28"/>
          <w:szCs w:val="28"/>
        </w:rPr>
        <w:t>факультеті,</w:t>
      </w:r>
      <w:r w:rsidRPr="00512D61">
        <w:rPr>
          <w:rFonts w:ascii="Times New Roman" w:hAnsi="Times New Roman"/>
          <w:sz w:val="28"/>
          <w:szCs w:val="28"/>
        </w:rPr>
        <w:t xml:space="preserve"> «География және экология» кафедрасы.</w:t>
      </w:r>
    </w:p>
    <w:p w14:paraId="7E7ACBF9" w14:textId="3F07BC29" w:rsidR="000F0D5E" w:rsidRPr="00C03FD7" w:rsidRDefault="000F0D5E" w:rsidP="00734086">
      <w:pPr>
        <w:tabs>
          <w:tab w:val="left" w:pos="851"/>
        </w:tabs>
        <w:spacing w:after="0" w:line="240" w:lineRule="auto"/>
        <w:ind w:firstLine="567"/>
        <w:jc w:val="both"/>
        <w:rPr>
          <w:rFonts w:ascii="Times New Roman" w:hAnsi="Times New Roman"/>
          <w:b/>
          <w:bCs/>
          <w:sz w:val="28"/>
          <w:szCs w:val="28"/>
        </w:rPr>
      </w:pPr>
      <w:bookmarkStart w:id="10" w:name="_Hlk197280131"/>
      <w:r w:rsidRPr="00C03FD7">
        <w:rPr>
          <w:rFonts w:ascii="Times New Roman" w:hAnsi="Times New Roman"/>
          <w:b/>
          <w:bCs/>
          <w:sz w:val="28"/>
          <w:szCs w:val="28"/>
        </w:rPr>
        <w:t xml:space="preserve">Зерттеу нәтижелерінің сенімділігі, мақұлдануы, тәжірибеге ендірілуі: </w:t>
      </w:r>
      <w:r w:rsidRPr="00C03FD7">
        <w:rPr>
          <w:rFonts w:ascii="Times New Roman" w:hAnsi="Times New Roman"/>
          <w:sz w:val="28"/>
          <w:szCs w:val="28"/>
        </w:rPr>
        <w:t xml:space="preserve">Зерттеу жұмысының негізгі тұжырымдары, теориялық және практикалық нәтижелері халықаралық конференцияларда және ғылыми басылымдарда талқыланды. Зерттеу барысында </w:t>
      </w:r>
      <w:r w:rsidR="0047089B" w:rsidRPr="00C03FD7">
        <w:rPr>
          <w:rFonts w:ascii="Times New Roman" w:hAnsi="Times New Roman"/>
          <w:sz w:val="28"/>
          <w:szCs w:val="28"/>
        </w:rPr>
        <w:t>10</w:t>
      </w:r>
      <w:r w:rsidRPr="00C03FD7">
        <w:rPr>
          <w:rFonts w:ascii="Times New Roman" w:hAnsi="Times New Roman"/>
          <w:sz w:val="28"/>
          <w:szCs w:val="28"/>
        </w:rPr>
        <w:t xml:space="preserve"> ғылыми еңбек жарық көрді. </w:t>
      </w:r>
    </w:p>
    <w:p w14:paraId="47F00C4A" w14:textId="48FAE882" w:rsidR="000F0D5E" w:rsidRPr="00C03FD7" w:rsidRDefault="000F0D5E" w:rsidP="00734086">
      <w:pPr>
        <w:tabs>
          <w:tab w:val="left" w:pos="851"/>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нәтижелері бойынша Scopus ғылымометриялық дерекқорына енгізілген халықаралық рецензияланатын журналда 1 мақала жарияланды</w:t>
      </w:r>
      <w:r w:rsidR="001B7B93" w:rsidRPr="00C03FD7">
        <w:rPr>
          <w:rFonts w:ascii="Times New Roman" w:hAnsi="Times New Roman"/>
          <w:sz w:val="28"/>
          <w:szCs w:val="28"/>
        </w:rPr>
        <w:t>:</w:t>
      </w:r>
      <w:r w:rsidRPr="00C03FD7">
        <w:rPr>
          <w:rFonts w:ascii="Times New Roman" w:hAnsi="Times New Roman"/>
          <w:sz w:val="28"/>
          <w:szCs w:val="28"/>
        </w:rPr>
        <w:t xml:space="preserve"> </w:t>
      </w:r>
    </w:p>
    <w:p w14:paraId="6221CAD6" w14:textId="7269A7B4" w:rsidR="00330091" w:rsidRPr="00C03FD7" w:rsidRDefault="000F0D5E" w:rsidP="00734086">
      <w:pPr>
        <w:numPr>
          <w:ilvl w:val="0"/>
          <w:numId w:val="4"/>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Developing Students' Research Skills Through Field Work. Qubahan Academic Journal: Volume 5, No. 1, March 2025. 611–627 page. </w:t>
      </w:r>
      <w:r w:rsidR="00DF5C07" w:rsidRPr="00C03FD7">
        <w:rPr>
          <w:rFonts w:ascii="Times New Roman" w:hAnsi="Times New Roman"/>
          <w:sz w:val="28"/>
          <w:szCs w:val="28"/>
        </w:rPr>
        <w:t xml:space="preserve">DOI: </w:t>
      </w:r>
      <w:hyperlink r:id="rId8" w:history="1">
        <w:r w:rsidR="00DF5C07" w:rsidRPr="00C03FD7">
          <w:rPr>
            <w:rStyle w:val="afa"/>
            <w:rFonts w:ascii="Times New Roman" w:hAnsi="Times New Roman"/>
            <w:color w:val="auto"/>
            <w:sz w:val="28"/>
            <w:szCs w:val="28"/>
            <w:u w:val="none"/>
          </w:rPr>
          <w:t>https://doi.org/10.48161/qaj.v5n1a1531</w:t>
        </w:r>
      </w:hyperlink>
      <w:r w:rsidR="00DF5C07" w:rsidRPr="00C03FD7">
        <w:rPr>
          <w:rFonts w:ascii="Times New Roman" w:hAnsi="Times New Roman"/>
          <w:sz w:val="28"/>
          <w:szCs w:val="28"/>
        </w:rPr>
        <w:t xml:space="preserve"> Education - (Q1), 87 процентиль. </w:t>
      </w:r>
      <w:r w:rsidR="00330091" w:rsidRPr="00C03FD7">
        <w:rPr>
          <w:rFonts w:ascii="Times New Roman" w:hAnsi="Times New Roman"/>
          <w:sz w:val="28"/>
          <w:szCs w:val="28"/>
        </w:rPr>
        <w:t>Бұл мақаладағы докторанттың үлесі 70 % құрайды (</w:t>
      </w:r>
      <w:r w:rsidR="00077773" w:rsidRPr="00C03FD7">
        <w:rPr>
          <w:rFonts w:ascii="Times New Roman" w:hAnsi="Times New Roman"/>
          <w:sz w:val="28"/>
          <w:szCs w:val="28"/>
        </w:rPr>
        <w:t>қ</w:t>
      </w:r>
      <w:r w:rsidR="00330091" w:rsidRPr="00C03FD7">
        <w:rPr>
          <w:rFonts w:ascii="Times New Roman" w:hAnsi="Times New Roman"/>
          <w:sz w:val="28"/>
          <w:szCs w:val="28"/>
        </w:rPr>
        <w:t>осалқы авторлар: Д.</w:t>
      </w:r>
      <w:r w:rsidR="00D105F5">
        <w:rPr>
          <w:rFonts w:ascii="Times New Roman" w:hAnsi="Times New Roman"/>
          <w:sz w:val="28"/>
          <w:szCs w:val="28"/>
        </w:rPr>
        <w:t xml:space="preserve"> </w:t>
      </w:r>
      <w:r w:rsidR="00330091" w:rsidRPr="00C03FD7">
        <w:rPr>
          <w:rFonts w:ascii="Times New Roman" w:hAnsi="Times New Roman"/>
          <w:sz w:val="28"/>
          <w:szCs w:val="28"/>
        </w:rPr>
        <w:t>Боранкулова</w:t>
      </w:r>
      <w:r w:rsidR="00C4488B" w:rsidRPr="00C03FD7">
        <w:rPr>
          <w:rFonts w:ascii="Times New Roman" w:hAnsi="Times New Roman"/>
          <w:sz w:val="28"/>
          <w:szCs w:val="28"/>
        </w:rPr>
        <w:t xml:space="preserve"> </w:t>
      </w:r>
      <w:r w:rsidR="006E2076" w:rsidRPr="00C03FD7">
        <w:rPr>
          <w:rFonts w:ascii="Times New Roman" w:hAnsi="Times New Roman"/>
          <w:sz w:val="28"/>
          <w:szCs w:val="28"/>
        </w:rPr>
        <w:t>10</w:t>
      </w:r>
      <w:r w:rsidR="00330091" w:rsidRPr="00C03FD7">
        <w:rPr>
          <w:rFonts w:ascii="Times New Roman" w:hAnsi="Times New Roman"/>
          <w:sz w:val="28"/>
          <w:szCs w:val="28"/>
        </w:rPr>
        <w:t>%, Б.</w:t>
      </w:r>
      <w:r w:rsidR="00D105F5">
        <w:rPr>
          <w:rFonts w:ascii="Times New Roman" w:hAnsi="Times New Roman"/>
          <w:sz w:val="28"/>
          <w:szCs w:val="28"/>
        </w:rPr>
        <w:t xml:space="preserve"> </w:t>
      </w:r>
      <w:r w:rsidR="00330091" w:rsidRPr="00C03FD7">
        <w:rPr>
          <w:rFonts w:ascii="Times New Roman" w:hAnsi="Times New Roman"/>
          <w:sz w:val="28"/>
          <w:szCs w:val="28"/>
        </w:rPr>
        <w:t>Аксой</w:t>
      </w:r>
      <w:r w:rsidR="00C4488B" w:rsidRPr="00C03FD7">
        <w:rPr>
          <w:rFonts w:ascii="Times New Roman" w:hAnsi="Times New Roman"/>
          <w:sz w:val="28"/>
          <w:szCs w:val="28"/>
        </w:rPr>
        <w:t xml:space="preserve"> </w:t>
      </w:r>
      <w:r w:rsidR="006E2076" w:rsidRPr="00C03FD7">
        <w:rPr>
          <w:rFonts w:ascii="Times New Roman" w:hAnsi="Times New Roman"/>
          <w:sz w:val="28"/>
          <w:szCs w:val="28"/>
        </w:rPr>
        <w:t>5</w:t>
      </w:r>
      <w:r w:rsidR="00330091" w:rsidRPr="00C03FD7">
        <w:rPr>
          <w:rFonts w:ascii="Times New Roman" w:hAnsi="Times New Roman"/>
          <w:sz w:val="28"/>
          <w:szCs w:val="28"/>
        </w:rPr>
        <w:t>%, Е.</w:t>
      </w:r>
      <w:r w:rsidR="00D105F5">
        <w:rPr>
          <w:rFonts w:ascii="Times New Roman" w:hAnsi="Times New Roman"/>
          <w:sz w:val="28"/>
          <w:szCs w:val="28"/>
        </w:rPr>
        <w:t xml:space="preserve"> </w:t>
      </w:r>
      <w:r w:rsidR="00330091" w:rsidRPr="00C03FD7">
        <w:rPr>
          <w:rFonts w:ascii="Times New Roman" w:hAnsi="Times New Roman"/>
          <w:sz w:val="28"/>
          <w:szCs w:val="28"/>
        </w:rPr>
        <w:t>Исаков</w:t>
      </w:r>
      <w:r w:rsidR="00C4488B" w:rsidRPr="00C03FD7">
        <w:rPr>
          <w:rFonts w:ascii="Times New Roman" w:hAnsi="Times New Roman"/>
          <w:sz w:val="28"/>
          <w:szCs w:val="28"/>
        </w:rPr>
        <w:t xml:space="preserve"> </w:t>
      </w:r>
      <w:r w:rsidR="00330091" w:rsidRPr="00C03FD7">
        <w:rPr>
          <w:rFonts w:ascii="Times New Roman" w:hAnsi="Times New Roman"/>
          <w:sz w:val="28"/>
          <w:szCs w:val="28"/>
        </w:rPr>
        <w:t>5%, Д.</w:t>
      </w:r>
      <w:r w:rsidR="00D105F5">
        <w:rPr>
          <w:rFonts w:ascii="Times New Roman" w:hAnsi="Times New Roman"/>
          <w:sz w:val="28"/>
          <w:szCs w:val="28"/>
        </w:rPr>
        <w:t xml:space="preserve"> </w:t>
      </w:r>
      <w:r w:rsidR="00330091" w:rsidRPr="00C03FD7">
        <w:rPr>
          <w:rFonts w:ascii="Times New Roman" w:hAnsi="Times New Roman"/>
          <w:sz w:val="28"/>
          <w:szCs w:val="28"/>
        </w:rPr>
        <w:t>Алиаскаров</w:t>
      </w:r>
      <w:r w:rsidR="00C4488B" w:rsidRPr="00C03FD7">
        <w:rPr>
          <w:rFonts w:ascii="Times New Roman" w:hAnsi="Times New Roman"/>
          <w:sz w:val="28"/>
          <w:szCs w:val="28"/>
        </w:rPr>
        <w:t xml:space="preserve"> </w:t>
      </w:r>
      <w:r w:rsidR="00330091" w:rsidRPr="00C03FD7">
        <w:rPr>
          <w:rFonts w:ascii="Times New Roman" w:hAnsi="Times New Roman"/>
          <w:sz w:val="28"/>
          <w:szCs w:val="28"/>
        </w:rPr>
        <w:t>5%, Н.</w:t>
      </w:r>
      <w:r w:rsidR="00D105F5">
        <w:rPr>
          <w:rFonts w:ascii="Times New Roman" w:hAnsi="Times New Roman"/>
          <w:sz w:val="28"/>
          <w:szCs w:val="28"/>
        </w:rPr>
        <w:t xml:space="preserve"> </w:t>
      </w:r>
      <w:r w:rsidR="00330091" w:rsidRPr="00C03FD7">
        <w:rPr>
          <w:rFonts w:ascii="Times New Roman" w:hAnsi="Times New Roman"/>
          <w:sz w:val="28"/>
          <w:szCs w:val="28"/>
        </w:rPr>
        <w:t>Үсенов</w:t>
      </w:r>
      <w:r w:rsidR="00C4488B" w:rsidRPr="00C03FD7">
        <w:rPr>
          <w:rFonts w:ascii="Times New Roman" w:hAnsi="Times New Roman"/>
          <w:sz w:val="28"/>
          <w:szCs w:val="28"/>
        </w:rPr>
        <w:t xml:space="preserve"> </w:t>
      </w:r>
      <w:r w:rsidR="00330091" w:rsidRPr="00C03FD7">
        <w:rPr>
          <w:rFonts w:ascii="Times New Roman" w:hAnsi="Times New Roman"/>
          <w:sz w:val="28"/>
          <w:szCs w:val="28"/>
        </w:rPr>
        <w:t>5%)</w:t>
      </w:r>
      <w:r w:rsidR="001B7B93" w:rsidRPr="00C03FD7">
        <w:rPr>
          <w:rFonts w:ascii="Times New Roman" w:hAnsi="Times New Roman"/>
          <w:sz w:val="28"/>
          <w:szCs w:val="28"/>
        </w:rPr>
        <w:t>.</w:t>
      </w:r>
    </w:p>
    <w:p w14:paraId="269CC03B" w14:textId="4B2A53A7"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нәтижелері ҚР ҒжЖБМ Ғылым және жоғары білім саласында сапаны қамтамасыз ету комитеті бекіткен журналдарда 4 мақала жарияланды</w:t>
      </w:r>
      <w:r w:rsidR="001B7B93" w:rsidRPr="00C03FD7">
        <w:rPr>
          <w:rFonts w:ascii="Times New Roman" w:hAnsi="Times New Roman"/>
          <w:sz w:val="28"/>
          <w:szCs w:val="28"/>
        </w:rPr>
        <w:t>:</w:t>
      </w:r>
      <w:r w:rsidRPr="00C03FD7">
        <w:rPr>
          <w:rFonts w:ascii="Times New Roman" w:hAnsi="Times New Roman"/>
          <w:sz w:val="28"/>
          <w:szCs w:val="28"/>
        </w:rPr>
        <w:t xml:space="preserve"> </w:t>
      </w:r>
    </w:p>
    <w:p w14:paraId="66874C8E" w14:textId="75E46EE9" w:rsidR="000F0D5E" w:rsidRPr="00C03FD7" w:rsidRDefault="000F0D5E" w:rsidP="00734086">
      <w:pPr>
        <w:numPr>
          <w:ilvl w:val="0"/>
          <w:numId w:val="5"/>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Wizer.me – білім беру жүйесіндегі әрекеттерді ұйымдастырушы құрал. Абай атындағы қазақ ұлттық педагогикалық университеті, «Педагогика және психология» ғылыми-әдістемелік журналы. 2021. №4(49). 94-104 бб. </w:t>
      </w:r>
      <w:r w:rsidR="003F252B" w:rsidRPr="00C03FD7">
        <w:rPr>
          <w:rFonts w:ascii="Times New Roman" w:hAnsi="Times New Roman"/>
          <w:sz w:val="28"/>
          <w:szCs w:val="28"/>
        </w:rPr>
        <w:t xml:space="preserve">DOI: </w:t>
      </w:r>
      <w:hyperlink r:id="rId9" w:history="1">
        <w:r w:rsidR="003F252B" w:rsidRPr="00C03FD7">
          <w:rPr>
            <w:rStyle w:val="afa"/>
            <w:rFonts w:ascii="Times New Roman" w:hAnsi="Times New Roman"/>
            <w:color w:val="auto"/>
            <w:sz w:val="28"/>
            <w:szCs w:val="28"/>
            <w:u w:val="none"/>
          </w:rPr>
          <w:t>https://doi.org/10.51889/2021-4.2077-6861.11</w:t>
        </w:r>
      </w:hyperlink>
      <w:r w:rsidR="003F252B" w:rsidRPr="00C03FD7">
        <w:rPr>
          <w:rFonts w:ascii="Times New Roman" w:hAnsi="Times New Roman"/>
          <w:sz w:val="28"/>
          <w:szCs w:val="28"/>
        </w:rPr>
        <w:t xml:space="preserve">.  </w:t>
      </w:r>
      <w:r w:rsidR="00330091" w:rsidRPr="00C03FD7">
        <w:rPr>
          <w:rFonts w:ascii="Times New Roman" w:hAnsi="Times New Roman"/>
          <w:sz w:val="28"/>
          <w:szCs w:val="28"/>
        </w:rPr>
        <w:t xml:space="preserve">Бұл мақаладағы докторанттың үлесі 80% құрайды </w:t>
      </w:r>
      <w:r w:rsidRPr="00C03FD7">
        <w:rPr>
          <w:rFonts w:ascii="Times New Roman" w:hAnsi="Times New Roman"/>
          <w:sz w:val="28"/>
          <w:szCs w:val="28"/>
        </w:rPr>
        <w:t>(</w:t>
      </w:r>
      <w:r w:rsidR="00077773" w:rsidRPr="00C03FD7">
        <w:rPr>
          <w:rFonts w:ascii="Times New Roman" w:hAnsi="Times New Roman"/>
          <w:sz w:val="28"/>
          <w:szCs w:val="28"/>
        </w:rPr>
        <w:t>қ</w:t>
      </w:r>
      <w:r w:rsidRPr="00C03FD7">
        <w:rPr>
          <w:rFonts w:ascii="Times New Roman" w:hAnsi="Times New Roman"/>
          <w:sz w:val="28"/>
          <w:szCs w:val="28"/>
        </w:rPr>
        <w:t>осалқы автор: Боранкулова Д.М.</w:t>
      </w:r>
      <w:r w:rsidR="00330091" w:rsidRPr="00C03FD7">
        <w:rPr>
          <w:rFonts w:ascii="Times New Roman" w:hAnsi="Times New Roman"/>
          <w:sz w:val="28"/>
          <w:szCs w:val="28"/>
        </w:rPr>
        <w:t xml:space="preserve"> 20%</w:t>
      </w:r>
      <w:r w:rsidRPr="00C03FD7">
        <w:rPr>
          <w:rFonts w:ascii="Times New Roman" w:hAnsi="Times New Roman"/>
          <w:sz w:val="28"/>
          <w:szCs w:val="28"/>
        </w:rPr>
        <w:t>)</w:t>
      </w:r>
      <w:r w:rsidR="001B7B93" w:rsidRPr="00C03FD7">
        <w:rPr>
          <w:rFonts w:ascii="Times New Roman" w:hAnsi="Times New Roman"/>
          <w:sz w:val="28"/>
          <w:szCs w:val="28"/>
        </w:rPr>
        <w:t>.</w:t>
      </w:r>
    </w:p>
    <w:p w14:paraId="6F90DB78" w14:textId="577FE471" w:rsidR="000F0D5E" w:rsidRPr="00C03FD7" w:rsidRDefault="000F0D5E" w:rsidP="00734086">
      <w:pPr>
        <w:numPr>
          <w:ilvl w:val="0"/>
          <w:numId w:val="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Цифрлық білім беру ресурстары арқылы қалыптастырушы бағалауға арналған тапсырмаларды құрастырудың әдістері. Абай атындағы қазақ ұлттық педагогикалық университеті, «Педагогика және психология» ғылыми-әдістемелік журналы. 2022. №4(53). 105-115 бб. </w:t>
      </w:r>
      <w:r w:rsidR="003F252B" w:rsidRPr="00C03FD7">
        <w:rPr>
          <w:rFonts w:ascii="Times New Roman" w:hAnsi="Times New Roman"/>
          <w:sz w:val="28"/>
          <w:szCs w:val="28"/>
        </w:rPr>
        <w:t xml:space="preserve">DOI: </w:t>
      </w:r>
      <w:hyperlink r:id="rId10" w:history="1">
        <w:r w:rsidR="003F252B" w:rsidRPr="00C03FD7">
          <w:rPr>
            <w:rStyle w:val="afa"/>
            <w:rFonts w:ascii="Times New Roman" w:hAnsi="Times New Roman"/>
            <w:color w:val="auto"/>
            <w:sz w:val="28"/>
            <w:szCs w:val="28"/>
            <w:u w:val="none"/>
          </w:rPr>
          <w:t>https://doi.org/10.51889/1589.2022.67.73.017</w:t>
        </w:r>
      </w:hyperlink>
      <w:r w:rsidR="003F252B" w:rsidRPr="00C03FD7">
        <w:rPr>
          <w:rFonts w:ascii="Times New Roman" w:hAnsi="Times New Roman"/>
          <w:sz w:val="28"/>
          <w:szCs w:val="28"/>
        </w:rPr>
        <w:t xml:space="preserve">  </w:t>
      </w:r>
      <w:r w:rsidR="00330091" w:rsidRPr="00C03FD7">
        <w:rPr>
          <w:rFonts w:ascii="Times New Roman" w:hAnsi="Times New Roman"/>
          <w:sz w:val="28"/>
          <w:szCs w:val="28"/>
        </w:rPr>
        <w:t xml:space="preserve">Бұл мақаладағы докторанттың үлесі 90 % құрайды </w:t>
      </w:r>
      <w:r w:rsidRPr="00C03FD7">
        <w:rPr>
          <w:rFonts w:ascii="Times New Roman" w:hAnsi="Times New Roman"/>
          <w:sz w:val="28"/>
          <w:szCs w:val="28"/>
        </w:rPr>
        <w:t>(қосалқы автор: Боранкулова Д.М.</w:t>
      </w:r>
      <w:r w:rsidR="00330091" w:rsidRPr="00C03FD7">
        <w:rPr>
          <w:rFonts w:ascii="Times New Roman" w:hAnsi="Times New Roman"/>
          <w:sz w:val="28"/>
          <w:szCs w:val="28"/>
        </w:rPr>
        <w:t xml:space="preserve"> 10%</w:t>
      </w:r>
      <w:r w:rsidRPr="00C03FD7">
        <w:rPr>
          <w:rFonts w:ascii="Times New Roman" w:hAnsi="Times New Roman"/>
          <w:sz w:val="28"/>
          <w:szCs w:val="28"/>
        </w:rPr>
        <w:t>)</w:t>
      </w:r>
      <w:r w:rsidR="001B7B93" w:rsidRPr="00C03FD7">
        <w:rPr>
          <w:rFonts w:ascii="Times New Roman" w:hAnsi="Times New Roman"/>
          <w:sz w:val="28"/>
          <w:szCs w:val="28"/>
        </w:rPr>
        <w:t>.</w:t>
      </w:r>
    </w:p>
    <w:p w14:paraId="23407C69" w14:textId="1E5A06E1" w:rsidR="000F0D5E" w:rsidRPr="00C03FD7" w:rsidRDefault="000F0D5E" w:rsidP="00734086">
      <w:pPr>
        <w:numPr>
          <w:ilvl w:val="0"/>
          <w:numId w:val="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Methods and techniques of remote organization of fieldwork in geography lessons. Абай атындағы қазақ ұлттық педагогикалық университеті, «Педагогика және психология» ғылыми-әдістемелік журналы. 2023. №3(56). 56-64 бб. </w:t>
      </w:r>
      <w:r w:rsidR="003F252B" w:rsidRPr="00C03FD7">
        <w:rPr>
          <w:rFonts w:ascii="Times New Roman" w:hAnsi="Times New Roman"/>
          <w:sz w:val="28"/>
          <w:szCs w:val="28"/>
        </w:rPr>
        <w:t xml:space="preserve">DOI: </w:t>
      </w:r>
      <w:hyperlink r:id="rId11" w:history="1">
        <w:r w:rsidR="003F252B" w:rsidRPr="00C03FD7">
          <w:rPr>
            <w:rStyle w:val="afa"/>
            <w:rFonts w:ascii="Times New Roman" w:hAnsi="Times New Roman"/>
            <w:color w:val="auto"/>
            <w:sz w:val="28"/>
            <w:szCs w:val="28"/>
            <w:u w:val="none"/>
          </w:rPr>
          <w:t>https://doi.org/10.51889/2960-1649.2023.15.3.006</w:t>
        </w:r>
      </w:hyperlink>
      <w:r w:rsidR="00077773" w:rsidRPr="00C03FD7">
        <w:rPr>
          <w:rStyle w:val="afa"/>
          <w:rFonts w:ascii="Times New Roman" w:hAnsi="Times New Roman"/>
          <w:color w:val="auto"/>
          <w:sz w:val="28"/>
          <w:szCs w:val="28"/>
          <w:u w:val="none"/>
        </w:rPr>
        <w:t>.</w:t>
      </w:r>
      <w:r w:rsidR="003F252B" w:rsidRPr="00C03FD7">
        <w:rPr>
          <w:rFonts w:ascii="Times New Roman" w:hAnsi="Times New Roman"/>
          <w:sz w:val="28"/>
          <w:szCs w:val="28"/>
        </w:rPr>
        <w:t xml:space="preserve"> </w:t>
      </w:r>
      <w:r w:rsidR="00330091" w:rsidRPr="00C03FD7">
        <w:rPr>
          <w:rFonts w:ascii="Times New Roman" w:hAnsi="Times New Roman"/>
          <w:sz w:val="28"/>
          <w:szCs w:val="28"/>
        </w:rPr>
        <w:t xml:space="preserve"> Бұл мақаладағы докторанттың үлесі 7</w:t>
      </w:r>
      <w:r w:rsidR="003D1068" w:rsidRPr="00C03FD7">
        <w:rPr>
          <w:rFonts w:ascii="Times New Roman" w:hAnsi="Times New Roman"/>
          <w:sz w:val="28"/>
          <w:szCs w:val="28"/>
        </w:rPr>
        <w:t>5</w:t>
      </w:r>
      <w:r w:rsidR="00330091" w:rsidRPr="00C03FD7">
        <w:rPr>
          <w:rFonts w:ascii="Times New Roman" w:hAnsi="Times New Roman"/>
          <w:sz w:val="28"/>
          <w:szCs w:val="28"/>
        </w:rPr>
        <w:t xml:space="preserve"> % құрайды </w:t>
      </w:r>
      <w:r w:rsidRPr="00C03FD7">
        <w:rPr>
          <w:rFonts w:ascii="Times New Roman" w:hAnsi="Times New Roman"/>
          <w:sz w:val="28"/>
          <w:szCs w:val="28"/>
        </w:rPr>
        <w:t>(қосалқы авторлар: Боранкулова Д.М.</w:t>
      </w:r>
      <w:r w:rsidR="00330091" w:rsidRPr="00C03FD7">
        <w:rPr>
          <w:rFonts w:ascii="Times New Roman" w:hAnsi="Times New Roman"/>
          <w:sz w:val="28"/>
          <w:szCs w:val="28"/>
        </w:rPr>
        <w:t xml:space="preserve"> 1</w:t>
      </w:r>
      <w:r w:rsidR="003D1068" w:rsidRPr="00C03FD7">
        <w:rPr>
          <w:rFonts w:ascii="Times New Roman" w:hAnsi="Times New Roman"/>
          <w:sz w:val="28"/>
          <w:szCs w:val="28"/>
        </w:rPr>
        <w:t>0</w:t>
      </w:r>
      <w:r w:rsidR="00330091" w:rsidRPr="00C03FD7">
        <w:rPr>
          <w:rFonts w:ascii="Times New Roman" w:hAnsi="Times New Roman"/>
          <w:sz w:val="28"/>
          <w:szCs w:val="28"/>
        </w:rPr>
        <w:t>%</w:t>
      </w:r>
      <w:r w:rsidRPr="00C03FD7">
        <w:rPr>
          <w:rFonts w:ascii="Times New Roman" w:hAnsi="Times New Roman"/>
          <w:sz w:val="28"/>
          <w:szCs w:val="28"/>
        </w:rPr>
        <w:t>, Аксой Б.</w:t>
      </w:r>
      <w:r w:rsidR="00C4488B" w:rsidRPr="00C03FD7">
        <w:rPr>
          <w:rFonts w:ascii="Times New Roman" w:hAnsi="Times New Roman"/>
          <w:sz w:val="28"/>
          <w:szCs w:val="28"/>
        </w:rPr>
        <w:t xml:space="preserve"> </w:t>
      </w:r>
      <w:r w:rsidR="003D1068" w:rsidRPr="00C03FD7">
        <w:rPr>
          <w:rFonts w:ascii="Times New Roman" w:hAnsi="Times New Roman"/>
          <w:sz w:val="28"/>
          <w:szCs w:val="28"/>
        </w:rPr>
        <w:t>10</w:t>
      </w:r>
      <w:r w:rsidR="00330091" w:rsidRPr="00C03FD7">
        <w:rPr>
          <w:rFonts w:ascii="Times New Roman" w:hAnsi="Times New Roman"/>
          <w:sz w:val="28"/>
          <w:szCs w:val="28"/>
        </w:rPr>
        <w:t>%</w:t>
      </w:r>
      <w:r w:rsidRPr="00C03FD7">
        <w:rPr>
          <w:rFonts w:ascii="Times New Roman" w:hAnsi="Times New Roman"/>
          <w:sz w:val="28"/>
          <w:szCs w:val="28"/>
        </w:rPr>
        <w:t>, Бейкитова А.Н.</w:t>
      </w:r>
      <w:r w:rsidR="00C4488B" w:rsidRPr="00C03FD7">
        <w:rPr>
          <w:rFonts w:ascii="Times New Roman" w:hAnsi="Times New Roman"/>
          <w:sz w:val="28"/>
          <w:szCs w:val="28"/>
        </w:rPr>
        <w:t xml:space="preserve"> </w:t>
      </w:r>
      <w:r w:rsidR="00726090" w:rsidRPr="00C03FD7">
        <w:rPr>
          <w:rFonts w:ascii="Times New Roman" w:hAnsi="Times New Roman"/>
          <w:sz w:val="28"/>
          <w:szCs w:val="28"/>
        </w:rPr>
        <w:t>5%</w:t>
      </w:r>
      <w:r w:rsidRPr="00C03FD7">
        <w:rPr>
          <w:rFonts w:ascii="Times New Roman" w:hAnsi="Times New Roman"/>
          <w:sz w:val="28"/>
          <w:szCs w:val="28"/>
        </w:rPr>
        <w:t>)</w:t>
      </w:r>
      <w:r w:rsidR="001B7B93" w:rsidRPr="00C03FD7">
        <w:rPr>
          <w:rFonts w:ascii="Times New Roman" w:hAnsi="Times New Roman"/>
          <w:sz w:val="28"/>
          <w:szCs w:val="28"/>
        </w:rPr>
        <w:t>.</w:t>
      </w:r>
    </w:p>
    <w:p w14:paraId="7BF19EAF" w14:textId="3955C2AC" w:rsidR="000F0D5E" w:rsidRPr="00C03FD7" w:rsidRDefault="000F0D5E" w:rsidP="00734086">
      <w:pPr>
        <w:numPr>
          <w:ilvl w:val="0"/>
          <w:numId w:val="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Развитие исследовательских навыков учащихся на уроках географии через деятельность, ориентированную на результат. Научно-педагогический журнал «Білім-Образование» Национальной академии образования имени И. Алтынсарина, 2025, 112(1), 42</w:t>
      </w:r>
      <w:r w:rsidR="00077773" w:rsidRPr="00C03FD7">
        <w:rPr>
          <w:rFonts w:ascii="Times New Roman" w:hAnsi="Times New Roman"/>
          <w:sz w:val="28"/>
          <w:szCs w:val="28"/>
        </w:rPr>
        <w:t>-</w:t>
      </w:r>
      <w:r w:rsidRPr="00C03FD7">
        <w:rPr>
          <w:rFonts w:ascii="Times New Roman" w:hAnsi="Times New Roman"/>
          <w:sz w:val="28"/>
          <w:szCs w:val="28"/>
        </w:rPr>
        <w:t>60.</w:t>
      </w:r>
      <w:r w:rsidR="001B7B93" w:rsidRPr="00C03FD7">
        <w:rPr>
          <w:rFonts w:ascii="Times New Roman" w:hAnsi="Times New Roman"/>
          <w:sz w:val="28"/>
          <w:szCs w:val="28"/>
        </w:rPr>
        <w:t xml:space="preserve"> DOI: </w:t>
      </w:r>
      <w:hyperlink r:id="rId12" w:history="1">
        <w:r w:rsidR="001B7B93" w:rsidRPr="00C03FD7">
          <w:rPr>
            <w:rStyle w:val="afa"/>
            <w:rFonts w:ascii="Times New Roman" w:hAnsi="Times New Roman"/>
            <w:color w:val="auto"/>
            <w:sz w:val="28"/>
            <w:szCs w:val="28"/>
            <w:u w:val="none"/>
          </w:rPr>
          <w:t>https://doi.org/10.59941/2960-0642-2025-1-42-60</w:t>
        </w:r>
      </w:hyperlink>
      <w:r w:rsidR="001B7B93" w:rsidRPr="00C03FD7">
        <w:rPr>
          <w:rFonts w:ascii="Times New Roman" w:hAnsi="Times New Roman"/>
          <w:sz w:val="28"/>
          <w:szCs w:val="28"/>
        </w:rPr>
        <w:t xml:space="preserve"> </w:t>
      </w:r>
      <w:r w:rsidR="00726090" w:rsidRPr="00C03FD7">
        <w:rPr>
          <w:rFonts w:ascii="Times New Roman" w:hAnsi="Times New Roman"/>
          <w:sz w:val="28"/>
          <w:szCs w:val="28"/>
        </w:rPr>
        <w:t xml:space="preserve">Бұл мақаладағы докторанттың үлесі 70% құрайды </w:t>
      </w:r>
      <w:r w:rsidRPr="00C03FD7">
        <w:rPr>
          <w:rFonts w:ascii="Times New Roman" w:hAnsi="Times New Roman"/>
          <w:sz w:val="28"/>
          <w:szCs w:val="28"/>
        </w:rPr>
        <w:t>(</w:t>
      </w:r>
      <w:r w:rsidR="00077773" w:rsidRPr="00C03FD7">
        <w:rPr>
          <w:rFonts w:ascii="Times New Roman" w:hAnsi="Times New Roman"/>
          <w:sz w:val="28"/>
          <w:szCs w:val="28"/>
        </w:rPr>
        <w:t>қ</w:t>
      </w:r>
      <w:r w:rsidRPr="00C03FD7">
        <w:rPr>
          <w:rFonts w:ascii="Times New Roman" w:hAnsi="Times New Roman"/>
          <w:sz w:val="28"/>
          <w:szCs w:val="28"/>
        </w:rPr>
        <w:t>осалқы авторлар: Боранкулова Д.М.</w:t>
      </w:r>
      <w:r w:rsidR="00C4488B" w:rsidRPr="00C03FD7">
        <w:rPr>
          <w:rFonts w:ascii="Times New Roman" w:hAnsi="Times New Roman"/>
          <w:sz w:val="28"/>
          <w:szCs w:val="28"/>
        </w:rPr>
        <w:t xml:space="preserve"> </w:t>
      </w:r>
      <w:r w:rsidR="00726090" w:rsidRPr="00C03FD7">
        <w:rPr>
          <w:rFonts w:ascii="Times New Roman" w:hAnsi="Times New Roman"/>
          <w:sz w:val="28"/>
          <w:szCs w:val="28"/>
        </w:rPr>
        <w:t>10%</w:t>
      </w:r>
      <w:r w:rsidRPr="00C03FD7">
        <w:rPr>
          <w:rFonts w:ascii="Times New Roman" w:hAnsi="Times New Roman"/>
          <w:sz w:val="28"/>
          <w:szCs w:val="28"/>
        </w:rPr>
        <w:t>, Аксой Б.</w:t>
      </w:r>
      <w:r w:rsidR="00C4488B" w:rsidRPr="00C03FD7">
        <w:rPr>
          <w:rFonts w:ascii="Times New Roman" w:hAnsi="Times New Roman"/>
          <w:sz w:val="28"/>
          <w:szCs w:val="28"/>
        </w:rPr>
        <w:t xml:space="preserve"> </w:t>
      </w:r>
      <w:r w:rsidR="00726090" w:rsidRPr="00C03FD7">
        <w:rPr>
          <w:rFonts w:ascii="Times New Roman" w:hAnsi="Times New Roman"/>
          <w:sz w:val="28"/>
          <w:szCs w:val="28"/>
        </w:rPr>
        <w:t>10%</w:t>
      </w:r>
      <w:r w:rsidRPr="00C03FD7">
        <w:rPr>
          <w:rFonts w:ascii="Times New Roman" w:hAnsi="Times New Roman"/>
          <w:sz w:val="28"/>
          <w:szCs w:val="28"/>
        </w:rPr>
        <w:t>, Бейкитова А.Н.</w:t>
      </w:r>
      <w:r w:rsidR="00C4488B" w:rsidRPr="00C03FD7">
        <w:rPr>
          <w:rFonts w:ascii="Times New Roman" w:hAnsi="Times New Roman"/>
          <w:sz w:val="28"/>
          <w:szCs w:val="28"/>
        </w:rPr>
        <w:t xml:space="preserve"> </w:t>
      </w:r>
      <w:r w:rsidR="00726090" w:rsidRPr="00C03FD7">
        <w:rPr>
          <w:rFonts w:ascii="Times New Roman" w:hAnsi="Times New Roman"/>
          <w:sz w:val="28"/>
          <w:szCs w:val="28"/>
        </w:rPr>
        <w:t>10%</w:t>
      </w:r>
      <w:r w:rsidRPr="00C03FD7">
        <w:rPr>
          <w:rFonts w:ascii="Times New Roman" w:hAnsi="Times New Roman"/>
          <w:sz w:val="28"/>
          <w:szCs w:val="28"/>
        </w:rPr>
        <w:t>)</w:t>
      </w:r>
      <w:r w:rsidR="001B7B93" w:rsidRPr="00C03FD7">
        <w:rPr>
          <w:rFonts w:ascii="Times New Roman" w:hAnsi="Times New Roman"/>
          <w:sz w:val="28"/>
          <w:szCs w:val="28"/>
        </w:rPr>
        <w:t>.</w:t>
      </w:r>
    </w:p>
    <w:p w14:paraId="7F6197E8" w14:textId="45B6BA47" w:rsidR="000F0D5E" w:rsidRPr="00C03FD7" w:rsidRDefault="006E2076"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Абай атындағы Қазақ ұлттық педагогикалық университетінің </w:t>
      </w:r>
      <w:r w:rsidR="000F0D5E" w:rsidRPr="00C03FD7">
        <w:rPr>
          <w:rFonts w:ascii="Times New Roman" w:hAnsi="Times New Roman"/>
          <w:sz w:val="28"/>
          <w:szCs w:val="28"/>
        </w:rPr>
        <w:t>«Хабаршы» журналы</w:t>
      </w:r>
      <w:r w:rsidRPr="00C03FD7">
        <w:rPr>
          <w:rFonts w:ascii="Times New Roman" w:hAnsi="Times New Roman"/>
          <w:sz w:val="28"/>
          <w:szCs w:val="28"/>
        </w:rPr>
        <w:t>, «Жаратылыстану-география ғылымдары» сериясына</w:t>
      </w:r>
      <w:r w:rsidR="000F0D5E" w:rsidRPr="00C03FD7">
        <w:rPr>
          <w:rFonts w:ascii="Times New Roman" w:hAnsi="Times New Roman"/>
          <w:sz w:val="28"/>
          <w:szCs w:val="28"/>
        </w:rPr>
        <w:t xml:space="preserve"> 1 мақала жарияланды</w:t>
      </w:r>
      <w:r w:rsidR="001B7B93" w:rsidRPr="00C03FD7">
        <w:rPr>
          <w:rFonts w:ascii="Times New Roman" w:hAnsi="Times New Roman"/>
          <w:sz w:val="28"/>
          <w:szCs w:val="28"/>
        </w:rPr>
        <w:t>:</w:t>
      </w:r>
      <w:r w:rsidR="000F0D5E" w:rsidRPr="00C03FD7">
        <w:rPr>
          <w:rFonts w:ascii="Times New Roman" w:hAnsi="Times New Roman"/>
          <w:sz w:val="28"/>
          <w:szCs w:val="28"/>
        </w:rPr>
        <w:t xml:space="preserve"> </w:t>
      </w:r>
    </w:p>
    <w:p w14:paraId="5E0D94B1" w14:textId="3FD8FB9C" w:rsidR="000F0D5E" w:rsidRPr="00C03FD7" w:rsidRDefault="000F0D5E" w:rsidP="00734086">
      <w:pPr>
        <w:numPr>
          <w:ilvl w:val="0"/>
          <w:numId w:val="1"/>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lastRenderedPageBreak/>
        <w:t>Қазақстанның табиғи кешендерін оқытуда далалық зерттеу әдістерін қолдану. Абай атындағы ҚазҰПУ Хабаршысы, «Жаратылыстану-география ғылымдары» сериясы. 2023. № 4</w:t>
      </w:r>
      <w:r w:rsidR="00177538" w:rsidRPr="00C03FD7">
        <w:rPr>
          <w:rFonts w:ascii="Times New Roman" w:hAnsi="Times New Roman"/>
          <w:sz w:val="28"/>
          <w:szCs w:val="28"/>
        </w:rPr>
        <w:t xml:space="preserve"> </w:t>
      </w:r>
      <w:r w:rsidRPr="00C03FD7">
        <w:rPr>
          <w:rFonts w:ascii="Times New Roman" w:hAnsi="Times New Roman"/>
          <w:sz w:val="28"/>
          <w:szCs w:val="28"/>
        </w:rPr>
        <w:t>(78). 5-15 бб.</w:t>
      </w:r>
      <w:r w:rsidR="001B7B93" w:rsidRPr="00C03FD7">
        <w:rPr>
          <w:rFonts w:ascii="Times New Roman" w:hAnsi="Times New Roman"/>
          <w:sz w:val="28"/>
          <w:szCs w:val="28"/>
        </w:rPr>
        <w:t xml:space="preserve"> DOI: </w:t>
      </w:r>
      <w:hyperlink r:id="rId13" w:history="1">
        <w:r w:rsidR="001B7B93" w:rsidRPr="00C03FD7">
          <w:rPr>
            <w:rStyle w:val="afa"/>
            <w:rFonts w:ascii="Times New Roman" w:hAnsi="Times New Roman"/>
            <w:color w:val="auto"/>
            <w:sz w:val="28"/>
            <w:szCs w:val="28"/>
            <w:u w:val="none"/>
          </w:rPr>
          <w:t>https://doi.org/10.51889/3005-6217.2023.78.4.001</w:t>
        </w:r>
      </w:hyperlink>
      <w:r w:rsidR="001B7B93" w:rsidRPr="00C03FD7">
        <w:rPr>
          <w:rFonts w:ascii="Times New Roman" w:hAnsi="Times New Roman"/>
          <w:sz w:val="28"/>
          <w:szCs w:val="28"/>
        </w:rPr>
        <w:t xml:space="preserve"> </w:t>
      </w:r>
      <w:r w:rsidR="00726090" w:rsidRPr="00C03FD7">
        <w:rPr>
          <w:rFonts w:ascii="Times New Roman" w:hAnsi="Times New Roman"/>
          <w:sz w:val="28"/>
          <w:szCs w:val="28"/>
        </w:rPr>
        <w:t xml:space="preserve">Бұл мақаладағы докторанттың үлесі 70 % құрайды </w:t>
      </w:r>
      <w:r w:rsidRPr="00C03FD7">
        <w:rPr>
          <w:rFonts w:ascii="Times New Roman" w:hAnsi="Times New Roman"/>
          <w:sz w:val="28"/>
          <w:szCs w:val="28"/>
        </w:rPr>
        <w:t>(</w:t>
      </w:r>
      <w:r w:rsidR="00077773" w:rsidRPr="00C03FD7">
        <w:rPr>
          <w:rFonts w:ascii="Times New Roman" w:hAnsi="Times New Roman"/>
          <w:sz w:val="28"/>
          <w:szCs w:val="28"/>
        </w:rPr>
        <w:t>қ</w:t>
      </w:r>
      <w:r w:rsidRPr="00C03FD7">
        <w:rPr>
          <w:rFonts w:ascii="Times New Roman" w:hAnsi="Times New Roman"/>
          <w:sz w:val="28"/>
          <w:szCs w:val="28"/>
        </w:rPr>
        <w:t>осалқы авторлар: Айсары А.О.</w:t>
      </w:r>
      <w:r w:rsidR="00726090" w:rsidRPr="00C03FD7">
        <w:rPr>
          <w:rFonts w:ascii="Times New Roman" w:hAnsi="Times New Roman"/>
          <w:sz w:val="28"/>
          <w:szCs w:val="28"/>
        </w:rPr>
        <w:t xml:space="preserve"> </w:t>
      </w:r>
      <w:r w:rsidR="001B7B93" w:rsidRPr="00C03FD7">
        <w:rPr>
          <w:rFonts w:ascii="Times New Roman" w:hAnsi="Times New Roman"/>
          <w:sz w:val="28"/>
          <w:szCs w:val="28"/>
        </w:rPr>
        <w:t>1</w:t>
      </w:r>
      <w:r w:rsidR="00726090" w:rsidRPr="00C03FD7">
        <w:rPr>
          <w:rFonts w:ascii="Times New Roman" w:hAnsi="Times New Roman"/>
          <w:sz w:val="28"/>
          <w:szCs w:val="28"/>
        </w:rPr>
        <w:t>0%</w:t>
      </w:r>
      <w:r w:rsidRPr="00C03FD7">
        <w:rPr>
          <w:rFonts w:ascii="Times New Roman" w:hAnsi="Times New Roman"/>
          <w:sz w:val="28"/>
          <w:szCs w:val="28"/>
        </w:rPr>
        <w:t>, Боранкулова Д.М.</w:t>
      </w:r>
      <w:r w:rsidR="00726090" w:rsidRPr="00C03FD7">
        <w:rPr>
          <w:rFonts w:ascii="Times New Roman" w:hAnsi="Times New Roman"/>
          <w:sz w:val="28"/>
          <w:szCs w:val="28"/>
        </w:rPr>
        <w:t xml:space="preserve"> </w:t>
      </w:r>
      <w:r w:rsidR="001B7B93" w:rsidRPr="00C03FD7">
        <w:rPr>
          <w:rFonts w:ascii="Times New Roman" w:hAnsi="Times New Roman"/>
          <w:sz w:val="28"/>
          <w:szCs w:val="28"/>
        </w:rPr>
        <w:t>2</w:t>
      </w:r>
      <w:r w:rsidR="00726090" w:rsidRPr="00C03FD7">
        <w:rPr>
          <w:rFonts w:ascii="Times New Roman" w:hAnsi="Times New Roman"/>
          <w:sz w:val="28"/>
          <w:szCs w:val="28"/>
        </w:rPr>
        <w:t>0%</w:t>
      </w:r>
      <w:r w:rsidRPr="00C03FD7">
        <w:rPr>
          <w:rFonts w:ascii="Times New Roman" w:hAnsi="Times New Roman"/>
          <w:sz w:val="28"/>
          <w:szCs w:val="28"/>
        </w:rPr>
        <w:t>)</w:t>
      </w:r>
    </w:p>
    <w:p w14:paraId="4A0E3C6B" w14:textId="77777777"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Жақын немесе алыс шет елдерде өткізілген халықаралық-практикалық конференция материалдарына 2 мақала жарияланды. </w:t>
      </w:r>
    </w:p>
    <w:p w14:paraId="1F30A0DA" w14:textId="023975F4" w:rsidR="000F0D5E" w:rsidRPr="00C03FD7" w:rsidRDefault="000F0D5E" w:rsidP="00734086">
      <w:pPr>
        <w:numPr>
          <w:ilvl w:val="0"/>
          <w:numId w:val="6"/>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Географиялық білім беруде интербелсенді оқыту әдістерін қолданудың тиімділігі. «Проблемы и перспективы развития современной науки в странах Европы и Азии» XLI халықаралық ғылыми-тәжірибелік ғаламтор конференциясының материалдары. Переяслав (Украина). 2021. 41-43 бб. </w:t>
      </w:r>
      <w:r w:rsidR="00726090" w:rsidRPr="00C03FD7">
        <w:rPr>
          <w:rFonts w:ascii="Times New Roman" w:hAnsi="Times New Roman"/>
          <w:sz w:val="28"/>
          <w:szCs w:val="28"/>
        </w:rPr>
        <w:t>Бұл мақаладағы докторанттың үлесі 80 % құрайды (қосалқы автор: Боранкулова Д.М. 20%)</w:t>
      </w:r>
      <w:r w:rsidR="00077773" w:rsidRPr="00C03FD7">
        <w:rPr>
          <w:rFonts w:ascii="Times New Roman" w:hAnsi="Times New Roman"/>
          <w:sz w:val="28"/>
          <w:szCs w:val="28"/>
        </w:rPr>
        <w:t>.</w:t>
      </w:r>
    </w:p>
    <w:p w14:paraId="279785B7" w14:textId="4133C595" w:rsidR="000F0D5E" w:rsidRPr="00C03FD7" w:rsidRDefault="000F0D5E" w:rsidP="00734086">
      <w:pPr>
        <w:numPr>
          <w:ilvl w:val="0"/>
          <w:numId w:val="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Okul Coğrafya Ders Kitabı: Karşılaştırmalı Analiz (10. Sınıf Örneğinde). Түркия Республикасының 100 жылдығы. VI Халықаралық әлеуметтік зерттеу конгрессі материалдары. 2023. 580-592 бб.</w:t>
      </w:r>
      <w:r w:rsidR="00726090" w:rsidRPr="00C03FD7">
        <w:rPr>
          <w:rFonts w:ascii="Times New Roman" w:hAnsi="Times New Roman"/>
          <w:sz w:val="28"/>
          <w:szCs w:val="28"/>
        </w:rPr>
        <w:t xml:space="preserve"> Бұл мақаладағы докторанттың үлесі 70 % құрайды (қосалқы авторлар: Боранкулова Д.М. 15%, Аксой Б.</w:t>
      </w:r>
      <w:r w:rsidR="00C4488B" w:rsidRPr="00C03FD7">
        <w:rPr>
          <w:rFonts w:ascii="Times New Roman" w:hAnsi="Times New Roman"/>
          <w:sz w:val="28"/>
          <w:szCs w:val="28"/>
        </w:rPr>
        <w:t xml:space="preserve"> </w:t>
      </w:r>
      <w:r w:rsidR="00726090" w:rsidRPr="00C03FD7">
        <w:rPr>
          <w:rFonts w:ascii="Times New Roman" w:hAnsi="Times New Roman"/>
          <w:sz w:val="28"/>
          <w:szCs w:val="28"/>
        </w:rPr>
        <w:t>15%)</w:t>
      </w:r>
      <w:r w:rsidR="00077773" w:rsidRPr="00C03FD7">
        <w:rPr>
          <w:rFonts w:ascii="Times New Roman" w:hAnsi="Times New Roman"/>
          <w:sz w:val="28"/>
          <w:szCs w:val="28"/>
        </w:rPr>
        <w:t>.</w:t>
      </w:r>
    </w:p>
    <w:p w14:paraId="7AF191FF" w14:textId="77777777" w:rsidR="000F0D5E"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Қазақстан Республикасында ұйымдастырылған халықаралық ғылыми-практикалық конференция материалдарына 1 мақала жарияланды.</w:t>
      </w:r>
    </w:p>
    <w:p w14:paraId="24E28819" w14:textId="14454733" w:rsidR="000F0D5E" w:rsidRPr="00C03FD7" w:rsidRDefault="000F0D5E" w:rsidP="00734086">
      <w:pPr>
        <w:pStyle w:val="a7"/>
        <w:numPr>
          <w:ilvl w:val="0"/>
          <w:numId w:val="3"/>
        </w:numPr>
        <w:tabs>
          <w:tab w:val="left" w:pos="0"/>
          <w:tab w:val="left" w:pos="851"/>
        </w:tabs>
        <w:spacing w:after="0" w:line="240" w:lineRule="auto"/>
        <w:ind w:left="0" w:firstLine="567"/>
        <w:jc w:val="both"/>
        <w:rPr>
          <w:rFonts w:ascii="Times New Roman" w:hAnsi="Times New Roman"/>
          <w:sz w:val="28"/>
          <w:szCs w:val="28"/>
        </w:rPr>
      </w:pPr>
      <w:bookmarkStart w:id="11" w:name="_Hlk166144976"/>
      <w:r w:rsidRPr="00C03FD7">
        <w:rPr>
          <w:rFonts w:ascii="Times New Roman" w:hAnsi="Times New Roman"/>
          <w:sz w:val="28"/>
          <w:szCs w:val="28"/>
        </w:rPr>
        <w:t>Қашықтықтан оқыту жағдайында оқу-дала жұмыстарын ұйымдастыру мүмкіндіктері.</w:t>
      </w:r>
      <w:r w:rsidR="00BF36CB" w:rsidRPr="00C03FD7">
        <w:rPr>
          <w:rFonts w:ascii="Times New Roman" w:hAnsi="Times New Roman"/>
          <w:sz w:val="28"/>
          <w:szCs w:val="28"/>
        </w:rPr>
        <w:t xml:space="preserve"> География ғылымдарының докторы, профессор ҚР ҰҒА-ның академигі Бейсенова Әлия Сәрсенқызының 90 жылдық мерейтойына арналған</w:t>
      </w:r>
      <w:r w:rsidRPr="00C03FD7">
        <w:rPr>
          <w:rFonts w:ascii="Times New Roman" w:hAnsi="Times New Roman"/>
          <w:sz w:val="28"/>
          <w:szCs w:val="28"/>
        </w:rPr>
        <w:t xml:space="preserve"> «Тұрақты даму мақсаттары аясында жаратылыстану ғылымдары мен білімінің даму мәселелері» </w:t>
      </w:r>
      <w:r w:rsidR="00BF36CB" w:rsidRPr="00C03FD7">
        <w:rPr>
          <w:rFonts w:ascii="Times New Roman" w:hAnsi="Times New Roman"/>
          <w:sz w:val="28"/>
          <w:szCs w:val="28"/>
        </w:rPr>
        <w:t xml:space="preserve">атты </w:t>
      </w:r>
      <w:r w:rsidRPr="00C03FD7">
        <w:rPr>
          <w:rFonts w:ascii="Times New Roman" w:hAnsi="Times New Roman"/>
          <w:sz w:val="28"/>
          <w:szCs w:val="28"/>
        </w:rPr>
        <w:t>халықаралық ғылыми-практикалық конференция материалдары. 2022. 212-216 бб.</w:t>
      </w:r>
      <w:r w:rsidR="00726090" w:rsidRPr="00C03FD7">
        <w:rPr>
          <w:rFonts w:ascii="Times New Roman" w:hAnsi="Times New Roman"/>
          <w:sz w:val="28"/>
          <w:szCs w:val="28"/>
        </w:rPr>
        <w:t xml:space="preserve"> Бұл мақаладағы докторанттың үлесі 80 % құрайды (қосалқы авторлар: Боранкулова Д.М. </w:t>
      </w:r>
      <w:r w:rsidR="00C4488B" w:rsidRPr="00C03FD7">
        <w:rPr>
          <w:rFonts w:ascii="Times New Roman" w:hAnsi="Times New Roman"/>
          <w:sz w:val="28"/>
          <w:szCs w:val="28"/>
        </w:rPr>
        <w:t xml:space="preserve">15 </w:t>
      </w:r>
      <w:r w:rsidR="00726090" w:rsidRPr="00C03FD7">
        <w:rPr>
          <w:rFonts w:ascii="Times New Roman" w:hAnsi="Times New Roman"/>
          <w:sz w:val="28"/>
          <w:szCs w:val="28"/>
        </w:rPr>
        <w:t>%</w:t>
      </w:r>
      <w:r w:rsidR="00C4488B" w:rsidRPr="00C03FD7">
        <w:rPr>
          <w:rFonts w:ascii="Times New Roman" w:hAnsi="Times New Roman"/>
          <w:sz w:val="28"/>
          <w:szCs w:val="28"/>
        </w:rPr>
        <w:t>, Искакова Р.Т. 5%</w:t>
      </w:r>
      <w:r w:rsidR="00726090" w:rsidRPr="00C03FD7">
        <w:rPr>
          <w:rFonts w:ascii="Times New Roman" w:hAnsi="Times New Roman"/>
          <w:sz w:val="28"/>
          <w:szCs w:val="28"/>
        </w:rPr>
        <w:t>)</w:t>
      </w:r>
      <w:r w:rsidR="00077773" w:rsidRPr="00C03FD7">
        <w:rPr>
          <w:rFonts w:ascii="Times New Roman" w:hAnsi="Times New Roman"/>
          <w:sz w:val="28"/>
          <w:szCs w:val="28"/>
        </w:rPr>
        <w:t>.</w:t>
      </w:r>
    </w:p>
    <w:p w14:paraId="218BE1AE" w14:textId="77777777" w:rsidR="000F0D5E" w:rsidRPr="00C03FD7" w:rsidRDefault="000F0D5E" w:rsidP="00734086">
      <w:pPr>
        <w:tabs>
          <w:tab w:val="left" w:pos="851"/>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Сонымен қатар, </w:t>
      </w:r>
    </w:p>
    <w:p w14:paraId="34D105C4" w14:textId="4EF8152D" w:rsidR="000F0D5E" w:rsidRPr="00C03FD7" w:rsidRDefault="00723026" w:rsidP="00734086">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Бір</w:t>
      </w:r>
      <w:r w:rsidR="004945C1">
        <w:rPr>
          <w:rFonts w:ascii="Times New Roman" w:hAnsi="Times New Roman"/>
          <w:sz w:val="28"/>
          <w:szCs w:val="28"/>
        </w:rPr>
        <w:t xml:space="preserve"> </w:t>
      </w:r>
      <w:r w:rsidR="000F0D5E" w:rsidRPr="00C03FD7">
        <w:rPr>
          <w:rFonts w:ascii="Times New Roman" w:hAnsi="Times New Roman"/>
          <w:sz w:val="28"/>
          <w:szCs w:val="28"/>
        </w:rPr>
        <w:t>авторлық куәлік алынды.</w:t>
      </w:r>
      <w:r w:rsidR="004945C1">
        <w:rPr>
          <w:rFonts w:ascii="Times New Roman" w:hAnsi="Times New Roman"/>
          <w:sz w:val="28"/>
          <w:szCs w:val="28"/>
        </w:rPr>
        <w:t xml:space="preserve"> </w:t>
      </w:r>
      <w:r w:rsidR="000F0D5E" w:rsidRPr="00C03FD7">
        <w:rPr>
          <w:rFonts w:ascii="Times New Roman" w:hAnsi="Times New Roman"/>
          <w:sz w:val="28"/>
          <w:szCs w:val="28"/>
        </w:rPr>
        <w:t>«Гидрологиялық оқу-дала практикасы» оқу-әдістемелік құрал. 2025 жылғы «30» сәуір № 57387</w:t>
      </w:r>
      <w:r w:rsidR="00077773" w:rsidRPr="00C03FD7">
        <w:rPr>
          <w:rFonts w:ascii="Times New Roman" w:hAnsi="Times New Roman"/>
          <w:sz w:val="28"/>
          <w:szCs w:val="28"/>
        </w:rPr>
        <w:t>.</w:t>
      </w:r>
    </w:p>
    <w:p w14:paraId="51D6FBA8" w14:textId="4FFCCB73" w:rsidR="000F0D5E" w:rsidRPr="00C03FD7" w:rsidRDefault="004945C1" w:rsidP="00734086">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Бір </w:t>
      </w:r>
      <w:r w:rsidR="000F0D5E" w:rsidRPr="00C03FD7">
        <w:rPr>
          <w:rFonts w:ascii="Times New Roman" w:hAnsi="Times New Roman"/>
          <w:sz w:val="28"/>
          <w:szCs w:val="28"/>
        </w:rPr>
        <w:t xml:space="preserve">оқу-әдістемелік </w:t>
      </w:r>
      <w:r w:rsidR="00077773" w:rsidRPr="00C03FD7">
        <w:rPr>
          <w:rFonts w:ascii="Times New Roman" w:hAnsi="Times New Roman"/>
          <w:sz w:val="28"/>
          <w:szCs w:val="28"/>
        </w:rPr>
        <w:t>құрал</w:t>
      </w:r>
      <w:r w:rsidR="000F0D5E" w:rsidRPr="00C03FD7">
        <w:rPr>
          <w:rFonts w:ascii="Times New Roman" w:hAnsi="Times New Roman"/>
          <w:sz w:val="28"/>
          <w:szCs w:val="28"/>
        </w:rPr>
        <w:t xml:space="preserve"> әзірленді.</w:t>
      </w:r>
    </w:p>
    <w:p w14:paraId="35AB4FD9" w14:textId="2AB4693D" w:rsidR="00AB366F" w:rsidRPr="00C03FD7" w:rsidRDefault="000F0D5E"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Гидрологиялық оқу-дала практикасы</w:t>
      </w:r>
      <w:r w:rsidR="00AB366F" w:rsidRPr="00C03FD7">
        <w:rPr>
          <w:rFonts w:ascii="Times New Roman" w:hAnsi="Times New Roman"/>
          <w:b/>
          <w:bCs/>
          <w:sz w:val="28"/>
          <w:szCs w:val="28"/>
        </w:rPr>
        <w:t>:</w:t>
      </w:r>
      <w:r w:rsidR="00AB366F" w:rsidRPr="00C03FD7">
        <w:rPr>
          <w:rFonts w:ascii="Times New Roman" w:hAnsi="Times New Roman"/>
          <w:sz w:val="28"/>
          <w:szCs w:val="28"/>
        </w:rPr>
        <w:t xml:space="preserve"> оқу-әдістемелік құрал – Алматы: «KEMEL KITAP» баспасы, </w:t>
      </w:r>
      <w:r w:rsidR="003A29A9" w:rsidRPr="00C03FD7">
        <w:rPr>
          <w:rFonts w:ascii="Times New Roman" w:hAnsi="Times New Roman"/>
          <w:sz w:val="28"/>
          <w:szCs w:val="28"/>
        </w:rPr>
        <w:t>2025 ж.</w:t>
      </w:r>
      <w:r w:rsidR="00AB366F" w:rsidRPr="00C03FD7">
        <w:rPr>
          <w:rFonts w:ascii="Times New Roman" w:hAnsi="Times New Roman"/>
          <w:sz w:val="28"/>
          <w:szCs w:val="28"/>
        </w:rPr>
        <w:t xml:space="preserve"> – </w:t>
      </w:r>
      <w:r w:rsidR="00677160" w:rsidRPr="00C03FD7">
        <w:rPr>
          <w:rFonts w:ascii="Times New Roman" w:hAnsi="Times New Roman"/>
          <w:sz w:val="28"/>
          <w:szCs w:val="28"/>
        </w:rPr>
        <w:t>1</w:t>
      </w:r>
      <w:r w:rsidR="00D54327">
        <w:rPr>
          <w:rFonts w:ascii="Times New Roman" w:hAnsi="Times New Roman"/>
          <w:sz w:val="28"/>
          <w:szCs w:val="28"/>
        </w:rPr>
        <w:t>26</w:t>
      </w:r>
      <w:r w:rsidR="00AB366F" w:rsidRPr="00C03FD7">
        <w:rPr>
          <w:rFonts w:ascii="Times New Roman" w:hAnsi="Times New Roman"/>
          <w:sz w:val="28"/>
          <w:szCs w:val="28"/>
        </w:rPr>
        <w:t xml:space="preserve"> бет</w:t>
      </w:r>
      <w:r w:rsidR="00ED25B6" w:rsidRPr="00C03FD7">
        <w:rPr>
          <w:rFonts w:ascii="Times New Roman" w:hAnsi="Times New Roman"/>
          <w:sz w:val="28"/>
          <w:szCs w:val="28"/>
        </w:rPr>
        <w:t>, ISBN 978-601-7701-32-1,</w:t>
      </w:r>
      <w:r w:rsidR="00AB366F" w:rsidRPr="00C03FD7">
        <w:rPr>
          <w:rFonts w:ascii="Times New Roman" w:hAnsi="Times New Roman"/>
          <w:sz w:val="28"/>
          <w:szCs w:val="28"/>
        </w:rPr>
        <w:t xml:space="preserve"> </w:t>
      </w:r>
      <w:bookmarkEnd w:id="11"/>
      <w:r w:rsidR="00AB366F" w:rsidRPr="00C03FD7">
        <w:rPr>
          <w:rFonts w:ascii="Times New Roman" w:hAnsi="Times New Roman"/>
          <w:sz w:val="28"/>
          <w:szCs w:val="28"/>
        </w:rPr>
        <w:t>(қосалқы автор: Боранкулова Д.М</w:t>
      </w:r>
      <w:r w:rsidR="00077773" w:rsidRPr="00C03FD7">
        <w:rPr>
          <w:rFonts w:ascii="Times New Roman" w:hAnsi="Times New Roman"/>
          <w:sz w:val="28"/>
          <w:szCs w:val="28"/>
        </w:rPr>
        <w:t>.</w:t>
      </w:r>
      <w:r w:rsidR="00AB366F" w:rsidRPr="00C03FD7">
        <w:rPr>
          <w:rFonts w:ascii="Times New Roman" w:hAnsi="Times New Roman"/>
          <w:sz w:val="28"/>
          <w:szCs w:val="28"/>
        </w:rPr>
        <w:t>)</w:t>
      </w:r>
      <w:r w:rsidR="00077773" w:rsidRPr="00C03FD7">
        <w:rPr>
          <w:rFonts w:ascii="Times New Roman" w:hAnsi="Times New Roman"/>
          <w:sz w:val="28"/>
          <w:szCs w:val="28"/>
        </w:rPr>
        <w:t>.</w:t>
      </w:r>
    </w:p>
    <w:p w14:paraId="266E9A73" w14:textId="07E26B40" w:rsidR="00A97A29" w:rsidRPr="00C03FD7" w:rsidRDefault="00A97A29"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Зерттеу нәтижелерінің дәлелділігі мен негізділігі: </w:t>
      </w:r>
      <w:r w:rsidRPr="00C03FD7">
        <w:rPr>
          <w:rFonts w:ascii="Times New Roman" w:hAnsi="Times New Roman"/>
          <w:sz w:val="28"/>
          <w:szCs w:val="28"/>
        </w:rPr>
        <w:t xml:space="preserve">зерттеу мазмұнының ғылыми аппаратқа сәйкестілігімен; алынған зерттеу деректерінің дәлелділігімен, зерттеу жұмысының жоспарлы кезеңділігімен; алынған тәжірибелердің нақтылығымен; </w:t>
      </w:r>
      <w:r w:rsidR="00740D4E">
        <w:rPr>
          <w:rFonts w:ascii="Times New Roman" w:hAnsi="Times New Roman"/>
          <w:sz w:val="28"/>
          <w:szCs w:val="28"/>
        </w:rPr>
        <w:t>жоғары оқу орны</w:t>
      </w:r>
      <w:r w:rsidRPr="00C03FD7">
        <w:rPr>
          <w:rFonts w:ascii="Times New Roman" w:hAnsi="Times New Roman"/>
          <w:sz w:val="28"/>
          <w:szCs w:val="28"/>
        </w:rPr>
        <w:t xml:space="preserve">ның оқыту </w:t>
      </w:r>
      <w:r w:rsidR="00740D4E">
        <w:rPr>
          <w:rFonts w:ascii="Times New Roman" w:hAnsi="Times New Roman"/>
          <w:sz w:val="28"/>
          <w:szCs w:val="28"/>
        </w:rPr>
        <w:t>үдерісінде</w:t>
      </w:r>
      <w:r w:rsidRPr="00C03FD7">
        <w:rPr>
          <w:rFonts w:ascii="Times New Roman" w:hAnsi="Times New Roman"/>
          <w:sz w:val="28"/>
          <w:szCs w:val="28"/>
        </w:rPr>
        <w:t xml:space="preserve">, оқу-дала жұмыстарын жүргізуде зерттеу дағдыларын </w:t>
      </w:r>
      <w:r w:rsidR="00247804">
        <w:rPr>
          <w:rFonts w:ascii="Times New Roman" w:hAnsi="Times New Roman"/>
          <w:sz w:val="28"/>
          <w:szCs w:val="28"/>
        </w:rPr>
        <w:t>қалыптастыратын</w:t>
      </w:r>
      <w:r w:rsidRPr="00C03FD7">
        <w:rPr>
          <w:rFonts w:ascii="Times New Roman" w:hAnsi="Times New Roman"/>
          <w:sz w:val="28"/>
          <w:szCs w:val="28"/>
        </w:rPr>
        <w:t xml:space="preserve"> іс-әрекеттер қамтылған тәсілдердің қолданылуы қамтамасыз етіледі. </w:t>
      </w:r>
    </w:p>
    <w:bookmarkEnd w:id="10"/>
    <w:p w14:paraId="0B10ED83" w14:textId="3A14D988"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Диссертацияның құрылымы:</w:t>
      </w:r>
      <w:r w:rsidRPr="00C03FD7">
        <w:rPr>
          <w:rFonts w:ascii="Times New Roman" w:hAnsi="Times New Roman"/>
          <w:sz w:val="28"/>
          <w:szCs w:val="28"/>
        </w:rPr>
        <w:t xml:space="preserve"> </w:t>
      </w:r>
      <w:r w:rsidR="00544490" w:rsidRPr="00C03FD7">
        <w:rPr>
          <w:rFonts w:ascii="Times New Roman" w:hAnsi="Times New Roman"/>
          <w:sz w:val="28"/>
          <w:szCs w:val="28"/>
        </w:rPr>
        <w:t xml:space="preserve">докторлық </w:t>
      </w:r>
      <w:r w:rsidRPr="00C03FD7">
        <w:rPr>
          <w:rFonts w:ascii="Times New Roman" w:hAnsi="Times New Roman"/>
          <w:sz w:val="28"/>
          <w:szCs w:val="28"/>
        </w:rPr>
        <w:t>диссертация –</w:t>
      </w:r>
      <w:r w:rsidR="0095106A" w:rsidRPr="00C03FD7">
        <w:rPr>
          <w:rFonts w:ascii="Times New Roman" w:hAnsi="Times New Roman"/>
          <w:sz w:val="28"/>
          <w:szCs w:val="28"/>
        </w:rPr>
        <w:t xml:space="preserve"> </w:t>
      </w:r>
      <w:r w:rsidR="003F5633">
        <w:rPr>
          <w:rFonts w:ascii="Times New Roman" w:hAnsi="Times New Roman"/>
          <w:sz w:val="28"/>
          <w:szCs w:val="28"/>
        </w:rPr>
        <w:t>1</w:t>
      </w:r>
      <w:r w:rsidR="00A828A6">
        <w:rPr>
          <w:rFonts w:ascii="Times New Roman" w:hAnsi="Times New Roman"/>
          <w:sz w:val="28"/>
          <w:szCs w:val="28"/>
        </w:rPr>
        <w:t>9</w:t>
      </w:r>
      <w:r w:rsidR="00B352C9">
        <w:rPr>
          <w:rFonts w:ascii="Times New Roman" w:hAnsi="Times New Roman"/>
          <w:sz w:val="28"/>
          <w:szCs w:val="28"/>
        </w:rPr>
        <w:t>5</w:t>
      </w:r>
      <w:r w:rsidRPr="00C03FD7">
        <w:rPr>
          <w:rFonts w:ascii="Times New Roman" w:hAnsi="Times New Roman"/>
          <w:sz w:val="28"/>
          <w:szCs w:val="28"/>
        </w:rPr>
        <w:t xml:space="preserve"> беттен, кіріспе</w:t>
      </w:r>
      <w:r w:rsidR="00544490" w:rsidRPr="00C03FD7">
        <w:rPr>
          <w:rFonts w:ascii="Times New Roman" w:hAnsi="Times New Roman"/>
          <w:sz w:val="28"/>
          <w:szCs w:val="28"/>
        </w:rPr>
        <w:t xml:space="preserve"> бөлімінен</w:t>
      </w:r>
      <w:r w:rsidRPr="00C03FD7">
        <w:rPr>
          <w:rFonts w:ascii="Times New Roman" w:hAnsi="Times New Roman"/>
          <w:sz w:val="28"/>
          <w:szCs w:val="28"/>
        </w:rPr>
        <w:t>, 3</w:t>
      </w:r>
      <w:r w:rsidR="00544490" w:rsidRPr="00C03FD7">
        <w:rPr>
          <w:rFonts w:ascii="Times New Roman" w:hAnsi="Times New Roman"/>
          <w:sz w:val="28"/>
          <w:szCs w:val="28"/>
        </w:rPr>
        <w:t xml:space="preserve"> атаулы</w:t>
      </w:r>
      <w:r w:rsidRPr="00C03FD7">
        <w:rPr>
          <w:rFonts w:ascii="Times New Roman" w:hAnsi="Times New Roman"/>
          <w:sz w:val="28"/>
          <w:szCs w:val="28"/>
        </w:rPr>
        <w:t xml:space="preserve"> </w:t>
      </w:r>
      <w:r w:rsidR="00C36FB2" w:rsidRPr="00C03FD7">
        <w:rPr>
          <w:rFonts w:ascii="Times New Roman" w:hAnsi="Times New Roman"/>
          <w:sz w:val="28"/>
          <w:szCs w:val="28"/>
        </w:rPr>
        <w:t>бөлімнен</w:t>
      </w:r>
      <w:r w:rsidRPr="00C03FD7">
        <w:rPr>
          <w:rFonts w:ascii="Times New Roman" w:hAnsi="Times New Roman"/>
          <w:sz w:val="28"/>
          <w:szCs w:val="28"/>
        </w:rPr>
        <w:t>, қорытындыдан, пайдаланған әдебиеттер тізімі</w:t>
      </w:r>
      <w:r w:rsidR="00544490" w:rsidRPr="00C03FD7">
        <w:rPr>
          <w:rFonts w:ascii="Times New Roman" w:hAnsi="Times New Roman"/>
          <w:sz w:val="28"/>
          <w:szCs w:val="28"/>
        </w:rPr>
        <w:t>нен</w:t>
      </w:r>
      <w:r w:rsidRPr="00C03FD7">
        <w:rPr>
          <w:rFonts w:ascii="Times New Roman" w:hAnsi="Times New Roman"/>
          <w:sz w:val="28"/>
          <w:szCs w:val="28"/>
        </w:rPr>
        <w:t xml:space="preserve"> және қосымшалардан тұрады. </w:t>
      </w:r>
    </w:p>
    <w:p w14:paraId="2374733D" w14:textId="1693F92D"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Кіріспеде</w:t>
      </w:r>
      <w:r w:rsidRPr="00C03FD7">
        <w:rPr>
          <w:rFonts w:ascii="Times New Roman" w:hAnsi="Times New Roman"/>
          <w:sz w:val="28"/>
          <w:szCs w:val="28"/>
        </w:rPr>
        <w:t xml:space="preserve"> зерттеу тақырыбының өзектілігі </w:t>
      </w:r>
      <w:r w:rsidR="00544490" w:rsidRPr="00C03FD7">
        <w:rPr>
          <w:rFonts w:ascii="Times New Roman" w:hAnsi="Times New Roman"/>
          <w:sz w:val="28"/>
          <w:szCs w:val="28"/>
        </w:rPr>
        <w:t>анықталып</w:t>
      </w:r>
      <w:r w:rsidRPr="00C03FD7">
        <w:rPr>
          <w:rFonts w:ascii="Times New Roman" w:hAnsi="Times New Roman"/>
          <w:sz w:val="28"/>
          <w:szCs w:val="28"/>
        </w:rPr>
        <w:t xml:space="preserve">, </w:t>
      </w:r>
      <w:r w:rsidR="00544490" w:rsidRPr="00C03FD7">
        <w:rPr>
          <w:rFonts w:ascii="Times New Roman" w:hAnsi="Times New Roman"/>
          <w:sz w:val="28"/>
          <w:szCs w:val="28"/>
        </w:rPr>
        <w:t xml:space="preserve">мақсаты мен міндеттері, </w:t>
      </w:r>
      <w:r w:rsidRPr="00C03FD7">
        <w:rPr>
          <w:rFonts w:ascii="Times New Roman" w:hAnsi="Times New Roman"/>
          <w:sz w:val="28"/>
          <w:szCs w:val="28"/>
        </w:rPr>
        <w:t xml:space="preserve">нысаны, пәні, жетекші идеялары, зерттеу әдістері, негізгі кезеңдері, </w:t>
      </w:r>
      <w:r w:rsidR="006E2076" w:rsidRPr="00C03FD7">
        <w:rPr>
          <w:rFonts w:ascii="Times New Roman" w:hAnsi="Times New Roman"/>
          <w:sz w:val="28"/>
          <w:szCs w:val="28"/>
        </w:rPr>
        <w:lastRenderedPageBreak/>
        <w:t xml:space="preserve">зерттеу </w:t>
      </w:r>
      <w:r w:rsidRPr="00C03FD7">
        <w:rPr>
          <w:rFonts w:ascii="Times New Roman" w:hAnsi="Times New Roman"/>
          <w:sz w:val="28"/>
          <w:szCs w:val="28"/>
        </w:rPr>
        <w:t xml:space="preserve">базасы, қорғауға ұсынылатын негізгі қағидалар мен ғылыми жаңалығы, теориялық және практикалық маңыздылығы, нәтижелердің дәлелділігі мен негізділігі көрсетіледі. </w:t>
      </w:r>
    </w:p>
    <w:p w14:paraId="4575AAED" w14:textId="32CC197E"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740D4E">
        <w:rPr>
          <w:rFonts w:ascii="Times New Roman" w:hAnsi="Times New Roman"/>
          <w:b/>
          <w:bCs/>
          <w:sz w:val="28"/>
          <w:szCs w:val="28"/>
        </w:rPr>
        <w:t>«</w:t>
      </w:r>
      <w:r w:rsidR="00740D4E" w:rsidRPr="00B74D87">
        <w:rPr>
          <w:rFonts w:ascii="Times New Roman" w:hAnsi="Times New Roman"/>
          <w:b/>
          <w:bCs/>
          <w:sz w:val="28"/>
          <w:szCs w:val="28"/>
        </w:rPr>
        <w:t>Білім алушылардың зерттеу дағдыларын қалыптастыруд</w:t>
      </w:r>
      <w:r w:rsidR="00B74D87" w:rsidRPr="00B74D87">
        <w:rPr>
          <w:rFonts w:ascii="Times New Roman" w:hAnsi="Times New Roman"/>
          <w:b/>
          <w:bCs/>
          <w:sz w:val="28"/>
          <w:szCs w:val="28"/>
        </w:rPr>
        <w:t>ың</w:t>
      </w:r>
      <w:r w:rsidR="00740D4E" w:rsidRPr="00B74D87">
        <w:rPr>
          <w:rFonts w:ascii="Times New Roman" w:hAnsi="Times New Roman"/>
          <w:b/>
          <w:bCs/>
          <w:sz w:val="28"/>
          <w:szCs w:val="28"/>
        </w:rPr>
        <w:t xml:space="preserve"> теориялық</w:t>
      </w:r>
      <w:r w:rsidR="00B74D87" w:rsidRPr="00B74D87">
        <w:rPr>
          <w:rFonts w:ascii="Times New Roman" w:hAnsi="Times New Roman"/>
          <w:b/>
          <w:bCs/>
          <w:sz w:val="28"/>
          <w:szCs w:val="28"/>
        </w:rPr>
        <w:t>-әдіснамалық</w:t>
      </w:r>
      <w:r w:rsidR="00740D4E" w:rsidRPr="00B74D87">
        <w:rPr>
          <w:rFonts w:ascii="Times New Roman" w:hAnsi="Times New Roman"/>
          <w:b/>
          <w:bCs/>
          <w:sz w:val="28"/>
          <w:szCs w:val="28"/>
        </w:rPr>
        <w:t xml:space="preserve"> негіздері</w:t>
      </w:r>
      <w:r w:rsidRPr="00740D4E">
        <w:rPr>
          <w:rFonts w:ascii="Times New Roman" w:hAnsi="Times New Roman"/>
          <w:b/>
          <w:bCs/>
          <w:sz w:val="28"/>
          <w:szCs w:val="28"/>
        </w:rPr>
        <w:t>»</w:t>
      </w:r>
      <w:r w:rsidRPr="00C03FD7">
        <w:rPr>
          <w:rFonts w:ascii="Times New Roman" w:hAnsi="Times New Roman"/>
          <w:sz w:val="28"/>
          <w:szCs w:val="28"/>
        </w:rPr>
        <w:t xml:space="preserve"> </w:t>
      </w:r>
      <w:r w:rsidR="00B74D87">
        <w:rPr>
          <w:rFonts w:ascii="Times New Roman" w:hAnsi="Times New Roman"/>
          <w:sz w:val="28"/>
          <w:szCs w:val="28"/>
        </w:rPr>
        <w:t>тақырыбындағы</w:t>
      </w:r>
      <w:r w:rsidRPr="00C03FD7">
        <w:rPr>
          <w:rFonts w:ascii="Times New Roman" w:hAnsi="Times New Roman"/>
          <w:sz w:val="28"/>
          <w:szCs w:val="28"/>
        </w:rPr>
        <w:t xml:space="preserve"> бірінші </w:t>
      </w:r>
      <w:r w:rsidR="00ED00DC" w:rsidRPr="00C03FD7">
        <w:rPr>
          <w:rFonts w:ascii="Times New Roman" w:hAnsi="Times New Roman"/>
          <w:sz w:val="28"/>
          <w:szCs w:val="28"/>
        </w:rPr>
        <w:t>бөлімде</w:t>
      </w:r>
      <w:r w:rsidRPr="00C03FD7">
        <w:rPr>
          <w:rFonts w:ascii="Times New Roman" w:hAnsi="Times New Roman"/>
          <w:sz w:val="28"/>
          <w:szCs w:val="28"/>
        </w:rPr>
        <w:t xml:space="preserve"> оқу практикасы мен зерттеу дағдыларының қалыптасуының мәні, түсінігі мен құрылымы, оқу практикасының білім беру бағдарламасының құрамдас бөлігі ретінде талданып, зерттеу дағдыларын қалыптастыруда оқу-дала жұмыстарының алатын орны қарастырылды. </w:t>
      </w:r>
    </w:p>
    <w:p w14:paraId="4E2B0FAD" w14:textId="47E51673"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w:t>
      </w:r>
      <w:r w:rsidRPr="00B74D87">
        <w:rPr>
          <w:rFonts w:ascii="Times New Roman" w:hAnsi="Times New Roman"/>
          <w:b/>
          <w:bCs/>
          <w:sz w:val="28"/>
          <w:szCs w:val="28"/>
        </w:rPr>
        <w:t xml:space="preserve">Гидрологиялық </w:t>
      </w:r>
      <w:r w:rsidR="00B74D87" w:rsidRPr="00B74D87">
        <w:rPr>
          <w:rFonts w:ascii="Times New Roman" w:hAnsi="Times New Roman"/>
          <w:b/>
          <w:bCs/>
          <w:sz w:val="28"/>
          <w:szCs w:val="28"/>
        </w:rPr>
        <w:t>далалық оқу</w:t>
      </w:r>
      <w:r w:rsidRPr="00B74D87">
        <w:rPr>
          <w:rFonts w:ascii="Times New Roman" w:hAnsi="Times New Roman"/>
          <w:b/>
          <w:bCs/>
          <w:sz w:val="28"/>
          <w:szCs w:val="28"/>
        </w:rPr>
        <w:t xml:space="preserve"> практикасында білім алушылардың зерттеу дағдыларын қалыптастырудың әдістемесі</w:t>
      </w:r>
      <w:r w:rsidRPr="00C03FD7">
        <w:rPr>
          <w:rFonts w:ascii="Times New Roman" w:hAnsi="Times New Roman"/>
          <w:b/>
          <w:bCs/>
          <w:sz w:val="28"/>
          <w:szCs w:val="28"/>
        </w:rPr>
        <w:t>»</w:t>
      </w:r>
      <w:r w:rsidRPr="00C03FD7">
        <w:rPr>
          <w:rFonts w:ascii="Times New Roman" w:hAnsi="Times New Roman"/>
          <w:sz w:val="28"/>
          <w:szCs w:val="28"/>
        </w:rPr>
        <w:t xml:space="preserve"> </w:t>
      </w:r>
      <w:r w:rsidR="00B74D87">
        <w:rPr>
          <w:rFonts w:ascii="Times New Roman" w:hAnsi="Times New Roman"/>
          <w:sz w:val="28"/>
          <w:szCs w:val="28"/>
        </w:rPr>
        <w:t>тақырыбындағы</w:t>
      </w:r>
      <w:r w:rsidRPr="00C03FD7">
        <w:rPr>
          <w:rFonts w:ascii="Times New Roman" w:hAnsi="Times New Roman"/>
          <w:sz w:val="28"/>
          <w:szCs w:val="28"/>
        </w:rPr>
        <w:t xml:space="preserve"> екінші </w:t>
      </w:r>
      <w:r w:rsidR="00ED00DC" w:rsidRPr="00C03FD7">
        <w:rPr>
          <w:rFonts w:ascii="Times New Roman" w:hAnsi="Times New Roman"/>
          <w:sz w:val="28"/>
          <w:szCs w:val="28"/>
        </w:rPr>
        <w:t>бөлімде</w:t>
      </w:r>
      <w:r w:rsidRPr="00C03FD7">
        <w:rPr>
          <w:rFonts w:ascii="Times New Roman" w:hAnsi="Times New Roman"/>
          <w:sz w:val="28"/>
          <w:szCs w:val="28"/>
        </w:rPr>
        <w:t xml:space="preserve"> гидрологиялық оқу практикасында білім алушылардың зерттеу дағдыларын жүйелі қалыптастыратын әдістемелік негіздер қарастырылды. Атап айтқанда, практика кезеңдерін жоспарлау, зерттеу тапсырмаларын дайындау, оқыту әдістері, нәтижелерді талдап, бағалау әрекеттері әдістемелік тұрғыда сипатталады. Ұсынылған әдістеменің білім алушылардың зерттеу дағдыларын қалыптастыруға ықпалы дәлелденеді. </w:t>
      </w:r>
    </w:p>
    <w:p w14:paraId="650547EC" w14:textId="6777AC57"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w:t>
      </w:r>
      <w:r w:rsidR="00991E45" w:rsidRPr="00B74D87">
        <w:rPr>
          <w:rFonts w:ascii="Times New Roman" w:hAnsi="Times New Roman"/>
          <w:b/>
          <w:bCs/>
          <w:sz w:val="28"/>
          <w:szCs w:val="28"/>
        </w:rPr>
        <w:t>Тәжірибелік-э</w:t>
      </w:r>
      <w:r w:rsidRPr="00B74D87">
        <w:rPr>
          <w:rFonts w:ascii="Times New Roman" w:hAnsi="Times New Roman"/>
          <w:b/>
          <w:bCs/>
          <w:sz w:val="28"/>
          <w:szCs w:val="28"/>
        </w:rPr>
        <w:t>ксперименттік зерттеу</w:t>
      </w:r>
      <w:r w:rsidR="00991E45" w:rsidRPr="00B74D87">
        <w:rPr>
          <w:rFonts w:ascii="Times New Roman" w:hAnsi="Times New Roman"/>
          <w:b/>
          <w:bCs/>
          <w:sz w:val="28"/>
          <w:szCs w:val="28"/>
        </w:rPr>
        <w:t xml:space="preserve"> жұмыстарының</w:t>
      </w:r>
      <w:r w:rsidRPr="00B74D87">
        <w:rPr>
          <w:rFonts w:ascii="Times New Roman" w:hAnsi="Times New Roman"/>
          <w:b/>
          <w:bCs/>
          <w:sz w:val="28"/>
          <w:szCs w:val="28"/>
        </w:rPr>
        <w:t xml:space="preserve"> нәтижелері</w:t>
      </w:r>
      <w:r w:rsidRPr="00C03FD7">
        <w:rPr>
          <w:rFonts w:ascii="Times New Roman" w:hAnsi="Times New Roman"/>
          <w:b/>
          <w:bCs/>
          <w:sz w:val="28"/>
          <w:szCs w:val="28"/>
        </w:rPr>
        <w:t xml:space="preserve">» </w:t>
      </w:r>
      <w:r w:rsidRPr="00C03FD7">
        <w:rPr>
          <w:rFonts w:ascii="Times New Roman" w:hAnsi="Times New Roman"/>
          <w:sz w:val="28"/>
          <w:szCs w:val="28"/>
        </w:rPr>
        <w:t xml:space="preserve">атты үшінші </w:t>
      </w:r>
      <w:r w:rsidR="00ED00DC" w:rsidRPr="00C03FD7">
        <w:rPr>
          <w:rFonts w:ascii="Times New Roman" w:hAnsi="Times New Roman"/>
          <w:sz w:val="28"/>
          <w:szCs w:val="28"/>
        </w:rPr>
        <w:t>бөлімде</w:t>
      </w:r>
      <w:r w:rsidRPr="00C03FD7">
        <w:rPr>
          <w:rFonts w:ascii="Times New Roman" w:hAnsi="Times New Roman"/>
          <w:sz w:val="28"/>
          <w:szCs w:val="28"/>
        </w:rPr>
        <w:t xml:space="preserve"> ұсынылған әдістемені қолдану арқылы зерттеу дағдыларының қалыптасуы деңгейіндегі өзгерістер жан-жақты талданады. Эксперименттік зерттеу нәтижелері білім алушылардың қоршаған орта жағдайында өз бетінше зерттеу жүргізу, ақпараттарды талдау, дәлелді қорытынды жасауға бейімделгені көрсетіледі. Сонымен қатар, алынған деректер статистикалық тұрғыдан өңделіп, әдістеменің тиімділігі дәлелденеді.  </w:t>
      </w:r>
    </w:p>
    <w:p w14:paraId="16A50E0A" w14:textId="77777777"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Қорытындыда </w:t>
      </w:r>
      <w:r w:rsidRPr="00C03FD7">
        <w:rPr>
          <w:rFonts w:ascii="Times New Roman" w:hAnsi="Times New Roman"/>
          <w:sz w:val="28"/>
          <w:szCs w:val="28"/>
        </w:rPr>
        <w:t xml:space="preserve">диссертацияның зерттеу нәтижелері бойынша қысқаша қорытынды мен қойылған міндеттердің шешімі табылған тұжырымдар мен алынған нәтижелерді нақтылы пайдалану бойынша ұсыныстардан тұрады.  </w:t>
      </w:r>
    </w:p>
    <w:p w14:paraId="55185F49" w14:textId="2ED907DB"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Пайдаланған әдебиеттер</w:t>
      </w:r>
      <w:r w:rsidRPr="00C03FD7">
        <w:rPr>
          <w:rFonts w:ascii="Times New Roman" w:hAnsi="Times New Roman"/>
          <w:sz w:val="28"/>
          <w:szCs w:val="28"/>
        </w:rPr>
        <w:t xml:space="preserve"> тізімінде </w:t>
      </w:r>
      <w:r w:rsidR="00E21CEA">
        <w:rPr>
          <w:rFonts w:ascii="Times New Roman" w:hAnsi="Times New Roman"/>
          <w:sz w:val="28"/>
          <w:szCs w:val="28"/>
        </w:rPr>
        <w:t xml:space="preserve">докторлық диссертацияда </w:t>
      </w:r>
      <w:r w:rsidRPr="00C03FD7">
        <w:rPr>
          <w:rFonts w:ascii="Times New Roman" w:hAnsi="Times New Roman"/>
          <w:sz w:val="28"/>
          <w:szCs w:val="28"/>
        </w:rPr>
        <w:t xml:space="preserve">пайдаланылған ғылыми-зерттеу және ғылыми-әдістемелік еңбектер, монографиялар, ғылыми мақалалар, оқу құралдары мен арнаулы әдебиеттер қамтылды. </w:t>
      </w:r>
    </w:p>
    <w:p w14:paraId="230C6291" w14:textId="3CF5EE61" w:rsidR="00B1478B" w:rsidRPr="00C03FD7" w:rsidRDefault="00B1478B" w:rsidP="0073408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Қосымшада</w:t>
      </w:r>
      <w:r w:rsidRPr="00C03FD7">
        <w:rPr>
          <w:rFonts w:ascii="Times New Roman" w:hAnsi="Times New Roman"/>
          <w:sz w:val="28"/>
          <w:szCs w:val="28"/>
        </w:rPr>
        <w:t xml:space="preserve"> зерттеу барысында қолданылған материалдар, фотосуреттер, құжаттар</w:t>
      </w:r>
      <w:r w:rsidR="006E2076" w:rsidRPr="00C03FD7">
        <w:rPr>
          <w:rFonts w:ascii="Times New Roman" w:hAnsi="Times New Roman"/>
          <w:sz w:val="28"/>
          <w:szCs w:val="28"/>
        </w:rPr>
        <w:t xml:space="preserve"> (сілтемелерімен қоса)</w:t>
      </w:r>
      <w:r w:rsidRPr="00C03FD7">
        <w:rPr>
          <w:rFonts w:ascii="Times New Roman" w:hAnsi="Times New Roman"/>
          <w:sz w:val="28"/>
          <w:szCs w:val="28"/>
        </w:rPr>
        <w:t xml:space="preserve"> </w:t>
      </w:r>
      <w:r w:rsidR="001D2884" w:rsidRPr="00C03FD7">
        <w:rPr>
          <w:rFonts w:ascii="Times New Roman" w:hAnsi="Times New Roman"/>
          <w:sz w:val="28"/>
          <w:szCs w:val="28"/>
        </w:rPr>
        <w:t>назарға алынды</w:t>
      </w:r>
      <w:r w:rsidRPr="00C03FD7">
        <w:rPr>
          <w:rFonts w:ascii="Times New Roman" w:hAnsi="Times New Roman"/>
          <w:sz w:val="28"/>
          <w:szCs w:val="28"/>
        </w:rPr>
        <w:t>.</w:t>
      </w:r>
      <w:r w:rsidR="00ED3260">
        <w:rPr>
          <w:rFonts w:ascii="Times New Roman" w:hAnsi="Times New Roman"/>
          <w:sz w:val="28"/>
          <w:szCs w:val="28"/>
        </w:rPr>
        <w:t xml:space="preserve"> </w:t>
      </w:r>
    </w:p>
    <w:p w14:paraId="7F7DA0C4" w14:textId="77777777" w:rsidR="00B619BF" w:rsidRPr="00C03FD7" w:rsidRDefault="00B619BF" w:rsidP="00734086">
      <w:pPr>
        <w:tabs>
          <w:tab w:val="left" w:pos="851"/>
        </w:tabs>
        <w:spacing w:after="0" w:line="240" w:lineRule="auto"/>
        <w:ind w:firstLine="567"/>
        <w:jc w:val="both"/>
        <w:rPr>
          <w:rFonts w:ascii="Times New Roman" w:hAnsi="Times New Roman"/>
          <w:sz w:val="28"/>
          <w:szCs w:val="28"/>
        </w:rPr>
      </w:pPr>
    </w:p>
    <w:p w14:paraId="26A1CE76" w14:textId="77777777" w:rsidR="00B1478B" w:rsidRPr="00C03FD7" w:rsidRDefault="00B1478B" w:rsidP="00734086">
      <w:pPr>
        <w:tabs>
          <w:tab w:val="left" w:pos="851"/>
        </w:tabs>
        <w:spacing w:after="0" w:line="240" w:lineRule="auto"/>
        <w:ind w:firstLine="567"/>
        <w:jc w:val="both"/>
        <w:rPr>
          <w:rFonts w:ascii="Times New Roman" w:hAnsi="Times New Roman"/>
          <w:sz w:val="28"/>
          <w:szCs w:val="28"/>
        </w:rPr>
      </w:pPr>
    </w:p>
    <w:p w14:paraId="789BC26A" w14:textId="77777777" w:rsidR="00B1478B" w:rsidRPr="00C03FD7" w:rsidRDefault="00B1478B" w:rsidP="00734086">
      <w:pPr>
        <w:tabs>
          <w:tab w:val="left" w:pos="851"/>
        </w:tabs>
        <w:spacing w:after="0" w:line="240" w:lineRule="auto"/>
        <w:ind w:firstLine="567"/>
        <w:jc w:val="both"/>
        <w:rPr>
          <w:rFonts w:ascii="Times New Roman" w:hAnsi="Times New Roman"/>
          <w:sz w:val="28"/>
          <w:szCs w:val="28"/>
        </w:rPr>
      </w:pPr>
    </w:p>
    <w:p w14:paraId="2D66DBE7" w14:textId="77777777" w:rsidR="00B1478B" w:rsidRPr="00C03FD7" w:rsidRDefault="00B1478B" w:rsidP="00734086">
      <w:pPr>
        <w:tabs>
          <w:tab w:val="left" w:pos="851"/>
        </w:tabs>
        <w:spacing w:after="0" w:line="240" w:lineRule="auto"/>
        <w:ind w:firstLine="567"/>
        <w:jc w:val="both"/>
        <w:rPr>
          <w:rFonts w:ascii="Times New Roman" w:hAnsi="Times New Roman"/>
          <w:sz w:val="28"/>
          <w:szCs w:val="28"/>
        </w:rPr>
      </w:pPr>
    </w:p>
    <w:p w14:paraId="7E445785" w14:textId="77777777" w:rsidR="00B1478B" w:rsidRDefault="00B1478B" w:rsidP="00734086">
      <w:pPr>
        <w:tabs>
          <w:tab w:val="left" w:pos="851"/>
        </w:tabs>
        <w:spacing w:after="0" w:line="240" w:lineRule="auto"/>
        <w:ind w:firstLine="567"/>
        <w:jc w:val="both"/>
        <w:rPr>
          <w:rFonts w:ascii="Times New Roman" w:hAnsi="Times New Roman"/>
          <w:sz w:val="28"/>
          <w:szCs w:val="28"/>
        </w:rPr>
      </w:pPr>
    </w:p>
    <w:p w14:paraId="367D7D86" w14:textId="77777777" w:rsidR="00F14462" w:rsidRDefault="00F14462" w:rsidP="00734086">
      <w:pPr>
        <w:tabs>
          <w:tab w:val="left" w:pos="851"/>
        </w:tabs>
        <w:spacing w:after="0" w:line="240" w:lineRule="auto"/>
        <w:ind w:firstLine="567"/>
        <w:jc w:val="both"/>
        <w:rPr>
          <w:rFonts w:ascii="Times New Roman" w:hAnsi="Times New Roman"/>
          <w:sz w:val="28"/>
          <w:szCs w:val="28"/>
        </w:rPr>
      </w:pPr>
    </w:p>
    <w:p w14:paraId="0963C4B1" w14:textId="77777777" w:rsidR="00F14462" w:rsidRDefault="00F14462" w:rsidP="00734086">
      <w:pPr>
        <w:tabs>
          <w:tab w:val="left" w:pos="851"/>
        </w:tabs>
        <w:spacing w:after="0" w:line="240" w:lineRule="auto"/>
        <w:ind w:firstLine="567"/>
        <w:jc w:val="both"/>
        <w:rPr>
          <w:rFonts w:ascii="Times New Roman" w:hAnsi="Times New Roman"/>
          <w:sz w:val="28"/>
          <w:szCs w:val="28"/>
        </w:rPr>
      </w:pPr>
    </w:p>
    <w:p w14:paraId="0E2B59FE" w14:textId="77777777" w:rsidR="00F14462" w:rsidRDefault="00F14462" w:rsidP="00734086">
      <w:pPr>
        <w:tabs>
          <w:tab w:val="left" w:pos="851"/>
        </w:tabs>
        <w:spacing w:after="0" w:line="240" w:lineRule="auto"/>
        <w:ind w:firstLine="567"/>
        <w:jc w:val="both"/>
        <w:rPr>
          <w:rFonts w:ascii="Times New Roman" w:hAnsi="Times New Roman"/>
          <w:sz w:val="28"/>
          <w:szCs w:val="28"/>
        </w:rPr>
      </w:pPr>
    </w:p>
    <w:p w14:paraId="4E20607D" w14:textId="77777777" w:rsidR="007231C7" w:rsidRDefault="007231C7" w:rsidP="00734086">
      <w:pPr>
        <w:tabs>
          <w:tab w:val="left" w:pos="851"/>
        </w:tabs>
        <w:spacing w:after="0" w:line="240" w:lineRule="auto"/>
        <w:ind w:firstLine="567"/>
        <w:jc w:val="both"/>
        <w:rPr>
          <w:rFonts w:ascii="Times New Roman" w:hAnsi="Times New Roman"/>
          <w:sz w:val="28"/>
          <w:szCs w:val="28"/>
        </w:rPr>
      </w:pPr>
    </w:p>
    <w:p w14:paraId="042407FC" w14:textId="77777777" w:rsidR="007231C7" w:rsidRDefault="007231C7" w:rsidP="00734086">
      <w:pPr>
        <w:tabs>
          <w:tab w:val="left" w:pos="851"/>
        </w:tabs>
        <w:spacing w:after="0" w:line="240" w:lineRule="auto"/>
        <w:ind w:firstLine="567"/>
        <w:jc w:val="both"/>
        <w:rPr>
          <w:rFonts w:ascii="Times New Roman" w:hAnsi="Times New Roman"/>
          <w:sz w:val="28"/>
          <w:szCs w:val="28"/>
        </w:rPr>
      </w:pPr>
    </w:p>
    <w:p w14:paraId="0EAC38E5" w14:textId="77777777" w:rsidR="007231C7" w:rsidRDefault="007231C7" w:rsidP="00734086">
      <w:pPr>
        <w:tabs>
          <w:tab w:val="left" w:pos="851"/>
        </w:tabs>
        <w:spacing w:after="0" w:line="240" w:lineRule="auto"/>
        <w:ind w:firstLine="567"/>
        <w:jc w:val="both"/>
        <w:rPr>
          <w:rFonts w:ascii="Times New Roman" w:hAnsi="Times New Roman"/>
          <w:sz w:val="28"/>
          <w:szCs w:val="28"/>
        </w:rPr>
      </w:pPr>
    </w:p>
    <w:p w14:paraId="69DE4CB8" w14:textId="77777777" w:rsidR="007231C7" w:rsidRDefault="007231C7" w:rsidP="00734086">
      <w:pPr>
        <w:tabs>
          <w:tab w:val="left" w:pos="851"/>
        </w:tabs>
        <w:spacing w:after="0" w:line="240" w:lineRule="auto"/>
        <w:ind w:firstLine="567"/>
        <w:jc w:val="both"/>
        <w:rPr>
          <w:rFonts w:ascii="Times New Roman" w:hAnsi="Times New Roman"/>
          <w:sz w:val="28"/>
          <w:szCs w:val="28"/>
        </w:rPr>
      </w:pPr>
    </w:p>
    <w:p w14:paraId="26FCDC3C" w14:textId="1B0ED16E" w:rsidR="00740D4E" w:rsidRDefault="00A97A29" w:rsidP="00740D4E">
      <w:pPr>
        <w:tabs>
          <w:tab w:val="left" w:pos="0"/>
          <w:tab w:val="left" w:pos="993"/>
        </w:tabs>
        <w:spacing w:after="0" w:line="240" w:lineRule="auto"/>
        <w:ind w:firstLine="567"/>
        <w:jc w:val="both"/>
        <w:rPr>
          <w:rFonts w:ascii="Times New Roman" w:hAnsi="Times New Roman"/>
          <w:b/>
          <w:bCs/>
          <w:sz w:val="28"/>
          <w:szCs w:val="28"/>
        </w:rPr>
      </w:pPr>
      <w:r w:rsidRPr="00C03FD7">
        <w:rPr>
          <w:rFonts w:ascii="Times New Roman" w:hAnsi="Times New Roman"/>
          <w:b/>
          <w:bCs/>
          <w:sz w:val="28"/>
          <w:szCs w:val="28"/>
        </w:rPr>
        <w:t>1</w:t>
      </w:r>
      <w:r w:rsidR="00177538" w:rsidRPr="00C03FD7">
        <w:rPr>
          <w:rFonts w:ascii="Times New Roman" w:hAnsi="Times New Roman"/>
          <w:b/>
          <w:bCs/>
          <w:sz w:val="28"/>
          <w:szCs w:val="28"/>
        </w:rPr>
        <w:t xml:space="preserve"> </w:t>
      </w:r>
      <w:r w:rsidRPr="00C03FD7">
        <w:rPr>
          <w:rFonts w:ascii="Times New Roman" w:hAnsi="Times New Roman"/>
          <w:b/>
          <w:bCs/>
          <w:sz w:val="28"/>
          <w:szCs w:val="28"/>
        </w:rPr>
        <w:tab/>
      </w:r>
      <w:r w:rsidR="00217995" w:rsidRPr="00DB26D0">
        <w:rPr>
          <w:rFonts w:ascii="Times New Roman" w:hAnsi="Times New Roman"/>
          <w:b/>
          <w:bCs/>
          <w:sz w:val="28"/>
          <w:szCs w:val="28"/>
        </w:rPr>
        <w:t>БІЛІМ АЛУШЫЛАРДЫҢ ЗЕРТТЕУ ДАҒДЫЛАРЫН ҚАЛЫПТАСТЫРУДЫҢ ТЕОРИЯЛЫҚ-Ә</w:t>
      </w:r>
      <w:r w:rsidR="00217995">
        <w:rPr>
          <w:rFonts w:ascii="Times New Roman" w:hAnsi="Times New Roman"/>
          <w:b/>
          <w:bCs/>
          <w:sz w:val="28"/>
          <w:szCs w:val="28"/>
        </w:rPr>
        <w:t>Д</w:t>
      </w:r>
      <w:r w:rsidR="00217995" w:rsidRPr="00DB26D0">
        <w:rPr>
          <w:rFonts w:ascii="Times New Roman" w:hAnsi="Times New Roman"/>
          <w:b/>
          <w:bCs/>
          <w:sz w:val="28"/>
          <w:szCs w:val="28"/>
        </w:rPr>
        <w:t>ІСНАМАЛЫҚ НЕГІЗДЕРІ</w:t>
      </w:r>
    </w:p>
    <w:p w14:paraId="54A984D7" w14:textId="77777777" w:rsidR="00740D4E" w:rsidRPr="00740D4E" w:rsidRDefault="00740D4E" w:rsidP="00740D4E">
      <w:pPr>
        <w:tabs>
          <w:tab w:val="left" w:pos="0"/>
          <w:tab w:val="left" w:pos="993"/>
        </w:tabs>
        <w:spacing w:after="0" w:line="240" w:lineRule="auto"/>
        <w:ind w:firstLine="567"/>
        <w:jc w:val="both"/>
        <w:rPr>
          <w:rFonts w:ascii="Times New Roman" w:hAnsi="Times New Roman"/>
          <w:b/>
          <w:bCs/>
          <w:sz w:val="28"/>
          <w:szCs w:val="28"/>
        </w:rPr>
      </w:pPr>
    </w:p>
    <w:p w14:paraId="39C70668" w14:textId="5C2A533B" w:rsidR="00A97A29" w:rsidRPr="0008719B" w:rsidRDefault="00740D4E" w:rsidP="00740D4E">
      <w:pPr>
        <w:tabs>
          <w:tab w:val="left" w:pos="0"/>
          <w:tab w:val="left" w:pos="993"/>
        </w:tabs>
        <w:spacing w:after="0" w:line="240" w:lineRule="auto"/>
        <w:ind w:firstLine="567"/>
        <w:jc w:val="both"/>
        <w:rPr>
          <w:rFonts w:ascii="Times New Roman" w:hAnsi="Times New Roman"/>
          <w:b/>
          <w:bCs/>
          <w:sz w:val="28"/>
          <w:szCs w:val="28"/>
          <w:highlight w:val="yellow"/>
        </w:rPr>
      </w:pPr>
      <w:r w:rsidRPr="00740D4E">
        <w:rPr>
          <w:rFonts w:ascii="Times New Roman" w:hAnsi="Times New Roman"/>
          <w:b/>
          <w:bCs/>
          <w:sz w:val="28"/>
          <w:szCs w:val="28"/>
        </w:rPr>
        <w:t xml:space="preserve">1.1 </w:t>
      </w:r>
      <w:r w:rsidR="00553409" w:rsidRPr="00553409">
        <w:rPr>
          <w:rFonts w:ascii="Times New Roman" w:hAnsi="Times New Roman"/>
          <w:b/>
          <w:bCs/>
          <w:sz w:val="28"/>
          <w:szCs w:val="28"/>
        </w:rPr>
        <w:t>«Зерттеу дағдылары» ұғымының ғылыми зертте</w:t>
      </w:r>
      <w:r w:rsidR="00553409">
        <w:rPr>
          <w:rFonts w:ascii="Times New Roman" w:hAnsi="Times New Roman"/>
          <w:b/>
          <w:bCs/>
          <w:sz w:val="28"/>
          <w:szCs w:val="28"/>
        </w:rPr>
        <w:t>у</w:t>
      </w:r>
      <w:r w:rsidR="00553409" w:rsidRPr="00553409">
        <w:rPr>
          <w:rFonts w:ascii="Times New Roman" w:hAnsi="Times New Roman"/>
          <w:b/>
          <w:bCs/>
          <w:sz w:val="28"/>
          <w:szCs w:val="28"/>
        </w:rPr>
        <w:t>лердегі теориялық мәні және мазмұны</w:t>
      </w:r>
      <w:r w:rsidR="00553409" w:rsidRPr="00DB26D0">
        <w:rPr>
          <w:rFonts w:ascii="Times New Roman" w:hAnsi="Times New Roman"/>
          <w:sz w:val="28"/>
          <w:szCs w:val="28"/>
        </w:rPr>
        <w:t xml:space="preserve">   </w:t>
      </w:r>
    </w:p>
    <w:p w14:paraId="4955B321" w14:textId="7718A9C8" w:rsidR="00DF3C75" w:rsidRPr="00C03FD7" w:rsidRDefault="00DF3C75" w:rsidP="00734086">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sz w:val="28"/>
          <w:szCs w:val="28"/>
        </w:rPr>
        <w:t>ХХІ ғасыр әлемінде шығармашылық, сыни тұрғыдан ойлау</w:t>
      </w:r>
      <w:r w:rsidR="006F7D19" w:rsidRPr="00C03FD7">
        <w:rPr>
          <w:rFonts w:ascii="Times New Roman" w:hAnsi="Times New Roman"/>
          <w:sz w:val="28"/>
          <w:szCs w:val="28"/>
        </w:rPr>
        <w:t xml:space="preserve">, </w:t>
      </w:r>
      <w:r w:rsidRPr="00C03FD7">
        <w:rPr>
          <w:rFonts w:ascii="Times New Roman" w:hAnsi="Times New Roman"/>
          <w:sz w:val="28"/>
          <w:szCs w:val="28"/>
        </w:rPr>
        <w:t>мәселелерді шеш</w:t>
      </w:r>
      <w:r w:rsidR="006F7D19" w:rsidRPr="00C03FD7">
        <w:rPr>
          <w:rFonts w:ascii="Times New Roman" w:hAnsi="Times New Roman"/>
          <w:sz w:val="28"/>
          <w:szCs w:val="28"/>
        </w:rPr>
        <w:t xml:space="preserve">у мен адамгершілік және </w:t>
      </w:r>
      <w:r w:rsidRPr="00C03FD7">
        <w:rPr>
          <w:rFonts w:ascii="Times New Roman" w:hAnsi="Times New Roman"/>
          <w:sz w:val="28"/>
          <w:szCs w:val="28"/>
        </w:rPr>
        <w:t xml:space="preserve">жауапкершілік </w:t>
      </w:r>
      <w:r w:rsidR="006F7D19" w:rsidRPr="00C03FD7">
        <w:rPr>
          <w:rFonts w:ascii="Times New Roman" w:hAnsi="Times New Roman"/>
          <w:sz w:val="28"/>
          <w:szCs w:val="28"/>
        </w:rPr>
        <w:t>қасиеттері қалыптасқан</w:t>
      </w:r>
      <w:r w:rsidRPr="00C03FD7">
        <w:rPr>
          <w:rFonts w:ascii="Times New Roman" w:hAnsi="Times New Roman"/>
          <w:sz w:val="28"/>
          <w:szCs w:val="28"/>
        </w:rPr>
        <w:t xml:space="preserve">, өмір бойы білім алуды қабылдайтын адами қасиеттер алдыңғы қатарда. </w:t>
      </w:r>
    </w:p>
    <w:p w14:paraId="77C5D8AB" w14:textId="3FBC7CE4" w:rsidR="00DF3C75" w:rsidRPr="00C03FD7" w:rsidRDefault="00DF3C75" w:rsidP="00734086">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Қазіргі </w:t>
      </w:r>
      <w:r w:rsidR="006E2076" w:rsidRPr="00C03FD7">
        <w:rPr>
          <w:rFonts w:ascii="Times New Roman" w:hAnsi="Times New Roman"/>
          <w:sz w:val="28"/>
          <w:szCs w:val="28"/>
        </w:rPr>
        <w:t>білім беру нысандарының</w:t>
      </w:r>
      <w:r w:rsidRPr="00C03FD7">
        <w:rPr>
          <w:rFonts w:ascii="Times New Roman" w:hAnsi="Times New Roman"/>
          <w:sz w:val="28"/>
          <w:szCs w:val="28"/>
        </w:rPr>
        <w:t xml:space="preserve"> басты міндеті – әрбір білім алушылардың қабілетін ашу, жоғары технологиялық қоғамда және бәсекеге қабілетті әлемде өмірге дайын тұлғаны тәрбиелеу. Замануи </w:t>
      </w:r>
      <w:r w:rsidR="00C74458">
        <w:rPr>
          <w:rFonts w:ascii="Times New Roman" w:hAnsi="Times New Roman"/>
          <w:sz w:val="28"/>
          <w:szCs w:val="28"/>
        </w:rPr>
        <w:t>педагог</w:t>
      </w:r>
      <w:r w:rsidRPr="00C03FD7">
        <w:rPr>
          <w:rFonts w:ascii="Times New Roman" w:hAnsi="Times New Roman"/>
          <w:sz w:val="28"/>
          <w:szCs w:val="28"/>
        </w:rPr>
        <w:t xml:space="preserve"> – ең алдымен өз пәніне деген сүйіспеншілікті оятып, білім алушыға мақсатты таңдауға көмектесетін және маңызды адамгершілік ұстанымдарды үйрететін, болашақты анықтауға көмектесетін тәлімгер. Бүгінде </w:t>
      </w:r>
      <w:r w:rsidR="00C74458">
        <w:rPr>
          <w:rFonts w:ascii="Times New Roman" w:hAnsi="Times New Roman"/>
          <w:sz w:val="28"/>
          <w:szCs w:val="28"/>
        </w:rPr>
        <w:t>педагогке</w:t>
      </w:r>
      <w:r w:rsidRPr="00C03FD7">
        <w:rPr>
          <w:rFonts w:ascii="Times New Roman" w:hAnsi="Times New Roman"/>
          <w:sz w:val="28"/>
          <w:szCs w:val="28"/>
        </w:rPr>
        <w:t xml:space="preserve"> қойылатын талаптар еселеп артуда. Сабақтың табысты да сапалы болуы оның құрамдасбөліктерінің мазмұнына, сапасына және </w:t>
      </w:r>
      <w:r w:rsidR="00C74458">
        <w:rPr>
          <w:rFonts w:ascii="Times New Roman" w:hAnsi="Times New Roman"/>
          <w:sz w:val="28"/>
          <w:szCs w:val="28"/>
        </w:rPr>
        <w:t xml:space="preserve">педагогтің </w:t>
      </w:r>
      <w:r w:rsidRPr="00C03FD7">
        <w:rPr>
          <w:rFonts w:ascii="Times New Roman" w:hAnsi="Times New Roman"/>
          <w:sz w:val="28"/>
          <w:szCs w:val="28"/>
        </w:rPr>
        <w:t>сабақты қандай да жаңашылдықпен, ресурстармен толтыратындығына байланысты [5</w:t>
      </w:r>
      <w:r w:rsidR="00D344DB" w:rsidRPr="00C03FD7">
        <w:rPr>
          <w:rFonts w:ascii="Times New Roman" w:hAnsi="Times New Roman"/>
          <w:sz w:val="28"/>
          <w:szCs w:val="28"/>
        </w:rPr>
        <w:t>8</w:t>
      </w:r>
      <w:r w:rsidRPr="00C03FD7">
        <w:rPr>
          <w:rFonts w:ascii="Times New Roman" w:hAnsi="Times New Roman"/>
          <w:sz w:val="28"/>
          <w:szCs w:val="28"/>
        </w:rPr>
        <w:t xml:space="preserve">]. Сабақтың барлық түрлерінде ақпараттық құралдар қолданылатын және пәнге эмоциялық қарым-қатынасты интербелсенді түрде ынталандыратын және арттыратын, оқуға деген қызығушылығын қалыптастыратын, жетістік жағдайын туғызатын пән - География. </w:t>
      </w:r>
    </w:p>
    <w:p w14:paraId="52F808F9" w14:textId="1746B76C" w:rsidR="004F4989" w:rsidRPr="00C03FD7" w:rsidRDefault="0085782E"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w:t>
      </w:r>
      <w:r w:rsidR="00DF3C75" w:rsidRPr="00C03FD7">
        <w:rPr>
          <w:rFonts w:ascii="Times New Roman" w:hAnsi="Times New Roman"/>
          <w:sz w:val="28"/>
          <w:szCs w:val="28"/>
        </w:rPr>
        <w:t xml:space="preserve">Зерттеу дағдылары </w:t>
      </w:r>
      <w:r w:rsidR="00617BB8" w:rsidRPr="00C03FD7">
        <w:rPr>
          <w:rFonts w:ascii="Times New Roman" w:hAnsi="Times New Roman"/>
          <w:sz w:val="28"/>
          <w:szCs w:val="28"/>
        </w:rPr>
        <w:t>ізденушілер</w:t>
      </w:r>
      <w:r w:rsidR="00DF3C75" w:rsidRPr="00C03FD7">
        <w:rPr>
          <w:rFonts w:ascii="Times New Roman" w:hAnsi="Times New Roman"/>
          <w:sz w:val="28"/>
          <w:szCs w:val="28"/>
        </w:rPr>
        <w:t xml:space="preserve"> үшін жаңа білімдер мен ақпараттарды түсіну барысында,</w:t>
      </w:r>
      <w:r w:rsidR="00617BB8" w:rsidRPr="00C03FD7">
        <w:rPr>
          <w:rFonts w:ascii="Times New Roman" w:hAnsi="Times New Roman"/>
          <w:sz w:val="28"/>
          <w:szCs w:val="28"/>
        </w:rPr>
        <w:t xml:space="preserve"> сонымен қатар </w:t>
      </w:r>
      <w:r w:rsidR="005A3DAB">
        <w:rPr>
          <w:rFonts w:ascii="Times New Roman" w:hAnsi="Times New Roman"/>
          <w:sz w:val="28"/>
          <w:szCs w:val="28"/>
        </w:rPr>
        <w:t>педагог (оқытушы)</w:t>
      </w:r>
      <w:r w:rsidR="00617BB8" w:rsidRPr="00C03FD7">
        <w:rPr>
          <w:rFonts w:ascii="Times New Roman" w:hAnsi="Times New Roman"/>
          <w:sz w:val="28"/>
          <w:szCs w:val="28"/>
        </w:rPr>
        <w:t xml:space="preserve"> </w:t>
      </w:r>
      <w:r w:rsidR="00DF3C75" w:rsidRPr="00C03FD7">
        <w:rPr>
          <w:rFonts w:ascii="Times New Roman" w:hAnsi="Times New Roman"/>
          <w:sz w:val="28"/>
          <w:szCs w:val="28"/>
        </w:rPr>
        <w:t>үшін кәсіби-қызметінің жоғарылауында табысты нәтиже</w:t>
      </w:r>
      <w:r w:rsidR="00617BB8" w:rsidRPr="00C03FD7">
        <w:rPr>
          <w:rFonts w:ascii="Times New Roman" w:hAnsi="Times New Roman"/>
          <w:sz w:val="28"/>
          <w:szCs w:val="28"/>
        </w:rPr>
        <w:t xml:space="preserve"> беред</w:t>
      </w:r>
      <w:r w:rsidR="00DF3C75" w:rsidRPr="00C03FD7">
        <w:rPr>
          <w:rFonts w:ascii="Times New Roman" w:hAnsi="Times New Roman"/>
          <w:sz w:val="28"/>
          <w:szCs w:val="28"/>
        </w:rPr>
        <w:t>і. Білім алушы</w:t>
      </w:r>
      <w:r w:rsidR="00617BB8" w:rsidRPr="00C03FD7">
        <w:rPr>
          <w:rFonts w:ascii="Times New Roman" w:hAnsi="Times New Roman"/>
          <w:sz w:val="28"/>
          <w:szCs w:val="28"/>
        </w:rPr>
        <w:t>ның қоғамда</w:t>
      </w:r>
      <w:r w:rsidR="00DF3C75" w:rsidRPr="00C03FD7">
        <w:rPr>
          <w:rFonts w:ascii="Times New Roman" w:hAnsi="Times New Roman"/>
          <w:sz w:val="28"/>
          <w:szCs w:val="28"/>
        </w:rPr>
        <w:t xml:space="preserve"> сауатты, өзін-өзі реттейтін, білім алуда </w:t>
      </w:r>
      <w:r w:rsidR="00617BB8" w:rsidRPr="00C03FD7">
        <w:rPr>
          <w:rFonts w:ascii="Times New Roman" w:hAnsi="Times New Roman"/>
          <w:sz w:val="28"/>
          <w:szCs w:val="28"/>
        </w:rPr>
        <w:t xml:space="preserve">барлық </w:t>
      </w:r>
      <w:r w:rsidR="00DF3C75" w:rsidRPr="00C03FD7">
        <w:rPr>
          <w:rFonts w:ascii="Times New Roman" w:hAnsi="Times New Roman"/>
          <w:sz w:val="28"/>
          <w:szCs w:val="28"/>
        </w:rPr>
        <w:t>дағдылармен қаруланған болса, кез</w:t>
      </w:r>
      <w:r w:rsidR="00FE7712" w:rsidRPr="00C03FD7">
        <w:rPr>
          <w:rFonts w:ascii="Times New Roman" w:hAnsi="Times New Roman"/>
          <w:sz w:val="28"/>
          <w:szCs w:val="28"/>
        </w:rPr>
        <w:t xml:space="preserve"> </w:t>
      </w:r>
      <w:r w:rsidR="00DF3C75" w:rsidRPr="00C03FD7">
        <w:rPr>
          <w:rFonts w:ascii="Times New Roman" w:hAnsi="Times New Roman"/>
          <w:sz w:val="28"/>
          <w:szCs w:val="28"/>
        </w:rPr>
        <w:t>келген жағдайда</w:t>
      </w:r>
      <w:r w:rsidR="00617BB8" w:rsidRPr="00C03FD7">
        <w:rPr>
          <w:rFonts w:ascii="Times New Roman" w:hAnsi="Times New Roman"/>
          <w:sz w:val="28"/>
          <w:szCs w:val="28"/>
        </w:rPr>
        <w:t xml:space="preserve"> </w:t>
      </w:r>
      <w:r w:rsidR="00DF3C75" w:rsidRPr="00C03FD7">
        <w:rPr>
          <w:rFonts w:ascii="Times New Roman" w:hAnsi="Times New Roman"/>
          <w:sz w:val="28"/>
          <w:szCs w:val="28"/>
        </w:rPr>
        <w:t>өмірлік тәжірибесінде қолдана алады</w:t>
      </w:r>
      <w:r w:rsidRPr="00C03FD7">
        <w:rPr>
          <w:rFonts w:ascii="Times New Roman" w:hAnsi="Times New Roman"/>
          <w:sz w:val="28"/>
          <w:szCs w:val="28"/>
        </w:rPr>
        <w:t>» [51</w:t>
      </w:r>
      <w:r w:rsidR="000D69A7" w:rsidRPr="000D69A7">
        <w:rPr>
          <w:rFonts w:ascii="Times New Roman" w:hAnsi="Times New Roman"/>
          <w:sz w:val="28"/>
          <w:szCs w:val="28"/>
        </w:rPr>
        <w:t>,с. 15</w:t>
      </w:r>
      <w:r w:rsidRPr="00C03FD7">
        <w:rPr>
          <w:rFonts w:ascii="Times New Roman" w:hAnsi="Times New Roman"/>
          <w:sz w:val="28"/>
          <w:szCs w:val="28"/>
        </w:rPr>
        <w:t>]</w:t>
      </w:r>
      <w:r w:rsidR="00AB59FD" w:rsidRPr="00C03FD7">
        <w:rPr>
          <w:rFonts w:ascii="Times New Roman" w:hAnsi="Times New Roman"/>
          <w:sz w:val="28"/>
          <w:szCs w:val="28"/>
        </w:rPr>
        <w:t xml:space="preserve">. </w:t>
      </w:r>
      <w:r w:rsidR="004945C1">
        <w:rPr>
          <w:rFonts w:ascii="Times New Roman" w:hAnsi="Times New Roman"/>
          <w:sz w:val="28"/>
          <w:szCs w:val="28"/>
        </w:rPr>
        <w:t>Б</w:t>
      </w:r>
      <w:r w:rsidR="00AB59FD" w:rsidRPr="00C03FD7">
        <w:rPr>
          <w:rFonts w:ascii="Times New Roman" w:hAnsi="Times New Roman"/>
          <w:sz w:val="28"/>
          <w:szCs w:val="28"/>
        </w:rPr>
        <w:t xml:space="preserve">олашақ мамандардың зерттеу дағдыларының қалыптасуы жоғары оқу орындарындағы теориялық білімдері мен алған тәжірибелік әрекеттері арқылы меңгеріледі. Сондықтан жоғары оқу орындары үшін қоғам сұранысына сай түлектерді нақты кәсіби қызметке ұсыну және дайындау маңызды. </w:t>
      </w:r>
      <w:r w:rsidR="005A3DAB">
        <w:rPr>
          <w:rFonts w:ascii="Times New Roman" w:hAnsi="Times New Roman"/>
          <w:sz w:val="28"/>
          <w:szCs w:val="28"/>
        </w:rPr>
        <w:t xml:space="preserve">Оқытушы </w:t>
      </w:r>
      <w:r w:rsidR="00DF3C75" w:rsidRPr="00C03FD7">
        <w:rPr>
          <w:rFonts w:ascii="Times New Roman" w:hAnsi="Times New Roman"/>
          <w:sz w:val="28"/>
          <w:szCs w:val="28"/>
        </w:rPr>
        <w:t xml:space="preserve">білімді меңгерту </w:t>
      </w:r>
      <w:r w:rsidR="00617BB8" w:rsidRPr="00C03FD7">
        <w:rPr>
          <w:rFonts w:ascii="Times New Roman" w:hAnsi="Times New Roman"/>
          <w:sz w:val="28"/>
          <w:szCs w:val="28"/>
        </w:rPr>
        <w:t xml:space="preserve">барысында </w:t>
      </w:r>
      <w:r w:rsidR="00DF3C75" w:rsidRPr="00C03FD7">
        <w:rPr>
          <w:rFonts w:ascii="Times New Roman" w:hAnsi="Times New Roman"/>
          <w:sz w:val="28"/>
          <w:szCs w:val="28"/>
        </w:rPr>
        <w:t>білім алушыларға зерттеу тақырыбын таңдауда және мәселелерді шешуде тиімді әдістемені пайдалану маңызды</w:t>
      </w:r>
      <w:r w:rsidR="00617BB8" w:rsidRPr="00C03FD7">
        <w:rPr>
          <w:rFonts w:ascii="Times New Roman" w:hAnsi="Times New Roman"/>
          <w:sz w:val="28"/>
          <w:szCs w:val="28"/>
        </w:rPr>
        <w:t>лығын үйретеді</w:t>
      </w:r>
      <w:r w:rsidR="005A3DAB">
        <w:rPr>
          <w:rFonts w:ascii="Times New Roman" w:hAnsi="Times New Roman"/>
          <w:sz w:val="28"/>
          <w:szCs w:val="28"/>
        </w:rPr>
        <w:t>, сонымен қатар оларға</w:t>
      </w:r>
      <w:r w:rsidR="00DF3C75" w:rsidRPr="00C03FD7">
        <w:rPr>
          <w:rFonts w:ascii="Times New Roman" w:hAnsi="Times New Roman"/>
          <w:sz w:val="28"/>
          <w:szCs w:val="28"/>
        </w:rPr>
        <w:t xml:space="preserve"> зерттеу жүргізуде білім алушыларды үнемі бағалай алатындай қолдау көрсет</w:t>
      </w:r>
      <w:r w:rsidR="00617BB8" w:rsidRPr="00C03FD7">
        <w:rPr>
          <w:rFonts w:ascii="Times New Roman" w:hAnsi="Times New Roman"/>
          <w:sz w:val="28"/>
          <w:szCs w:val="28"/>
        </w:rPr>
        <w:t>іл</w:t>
      </w:r>
      <w:r w:rsidR="00DF3C75" w:rsidRPr="00C03FD7">
        <w:rPr>
          <w:rFonts w:ascii="Times New Roman" w:hAnsi="Times New Roman"/>
          <w:sz w:val="28"/>
          <w:szCs w:val="28"/>
        </w:rPr>
        <w:t>у</w:t>
      </w:r>
      <w:r w:rsidR="00617BB8" w:rsidRPr="00C03FD7">
        <w:rPr>
          <w:rFonts w:ascii="Times New Roman" w:hAnsi="Times New Roman"/>
          <w:sz w:val="28"/>
          <w:szCs w:val="28"/>
        </w:rPr>
        <w:t>і</w:t>
      </w:r>
      <w:r w:rsidR="00DF3C75" w:rsidRPr="00C03FD7">
        <w:rPr>
          <w:rFonts w:ascii="Times New Roman" w:hAnsi="Times New Roman"/>
          <w:sz w:val="28"/>
          <w:szCs w:val="28"/>
        </w:rPr>
        <w:t xml:space="preserve"> қажет [</w:t>
      </w:r>
      <w:r w:rsidR="00771E16" w:rsidRPr="00C03FD7">
        <w:rPr>
          <w:rFonts w:ascii="Times New Roman" w:hAnsi="Times New Roman"/>
          <w:sz w:val="28"/>
          <w:szCs w:val="28"/>
        </w:rPr>
        <w:t>59</w:t>
      </w:r>
      <w:r w:rsidR="00DF3C75" w:rsidRPr="00C03FD7">
        <w:rPr>
          <w:rFonts w:ascii="Times New Roman" w:hAnsi="Times New Roman"/>
          <w:sz w:val="28"/>
          <w:szCs w:val="28"/>
        </w:rPr>
        <w:t>]. Білім бер</w:t>
      </w:r>
      <w:r w:rsidR="00617BB8" w:rsidRPr="00C03FD7">
        <w:rPr>
          <w:rFonts w:ascii="Times New Roman" w:hAnsi="Times New Roman"/>
          <w:sz w:val="28"/>
          <w:szCs w:val="28"/>
        </w:rPr>
        <w:t>у үрдісінде</w:t>
      </w:r>
      <w:r w:rsidR="00DF3C75" w:rsidRPr="00C03FD7">
        <w:rPr>
          <w:rFonts w:ascii="Times New Roman" w:hAnsi="Times New Roman"/>
          <w:sz w:val="28"/>
          <w:szCs w:val="28"/>
        </w:rPr>
        <w:t xml:space="preserve"> оқыту, зерттеу және қызмет көрсету</w:t>
      </w:r>
      <w:r w:rsidR="00617BB8" w:rsidRPr="00C03FD7">
        <w:rPr>
          <w:rFonts w:ascii="Times New Roman" w:hAnsi="Times New Roman"/>
          <w:sz w:val="28"/>
          <w:szCs w:val="28"/>
        </w:rPr>
        <w:t xml:space="preserve"> әрекеттері</w:t>
      </w:r>
      <w:r w:rsidR="00DF3C75" w:rsidRPr="00C03FD7">
        <w:rPr>
          <w:rFonts w:ascii="Times New Roman" w:hAnsi="Times New Roman"/>
          <w:sz w:val="28"/>
          <w:szCs w:val="28"/>
        </w:rPr>
        <w:t xml:space="preserve"> </w:t>
      </w:r>
      <w:r w:rsidR="00617BB8" w:rsidRPr="00C03FD7">
        <w:rPr>
          <w:rFonts w:ascii="Times New Roman" w:hAnsi="Times New Roman"/>
          <w:sz w:val="28"/>
          <w:szCs w:val="28"/>
        </w:rPr>
        <w:t>маңызды құрамдас</w:t>
      </w:r>
      <w:r w:rsidR="00247804">
        <w:rPr>
          <w:rFonts w:ascii="Times New Roman" w:hAnsi="Times New Roman"/>
          <w:sz w:val="28"/>
          <w:szCs w:val="28"/>
        </w:rPr>
        <w:t xml:space="preserve"> </w:t>
      </w:r>
      <w:r w:rsidR="00617BB8" w:rsidRPr="00C03FD7">
        <w:rPr>
          <w:rFonts w:ascii="Times New Roman" w:hAnsi="Times New Roman"/>
          <w:sz w:val="28"/>
          <w:szCs w:val="28"/>
        </w:rPr>
        <w:t>бөлік болып табылады</w:t>
      </w:r>
      <w:r w:rsidR="00DF3C75" w:rsidRPr="00C03FD7">
        <w:rPr>
          <w:rFonts w:ascii="Times New Roman" w:hAnsi="Times New Roman"/>
          <w:sz w:val="28"/>
          <w:szCs w:val="28"/>
        </w:rPr>
        <w:t>. Зерттеу –</w:t>
      </w:r>
      <w:r w:rsidR="00617BB8" w:rsidRPr="00C03FD7">
        <w:rPr>
          <w:rFonts w:ascii="Times New Roman" w:hAnsi="Times New Roman"/>
          <w:sz w:val="28"/>
          <w:szCs w:val="28"/>
        </w:rPr>
        <w:t xml:space="preserve"> </w:t>
      </w:r>
      <w:r w:rsidR="00DF3C75" w:rsidRPr="00C03FD7">
        <w:rPr>
          <w:rFonts w:ascii="Times New Roman" w:hAnsi="Times New Roman"/>
          <w:sz w:val="28"/>
          <w:szCs w:val="28"/>
        </w:rPr>
        <w:t xml:space="preserve">жоспарлы жүргізілетін деректерді жинау, талдау, </w:t>
      </w:r>
      <w:r w:rsidR="00617BB8" w:rsidRPr="00C03FD7">
        <w:rPr>
          <w:rFonts w:ascii="Times New Roman" w:hAnsi="Times New Roman"/>
          <w:sz w:val="28"/>
          <w:szCs w:val="28"/>
        </w:rPr>
        <w:t xml:space="preserve">мәселелерді анықтау және шешу, </w:t>
      </w:r>
      <w:r w:rsidR="00DF3C75" w:rsidRPr="00C03FD7">
        <w:rPr>
          <w:rFonts w:ascii="Times New Roman" w:hAnsi="Times New Roman"/>
          <w:sz w:val="28"/>
          <w:szCs w:val="28"/>
        </w:rPr>
        <w:t xml:space="preserve">түсіндіру және бағалау </w:t>
      </w:r>
      <w:r w:rsidR="00617BB8" w:rsidRPr="00C03FD7">
        <w:rPr>
          <w:rFonts w:ascii="Times New Roman" w:hAnsi="Times New Roman"/>
          <w:sz w:val="28"/>
          <w:szCs w:val="28"/>
        </w:rPr>
        <w:t>әрекеттері</w:t>
      </w:r>
      <w:r w:rsidR="00DF3C75" w:rsidRPr="00C03FD7">
        <w:rPr>
          <w:rFonts w:ascii="Times New Roman" w:hAnsi="Times New Roman"/>
          <w:sz w:val="28"/>
          <w:szCs w:val="28"/>
        </w:rPr>
        <w:t xml:space="preserve"> арқылы </w:t>
      </w:r>
      <w:r w:rsidR="00617BB8" w:rsidRPr="00C03FD7">
        <w:rPr>
          <w:rFonts w:ascii="Times New Roman" w:hAnsi="Times New Roman"/>
          <w:sz w:val="28"/>
          <w:szCs w:val="28"/>
        </w:rPr>
        <w:t>жүзеге асатын әрекет</w:t>
      </w:r>
      <w:r w:rsidR="00DF3C75" w:rsidRPr="00C03FD7">
        <w:rPr>
          <w:rFonts w:ascii="Times New Roman" w:hAnsi="Times New Roman"/>
          <w:sz w:val="28"/>
          <w:szCs w:val="28"/>
        </w:rPr>
        <w:t>. Зерттеу дағдылары – зерттеу іс-әрекеттерінен тұратын ғылыми-теориялық және практикалық білімдердің негізі</w:t>
      </w:r>
      <w:r w:rsidR="005E0DE0" w:rsidRPr="00C03FD7">
        <w:rPr>
          <w:rFonts w:ascii="Times New Roman" w:hAnsi="Times New Roman"/>
          <w:sz w:val="28"/>
          <w:szCs w:val="28"/>
        </w:rPr>
        <w:t xml:space="preserve">. </w:t>
      </w:r>
      <w:r w:rsidR="00DF3C75" w:rsidRPr="00C03FD7">
        <w:rPr>
          <w:rFonts w:ascii="Times New Roman" w:hAnsi="Times New Roman"/>
          <w:sz w:val="28"/>
          <w:szCs w:val="28"/>
        </w:rPr>
        <w:t xml:space="preserve">Зерттеу дағдыларының </w:t>
      </w:r>
      <w:r w:rsidR="005A3DAB">
        <w:rPr>
          <w:rFonts w:ascii="Times New Roman" w:hAnsi="Times New Roman"/>
          <w:sz w:val="28"/>
          <w:szCs w:val="28"/>
        </w:rPr>
        <w:t xml:space="preserve">қалыптасуына оқытушы </w:t>
      </w:r>
      <w:r w:rsidR="006E2076" w:rsidRPr="00C03FD7">
        <w:rPr>
          <w:rFonts w:ascii="Times New Roman" w:hAnsi="Times New Roman"/>
          <w:sz w:val="28"/>
          <w:szCs w:val="28"/>
        </w:rPr>
        <w:t>тарапынан</w:t>
      </w:r>
      <w:r w:rsidR="00DF3C75" w:rsidRPr="00C03FD7">
        <w:rPr>
          <w:rFonts w:ascii="Times New Roman" w:hAnsi="Times New Roman"/>
          <w:sz w:val="28"/>
          <w:szCs w:val="28"/>
        </w:rPr>
        <w:t xml:space="preserve"> жүйелі бағыт-бағдар бер</w:t>
      </w:r>
      <w:r w:rsidR="006E2076" w:rsidRPr="00C03FD7">
        <w:rPr>
          <w:rFonts w:ascii="Times New Roman" w:hAnsi="Times New Roman"/>
          <w:sz w:val="28"/>
          <w:szCs w:val="28"/>
        </w:rPr>
        <w:t>ілсе</w:t>
      </w:r>
      <w:r w:rsidR="00DF3C75" w:rsidRPr="00C03FD7">
        <w:rPr>
          <w:rFonts w:ascii="Times New Roman" w:hAnsi="Times New Roman"/>
          <w:sz w:val="28"/>
          <w:szCs w:val="28"/>
        </w:rPr>
        <w:t xml:space="preserve"> зерттеу мақсатына толық жетуге болады. Зерттеу іс-әрекеттерін талап ететін тапсырмалар мен шешу жолдарын ұйымдастырылуы оқу мақсаттардың орындалуына алып келеді. Тәжірибе барысында </w:t>
      </w:r>
      <w:r w:rsidR="00221FEF" w:rsidRPr="00C03FD7">
        <w:rPr>
          <w:rFonts w:ascii="Times New Roman" w:hAnsi="Times New Roman"/>
          <w:sz w:val="28"/>
          <w:szCs w:val="28"/>
        </w:rPr>
        <w:t xml:space="preserve">білім алушылардың </w:t>
      </w:r>
      <w:r w:rsidR="00DF3C75" w:rsidRPr="00C03FD7">
        <w:rPr>
          <w:rFonts w:ascii="Times New Roman" w:hAnsi="Times New Roman"/>
          <w:sz w:val="28"/>
          <w:szCs w:val="28"/>
        </w:rPr>
        <w:t>өзара қарым-қатынасы әсерінен зерттеу нәтижелері оң бағытта шешім табады</w:t>
      </w:r>
      <w:r w:rsidR="00AB59FD" w:rsidRPr="00C03FD7">
        <w:rPr>
          <w:rFonts w:ascii="Times New Roman" w:hAnsi="Times New Roman"/>
          <w:sz w:val="28"/>
          <w:szCs w:val="28"/>
        </w:rPr>
        <w:t xml:space="preserve"> </w:t>
      </w:r>
      <w:r w:rsidR="00DF3C75" w:rsidRPr="00C03FD7">
        <w:rPr>
          <w:rFonts w:ascii="Times New Roman" w:hAnsi="Times New Roman"/>
          <w:sz w:val="28"/>
          <w:szCs w:val="28"/>
        </w:rPr>
        <w:t xml:space="preserve"> [</w:t>
      </w:r>
      <w:r w:rsidR="00D344DB" w:rsidRPr="00C03FD7">
        <w:rPr>
          <w:rFonts w:ascii="Times New Roman" w:hAnsi="Times New Roman"/>
          <w:sz w:val="28"/>
          <w:szCs w:val="28"/>
        </w:rPr>
        <w:t>6</w:t>
      </w:r>
      <w:r w:rsidR="00771E16" w:rsidRPr="00C03FD7">
        <w:rPr>
          <w:rFonts w:ascii="Times New Roman" w:hAnsi="Times New Roman"/>
          <w:sz w:val="28"/>
          <w:szCs w:val="28"/>
        </w:rPr>
        <w:t>0</w:t>
      </w:r>
      <w:r w:rsidR="00DF3C75" w:rsidRPr="00C03FD7">
        <w:rPr>
          <w:rFonts w:ascii="Times New Roman" w:hAnsi="Times New Roman"/>
          <w:sz w:val="28"/>
          <w:szCs w:val="28"/>
        </w:rPr>
        <w:t>].</w:t>
      </w:r>
    </w:p>
    <w:p w14:paraId="21C9A223" w14:textId="0F1DE4A4" w:rsidR="005E0DE0" w:rsidRPr="00C03FD7" w:rsidRDefault="00DF3C75"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lastRenderedPageBreak/>
        <w:t xml:space="preserve">Зерттеу дағдылары оқу-дала жұмыстары барысында жүргізілетін байқау, бақылау, </w:t>
      </w:r>
      <w:r w:rsidR="00617BB8" w:rsidRPr="00C03FD7">
        <w:rPr>
          <w:rFonts w:ascii="Times New Roman" w:hAnsi="Times New Roman"/>
          <w:sz w:val="28"/>
          <w:szCs w:val="28"/>
        </w:rPr>
        <w:t xml:space="preserve">деректерді </w:t>
      </w:r>
      <w:r w:rsidRPr="00C03FD7">
        <w:rPr>
          <w:rFonts w:ascii="Times New Roman" w:hAnsi="Times New Roman"/>
          <w:sz w:val="28"/>
          <w:szCs w:val="28"/>
        </w:rPr>
        <w:t xml:space="preserve">өңдеу </w:t>
      </w:r>
      <w:r w:rsidR="00617BB8" w:rsidRPr="00C03FD7">
        <w:rPr>
          <w:rFonts w:ascii="Times New Roman" w:hAnsi="Times New Roman"/>
          <w:sz w:val="28"/>
          <w:szCs w:val="28"/>
        </w:rPr>
        <w:t xml:space="preserve">және т.б. </w:t>
      </w:r>
      <w:r w:rsidRPr="00C03FD7">
        <w:rPr>
          <w:rFonts w:ascii="Times New Roman" w:hAnsi="Times New Roman"/>
          <w:sz w:val="28"/>
          <w:szCs w:val="28"/>
        </w:rPr>
        <w:t>іс-әрекеттер нәтиже</w:t>
      </w:r>
      <w:r w:rsidR="00617BB8" w:rsidRPr="00C03FD7">
        <w:rPr>
          <w:rFonts w:ascii="Times New Roman" w:hAnsi="Times New Roman"/>
          <w:sz w:val="28"/>
          <w:szCs w:val="28"/>
        </w:rPr>
        <w:t>лерінен</w:t>
      </w:r>
      <w:r w:rsidRPr="00C03FD7">
        <w:rPr>
          <w:rFonts w:ascii="Times New Roman" w:hAnsi="Times New Roman"/>
          <w:sz w:val="28"/>
          <w:szCs w:val="28"/>
        </w:rPr>
        <w:t xml:space="preserve"> зерттеу өзектілігі айқындалады. </w:t>
      </w:r>
      <w:r w:rsidR="00617BB8" w:rsidRPr="00C03FD7">
        <w:rPr>
          <w:rFonts w:ascii="Times New Roman" w:hAnsi="Times New Roman"/>
          <w:sz w:val="28"/>
          <w:szCs w:val="28"/>
        </w:rPr>
        <w:t>О</w:t>
      </w:r>
      <w:r w:rsidRPr="00C03FD7">
        <w:rPr>
          <w:rFonts w:ascii="Times New Roman" w:hAnsi="Times New Roman"/>
          <w:sz w:val="28"/>
          <w:szCs w:val="28"/>
        </w:rPr>
        <w:t>қу-дала жұмыстарының әрбір кезеңіндегі іс-әрекеттер зерттеу дағдыларының қалыптасуы</w:t>
      </w:r>
      <w:r w:rsidR="00C761A6">
        <w:rPr>
          <w:rFonts w:ascii="Times New Roman" w:hAnsi="Times New Roman"/>
          <w:sz w:val="28"/>
          <w:szCs w:val="28"/>
        </w:rPr>
        <w:t>на</w:t>
      </w:r>
      <w:r w:rsidRPr="00C03FD7">
        <w:rPr>
          <w:rFonts w:ascii="Times New Roman" w:hAnsi="Times New Roman"/>
          <w:sz w:val="28"/>
          <w:szCs w:val="28"/>
        </w:rPr>
        <w:t xml:space="preserve"> </w:t>
      </w:r>
      <w:r w:rsidR="00617BB8" w:rsidRPr="00C03FD7">
        <w:rPr>
          <w:rFonts w:ascii="Times New Roman" w:hAnsi="Times New Roman"/>
          <w:sz w:val="28"/>
          <w:szCs w:val="28"/>
        </w:rPr>
        <w:t>жүйелі</w:t>
      </w:r>
      <w:r w:rsidRPr="00C03FD7">
        <w:rPr>
          <w:rFonts w:ascii="Times New Roman" w:hAnsi="Times New Roman"/>
          <w:sz w:val="28"/>
          <w:szCs w:val="28"/>
        </w:rPr>
        <w:t xml:space="preserve"> әсер етеді. Зерттеу дағдыларының </w:t>
      </w:r>
      <w:r w:rsidR="005A3DAB">
        <w:rPr>
          <w:rFonts w:ascii="Times New Roman" w:hAnsi="Times New Roman"/>
          <w:sz w:val="28"/>
          <w:szCs w:val="28"/>
        </w:rPr>
        <w:t>қалыптасуына</w:t>
      </w:r>
      <w:r w:rsidRPr="00C03FD7">
        <w:rPr>
          <w:rFonts w:ascii="Times New Roman" w:hAnsi="Times New Roman"/>
          <w:sz w:val="28"/>
          <w:szCs w:val="28"/>
        </w:rPr>
        <w:t xml:space="preserve"> қажетті алғышарттар: </w:t>
      </w:r>
      <w:r w:rsidRPr="00C03FD7">
        <w:rPr>
          <w:rFonts w:ascii="Times New Roman" w:hAnsi="Times New Roman"/>
          <w:i/>
          <w:iCs/>
          <w:sz w:val="28"/>
          <w:szCs w:val="28"/>
        </w:rPr>
        <w:t>оқытушы</w:t>
      </w:r>
      <w:r w:rsidR="00617BB8" w:rsidRPr="00C03FD7">
        <w:rPr>
          <w:rFonts w:ascii="Times New Roman" w:hAnsi="Times New Roman"/>
          <w:i/>
          <w:iCs/>
          <w:sz w:val="28"/>
          <w:szCs w:val="28"/>
        </w:rPr>
        <w:t xml:space="preserve"> тарапынан берілген</w:t>
      </w:r>
      <w:r w:rsidRPr="00C03FD7">
        <w:rPr>
          <w:rFonts w:ascii="Times New Roman" w:hAnsi="Times New Roman"/>
          <w:i/>
          <w:iCs/>
          <w:sz w:val="28"/>
          <w:szCs w:val="28"/>
        </w:rPr>
        <w:t xml:space="preserve"> бағыт-бағдар, зерттеу іс-әрекеттерін қажет ететін тапсырмалар мен құралдар, оны шешу жолдары мен әдістері, тәжірибе барысында</w:t>
      </w:r>
      <w:r w:rsidR="00221FEF" w:rsidRPr="00C03FD7">
        <w:rPr>
          <w:rFonts w:ascii="Times New Roman" w:hAnsi="Times New Roman"/>
          <w:i/>
          <w:iCs/>
          <w:sz w:val="28"/>
          <w:szCs w:val="28"/>
        </w:rPr>
        <w:t xml:space="preserve"> білім алушылармен </w:t>
      </w:r>
      <w:r w:rsidRPr="00C03FD7">
        <w:rPr>
          <w:rFonts w:ascii="Times New Roman" w:hAnsi="Times New Roman"/>
          <w:i/>
          <w:iCs/>
          <w:sz w:val="28"/>
          <w:szCs w:val="28"/>
        </w:rPr>
        <w:t>қарым-қатынас орнату деңгейі, зерттеу мәселелерінің нәтижелері</w:t>
      </w:r>
      <w:r w:rsidR="005E0DE0" w:rsidRPr="00C03FD7">
        <w:rPr>
          <w:rFonts w:ascii="Times New Roman" w:hAnsi="Times New Roman"/>
          <w:sz w:val="28"/>
          <w:szCs w:val="28"/>
        </w:rPr>
        <w:t xml:space="preserve">. </w:t>
      </w:r>
      <w:r w:rsidRPr="00C03FD7">
        <w:rPr>
          <w:rFonts w:ascii="Times New Roman" w:hAnsi="Times New Roman"/>
          <w:sz w:val="28"/>
          <w:szCs w:val="28"/>
        </w:rPr>
        <w:t>Оқытушы тарапынан жүргізілетін іс-әрекеттер</w:t>
      </w:r>
      <w:r w:rsidR="00572FD8" w:rsidRPr="004945C1">
        <w:rPr>
          <w:rFonts w:ascii="Times New Roman" w:hAnsi="Times New Roman"/>
          <w:i/>
          <w:iCs/>
          <w:sz w:val="28"/>
          <w:szCs w:val="28"/>
        </w:rPr>
        <w:t>:</w:t>
      </w:r>
      <w:r w:rsidRPr="004945C1">
        <w:rPr>
          <w:rFonts w:ascii="Times New Roman" w:hAnsi="Times New Roman"/>
          <w:i/>
          <w:iCs/>
          <w:sz w:val="28"/>
          <w:szCs w:val="28"/>
        </w:rPr>
        <w:t xml:space="preserve">  білім алушыларды ең алдымен тәртіпке баулу,  зерттеу ортасын құру, оқу үдерісі мен зерттеу іс-әрекетінде жақсы қарым-қатынаста болу, оқу-дала жұмыстарында туындайтын кедергілер және қиындықтарды жоя білуге бағыттау</w:t>
      </w:r>
      <w:r w:rsidR="005E0DE0" w:rsidRPr="00C03FD7">
        <w:rPr>
          <w:rFonts w:ascii="Times New Roman" w:hAnsi="Times New Roman"/>
          <w:sz w:val="28"/>
          <w:szCs w:val="28"/>
        </w:rPr>
        <w:t xml:space="preserve"> [6</w:t>
      </w:r>
      <w:r w:rsidR="00771E16" w:rsidRPr="00C03FD7">
        <w:rPr>
          <w:rFonts w:ascii="Times New Roman" w:hAnsi="Times New Roman"/>
          <w:sz w:val="28"/>
          <w:szCs w:val="28"/>
        </w:rPr>
        <w:t>1</w:t>
      </w:r>
      <w:r w:rsidR="005E0DE0" w:rsidRPr="00C03FD7">
        <w:rPr>
          <w:rFonts w:ascii="Times New Roman" w:hAnsi="Times New Roman"/>
          <w:sz w:val="28"/>
          <w:szCs w:val="28"/>
        </w:rPr>
        <w:t xml:space="preserve">]. </w:t>
      </w:r>
    </w:p>
    <w:p w14:paraId="0269BE5E" w14:textId="6E0ECE69" w:rsidR="008C38CB" w:rsidRPr="00C03FD7" w:rsidRDefault="00DF3C75"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Оқу-дала жұмыстары табиғи жағдайда географиялық нысандарды нақты өмірлік жағдайда </w:t>
      </w:r>
      <w:r w:rsidR="004945C1">
        <w:rPr>
          <w:rFonts w:ascii="Times New Roman" w:hAnsi="Times New Roman"/>
          <w:sz w:val="28"/>
          <w:szCs w:val="28"/>
        </w:rPr>
        <w:t>зерттеу</w:t>
      </w:r>
      <w:r w:rsidRPr="00C03FD7">
        <w:rPr>
          <w:rFonts w:ascii="Times New Roman" w:hAnsi="Times New Roman"/>
          <w:sz w:val="28"/>
          <w:szCs w:val="28"/>
        </w:rPr>
        <w:t xml:space="preserve"> арқылы </w:t>
      </w:r>
      <w:r w:rsidR="004945C1">
        <w:rPr>
          <w:rFonts w:ascii="Times New Roman" w:hAnsi="Times New Roman"/>
          <w:sz w:val="28"/>
          <w:szCs w:val="28"/>
        </w:rPr>
        <w:t>білім</w:t>
      </w:r>
      <w:r w:rsidRPr="00C03FD7">
        <w:rPr>
          <w:rFonts w:ascii="Times New Roman" w:hAnsi="Times New Roman"/>
          <w:sz w:val="28"/>
          <w:szCs w:val="28"/>
        </w:rPr>
        <w:t xml:space="preserve"> нәтижесін жоғарылата түседі. Оқытушы білімді қай жерде, қандай тәсілмен, нені қайдан және кімге үйрету керек деген сұрақтарды шешу арқылы </w:t>
      </w:r>
      <w:r w:rsidR="00A52D61" w:rsidRPr="00C03FD7">
        <w:rPr>
          <w:rFonts w:ascii="Times New Roman" w:hAnsi="Times New Roman"/>
          <w:sz w:val="28"/>
          <w:szCs w:val="28"/>
        </w:rPr>
        <w:t xml:space="preserve">білім алушылардың </w:t>
      </w:r>
      <w:r w:rsidRPr="00C03FD7">
        <w:rPr>
          <w:rFonts w:ascii="Times New Roman" w:hAnsi="Times New Roman"/>
          <w:sz w:val="28"/>
          <w:szCs w:val="28"/>
        </w:rPr>
        <w:t>тұлғалық және кәсіби тұрғыда дамытуына үлес қосады. Далалық жұмыстар барысында</w:t>
      </w:r>
      <w:r w:rsidR="00A52D61" w:rsidRPr="00C03FD7">
        <w:rPr>
          <w:rFonts w:ascii="Times New Roman" w:hAnsi="Times New Roman"/>
          <w:sz w:val="28"/>
          <w:szCs w:val="28"/>
        </w:rPr>
        <w:t xml:space="preserve"> білім алушылар </w:t>
      </w:r>
      <w:r w:rsidRPr="00C03FD7">
        <w:rPr>
          <w:rFonts w:ascii="Times New Roman" w:hAnsi="Times New Roman"/>
          <w:sz w:val="28"/>
          <w:szCs w:val="28"/>
        </w:rPr>
        <w:t xml:space="preserve">мен оқытушы арасындағы байланыс күшейеді және олардың табиғатты қорғауға деген құндылығы артады. </w:t>
      </w:r>
      <w:r w:rsidR="008C38CB" w:rsidRPr="00C03FD7">
        <w:rPr>
          <w:rFonts w:ascii="Times New Roman" w:hAnsi="Times New Roman"/>
          <w:sz w:val="28"/>
          <w:szCs w:val="28"/>
        </w:rPr>
        <w:t xml:space="preserve">Оқу-дала жұмыстары табиғатты қорғау идеясын қолдайды. Білім алушыларға </w:t>
      </w:r>
      <w:r w:rsidR="005A3DAB">
        <w:rPr>
          <w:rFonts w:ascii="Times New Roman" w:hAnsi="Times New Roman"/>
          <w:sz w:val="28"/>
          <w:szCs w:val="28"/>
        </w:rPr>
        <w:t>білім беру бағдарламалар мазмұндағы базалық және кәсіби</w:t>
      </w:r>
      <w:r w:rsidR="008C38CB" w:rsidRPr="00C03FD7">
        <w:rPr>
          <w:rFonts w:ascii="Times New Roman" w:hAnsi="Times New Roman"/>
          <w:sz w:val="28"/>
          <w:szCs w:val="28"/>
        </w:rPr>
        <w:t xml:space="preserve"> пәндері бойынша практикалық сабақ жүргізуде теориялық компоненттер зерттеу дағдыларын </w:t>
      </w:r>
      <w:r w:rsidR="00C761A6">
        <w:rPr>
          <w:rFonts w:ascii="Times New Roman" w:hAnsi="Times New Roman"/>
          <w:sz w:val="28"/>
          <w:szCs w:val="28"/>
        </w:rPr>
        <w:t>қалыптастыруда</w:t>
      </w:r>
      <w:r w:rsidR="008C38CB" w:rsidRPr="00C03FD7">
        <w:rPr>
          <w:rFonts w:ascii="Times New Roman" w:hAnsi="Times New Roman"/>
          <w:sz w:val="28"/>
          <w:szCs w:val="28"/>
        </w:rPr>
        <w:t xml:space="preserve"> көпір қызметін атқарады. Далалық тәжірибеде </w:t>
      </w:r>
      <w:r w:rsidR="005A3DAB">
        <w:rPr>
          <w:rFonts w:ascii="Times New Roman" w:hAnsi="Times New Roman"/>
          <w:sz w:val="28"/>
          <w:szCs w:val="28"/>
        </w:rPr>
        <w:t>оқытушы</w:t>
      </w:r>
      <w:r w:rsidR="008C38CB" w:rsidRPr="00C03FD7">
        <w:rPr>
          <w:rFonts w:ascii="Times New Roman" w:hAnsi="Times New Roman"/>
          <w:sz w:val="28"/>
          <w:szCs w:val="28"/>
        </w:rPr>
        <w:t xml:space="preserve"> теориялық дайындығы мен практикалық білікт</w:t>
      </w:r>
      <w:r w:rsidR="00572FD8">
        <w:rPr>
          <w:rFonts w:ascii="Times New Roman" w:hAnsi="Times New Roman"/>
          <w:sz w:val="28"/>
          <w:szCs w:val="28"/>
        </w:rPr>
        <w:t>ілікт</w:t>
      </w:r>
      <w:r w:rsidR="008C38CB" w:rsidRPr="00C03FD7">
        <w:rPr>
          <w:rFonts w:ascii="Times New Roman" w:hAnsi="Times New Roman"/>
          <w:sz w:val="28"/>
          <w:szCs w:val="28"/>
        </w:rPr>
        <w:t>ері айқындалады</w:t>
      </w:r>
      <w:r w:rsidR="005E0DE0" w:rsidRPr="00C03FD7">
        <w:rPr>
          <w:rFonts w:ascii="Times New Roman" w:hAnsi="Times New Roman"/>
          <w:sz w:val="28"/>
          <w:szCs w:val="28"/>
        </w:rPr>
        <w:t xml:space="preserve">. </w:t>
      </w:r>
      <w:r w:rsidR="008C38CB" w:rsidRPr="00C03FD7">
        <w:rPr>
          <w:rFonts w:ascii="Times New Roman" w:hAnsi="Times New Roman"/>
          <w:sz w:val="28"/>
          <w:szCs w:val="28"/>
        </w:rPr>
        <w:t xml:space="preserve">Далалық жұмыстар мен зерттеу дағдылары ұштасқан іс-әрекеттер нәтижесі </w:t>
      </w:r>
      <w:r w:rsidR="005A3DAB">
        <w:rPr>
          <w:rFonts w:ascii="Times New Roman" w:hAnsi="Times New Roman"/>
          <w:sz w:val="28"/>
          <w:szCs w:val="28"/>
        </w:rPr>
        <w:t xml:space="preserve">білім алушылардың </w:t>
      </w:r>
      <w:r w:rsidR="008C38CB" w:rsidRPr="00C03FD7">
        <w:rPr>
          <w:rFonts w:ascii="Times New Roman" w:hAnsi="Times New Roman"/>
          <w:sz w:val="28"/>
          <w:szCs w:val="28"/>
        </w:rPr>
        <w:t>кәсіби маман ретінде қалыптасуында оң өзгерістерге әкеледі</w:t>
      </w:r>
      <w:r w:rsidR="005E0DE0" w:rsidRPr="00C03FD7">
        <w:rPr>
          <w:rFonts w:ascii="Times New Roman" w:hAnsi="Times New Roman"/>
          <w:sz w:val="28"/>
          <w:szCs w:val="28"/>
        </w:rPr>
        <w:t xml:space="preserve"> [6</w:t>
      </w:r>
      <w:r w:rsidR="00771E16" w:rsidRPr="00C03FD7">
        <w:rPr>
          <w:rFonts w:ascii="Times New Roman" w:hAnsi="Times New Roman"/>
          <w:sz w:val="28"/>
          <w:szCs w:val="28"/>
        </w:rPr>
        <w:t>2</w:t>
      </w:r>
      <w:r w:rsidR="005E0DE0" w:rsidRPr="00C03FD7">
        <w:rPr>
          <w:rFonts w:ascii="Times New Roman" w:hAnsi="Times New Roman"/>
          <w:sz w:val="28"/>
          <w:szCs w:val="28"/>
        </w:rPr>
        <w:t>]</w:t>
      </w:r>
      <w:r w:rsidR="008C38CB" w:rsidRPr="00C03FD7">
        <w:rPr>
          <w:rFonts w:ascii="Times New Roman" w:hAnsi="Times New Roman"/>
          <w:sz w:val="28"/>
          <w:szCs w:val="28"/>
        </w:rPr>
        <w:t xml:space="preserve">. </w:t>
      </w:r>
    </w:p>
    <w:p w14:paraId="2E64A8A7" w14:textId="3703CD72" w:rsidR="000802EE" w:rsidRPr="00C03FD7" w:rsidRDefault="008C38CB"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Білім беруді меңгеру уақыт пен орынға қарамастан жаңа ұрпақ алдында тұрған мәселелерді шешуге бағытталған. «Дағды» сөзі ой қызметі мен іс-әрекетінің ұзақ уақыт ішінде орныққан машықты тәсілдерінің атауы. Дағды – тұлғалық қасиет. Ал, кейбір (атауы, мысалы географиялық, педагогикалық, п</w:t>
      </w:r>
      <w:r w:rsidR="004945C1">
        <w:rPr>
          <w:rFonts w:ascii="Times New Roman" w:hAnsi="Times New Roman"/>
          <w:sz w:val="28"/>
          <w:szCs w:val="28"/>
        </w:rPr>
        <w:t>си</w:t>
      </w:r>
      <w:r w:rsidRPr="00C03FD7">
        <w:rPr>
          <w:rFonts w:ascii="Times New Roman" w:hAnsi="Times New Roman"/>
          <w:sz w:val="28"/>
          <w:szCs w:val="28"/>
        </w:rPr>
        <w:t>хологиялық) сөздік қорларда алғашқыда саналы орындауды қажет ететін іс-әрекетті қайталап жаттығу нәтижесінде автоматты түрде жүзеге асырылуы деген ұғымды білдіреді</w:t>
      </w:r>
      <w:r w:rsidR="005E0DE0" w:rsidRPr="00C03FD7">
        <w:rPr>
          <w:rFonts w:ascii="Times New Roman" w:hAnsi="Times New Roman"/>
          <w:sz w:val="28"/>
          <w:szCs w:val="28"/>
        </w:rPr>
        <w:t>.</w:t>
      </w:r>
      <w:r w:rsidRPr="00C03FD7">
        <w:rPr>
          <w:rFonts w:ascii="Times New Roman" w:hAnsi="Times New Roman"/>
          <w:sz w:val="28"/>
          <w:szCs w:val="28"/>
        </w:rPr>
        <w:t xml:space="preserve"> Мысалы, </w:t>
      </w:r>
      <w:r w:rsidR="004945C1">
        <w:rPr>
          <w:rFonts w:ascii="Times New Roman" w:hAnsi="Times New Roman"/>
          <w:sz w:val="28"/>
          <w:szCs w:val="28"/>
        </w:rPr>
        <w:t xml:space="preserve">орта мектептерде </w:t>
      </w:r>
      <w:r w:rsidRPr="00C03FD7">
        <w:rPr>
          <w:rFonts w:ascii="Times New Roman" w:hAnsi="Times New Roman"/>
          <w:sz w:val="28"/>
          <w:szCs w:val="28"/>
        </w:rPr>
        <w:t xml:space="preserve">бастауыш сыныптарда </w:t>
      </w:r>
      <w:r w:rsidR="004945C1" w:rsidRPr="00C03FD7">
        <w:rPr>
          <w:rFonts w:ascii="Times New Roman" w:hAnsi="Times New Roman"/>
          <w:sz w:val="28"/>
          <w:szCs w:val="28"/>
        </w:rPr>
        <w:t xml:space="preserve">оқушы </w:t>
      </w:r>
      <w:r w:rsidRPr="00C03FD7">
        <w:rPr>
          <w:rFonts w:ascii="Times New Roman" w:hAnsi="Times New Roman"/>
          <w:sz w:val="28"/>
          <w:szCs w:val="28"/>
        </w:rPr>
        <w:t xml:space="preserve">бастапқыда жазуды үйренеді, кейін жазу іс-әрекетіне машықтанған соң, жазу әрекетіне емес, парақта жазылған сөздерінің мағынасына мән бере бастайды. Демек, білім алушыға зерттеу дағдысы </w:t>
      </w:r>
      <w:r w:rsidRPr="00247804">
        <w:rPr>
          <w:rFonts w:ascii="Times New Roman" w:hAnsi="Times New Roman"/>
          <w:i/>
          <w:iCs/>
          <w:sz w:val="28"/>
          <w:szCs w:val="28"/>
        </w:rPr>
        <w:t>оқу, жазу, іздеу, жоспарлау, талдау, зерттеу, қорытындылау, айқындау</w:t>
      </w:r>
      <w:r w:rsidRPr="00C03FD7">
        <w:rPr>
          <w:rFonts w:ascii="Times New Roman" w:hAnsi="Times New Roman"/>
          <w:sz w:val="28"/>
          <w:szCs w:val="28"/>
        </w:rPr>
        <w:t xml:space="preserve"> іс-әрекеттері арқылы машықтандырып оқу </w:t>
      </w:r>
      <w:r w:rsidR="006E2076" w:rsidRPr="00C03FD7">
        <w:rPr>
          <w:rFonts w:ascii="Times New Roman" w:hAnsi="Times New Roman"/>
          <w:sz w:val="28"/>
          <w:szCs w:val="28"/>
        </w:rPr>
        <w:t>жетістіктеріне</w:t>
      </w:r>
      <w:r w:rsidRPr="00C03FD7">
        <w:rPr>
          <w:rFonts w:ascii="Times New Roman" w:hAnsi="Times New Roman"/>
          <w:sz w:val="28"/>
          <w:szCs w:val="28"/>
        </w:rPr>
        <w:t xml:space="preserve"> жетуіне </w:t>
      </w:r>
      <w:r w:rsidR="006E2076" w:rsidRPr="00C03FD7">
        <w:rPr>
          <w:rFonts w:ascii="Times New Roman" w:hAnsi="Times New Roman"/>
          <w:sz w:val="28"/>
          <w:szCs w:val="28"/>
        </w:rPr>
        <w:t>оқытушы</w:t>
      </w:r>
      <w:r w:rsidRPr="00C03FD7">
        <w:rPr>
          <w:rFonts w:ascii="Times New Roman" w:hAnsi="Times New Roman"/>
          <w:sz w:val="28"/>
          <w:szCs w:val="28"/>
        </w:rPr>
        <w:t xml:space="preserve"> ықпал етеді. Сондықтан да, зерттеу дағдыларын қалыптастыратын іс-әрекеттер тізбектерін қолдана отырып жаңа сабақты меңгеруіне бағыт-бағдар беру маңызд</w:t>
      </w:r>
      <w:r w:rsidR="000802EE" w:rsidRPr="00C03FD7">
        <w:rPr>
          <w:rFonts w:ascii="Times New Roman" w:hAnsi="Times New Roman"/>
          <w:sz w:val="28"/>
          <w:szCs w:val="28"/>
        </w:rPr>
        <w:t xml:space="preserve">ы. Зерттеу дағдылары – ақпаратты өз бетінше алуға, түсінуге, талдауға және интерпретациялауға, танымдық мәселелерді шешуге, сондай-ақ эмпирикалық және теориялық деректер негізінде өзіндік қорытынды жасауға бағытталған интеллектуалды және практикалық әрекеттердің жиынтығы. Л.Г. Семенова еңбектері мен тәжірибелерінде, зерттеу </w:t>
      </w:r>
      <w:r w:rsidR="000802EE" w:rsidRPr="00C03FD7">
        <w:rPr>
          <w:rFonts w:ascii="Times New Roman" w:hAnsi="Times New Roman"/>
          <w:sz w:val="28"/>
          <w:szCs w:val="28"/>
        </w:rPr>
        <w:lastRenderedPageBreak/>
        <w:t xml:space="preserve">дағдыларға мыналар жататындығын тұжырымдаған: гипотезаны алға тарта білу, экспериментті жоспарлау, деректерді жинау және талдау, логикалық қорытынды жасау, зерттеу нәтижелерін ұсыну. </w:t>
      </w:r>
    </w:p>
    <w:p w14:paraId="6844F9E3" w14:textId="4B9B35C1" w:rsidR="004F4989" w:rsidRPr="00C03FD7" w:rsidRDefault="003B04B3"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w:t>
      </w:r>
      <w:r w:rsidR="000802EE" w:rsidRPr="00C03FD7">
        <w:rPr>
          <w:rFonts w:ascii="Times New Roman" w:hAnsi="Times New Roman"/>
          <w:sz w:val="28"/>
          <w:szCs w:val="28"/>
        </w:rPr>
        <w:t xml:space="preserve">ерттеу дағдыларын тиімді </w:t>
      </w:r>
      <w:r w:rsidRPr="00C03FD7">
        <w:rPr>
          <w:rFonts w:ascii="Times New Roman" w:hAnsi="Times New Roman"/>
          <w:sz w:val="28"/>
          <w:szCs w:val="28"/>
        </w:rPr>
        <w:t>қалыптастыру</w:t>
      </w:r>
      <w:r w:rsidR="000802EE" w:rsidRPr="00C03FD7">
        <w:rPr>
          <w:rFonts w:ascii="Times New Roman" w:hAnsi="Times New Roman"/>
          <w:sz w:val="28"/>
          <w:szCs w:val="28"/>
        </w:rPr>
        <w:t xml:space="preserve"> келесі жағдайларда мүмкін: </w:t>
      </w:r>
      <w:r w:rsidR="000802EE" w:rsidRPr="00572FD8">
        <w:rPr>
          <w:rFonts w:ascii="Times New Roman" w:hAnsi="Times New Roman"/>
          <w:i/>
          <w:iCs/>
          <w:sz w:val="28"/>
          <w:szCs w:val="28"/>
        </w:rPr>
        <w:t xml:space="preserve">оқу-тәрбие үдерісіне зерттеу </w:t>
      </w:r>
      <w:r w:rsidRPr="00572FD8">
        <w:rPr>
          <w:rFonts w:ascii="Times New Roman" w:hAnsi="Times New Roman"/>
          <w:i/>
          <w:iCs/>
          <w:sz w:val="28"/>
          <w:szCs w:val="28"/>
        </w:rPr>
        <w:t>іс-әрекеттерін</w:t>
      </w:r>
      <w:r w:rsidR="000802EE" w:rsidRPr="00572FD8">
        <w:rPr>
          <w:rFonts w:ascii="Times New Roman" w:hAnsi="Times New Roman"/>
          <w:i/>
          <w:iCs/>
          <w:sz w:val="28"/>
          <w:szCs w:val="28"/>
        </w:rPr>
        <w:t xml:space="preserve"> кіріктіру; тапсырмалардың күрделілігін арттыру; проблемалық жағдаяттарды құру; оқу-әдістемелік</w:t>
      </w:r>
      <w:r w:rsidR="001C00A3" w:rsidRPr="00572FD8">
        <w:rPr>
          <w:rFonts w:ascii="Times New Roman" w:hAnsi="Times New Roman"/>
          <w:i/>
          <w:iCs/>
          <w:sz w:val="28"/>
          <w:szCs w:val="28"/>
        </w:rPr>
        <w:t xml:space="preserve"> тұрғыдан</w:t>
      </w:r>
      <w:r w:rsidR="000802EE" w:rsidRPr="00572FD8">
        <w:rPr>
          <w:rFonts w:ascii="Times New Roman" w:hAnsi="Times New Roman"/>
          <w:i/>
          <w:iCs/>
          <w:sz w:val="28"/>
          <w:szCs w:val="28"/>
        </w:rPr>
        <w:t xml:space="preserve"> қамтамасыз ету; тәжірибеге бағытталған жұмыс түрлерін ұйымдастыру (далалық тәжірибелер, зертханалық </w:t>
      </w:r>
      <w:r w:rsidR="001C00A3" w:rsidRPr="00572FD8">
        <w:rPr>
          <w:rFonts w:ascii="Times New Roman" w:hAnsi="Times New Roman"/>
          <w:i/>
          <w:iCs/>
          <w:sz w:val="28"/>
          <w:szCs w:val="28"/>
        </w:rPr>
        <w:t>жұмыстар</w:t>
      </w:r>
      <w:r w:rsidR="000802EE" w:rsidRPr="00572FD8">
        <w:rPr>
          <w:rFonts w:ascii="Times New Roman" w:hAnsi="Times New Roman"/>
          <w:i/>
          <w:iCs/>
          <w:sz w:val="28"/>
          <w:szCs w:val="28"/>
        </w:rPr>
        <w:t xml:space="preserve">, </w:t>
      </w:r>
      <w:r w:rsidR="001C00A3" w:rsidRPr="00572FD8">
        <w:rPr>
          <w:rFonts w:ascii="Times New Roman" w:hAnsi="Times New Roman"/>
          <w:i/>
          <w:iCs/>
          <w:sz w:val="28"/>
          <w:szCs w:val="28"/>
        </w:rPr>
        <w:t xml:space="preserve">ғылыми </w:t>
      </w:r>
      <w:r w:rsidR="000802EE" w:rsidRPr="00572FD8">
        <w:rPr>
          <w:rFonts w:ascii="Times New Roman" w:hAnsi="Times New Roman"/>
          <w:i/>
          <w:iCs/>
          <w:sz w:val="28"/>
          <w:szCs w:val="28"/>
        </w:rPr>
        <w:t xml:space="preserve">жобалар). </w:t>
      </w:r>
      <w:r w:rsidR="000802EE" w:rsidRPr="00C03FD7">
        <w:rPr>
          <w:rFonts w:ascii="Times New Roman" w:hAnsi="Times New Roman"/>
          <w:sz w:val="28"/>
          <w:szCs w:val="28"/>
        </w:rPr>
        <w:t xml:space="preserve">Зерттеу дағдыларын қалыптастыру дербестікті, жауапкершілікті, логикалық және сыни ойлауды дамытады. Сонымен қатар, оқу мотивациясын </w:t>
      </w:r>
      <w:r w:rsidR="000802EE" w:rsidRPr="006A0B76">
        <w:rPr>
          <w:rFonts w:ascii="Times New Roman" w:hAnsi="Times New Roman"/>
          <w:sz w:val="28"/>
          <w:szCs w:val="28"/>
        </w:rPr>
        <w:t>арттырып,</w:t>
      </w:r>
      <w:r w:rsidR="000802EE" w:rsidRPr="00C03FD7">
        <w:rPr>
          <w:rFonts w:ascii="Times New Roman" w:hAnsi="Times New Roman"/>
          <w:sz w:val="28"/>
          <w:szCs w:val="28"/>
        </w:rPr>
        <w:t xml:space="preserve"> ақпаратпен жұмыс </w:t>
      </w:r>
      <w:r w:rsidR="006E2076" w:rsidRPr="00C03FD7">
        <w:rPr>
          <w:rFonts w:ascii="Times New Roman" w:hAnsi="Times New Roman"/>
          <w:sz w:val="28"/>
          <w:szCs w:val="28"/>
        </w:rPr>
        <w:t>жасау</w:t>
      </w:r>
      <w:r w:rsidRPr="00C03FD7">
        <w:rPr>
          <w:rFonts w:ascii="Times New Roman" w:hAnsi="Times New Roman"/>
          <w:sz w:val="28"/>
          <w:szCs w:val="28"/>
        </w:rPr>
        <w:t xml:space="preserve"> қабілетін </w:t>
      </w:r>
      <w:r w:rsidR="006A0B76">
        <w:rPr>
          <w:rFonts w:ascii="Times New Roman" w:hAnsi="Times New Roman"/>
          <w:sz w:val="28"/>
          <w:szCs w:val="28"/>
        </w:rPr>
        <w:t>дамытады</w:t>
      </w:r>
      <w:r w:rsidRPr="00C03FD7">
        <w:rPr>
          <w:rFonts w:ascii="Times New Roman" w:hAnsi="Times New Roman"/>
          <w:sz w:val="28"/>
          <w:szCs w:val="28"/>
        </w:rPr>
        <w:t xml:space="preserve">. </w:t>
      </w:r>
      <w:r w:rsidR="000802EE" w:rsidRPr="00C03FD7">
        <w:rPr>
          <w:rFonts w:ascii="Times New Roman" w:hAnsi="Times New Roman"/>
          <w:sz w:val="28"/>
          <w:szCs w:val="28"/>
        </w:rPr>
        <w:t>Зерттеу дағдылар</w:t>
      </w:r>
      <w:r w:rsidRPr="00C03FD7">
        <w:rPr>
          <w:rFonts w:ascii="Times New Roman" w:hAnsi="Times New Roman"/>
          <w:sz w:val="28"/>
          <w:szCs w:val="28"/>
        </w:rPr>
        <w:t xml:space="preserve">ын қалыптастыру </w:t>
      </w:r>
      <w:r w:rsidR="000802EE" w:rsidRPr="00C03FD7">
        <w:rPr>
          <w:rFonts w:ascii="Times New Roman" w:hAnsi="Times New Roman"/>
          <w:sz w:val="28"/>
          <w:szCs w:val="28"/>
        </w:rPr>
        <w:t xml:space="preserve">– жүйелі көзқарасты, әдістемелік қолдауды және </w:t>
      </w:r>
      <w:r w:rsidRPr="00C03FD7">
        <w:rPr>
          <w:rFonts w:ascii="Times New Roman" w:hAnsi="Times New Roman"/>
          <w:sz w:val="28"/>
          <w:szCs w:val="28"/>
        </w:rPr>
        <w:t>білім алушылардың</w:t>
      </w:r>
      <w:r w:rsidR="000802EE" w:rsidRPr="00C03FD7">
        <w:rPr>
          <w:rFonts w:ascii="Times New Roman" w:hAnsi="Times New Roman"/>
          <w:sz w:val="28"/>
          <w:szCs w:val="28"/>
        </w:rPr>
        <w:t xml:space="preserve"> белсенді қатысуын талап ететін күрделі және көп кезеңді </w:t>
      </w:r>
      <w:r w:rsidRPr="00C03FD7">
        <w:rPr>
          <w:rFonts w:ascii="Times New Roman" w:hAnsi="Times New Roman"/>
          <w:sz w:val="28"/>
          <w:szCs w:val="28"/>
        </w:rPr>
        <w:t>үдеріс.</w:t>
      </w:r>
      <w:r w:rsidR="000802EE" w:rsidRPr="00C03FD7">
        <w:rPr>
          <w:rFonts w:ascii="Times New Roman" w:hAnsi="Times New Roman"/>
          <w:sz w:val="28"/>
          <w:szCs w:val="28"/>
        </w:rPr>
        <w:t xml:space="preserve"> Ғылым</w:t>
      </w:r>
      <w:r w:rsidR="00617BB8" w:rsidRPr="00C03FD7">
        <w:rPr>
          <w:rFonts w:ascii="Times New Roman" w:hAnsi="Times New Roman"/>
          <w:sz w:val="28"/>
          <w:szCs w:val="28"/>
        </w:rPr>
        <w:t xml:space="preserve"> мен </w:t>
      </w:r>
      <w:r w:rsidR="000802EE" w:rsidRPr="00C03FD7">
        <w:rPr>
          <w:rFonts w:ascii="Times New Roman" w:hAnsi="Times New Roman"/>
          <w:sz w:val="28"/>
          <w:szCs w:val="28"/>
        </w:rPr>
        <w:t xml:space="preserve">техниканың және білімнің дамуының қазіргі жағдайында </w:t>
      </w:r>
      <w:r w:rsidRPr="00C03FD7">
        <w:rPr>
          <w:rFonts w:ascii="Times New Roman" w:hAnsi="Times New Roman"/>
          <w:sz w:val="28"/>
          <w:szCs w:val="28"/>
        </w:rPr>
        <w:t>білім алушылар</w:t>
      </w:r>
      <w:r w:rsidR="00617BB8" w:rsidRPr="00C03FD7">
        <w:rPr>
          <w:rFonts w:ascii="Times New Roman" w:hAnsi="Times New Roman"/>
          <w:sz w:val="28"/>
          <w:szCs w:val="28"/>
        </w:rPr>
        <w:t>дың</w:t>
      </w:r>
      <w:r w:rsidRPr="00C03FD7">
        <w:rPr>
          <w:rFonts w:ascii="Times New Roman" w:hAnsi="Times New Roman"/>
          <w:sz w:val="28"/>
          <w:szCs w:val="28"/>
        </w:rPr>
        <w:t xml:space="preserve"> </w:t>
      </w:r>
      <w:r w:rsidR="000802EE" w:rsidRPr="00C03FD7">
        <w:rPr>
          <w:rFonts w:ascii="Times New Roman" w:hAnsi="Times New Roman"/>
          <w:sz w:val="28"/>
          <w:szCs w:val="28"/>
        </w:rPr>
        <w:t xml:space="preserve">зерттеу дағдыларының </w:t>
      </w:r>
      <w:r w:rsidRPr="00C03FD7">
        <w:rPr>
          <w:rFonts w:ascii="Times New Roman" w:hAnsi="Times New Roman"/>
          <w:sz w:val="28"/>
          <w:szCs w:val="28"/>
        </w:rPr>
        <w:t>қалыптасуы</w:t>
      </w:r>
      <w:r w:rsidR="000802EE" w:rsidRPr="00C03FD7">
        <w:rPr>
          <w:rFonts w:ascii="Times New Roman" w:hAnsi="Times New Roman"/>
          <w:sz w:val="28"/>
          <w:szCs w:val="28"/>
        </w:rPr>
        <w:t xml:space="preserve"> </w:t>
      </w:r>
      <w:r w:rsidR="00617BB8" w:rsidRPr="00C03FD7">
        <w:rPr>
          <w:rFonts w:ascii="Times New Roman" w:hAnsi="Times New Roman"/>
          <w:sz w:val="28"/>
          <w:szCs w:val="28"/>
        </w:rPr>
        <w:t xml:space="preserve">мен дамуына </w:t>
      </w:r>
      <w:r w:rsidR="000802EE" w:rsidRPr="00C03FD7">
        <w:rPr>
          <w:rFonts w:ascii="Times New Roman" w:hAnsi="Times New Roman"/>
          <w:sz w:val="28"/>
          <w:szCs w:val="28"/>
        </w:rPr>
        <w:t xml:space="preserve">жоғары сапалы білім </w:t>
      </w:r>
      <w:r w:rsidR="00005A43">
        <w:rPr>
          <w:rFonts w:ascii="Times New Roman" w:hAnsi="Times New Roman"/>
          <w:sz w:val="28"/>
          <w:szCs w:val="28"/>
        </w:rPr>
        <w:t xml:space="preserve">және </w:t>
      </w:r>
      <w:r w:rsidR="000802EE" w:rsidRPr="00C03FD7">
        <w:rPr>
          <w:rFonts w:ascii="Times New Roman" w:hAnsi="Times New Roman"/>
          <w:sz w:val="28"/>
          <w:szCs w:val="28"/>
        </w:rPr>
        <w:t xml:space="preserve">кәсіби дайындықтың </w:t>
      </w:r>
      <w:r w:rsidR="00617BB8" w:rsidRPr="00C03FD7">
        <w:rPr>
          <w:rFonts w:ascii="Times New Roman" w:hAnsi="Times New Roman"/>
          <w:sz w:val="28"/>
          <w:szCs w:val="28"/>
        </w:rPr>
        <w:t>қажеттілігі туындайды</w:t>
      </w:r>
      <w:r w:rsidR="005E0DE0" w:rsidRPr="00C03FD7">
        <w:rPr>
          <w:rFonts w:ascii="Times New Roman" w:hAnsi="Times New Roman"/>
          <w:sz w:val="28"/>
          <w:szCs w:val="28"/>
        </w:rPr>
        <w:t xml:space="preserve"> [6</w:t>
      </w:r>
      <w:r w:rsidR="00771E16" w:rsidRPr="00C03FD7">
        <w:rPr>
          <w:rFonts w:ascii="Times New Roman" w:hAnsi="Times New Roman"/>
          <w:sz w:val="28"/>
          <w:szCs w:val="28"/>
        </w:rPr>
        <w:t>3</w:t>
      </w:r>
      <w:r w:rsidR="000D69A7" w:rsidRPr="000D69A7">
        <w:rPr>
          <w:rFonts w:ascii="Times New Roman" w:hAnsi="Times New Roman"/>
          <w:sz w:val="28"/>
          <w:szCs w:val="28"/>
        </w:rPr>
        <w:t>-</w:t>
      </w:r>
      <w:r w:rsidR="008F6345" w:rsidRPr="00C03FD7">
        <w:rPr>
          <w:rFonts w:ascii="Times New Roman" w:hAnsi="Times New Roman"/>
          <w:sz w:val="28"/>
          <w:szCs w:val="28"/>
        </w:rPr>
        <w:t>6</w:t>
      </w:r>
      <w:r w:rsidR="00771E16" w:rsidRPr="00C03FD7">
        <w:rPr>
          <w:rFonts w:ascii="Times New Roman" w:hAnsi="Times New Roman"/>
          <w:sz w:val="28"/>
          <w:szCs w:val="28"/>
        </w:rPr>
        <w:t>5</w:t>
      </w:r>
      <w:r w:rsidR="005E0DE0" w:rsidRPr="00C03FD7">
        <w:rPr>
          <w:rFonts w:ascii="Times New Roman" w:hAnsi="Times New Roman"/>
          <w:sz w:val="28"/>
          <w:szCs w:val="28"/>
        </w:rPr>
        <w:t>]</w:t>
      </w:r>
      <w:r w:rsidR="008C38CB" w:rsidRPr="00C03FD7">
        <w:rPr>
          <w:rFonts w:ascii="Times New Roman" w:hAnsi="Times New Roman"/>
          <w:sz w:val="28"/>
          <w:szCs w:val="28"/>
        </w:rPr>
        <w:t>.</w:t>
      </w:r>
    </w:p>
    <w:p w14:paraId="1300FAB2" w14:textId="1AA77DBF" w:rsidR="00057FEC" w:rsidRPr="00C03FD7" w:rsidRDefault="00057FEC"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Зерттеу дағдыларын </w:t>
      </w:r>
      <w:r w:rsidR="00D06DC1" w:rsidRPr="00C03FD7">
        <w:rPr>
          <w:rFonts w:ascii="Times New Roman" w:hAnsi="Times New Roman"/>
          <w:sz w:val="28"/>
          <w:szCs w:val="28"/>
        </w:rPr>
        <w:t xml:space="preserve">қалыптастыру </w:t>
      </w:r>
      <w:r w:rsidRPr="00C03FD7">
        <w:rPr>
          <w:rFonts w:ascii="Times New Roman" w:hAnsi="Times New Roman"/>
          <w:sz w:val="28"/>
          <w:szCs w:val="28"/>
        </w:rPr>
        <w:t>тұлғалық-бағдарлы және құзыреттілікке негізделген оқытуға бағытталған заманауи білім беру парадигмасы жағдайында ерекше өзекті болып табылады. Олар ғылыми жобалар, далалық оқыту, зертханалық және практикалық жұмыстар арқылы дамиды.</w:t>
      </w:r>
      <w:r w:rsidR="00A8585C">
        <w:rPr>
          <w:rFonts w:ascii="Times New Roman" w:hAnsi="Times New Roman"/>
          <w:sz w:val="28"/>
          <w:szCs w:val="28"/>
        </w:rPr>
        <w:t xml:space="preserve"> Зерттеу</w:t>
      </w:r>
      <w:r w:rsidRPr="00C03FD7">
        <w:rPr>
          <w:rFonts w:ascii="Times New Roman" w:hAnsi="Times New Roman"/>
          <w:sz w:val="28"/>
          <w:szCs w:val="28"/>
        </w:rPr>
        <w:t xml:space="preserve"> дағдыларды қалыптастыруда тәлімгер және модератор қызметін атқаратын, ақпаратты өз бетінше іздестіруге және талдауға жағдай жасайтын </w:t>
      </w:r>
      <w:r w:rsidR="001C00A3" w:rsidRPr="00C03FD7">
        <w:rPr>
          <w:rFonts w:ascii="Times New Roman" w:hAnsi="Times New Roman"/>
          <w:sz w:val="28"/>
          <w:szCs w:val="28"/>
        </w:rPr>
        <w:t>оқытушының</w:t>
      </w:r>
      <w:r w:rsidRPr="00C03FD7">
        <w:rPr>
          <w:rFonts w:ascii="Times New Roman" w:hAnsi="Times New Roman"/>
          <w:sz w:val="28"/>
          <w:szCs w:val="28"/>
        </w:rPr>
        <w:t xml:space="preserve"> қызметі ерекше орын алады.</w:t>
      </w:r>
      <w:r w:rsidR="00D06DC1" w:rsidRPr="00C03FD7">
        <w:rPr>
          <w:rFonts w:ascii="Times New Roman" w:hAnsi="Times New Roman"/>
          <w:sz w:val="28"/>
          <w:szCs w:val="28"/>
        </w:rPr>
        <w:t xml:space="preserve"> З</w:t>
      </w:r>
      <w:r w:rsidRPr="00C03FD7">
        <w:rPr>
          <w:rFonts w:ascii="Times New Roman" w:hAnsi="Times New Roman"/>
          <w:sz w:val="28"/>
          <w:szCs w:val="28"/>
        </w:rPr>
        <w:t>ерттеу дағдылар</w:t>
      </w:r>
      <w:r w:rsidR="00D06DC1" w:rsidRPr="00C03FD7">
        <w:rPr>
          <w:rFonts w:ascii="Times New Roman" w:hAnsi="Times New Roman"/>
          <w:sz w:val="28"/>
          <w:szCs w:val="28"/>
        </w:rPr>
        <w:t>ы</w:t>
      </w:r>
      <w:r w:rsidRPr="00C03FD7">
        <w:rPr>
          <w:rFonts w:ascii="Times New Roman" w:hAnsi="Times New Roman"/>
          <w:sz w:val="28"/>
          <w:szCs w:val="28"/>
        </w:rPr>
        <w:t xml:space="preserve"> </w:t>
      </w:r>
      <w:r w:rsidR="00D06DC1" w:rsidRPr="00C03FD7">
        <w:rPr>
          <w:rFonts w:ascii="Times New Roman" w:hAnsi="Times New Roman"/>
          <w:sz w:val="28"/>
          <w:szCs w:val="28"/>
        </w:rPr>
        <w:t xml:space="preserve">білім алушы </w:t>
      </w:r>
      <w:r w:rsidRPr="00C03FD7">
        <w:rPr>
          <w:rFonts w:ascii="Times New Roman" w:hAnsi="Times New Roman"/>
          <w:sz w:val="28"/>
          <w:szCs w:val="28"/>
        </w:rPr>
        <w:t>тұлғасының дамуын және ақпаратқа бай, жылдам өзгеретін әлемде өмірге дайындығын қамтамасыз ететін заманауи білім берудің маңызды құрамдас бөлігі болып табылады.</w:t>
      </w:r>
      <w:r w:rsidR="00D06DC1" w:rsidRPr="00C03FD7">
        <w:t xml:space="preserve"> </w:t>
      </w:r>
      <w:r w:rsidR="00D06DC1" w:rsidRPr="00C03FD7">
        <w:rPr>
          <w:rFonts w:ascii="Times New Roman" w:hAnsi="Times New Roman"/>
          <w:sz w:val="28"/>
          <w:szCs w:val="28"/>
        </w:rPr>
        <w:t>Зерттеу дағдылары туа біткен емес, олар оқу үрдісінде бірте-бірте дамиды. Қазіргі білім беру</w:t>
      </w:r>
      <w:r w:rsidR="001C00A3" w:rsidRPr="00C03FD7">
        <w:rPr>
          <w:rFonts w:ascii="Times New Roman" w:hAnsi="Times New Roman"/>
          <w:sz w:val="28"/>
          <w:szCs w:val="28"/>
        </w:rPr>
        <w:t xml:space="preserve"> білім алушыларды </w:t>
      </w:r>
      <w:r w:rsidR="00D06DC1" w:rsidRPr="00C03FD7">
        <w:rPr>
          <w:rFonts w:ascii="Times New Roman" w:hAnsi="Times New Roman"/>
          <w:sz w:val="28"/>
          <w:szCs w:val="28"/>
        </w:rPr>
        <w:t>белсенді танымдық іс-әрекетке дайындауды, мәселелерді өз бетінше шешуді және жаңа шешімдерді табуды талап етеді. Бұл тұрғыда зерттеу қызметі негізгі құзыреттерді дамытудың тиімді құралына айналады.</w:t>
      </w:r>
    </w:p>
    <w:p w14:paraId="707AA972" w14:textId="7BAA03A7" w:rsidR="004F4989" w:rsidRPr="00C03FD7" w:rsidRDefault="004F4989"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дағды</w:t>
      </w:r>
      <w:r w:rsidR="00E94E54">
        <w:rPr>
          <w:rFonts w:ascii="Times New Roman" w:hAnsi="Times New Roman"/>
          <w:sz w:val="28"/>
          <w:szCs w:val="28"/>
        </w:rPr>
        <w:t>лар</w:t>
      </w:r>
      <w:r w:rsidRPr="00C03FD7">
        <w:rPr>
          <w:rFonts w:ascii="Times New Roman" w:hAnsi="Times New Roman"/>
          <w:sz w:val="28"/>
          <w:szCs w:val="28"/>
        </w:rPr>
        <w:t>ын қалыптастыратын әрекеттердің негізгілерін б.э.35 жылдары Римде мемлекеттің қолдауына ие болған белгілі ақын, жазушы, шешендік өнердің негізін қалаушылардың бірі – Квинтилиан ұсынды. Өзінің «Риторикалық нұсқаулардың он екі кітабы» еңбегінде құл иеленушілердің балаларын оқытуды қолдап, педагогикалық бағытта жұмыстар жүргізген. Ол барлық балалар табиғатынан ақылды және олардың жас ерекшеліктерін ескере отырып, тек дұрыс тәрбие мен оқыту қажеттілігін ұсы</w:t>
      </w:r>
      <w:r w:rsidR="006E2076" w:rsidRPr="00C03FD7">
        <w:rPr>
          <w:rFonts w:ascii="Times New Roman" w:hAnsi="Times New Roman"/>
          <w:sz w:val="28"/>
          <w:szCs w:val="28"/>
        </w:rPr>
        <w:t>нған</w:t>
      </w:r>
      <w:r w:rsidRPr="00C03FD7">
        <w:rPr>
          <w:rFonts w:ascii="Times New Roman" w:hAnsi="Times New Roman"/>
          <w:sz w:val="28"/>
          <w:szCs w:val="28"/>
        </w:rPr>
        <w:t xml:space="preserve">, прогрессивті ойда болған. Еңбегінің алғашқы екі бөлімінде оқыту әрекеттерін 3 кезеңге бөлген, олар </w:t>
      </w:r>
      <w:r w:rsidRPr="00C03FD7">
        <w:rPr>
          <w:rFonts w:ascii="Times New Roman" w:hAnsi="Times New Roman"/>
          <w:i/>
          <w:iCs/>
          <w:sz w:val="28"/>
          <w:szCs w:val="28"/>
        </w:rPr>
        <w:t xml:space="preserve">еліктеу, теориялық нұсқау </w:t>
      </w:r>
      <w:r w:rsidR="00211798" w:rsidRPr="00211798">
        <w:rPr>
          <w:rFonts w:ascii="Times New Roman" w:hAnsi="Times New Roman"/>
          <w:i/>
          <w:iCs/>
          <w:sz w:val="28"/>
          <w:szCs w:val="28"/>
        </w:rPr>
        <w:t>мен</w:t>
      </w:r>
      <w:r w:rsidRPr="00C03FD7">
        <w:rPr>
          <w:rFonts w:ascii="Times New Roman" w:hAnsi="Times New Roman"/>
          <w:i/>
          <w:iCs/>
          <w:sz w:val="28"/>
          <w:szCs w:val="28"/>
        </w:rPr>
        <w:t xml:space="preserve"> жаттығу</w:t>
      </w:r>
      <w:r w:rsidRPr="00C03FD7">
        <w:rPr>
          <w:rFonts w:ascii="Times New Roman" w:hAnsi="Times New Roman"/>
          <w:sz w:val="28"/>
          <w:szCs w:val="28"/>
        </w:rPr>
        <w:t xml:space="preserve"> </w:t>
      </w:r>
      <w:r w:rsidRPr="00211798">
        <w:rPr>
          <w:rFonts w:ascii="Times New Roman" w:hAnsi="Times New Roman"/>
          <w:i/>
          <w:iCs/>
          <w:sz w:val="28"/>
          <w:szCs w:val="28"/>
        </w:rPr>
        <w:t>және</w:t>
      </w:r>
      <w:r w:rsidRPr="00C03FD7">
        <w:rPr>
          <w:rFonts w:ascii="Times New Roman" w:hAnsi="Times New Roman"/>
          <w:sz w:val="28"/>
          <w:szCs w:val="28"/>
        </w:rPr>
        <w:t xml:space="preserve"> </w:t>
      </w:r>
      <w:r w:rsidRPr="00C03FD7">
        <w:rPr>
          <w:rFonts w:ascii="Times New Roman" w:hAnsi="Times New Roman"/>
          <w:i/>
          <w:iCs/>
          <w:sz w:val="28"/>
          <w:szCs w:val="28"/>
        </w:rPr>
        <w:t>есте сақтауды</w:t>
      </w:r>
      <w:r w:rsidRPr="00C03FD7">
        <w:rPr>
          <w:rFonts w:ascii="Times New Roman" w:hAnsi="Times New Roman"/>
          <w:sz w:val="28"/>
          <w:szCs w:val="28"/>
        </w:rPr>
        <w:t xml:space="preserve"> рефлексиямен ұштастырған. </w:t>
      </w:r>
      <w:r w:rsidRPr="00C03FD7">
        <w:rPr>
          <w:rFonts w:ascii="Times New Roman" w:hAnsi="Times New Roman"/>
          <w:i/>
          <w:iCs/>
          <w:sz w:val="28"/>
          <w:szCs w:val="28"/>
        </w:rPr>
        <w:t>Жаттығу кезеңінде</w:t>
      </w:r>
      <w:r w:rsidRPr="00C03FD7">
        <w:rPr>
          <w:rFonts w:ascii="Times New Roman" w:hAnsi="Times New Roman"/>
          <w:sz w:val="28"/>
          <w:szCs w:val="28"/>
        </w:rPr>
        <w:t xml:space="preserve"> іздену, зерттеу, оқу, тану әрекеттерін қамтитындығын атап көрсеткен. Зерттеу әрекеттерін ұжымдық іс-шараларда шағын топтармен жүзеге асыруды және білімін сынау мақсатында жарыс-ойындар ұйымдастыруды тәртіп сақтай отырып орындау керектігін еңбектерінде жазған</w:t>
      </w:r>
      <w:r w:rsidR="00D777A2" w:rsidRPr="00C03FD7">
        <w:rPr>
          <w:rFonts w:ascii="Times New Roman" w:hAnsi="Times New Roman"/>
          <w:sz w:val="28"/>
          <w:szCs w:val="28"/>
        </w:rPr>
        <w:t xml:space="preserve"> [6</w:t>
      </w:r>
      <w:r w:rsidR="00771E16" w:rsidRPr="00C03FD7">
        <w:rPr>
          <w:rFonts w:ascii="Times New Roman" w:hAnsi="Times New Roman"/>
          <w:sz w:val="28"/>
          <w:szCs w:val="28"/>
        </w:rPr>
        <w:t>6,67</w:t>
      </w:r>
      <w:r w:rsidR="00D777A2" w:rsidRPr="00C03FD7">
        <w:rPr>
          <w:rFonts w:ascii="Times New Roman" w:hAnsi="Times New Roman"/>
          <w:sz w:val="28"/>
          <w:szCs w:val="28"/>
        </w:rPr>
        <w:t>]</w:t>
      </w:r>
      <w:r w:rsidRPr="00C03FD7">
        <w:rPr>
          <w:rFonts w:ascii="Times New Roman" w:hAnsi="Times New Roman"/>
          <w:sz w:val="28"/>
          <w:szCs w:val="28"/>
        </w:rPr>
        <w:t xml:space="preserve">. ХХ ғасырда ең алғаш педагогикада «зерттеу дағдысы» термині «зерттеушілік әдіс» ұғымынан бастау алады. Бұл әрекетті </w:t>
      </w:r>
      <w:r w:rsidRPr="00C03FD7">
        <w:rPr>
          <w:rFonts w:ascii="Times New Roman" w:hAnsi="Times New Roman"/>
          <w:sz w:val="28"/>
          <w:szCs w:val="28"/>
        </w:rPr>
        <w:lastRenderedPageBreak/>
        <w:t>қолдаған Н.К. Крупска</w:t>
      </w:r>
      <w:r w:rsidR="00D777A2" w:rsidRPr="00C03FD7">
        <w:rPr>
          <w:rFonts w:ascii="Times New Roman" w:hAnsi="Times New Roman"/>
          <w:sz w:val="28"/>
          <w:szCs w:val="28"/>
        </w:rPr>
        <w:t>я</w:t>
      </w:r>
      <w:r w:rsidRPr="00C03FD7">
        <w:rPr>
          <w:rFonts w:ascii="Times New Roman" w:hAnsi="Times New Roman"/>
          <w:sz w:val="28"/>
          <w:szCs w:val="28"/>
        </w:rPr>
        <w:t>, П.П. Блонский [4</w:t>
      </w:r>
      <w:r w:rsidR="00E16605" w:rsidRPr="00C03FD7">
        <w:rPr>
          <w:rFonts w:ascii="Times New Roman" w:hAnsi="Times New Roman"/>
          <w:sz w:val="28"/>
          <w:szCs w:val="28"/>
        </w:rPr>
        <w:t>5</w:t>
      </w:r>
      <w:r w:rsidR="000D69A7" w:rsidRPr="000D69A7">
        <w:rPr>
          <w:rFonts w:ascii="Times New Roman" w:hAnsi="Times New Roman"/>
          <w:sz w:val="28"/>
          <w:szCs w:val="28"/>
        </w:rPr>
        <w:t>,с. 28</w:t>
      </w:r>
      <w:r w:rsidRPr="00C03FD7">
        <w:rPr>
          <w:rFonts w:ascii="Times New Roman" w:hAnsi="Times New Roman"/>
          <w:sz w:val="28"/>
          <w:szCs w:val="28"/>
        </w:rPr>
        <w:t>] болды. Н.К. Крупская «Баланы кіші топтан ересек топқа дейін оқытуда әр сұрақ пен әр тақырыпты меңгеруде зерттеушілік әдісті қолданса тереңірек білім алады» деп тоқталып өткен. Бұл термин ары қарай «зерттеушілік ізденіс», «тәжірибелік-зерттеушілік», «белсенді-зерттеушілік», «зертханалық-зерттеушілік»</w:t>
      </w:r>
      <w:r w:rsidR="00E94E54">
        <w:rPr>
          <w:rFonts w:ascii="Times New Roman" w:hAnsi="Times New Roman"/>
          <w:sz w:val="28"/>
          <w:szCs w:val="28"/>
        </w:rPr>
        <w:t xml:space="preserve"> болып</w:t>
      </w:r>
      <w:r w:rsidRPr="00C03FD7">
        <w:rPr>
          <w:rFonts w:ascii="Times New Roman" w:hAnsi="Times New Roman"/>
          <w:sz w:val="28"/>
          <w:szCs w:val="28"/>
        </w:rPr>
        <w:t xml:space="preserve"> өзгерістерге ұшырады. </w:t>
      </w:r>
      <w:r w:rsidR="005673E4" w:rsidRPr="00C03FD7">
        <w:rPr>
          <w:rFonts w:ascii="Times New Roman" w:hAnsi="Times New Roman"/>
          <w:sz w:val="28"/>
          <w:szCs w:val="28"/>
        </w:rPr>
        <w:t xml:space="preserve">Зерттеу дағдылары туралы өз еңбектерінде тұжырымдаған ғалымдар мен </w:t>
      </w:r>
      <w:r w:rsidR="00E94E54">
        <w:rPr>
          <w:rFonts w:ascii="Times New Roman" w:hAnsi="Times New Roman"/>
          <w:sz w:val="28"/>
          <w:szCs w:val="28"/>
        </w:rPr>
        <w:t xml:space="preserve">олардың </w:t>
      </w:r>
      <w:r w:rsidR="005673E4" w:rsidRPr="00C03FD7">
        <w:rPr>
          <w:rFonts w:ascii="Times New Roman" w:hAnsi="Times New Roman"/>
          <w:sz w:val="28"/>
          <w:szCs w:val="28"/>
        </w:rPr>
        <w:t>пікірлері (кесте 1-2) ұсынылған</w:t>
      </w:r>
      <w:r w:rsidR="00211798">
        <w:rPr>
          <w:rFonts w:ascii="Times New Roman" w:hAnsi="Times New Roman"/>
          <w:sz w:val="28"/>
          <w:szCs w:val="28"/>
        </w:rPr>
        <w:t>.</w:t>
      </w:r>
      <w:r w:rsidR="005673E4" w:rsidRPr="00C03FD7">
        <w:rPr>
          <w:rFonts w:ascii="Times New Roman" w:hAnsi="Times New Roman"/>
          <w:sz w:val="28"/>
          <w:szCs w:val="28"/>
        </w:rPr>
        <w:t xml:space="preserve"> </w:t>
      </w:r>
    </w:p>
    <w:p w14:paraId="58E3B457" w14:textId="77777777" w:rsidR="005673E4" w:rsidRPr="00C03FD7" w:rsidRDefault="005673E4" w:rsidP="005673E4">
      <w:pPr>
        <w:tabs>
          <w:tab w:val="left" w:pos="0"/>
        </w:tabs>
        <w:spacing w:after="0" w:line="240" w:lineRule="auto"/>
        <w:jc w:val="both"/>
        <w:rPr>
          <w:rFonts w:ascii="Times New Roman" w:hAnsi="Times New Roman"/>
          <w:sz w:val="28"/>
          <w:szCs w:val="28"/>
        </w:rPr>
      </w:pPr>
    </w:p>
    <w:p w14:paraId="7046ECBE" w14:textId="40B77BDF" w:rsidR="005673E4" w:rsidRPr="00C03FD7" w:rsidRDefault="005673E4" w:rsidP="00734086">
      <w:pPr>
        <w:tabs>
          <w:tab w:val="left" w:pos="0"/>
        </w:tabs>
        <w:spacing w:after="0" w:line="240" w:lineRule="auto"/>
        <w:jc w:val="both"/>
        <w:rPr>
          <w:rFonts w:ascii="Times New Roman" w:hAnsi="Times New Roman"/>
          <w:sz w:val="28"/>
          <w:szCs w:val="28"/>
        </w:rPr>
      </w:pPr>
      <w:r w:rsidRPr="00C03FD7">
        <w:rPr>
          <w:rFonts w:ascii="Times New Roman" w:hAnsi="Times New Roman"/>
          <w:sz w:val="28"/>
          <w:szCs w:val="28"/>
        </w:rPr>
        <w:t>Кесте 1 – «Зерттеу дағдылары» ұғымына байланысты отандық ғалымдардың пікірлері</w:t>
      </w:r>
    </w:p>
    <w:p w14:paraId="6BF51FA5" w14:textId="77777777" w:rsidR="005673E4" w:rsidRPr="00C03FD7" w:rsidRDefault="005673E4" w:rsidP="005673E4">
      <w:pPr>
        <w:tabs>
          <w:tab w:val="left" w:pos="0"/>
        </w:tabs>
        <w:spacing w:after="0" w:line="240" w:lineRule="auto"/>
        <w:ind w:firstLine="567"/>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6407"/>
      </w:tblGrid>
      <w:tr w:rsidR="00734086" w:rsidRPr="00C03FD7" w14:paraId="52C9A519" w14:textId="77777777" w:rsidTr="00734086">
        <w:tc>
          <w:tcPr>
            <w:tcW w:w="3227" w:type="dxa"/>
          </w:tcPr>
          <w:p w14:paraId="35CBE910" w14:textId="77777777" w:rsidR="005673E4" w:rsidRPr="00C03FD7" w:rsidRDefault="005673E4" w:rsidP="00971A56">
            <w:pPr>
              <w:tabs>
                <w:tab w:val="left" w:pos="890"/>
              </w:tabs>
              <w:spacing w:after="0" w:line="240" w:lineRule="auto"/>
              <w:jc w:val="center"/>
              <w:rPr>
                <w:rFonts w:ascii="Times New Roman" w:hAnsi="Times New Roman"/>
                <w:sz w:val="24"/>
                <w:szCs w:val="24"/>
              </w:rPr>
            </w:pPr>
            <w:r w:rsidRPr="00C03FD7">
              <w:rPr>
                <w:rFonts w:ascii="Times New Roman" w:hAnsi="Times New Roman"/>
                <w:sz w:val="24"/>
                <w:szCs w:val="24"/>
              </w:rPr>
              <w:t>Авторлар</w:t>
            </w:r>
          </w:p>
        </w:tc>
        <w:tc>
          <w:tcPr>
            <w:tcW w:w="6407" w:type="dxa"/>
          </w:tcPr>
          <w:p w14:paraId="6AB8E8D8" w14:textId="77777777" w:rsidR="005673E4" w:rsidRPr="00C03FD7" w:rsidRDefault="005673E4" w:rsidP="00971A56">
            <w:pPr>
              <w:tabs>
                <w:tab w:val="left" w:pos="890"/>
              </w:tabs>
              <w:spacing w:after="0" w:line="240" w:lineRule="auto"/>
              <w:jc w:val="center"/>
              <w:rPr>
                <w:rFonts w:ascii="Times New Roman" w:hAnsi="Times New Roman"/>
                <w:sz w:val="24"/>
                <w:szCs w:val="24"/>
              </w:rPr>
            </w:pPr>
            <w:r w:rsidRPr="00C03FD7">
              <w:rPr>
                <w:rFonts w:ascii="Times New Roman" w:hAnsi="Times New Roman"/>
                <w:sz w:val="24"/>
                <w:szCs w:val="24"/>
              </w:rPr>
              <w:t>Анықтама</w:t>
            </w:r>
          </w:p>
        </w:tc>
      </w:tr>
      <w:tr w:rsidR="00734086" w:rsidRPr="00C03FD7" w14:paraId="27984BCD" w14:textId="77777777" w:rsidTr="00734086">
        <w:tc>
          <w:tcPr>
            <w:tcW w:w="3227" w:type="dxa"/>
          </w:tcPr>
          <w:p w14:paraId="1952EA60" w14:textId="1388F97E"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Н.К. Батырбаева [</w:t>
            </w:r>
            <w:r w:rsidR="00E16605" w:rsidRPr="00C03FD7">
              <w:rPr>
                <w:rFonts w:ascii="Times New Roman" w:hAnsi="Times New Roman"/>
                <w:sz w:val="24"/>
                <w:szCs w:val="24"/>
              </w:rPr>
              <w:t>68</w:t>
            </w:r>
            <w:r w:rsidRPr="00C03FD7">
              <w:rPr>
                <w:rFonts w:ascii="Times New Roman" w:hAnsi="Times New Roman"/>
                <w:sz w:val="24"/>
                <w:szCs w:val="24"/>
              </w:rPr>
              <w:t>]</w:t>
            </w:r>
          </w:p>
        </w:tc>
        <w:tc>
          <w:tcPr>
            <w:tcW w:w="6407" w:type="dxa"/>
          </w:tcPr>
          <w:p w14:paraId="1CF61535" w14:textId="0957F07E"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балаларда табиғатта және ойын арқылы еркін әрекеттер негізінде оқу үрдісінде пайда болатын </w:t>
            </w:r>
            <w:r w:rsidR="004945C1">
              <w:rPr>
                <w:rFonts w:ascii="Times New Roman" w:hAnsi="Times New Roman"/>
                <w:sz w:val="24"/>
                <w:szCs w:val="24"/>
              </w:rPr>
              <w:t>қызмет</w:t>
            </w:r>
          </w:p>
        </w:tc>
      </w:tr>
      <w:tr w:rsidR="00734086" w:rsidRPr="00C03FD7" w14:paraId="5AE710AD" w14:textId="77777777" w:rsidTr="00734086">
        <w:tc>
          <w:tcPr>
            <w:tcW w:w="3227" w:type="dxa"/>
          </w:tcPr>
          <w:p w14:paraId="18A0BE22" w14:textId="08D8094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Э.К. Кусбекова [</w:t>
            </w:r>
            <w:r w:rsidR="00E16605" w:rsidRPr="00C03FD7">
              <w:rPr>
                <w:rFonts w:ascii="Times New Roman" w:hAnsi="Times New Roman"/>
                <w:sz w:val="24"/>
                <w:szCs w:val="24"/>
              </w:rPr>
              <w:t>69</w:t>
            </w:r>
            <w:r w:rsidRPr="00C03FD7">
              <w:rPr>
                <w:rFonts w:ascii="Times New Roman" w:hAnsi="Times New Roman"/>
                <w:sz w:val="24"/>
                <w:szCs w:val="24"/>
              </w:rPr>
              <w:t>]</w:t>
            </w:r>
          </w:p>
        </w:tc>
        <w:tc>
          <w:tcPr>
            <w:tcW w:w="6407" w:type="dxa"/>
          </w:tcPr>
          <w:p w14:paraId="69AADCD7" w14:textId="64FE1F6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w:t>
            </w:r>
            <w:r w:rsidR="00435A4A" w:rsidRPr="00C03FD7">
              <w:rPr>
                <w:rFonts w:ascii="Times New Roman" w:hAnsi="Times New Roman"/>
                <w:sz w:val="24"/>
                <w:szCs w:val="24"/>
              </w:rPr>
              <w:t>т</w:t>
            </w:r>
            <w:r w:rsidRPr="00C03FD7">
              <w:rPr>
                <w:rFonts w:ascii="Times New Roman" w:hAnsi="Times New Roman"/>
                <w:sz w:val="24"/>
                <w:szCs w:val="24"/>
              </w:rPr>
              <w:t>еу дағдылары – оқу-тәрбие үрдісін ұйымдастыруда баланың білім алуда қажеттіліктерін анықтайтын іс-әрекет</w:t>
            </w:r>
          </w:p>
        </w:tc>
      </w:tr>
      <w:tr w:rsidR="00734086" w:rsidRPr="00C03FD7" w14:paraId="72119417" w14:textId="77777777" w:rsidTr="00734086">
        <w:tc>
          <w:tcPr>
            <w:tcW w:w="3227" w:type="dxa"/>
          </w:tcPr>
          <w:p w14:paraId="6D779E41" w14:textId="0E50C2B8"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В.В. Задорожнюк [</w:t>
            </w:r>
            <w:r w:rsidR="00E16605" w:rsidRPr="00C03FD7">
              <w:rPr>
                <w:rFonts w:ascii="Times New Roman" w:hAnsi="Times New Roman"/>
                <w:sz w:val="24"/>
                <w:szCs w:val="24"/>
              </w:rPr>
              <w:t>70</w:t>
            </w:r>
            <w:r w:rsidRPr="00C03FD7">
              <w:rPr>
                <w:rFonts w:ascii="Times New Roman" w:hAnsi="Times New Roman"/>
                <w:sz w:val="24"/>
                <w:szCs w:val="24"/>
              </w:rPr>
              <w:t>]</w:t>
            </w:r>
          </w:p>
        </w:tc>
        <w:tc>
          <w:tcPr>
            <w:tcW w:w="6407" w:type="dxa"/>
          </w:tcPr>
          <w:p w14:paraId="20FF028D" w14:textId="774DC0E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дағдысы</w:t>
            </w:r>
            <w:r w:rsidR="004945C1">
              <w:rPr>
                <w:rFonts w:ascii="Times New Roman" w:hAnsi="Times New Roman"/>
                <w:sz w:val="24"/>
                <w:szCs w:val="24"/>
              </w:rPr>
              <w:t xml:space="preserve"> </w:t>
            </w:r>
            <w:r w:rsidRPr="00C03FD7">
              <w:rPr>
                <w:rFonts w:ascii="Times New Roman" w:hAnsi="Times New Roman"/>
                <w:sz w:val="24"/>
                <w:szCs w:val="24"/>
              </w:rPr>
              <w:t>– білім алушылардың ойлауына, аналитикалық қабілеттерінің дамуына, кез келген саладағы мәселелердің жауабын табуға көмектесетін белсенді әрекет</w:t>
            </w:r>
          </w:p>
        </w:tc>
      </w:tr>
      <w:tr w:rsidR="00734086" w:rsidRPr="00C03FD7" w14:paraId="02BD3A30" w14:textId="77777777" w:rsidTr="00734086">
        <w:tc>
          <w:tcPr>
            <w:tcW w:w="3227" w:type="dxa"/>
          </w:tcPr>
          <w:p w14:paraId="276B3164"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С.К.Абильдина </w:t>
            </w:r>
          </w:p>
          <w:p w14:paraId="565286B2" w14:textId="62E8AC9A"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А.М. Бейсенбаева [</w:t>
            </w:r>
            <w:r w:rsidR="00E16605" w:rsidRPr="00C03FD7">
              <w:rPr>
                <w:rFonts w:ascii="Times New Roman" w:hAnsi="Times New Roman"/>
                <w:sz w:val="24"/>
                <w:szCs w:val="24"/>
              </w:rPr>
              <w:t>71</w:t>
            </w:r>
            <w:r w:rsidRPr="00C03FD7">
              <w:rPr>
                <w:rFonts w:ascii="Times New Roman" w:hAnsi="Times New Roman"/>
                <w:sz w:val="24"/>
                <w:szCs w:val="24"/>
              </w:rPr>
              <w:t>]</w:t>
            </w:r>
          </w:p>
        </w:tc>
        <w:tc>
          <w:tcPr>
            <w:tcW w:w="6407" w:type="dxa"/>
          </w:tcPr>
          <w:p w14:paraId="37062B70" w14:textId="12ADDD5F"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білім алушылар үшін арнайы ұйымдастырылатын танымдық қызмет</w:t>
            </w:r>
          </w:p>
        </w:tc>
      </w:tr>
      <w:tr w:rsidR="00734086" w:rsidRPr="00C03FD7" w14:paraId="521F5E5E" w14:textId="77777777" w:rsidTr="00734086">
        <w:tc>
          <w:tcPr>
            <w:tcW w:w="3227" w:type="dxa"/>
          </w:tcPr>
          <w:p w14:paraId="306DF664" w14:textId="1332788C"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С.Қожахметов [</w:t>
            </w:r>
            <w:r w:rsidR="00E16605" w:rsidRPr="00C03FD7">
              <w:rPr>
                <w:rFonts w:ascii="Times New Roman" w:hAnsi="Times New Roman"/>
                <w:sz w:val="24"/>
                <w:szCs w:val="24"/>
              </w:rPr>
              <w:t>72</w:t>
            </w:r>
            <w:r w:rsidRPr="00C03FD7">
              <w:rPr>
                <w:rFonts w:ascii="Times New Roman" w:hAnsi="Times New Roman"/>
                <w:sz w:val="24"/>
                <w:szCs w:val="24"/>
              </w:rPr>
              <w:t>]</w:t>
            </w:r>
          </w:p>
        </w:tc>
        <w:tc>
          <w:tcPr>
            <w:tcW w:w="6407" w:type="dxa"/>
          </w:tcPr>
          <w:p w14:paraId="05922197" w14:textId="6970425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білім алушылардың сабақта және сабақтан тыс мезгілде білімін тексеріп, кітаппен жұмыс жасау, зерттеу әрекеттерін бағалай білуде әдістемелік жолдарын ұсыну маңыздылығы</w:t>
            </w:r>
          </w:p>
        </w:tc>
      </w:tr>
      <w:tr w:rsidR="00734086" w:rsidRPr="00C03FD7" w14:paraId="2B41BD8B" w14:textId="77777777" w:rsidTr="00734086">
        <w:tc>
          <w:tcPr>
            <w:tcW w:w="3227" w:type="dxa"/>
          </w:tcPr>
          <w:p w14:paraId="1874250D" w14:textId="12475C38"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Ш.Т.Таубаева [</w:t>
            </w:r>
            <w:r w:rsidR="00E16605" w:rsidRPr="00C03FD7">
              <w:rPr>
                <w:rFonts w:ascii="Times New Roman" w:hAnsi="Times New Roman"/>
                <w:sz w:val="24"/>
                <w:szCs w:val="24"/>
              </w:rPr>
              <w:t>73</w:t>
            </w:r>
            <w:r w:rsidRPr="00C03FD7">
              <w:rPr>
                <w:rFonts w:ascii="Times New Roman" w:hAnsi="Times New Roman"/>
                <w:sz w:val="24"/>
                <w:szCs w:val="24"/>
              </w:rPr>
              <w:t>]</w:t>
            </w:r>
          </w:p>
        </w:tc>
        <w:tc>
          <w:tcPr>
            <w:tcW w:w="6407" w:type="dxa"/>
          </w:tcPr>
          <w:p w14:paraId="3ABE2297" w14:textId="048B2753"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адамның тұлғалық жеке дамуы мен кәсіби өсуінің негізі</w:t>
            </w:r>
          </w:p>
        </w:tc>
      </w:tr>
      <w:tr w:rsidR="00734086" w:rsidRPr="00C03FD7" w14:paraId="483AA46C" w14:textId="77777777" w:rsidTr="00734086">
        <w:tc>
          <w:tcPr>
            <w:tcW w:w="3227" w:type="dxa"/>
          </w:tcPr>
          <w:p w14:paraId="14114A4D" w14:textId="3EE63D4F"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А.К.Мынбаева [</w:t>
            </w:r>
            <w:r w:rsidR="00E16605" w:rsidRPr="00C03FD7">
              <w:rPr>
                <w:rFonts w:ascii="Times New Roman" w:hAnsi="Times New Roman"/>
                <w:sz w:val="24"/>
                <w:szCs w:val="24"/>
              </w:rPr>
              <w:t>74</w:t>
            </w:r>
            <w:r w:rsidRPr="00C03FD7">
              <w:rPr>
                <w:rFonts w:ascii="Times New Roman" w:hAnsi="Times New Roman"/>
                <w:sz w:val="24"/>
                <w:szCs w:val="24"/>
              </w:rPr>
              <w:t>]</w:t>
            </w:r>
          </w:p>
        </w:tc>
        <w:tc>
          <w:tcPr>
            <w:tcW w:w="6407" w:type="dxa"/>
          </w:tcPr>
          <w:p w14:paraId="765C266A" w14:textId="6ADB925F"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зерттеу әрекеттеріне негізделген, шығармашылық деңгейі көрінетін жоғары интеграциялық сапа</w:t>
            </w:r>
          </w:p>
        </w:tc>
      </w:tr>
      <w:tr w:rsidR="00734086" w:rsidRPr="00C03FD7" w14:paraId="18C5E7CB" w14:textId="77777777" w:rsidTr="00734086">
        <w:tc>
          <w:tcPr>
            <w:tcW w:w="3227" w:type="dxa"/>
          </w:tcPr>
          <w:p w14:paraId="0CC29D14" w14:textId="56A97D2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А.А.Б</w:t>
            </w:r>
            <w:r w:rsidR="00771E16" w:rsidRPr="00C03FD7">
              <w:rPr>
                <w:rFonts w:ascii="Times New Roman" w:hAnsi="Times New Roman"/>
                <w:sz w:val="24"/>
                <w:szCs w:val="24"/>
              </w:rPr>
              <w:t>у</w:t>
            </w:r>
            <w:r w:rsidRPr="00C03FD7">
              <w:rPr>
                <w:rFonts w:ascii="Times New Roman" w:hAnsi="Times New Roman"/>
                <w:sz w:val="24"/>
                <w:szCs w:val="24"/>
              </w:rPr>
              <w:t>латбаева [</w:t>
            </w:r>
            <w:r w:rsidR="00E16605" w:rsidRPr="00C03FD7">
              <w:rPr>
                <w:rFonts w:ascii="Times New Roman" w:hAnsi="Times New Roman"/>
                <w:sz w:val="24"/>
                <w:szCs w:val="24"/>
              </w:rPr>
              <w:t>75</w:t>
            </w:r>
            <w:r w:rsidRPr="00C03FD7">
              <w:rPr>
                <w:rFonts w:ascii="Times New Roman" w:hAnsi="Times New Roman"/>
                <w:sz w:val="24"/>
                <w:szCs w:val="24"/>
              </w:rPr>
              <w:t xml:space="preserve">] </w:t>
            </w:r>
          </w:p>
        </w:tc>
        <w:tc>
          <w:tcPr>
            <w:tcW w:w="6407" w:type="dxa"/>
          </w:tcPr>
          <w:p w14:paraId="2110B394" w14:textId="5CC41EB9"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жоғары оқу орнынан кейінгі білім беру жүйесінің сапасы ғылым мен зерттеу әрекеттерінің кең ауқымдылығымен сипатталуы</w:t>
            </w:r>
          </w:p>
        </w:tc>
      </w:tr>
      <w:tr w:rsidR="00734086" w:rsidRPr="00C03FD7" w14:paraId="4955AEF9" w14:textId="77777777" w:rsidTr="00734086">
        <w:tc>
          <w:tcPr>
            <w:tcW w:w="3227" w:type="dxa"/>
          </w:tcPr>
          <w:p w14:paraId="7B5A24F8"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Р.С. Омарова</w:t>
            </w:r>
          </w:p>
          <w:p w14:paraId="4C493036" w14:textId="3F330C79"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Г.М.Хамидуллина [</w:t>
            </w:r>
            <w:r w:rsidR="00E16605" w:rsidRPr="00C03FD7">
              <w:rPr>
                <w:rFonts w:ascii="Times New Roman" w:hAnsi="Times New Roman"/>
                <w:sz w:val="24"/>
                <w:szCs w:val="24"/>
              </w:rPr>
              <w:t>76</w:t>
            </w:r>
            <w:r w:rsidRPr="00C03FD7">
              <w:rPr>
                <w:rFonts w:ascii="Times New Roman" w:hAnsi="Times New Roman"/>
                <w:sz w:val="24"/>
                <w:szCs w:val="24"/>
              </w:rPr>
              <w:t>]</w:t>
            </w:r>
          </w:p>
        </w:tc>
        <w:tc>
          <w:tcPr>
            <w:tcW w:w="6407" w:type="dxa"/>
          </w:tcPr>
          <w:p w14:paraId="2ECB53AC" w14:textId="7CEE560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оқу танымдық іс-әрекетті ұйымдастырудың жетістігі </w:t>
            </w:r>
          </w:p>
        </w:tc>
      </w:tr>
      <w:tr w:rsidR="00734086" w:rsidRPr="00C03FD7" w14:paraId="465CD538" w14:textId="77777777" w:rsidTr="00734086">
        <w:tc>
          <w:tcPr>
            <w:tcW w:w="3227" w:type="dxa"/>
          </w:tcPr>
          <w:p w14:paraId="772656DA"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Y. Katayev, </w:t>
            </w:r>
          </w:p>
          <w:p w14:paraId="14DEE594"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G. Saduakas, </w:t>
            </w:r>
          </w:p>
          <w:p w14:paraId="461A2652"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S.Nurzhanova, </w:t>
            </w:r>
          </w:p>
          <w:p w14:paraId="743D0388"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А.Umirbekova, </w:t>
            </w:r>
          </w:p>
          <w:p w14:paraId="63BD8040"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Y. Ospankulov, </w:t>
            </w:r>
          </w:p>
          <w:p w14:paraId="77EDFD39" w14:textId="2472467D"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S. Zokirova [</w:t>
            </w:r>
            <w:r w:rsidR="00E16605" w:rsidRPr="00C03FD7">
              <w:rPr>
                <w:rFonts w:ascii="Times New Roman" w:hAnsi="Times New Roman"/>
                <w:sz w:val="24"/>
                <w:szCs w:val="24"/>
              </w:rPr>
              <w:t>77</w:t>
            </w:r>
            <w:r w:rsidRPr="00C03FD7">
              <w:rPr>
                <w:rFonts w:ascii="Times New Roman" w:hAnsi="Times New Roman"/>
                <w:sz w:val="24"/>
                <w:szCs w:val="24"/>
              </w:rPr>
              <w:t>]</w:t>
            </w:r>
          </w:p>
        </w:tc>
        <w:tc>
          <w:tcPr>
            <w:tcW w:w="6407" w:type="dxa"/>
          </w:tcPr>
          <w:p w14:paraId="00187C15" w14:textId="18716844"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тәжірибе, бақылау және талдаудың талап етілуінен туындаған әрекет</w:t>
            </w:r>
          </w:p>
        </w:tc>
      </w:tr>
      <w:tr w:rsidR="00734086" w:rsidRPr="00C03FD7" w14:paraId="4DBEBAE4" w14:textId="77777777" w:rsidTr="00734086">
        <w:trPr>
          <w:trHeight w:val="250"/>
        </w:trPr>
        <w:tc>
          <w:tcPr>
            <w:tcW w:w="9634" w:type="dxa"/>
            <w:gridSpan w:val="2"/>
          </w:tcPr>
          <w:p w14:paraId="726CA9E5" w14:textId="22F2C78C" w:rsidR="005673E4" w:rsidRPr="00C03FD7" w:rsidRDefault="005673E4" w:rsidP="00734086">
            <w:pPr>
              <w:tabs>
                <w:tab w:val="left" w:pos="890"/>
              </w:tabs>
              <w:spacing w:after="0" w:line="240" w:lineRule="auto"/>
              <w:ind w:firstLine="447"/>
              <w:jc w:val="both"/>
              <w:rPr>
                <w:rFonts w:ascii="Times New Roman" w:hAnsi="Times New Roman"/>
                <w:sz w:val="24"/>
                <w:szCs w:val="24"/>
              </w:rPr>
            </w:pPr>
            <w:r w:rsidRPr="00C03FD7">
              <w:rPr>
                <w:rFonts w:ascii="Times New Roman" w:hAnsi="Times New Roman"/>
                <w:sz w:val="24"/>
                <w:szCs w:val="24"/>
              </w:rPr>
              <w:t>Ескерт</w:t>
            </w:r>
            <w:r w:rsidR="00734086" w:rsidRPr="00C03FD7">
              <w:rPr>
                <w:rFonts w:ascii="Times New Roman" w:hAnsi="Times New Roman"/>
                <w:sz w:val="24"/>
                <w:szCs w:val="24"/>
                <w:lang w:val="ru-RU"/>
              </w:rPr>
              <w:t xml:space="preserve">у -  </w:t>
            </w:r>
            <w:r w:rsidR="00604086" w:rsidRPr="00C03FD7">
              <w:rPr>
                <w:rFonts w:ascii="Times New Roman" w:hAnsi="Times New Roman"/>
                <w:sz w:val="24"/>
                <w:szCs w:val="24"/>
              </w:rPr>
              <w:t xml:space="preserve">Кесте </w:t>
            </w:r>
            <w:r w:rsidRPr="00C03FD7">
              <w:rPr>
                <w:rFonts w:ascii="Times New Roman" w:hAnsi="Times New Roman"/>
                <w:sz w:val="24"/>
                <w:szCs w:val="24"/>
              </w:rPr>
              <w:t>автор</w:t>
            </w:r>
            <w:r w:rsidR="00604086" w:rsidRPr="00C03FD7">
              <w:rPr>
                <w:rFonts w:ascii="Times New Roman" w:hAnsi="Times New Roman"/>
                <w:sz w:val="24"/>
                <w:szCs w:val="24"/>
              </w:rPr>
              <w:t>мен</w:t>
            </w:r>
            <w:r w:rsidRPr="00C03FD7">
              <w:rPr>
                <w:rFonts w:ascii="Times New Roman" w:hAnsi="Times New Roman"/>
                <w:sz w:val="24"/>
                <w:szCs w:val="24"/>
              </w:rPr>
              <w:t xml:space="preserve"> </w:t>
            </w:r>
            <w:r w:rsidR="00604086" w:rsidRPr="00C03FD7">
              <w:rPr>
                <w:rFonts w:ascii="Times New Roman" w:hAnsi="Times New Roman"/>
                <w:sz w:val="24"/>
                <w:szCs w:val="24"/>
              </w:rPr>
              <w:t>[77</w:t>
            </w:r>
            <w:r w:rsidR="000D69A7">
              <w:rPr>
                <w:rFonts w:ascii="Times New Roman" w:hAnsi="Times New Roman"/>
                <w:sz w:val="24"/>
                <w:szCs w:val="24"/>
                <w:lang w:val="ru-RU"/>
              </w:rPr>
              <w:t>,р. 1184</w:t>
            </w:r>
            <w:r w:rsidR="00604086" w:rsidRPr="00C03FD7">
              <w:rPr>
                <w:rFonts w:ascii="Times New Roman" w:hAnsi="Times New Roman"/>
                <w:sz w:val="24"/>
                <w:szCs w:val="24"/>
              </w:rPr>
              <w:t xml:space="preserve">] әдебиеттер негізінде </w:t>
            </w:r>
            <w:r w:rsidRPr="00C03FD7">
              <w:rPr>
                <w:rFonts w:ascii="Times New Roman" w:hAnsi="Times New Roman"/>
                <w:sz w:val="24"/>
                <w:szCs w:val="24"/>
              </w:rPr>
              <w:t>құра</w:t>
            </w:r>
            <w:r w:rsidR="00604086" w:rsidRPr="00C03FD7">
              <w:rPr>
                <w:rFonts w:ascii="Times New Roman" w:hAnsi="Times New Roman"/>
                <w:sz w:val="24"/>
                <w:szCs w:val="24"/>
              </w:rPr>
              <w:t>лған</w:t>
            </w:r>
          </w:p>
        </w:tc>
      </w:tr>
    </w:tbl>
    <w:p w14:paraId="29148AAE" w14:textId="77777777" w:rsidR="005673E4" w:rsidRPr="00C03FD7" w:rsidRDefault="005673E4" w:rsidP="002A44EC">
      <w:pPr>
        <w:tabs>
          <w:tab w:val="left" w:pos="0"/>
        </w:tabs>
        <w:spacing w:after="0" w:line="240" w:lineRule="auto"/>
        <w:ind w:firstLine="709"/>
        <w:jc w:val="both"/>
        <w:rPr>
          <w:rFonts w:ascii="Times New Roman" w:hAnsi="Times New Roman"/>
          <w:sz w:val="24"/>
          <w:szCs w:val="24"/>
        </w:rPr>
      </w:pPr>
    </w:p>
    <w:p w14:paraId="1419047D" w14:textId="445B1807" w:rsidR="005673E4" w:rsidRPr="00C03FD7" w:rsidRDefault="005673E4" w:rsidP="00734086">
      <w:pPr>
        <w:tabs>
          <w:tab w:val="left" w:pos="0"/>
        </w:tabs>
        <w:spacing w:after="0" w:line="240" w:lineRule="auto"/>
        <w:ind w:firstLine="567"/>
        <w:jc w:val="both"/>
        <w:rPr>
          <w:rFonts w:ascii="Times New Roman" w:hAnsi="Times New Roman"/>
          <w:sz w:val="28"/>
          <w:szCs w:val="28"/>
          <w:shd w:val="clear" w:color="auto" w:fill="FFFFFF"/>
        </w:rPr>
      </w:pPr>
      <w:r w:rsidRPr="00C03FD7">
        <w:rPr>
          <w:rFonts w:ascii="Times New Roman" w:hAnsi="Times New Roman"/>
          <w:sz w:val="28"/>
          <w:szCs w:val="28"/>
        </w:rPr>
        <w:t>Аталған зерттеулерден бөлек, білім алушының өзін-өзі дамытудағы оқу әрекетінің өз теорияларында ұсынған А.Н. Ждан [</w:t>
      </w:r>
      <w:r w:rsidR="00E16605" w:rsidRPr="00C03FD7">
        <w:rPr>
          <w:rFonts w:ascii="Times New Roman" w:hAnsi="Times New Roman"/>
          <w:sz w:val="28"/>
          <w:szCs w:val="28"/>
        </w:rPr>
        <w:t>78</w:t>
      </w:r>
      <w:r w:rsidRPr="00C03FD7">
        <w:rPr>
          <w:rFonts w:ascii="Times New Roman" w:hAnsi="Times New Roman"/>
          <w:sz w:val="28"/>
          <w:szCs w:val="28"/>
        </w:rPr>
        <w:t>], Ю.Н. Кулюткин [</w:t>
      </w:r>
      <w:r w:rsidR="00E16605" w:rsidRPr="00C03FD7">
        <w:rPr>
          <w:rFonts w:ascii="Times New Roman" w:hAnsi="Times New Roman"/>
          <w:sz w:val="28"/>
          <w:szCs w:val="28"/>
        </w:rPr>
        <w:t>79</w:t>
      </w:r>
      <w:r w:rsidRPr="00C03FD7">
        <w:rPr>
          <w:rFonts w:ascii="Times New Roman" w:hAnsi="Times New Roman"/>
          <w:sz w:val="28"/>
          <w:szCs w:val="28"/>
        </w:rPr>
        <w:t>],  білім алушының зерттеу әрекеттері туралы Н.В.</w:t>
      </w:r>
      <w:r w:rsidR="00E94E54">
        <w:rPr>
          <w:rFonts w:ascii="Times New Roman" w:hAnsi="Times New Roman"/>
          <w:sz w:val="28"/>
          <w:szCs w:val="28"/>
        </w:rPr>
        <w:t xml:space="preserve"> </w:t>
      </w:r>
      <w:r w:rsidRPr="00C03FD7">
        <w:rPr>
          <w:rFonts w:ascii="Times New Roman" w:hAnsi="Times New Roman"/>
          <w:sz w:val="28"/>
          <w:szCs w:val="28"/>
        </w:rPr>
        <w:t>Сычкова [</w:t>
      </w:r>
      <w:r w:rsidR="00E16605" w:rsidRPr="00C03FD7">
        <w:rPr>
          <w:rFonts w:ascii="Times New Roman" w:hAnsi="Times New Roman"/>
          <w:sz w:val="28"/>
          <w:szCs w:val="28"/>
        </w:rPr>
        <w:t>80</w:t>
      </w:r>
      <w:r w:rsidRPr="00C03FD7">
        <w:rPr>
          <w:rFonts w:ascii="Times New Roman" w:hAnsi="Times New Roman"/>
          <w:sz w:val="28"/>
          <w:szCs w:val="28"/>
        </w:rPr>
        <w:t>], Л.И. Аксенова [</w:t>
      </w:r>
      <w:r w:rsidR="00E16605" w:rsidRPr="00C03FD7">
        <w:rPr>
          <w:rFonts w:ascii="Times New Roman" w:hAnsi="Times New Roman"/>
          <w:sz w:val="28"/>
          <w:szCs w:val="28"/>
        </w:rPr>
        <w:t>81</w:t>
      </w:r>
      <w:r w:rsidRPr="00C03FD7">
        <w:rPr>
          <w:rFonts w:ascii="Times New Roman" w:hAnsi="Times New Roman"/>
          <w:sz w:val="28"/>
          <w:szCs w:val="28"/>
        </w:rPr>
        <w:t>], В.Н. Намазов [</w:t>
      </w:r>
      <w:r w:rsidR="00E16605" w:rsidRPr="00C03FD7">
        <w:rPr>
          <w:rFonts w:ascii="Times New Roman" w:hAnsi="Times New Roman"/>
          <w:sz w:val="28"/>
          <w:szCs w:val="28"/>
        </w:rPr>
        <w:t>82</w:t>
      </w:r>
      <w:r w:rsidRPr="00C03FD7">
        <w:rPr>
          <w:rFonts w:ascii="Times New Roman" w:hAnsi="Times New Roman"/>
          <w:sz w:val="28"/>
          <w:szCs w:val="28"/>
        </w:rPr>
        <w:t xml:space="preserve">] </w:t>
      </w:r>
      <w:r w:rsidRPr="00C03FD7">
        <w:rPr>
          <w:rFonts w:ascii="Times New Roman" w:hAnsi="Times New Roman"/>
          <w:sz w:val="28"/>
          <w:szCs w:val="28"/>
          <w:shd w:val="clear" w:color="auto" w:fill="FFFFFF"/>
        </w:rPr>
        <w:t xml:space="preserve">және мұғалімнің зерттеу әрекеттерін Л.Н. Бережнова мен В.И. Богословский </w:t>
      </w:r>
      <w:r w:rsidRPr="00C03FD7">
        <w:rPr>
          <w:rFonts w:ascii="Times New Roman" w:hAnsi="Times New Roman"/>
          <w:sz w:val="28"/>
          <w:szCs w:val="28"/>
        </w:rPr>
        <w:t>[</w:t>
      </w:r>
      <w:r w:rsidR="00E16605" w:rsidRPr="00C03FD7">
        <w:rPr>
          <w:rFonts w:ascii="Times New Roman" w:hAnsi="Times New Roman"/>
          <w:sz w:val="28"/>
          <w:szCs w:val="28"/>
        </w:rPr>
        <w:t>83</w:t>
      </w:r>
      <w:r w:rsidRPr="00C03FD7">
        <w:rPr>
          <w:rFonts w:ascii="Times New Roman" w:hAnsi="Times New Roman"/>
          <w:sz w:val="28"/>
          <w:szCs w:val="28"/>
        </w:rPr>
        <w:t>]</w:t>
      </w:r>
      <w:r w:rsidRPr="00C03FD7">
        <w:rPr>
          <w:rFonts w:ascii="Times New Roman" w:hAnsi="Times New Roman"/>
          <w:sz w:val="28"/>
          <w:szCs w:val="28"/>
          <w:shd w:val="clear" w:color="auto" w:fill="FFFFFF"/>
        </w:rPr>
        <w:t xml:space="preserve">, И.А. Зимняя </w:t>
      </w:r>
      <w:r w:rsidRPr="00C03FD7">
        <w:rPr>
          <w:rFonts w:ascii="Times New Roman" w:hAnsi="Times New Roman"/>
          <w:sz w:val="28"/>
          <w:szCs w:val="28"/>
        </w:rPr>
        <w:t>[</w:t>
      </w:r>
      <w:r w:rsidR="000D7CCD" w:rsidRPr="00C03FD7">
        <w:rPr>
          <w:rFonts w:ascii="Times New Roman" w:hAnsi="Times New Roman"/>
          <w:sz w:val="28"/>
          <w:szCs w:val="28"/>
        </w:rPr>
        <w:t>84</w:t>
      </w:r>
      <w:r w:rsidRPr="00C03FD7">
        <w:rPr>
          <w:rFonts w:ascii="Times New Roman" w:hAnsi="Times New Roman"/>
          <w:sz w:val="28"/>
          <w:szCs w:val="28"/>
        </w:rPr>
        <w:t>]</w:t>
      </w:r>
      <w:r w:rsidRPr="00C03FD7">
        <w:rPr>
          <w:rFonts w:ascii="Times New Roman" w:hAnsi="Times New Roman"/>
          <w:sz w:val="28"/>
          <w:szCs w:val="28"/>
          <w:shd w:val="clear" w:color="auto" w:fill="FFFFFF"/>
        </w:rPr>
        <w:t xml:space="preserve">, Е.В. Бережнова мен В.В. Краевский </w:t>
      </w:r>
      <w:r w:rsidRPr="00C03FD7">
        <w:rPr>
          <w:rFonts w:ascii="Times New Roman" w:hAnsi="Times New Roman"/>
          <w:sz w:val="28"/>
          <w:szCs w:val="28"/>
        </w:rPr>
        <w:t>[</w:t>
      </w:r>
      <w:r w:rsidR="000D7CCD" w:rsidRPr="00C03FD7">
        <w:rPr>
          <w:rFonts w:ascii="Times New Roman" w:hAnsi="Times New Roman"/>
          <w:sz w:val="28"/>
          <w:szCs w:val="28"/>
        </w:rPr>
        <w:t>85</w:t>
      </w:r>
      <w:r w:rsidRPr="00C03FD7">
        <w:rPr>
          <w:rFonts w:ascii="Times New Roman" w:hAnsi="Times New Roman"/>
          <w:sz w:val="28"/>
          <w:szCs w:val="28"/>
        </w:rPr>
        <w:t>]</w:t>
      </w:r>
      <w:r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lastRenderedPageBreak/>
        <w:t xml:space="preserve">З.А. Исаева </w:t>
      </w:r>
      <w:r w:rsidRPr="00C03FD7">
        <w:rPr>
          <w:rFonts w:ascii="Times New Roman" w:hAnsi="Times New Roman"/>
          <w:sz w:val="28"/>
          <w:szCs w:val="28"/>
        </w:rPr>
        <w:t>[</w:t>
      </w:r>
      <w:r w:rsidR="000D7CCD" w:rsidRPr="00C03FD7">
        <w:rPr>
          <w:rFonts w:ascii="Times New Roman" w:hAnsi="Times New Roman"/>
          <w:sz w:val="28"/>
          <w:szCs w:val="28"/>
        </w:rPr>
        <w:t>86</w:t>
      </w:r>
      <w:r w:rsidRPr="00C03FD7">
        <w:rPr>
          <w:rFonts w:ascii="Times New Roman" w:hAnsi="Times New Roman"/>
          <w:sz w:val="28"/>
          <w:szCs w:val="28"/>
        </w:rPr>
        <w:t>]</w:t>
      </w:r>
      <w:r w:rsidRPr="00C03FD7">
        <w:rPr>
          <w:rFonts w:ascii="Times New Roman" w:hAnsi="Times New Roman"/>
          <w:sz w:val="28"/>
          <w:szCs w:val="28"/>
          <w:shd w:val="clear" w:color="auto" w:fill="FFFFFF"/>
        </w:rPr>
        <w:t xml:space="preserve"> тұжырымдаған.</w:t>
      </w:r>
      <w:r w:rsidR="009A6F9E" w:rsidRPr="00C03FD7">
        <w:rPr>
          <w:rFonts w:ascii="Times New Roman" w:hAnsi="Times New Roman"/>
          <w:sz w:val="28"/>
          <w:szCs w:val="28"/>
          <w:shd w:val="clear" w:color="auto" w:fill="FFFFFF"/>
        </w:rPr>
        <w:t xml:space="preserve"> Сонымен қатар, «зерттеу дағдылары» ұғымына байланысты шетелдік ғалымдардың еңбектері мен пікірлері 2-кестеде ұсынылған. </w:t>
      </w:r>
    </w:p>
    <w:p w14:paraId="1ECDE9A2" w14:textId="77777777" w:rsidR="005673E4" w:rsidRPr="00C03FD7" w:rsidRDefault="005673E4" w:rsidP="002A44EC">
      <w:pPr>
        <w:tabs>
          <w:tab w:val="left" w:pos="0"/>
        </w:tabs>
        <w:spacing w:after="0" w:line="240" w:lineRule="auto"/>
        <w:ind w:firstLine="709"/>
        <w:jc w:val="both"/>
        <w:rPr>
          <w:rFonts w:ascii="Times New Roman" w:hAnsi="Times New Roman"/>
          <w:sz w:val="28"/>
          <w:szCs w:val="28"/>
        </w:rPr>
      </w:pPr>
    </w:p>
    <w:p w14:paraId="5C88A47F" w14:textId="01D14D9E" w:rsidR="005673E4" w:rsidRPr="00C03FD7" w:rsidRDefault="005673E4" w:rsidP="00734086">
      <w:pPr>
        <w:tabs>
          <w:tab w:val="left" w:pos="0"/>
        </w:tabs>
        <w:spacing w:after="0" w:line="240" w:lineRule="auto"/>
        <w:jc w:val="both"/>
        <w:rPr>
          <w:rFonts w:ascii="Times New Roman" w:hAnsi="Times New Roman"/>
          <w:sz w:val="28"/>
          <w:szCs w:val="28"/>
        </w:rPr>
      </w:pPr>
      <w:r w:rsidRPr="00C03FD7">
        <w:rPr>
          <w:rFonts w:ascii="Times New Roman" w:hAnsi="Times New Roman"/>
          <w:sz w:val="28"/>
          <w:szCs w:val="28"/>
        </w:rPr>
        <w:t>Кесте 2 – «Зерттеу дағдылары» ұғымына байланысты шетелдік ғалымдардың пікірлері</w:t>
      </w:r>
    </w:p>
    <w:p w14:paraId="011B8245" w14:textId="77777777" w:rsidR="005673E4" w:rsidRPr="00C03FD7" w:rsidRDefault="005673E4" w:rsidP="002A44EC">
      <w:pPr>
        <w:tabs>
          <w:tab w:val="left" w:pos="0"/>
        </w:tabs>
        <w:spacing w:after="0" w:line="240" w:lineRule="auto"/>
        <w:ind w:firstLine="709"/>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087"/>
      </w:tblGrid>
      <w:tr w:rsidR="00734086" w:rsidRPr="00C03FD7" w14:paraId="61D3463D" w14:textId="77777777" w:rsidTr="00734086">
        <w:tc>
          <w:tcPr>
            <w:tcW w:w="2547" w:type="dxa"/>
          </w:tcPr>
          <w:p w14:paraId="17613449" w14:textId="77777777" w:rsidR="005673E4" w:rsidRPr="00C03FD7" w:rsidRDefault="005673E4" w:rsidP="00971A56">
            <w:pPr>
              <w:tabs>
                <w:tab w:val="left" w:pos="0"/>
              </w:tabs>
              <w:spacing w:after="0" w:line="240" w:lineRule="auto"/>
              <w:jc w:val="center"/>
              <w:rPr>
                <w:rFonts w:ascii="Times New Roman" w:hAnsi="Times New Roman"/>
                <w:sz w:val="24"/>
                <w:szCs w:val="24"/>
              </w:rPr>
            </w:pPr>
            <w:r w:rsidRPr="00C03FD7">
              <w:rPr>
                <w:rFonts w:ascii="Times New Roman" w:hAnsi="Times New Roman"/>
                <w:sz w:val="24"/>
                <w:szCs w:val="24"/>
              </w:rPr>
              <w:t>Авторлар</w:t>
            </w:r>
          </w:p>
        </w:tc>
        <w:tc>
          <w:tcPr>
            <w:tcW w:w="7087" w:type="dxa"/>
          </w:tcPr>
          <w:p w14:paraId="071F963D" w14:textId="77777777" w:rsidR="005673E4" w:rsidRPr="00C03FD7" w:rsidRDefault="005673E4" w:rsidP="00971A56">
            <w:pPr>
              <w:tabs>
                <w:tab w:val="left" w:pos="890"/>
              </w:tabs>
              <w:spacing w:after="0" w:line="240" w:lineRule="auto"/>
              <w:jc w:val="center"/>
              <w:rPr>
                <w:rFonts w:ascii="Times New Roman" w:hAnsi="Times New Roman"/>
                <w:sz w:val="24"/>
                <w:szCs w:val="24"/>
              </w:rPr>
            </w:pPr>
            <w:r w:rsidRPr="00C03FD7">
              <w:rPr>
                <w:rFonts w:ascii="Times New Roman" w:hAnsi="Times New Roman"/>
                <w:sz w:val="24"/>
                <w:szCs w:val="24"/>
              </w:rPr>
              <w:t>Анықтама</w:t>
            </w:r>
          </w:p>
        </w:tc>
      </w:tr>
      <w:tr w:rsidR="00734086" w:rsidRPr="00C03FD7" w14:paraId="6EF74A60" w14:textId="77777777" w:rsidTr="00734086">
        <w:tc>
          <w:tcPr>
            <w:tcW w:w="2547" w:type="dxa"/>
          </w:tcPr>
          <w:p w14:paraId="38382BDB" w14:textId="73DA00BD"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Л.Выготский [3</w:t>
            </w:r>
            <w:r w:rsidR="000D7CCD" w:rsidRPr="00C03FD7">
              <w:rPr>
                <w:rFonts w:ascii="Times New Roman" w:hAnsi="Times New Roman"/>
                <w:sz w:val="24"/>
                <w:szCs w:val="24"/>
              </w:rPr>
              <w:t>8</w:t>
            </w:r>
            <w:r w:rsidR="000D69A7">
              <w:rPr>
                <w:rFonts w:ascii="Times New Roman" w:hAnsi="Times New Roman"/>
                <w:sz w:val="24"/>
                <w:szCs w:val="24"/>
                <w:lang w:val="ru-RU"/>
              </w:rPr>
              <w:t>,с. 120</w:t>
            </w:r>
            <w:r w:rsidRPr="00C03FD7">
              <w:rPr>
                <w:rFonts w:ascii="Times New Roman" w:hAnsi="Times New Roman"/>
                <w:sz w:val="24"/>
                <w:szCs w:val="24"/>
              </w:rPr>
              <w:t>]</w:t>
            </w:r>
          </w:p>
        </w:tc>
        <w:tc>
          <w:tcPr>
            <w:tcW w:w="7087" w:type="dxa"/>
          </w:tcPr>
          <w:p w14:paraId="5DF72FF2" w14:textId="12D39A9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баланың интеллектуалды мүмкіндіктерінің ең жоғары деңгейіне жетуіне көмектесуі </w:t>
            </w:r>
          </w:p>
        </w:tc>
      </w:tr>
      <w:tr w:rsidR="00734086" w:rsidRPr="00C03FD7" w14:paraId="421E1CB7" w14:textId="77777777" w:rsidTr="00734086">
        <w:tc>
          <w:tcPr>
            <w:tcW w:w="2547" w:type="dxa"/>
          </w:tcPr>
          <w:p w14:paraId="1FED418F" w14:textId="02BAA325" w:rsidR="005673E4" w:rsidRPr="00C03FD7" w:rsidRDefault="005673E4" w:rsidP="00971A56">
            <w:pPr>
              <w:tabs>
                <w:tab w:val="left" w:pos="0"/>
              </w:tabs>
              <w:spacing w:after="0" w:line="240" w:lineRule="auto"/>
              <w:jc w:val="both"/>
              <w:rPr>
                <w:rFonts w:ascii="Times New Roman" w:hAnsi="Times New Roman"/>
                <w:sz w:val="24"/>
                <w:szCs w:val="24"/>
              </w:rPr>
            </w:pPr>
            <w:r w:rsidRPr="00C03FD7">
              <w:rPr>
                <w:rFonts w:ascii="Times New Roman" w:hAnsi="Times New Roman"/>
                <w:sz w:val="24"/>
                <w:szCs w:val="24"/>
              </w:rPr>
              <w:t>В.А.Сластенин [</w:t>
            </w:r>
            <w:r w:rsidR="000D7CCD" w:rsidRPr="00C03FD7">
              <w:rPr>
                <w:rFonts w:ascii="Times New Roman" w:hAnsi="Times New Roman"/>
                <w:sz w:val="24"/>
                <w:szCs w:val="24"/>
              </w:rPr>
              <w:t>87</w:t>
            </w:r>
            <w:r w:rsidRPr="00C03FD7">
              <w:rPr>
                <w:rFonts w:ascii="Times New Roman" w:hAnsi="Times New Roman"/>
                <w:sz w:val="24"/>
                <w:szCs w:val="24"/>
              </w:rPr>
              <w:t xml:space="preserve">] </w:t>
            </w:r>
          </w:p>
        </w:tc>
        <w:tc>
          <w:tcPr>
            <w:tcW w:w="7087" w:type="dxa"/>
          </w:tcPr>
          <w:p w14:paraId="6BF8C803" w14:textId="72CBE315"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білім алушылардың білімді меңгеруі зерттеуде іс-әрекеттегі белсенділікпен айқындалуы</w:t>
            </w:r>
          </w:p>
        </w:tc>
      </w:tr>
      <w:tr w:rsidR="00734086" w:rsidRPr="00C03FD7" w14:paraId="441E23B3" w14:textId="77777777" w:rsidTr="00734086">
        <w:tc>
          <w:tcPr>
            <w:tcW w:w="2547" w:type="dxa"/>
          </w:tcPr>
          <w:p w14:paraId="18407B9D" w14:textId="6135FF0A"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В.П.Зинченко В.В.Давыдов [</w:t>
            </w:r>
            <w:r w:rsidR="000D7CCD" w:rsidRPr="00C03FD7">
              <w:rPr>
                <w:rFonts w:ascii="Times New Roman" w:hAnsi="Times New Roman"/>
                <w:sz w:val="24"/>
                <w:szCs w:val="24"/>
              </w:rPr>
              <w:t>20</w:t>
            </w:r>
            <w:r w:rsidR="000D69A7">
              <w:rPr>
                <w:rFonts w:ascii="Times New Roman" w:hAnsi="Times New Roman"/>
                <w:sz w:val="24"/>
                <w:szCs w:val="24"/>
                <w:lang w:val="ru-RU"/>
              </w:rPr>
              <w:t>,с. 437</w:t>
            </w:r>
            <w:r w:rsidRPr="00C03FD7">
              <w:rPr>
                <w:rFonts w:ascii="Times New Roman" w:hAnsi="Times New Roman"/>
                <w:sz w:val="24"/>
                <w:szCs w:val="24"/>
              </w:rPr>
              <w:t>]</w:t>
            </w:r>
          </w:p>
        </w:tc>
        <w:tc>
          <w:tcPr>
            <w:tcW w:w="7087" w:type="dxa"/>
          </w:tcPr>
          <w:p w14:paraId="7CD2F56C" w14:textId="75B58FD8"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дамыта оқыту теориясында бір-бірімен тығыз байланысатын үш түрлі қызметі (оқу қызметі, теориялық ойлау және рефлексия) бар даму процесі</w:t>
            </w:r>
          </w:p>
        </w:tc>
      </w:tr>
      <w:tr w:rsidR="00734086" w:rsidRPr="00C03FD7" w14:paraId="44F4359C" w14:textId="77777777" w:rsidTr="00734086">
        <w:tc>
          <w:tcPr>
            <w:tcW w:w="2547" w:type="dxa"/>
          </w:tcPr>
          <w:p w14:paraId="341BD345" w14:textId="6602FE6F"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А.С.Макаренко </w:t>
            </w:r>
            <w:r w:rsidR="00770110">
              <w:rPr>
                <w:rFonts w:ascii="Times New Roman" w:hAnsi="Times New Roman"/>
                <w:sz w:val="24"/>
                <w:szCs w:val="24"/>
              </w:rPr>
              <w:br/>
              <w:t>Л.Г.Смышляева</w:t>
            </w:r>
            <w:r w:rsidR="00770110">
              <w:rPr>
                <w:rFonts w:ascii="Times New Roman" w:hAnsi="Times New Roman"/>
                <w:sz w:val="24"/>
                <w:szCs w:val="24"/>
              </w:rPr>
              <w:br/>
              <w:t>Н.Н.Минаев</w:t>
            </w:r>
            <w:r w:rsidR="00770110">
              <w:rPr>
                <w:rFonts w:ascii="Times New Roman" w:hAnsi="Times New Roman"/>
                <w:sz w:val="24"/>
                <w:szCs w:val="24"/>
              </w:rPr>
              <w:br/>
              <w:t>О.М.Замятина</w:t>
            </w:r>
            <w:r w:rsidRPr="00C03FD7">
              <w:rPr>
                <w:rFonts w:ascii="Times New Roman" w:hAnsi="Times New Roman"/>
                <w:sz w:val="24"/>
                <w:szCs w:val="24"/>
              </w:rPr>
              <w:t xml:space="preserve"> [</w:t>
            </w:r>
            <w:r w:rsidR="000D7CCD" w:rsidRPr="00C03FD7">
              <w:rPr>
                <w:rFonts w:ascii="Times New Roman" w:hAnsi="Times New Roman"/>
                <w:sz w:val="24"/>
                <w:szCs w:val="24"/>
              </w:rPr>
              <w:t>88</w:t>
            </w:r>
            <w:r w:rsidRPr="00C03FD7">
              <w:rPr>
                <w:rFonts w:ascii="Times New Roman" w:hAnsi="Times New Roman"/>
                <w:sz w:val="24"/>
                <w:szCs w:val="24"/>
              </w:rPr>
              <w:t>]</w:t>
            </w:r>
          </w:p>
        </w:tc>
        <w:tc>
          <w:tcPr>
            <w:tcW w:w="7087" w:type="dxa"/>
          </w:tcPr>
          <w:p w14:paraId="2A84D536" w14:textId="61857565"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білім алушылар қоршаған ортаны зерттеу</w:t>
            </w:r>
            <w:r w:rsidR="00617BB8" w:rsidRPr="00C03FD7">
              <w:rPr>
                <w:rFonts w:ascii="Times New Roman" w:hAnsi="Times New Roman"/>
                <w:sz w:val="24"/>
                <w:szCs w:val="24"/>
              </w:rPr>
              <w:t>де</w:t>
            </w:r>
            <w:r w:rsidRPr="00C03FD7">
              <w:rPr>
                <w:rFonts w:ascii="Times New Roman" w:hAnsi="Times New Roman"/>
                <w:sz w:val="24"/>
                <w:szCs w:val="24"/>
              </w:rPr>
              <w:t xml:space="preserve"> әртүрлі нысанда </w:t>
            </w:r>
            <w:r w:rsidR="00617BB8" w:rsidRPr="00C03FD7">
              <w:rPr>
                <w:rFonts w:ascii="Times New Roman" w:hAnsi="Times New Roman"/>
                <w:sz w:val="24"/>
                <w:szCs w:val="24"/>
              </w:rPr>
              <w:t>(</w:t>
            </w:r>
            <w:r w:rsidRPr="00C03FD7">
              <w:rPr>
                <w:rFonts w:ascii="Times New Roman" w:hAnsi="Times New Roman"/>
                <w:sz w:val="24"/>
                <w:szCs w:val="24"/>
              </w:rPr>
              <w:t>еңбек, ойын, далалық формада</w:t>
            </w:r>
            <w:r w:rsidR="00617BB8" w:rsidRPr="00C03FD7">
              <w:rPr>
                <w:rFonts w:ascii="Times New Roman" w:hAnsi="Times New Roman"/>
                <w:sz w:val="24"/>
                <w:szCs w:val="24"/>
              </w:rPr>
              <w:t>)</w:t>
            </w:r>
            <w:r w:rsidRPr="00C03FD7">
              <w:rPr>
                <w:rFonts w:ascii="Times New Roman" w:hAnsi="Times New Roman"/>
                <w:sz w:val="24"/>
                <w:szCs w:val="24"/>
              </w:rPr>
              <w:t xml:space="preserve"> зерттеу</w:t>
            </w:r>
            <w:r w:rsidR="00617BB8" w:rsidRPr="00C03FD7">
              <w:rPr>
                <w:rFonts w:ascii="Times New Roman" w:hAnsi="Times New Roman"/>
                <w:sz w:val="24"/>
                <w:szCs w:val="24"/>
              </w:rPr>
              <w:t xml:space="preserve"> жасауда</w:t>
            </w:r>
            <w:r w:rsidRPr="00C03FD7">
              <w:rPr>
                <w:rFonts w:ascii="Times New Roman" w:hAnsi="Times New Roman"/>
                <w:sz w:val="24"/>
                <w:szCs w:val="24"/>
              </w:rPr>
              <w:t xml:space="preserve"> белсенді болуы әрекеті</w:t>
            </w:r>
          </w:p>
        </w:tc>
      </w:tr>
      <w:tr w:rsidR="00734086" w:rsidRPr="00C03FD7" w14:paraId="0C08A1D3" w14:textId="77777777" w:rsidTr="00734086">
        <w:tc>
          <w:tcPr>
            <w:tcW w:w="2547" w:type="dxa"/>
          </w:tcPr>
          <w:p w14:paraId="67B975F7" w14:textId="7314DC8B"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L.Maddens</w:t>
            </w:r>
            <w:r w:rsidR="00770110">
              <w:rPr>
                <w:rFonts w:ascii="Times New Roman" w:hAnsi="Times New Roman"/>
                <w:sz w:val="24"/>
                <w:szCs w:val="24"/>
              </w:rPr>
              <w:br/>
            </w:r>
            <w:r w:rsidR="00770110" w:rsidRPr="00770110">
              <w:rPr>
                <w:rFonts w:ascii="Times New Roman" w:hAnsi="Times New Roman"/>
                <w:sz w:val="24"/>
                <w:szCs w:val="24"/>
              </w:rPr>
              <w:t>F.Depaepe</w:t>
            </w:r>
            <w:r w:rsidR="00770110" w:rsidRPr="00770110">
              <w:rPr>
                <w:rFonts w:ascii="Times New Roman" w:hAnsi="Times New Roman"/>
                <w:sz w:val="24"/>
                <w:szCs w:val="24"/>
              </w:rPr>
              <w:br/>
            </w:r>
            <w:r w:rsidR="00770110">
              <w:rPr>
                <w:rFonts w:ascii="Times New Roman" w:hAnsi="Times New Roman"/>
                <w:sz w:val="24"/>
                <w:szCs w:val="24"/>
              </w:rPr>
              <w:t>A.</w:t>
            </w:r>
            <w:r w:rsidR="00770110" w:rsidRPr="00770110">
              <w:rPr>
                <w:rFonts w:ascii="Times New Roman" w:hAnsi="Times New Roman"/>
                <w:sz w:val="24"/>
                <w:szCs w:val="24"/>
              </w:rPr>
              <w:t>Raes</w:t>
            </w:r>
            <w:r w:rsidR="00770110" w:rsidRPr="00770110">
              <w:rPr>
                <w:rFonts w:ascii="Times New Roman" w:hAnsi="Times New Roman"/>
                <w:sz w:val="24"/>
                <w:szCs w:val="24"/>
              </w:rPr>
              <w:br/>
            </w:r>
            <w:r w:rsidR="00770110">
              <w:rPr>
                <w:rFonts w:ascii="Times New Roman" w:hAnsi="Times New Roman"/>
                <w:sz w:val="24"/>
                <w:szCs w:val="24"/>
              </w:rPr>
              <w:t>J.Elen</w:t>
            </w:r>
            <w:r w:rsidR="00770110" w:rsidRPr="00B40B86">
              <w:rPr>
                <w:rFonts w:ascii="Times New Roman" w:hAnsi="Times New Roman"/>
                <w:sz w:val="24"/>
                <w:szCs w:val="24"/>
              </w:rPr>
              <w:t xml:space="preserve"> </w:t>
            </w:r>
            <w:r w:rsidRPr="00C03FD7">
              <w:rPr>
                <w:rFonts w:ascii="Times New Roman" w:hAnsi="Times New Roman"/>
                <w:sz w:val="24"/>
                <w:szCs w:val="24"/>
              </w:rPr>
              <w:t>[</w:t>
            </w:r>
            <w:r w:rsidR="000D7CCD" w:rsidRPr="00C03FD7">
              <w:rPr>
                <w:rFonts w:ascii="Times New Roman" w:hAnsi="Times New Roman"/>
                <w:sz w:val="24"/>
                <w:szCs w:val="24"/>
              </w:rPr>
              <w:t>89</w:t>
            </w:r>
            <w:r w:rsidRPr="00C03FD7">
              <w:rPr>
                <w:rFonts w:ascii="Times New Roman" w:hAnsi="Times New Roman"/>
                <w:sz w:val="24"/>
                <w:szCs w:val="24"/>
              </w:rPr>
              <w:t>]</w:t>
            </w:r>
          </w:p>
        </w:tc>
        <w:tc>
          <w:tcPr>
            <w:tcW w:w="7087" w:type="dxa"/>
          </w:tcPr>
          <w:p w14:paraId="50EF6BD5" w14:textId="44717AF3" w:rsidR="005673E4" w:rsidRPr="00C03FD7" w:rsidRDefault="005673E4" w:rsidP="00971A56">
            <w:pPr>
              <w:tabs>
                <w:tab w:val="left" w:pos="890"/>
              </w:tabs>
              <w:spacing w:after="0" w:line="240" w:lineRule="auto"/>
              <w:jc w:val="both"/>
              <w:rPr>
                <w:rFonts w:ascii="Times New Roman" w:hAnsi="Times New Roman"/>
                <w:sz w:val="24"/>
                <w:szCs w:val="24"/>
                <w:lang w:eastAsia="ru-RU"/>
              </w:rPr>
            </w:pPr>
            <w:r w:rsidRPr="00C03FD7">
              <w:rPr>
                <w:rFonts w:ascii="Times New Roman" w:hAnsi="Times New Roman"/>
                <w:sz w:val="24"/>
                <w:szCs w:val="24"/>
                <w:lang w:eastAsia="ru-RU"/>
              </w:rPr>
              <w:t>Зерттеу дағдылары – зерттеу іс-әрекеттеріне</w:t>
            </w:r>
            <w:r w:rsidR="00F0587D" w:rsidRPr="00C03FD7">
              <w:rPr>
                <w:rFonts w:ascii="Times New Roman" w:hAnsi="Times New Roman"/>
                <w:sz w:val="24"/>
                <w:szCs w:val="24"/>
                <w:lang w:eastAsia="ru-RU"/>
              </w:rPr>
              <w:t>н</w:t>
            </w:r>
            <w:r w:rsidRPr="00C03FD7">
              <w:rPr>
                <w:rFonts w:ascii="Times New Roman" w:hAnsi="Times New Roman"/>
                <w:sz w:val="24"/>
                <w:szCs w:val="24"/>
                <w:lang w:eastAsia="ru-RU"/>
              </w:rPr>
              <w:t xml:space="preserve"> тұратын теориялық және практикалық білімдердің </w:t>
            </w:r>
            <w:r w:rsidR="00F0587D" w:rsidRPr="00C03FD7">
              <w:rPr>
                <w:rFonts w:ascii="Times New Roman" w:hAnsi="Times New Roman"/>
                <w:sz w:val="24"/>
                <w:szCs w:val="24"/>
                <w:lang w:eastAsia="ru-RU"/>
              </w:rPr>
              <w:t>ұштасуы</w:t>
            </w:r>
          </w:p>
        </w:tc>
      </w:tr>
      <w:tr w:rsidR="00734086" w:rsidRPr="00C03FD7" w14:paraId="63422A34" w14:textId="77777777" w:rsidTr="00734086">
        <w:tc>
          <w:tcPr>
            <w:tcW w:w="2547" w:type="dxa"/>
          </w:tcPr>
          <w:p w14:paraId="0A41A6AF" w14:textId="11F03078" w:rsidR="000D7CCD" w:rsidRPr="00C03FD7" w:rsidRDefault="000D7CCD"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B.M.Basilio</w:t>
            </w:r>
          </w:p>
          <w:p w14:paraId="4234CE27" w14:textId="34D92A89"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D.C Bueno [</w:t>
            </w:r>
            <w:r w:rsidR="000D7CCD" w:rsidRPr="00C03FD7">
              <w:rPr>
                <w:rFonts w:ascii="Times New Roman" w:hAnsi="Times New Roman"/>
                <w:sz w:val="24"/>
                <w:szCs w:val="24"/>
              </w:rPr>
              <w:t>90</w:t>
            </w:r>
            <w:r w:rsidRPr="00C03FD7">
              <w:rPr>
                <w:rFonts w:ascii="Times New Roman" w:hAnsi="Times New Roman"/>
                <w:sz w:val="24"/>
                <w:szCs w:val="24"/>
              </w:rPr>
              <w:t>]</w:t>
            </w:r>
          </w:p>
        </w:tc>
        <w:tc>
          <w:tcPr>
            <w:tcW w:w="7087" w:type="dxa"/>
          </w:tcPr>
          <w:p w14:paraId="7ED59856" w14:textId="573AED45"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w:t>
            </w:r>
            <w:r w:rsidR="00F0587D" w:rsidRPr="00C03FD7">
              <w:rPr>
                <w:rFonts w:ascii="Times New Roman" w:hAnsi="Times New Roman"/>
                <w:sz w:val="24"/>
                <w:szCs w:val="24"/>
              </w:rPr>
              <w:t xml:space="preserve"> жүргізілген </w:t>
            </w:r>
            <w:r w:rsidRPr="00C03FD7">
              <w:rPr>
                <w:rFonts w:ascii="Times New Roman" w:hAnsi="Times New Roman"/>
                <w:sz w:val="24"/>
                <w:szCs w:val="24"/>
              </w:rPr>
              <w:t>т</w:t>
            </w:r>
            <w:r w:rsidRPr="00C03FD7">
              <w:rPr>
                <w:rFonts w:ascii="Times New Roman" w:hAnsi="Times New Roman"/>
                <w:sz w:val="24"/>
                <w:szCs w:val="24"/>
                <w:lang w:eastAsia="ru-RU"/>
              </w:rPr>
              <w:t>әжірибе</w:t>
            </w:r>
            <w:r w:rsidR="00F0587D" w:rsidRPr="00C03FD7">
              <w:rPr>
                <w:rFonts w:ascii="Times New Roman" w:hAnsi="Times New Roman"/>
                <w:sz w:val="24"/>
                <w:szCs w:val="24"/>
                <w:lang w:eastAsia="ru-RU"/>
              </w:rPr>
              <w:t>лер</w:t>
            </w:r>
            <w:r w:rsidRPr="00C03FD7">
              <w:rPr>
                <w:rFonts w:ascii="Times New Roman" w:hAnsi="Times New Roman"/>
                <w:sz w:val="24"/>
                <w:szCs w:val="24"/>
                <w:lang w:eastAsia="ru-RU"/>
              </w:rPr>
              <w:t xml:space="preserve"> барысында білім алушылардың өзара қарым-қатынасы әсерінен зерттеу нәтижелерінің оң бағытта шешім</w:t>
            </w:r>
            <w:r w:rsidR="00F0587D" w:rsidRPr="00C03FD7">
              <w:rPr>
                <w:rFonts w:ascii="Times New Roman" w:hAnsi="Times New Roman"/>
                <w:sz w:val="24"/>
                <w:szCs w:val="24"/>
                <w:lang w:eastAsia="ru-RU"/>
              </w:rPr>
              <w:t>інің табылуы</w:t>
            </w:r>
          </w:p>
        </w:tc>
      </w:tr>
      <w:tr w:rsidR="00734086" w:rsidRPr="00C03FD7" w14:paraId="33631034" w14:textId="77777777" w:rsidTr="00734086">
        <w:tc>
          <w:tcPr>
            <w:tcW w:w="2547" w:type="dxa"/>
          </w:tcPr>
          <w:p w14:paraId="7C59FC9B"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V. Aktepe,</w:t>
            </w:r>
          </w:p>
          <w:p w14:paraId="233CBFD8" w14:textId="3B3B0A6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G Ulu. [</w:t>
            </w:r>
            <w:r w:rsidR="000D7CCD" w:rsidRPr="00C03FD7">
              <w:rPr>
                <w:rFonts w:ascii="Times New Roman" w:hAnsi="Times New Roman"/>
                <w:sz w:val="24"/>
                <w:szCs w:val="24"/>
              </w:rPr>
              <w:t>91</w:t>
            </w:r>
            <w:r w:rsidRPr="00C03FD7">
              <w:rPr>
                <w:rFonts w:ascii="Times New Roman" w:hAnsi="Times New Roman"/>
                <w:sz w:val="24"/>
                <w:szCs w:val="24"/>
              </w:rPr>
              <w:t>]</w:t>
            </w:r>
          </w:p>
        </w:tc>
        <w:tc>
          <w:tcPr>
            <w:tcW w:w="7087" w:type="dxa"/>
          </w:tcPr>
          <w:p w14:paraId="6C988CEB" w14:textId="0C453A6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lang w:eastAsia="ru-RU"/>
              </w:rPr>
              <w:t>Зерттеу дағдылары – оқу дағдылары қалыптасқан білім алушы жаңаша білім үйренуге, жетістікке жетуге, мәселені тану мен шешуде іс-әрекеттерді жоспарлауға дұрыс сұрақ қою мен дұрыс жауап беруге, жан-жақты дамуға әркез ұмтылыс үстінде болу әрекеті</w:t>
            </w:r>
          </w:p>
        </w:tc>
      </w:tr>
      <w:tr w:rsidR="00734086" w:rsidRPr="00C03FD7" w14:paraId="0CB33048" w14:textId="77777777" w:rsidTr="00734086">
        <w:tc>
          <w:tcPr>
            <w:tcW w:w="2547" w:type="dxa"/>
          </w:tcPr>
          <w:p w14:paraId="7A71660A" w14:textId="2FAF4386"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T.Soini [9</w:t>
            </w:r>
            <w:r w:rsidR="000D7CCD" w:rsidRPr="00C03FD7">
              <w:rPr>
                <w:rFonts w:ascii="Times New Roman" w:hAnsi="Times New Roman"/>
                <w:sz w:val="24"/>
                <w:szCs w:val="24"/>
              </w:rPr>
              <w:t>2</w:t>
            </w:r>
            <w:r w:rsidRPr="00C03FD7">
              <w:rPr>
                <w:rFonts w:ascii="Times New Roman" w:hAnsi="Times New Roman"/>
                <w:sz w:val="24"/>
                <w:szCs w:val="24"/>
              </w:rPr>
              <w:t>]</w:t>
            </w:r>
          </w:p>
        </w:tc>
        <w:tc>
          <w:tcPr>
            <w:tcW w:w="7087" w:type="dxa"/>
          </w:tcPr>
          <w:p w14:paraId="6B6494F3" w14:textId="675EA045"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м</w:t>
            </w:r>
            <w:r w:rsidRPr="00C03FD7">
              <w:rPr>
                <w:rFonts w:ascii="Times New Roman" w:hAnsi="Times New Roman"/>
                <w:sz w:val="24"/>
                <w:szCs w:val="24"/>
                <w:lang w:eastAsia="ru-RU"/>
              </w:rPr>
              <w:t>әселелер шешімін табудағы зерттеу іс-әрекеттерін орындауда білім алушылардың ыңғайлы білім беру ортасы және бір-бірімен қарым-қатынас басты рөл атқараты</w:t>
            </w:r>
            <w:r w:rsidR="004945C1">
              <w:rPr>
                <w:rFonts w:ascii="Times New Roman" w:hAnsi="Times New Roman"/>
                <w:sz w:val="24"/>
                <w:szCs w:val="24"/>
                <w:lang w:eastAsia="ru-RU"/>
              </w:rPr>
              <w:t>н</w:t>
            </w:r>
            <w:r w:rsidRPr="00C03FD7">
              <w:rPr>
                <w:rFonts w:ascii="Times New Roman" w:hAnsi="Times New Roman"/>
                <w:sz w:val="24"/>
                <w:szCs w:val="24"/>
                <w:lang w:eastAsia="ru-RU"/>
              </w:rPr>
              <w:t xml:space="preserve"> зертте</w:t>
            </w:r>
            <w:r w:rsidR="004945C1">
              <w:rPr>
                <w:rFonts w:ascii="Times New Roman" w:hAnsi="Times New Roman"/>
                <w:sz w:val="24"/>
                <w:szCs w:val="24"/>
                <w:lang w:eastAsia="ru-RU"/>
              </w:rPr>
              <w:t>у</w:t>
            </w:r>
            <w:r w:rsidRPr="00C03FD7">
              <w:rPr>
                <w:rFonts w:ascii="Times New Roman" w:hAnsi="Times New Roman"/>
                <w:sz w:val="24"/>
                <w:szCs w:val="24"/>
                <w:lang w:eastAsia="ru-RU"/>
              </w:rPr>
              <w:t xml:space="preserve"> қызметі</w:t>
            </w:r>
          </w:p>
        </w:tc>
      </w:tr>
      <w:tr w:rsidR="00734086" w:rsidRPr="00C03FD7" w14:paraId="62CC2AC2" w14:textId="77777777" w:rsidTr="00734086">
        <w:tc>
          <w:tcPr>
            <w:tcW w:w="2547" w:type="dxa"/>
          </w:tcPr>
          <w:p w14:paraId="514FF353" w14:textId="2510153F"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В.И.Андреев [4</w:t>
            </w:r>
            <w:r w:rsidR="000D7CCD" w:rsidRPr="00C03FD7">
              <w:rPr>
                <w:rFonts w:ascii="Times New Roman" w:hAnsi="Times New Roman"/>
                <w:sz w:val="24"/>
                <w:szCs w:val="24"/>
              </w:rPr>
              <w:t>3</w:t>
            </w:r>
            <w:r w:rsidR="000D69A7">
              <w:rPr>
                <w:rFonts w:ascii="Times New Roman" w:hAnsi="Times New Roman"/>
                <w:sz w:val="24"/>
                <w:szCs w:val="24"/>
                <w:lang w:val="ru-RU"/>
              </w:rPr>
              <w:t>,с. 13</w:t>
            </w:r>
            <w:r w:rsidRPr="00C03FD7">
              <w:rPr>
                <w:rFonts w:ascii="Times New Roman" w:hAnsi="Times New Roman"/>
                <w:sz w:val="24"/>
                <w:szCs w:val="24"/>
              </w:rPr>
              <w:t>]</w:t>
            </w:r>
          </w:p>
        </w:tc>
        <w:tc>
          <w:tcPr>
            <w:tcW w:w="7087" w:type="dxa"/>
          </w:tcPr>
          <w:p w14:paraId="0336A7B3" w14:textId="04E2CFA9"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жеке тұлғаның шығармашылық дамуы </w:t>
            </w:r>
          </w:p>
        </w:tc>
      </w:tr>
      <w:tr w:rsidR="00734086" w:rsidRPr="00C03FD7" w14:paraId="7EC8412A" w14:textId="77777777" w:rsidTr="00734086">
        <w:tc>
          <w:tcPr>
            <w:tcW w:w="2547" w:type="dxa"/>
          </w:tcPr>
          <w:p w14:paraId="4D913F2D" w14:textId="71BE3BED"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S. Demirdag [9</w:t>
            </w:r>
            <w:r w:rsidR="000D7CCD" w:rsidRPr="00C03FD7">
              <w:rPr>
                <w:rFonts w:ascii="Times New Roman" w:hAnsi="Times New Roman"/>
                <w:sz w:val="24"/>
                <w:szCs w:val="24"/>
              </w:rPr>
              <w:t>3</w:t>
            </w:r>
            <w:r w:rsidRPr="00C03FD7">
              <w:rPr>
                <w:rFonts w:ascii="Times New Roman" w:hAnsi="Times New Roman"/>
                <w:sz w:val="24"/>
                <w:szCs w:val="24"/>
              </w:rPr>
              <w:t>]</w:t>
            </w:r>
          </w:p>
        </w:tc>
        <w:tc>
          <w:tcPr>
            <w:tcW w:w="7087" w:type="dxa"/>
          </w:tcPr>
          <w:p w14:paraId="58318500" w14:textId="604FC633"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Зерттеу дағдылары – тұлғалық дағдылар кез келген іс-әрекетті орындауда маңызды, нақтырақ айтқанда зерттеу дағдыларының дамуы нәтижелерінен  алға қойған мақсатқа жетуі</w:t>
            </w:r>
          </w:p>
        </w:tc>
      </w:tr>
      <w:tr w:rsidR="00734086" w:rsidRPr="00C03FD7" w14:paraId="2E99BF05" w14:textId="77777777" w:rsidTr="00734086">
        <w:tc>
          <w:tcPr>
            <w:tcW w:w="2547" w:type="dxa"/>
          </w:tcPr>
          <w:p w14:paraId="6378E53D"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B.L.Teece, </w:t>
            </w:r>
          </w:p>
          <w:p w14:paraId="2FFF2E1A"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G.Metternicht, </w:t>
            </w:r>
          </w:p>
          <w:p w14:paraId="6B986639"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A.Gnassi,</w:t>
            </w:r>
          </w:p>
          <w:p w14:paraId="50967D2F" w14:textId="77777777"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F.Vuolo, </w:t>
            </w:r>
          </w:p>
          <w:p w14:paraId="384D643E" w14:textId="2A0DE18B"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O. R.Belfiore [</w:t>
            </w:r>
            <w:r w:rsidR="000D7CCD" w:rsidRPr="00C03FD7">
              <w:rPr>
                <w:rFonts w:ascii="Times New Roman" w:hAnsi="Times New Roman"/>
                <w:sz w:val="24"/>
                <w:szCs w:val="24"/>
              </w:rPr>
              <w:t>94</w:t>
            </w:r>
            <w:r w:rsidRPr="00C03FD7">
              <w:rPr>
                <w:rFonts w:ascii="Times New Roman" w:hAnsi="Times New Roman"/>
                <w:sz w:val="24"/>
                <w:szCs w:val="24"/>
              </w:rPr>
              <w:t>]</w:t>
            </w:r>
          </w:p>
        </w:tc>
        <w:tc>
          <w:tcPr>
            <w:tcW w:w="7087" w:type="dxa"/>
          </w:tcPr>
          <w:p w14:paraId="0C0B7525" w14:textId="30665175" w:rsidR="005673E4" w:rsidRPr="00C03FD7" w:rsidRDefault="005673E4" w:rsidP="00971A56">
            <w:pPr>
              <w:tabs>
                <w:tab w:val="left" w:pos="890"/>
              </w:tabs>
              <w:spacing w:after="0" w:line="240" w:lineRule="auto"/>
              <w:jc w:val="both"/>
              <w:rPr>
                <w:rFonts w:ascii="Times New Roman" w:hAnsi="Times New Roman"/>
                <w:sz w:val="24"/>
                <w:szCs w:val="24"/>
              </w:rPr>
            </w:pPr>
            <w:r w:rsidRPr="00C03FD7">
              <w:rPr>
                <w:rFonts w:ascii="Times New Roman" w:hAnsi="Times New Roman"/>
                <w:sz w:val="24"/>
                <w:szCs w:val="24"/>
              </w:rPr>
              <w:t xml:space="preserve">Зерттеу дағдылары – </w:t>
            </w:r>
            <w:r w:rsidRPr="00C03FD7">
              <w:rPr>
                <w:rFonts w:ascii="Times New Roman" w:hAnsi="Times New Roman"/>
                <w:sz w:val="24"/>
                <w:szCs w:val="24"/>
                <w:lang w:eastAsia="ru-RU"/>
              </w:rPr>
              <w:t>білім алушылардың</w:t>
            </w:r>
            <w:r w:rsidRPr="00C03FD7">
              <w:rPr>
                <w:rFonts w:ascii="Times New Roman" w:hAnsi="Times New Roman"/>
                <w:sz w:val="24"/>
                <w:szCs w:val="24"/>
              </w:rPr>
              <w:t xml:space="preserve"> белсенділігін арттыру үшін оқытушы сабақтағы зерттеу іс-әрекеттері мен тапсырмаларды ұсыну, есеп беру, бағалау әрекеттерінің дамуын қолға алу қазіргі оқытудағы басты талап нәтижесінің көрінісі</w:t>
            </w:r>
          </w:p>
        </w:tc>
      </w:tr>
      <w:tr w:rsidR="00734086" w:rsidRPr="00C03FD7" w14:paraId="0B44C4B3" w14:textId="77777777" w:rsidTr="00734086">
        <w:tc>
          <w:tcPr>
            <w:tcW w:w="9634" w:type="dxa"/>
            <w:gridSpan w:val="2"/>
          </w:tcPr>
          <w:p w14:paraId="5B41ED98" w14:textId="09FB3A57" w:rsidR="005673E4" w:rsidRPr="00C03FD7" w:rsidRDefault="00604086" w:rsidP="00734086">
            <w:pPr>
              <w:tabs>
                <w:tab w:val="left" w:pos="890"/>
              </w:tabs>
              <w:spacing w:after="0" w:line="240" w:lineRule="auto"/>
              <w:ind w:firstLine="447"/>
              <w:jc w:val="both"/>
              <w:rPr>
                <w:rFonts w:ascii="Times New Roman" w:hAnsi="Times New Roman"/>
                <w:sz w:val="24"/>
                <w:szCs w:val="24"/>
              </w:rPr>
            </w:pPr>
            <w:r w:rsidRPr="00C03FD7">
              <w:rPr>
                <w:rFonts w:ascii="Times New Roman" w:hAnsi="Times New Roman"/>
                <w:sz w:val="24"/>
                <w:szCs w:val="24"/>
              </w:rPr>
              <w:t>Ескерт</w:t>
            </w:r>
            <w:r w:rsidR="00734086" w:rsidRPr="00C03FD7">
              <w:rPr>
                <w:rFonts w:ascii="Times New Roman" w:hAnsi="Times New Roman"/>
                <w:sz w:val="24"/>
                <w:szCs w:val="24"/>
                <w:lang w:val="ru-RU"/>
              </w:rPr>
              <w:t xml:space="preserve">у - </w:t>
            </w:r>
            <w:r w:rsidRPr="00C03FD7">
              <w:rPr>
                <w:rFonts w:ascii="Times New Roman" w:hAnsi="Times New Roman"/>
                <w:sz w:val="24"/>
                <w:szCs w:val="24"/>
              </w:rPr>
              <w:t>Кесте автормен [94</w:t>
            </w:r>
            <w:r w:rsidR="000D69A7">
              <w:rPr>
                <w:rFonts w:ascii="Times New Roman" w:hAnsi="Times New Roman"/>
                <w:sz w:val="24"/>
                <w:szCs w:val="24"/>
                <w:lang w:val="ru-RU"/>
              </w:rPr>
              <w:t>,р. 22</w:t>
            </w:r>
            <w:r w:rsidRPr="00C03FD7">
              <w:rPr>
                <w:rFonts w:ascii="Times New Roman" w:hAnsi="Times New Roman"/>
                <w:sz w:val="24"/>
                <w:szCs w:val="24"/>
              </w:rPr>
              <w:t>] әдебиеттер негізінде құралған</w:t>
            </w:r>
          </w:p>
        </w:tc>
      </w:tr>
    </w:tbl>
    <w:p w14:paraId="60BC7200" w14:textId="77777777" w:rsidR="001A33C1" w:rsidRPr="00C03FD7" w:rsidRDefault="001A33C1" w:rsidP="00B47225">
      <w:pPr>
        <w:tabs>
          <w:tab w:val="left" w:pos="0"/>
        </w:tabs>
        <w:spacing w:after="0" w:line="240" w:lineRule="auto"/>
        <w:ind w:firstLine="709"/>
        <w:jc w:val="both"/>
        <w:rPr>
          <w:rFonts w:ascii="Times New Roman" w:hAnsi="Times New Roman"/>
          <w:sz w:val="28"/>
          <w:szCs w:val="28"/>
        </w:rPr>
      </w:pPr>
    </w:p>
    <w:p w14:paraId="2AB4C052" w14:textId="38F33561" w:rsidR="00A54A8D" w:rsidRPr="00C03FD7" w:rsidRDefault="005673E4"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Теориялық тұрғыдан негізделген зерттеу дағдыларын білім алушылардың бойында қалыптастыру</w:t>
      </w:r>
      <w:r w:rsidR="006E2076" w:rsidRPr="00C03FD7">
        <w:rPr>
          <w:rFonts w:ascii="Times New Roman" w:hAnsi="Times New Roman"/>
          <w:sz w:val="28"/>
          <w:szCs w:val="28"/>
        </w:rPr>
        <w:t xml:space="preserve"> </w:t>
      </w:r>
      <w:r w:rsidRPr="00C03FD7">
        <w:rPr>
          <w:rFonts w:ascii="Times New Roman" w:hAnsi="Times New Roman"/>
          <w:sz w:val="28"/>
          <w:szCs w:val="28"/>
        </w:rPr>
        <w:t xml:space="preserve">тек аудиториялық сабақтармен шектелмейді. Бұл дағдыларды іс жүзінде қолдануға мүмкіндік беретін маңызды құрал – оқу-дала </w:t>
      </w:r>
      <w:r w:rsidRPr="00C03FD7">
        <w:rPr>
          <w:rFonts w:ascii="Times New Roman" w:hAnsi="Times New Roman"/>
          <w:sz w:val="28"/>
          <w:szCs w:val="28"/>
        </w:rPr>
        <w:lastRenderedPageBreak/>
        <w:t xml:space="preserve">практикасы екені айқындалды. </w:t>
      </w:r>
      <w:r w:rsidR="00DF3C75" w:rsidRPr="00C03FD7">
        <w:rPr>
          <w:rFonts w:ascii="Times New Roman" w:hAnsi="Times New Roman"/>
          <w:sz w:val="28"/>
          <w:szCs w:val="28"/>
        </w:rPr>
        <w:t xml:space="preserve">Оқу-дала практикасы туралы ғалымдардың пікірлері </w:t>
      </w:r>
      <w:r w:rsidRPr="00C03FD7">
        <w:rPr>
          <w:rFonts w:ascii="Times New Roman" w:hAnsi="Times New Roman"/>
          <w:sz w:val="28"/>
          <w:szCs w:val="28"/>
        </w:rPr>
        <w:t>3</w:t>
      </w:r>
      <w:r w:rsidR="00DF3C75" w:rsidRPr="00C03FD7">
        <w:rPr>
          <w:rFonts w:ascii="Times New Roman" w:hAnsi="Times New Roman"/>
          <w:sz w:val="28"/>
          <w:szCs w:val="28"/>
        </w:rPr>
        <w:t>-кестеде көрсетілген</w:t>
      </w:r>
      <w:r w:rsidR="00A54A8D" w:rsidRPr="00C03FD7">
        <w:rPr>
          <w:rFonts w:ascii="Times New Roman" w:hAnsi="Times New Roman"/>
          <w:sz w:val="28"/>
          <w:szCs w:val="28"/>
        </w:rPr>
        <w:t xml:space="preserve">. </w:t>
      </w:r>
    </w:p>
    <w:p w14:paraId="17421B5B" w14:textId="13EE56C2" w:rsidR="004F4989" w:rsidRPr="00C03FD7" w:rsidRDefault="00A54A8D" w:rsidP="005B1620">
      <w:pPr>
        <w:tabs>
          <w:tab w:val="left" w:pos="0"/>
        </w:tabs>
        <w:spacing w:after="0" w:line="240" w:lineRule="auto"/>
        <w:jc w:val="both"/>
        <w:rPr>
          <w:rFonts w:ascii="Times New Roman" w:hAnsi="Times New Roman"/>
          <w:sz w:val="28"/>
          <w:szCs w:val="28"/>
        </w:rPr>
      </w:pPr>
      <w:r w:rsidRPr="00C03FD7">
        <w:rPr>
          <w:rFonts w:ascii="Times New Roman" w:hAnsi="Times New Roman"/>
          <w:sz w:val="28"/>
          <w:szCs w:val="28"/>
        </w:rPr>
        <w:t xml:space="preserve">Кесте </w:t>
      </w:r>
      <w:r w:rsidR="005673E4" w:rsidRPr="00C03FD7">
        <w:rPr>
          <w:rFonts w:ascii="Times New Roman" w:hAnsi="Times New Roman"/>
          <w:sz w:val="28"/>
          <w:szCs w:val="28"/>
        </w:rPr>
        <w:t>3</w:t>
      </w:r>
      <w:r w:rsidRPr="00C03FD7">
        <w:rPr>
          <w:rFonts w:ascii="Times New Roman" w:hAnsi="Times New Roman"/>
          <w:sz w:val="28"/>
          <w:szCs w:val="28"/>
        </w:rPr>
        <w:t xml:space="preserve"> – «Оқу-дала практикасы» ұғымына байланысты отандық және шетелдік ғалымдардың пікірлері</w:t>
      </w:r>
    </w:p>
    <w:p w14:paraId="6010FF66" w14:textId="77777777" w:rsidR="000351AB" w:rsidRPr="00C03FD7" w:rsidRDefault="000351AB" w:rsidP="002A44EC">
      <w:pPr>
        <w:tabs>
          <w:tab w:val="left" w:pos="0"/>
        </w:tabs>
        <w:spacing w:after="0" w:line="240" w:lineRule="auto"/>
        <w:ind w:firstLine="709"/>
        <w:jc w:val="both"/>
        <w:rPr>
          <w:rFonts w:ascii="Times New Roman" w:hAnsi="Times New Roman"/>
          <w:sz w:val="28"/>
          <w:szCs w:val="28"/>
        </w:rPr>
      </w:pPr>
    </w:p>
    <w:tbl>
      <w:tblPr>
        <w:tblStyle w:val="af"/>
        <w:tblW w:w="0" w:type="auto"/>
        <w:tblLook w:val="04A0" w:firstRow="1" w:lastRow="0" w:firstColumn="1" w:lastColumn="0" w:noHBand="0" w:noVBand="1"/>
      </w:tblPr>
      <w:tblGrid>
        <w:gridCol w:w="2518"/>
        <w:gridCol w:w="7053"/>
      </w:tblGrid>
      <w:tr w:rsidR="00734086" w:rsidRPr="00C03FD7" w14:paraId="60122032" w14:textId="77777777" w:rsidTr="00734086">
        <w:trPr>
          <w:trHeight w:val="70"/>
        </w:trPr>
        <w:tc>
          <w:tcPr>
            <w:tcW w:w="2518" w:type="dxa"/>
          </w:tcPr>
          <w:p w14:paraId="2903AC67" w14:textId="4BEF3157" w:rsidR="00DF3C75" w:rsidRPr="00C03FD7" w:rsidRDefault="00DF3C75" w:rsidP="00FD3F60">
            <w:pPr>
              <w:tabs>
                <w:tab w:val="left" w:pos="0"/>
              </w:tabs>
              <w:jc w:val="center"/>
              <w:rPr>
                <w:rFonts w:ascii="Times New Roman" w:hAnsi="Times New Roman"/>
                <w:sz w:val="24"/>
                <w:szCs w:val="24"/>
              </w:rPr>
            </w:pPr>
            <w:r w:rsidRPr="00C03FD7">
              <w:rPr>
                <w:rFonts w:ascii="Times New Roman" w:hAnsi="Times New Roman"/>
                <w:sz w:val="24"/>
                <w:szCs w:val="24"/>
              </w:rPr>
              <w:t>Авторлар</w:t>
            </w:r>
          </w:p>
        </w:tc>
        <w:tc>
          <w:tcPr>
            <w:tcW w:w="7053" w:type="dxa"/>
          </w:tcPr>
          <w:p w14:paraId="0CF9A3EB" w14:textId="3244A701" w:rsidR="00DF3C75" w:rsidRPr="00C03FD7" w:rsidRDefault="00DF3C75" w:rsidP="00FD3F60">
            <w:pPr>
              <w:tabs>
                <w:tab w:val="left" w:pos="0"/>
              </w:tabs>
              <w:jc w:val="center"/>
              <w:rPr>
                <w:rFonts w:ascii="Times New Roman" w:hAnsi="Times New Roman"/>
                <w:sz w:val="24"/>
                <w:szCs w:val="24"/>
              </w:rPr>
            </w:pPr>
            <w:r w:rsidRPr="00C03FD7">
              <w:rPr>
                <w:rFonts w:ascii="Times New Roman" w:hAnsi="Times New Roman"/>
                <w:sz w:val="24"/>
                <w:szCs w:val="24"/>
              </w:rPr>
              <w:t>Анықтама</w:t>
            </w:r>
          </w:p>
        </w:tc>
      </w:tr>
      <w:tr w:rsidR="00734086" w:rsidRPr="00C03FD7" w14:paraId="2A458861" w14:textId="77777777" w:rsidTr="00177538">
        <w:tc>
          <w:tcPr>
            <w:tcW w:w="2518" w:type="dxa"/>
          </w:tcPr>
          <w:p w14:paraId="326A165A" w14:textId="2A57A1F8" w:rsidR="00DF3C75" w:rsidRPr="00C03FD7" w:rsidRDefault="00771E16" w:rsidP="00FD3F60">
            <w:pPr>
              <w:tabs>
                <w:tab w:val="left" w:pos="0"/>
              </w:tabs>
              <w:jc w:val="both"/>
              <w:rPr>
                <w:rFonts w:ascii="Times New Roman" w:hAnsi="Times New Roman"/>
                <w:sz w:val="24"/>
                <w:szCs w:val="24"/>
              </w:rPr>
            </w:pPr>
            <w:r w:rsidRPr="00C03FD7">
              <w:rPr>
                <w:rFonts w:ascii="Times New Roman" w:hAnsi="Times New Roman"/>
                <w:sz w:val="24"/>
                <w:szCs w:val="24"/>
              </w:rPr>
              <w:t>А</w:t>
            </w:r>
            <w:r w:rsidR="00DF3C75" w:rsidRPr="00C03FD7">
              <w:rPr>
                <w:rFonts w:ascii="Times New Roman" w:hAnsi="Times New Roman"/>
                <w:sz w:val="24"/>
                <w:szCs w:val="24"/>
              </w:rPr>
              <w:t>.Жаманкулова</w:t>
            </w:r>
            <w:r w:rsidR="00770110" w:rsidRPr="00770110">
              <w:rPr>
                <w:rFonts w:ascii="Times New Roman" w:hAnsi="Times New Roman"/>
                <w:sz w:val="24"/>
                <w:szCs w:val="24"/>
                <w:lang w:val="ru-RU"/>
              </w:rPr>
              <w:br/>
            </w:r>
            <w:r w:rsidR="00770110">
              <w:rPr>
                <w:rFonts w:ascii="Times New Roman" w:hAnsi="Times New Roman"/>
                <w:sz w:val="24"/>
                <w:szCs w:val="24"/>
              </w:rPr>
              <w:t>А.К. Мынбаева</w:t>
            </w:r>
            <w:r w:rsidR="00DF3C75" w:rsidRPr="00C03FD7">
              <w:rPr>
                <w:rFonts w:ascii="Times New Roman" w:hAnsi="Times New Roman"/>
                <w:sz w:val="24"/>
                <w:szCs w:val="24"/>
              </w:rPr>
              <w:t xml:space="preserve"> </w:t>
            </w:r>
            <w:r w:rsidR="0039259C" w:rsidRPr="00C03FD7">
              <w:rPr>
                <w:rFonts w:ascii="Times New Roman" w:hAnsi="Times New Roman"/>
                <w:sz w:val="24"/>
                <w:szCs w:val="24"/>
              </w:rPr>
              <w:t>[</w:t>
            </w:r>
            <w:r w:rsidR="000D7CCD" w:rsidRPr="00C03FD7">
              <w:rPr>
                <w:rFonts w:ascii="Times New Roman" w:hAnsi="Times New Roman"/>
                <w:sz w:val="24"/>
                <w:szCs w:val="24"/>
              </w:rPr>
              <w:t>95</w:t>
            </w:r>
            <w:r w:rsidR="0039259C" w:rsidRPr="00C03FD7">
              <w:rPr>
                <w:rFonts w:ascii="Times New Roman" w:hAnsi="Times New Roman"/>
                <w:sz w:val="24"/>
                <w:szCs w:val="24"/>
              </w:rPr>
              <w:t>]</w:t>
            </w:r>
          </w:p>
        </w:tc>
        <w:tc>
          <w:tcPr>
            <w:tcW w:w="7053" w:type="dxa"/>
          </w:tcPr>
          <w:p w14:paraId="2AE83BA9" w14:textId="78DF0CB9"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DF3C75" w:rsidRPr="00C03FD7">
              <w:rPr>
                <w:rFonts w:ascii="Times New Roman" w:hAnsi="Times New Roman"/>
                <w:sz w:val="24"/>
                <w:szCs w:val="24"/>
              </w:rPr>
              <w:t>ілім алушылардың теориялық білімдерін табиғи ортада іс-жүзіндегі қолдануын қамтамасыз ететін оқу түрі</w:t>
            </w:r>
          </w:p>
        </w:tc>
      </w:tr>
      <w:tr w:rsidR="00734086" w:rsidRPr="00C03FD7" w14:paraId="370D230A" w14:textId="77777777" w:rsidTr="00177538">
        <w:tc>
          <w:tcPr>
            <w:tcW w:w="2518" w:type="dxa"/>
          </w:tcPr>
          <w:p w14:paraId="488DBDBD" w14:textId="238519BD"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А.К.</w:t>
            </w:r>
            <w:r w:rsidR="005469D1" w:rsidRPr="00C03FD7">
              <w:rPr>
                <w:rFonts w:ascii="Times New Roman" w:hAnsi="Times New Roman"/>
                <w:sz w:val="24"/>
                <w:szCs w:val="24"/>
              </w:rPr>
              <w:t xml:space="preserve"> </w:t>
            </w:r>
            <w:r w:rsidRPr="00C03FD7">
              <w:rPr>
                <w:rFonts w:ascii="Times New Roman" w:hAnsi="Times New Roman"/>
                <w:sz w:val="24"/>
                <w:szCs w:val="24"/>
              </w:rPr>
              <w:t>Мусин</w:t>
            </w:r>
            <w:r w:rsidR="0039259C" w:rsidRPr="00C03FD7">
              <w:rPr>
                <w:rFonts w:ascii="Times New Roman" w:hAnsi="Times New Roman"/>
                <w:sz w:val="24"/>
                <w:szCs w:val="24"/>
              </w:rPr>
              <w:t xml:space="preserve"> [</w:t>
            </w:r>
            <w:r w:rsidR="000D7CCD" w:rsidRPr="00C03FD7">
              <w:rPr>
                <w:rFonts w:ascii="Times New Roman" w:hAnsi="Times New Roman"/>
                <w:sz w:val="24"/>
                <w:szCs w:val="24"/>
              </w:rPr>
              <w:t>96</w:t>
            </w:r>
            <w:r w:rsidR="0039259C" w:rsidRPr="00C03FD7">
              <w:rPr>
                <w:rFonts w:ascii="Times New Roman" w:hAnsi="Times New Roman"/>
                <w:sz w:val="24"/>
                <w:szCs w:val="24"/>
              </w:rPr>
              <w:t>]</w:t>
            </w:r>
          </w:p>
        </w:tc>
        <w:tc>
          <w:tcPr>
            <w:tcW w:w="7053" w:type="dxa"/>
          </w:tcPr>
          <w:p w14:paraId="00B4E6F6" w14:textId="54128EAF"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К</w:t>
            </w:r>
            <w:r w:rsidR="00DF3C75" w:rsidRPr="00C03FD7">
              <w:rPr>
                <w:rFonts w:ascii="Times New Roman" w:hAnsi="Times New Roman"/>
                <w:sz w:val="24"/>
                <w:szCs w:val="24"/>
              </w:rPr>
              <w:t xml:space="preserve">әсіби құзіреттілікті қалыптастыруға бағытталған зерттеу дағдыларын </w:t>
            </w:r>
            <w:r w:rsidR="00C31745">
              <w:rPr>
                <w:rFonts w:ascii="Times New Roman" w:hAnsi="Times New Roman"/>
                <w:sz w:val="24"/>
                <w:szCs w:val="24"/>
              </w:rPr>
              <w:t xml:space="preserve">қалыптастыратын және </w:t>
            </w:r>
            <w:r w:rsidR="00DF3C75" w:rsidRPr="00C03FD7">
              <w:rPr>
                <w:rFonts w:ascii="Times New Roman" w:hAnsi="Times New Roman"/>
                <w:sz w:val="24"/>
                <w:szCs w:val="24"/>
              </w:rPr>
              <w:t>дамытатын оқу</w:t>
            </w:r>
            <w:r w:rsidR="004945C1">
              <w:rPr>
                <w:rFonts w:ascii="Times New Roman" w:hAnsi="Times New Roman"/>
                <w:sz w:val="24"/>
                <w:szCs w:val="24"/>
              </w:rPr>
              <w:t xml:space="preserve"> </w:t>
            </w:r>
            <w:r w:rsidR="00DF3C75" w:rsidRPr="00C03FD7">
              <w:rPr>
                <w:rFonts w:ascii="Times New Roman" w:hAnsi="Times New Roman"/>
                <w:sz w:val="24"/>
                <w:szCs w:val="24"/>
              </w:rPr>
              <w:t xml:space="preserve">формасы </w:t>
            </w:r>
          </w:p>
        </w:tc>
      </w:tr>
      <w:tr w:rsidR="00734086" w:rsidRPr="00C03FD7" w14:paraId="6FF8ED62" w14:textId="77777777" w:rsidTr="00177538">
        <w:tc>
          <w:tcPr>
            <w:tcW w:w="2518" w:type="dxa"/>
          </w:tcPr>
          <w:p w14:paraId="0E060EE7" w14:textId="5F962B15"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Б.Т.</w:t>
            </w:r>
            <w:r w:rsidR="005469D1" w:rsidRPr="00C03FD7">
              <w:rPr>
                <w:rFonts w:ascii="Times New Roman" w:hAnsi="Times New Roman"/>
                <w:sz w:val="24"/>
                <w:szCs w:val="24"/>
              </w:rPr>
              <w:t xml:space="preserve"> </w:t>
            </w:r>
            <w:r w:rsidRPr="00C03FD7">
              <w:rPr>
                <w:rFonts w:ascii="Times New Roman" w:hAnsi="Times New Roman"/>
                <w:sz w:val="24"/>
                <w:szCs w:val="24"/>
              </w:rPr>
              <w:t xml:space="preserve">Тұрғынбаева </w:t>
            </w:r>
            <w:r w:rsidR="0039259C" w:rsidRPr="00C03FD7">
              <w:rPr>
                <w:rFonts w:ascii="Times New Roman" w:hAnsi="Times New Roman"/>
                <w:sz w:val="24"/>
                <w:szCs w:val="24"/>
              </w:rPr>
              <w:t>[</w:t>
            </w:r>
            <w:r w:rsidR="000D7CCD" w:rsidRPr="00C03FD7">
              <w:rPr>
                <w:rFonts w:ascii="Times New Roman" w:hAnsi="Times New Roman"/>
                <w:sz w:val="24"/>
                <w:szCs w:val="24"/>
              </w:rPr>
              <w:t>97</w:t>
            </w:r>
            <w:r w:rsidR="0039259C" w:rsidRPr="00C03FD7">
              <w:rPr>
                <w:rFonts w:ascii="Times New Roman" w:hAnsi="Times New Roman"/>
                <w:sz w:val="24"/>
                <w:szCs w:val="24"/>
              </w:rPr>
              <w:t>]</w:t>
            </w:r>
          </w:p>
        </w:tc>
        <w:tc>
          <w:tcPr>
            <w:tcW w:w="7053" w:type="dxa"/>
          </w:tcPr>
          <w:p w14:paraId="197671D0" w14:textId="0C34A511"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DF3C75" w:rsidRPr="00C03FD7">
              <w:rPr>
                <w:rFonts w:ascii="Times New Roman" w:hAnsi="Times New Roman"/>
                <w:sz w:val="24"/>
                <w:szCs w:val="24"/>
              </w:rPr>
              <w:t xml:space="preserve">ілім алушылардың зерттеу дағдыларын қалыптастырып, дамытуда маңызды рөл атқаратын әрекет </w:t>
            </w:r>
          </w:p>
        </w:tc>
      </w:tr>
      <w:tr w:rsidR="00734086" w:rsidRPr="00C03FD7" w14:paraId="3E0D4B72" w14:textId="77777777" w:rsidTr="00177538">
        <w:tc>
          <w:tcPr>
            <w:tcW w:w="2518" w:type="dxa"/>
          </w:tcPr>
          <w:p w14:paraId="3BB7CAFA" w14:textId="50244B1E"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Р.М.</w:t>
            </w:r>
            <w:r w:rsidR="005469D1" w:rsidRPr="00C03FD7">
              <w:rPr>
                <w:rFonts w:ascii="Times New Roman" w:hAnsi="Times New Roman"/>
                <w:sz w:val="24"/>
                <w:szCs w:val="24"/>
              </w:rPr>
              <w:t xml:space="preserve"> </w:t>
            </w:r>
            <w:r w:rsidRPr="00C03FD7">
              <w:rPr>
                <w:rFonts w:ascii="Times New Roman" w:hAnsi="Times New Roman"/>
                <w:sz w:val="24"/>
                <w:szCs w:val="24"/>
              </w:rPr>
              <w:t>Әлімқұлова</w:t>
            </w:r>
            <w:r w:rsidR="000D7CCD" w:rsidRPr="00C03FD7">
              <w:rPr>
                <w:rFonts w:ascii="Times New Roman" w:hAnsi="Times New Roman"/>
                <w:sz w:val="24"/>
                <w:szCs w:val="24"/>
              </w:rPr>
              <w:t xml:space="preserve"> </w:t>
            </w:r>
            <w:r w:rsidR="0039259C" w:rsidRPr="00C03FD7">
              <w:rPr>
                <w:rFonts w:ascii="Times New Roman" w:hAnsi="Times New Roman"/>
                <w:sz w:val="24"/>
                <w:szCs w:val="24"/>
              </w:rPr>
              <w:t>[</w:t>
            </w:r>
            <w:r w:rsidR="000D7CCD" w:rsidRPr="00C03FD7">
              <w:rPr>
                <w:rFonts w:ascii="Times New Roman" w:hAnsi="Times New Roman"/>
                <w:sz w:val="24"/>
                <w:szCs w:val="24"/>
              </w:rPr>
              <w:t>98</w:t>
            </w:r>
            <w:r w:rsidR="0039259C" w:rsidRPr="00C03FD7">
              <w:rPr>
                <w:rFonts w:ascii="Times New Roman" w:hAnsi="Times New Roman"/>
                <w:sz w:val="24"/>
                <w:szCs w:val="24"/>
              </w:rPr>
              <w:t>]</w:t>
            </w:r>
          </w:p>
        </w:tc>
        <w:tc>
          <w:tcPr>
            <w:tcW w:w="7053" w:type="dxa"/>
          </w:tcPr>
          <w:p w14:paraId="14F2B4C3" w14:textId="5AAD30E0"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Г</w:t>
            </w:r>
            <w:r w:rsidR="00DF3C75" w:rsidRPr="00C03FD7">
              <w:rPr>
                <w:rFonts w:ascii="Times New Roman" w:hAnsi="Times New Roman"/>
                <w:sz w:val="24"/>
                <w:szCs w:val="24"/>
              </w:rPr>
              <w:t xml:space="preserve">еографиялық құбылыстарды тікелей бақылауда білімді тереңдететін оқу әрекетінің түрі </w:t>
            </w:r>
          </w:p>
        </w:tc>
      </w:tr>
      <w:tr w:rsidR="00734086" w:rsidRPr="00C03FD7" w14:paraId="1B91B801" w14:textId="77777777" w:rsidTr="00177538">
        <w:tc>
          <w:tcPr>
            <w:tcW w:w="2518" w:type="dxa"/>
          </w:tcPr>
          <w:p w14:paraId="1F142D82" w14:textId="31A8D0B8"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Н.К.</w:t>
            </w:r>
            <w:r w:rsidR="005469D1" w:rsidRPr="00C03FD7">
              <w:rPr>
                <w:rFonts w:ascii="Times New Roman" w:hAnsi="Times New Roman"/>
                <w:sz w:val="24"/>
                <w:szCs w:val="24"/>
              </w:rPr>
              <w:t xml:space="preserve"> </w:t>
            </w:r>
            <w:r w:rsidRPr="00C03FD7">
              <w:rPr>
                <w:rFonts w:ascii="Times New Roman" w:hAnsi="Times New Roman"/>
                <w:sz w:val="24"/>
                <w:szCs w:val="24"/>
              </w:rPr>
              <w:t>Батырбаева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99</w:t>
            </w:r>
            <w:r w:rsidR="0039259C" w:rsidRPr="00C03FD7">
              <w:rPr>
                <w:rFonts w:ascii="Times New Roman" w:hAnsi="Times New Roman"/>
                <w:sz w:val="24"/>
                <w:szCs w:val="24"/>
              </w:rPr>
              <w:t>]</w:t>
            </w:r>
          </w:p>
        </w:tc>
        <w:tc>
          <w:tcPr>
            <w:tcW w:w="7053" w:type="dxa"/>
          </w:tcPr>
          <w:p w14:paraId="64228694" w14:textId="4138E7F4"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Т</w:t>
            </w:r>
            <w:r w:rsidR="00DF3C75" w:rsidRPr="00C03FD7">
              <w:rPr>
                <w:rFonts w:ascii="Times New Roman" w:hAnsi="Times New Roman"/>
                <w:sz w:val="24"/>
                <w:szCs w:val="24"/>
              </w:rPr>
              <w:t xml:space="preserve">еория мен тәжірибені ұштастыратын білімді меңгерудің белсенді түрі </w:t>
            </w:r>
          </w:p>
        </w:tc>
      </w:tr>
      <w:tr w:rsidR="00734086" w:rsidRPr="00C03FD7" w14:paraId="1231E61E" w14:textId="77777777" w:rsidTr="00177538">
        <w:tc>
          <w:tcPr>
            <w:tcW w:w="2518" w:type="dxa"/>
          </w:tcPr>
          <w:p w14:paraId="404CC8D8" w14:textId="471C4134"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Ә.К.</w:t>
            </w:r>
            <w:r w:rsidR="005469D1" w:rsidRPr="00C03FD7">
              <w:rPr>
                <w:rFonts w:ascii="Times New Roman" w:hAnsi="Times New Roman"/>
                <w:sz w:val="24"/>
                <w:szCs w:val="24"/>
              </w:rPr>
              <w:t xml:space="preserve"> </w:t>
            </w:r>
            <w:r w:rsidRPr="00C03FD7">
              <w:rPr>
                <w:rFonts w:ascii="Times New Roman" w:hAnsi="Times New Roman"/>
                <w:sz w:val="24"/>
                <w:szCs w:val="24"/>
              </w:rPr>
              <w:t>Құсбекова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100</w:t>
            </w:r>
            <w:r w:rsidR="0039259C" w:rsidRPr="00C03FD7">
              <w:rPr>
                <w:rFonts w:ascii="Times New Roman" w:hAnsi="Times New Roman"/>
                <w:sz w:val="24"/>
                <w:szCs w:val="24"/>
              </w:rPr>
              <w:t>]</w:t>
            </w:r>
          </w:p>
        </w:tc>
        <w:tc>
          <w:tcPr>
            <w:tcW w:w="7053" w:type="dxa"/>
          </w:tcPr>
          <w:p w14:paraId="5CC1CF13" w14:textId="3F2748AB"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Т</w:t>
            </w:r>
            <w:r w:rsidR="00DF3C75" w:rsidRPr="00C03FD7">
              <w:rPr>
                <w:rFonts w:ascii="Times New Roman" w:hAnsi="Times New Roman"/>
                <w:sz w:val="24"/>
                <w:szCs w:val="24"/>
              </w:rPr>
              <w:t>анымды қызығушылықты арттырып зерттеу әрекетінің белсенділігін дамытатын үрдіс</w:t>
            </w:r>
          </w:p>
        </w:tc>
      </w:tr>
      <w:tr w:rsidR="00734086" w:rsidRPr="00C03FD7" w14:paraId="00BAB954" w14:textId="77777777" w:rsidTr="00177538">
        <w:tc>
          <w:tcPr>
            <w:tcW w:w="2518" w:type="dxa"/>
            <w:tcBorders>
              <w:bottom w:val="single" w:sz="4" w:space="0" w:color="auto"/>
            </w:tcBorders>
          </w:tcPr>
          <w:p w14:paraId="1F55DB0D" w14:textId="21FE4BB3" w:rsidR="00DF3C75" w:rsidRPr="00C03FD7" w:rsidRDefault="00DF3C75" w:rsidP="00FD3F60">
            <w:pPr>
              <w:tabs>
                <w:tab w:val="left" w:pos="0"/>
              </w:tabs>
              <w:jc w:val="both"/>
              <w:rPr>
                <w:rFonts w:ascii="Times New Roman" w:hAnsi="Times New Roman"/>
                <w:sz w:val="24"/>
                <w:szCs w:val="24"/>
              </w:rPr>
            </w:pPr>
            <w:r w:rsidRPr="00C03FD7">
              <w:rPr>
                <w:rFonts w:ascii="Times New Roman" w:hAnsi="Times New Roman"/>
                <w:sz w:val="24"/>
                <w:szCs w:val="24"/>
              </w:rPr>
              <w:t>В.В.</w:t>
            </w:r>
            <w:r w:rsidR="00DC08BB">
              <w:rPr>
                <w:rFonts w:ascii="Times New Roman" w:hAnsi="Times New Roman"/>
                <w:sz w:val="24"/>
                <w:szCs w:val="24"/>
              </w:rPr>
              <w:t xml:space="preserve"> </w:t>
            </w:r>
            <w:r w:rsidRPr="00C03FD7">
              <w:rPr>
                <w:rFonts w:ascii="Times New Roman" w:hAnsi="Times New Roman"/>
                <w:sz w:val="24"/>
                <w:szCs w:val="24"/>
              </w:rPr>
              <w:t>Задорожнюк</w:t>
            </w:r>
            <w:r w:rsidR="0039259C" w:rsidRPr="00C03FD7">
              <w:rPr>
                <w:rFonts w:ascii="Times New Roman" w:hAnsi="Times New Roman"/>
                <w:sz w:val="24"/>
                <w:szCs w:val="24"/>
              </w:rPr>
              <w:t xml:space="preserve"> [</w:t>
            </w:r>
            <w:r w:rsidR="000D7CCD" w:rsidRPr="00C03FD7">
              <w:rPr>
                <w:rFonts w:ascii="Times New Roman" w:hAnsi="Times New Roman"/>
                <w:sz w:val="24"/>
                <w:szCs w:val="24"/>
              </w:rPr>
              <w:t>101</w:t>
            </w:r>
            <w:r w:rsidR="0039259C" w:rsidRPr="00C03FD7">
              <w:rPr>
                <w:rFonts w:ascii="Times New Roman" w:hAnsi="Times New Roman"/>
                <w:sz w:val="24"/>
                <w:szCs w:val="24"/>
              </w:rPr>
              <w:t>]</w:t>
            </w:r>
          </w:p>
        </w:tc>
        <w:tc>
          <w:tcPr>
            <w:tcW w:w="7053" w:type="dxa"/>
            <w:tcBorders>
              <w:bottom w:val="single" w:sz="4" w:space="0" w:color="auto"/>
            </w:tcBorders>
          </w:tcPr>
          <w:p w14:paraId="3BC14682" w14:textId="611B9778"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DF3C75" w:rsidRPr="00C03FD7">
              <w:rPr>
                <w:rFonts w:ascii="Times New Roman" w:hAnsi="Times New Roman"/>
                <w:sz w:val="24"/>
                <w:szCs w:val="24"/>
              </w:rPr>
              <w:t xml:space="preserve">ілім алушының ойлау қабілетін дамытатын дербес әрекетке </w:t>
            </w:r>
            <w:r w:rsidR="00B51E10" w:rsidRPr="00C03FD7">
              <w:rPr>
                <w:rFonts w:ascii="Times New Roman" w:hAnsi="Times New Roman"/>
                <w:sz w:val="24"/>
                <w:szCs w:val="24"/>
              </w:rPr>
              <w:t>ү</w:t>
            </w:r>
            <w:r w:rsidR="00DF3C75" w:rsidRPr="00C03FD7">
              <w:rPr>
                <w:rFonts w:ascii="Times New Roman" w:hAnsi="Times New Roman"/>
                <w:sz w:val="24"/>
                <w:szCs w:val="24"/>
              </w:rPr>
              <w:t xml:space="preserve">йрететін </w:t>
            </w:r>
            <w:r w:rsidR="00B51E10" w:rsidRPr="00C03FD7">
              <w:rPr>
                <w:rFonts w:ascii="Times New Roman" w:hAnsi="Times New Roman"/>
                <w:sz w:val="24"/>
                <w:szCs w:val="24"/>
              </w:rPr>
              <w:t>оқыту</w:t>
            </w:r>
          </w:p>
        </w:tc>
      </w:tr>
      <w:tr w:rsidR="00734086" w:rsidRPr="00C03FD7" w14:paraId="287AA413" w14:textId="77777777" w:rsidTr="00177538">
        <w:tc>
          <w:tcPr>
            <w:tcW w:w="2518" w:type="dxa"/>
            <w:tcBorders>
              <w:top w:val="single" w:sz="4" w:space="0" w:color="auto"/>
              <w:left w:val="single" w:sz="4" w:space="0" w:color="auto"/>
              <w:bottom w:val="nil"/>
              <w:right w:val="single" w:sz="4" w:space="0" w:color="auto"/>
            </w:tcBorders>
          </w:tcPr>
          <w:p w14:paraId="166485AA" w14:textId="33AAC368"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Л.В.</w:t>
            </w:r>
            <w:r w:rsidR="005469D1" w:rsidRPr="00C03FD7">
              <w:rPr>
                <w:rFonts w:ascii="Times New Roman" w:hAnsi="Times New Roman"/>
                <w:sz w:val="24"/>
                <w:szCs w:val="24"/>
              </w:rPr>
              <w:t xml:space="preserve"> </w:t>
            </w:r>
            <w:r w:rsidRPr="00C03FD7">
              <w:rPr>
                <w:rFonts w:ascii="Times New Roman" w:hAnsi="Times New Roman"/>
                <w:sz w:val="24"/>
                <w:szCs w:val="24"/>
              </w:rPr>
              <w:t>Усова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102</w:t>
            </w:r>
            <w:r w:rsidR="0039259C" w:rsidRPr="00C03FD7">
              <w:rPr>
                <w:rFonts w:ascii="Times New Roman" w:hAnsi="Times New Roman"/>
                <w:sz w:val="24"/>
                <w:szCs w:val="24"/>
              </w:rPr>
              <w:t>]</w:t>
            </w:r>
          </w:p>
        </w:tc>
        <w:tc>
          <w:tcPr>
            <w:tcW w:w="7053" w:type="dxa"/>
            <w:tcBorders>
              <w:top w:val="single" w:sz="4" w:space="0" w:color="auto"/>
              <w:left w:val="single" w:sz="4" w:space="0" w:color="auto"/>
              <w:bottom w:val="nil"/>
              <w:right w:val="single" w:sz="4" w:space="0" w:color="auto"/>
            </w:tcBorders>
          </w:tcPr>
          <w:p w14:paraId="29687C70" w14:textId="7A8EBE24"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B51E10" w:rsidRPr="00C03FD7">
              <w:rPr>
                <w:rFonts w:ascii="Times New Roman" w:hAnsi="Times New Roman"/>
                <w:sz w:val="24"/>
                <w:szCs w:val="24"/>
              </w:rPr>
              <w:t xml:space="preserve">ілімнің өмірдегі тіршіліктегі байланысын көрсететін оқу үрдісінің маңызды бөлігі </w:t>
            </w:r>
          </w:p>
        </w:tc>
      </w:tr>
      <w:tr w:rsidR="00734086" w:rsidRPr="00C03FD7" w14:paraId="1A1B67F4" w14:textId="77777777" w:rsidTr="00177538">
        <w:tc>
          <w:tcPr>
            <w:tcW w:w="2518" w:type="dxa"/>
            <w:tcBorders>
              <w:top w:val="single" w:sz="4" w:space="0" w:color="auto"/>
              <w:left w:val="single" w:sz="4" w:space="0" w:color="auto"/>
              <w:bottom w:val="single" w:sz="4" w:space="0" w:color="auto"/>
              <w:right w:val="single" w:sz="4" w:space="0" w:color="auto"/>
            </w:tcBorders>
          </w:tcPr>
          <w:p w14:paraId="03F544C2" w14:textId="4B454738"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А.В.</w:t>
            </w:r>
            <w:r w:rsidR="005469D1" w:rsidRPr="00C03FD7">
              <w:rPr>
                <w:rFonts w:ascii="Times New Roman" w:hAnsi="Times New Roman"/>
                <w:sz w:val="24"/>
                <w:szCs w:val="24"/>
              </w:rPr>
              <w:t xml:space="preserve"> </w:t>
            </w:r>
            <w:r w:rsidRPr="00C03FD7">
              <w:rPr>
                <w:rFonts w:ascii="Times New Roman" w:hAnsi="Times New Roman"/>
                <w:sz w:val="24"/>
                <w:szCs w:val="24"/>
              </w:rPr>
              <w:t xml:space="preserve">Хуторской </w:t>
            </w:r>
            <w:r w:rsidR="0039259C" w:rsidRPr="00C03FD7">
              <w:rPr>
                <w:rFonts w:ascii="Times New Roman" w:hAnsi="Times New Roman"/>
                <w:sz w:val="24"/>
                <w:szCs w:val="24"/>
              </w:rPr>
              <w:t xml:space="preserve"> [</w:t>
            </w:r>
            <w:r w:rsidR="000D7CCD" w:rsidRPr="00C03FD7">
              <w:rPr>
                <w:rFonts w:ascii="Times New Roman" w:hAnsi="Times New Roman"/>
                <w:sz w:val="24"/>
                <w:szCs w:val="24"/>
              </w:rPr>
              <w:t>103</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735B8C1F" w14:textId="643DFDA2"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B51E10" w:rsidRPr="00C03FD7">
              <w:rPr>
                <w:rFonts w:ascii="Times New Roman" w:hAnsi="Times New Roman"/>
                <w:sz w:val="24"/>
                <w:szCs w:val="24"/>
              </w:rPr>
              <w:t>ілім алушылар</w:t>
            </w:r>
            <w:r w:rsidR="004945C1">
              <w:rPr>
                <w:rFonts w:ascii="Times New Roman" w:hAnsi="Times New Roman"/>
                <w:sz w:val="24"/>
                <w:szCs w:val="24"/>
              </w:rPr>
              <w:t>дың</w:t>
            </w:r>
            <w:r w:rsidR="00B51E10" w:rsidRPr="00C03FD7">
              <w:rPr>
                <w:rFonts w:ascii="Times New Roman" w:hAnsi="Times New Roman"/>
                <w:sz w:val="24"/>
                <w:szCs w:val="24"/>
              </w:rPr>
              <w:t xml:space="preserve"> зерттеу қызметін игеретін нақты нысандармен жұмыс жасау арқылы танымдық белсенділігін дамытатын әрекет</w:t>
            </w:r>
          </w:p>
        </w:tc>
      </w:tr>
      <w:tr w:rsidR="00734086" w:rsidRPr="00C03FD7" w14:paraId="2159ACB8" w14:textId="77777777" w:rsidTr="00177538">
        <w:tc>
          <w:tcPr>
            <w:tcW w:w="2518" w:type="dxa"/>
            <w:tcBorders>
              <w:top w:val="single" w:sz="4" w:space="0" w:color="auto"/>
              <w:left w:val="single" w:sz="4" w:space="0" w:color="auto"/>
              <w:bottom w:val="single" w:sz="4" w:space="0" w:color="auto"/>
              <w:right w:val="single" w:sz="4" w:space="0" w:color="auto"/>
            </w:tcBorders>
          </w:tcPr>
          <w:p w14:paraId="286FC00D" w14:textId="3BCA1971"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А.Б.</w:t>
            </w:r>
            <w:r w:rsidR="005469D1" w:rsidRPr="00C03FD7">
              <w:rPr>
                <w:rFonts w:ascii="Times New Roman" w:hAnsi="Times New Roman"/>
                <w:sz w:val="24"/>
                <w:szCs w:val="24"/>
              </w:rPr>
              <w:t xml:space="preserve"> </w:t>
            </w:r>
            <w:r w:rsidRPr="00C03FD7">
              <w:rPr>
                <w:rFonts w:ascii="Times New Roman" w:hAnsi="Times New Roman"/>
                <w:sz w:val="24"/>
                <w:szCs w:val="24"/>
              </w:rPr>
              <w:t>Әбілқасымова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104</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62278657" w14:textId="0A45B919"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О</w:t>
            </w:r>
            <w:r w:rsidR="00B51E10" w:rsidRPr="00C03FD7">
              <w:rPr>
                <w:rFonts w:ascii="Times New Roman" w:hAnsi="Times New Roman"/>
                <w:sz w:val="24"/>
                <w:szCs w:val="24"/>
              </w:rPr>
              <w:t xml:space="preserve">қу мазмұны мен тәжірибе арасындағы байланысты қалыптастыратын тәсілдің бірі </w:t>
            </w:r>
          </w:p>
        </w:tc>
      </w:tr>
      <w:tr w:rsidR="00734086" w:rsidRPr="00C03FD7" w14:paraId="60062CA2" w14:textId="77777777" w:rsidTr="00177538">
        <w:tc>
          <w:tcPr>
            <w:tcW w:w="2518" w:type="dxa"/>
            <w:tcBorders>
              <w:top w:val="single" w:sz="4" w:space="0" w:color="auto"/>
              <w:left w:val="single" w:sz="4" w:space="0" w:color="auto"/>
              <w:bottom w:val="single" w:sz="4" w:space="0" w:color="auto"/>
              <w:right w:val="single" w:sz="4" w:space="0" w:color="auto"/>
            </w:tcBorders>
          </w:tcPr>
          <w:p w14:paraId="0843E504" w14:textId="2EFE380D"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П.Н.</w:t>
            </w:r>
            <w:r w:rsidR="005469D1" w:rsidRPr="00C03FD7">
              <w:rPr>
                <w:rFonts w:ascii="Times New Roman" w:hAnsi="Times New Roman"/>
                <w:sz w:val="24"/>
                <w:szCs w:val="24"/>
              </w:rPr>
              <w:t xml:space="preserve"> </w:t>
            </w:r>
            <w:r w:rsidRPr="00C03FD7">
              <w:rPr>
                <w:rFonts w:ascii="Times New Roman" w:hAnsi="Times New Roman"/>
                <w:sz w:val="24"/>
                <w:szCs w:val="24"/>
              </w:rPr>
              <w:t>Ермаков</w:t>
            </w:r>
            <w:r w:rsidR="0039259C" w:rsidRPr="00C03FD7">
              <w:rPr>
                <w:rFonts w:ascii="Times New Roman" w:hAnsi="Times New Roman"/>
                <w:sz w:val="24"/>
                <w:szCs w:val="24"/>
              </w:rPr>
              <w:t xml:space="preserve"> [</w:t>
            </w:r>
            <w:r w:rsidR="000D7CCD" w:rsidRPr="00C03FD7">
              <w:rPr>
                <w:rFonts w:ascii="Times New Roman" w:hAnsi="Times New Roman"/>
                <w:sz w:val="24"/>
                <w:szCs w:val="24"/>
              </w:rPr>
              <w:t>105</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2FB57996" w14:textId="756062C1"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О</w:t>
            </w:r>
            <w:r w:rsidR="00B51E10" w:rsidRPr="00C03FD7">
              <w:rPr>
                <w:rFonts w:ascii="Times New Roman" w:hAnsi="Times New Roman"/>
                <w:sz w:val="24"/>
                <w:szCs w:val="24"/>
              </w:rPr>
              <w:t xml:space="preserve">қу </w:t>
            </w:r>
            <w:r w:rsidR="006A0B76">
              <w:rPr>
                <w:rFonts w:ascii="Times New Roman" w:hAnsi="Times New Roman"/>
                <w:sz w:val="24"/>
                <w:szCs w:val="24"/>
              </w:rPr>
              <w:t>үдерісін</w:t>
            </w:r>
            <w:r w:rsidR="00B51E10" w:rsidRPr="00C03FD7">
              <w:rPr>
                <w:rFonts w:ascii="Times New Roman" w:hAnsi="Times New Roman"/>
                <w:sz w:val="24"/>
                <w:szCs w:val="24"/>
              </w:rPr>
              <w:t xml:space="preserve"> белсендіріп, тұлғаны</w:t>
            </w:r>
            <w:r w:rsidR="004945C1">
              <w:rPr>
                <w:rFonts w:ascii="Times New Roman" w:hAnsi="Times New Roman"/>
                <w:sz w:val="24"/>
                <w:szCs w:val="24"/>
              </w:rPr>
              <w:t>ң</w:t>
            </w:r>
            <w:r w:rsidR="00B51E10" w:rsidRPr="00C03FD7">
              <w:rPr>
                <w:rFonts w:ascii="Times New Roman" w:hAnsi="Times New Roman"/>
                <w:sz w:val="24"/>
                <w:szCs w:val="24"/>
              </w:rPr>
              <w:t xml:space="preserve"> шығармашылық әлеуетін ашатын әрекет </w:t>
            </w:r>
          </w:p>
        </w:tc>
      </w:tr>
      <w:tr w:rsidR="00734086" w:rsidRPr="00C03FD7" w14:paraId="1D7A149A" w14:textId="77777777" w:rsidTr="00177538">
        <w:tc>
          <w:tcPr>
            <w:tcW w:w="2518" w:type="dxa"/>
            <w:tcBorders>
              <w:top w:val="single" w:sz="4" w:space="0" w:color="auto"/>
              <w:left w:val="single" w:sz="4" w:space="0" w:color="auto"/>
              <w:bottom w:val="single" w:sz="4" w:space="0" w:color="auto"/>
              <w:right w:val="single" w:sz="4" w:space="0" w:color="auto"/>
            </w:tcBorders>
          </w:tcPr>
          <w:p w14:paraId="67EB2515" w14:textId="69B91D84"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Ж.Н.</w:t>
            </w:r>
            <w:r w:rsidR="005469D1" w:rsidRPr="00C03FD7">
              <w:rPr>
                <w:rFonts w:ascii="Times New Roman" w:hAnsi="Times New Roman"/>
                <w:sz w:val="24"/>
                <w:szCs w:val="24"/>
              </w:rPr>
              <w:t xml:space="preserve"> </w:t>
            </w:r>
            <w:r w:rsidRPr="00C03FD7">
              <w:rPr>
                <w:rFonts w:ascii="Times New Roman" w:hAnsi="Times New Roman"/>
                <w:sz w:val="24"/>
                <w:szCs w:val="24"/>
              </w:rPr>
              <w:t xml:space="preserve">Нариманова </w:t>
            </w:r>
            <w:r w:rsidR="0039259C" w:rsidRPr="00C03FD7">
              <w:rPr>
                <w:rFonts w:ascii="Times New Roman" w:hAnsi="Times New Roman"/>
                <w:sz w:val="24"/>
                <w:szCs w:val="24"/>
              </w:rPr>
              <w:t xml:space="preserve"> [</w:t>
            </w:r>
            <w:r w:rsidR="000D7CCD" w:rsidRPr="00C03FD7">
              <w:rPr>
                <w:rFonts w:ascii="Times New Roman" w:hAnsi="Times New Roman"/>
                <w:sz w:val="24"/>
                <w:szCs w:val="24"/>
              </w:rPr>
              <w:t>106</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42FA757D" w14:textId="706F60BC"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К</w:t>
            </w:r>
            <w:r w:rsidR="00B51E10" w:rsidRPr="00C03FD7">
              <w:rPr>
                <w:rFonts w:ascii="Times New Roman" w:hAnsi="Times New Roman"/>
                <w:sz w:val="24"/>
                <w:szCs w:val="24"/>
              </w:rPr>
              <w:t>әсіби бағдарды айқындайтын, болашақ мамандыққа бағыттайтын оқу элементі</w:t>
            </w:r>
          </w:p>
        </w:tc>
      </w:tr>
      <w:tr w:rsidR="00734086" w:rsidRPr="00C03FD7" w14:paraId="5922C677" w14:textId="77777777" w:rsidTr="00177538">
        <w:tc>
          <w:tcPr>
            <w:tcW w:w="2518" w:type="dxa"/>
            <w:tcBorders>
              <w:top w:val="single" w:sz="4" w:space="0" w:color="auto"/>
              <w:left w:val="single" w:sz="4" w:space="0" w:color="auto"/>
              <w:bottom w:val="single" w:sz="4" w:space="0" w:color="auto"/>
              <w:right w:val="single" w:sz="4" w:space="0" w:color="auto"/>
            </w:tcBorders>
          </w:tcPr>
          <w:p w14:paraId="6F7529C4" w14:textId="21C5B037"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И.Н.Понамарева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10</w:t>
            </w:r>
            <w:r w:rsidR="00C47980" w:rsidRPr="00C03FD7">
              <w:rPr>
                <w:rFonts w:ascii="Times New Roman" w:hAnsi="Times New Roman"/>
                <w:sz w:val="24"/>
                <w:szCs w:val="24"/>
              </w:rPr>
              <w:t>7</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7CD02B87" w14:textId="1DA9EDAA"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B51E10" w:rsidRPr="00C03FD7">
              <w:rPr>
                <w:rFonts w:ascii="Times New Roman" w:hAnsi="Times New Roman"/>
                <w:sz w:val="24"/>
                <w:szCs w:val="24"/>
              </w:rPr>
              <w:t>ілім алушылардың кәсіби біліктілігін қалыптастырудың құралы</w:t>
            </w:r>
          </w:p>
        </w:tc>
      </w:tr>
      <w:tr w:rsidR="00734086" w:rsidRPr="00C03FD7" w14:paraId="2BDD6B31" w14:textId="77777777" w:rsidTr="00177538">
        <w:tc>
          <w:tcPr>
            <w:tcW w:w="2518" w:type="dxa"/>
            <w:tcBorders>
              <w:top w:val="single" w:sz="4" w:space="0" w:color="auto"/>
              <w:left w:val="single" w:sz="4" w:space="0" w:color="auto"/>
              <w:bottom w:val="single" w:sz="4" w:space="0" w:color="auto"/>
              <w:right w:val="single" w:sz="4" w:space="0" w:color="auto"/>
            </w:tcBorders>
          </w:tcPr>
          <w:p w14:paraId="262496C7" w14:textId="3805FF6E"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Е.К.</w:t>
            </w:r>
            <w:r w:rsidR="005469D1" w:rsidRPr="00C03FD7">
              <w:rPr>
                <w:rFonts w:ascii="Times New Roman" w:hAnsi="Times New Roman"/>
                <w:sz w:val="24"/>
                <w:szCs w:val="24"/>
              </w:rPr>
              <w:t xml:space="preserve"> </w:t>
            </w:r>
            <w:r w:rsidRPr="00C03FD7">
              <w:rPr>
                <w:rFonts w:ascii="Times New Roman" w:hAnsi="Times New Roman"/>
                <w:sz w:val="24"/>
                <w:szCs w:val="24"/>
              </w:rPr>
              <w:t>Қожахметова</w:t>
            </w:r>
            <w:r w:rsidR="0039259C" w:rsidRPr="00C03FD7">
              <w:rPr>
                <w:rFonts w:ascii="Times New Roman" w:hAnsi="Times New Roman"/>
                <w:sz w:val="24"/>
                <w:szCs w:val="24"/>
              </w:rPr>
              <w:t xml:space="preserve"> [</w:t>
            </w:r>
            <w:r w:rsidR="000D7CCD" w:rsidRPr="00C03FD7">
              <w:rPr>
                <w:rFonts w:ascii="Times New Roman" w:hAnsi="Times New Roman"/>
                <w:sz w:val="24"/>
                <w:szCs w:val="24"/>
              </w:rPr>
              <w:t>10</w:t>
            </w:r>
            <w:r w:rsidR="00C47980" w:rsidRPr="00C03FD7">
              <w:rPr>
                <w:rFonts w:ascii="Times New Roman" w:hAnsi="Times New Roman"/>
                <w:sz w:val="24"/>
                <w:szCs w:val="24"/>
              </w:rPr>
              <w:t>8</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64B91813" w14:textId="38C7C73A"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Э</w:t>
            </w:r>
            <w:r w:rsidR="00B51E10" w:rsidRPr="00C03FD7">
              <w:rPr>
                <w:rFonts w:ascii="Times New Roman" w:hAnsi="Times New Roman"/>
                <w:sz w:val="24"/>
                <w:szCs w:val="24"/>
              </w:rPr>
              <w:t>кологиялық тәрбиені жүзеге асыратын табиғатты тануға бағытталған әрекет</w:t>
            </w:r>
          </w:p>
        </w:tc>
      </w:tr>
      <w:tr w:rsidR="00734086" w:rsidRPr="00C03FD7" w14:paraId="2348A288" w14:textId="77777777" w:rsidTr="00177538">
        <w:tc>
          <w:tcPr>
            <w:tcW w:w="2518" w:type="dxa"/>
            <w:tcBorders>
              <w:top w:val="single" w:sz="4" w:space="0" w:color="auto"/>
              <w:left w:val="single" w:sz="4" w:space="0" w:color="auto"/>
              <w:bottom w:val="single" w:sz="4" w:space="0" w:color="auto"/>
              <w:right w:val="single" w:sz="4" w:space="0" w:color="auto"/>
            </w:tcBorders>
          </w:tcPr>
          <w:p w14:paraId="68660BEB" w14:textId="77366700" w:rsidR="00DF3C75" w:rsidRPr="00C03FD7" w:rsidRDefault="00B51E10" w:rsidP="00FD3F60">
            <w:pPr>
              <w:tabs>
                <w:tab w:val="left" w:pos="0"/>
              </w:tabs>
              <w:jc w:val="both"/>
              <w:rPr>
                <w:rFonts w:ascii="Times New Roman" w:hAnsi="Times New Roman"/>
                <w:sz w:val="24"/>
                <w:szCs w:val="24"/>
              </w:rPr>
            </w:pPr>
            <w:r w:rsidRPr="00C03FD7">
              <w:rPr>
                <w:rFonts w:ascii="Times New Roman" w:hAnsi="Times New Roman"/>
                <w:sz w:val="24"/>
                <w:szCs w:val="24"/>
              </w:rPr>
              <w:t>С.Т.</w:t>
            </w:r>
            <w:r w:rsidR="005469D1" w:rsidRPr="00C03FD7">
              <w:rPr>
                <w:rFonts w:ascii="Times New Roman" w:hAnsi="Times New Roman"/>
                <w:sz w:val="24"/>
                <w:szCs w:val="24"/>
              </w:rPr>
              <w:t xml:space="preserve"> </w:t>
            </w:r>
            <w:r w:rsidRPr="00C03FD7">
              <w:rPr>
                <w:rFonts w:ascii="Times New Roman" w:hAnsi="Times New Roman"/>
                <w:sz w:val="24"/>
                <w:szCs w:val="24"/>
              </w:rPr>
              <w:t xml:space="preserve">Сейітова </w:t>
            </w:r>
            <w:r w:rsidR="0039259C" w:rsidRPr="00C03FD7">
              <w:rPr>
                <w:rFonts w:ascii="Times New Roman" w:hAnsi="Times New Roman"/>
                <w:sz w:val="24"/>
                <w:szCs w:val="24"/>
              </w:rPr>
              <w:t>[</w:t>
            </w:r>
            <w:r w:rsidR="000D7CCD" w:rsidRPr="00C03FD7">
              <w:rPr>
                <w:rFonts w:ascii="Times New Roman" w:hAnsi="Times New Roman"/>
                <w:sz w:val="24"/>
                <w:szCs w:val="24"/>
              </w:rPr>
              <w:t>10</w:t>
            </w:r>
            <w:r w:rsidR="00C47980" w:rsidRPr="00C03FD7">
              <w:rPr>
                <w:rFonts w:ascii="Times New Roman" w:hAnsi="Times New Roman"/>
                <w:sz w:val="24"/>
                <w:szCs w:val="24"/>
              </w:rPr>
              <w:t>9</w:t>
            </w:r>
            <w:r w:rsidR="0039259C" w:rsidRPr="00C03FD7">
              <w:rPr>
                <w:rFonts w:ascii="Times New Roman" w:hAnsi="Times New Roman"/>
                <w:sz w:val="24"/>
                <w:szCs w:val="24"/>
              </w:rPr>
              <w:t>]</w:t>
            </w:r>
          </w:p>
        </w:tc>
        <w:tc>
          <w:tcPr>
            <w:tcW w:w="7053" w:type="dxa"/>
            <w:tcBorders>
              <w:top w:val="single" w:sz="4" w:space="0" w:color="auto"/>
              <w:left w:val="single" w:sz="4" w:space="0" w:color="auto"/>
              <w:bottom w:val="single" w:sz="4" w:space="0" w:color="auto"/>
              <w:right w:val="single" w:sz="4" w:space="0" w:color="auto"/>
            </w:tcBorders>
          </w:tcPr>
          <w:p w14:paraId="2DE41D66" w14:textId="7BEAC6F1" w:rsidR="00DF3C75" w:rsidRPr="00C03FD7" w:rsidRDefault="005469D1" w:rsidP="00FD3F60">
            <w:pPr>
              <w:tabs>
                <w:tab w:val="left" w:pos="0"/>
              </w:tabs>
              <w:jc w:val="both"/>
              <w:rPr>
                <w:rFonts w:ascii="Times New Roman" w:hAnsi="Times New Roman"/>
                <w:sz w:val="24"/>
                <w:szCs w:val="24"/>
              </w:rPr>
            </w:pPr>
            <w:r w:rsidRPr="00C03FD7">
              <w:rPr>
                <w:rFonts w:ascii="Times New Roman" w:hAnsi="Times New Roman"/>
                <w:sz w:val="24"/>
                <w:szCs w:val="24"/>
              </w:rPr>
              <w:t>Б</w:t>
            </w:r>
            <w:r w:rsidR="00B51E10" w:rsidRPr="00C03FD7">
              <w:rPr>
                <w:rFonts w:ascii="Times New Roman" w:hAnsi="Times New Roman"/>
                <w:sz w:val="24"/>
                <w:szCs w:val="24"/>
              </w:rPr>
              <w:t>ілім алушыны дербес ойлауға, бақылау жүргізуге, қорытынды жасауға үйрететін әрекет түрі</w:t>
            </w:r>
          </w:p>
        </w:tc>
      </w:tr>
      <w:tr w:rsidR="00604086" w:rsidRPr="00C03FD7" w14:paraId="627B71E5" w14:textId="77777777" w:rsidTr="00314B65">
        <w:tc>
          <w:tcPr>
            <w:tcW w:w="9571" w:type="dxa"/>
            <w:gridSpan w:val="2"/>
            <w:tcBorders>
              <w:top w:val="single" w:sz="4" w:space="0" w:color="auto"/>
              <w:left w:val="single" w:sz="4" w:space="0" w:color="auto"/>
              <w:bottom w:val="single" w:sz="4" w:space="0" w:color="auto"/>
              <w:right w:val="single" w:sz="4" w:space="0" w:color="auto"/>
            </w:tcBorders>
          </w:tcPr>
          <w:p w14:paraId="0DFDF3B7" w14:textId="5747441E" w:rsidR="00604086" w:rsidRPr="00C03FD7" w:rsidRDefault="00604086" w:rsidP="00734086">
            <w:pPr>
              <w:tabs>
                <w:tab w:val="left" w:pos="0"/>
              </w:tabs>
              <w:ind w:firstLine="447"/>
              <w:jc w:val="both"/>
              <w:rPr>
                <w:rFonts w:ascii="Times New Roman" w:hAnsi="Times New Roman"/>
                <w:sz w:val="24"/>
                <w:szCs w:val="24"/>
              </w:rPr>
            </w:pPr>
            <w:r w:rsidRPr="00C03FD7">
              <w:rPr>
                <w:rFonts w:ascii="Times New Roman" w:hAnsi="Times New Roman"/>
                <w:sz w:val="24"/>
                <w:szCs w:val="24"/>
              </w:rPr>
              <w:t>Ескерт</w:t>
            </w:r>
            <w:r w:rsidR="00734086" w:rsidRPr="00C03FD7">
              <w:rPr>
                <w:rFonts w:ascii="Times New Roman" w:hAnsi="Times New Roman"/>
                <w:sz w:val="24"/>
                <w:szCs w:val="24"/>
                <w:lang w:val="ru-RU"/>
              </w:rPr>
              <w:t>у -</w:t>
            </w:r>
            <w:r w:rsidRPr="00C03FD7">
              <w:rPr>
                <w:rFonts w:ascii="Times New Roman" w:hAnsi="Times New Roman"/>
                <w:sz w:val="24"/>
                <w:szCs w:val="24"/>
              </w:rPr>
              <w:t xml:space="preserve"> Кесте автормен [109</w:t>
            </w:r>
            <w:r w:rsidR="000D69A7">
              <w:rPr>
                <w:rFonts w:ascii="Times New Roman" w:hAnsi="Times New Roman"/>
                <w:sz w:val="24"/>
                <w:szCs w:val="24"/>
                <w:lang w:val="ru-RU"/>
              </w:rPr>
              <w:t>,б. 30</w:t>
            </w:r>
            <w:r w:rsidRPr="00C03FD7">
              <w:rPr>
                <w:rFonts w:ascii="Times New Roman" w:hAnsi="Times New Roman"/>
                <w:sz w:val="24"/>
                <w:szCs w:val="24"/>
              </w:rPr>
              <w:t>] әдебиеттер негізінде құралған</w:t>
            </w:r>
          </w:p>
        </w:tc>
      </w:tr>
    </w:tbl>
    <w:p w14:paraId="16B2FBE5" w14:textId="77777777" w:rsidR="00A50129" w:rsidRPr="00C03FD7" w:rsidRDefault="00A50129" w:rsidP="00BE11BD">
      <w:pPr>
        <w:tabs>
          <w:tab w:val="left" w:pos="0"/>
        </w:tabs>
        <w:spacing w:after="0" w:line="240" w:lineRule="auto"/>
        <w:ind w:firstLine="709"/>
        <w:jc w:val="both"/>
        <w:rPr>
          <w:rFonts w:ascii="Times New Roman" w:hAnsi="Times New Roman"/>
          <w:sz w:val="28"/>
          <w:szCs w:val="28"/>
        </w:rPr>
      </w:pPr>
    </w:p>
    <w:p w14:paraId="5C83F71A" w14:textId="5CE10C52" w:rsidR="00D777A2" w:rsidRPr="00C03FD7" w:rsidRDefault="00BE11BD"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Оқу-дала практикасы барысында алынған тәжірибе</w:t>
      </w:r>
      <w:r w:rsidR="00F0587D" w:rsidRPr="00C03FD7">
        <w:rPr>
          <w:rFonts w:ascii="Times New Roman" w:hAnsi="Times New Roman"/>
          <w:sz w:val="28"/>
          <w:szCs w:val="28"/>
        </w:rPr>
        <w:t>лік әрекеттер</w:t>
      </w:r>
      <w:r w:rsidRPr="00C03FD7">
        <w:rPr>
          <w:rFonts w:ascii="Times New Roman" w:hAnsi="Times New Roman"/>
          <w:sz w:val="28"/>
          <w:szCs w:val="28"/>
        </w:rPr>
        <w:t xml:space="preserve"> білім алушылардың практикалық қабілеттері</w:t>
      </w:r>
      <w:r w:rsidR="00F0587D" w:rsidRPr="00C03FD7">
        <w:rPr>
          <w:rFonts w:ascii="Times New Roman" w:hAnsi="Times New Roman"/>
          <w:sz w:val="28"/>
          <w:szCs w:val="28"/>
        </w:rPr>
        <w:t xml:space="preserve">н </w:t>
      </w:r>
      <w:r w:rsidRPr="00C03FD7">
        <w:rPr>
          <w:rFonts w:ascii="Times New Roman" w:hAnsi="Times New Roman"/>
          <w:sz w:val="28"/>
          <w:szCs w:val="28"/>
        </w:rPr>
        <w:t>ғана емес, сонымен қатар зерттеу дағдыларын қалыптастыру</w:t>
      </w:r>
      <w:r w:rsidR="002C1023">
        <w:rPr>
          <w:rFonts w:ascii="Times New Roman" w:hAnsi="Times New Roman"/>
          <w:sz w:val="28"/>
          <w:szCs w:val="28"/>
        </w:rPr>
        <w:t xml:space="preserve"> </w:t>
      </w:r>
      <w:r w:rsidR="00F0587D" w:rsidRPr="00C03FD7">
        <w:rPr>
          <w:rFonts w:ascii="Times New Roman" w:hAnsi="Times New Roman"/>
          <w:sz w:val="28"/>
          <w:szCs w:val="28"/>
        </w:rPr>
        <w:t xml:space="preserve">мен дамытудың </w:t>
      </w:r>
      <w:r w:rsidRPr="00C03FD7">
        <w:rPr>
          <w:rFonts w:ascii="Times New Roman" w:hAnsi="Times New Roman"/>
          <w:sz w:val="28"/>
          <w:szCs w:val="28"/>
        </w:rPr>
        <w:t xml:space="preserve">маңызды алғышарттары ретінде танылады. </w:t>
      </w:r>
    </w:p>
    <w:p w14:paraId="6B3A8CB2" w14:textId="4E16E720" w:rsidR="004F4989" w:rsidRPr="00C03FD7" w:rsidRDefault="004F4989" w:rsidP="00734086">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Қазақстанның тарихы мен әдебиетінде үлкен орны бар, ақын, философ</w:t>
      </w:r>
      <w:r w:rsidR="00BE11BD" w:rsidRPr="00C03FD7">
        <w:rPr>
          <w:rFonts w:ascii="Times New Roman" w:hAnsi="Times New Roman"/>
          <w:sz w:val="28"/>
          <w:szCs w:val="28"/>
        </w:rPr>
        <w:t xml:space="preserve"> </w:t>
      </w:r>
      <w:r w:rsidRPr="00C03FD7">
        <w:rPr>
          <w:rFonts w:ascii="Times New Roman" w:hAnsi="Times New Roman"/>
          <w:sz w:val="28"/>
          <w:szCs w:val="28"/>
        </w:rPr>
        <w:t xml:space="preserve">– Абай Құнанбаев – өзінің жетінші қара сөзінде адамның зерттеу әрекетінің білім алудағы маңыздылығын айқындап көрсеткен. </w:t>
      </w:r>
      <w:r w:rsidR="00194B12">
        <w:rPr>
          <w:rFonts w:ascii="Times New Roman" w:hAnsi="Times New Roman"/>
          <w:sz w:val="28"/>
          <w:szCs w:val="28"/>
        </w:rPr>
        <w:t>«</w:t>
      </w:r>
      <w:r w:rsidRPr="00C03FD7">
        <w:rPr>
          <w:rFonts w:ascii="Times New Roman" w:hAnsi="Times New Roman"/>
          <w:sz w:val="28"/>
          <w:szCs w:val="28"/>
        </w:rPr>
        <w:t>Жас бала анадан туғанда екі түрлі мінезбен: бірі – ішсем, жесем, ұйықтасам деген тән құмарымен, екіншісі – көрсем, үйренсем, білсем деген жан құмарымен</w:t>
      </w:r>
      <w:r w:rsidR="00194B12">
        <w:rPr>
          <w:rFonts w:ascii="Times New Roman" w:hAnsi="Times New Roman"/>
          <w:sz w:val="28"/>
          <w:szCs w:val="28"/>
        </w:rPr>
        <w:t>»</w:t>
      </w:r>
      <w:r w:rsidRPr="00C03FD7">
        <w:rPr>
          <w:rFonts w:ascii="Times New Roman" w:hAnsi="Times New Roman"/>
          <w:sz w:val="28"/>
          <w:szCs w:val="28"/>
        </w:rPr>
        <w:t xml:space="preserve"> деп суреттелген жетінші қара сөзі қазіргі таңдағы білім алу, іздену, зерттеу әрекеттерінің нәтижесі болашақта пайдасы болатынын дәлелдеп отыр.</w:t>
      </w:r>
    </w:p>
    <w:p w14:paraId="11B75A25" w14:textId="6AE09A14" w:rsidR="00291F1E" w:rsidRPr="00C03FD7" w:rsidRDefault="00DF3C75" w:rsidP="00734086">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shd w:val="clear" w:color="auto" w:fill="FFFFFF"/>
        </w:rPr>
        <w:lastRenderedPageBreak/>
        <w:t>Зерттеу дағдысын қалыптастыру үшін білім алушының ойлау жүйесіне байланысты С.Ж.</w:t>
      </w:r>
      <w:r w:rsidRPr="00C03FD7">
        <w:rPr>
          <w:rFonts w:ascii="Times New Roman" w:hAnsi="Times New Roman"/>
          <w:sz w:val="28"/>
          <w:szCs w:val="28"/>
        </w:rPr>
        <w:t xml:space="preserve"> Канапьянова мен Д.С. Нугуманованың [1</w:t>
      </w:r>
      <w:r w:rsidR="00391693" w:rsidRPr="00C03FD7">
        <w:rPr>
          <w:rFonts w:ascii="Times New Roman" w:hAnsi="Times New Roman"/>
          <w:sz w:val="28"/>
          <w:szCs w:val="28"/>
        </w:rPr>
        <w:t>5</w:t>
      </w:r>
      <w:r w:rsidR="000D69A7" w:rsidRPr="000D69A7">
        <w:rPr>
          <w:rFonts w:ascii="Times New Roman" w:hAnsi="Times New Roman"/>
          <w:sz w:val="28"/>
          <w:szCs w:val="28"/>
        </w:rPr>
        <w:t>,б. 130</w:t>
      </w:r>
      <w:r w:rsidRPr="00C03FD7">
        <w:rPr>
          <w:rFonts w:ascii="Times New Roman" w:hAnsi="Times New Roman"/>
          <w:sz w:val="28"/>
          <w:szCs w:val="28"/>
        </w:rPr>
        <w:t>], А.К. Акишева [</w:t>
      </w:r>
      <w:r w:rsidR="00557651" w:rsidRPr="00C03FD7">
        <w:rPr>
          <w:rFonts w:ascii="Times New Roman" w:hAnsi="Times New Roman"/>
          <w:sz w:val="28"/>
          <w:szCs w:val="28"/>
        </w:rPr>
        <w:t>1</w:t>
      </w:r>
      <w:r w:rsidR="00391693" w:rsidRPr="00C03FD7">
        <w:rPr>
          <w:rFonts w:ascii="Times New Roman" w:hAnsi="Times New Roman"/>
          <w:sz w:val="28"/>
          <w:szCs w:val="28"/>
        </w:rPr>
        <w:t>4</w:t>
      </w:r>
      <w:r w:rsidR="000D69A7" w:rsidRPr="000D69A7">
        <w:rPr>
          <w:rFonts w:ascii="Times New Roman" w:hAnsi="Times New Roman"/>
          <w:sz w:val="28"/>
          <w:szCs w:val="28"/>
        </w:rPr>
        <w:t>,б. 279</w:t>
      </w:r>
      <w:r w:rsidRPr="00C03FD7">
        <w:rPr>
          <w:rFonts w:ascii="Times New Roman" w:hAnsi="Times New Roman"/>
          <w:sz w:val="28"/>
          <w:szCs w:val="28"/>
        </w:rPr>
        <w:t xml:space="preserve">], </w:t>
      </w:r>
      <w:r w:rsidRPr="00C03FD7">
        <w:rPr>
          <w:rFonts w:ascii="Times New Roman" w:hAnsi="Times New Roman"/>
          <w:sz w:val="28"/>
          <w:szCs w:val="28"/>
          <w:shd w:val="clear" w:color="auto" w:fill="FFFFFF"/>
        </w:rPr>
        <w:t>С.Т. Сырымбетов [</w:t>
      </w:r>
      <w:r w:rsidR="00391693" w:rsidRPr="00C03FD7">
        <w:rPr>
          <w:rFonts w:ascii="Times New Roman" w:hAnsi="Times New Roman"/>
          <w:sz w:val="28"/>
          <w:szCs w:val="28"/>
          <w:shd w:val="clear" w:color="auto" w:fill="FFFFFF"/>
        </w:rPr>
        <w:t>13</w:t>
      </w:r>
      <w:r w:rsidR="000D69A7" w:rsidRPr="000D69A7">
        <w:rPr>
          <w:rFonts w:ascii="Times New Roman" w:hAnsi="Times New Roman"/>
          <w:sz w:val="28"/>
          <w:szCs w:val="28"/>
          <w:shd w:val="clear" w:color="auto" w:fill="FFFFFF"/>
        </w:rPr>
        <w:t>,б. 153</w:t>
      </w:r>
      <w:r w:rsidRPr="00C03FD7">
        <w:rPr>
          <w:rFonts w:ascii="Times New Roman" w:hAnsi="Times New Roman"/>
          <w:sz w:val="28"/>
          <w:szCs w:val="28"/>
          <w:shd w:val="clear" w:color="auto" w:fill="FFFFFF"/>
        </w:rPr>
        <w:t>], Т.А.</w:t>
      </w:r>
      <w:r w:rsidRPr="00C03FD7">
        <w:rPr>
          <w:rFonts w:ascii="Times New Roman" w:hAnsi="Times New Roman"/>
          <w:sz w:val="28"/>
          <w:szCs w:val="28"/>
        </w:rPr>
        <w:t xml:space="preserve"> </w:t>
      </w:r>
      <w:r w:rsidRPr="00C03FD7">
        <w:rPr>
          <w:rFonts w:ascii="Times New Roman" w:hAnsi="Times New Roman"/>
          <w:sz w:val="28"/>
          <w:szCs w:val="28"/>
          <w:shd w:val="clear" w:color="auto" w:fill="FFFFFF"/>
        </w:rPr>
        <w:t>Бейсембаев [</w:t>
      </w:r>
      <w:r w:rsidR="00391693" w:rsidRPr="00C03FD7">
        <w:rPr>
          <w:rFonts w:ascii="Times New Roman" w:hAnsi="Times New Roman"/>
          <w:sz w:val="28"/>
          <w:szCs w:val="28"/>
          <w:shd w:val="clear" w:color="auto" w:fill="FFFFFF"/>
        </w:rPr>
        <w:t>12</w:t>
      </w:r>
      <w:r w:rsidR="000D69A7" w:rsidRPr="000D69A7">
        <w:rPr>
          <w:rFonts w:ascii="Times New Roman" w:hAnsi="Times New Roman"/>
          <w:sz w:val="28"/>
          <w:szCs w:val="28"/>
          <w:shd w:val="clear" w:color="auto" w:fill="FFFFFF"/>
        </w:rPr>
        <w:t>,б. 8</w:t>
      </w:r>
      <w:r w:rsidRPr="00C03FD7">
        <w:rPr>
          <w:rFonts w:ascii="Times New Roman" w:hAnsi="Times New Roman"/>
          <w:sz w:val="28"/>
          <w:szCs w:val="28"/>
          <w:shd w:val="clear" w:color="auto" w:fill="FFFFFF"/>
        </w:rPr>
        <w:t xml:space="preserve">] </w:t>
      </w:r>
      <w:r w:rsidRPr="00C03FD7">
        <w:rPr>
          <w:rFonts w:ascii="Times New Roman" w:hAnsi="Times New Roman"/>
          <w:sz w:val="28"/>
          <w:szCs w:val="28"/>
        </w:rPr>
        <w:t xml:space="preserve">еңбектерінде айқындалған. </w:t>
      </w:r>
      <w:r w:rsidR="002C1023">
        <w:rPr>
          <w:rFonts w:ascii="Times New Roman" w:hAnsi="Times New Roman"/>
          <w:sz w:val="28"/>
          <w:szCs w:val="28"/>
        </w:rPr>
        <w:t>Оқытушы</w:t>
      </w:r>
      <w:r w:rsidRPr="00C03FD7">
        <w:rPr>
          <w:rFonts w:ascii="Times New Roman" w:hAnsi="Times New Roman"/>
          <w:sz w:val="28"/>
          <w:szCs w:val="28"/>
        </w:rPr>
        <w:t xml:space="preserve"> білім алушылардың жаңа білімді игеруіне әсерін нығайтып, өз-өзін дамытып, жан-жақтылық қасиеттері мен дағдыларын дамыту туралы В.А.</w:t>
      </w:r>
      <w:r w:rsidR="002C1023">
        <w:rPr>
          <w:rFonts w:ascii="Times New Roman" w:hAnsi="Times New Roman"/>
          <w:sz w:val="28"/>
          <w:szCs w:val="28"/>
        </w:rPr>
        <w:t xml:space="preserve"> </w:t>
      </w:r>
      <w:r w:rsidRPr="00C03FD7">
        <w:rPr>
          <w:rFonts w:ascii="Times New Roman" w:hAnsi="Times New Roman"/>
          <w:sz w:val="28"/>
          <w:szCs w:val="28"/>
        </w:rPr>
        <w:t>Сластенин [</w:t>
      </w:r>
      <w:r w:rsidR="00C47980" w:rsidRPr="00C03FD7">
        <w:rPr>
          <w:rFonts w:ascii="Times New Roman" w:hAnsi="Times New Roman"/>
          <w:sz w:val="28"/>
          <w:szCs w:val="28"/>
        </w:rPr>
        <w:t>87</w:t>
      </w:r>
      <w:r w:rsidR="000D69A7" w:rsidRPr="000D69A7">
        <w:rPr>
          <w:rFonts w:ascii="Times New Roman" w:hAnsi="Times New Roman"/>
          <w:sz w:val="28"/>
          <w:szCs w:val="28"/>
        </w:rPr>
        <w:t>,с. 4</w:t>
      </w:r>
      <w:r w:rsidRPr="00C03FD7">
        <w:rPr>
          <w:rFonts w:ascii="Times New Roman" w:hAnsi="Times New Roman"/>
          <w:sz w:val="28"/>
          <w:szCs w:val="28"/>
        </w:rPr>
        <w:t>], И.Ф. Исаев және Е.Н. Шиянов [</w:t>
      </w:r>
      <w:r w:rsidR="00391693" w:rsidRPr="00C03FD7">
        <w:rPr>
          <w:rFonts w:ascii="Times New Roman" w:hAnsi="Times New Roman"/>
          <w:sz w:val="28"/>
          <w:szCs w:val="28"/>
        </w:rPr>
        <w:t>1</w:t>
      </w:r>
      <w:r w:rsidR="00C47980" w:rsidRPr="00C03FD7">
        <w:rPr>
          <w:rFonts w:ascii="Times New Roman" w:hAnsi="Times New Roman"/>
          <w:sz w:val="28"/>
          <w:szCs w:val="28"/>
        </w:rPr>
        <w:t>10</w:t>
      </w:r>
      <w:r w:rsidRPr="00C03FD7">
        <w:rPr>
          <w:rFonts w:ascii="Times New Roman" w:hAnsi="Times New Roman"/>
          <w:sz w:val="28"/>
          <w:szCs w:val="28"/>
        </w:rPr>
        <w:t>]  зерттесе, оқу үдерісін жетілдіру құралы ретінде ғылыми-педагогикалық зерттеулерді Б.Т. Утебаев [1</w:t>
      </w:r>
      <w:r w:rsidR="00C47980" w:rsidRPr="00C03FD7">
        <w:rPr>
          <w:rFonts w:ascii="Times New Roman" w:hAnsi="Times New Roman"/>
          <w:sz w:val="28"/>
          <w:szCs w:val="28"/>
        </w:rPr>
        <w:t>1</w:t>
      </w:r>
      <w:r w:rsidR="00557651" w:rsidRPr="00C03FD7">
        <w:rPr>
          <w:rFonts w:ascii="Times New Roman" w:hAnsi="Times New Roman"/>
          <w:sz w:val="28"/>
          <w:szCs w:val="28"/>
        </w:rPr>
        <w:t>1</w:t>
      </w:r>
      <w:r w:rsidRPr="00C03FD7">
        <w:rPr>
          <w:rFonts w:ascii="Times New Roman" w:hAnsi="Times New Roman"/>
          <w:sz w:val="28"/>
          <w:szCs w:val="28"/>
        </w:rPr>
        <w:t>] ұсынған. Р.Н. Бунеев</w:t>
      </w:r>
      <w:r w:rsidR="008D6AEE" w:rsidRPr="00C03FD7">
        <w:rPr>
          <w:rFonts w:ascii="Times New Roman" w:hAnsi="Times New Roman"/>
          <w:sz w:val="28"/>
          <w:szCs w:val="28"/>
        </w:rPr>
        <w:t xml:space="preserve"> [11</w:t>
      </w:r>
      <w:r w:rsidR="00C47980" w:rsidRPr="00C03FD7">
        <w:rPr>
          <w:rFonts w:ascii="Times New Roman" w:hAnsi="Times New Roman"/>
          <w:sz w:val="28"/>
          <w:szCs w:val="28"/>
        </w:rPr>
        <w:t>2</w:t>
      </w:r>
      <w:r w:rsidR="008D6AEE" w:rsidRPr="00C03FD7">
        <w:rPr>
          <w:rFonts w:ascii="Times New Roman" w:hAnsi="Times New Roman"/>
          <w:sz w:val="28"/>
          <w:szCs w:val="28"/>
        </w:rPr>
        <w:t xml:space="preserve">] </w:t>
      </w:r>
      <w:r w:rsidRPr="00C03FD7">
        <w:rPr>
          <w:rFonts w:ascii="Times New Roman" w:hAnsi="Times New Roman"/>
          <w:sz w:val="28"/>
          <w:szCs w:val="28"/>
        </w:rPr>
        <w:t xml:space="preserve">білім беру жүйесінің құрылымдық </w:t>
      </w:r>
      <w:r w:rsidR="00F0587D" w:rsidRPr="00C03FD7">
        <w:rPr>
          <w:rFonts w:ascii="Times New Roman" w:hAnsi="Times New Roman"/>
          <w:sz w:val="28"/>
          <w:szCs w:val="28"/>
        </w:rPr>
        <w:t>кешеніне</w:t>
      </w:r>
      <w:r w:rsidRPr="00C03FD7">
        <w:rPr>
          <w:rFonts w:ascii="Times New Roman" w:hAnsi="Times New Roman"/>
          <w:sz w:val="28"/>
          <w:szCs w:val="28"/>
        </w:rPr>
        <w:t xml:space="preserve"> білім мазмұны, оқулықтар, технологиялар енетіндігін атап өтіп, оқыту, тәрбиелеу, білім беру құралдары мен тәсілдері қамтамасыз етілуі қажеттігін </w:t>
      </w:r>
      <w:r w:rsidR="00F0587D" w:rsidRPr="00C03FD7">
        <w:rPr>
          <w:rFonts w:ascii="Times New Roman" w:hAnsi="Times New Roman"/>
          <w:sz w:val="28"/>
          <w:szCs w:val="28"/>
        </w:rPr>
        <w:t>атап көрсеткен.</w:t>
      </w:r>
      <w:r w:rsidR="008D6AEE" w:rsidRPr="00C03FD7">
        <w:rPr>
          <w:rFonts w:ascii="Times New Roman" w:hAnsi="Times New Roman"/>
          <w:sz w:val="28"/>
          <w:szCs w:val="28"/>
        </w:rPr>
        <w:t xml:space="preserve"> </w:t>
      </w:r>
      <w:r w:rsidR="006E2076" w:rsidRPr="00C03FD7">
        <w:rPr>
          <w:rFonts w:ascii="Times New Roman" w:hAnsi="Times New Roman"/>
          <w:sz w:val="28"/>
          <w:szCs w:val="28"/>
        </w:rPr>
        <w:t>Сонымен қатар,</w:t>
      </w:r>
      <w:r w:rsidRPr="00C03FD7">
        <w:rPr>
          <w:rFonts w:ascii="Times New Roman" w:hAnsi="Times New Roman"/>
          <w:sz w:val="28"/>
          <w:szCs w:val="28"/>
        </w:rPr>
        <w:t xml:space="preserve"> Л.П. Мазурдың «Гидрометрия», «Гидрологиялық процестерді математикалық модельдеу», «Жалпы гидрология», «Гидрологияны оқыту әдістемесі» пәндері бойынша еңбектері мен әдістемелері және </w:t>
      </w:r>
      <w:r w:rsidR="002C1023">
        <w:rPr>
          <w:rFonts w:ascii="Times New Roman" w:hAnsi="Times New Roman"/>
          <w:sz w:val="28"/>
          <w:szCs w:val="28"/>
        </w:rPr>
        <w:t xml:space="preserve">қазақстандық </w:t>
      </w:r>
      <w:r w:rsidRPr="00C03FD7">
        <w:rPr>
          <w:rFonts w:ascii="Times New Roman" w:hAnsi="Times New Roman"/>
          <w:sz w:val="28"/>
          <w:szCs w:val="28"/>
        </w:rPr>
        <w:t xml:space="preserve">гидролог ғалымдар </w:t>
      </w:r>
      <w:r w:rsidR="006029F3" w:rsidRPr="00A85A62">
        <w:rPr>
          <w:rFonts w:ascii="Times New Roman" w:hAnsi="Times New Roman"/>
          <w:i/>
          <w:iCs/>
          <w:sz w:val="28"/>
          <w:szCs w:val="28"/>
        </w:rPr>
        <w:t>Ж.Д.</w:t>
      </w:r>
      <w:r w:rsidR="002C1023" w:rsidRPr="00A85A62">
        <w:rPr>
          <w:rFonts w:ascii="Times New Roman" w:hAnsi="Times New Roman"/>
          <w:i/>
          <w:iCs/>
          <w:sz w:val="28"/>
          <w:szCs w:val="28"/>
        </w:rPr>
        <w:t xml:space="preserve"> </w:t>
      </w:r>
      <w:r w:rsidR="006029F3" w:rsidRPr="00A85A62">
        <w:rPr>
          <w:rFonts w:ascii="Times New Roman" w:hAnsi="Times New Roman"/>
          <w:i/>
          <w:iCs/>
          <w:sz w:val="28"/>
          <w:szCs w:val="28"/>
        </w:rPr>
        <w:t xml:space="preserve">Достай, </w:t>
      </w:r>
      <w:r w:rsidRPr="00A85A62">
        <w:rPr>
          <w:rFonts w:ascii="Times New Roman" w:hAnsi="Times New Roman"/>
          <w:i/>
          <w:iCs/>
          <w:sz w:val="28"/>
          <w:szCs w:val="28"/>
        </w:rPr>
        <w:t>Р.И. Гальперин, М.Х. Сарсенбаев, С.К. Давлетгалиев, Д.К. Джусупбеков, К.К. Дускаев</w:t>
      </w:r>
      <w:r w:rsidRPr="00C03FD7">
        <w:rPr>
          <w:rFonts w:ascii="Times New Roman" w:hAnsi="Times New Roman"/>
          <w:sz w:val="28"/>
          <w:szCs w:val="28"/>
        </w:rPr>
        <w:t xml:space="preserve"> және т.б. еңбектері белгілі [1</w:t>
      </w:r>
      <w:r w:rsidR="00C47980" w:rsidRPr="00C03FD7">
        <w:rPr>
          <w:rFonts w:ascii="Times New Roman" w:hAnsi="Times New Roman"/>
          <w:sz w:val="28"/>
          <w:szCs w:val="28"/>
        </w:rPr>
        <w:t>13</w:t>
      </w:r>
      <w:r w:rsidR="00771E16" w:rsidRPr="00C03FD7">
        <w:rPr>
          <w:rFonts w:ascii="Times New Roman" w:hAnsi="Times New Roman"/>
          <w:sz w:val="28"/>
          <w:szCs w:val="28"/>
        </w:rPr>
        <w:t>, 114</w:t>
      </w:r>
      <w:r w:rsidRPr="00C03FD7">
        <w:rPr>
          <w:rFonts w:ascii="Times New Roman" w:hAnsi="Times New Roman"/>
          <w:sz w:val="28"/>
          <w:szCs w:val="28"/>
        </w:rPr>
        <w:t xml:space="preserve">]. </w:t>
      </w:r>
    </w:p>
    <w:p w14:paraId="1F858B6D" w14:textId="6E9CAB9B" w:rsidR="00D06DC1" w:rsidRPr="00C03FD7" w:rsidRDefault="00D06DC1" w:rsidP="00734086">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Зерттеу дағдыларын </w:t>
      </w:r>
      <w:r w:rsidR="00EF3932">
        <w:rPr>
          <w:rFonts w:ascii="Times New Roman" w:hAnsi="Times New Roman"/>
          <w:sz w:val="28"/>
          <w:szCs w:val="28"/>
        </w:rPr>
        <w:t xml:space="preserve">қалыптастырудың </w:t>
      </w:r>
      <w:r w:rsidRPr="00C03FD7">
        <w:rPr>
          <w:rFonts w:ascii="Times New Roman" w:hAnsi="Times New Roman"/>
          <w:sz w:val="28"/>
          <w:szCs w:val="28"/>
        </w:rPr>
        <w:t xml:space="preserve">бірнеше тәсілдері бар: </w:t>
      </w:r>
      <w:r w:rsidRPr="00C03FD7">
        <w:rPr>
          <w:rFonts w:ascii="Times New Roman" w:hAnsi="Times New Roman"/>
          <w:i/>
          <w:iCs/>
          <w:sz w:val="28"/>
          <w:szCs w:val="28"/>
        </w:rPr>
        <w:t>жоба әдісі</w:t>
      </w:r>
      <w:r w:rsidRPr="00C03FD7">
        <w:rPr>
          <w:rFonts w:ascii="Times New Roman" w:hAnsi="Times New Roman"/>
          <w:sz w:val="28"/>
          <w:szCs w:val="28"/>
        </w:rPr>
        <w:t xml:space="preserve">, онда білім алушы өздерінің шағын зерттеулерін немесе нақты өмірлік мәселелерге байланысты жобаларын әзірлейді. Білім алушыға ізденуді, талдауды және дәлелді шешімді қажет ететін мәселе ұсынылатын </w:t>
      </w:r>
      <w:r w:rsidRPr="00C03FD7">
        <w:rPr>
          <w:rFonts w:ascii="Times New Roman" w:hAnsi="Times New Roman"/>
          <w:i/>
          <w:iCs/>
          <w:sz w:val="28"/>
          <w:szCs w:val="28"/>
        </w:rPr>
        <w:t>проблемалық оқыту</w:t>
      </w:r>
      <w:r w:rsidRPr="00C03FD7">
        <w:rPr>
          <w:rFonts w:ascii="Times New Roman" w:hAnsi="Times New Roman"/>
          <w:sz w:val="28"/>
          <w:szCs w:val="28"/>
        </w:rPr>
        <w:t xml:space="preserve"> тәсілінде атай аламыз. Бұл сыни және логикалық ойлауды дамытуға ықпал етеді. Сонымен қатар, карталарды, мәтіндерді талдау, эксперименттер, бастапқы дереккөздермен жұмыс және т.б. әрекеттері де маңызды. </w:t>
      </w:r>
      <w:r w:rsidRPr="00C03FD7">
        <w:rPr>
          <w:rFonts w:ascii="Times New Roman" w:hAnsi="Times New Roman"/>
          <w:i/>
          <w:iCs/>
          <w:sz w:val="28"/>
          <w:szCs w:val="28"/>
        </w:rPr>
        <w:t>Далалық және зертханалық тәжірибелер</w:t>
      </w:r>
      <w:r w:rsidRPr="00C03FD7">
        <w:rPr>
          <w:rFonts w:ascii="Times New Roman" w:hAnsi="Times New Roman"/>
          <w:sz w:val="28"/>
          <w:szCs w:val="28"/>
        </w:rPr>
        <w:t xml:space="preserve"> әсіресе жаратылыстану пәндерінде (география, биология, химия) тиімді, өйткені олар білім алушыларға нақты жағдайда құбылыстарды бақылауға мүмкіндік береді</w:t>
      </w:r>
      <w:r w:rsidR="00771E16" w:rsidRPr="00C03FD7">
        <w:rPr>
          <w:rFonts w:ascii="Times New Roman" w:hAnsi="Times New Roman"/>
          <w:sz w:val="28"/>
          <w:szCs w:val="28"/>
        </w:rPr>
        <w:t xml:space="preserve"> [115]</w:t>
      </w:r>
      <w:r w:rsidRPr="00C03FD7">
        <w:rPr>
          <w:rFonts w:ascii="Times New Roman" w:hAnsi="Times New Roman"/>
          <w:sz w:val="28"/>
          <w:szCs w:val="28"/>
        </w:rPr>
        <w:t>.</w:t>
      </w:r>
    </w:p>
    <w:p w14:paraId="65CB0573" w14:textId="0B70450F" w:rsidR="00923A93" w:rsidRPr="00C03FD7" w:rsidRDefault="00DF3C75" w:rsidP="00734086">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Жалпы, </w:t>
      </w:r>
      <w:r w:rsidRPr="00C03FD7">
        <w:rPr>
          <w:rFonts w:ascii="Times New Roman" w:hAnsi="Times New Roman"/>
          <w:i/>
          <w:iCs/>
          <w:sz w:val="28"/>
          <w:szCs w:val="28"/>
        </w:rPr>
        <w:t>зерттеу</w:t>
      </w:r>
      <w:r w:rsidRPr="00C03FD7">
        <w:rPr>
          <w:rFonts w:ascii="Times New Roman" w:hAnsi="Times New Roman"/>
          <w:sz w:val="28"/>
          <w:szCs w:val="28"/>
        </w:rPr>
        <w:t xml:space="preserve"> – </w:t>
      </w:r>
      <w:r w:rsidR="00923A93" w:rsidRPr="00C03FD7">
        <w:rPr>
          <w:rFonts w:ascii="Times New Roman" w:hAnsi="Times New Roman"/>
          <w:sz w:val="28"/>
          <w:szCs w:val="28"/>
        </w:rPr>
        <w:t>білім алушылардың</w:t>
      </w:r>
      <w:r w:rsidRPr="00C03FD7">
        <w:rPr>
          <w:rFonts w:ascii="Times New Roman" w:hAnsi="Times New Roman"/>
          <w:sz w:val="28"/>
          <w:szCs w:val="28"/>
        </w:rPr>
        <w:t xml:space="preserve"> қоршаған әлемді түсінуінің маңызды көздерінің бірі. Негізгі ерекшелігі жас ұрпақтың ғылыми білім мен шығармашылық қабілеттер</w:t>
      </w:r>
      <w:r w:rsidR="00923A93" w:rsidRPr="00C03FD7">
        <w:rPr>
          <w:rFonts w:ascii="Times New Roman" w:hAnsi="Times New Roman"/>
          <w:sz w:val="28"/>
          <w:szCs w:val="28"/>
        </w:rPr>
        <w:t>ін</w:t>
      </w:r>
      <w:r w:rsidRPr="00C03FD7">
        <w:rPr>
          <w:rFonts w:ascii="Times New Roman" w:hAnsi="Times New Roman"/>
          <w:sz w:val="28"/>
          <w:szCs w:val="28"/>
        </w:rPr>
        <w:t xml:space="preserve"> белсендіру және зерттеу дағдыларын қалыптастыру. Сонымен қатар</w:t>
      </w:r>
      <w:r w:rsidR="00EF3932">
        <w:rPr>
          <w:rFonts w:ascii="Times New Roman" w:hAnsi="Times New Roman"/>
          <w:sz w:val="28"/>
          <w:szCs w:val="28"/>
        </w:rPr>
        <w:t>,</w:t>
      </w:r>
      <w:r w:rsidRPr="00C03FD7">
        <w:rPr>
          <w:rFonts w:ascii="Times New Roman" w:hAnsi="Times New Roman"/>
          <w:sz w:val="28"/>
          <w:szCs w:val="28"/>
        </w:rPr>
        <w:t xml:space="preserve"> </w:t>
      </w:r>
      <w:r w:rsidR="00923A93" w:rsidRPr="00C03FD7">
        <w:rPr>
          <w:rFonts w:ascii="Times New Roman" w:hAnsi="Times New Roman"/>
          <w:sz w:val="28"/>
          <w:szCs w:val="28"/>
        </w:rPr>
        <w:t>білім алушыны</w:t>
      </w:r>
      <w:r w:rsidRPr="00C03FD7">
        <w:rPr>
          <w:rFonts w:ascii="Times New Roman" w:hAnsi="Times New Roman"/>
          <w:sz w:val="28"/>
          <w:szCs w:val="28"/>
        </w:rPr>
        <w:t xml:space="preserve"> зерттеуге дайындау, ойлау және зерттеу әрекеттерін дамыту ұстанымдарын </w:t>
      </w:r>
      <w:r w:rsidR="00923A93" w:rsidRPr="00C03FD7">
        <w:rPr>
          <w:rFonts w:ascii="Times New Roman" w:hAnsi="Times New Roman"/>
          <w:sz w:val="28"/>
          <w:szCs w:val="28"/>
        </w:rPr>
        <w:t>оқытушы</w:t>
      </w:r>
      <w:r w:rsidRPr="00C03FD7">
        <w:rPr>
          <w:rFonts w:ascii="Times New Roman" w:hAnsi="Times New Roman"/>
          <w:sz w:val="28"/>
          <w:szCs w:val="28"/>
        </w:rPr>
        <w:t xml:space="preserve"> тарапынан өзгеруін қамтамасыз ету.</w:t>
      </w:r>
      <w:r w:rsidR="006029F3" w:rsidRPr="00C03FD7">
        <w:rPr>
          <w:rFonts w:ascii="Times New Roman" w:hAnsi="Times New Roman"/>
          <w:sz w:val="28"/>
          <w:szCs w:val="28"/>
        </w:rPr>
        <w:t xml:space="preserve"> </w:t>
      </w:r>
      <w:r w:rsidRPr="00C03FD7">
        <w:rPr>
          <w:rFonts w:ascii="Times New Roman" w:hAnsi="Times New Roman"/>
          <w:sz w:val="28"/>
          <w:szCs w:val="28"/>
        </w:rPr>
        <w:t>Педагогикалық ортада «дағды» ұғымы нәтиже әкелетін әрекет ретінде түсіндіріледі, бұл «орындау» сөзі</w:t>
      </w:r>
      <w:r w:rsidR="00923A93" w:rsidRPr="00C03FD7">
        <w:rPr>
          <w:rFonts w:ascii="Times New Roman" w:hAnsi="Times New Roman"/>
          <w:sz w:val="28"/>
          <w:szCs w:val="28"/>
        </w:rPr>
        <w:t>мен</w:t>
      </w:r>
      <w:r w:rsidRPr="00C03FD7">
        <w:rPr>
          <w:rFonts w:ascii="Times New Roman" w:hAnsi="Times New Roman"/>
          <w:sz w:val="28"/>
          <w:szCs w:val="28"/>
        </w:rPr>
        <w:t xml:space="preserve"> мағыналас, демек, </w:t>
      </w:r>
      <w:r w:rsidR="004945C1">
        <w:rPr>
          <w:rFonts w:ascii="Times New Roman" w:hAnsi="Times New Roman"/>
          <w:sz w:val="28"/>
          <w:szCs w:val="28"/>
        </w:rPr>
        <w:t>зерттеу әрекетін</w:t>
      </w:r>
      <w:r w:rsidRPr="00C03FD7">
        <w:rPr>
          <w:rFonts w:ascii="Times New Roman" w:hAnsi="Times New Roman"/>
          <w:sz w:val="28"/>
          <w:szCs w:val="28"/>
        </w:rPr>
        <w:t xml:space="preserve"> саналы түрде қайталау нәтижесін</w:t>
      </w:r>
      <w:r w:rsidR="004945C1">
        <w:rPr>
          <w:rFonts w:ascii="Times New Roman" w:hAnsi="Times New Roman"/>
          <w:sz w:val="28"/>
          <w:szCs w:val="28"/>
        </w:rPr>
        <w:t>ен пайда болған ақпарат</w:t>
      </w:r>
      <w:r w:rsidRPr="00C03FD7">
        <w:rPr>
          <w:rFonts w:ascii="Times New Roman" w:hAnsi="Times New Roman"/>
          <w:sz w:val="28"/>
          <w:szCs w:val="28"/>
        </w:rPr>
        <w:t>. Дағдыны Николай Козлов тәуелсіз, дамыған және әрекет етудің жаңа әдісі ретінде түсіндіреді. Дағдыны қалыптастыру – әрекетті қайталау арқылы қол жеткізілетін процесс. Іс-әрекеттер арқылы дағдылар жетілдіріледі</w:t>
      </w:r>
      <w:r w:rsidR="00771E16" w:rsidRPr="00C03FD7">
        <w:rPr>
          <w:rFonts w:ascii="Times New Roman" w:hAnsi="Times New Roman"/>
          <w:sz w:val="28"/>
          <w:szCs w:val="28"/>
        </w:rPr>
        <w:t xml:space="preserve"> [116]</w:t>
      </w:r>
      <w:r w:rsidRPr="00C03FD7">
        <w:rPr>
          <w:rFonts w:ascii="Times New Roman" w:hAnsi="Times New Roman"/>
          <w:sz w:val="28"/>
          <w:szCs w:val="28"/>
        </w:rPr>
        <w:t xml:space="preserve">. </w:t>
      </w:r>
    </w:p>
    <w:p w14:paraId="0D498A24" w14:textId="3BB549F5" w:rsidR="006B7974" w:rsidRDefault="00DF3C75" w:rsidP="00734086">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А.И. Савенков «Динамикалық ортада табысты өмір сүру үшін табиғат адамға зерттеу жүргізу қабілетін дамытуға мүмкіндік бер</w:t>
      </w:r>
      <w:r w:rsidR="006029F3" w:rsidRPr="00C03FD7">
        <w:rPr>
          <w:rFonts w:ascii="Times New Roman" w:hAnsi="Times New Roman"/>
          <w:sz w:val="28"/>
          <w:szCs w:val="28"/>
        </w:rPr>
        <w:t>е</w:t>
      </w:r>
      <w:r w:rsidRPr="00C03FD7">
        <w:rPr>
          <w:rFonts w:ascii="Times New Roman" w:hAnsi="Times New Roman"/>
          <w:sz w:val="28"/>
          <w:szCs w:val="28"/>
        </w:rPr>
        <w:t xml:space="preserve">ді» деп тұжырымдаған. Бүгінгі таңда </w:t>
      </w:r>
      <w:r w:rsidR="00EF3932">
        <w:rPr>
          <w:rFonts w:ascii="Times New Roman" w:hAnsi="Times New Roman"/>
          <w:sz w:val="28"/>
          <w:szCs w:val="28"/>
        </w:rPr>
        <w:t>білім беру мекемелер</w:t>
      </w:r>
      <w:r w:rsidRPr="00C03FD7">
        <w:rPr>
          <w:rFonts w:ascii="Times New Roman" w:hAnsi="Times New Roman"/>
          <w:sz w:val="28"/>
          <w:szCs w:val="28"/>
        </w:rPr>
        <w:t xml:space="preserve"> тәжірибесінде зерттеу дағдыларды қалыптастыруда сыни тұрғыдан ойлау, есептерді өз бетінше шешу, сұрақ қою, жағдаяттық мәселелерді шешу, жаңа идеяларды ортаға салу, өз көзқарасын қорғау әрекеттері арқылы жүзеге асады. Интеллектуалдық және шығармашылық әрекеттің ерекше түрі бола отырып, зерттеу дағдылары ізденіс пен </w:t>
      </w:r>
      <w:r w:rsidRPr="00C03FD7">
        <w:rPr>
          <w:rFonts w:ascii="Times New Roman" w:hAnsi="Times New Roman"/>
          <w:sz w:val="28"/>
          <w:szCs w:val="28"/>
        </w:rPr>
        <w:lastRenderedPageBreak/>
        <w:t xml:space="preserve">шығармашылық әрекет тетіктерінің </w:t>
      </w:r>
      <w:r w:rsidR="008065F0">
        <w:rPr>
          <w:rFonts w:ascii="Times New Roman" w:hAnsi="Times New Roman"/>
          <w:sz w:val="28"/>
          <w:szCs w:val="28"/>
        </w:rPr>
        <w:t xml:space="preserve">жұмыс </w:t>
      </w:r>
      <w:r w:rsidRPr="00C03FD7">
        <w:rPr>
          <w:rFonts w:ascii="Times New Roman" w:hAnsi="Times New Roman"/>
          <w:sz w:val="28"/>
          <w:szCs w:val="28"/>
        </w:rPr>
        <w:t>нәтижесінде құрылады</w:t>
      </w:r>
      <w:r w:rsidR="006362B8" w:rsidRPr="00C03FD7">
        <w:rPr>
          <w:rFonts w:ascii="Times New Roman" w:hAnsi="Times New Roman"/>
          <w:sz w:val="28"/>
          <w:szCs w:val="28"/>
        </w:rPr>
        <w:t>.</w:t>
      </w:r>
      <w:r w:rsidR="00771E16" w:rsidRPr="00C03FD7">
        <w:rPr>
          <w:rFonts w:ascii="Times New Roman" w:hAnsi="Times New Roman"/>
          <w:sz w:val="28"/>
          <w:szCs w:val="28"/>
        </w:rPr>
        <w:t xml:space="preserve"> </w:t>
      </w:r>
      <w:r w:rsidR="006362B8" w:rsidRPr="00C03FD7">
        <w:rPr>
          <w:rFonts w:ascii="Times New Roman" w:hAnsi="Times New Roman"/>
          <w:sz w:val="28"/>
          <w:szCs w:val="28"/>
        </w:rPr>
        <w:t>Географиялық білім беруде оқыту</w:t>
      </w:r>
      <w:r w:rsidRPr="00C03FD7">
        <w:rPr>
          <w:rFonts w:ascii="Times New Roman" w:hAnsi="Times New Roman"/>
          <w:sz w:val="28"/>
          <w:szCs w:val="28"/>
        </w:rPr>
        <w:t xml:space="preserve"> үрдісі жан-жақты және ақпаратқа бай. </w:t>
      </w:r>
      <w:bookmarkStart w:id="12" w:name="_Hlk165030411"/>
      <w:r w:rsidRPr="00C03FD7">
        <w:rPr>
          <w:rFonts w:ascii="Times New Roman" w:hAnsi="Times New Roman"/>
          <w:sz w:val="28"/>
          <w:szCs w:val="28"/>
        </w:rPr>
        <w:t>Зерттеу дағдыл</w:t>
      </w:r>
      <w:r w:rsidR="006362B8" w:rsidRPr="00C03FD7">
        <w:rPr>
          <w:rFonts w:ascii="Times New Roman" w:hAnsi="Times New Roman"/>
          <w:sz w:val="28"/>
          <w:szCs w:val="28"/>
        </w:rPr>
        <w:t xml:space="preserve">арын </w:t>
      </w:r>
      <w:r w:rsidRPr="00C03FD7">
        <w:rPr>
          <w:rFonts w:ascii="Times New Roman" w:hAnsi="Times New Roman"/>
          <w:sz w:val="28"/>
          <w:szCs w:val="28"/>
        </w:rPr>
        <w:t xml:space="preserve">қалыптастыру кезінде жеке </w:t>
      </w:r>
      <w:r w:rsidRPr="00C03FD7">
        <w:rPr>
          <w:rFonts w:ascii="Times New Roman" w:hAnsi="Times New Roman"/>
          <w:sz w:val="28"/>
          <w:szCs w:val="28"/>
          <w:shd w:val="clear" w:color="auto" w:fill="FFFFFF"/>
        </w:rPr>
        <w:t>білім алушы</w:t>
      </w:r>
      <w:r w:rsidRPr="00C03FD7">
        <w:rPr>
          <w:rFonts w:ascii="Times New Roman" w:hAnsi="Times New Roman"/>
          <w:sz w:val="28"/>
          <w:szCs w:val="28"/>
        </w:rPr>
        <w:t xml:space="preserve"> және оның шығармашылық мүмкіндіктерін аша отырып, өзінің таланты мен мүмкіндіктерін жүзеге асыру </w:t>
      </w:r>
      <w:r w:rsidR="006362B8" w:rsidRPr="00C03FD7">
        <w:rPr>
          <w:rFonts w:ascii="Times New Roman" w:hAnsi="Times New Roman"/>
          <w:sz w:val="28"/>
          <w:szCs w:val="28"/>
        </w:rPr>
        <w:t>жоғары нәтижелерге алып келеді</w:t>
      </w:r>
      <w:r w:rsidRPr="00C03FD7">
        <w:rPr>
          <w:rFonts w:ascii="Times New Roman" w:hAnsi="Times New Roman"/>
          <w:sz w:val="28"/>
          <w:szCs w:val="28"/>
        </w:rPr>
        <w:t xml:space="preserve">. </w:t>
      </w:r>
      <w:bookmarkEnd w:id="12"/>
      <w:r w:rsidRPr="00C03FD7">
        <w:rPr>
          <w:rFonts w:ascii="Times New Roman" w:hAnsi="Times New Roman"/>
          <w:sz w:val="28"/>
          <w:szCs w:val="28"/>
        </w:rPr>
        <w:t xml:space="preserve">Зерттеу </w:t>
      </w:r>
      <w:r w:rsidR="00EF3932">
        <w:rPr>
          <w:rFonts w:ascii="Times New Roman" w:hAnsi="Times New Roman"/>
          <w:sz w:val="28"/>
          <w:szCs w:val="28"/>
        </w:rPr>
        <w:t>жұмыстарын</w:t>
      </w:r>
      <w:r w:rsidRPr="00C03FD7">
        <w:rPr>
          <w:rFonts w:ascii="Times New Roman" w:hAnsi="Times New Roman"/>
          <w:sz w:val="28"/>
          <w:szCs w:val="28"/>
        </w:rPr>
        <w:t xml:space="preserve"> интеллектуалдық дарынды тұлғаның өзін-өзі дамыту және өзін-өзі жетілдіру тәсілі ретінде қарастыруға болады. Ғылыми-зерттеу жұмысы – </w:t>
      </w:r>
      <w:r w:rsidR="00A1421E" w:rsidRPr="00C03FD7">
        <w:rPr>
          <w:rFonts w:ascii="Times New Roman" w:hAnsi="Times New Roman"/>
          <w:sz w:val="28"/>
          <w:szCs w:val="28"/>
        </w:rPr>
        <w:t xml:space="preserve">білім алушылардың </w:t>
      </w:r>
      <w:r w:rsidRPr="00C03FD7">
        <w:rPr>
          <w:rFonts w:ascii="Times New Roman" w:hAnsi="Times New Roman"/>
          <w:sz w:val="28"/>
          <w:szCs w:val="28"/>
        </w:rPr>
        <w:t xml:space="preserve">жаңа білімге қол жеткізуге, білімдерін кеңейтуге деген ұмтылысы. Оқу-зерттеу әрекеті арнайы ұйымдастырылады, құрылымы ғылыми әрекетке сәйкес келетін </w:t>
      </w:r>
      <w:r w:rsidR="00124EEF" w:rsidRPr="00C03FD7">
        <w:rPr>
          <w:rFonts w:ascii="Times New Roman" w:hAnsi="Times New Roman"/>
          <w:sz w:val="28"/>
          <w:szCs w:val="28"/>
        </w:rPr>
        <w:t xml:space="preserve">білім алушылардың </w:t>
      </w:r>
      <w:r w:rsidRPr="00C03FD7">
        <w:rPr>
          <w:rFonts w:ascii="Times New Roman" w:hAnsi="Times New Roman"/>
          <w:sz w:val="28"/>
          <w:szCs w:val="28"/>
        </w:rPr>
        <w:t>шығармашылық белсенділігі, мақсаттылық, белсенділік және мотивациямен шыңдалады. Зерттеу дағдыларын</w:t>
      </w:r>
      <w:r w:rsidR="00C51D3A">
        <w:rPr>
          <w:rFonts w:ascii="Times New Roman" w:hAnsi="Times New Roman"/>
          <w:sz w:val="28"/>
          <w:szCs w:val="28"/>
        </w:rPr>
        <w:t xml:space="preserve"> қалыптастыру және</w:t>
      </w:r>
      <w:r w:rsidRPr="00C03FD7">
        <w:rPr>
          <w:rFonts w:ascii="Times New Roman" w:hAnsi="Times New Roman"/>
          <w:sz w:val="28"/>
          <w:szCs w:val="28"/>
        </w:rPr>
        <w:t xml:space="preserve"> дамыту мақсатына жетуде жалпы дидактикалық тапсырмалар</w:t>
      </w:r>
      <w:r w:rsidR="006362B8" w:rsidRPr="00C03FD7">
        <w:rPr>
          <w:rFonts w:ascii="Times New Roman" w:hAnsi="Times New Roman"/>
          <w:sz w:val="28"/>
          <w:szCs w:val="28"/>
        </w:rPr>
        <w:t>,</w:t>
      </w:r>
      <w:r w:rsidRPr="00C03FD7">
        <w:rPr>
          <w:rFonts w:ascii="Times New Roman" w:hAnsi="Times New Roman"/>
          <w:sz w:val="28"/>
          <w:szCs w:val="28"/>
        </w:rPr>
        <w:t xml:space="preserve"> </w:t>
      </w:r>
      <w:r w:rsidRPr="00C03FD7">
        <w:rPr>
          <w:rFonts w:ascii="Times New Roman" w:hAnsi="Times New Roman"/>
          <w:sz w:val="28"/>
          <w:szCs w:val="28"/>
          <w:shd w:val="clear" w:color="auto" w:fill="FFFFFF"/>
        </w:rPr>
        <w:t>білім алушының</w:t>
      </w:r>
      <w:r w:rsidRPr="00C03FD7">
        <w:rPr>
          <w:rFonts w:ascii="Times New Roman" w:hAnsi="Times New Roman"/>
          <w:sz w:val="28"/>
          <w:szCs w:val="28"/>
        </w:rPr>
        <w:t xml:space="preserve"> оқығанын, көргенін талдауға үйрету, негізгі және қосымшаны бөліп көрсету, бақылаулар жасау және жіктеу, қорытынды жасау әрекеттері</w:t>
      </w:r>
      <w:r w:rsidR="00C33A31" w:rsidRPr="00C03FD7">
        <w:rPr>
          <w:rFonts w:ascii="Times New Roman" w:hAnsi="Times New Roman"/>
          <w:sz w:val="28"/>
          <w:szCs w:val="28"/>
        </w:rPr>
        <w:t xml:space="preserve"> арқылы</w:t>
      </w:r>
      <w:r w:rsidRPr="00C03FD7">
        <w:rPr>
          <w:rFonts w:ascii="Times New Roman" w:hAnsi="Times New Roman"/>
          <w:sz w:val="28"/>
          <w:szCs w:val="28"/>
        </w:rPr>
        <w:t xml:space="preserve"> меңгер</w:t>
      </w:r>
      <w:r w:rsidR="00C33A31" w:rsidRPr="00C03FD7">
        <w:rPr>
          <w:rFonts w:ascii="Times New Roman" w:hAnsi="Times New Roman"/>
          <w:sz w:val="28"/>
          <w:szCs w:val="28"/>
        </w:rPr>
        <w:t>іледі</w:t>
      </w:r>
      <w:r w:rsidRPr="00C03FD7">
        <w:rPr>
          <w:rFonts w:ascii="Times New Roman" w:hAnsi="Times New Roman"/>
          <w:sz w:val="28"/>
          <w:szCs w:val="28"/>
        </w:rPr>
        <w:t xml:space="preserve">. Білім алушылардың зерттеулерді жүргізу әдістемесі: </w:t>
      </w:r>
      <w:r w:rsidRPr="00C03FD7">
        <w:rPr>
          <w:rFonts w:ascii="Times New Roman" w:hAnsi="Times New Roman"/>
          <w:i/>
          <w:iCs/>
          <w:sz w:val="28"/>
          <w:szCs w:val="28"/>
        </w:rPr>
        <w:t xml:space="preserve">таңдалған тақырыптың өзектілігін анықтау; мәселені көру; гипотезаны ұсыну; мақсат қоюды жүзеге асыру; зерттеу нәтижелерін рәсімдеу </w:t>
      </w:r>
      <w:r w:rsidRPr="00C03FD7">
        <w:rPr>
          <w:rFonts w:ascii="Times New Roman" w:hAnsi="Times New Roman"/>
          <w:sz w:val="28"/>
          <w:szCs w:val="28"/>
        </w:rPr>
        <w:t xml:space="preserve">жатады. </w:t>
      </w:r>
      <w:r w:rsidR="00F0587D" w:rsidRPr="00C03FD7">
        <w:rPr>
          <w:rFonts w:ascii="Times New Roman" w:hAnsi="Times New Roman"/>
          <w:sz w:val="28"/>
          <w:szCs w:val="28"/>
        </w:rPr>
        <w:t>З</w:t>
      </w:r>
      <w:r w:rsidRPr="00C03FD7">
        <w:rPr>
          <w:rFonts w:ascii="Times New Roman" w:hAnsi="Times New Roman"/>
          <w:sz w:val="28"/>
          <w:szCs w:val="28"/>
        </w:rPr>
        <w:t xml:space="preserve">ерттеу дағдыларын </w:t>
      </w:r>
      <w:r w:rsidR="00000D6A" w:rsidRPr="00C03FD7">
        <w:rPr>
          <w:rFonts w:ascii="Times New Roman" w:hAnsi="Times New Roman"/>
          <w:sz w:val="28"/>
          <w:szCs w:val="28"/>
        </w:rPr>
        <w:t xml:space="preserve">қалыптастыру </w:t>
      </w:r>
      <w:r w:rsidRPr="00C03FD7">
        <w:rPr>
          <w:rFonts w:ascii="Times New Roman" w:hAnsi="Times New Roman"/>
          <w:sz w:val="28"/>
          <w:szCs w:val="28"/>
        </w:rPr>
        <w:t>әрекеттері</w:t>
      </w:r>
      <w:r w:rsidR="00000D6A" w:rsidRPr="00C03FD7">
        <w:rPr>
          <w:rFonts w:ascii="Times New Roman" w:hAnsi="Times New Roman"/>
          <w:sz w:val="28"/>
          <w:szCs w:val="28"/>
        </w:rPr>
        <w:t>н</w:t>
      </w:r>
      <w:r w:rsidRPr="00C03FD7">
        <w:rPr>
          <w:rFonts w:ascii="Times New Roman" w:hAnsi="Times New Roman"/>
          <w:sz w:val="28"/>
          <w:szCs w:val="28"/>
        </w:rPr>
        <w:t xml:space="preserve"> кезеңмен көрсету ақпараттың толыққанды талданғаны</w:t>
      </w:r>
      <w:r w:rsidR="00F0587D" w:rsidRPr="00C03FD7">
        <w:rPr>
          <w:rFonts w:ascii="Times New Roman" w:hAnsi="Times New Roman"/>
          <w:sz w:val="28"/>
          <w:szCs w:val="28"/>
        </w:rPr>
        <w:t xml:space="preserve"> суретте бейнеленген </w:t>
      </w:r>
      <w:r w:rsidRPr="00C03FD7">
        <w:rPr>
          <w:rFonts w:ascii="Times New Roman" w:hAnsi="Times New Roman"/>
          <w:sz w:val="28"/>
          <w:szCs w:val="28"/>
        </w:rPr>
        <w:t xml:space="preserve">(сурет </w:t>
      </w:r>
      <w:r w:rsidR="006C58FB" w:rsidRPr="00C03FD7">
        <w:rPr>
          <w:rFonts w:ascii="Times New Roman" w:hAnsi="Times New Roman"/>
          <w:sz w:val="28"/>
          <w:szCs w:val="28"/>
        </w:rPr>
        <w:t>1</w:t>
      </w:r>
      <w:r w:rsidRPr="00C03FD7">
        <w:rPr>
          <w:rFonts w:ascii="Times New Roman" w:hAnsi="Times New Roman"/>
          <w:sz w:val="28"/>
          <w:szCs w:val="28"/>
        </w:rPr>
        <w:t xml:space="preserve">). </w:t>
      </w:r>
    </w:p>
    <w:p w14:paraId="6C4E7548" w14:textId="77777777" w:rsidR="006A0B76" w:rsidRDefault="006A0B76" w:rsidP="00734086">
      <w:pPr>
        <w:pStyle w:val="ad"/>
        <w:spacing w:after="0" w:line="240" w:lineRule="auto"/>
        <w:ind w:firstLine="567"/>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A0B76" w14:paraId="3159D051" w14:textId="77777777" w:rsidTr="006A0B76">
        <w:tc>
          <w:tcPr>
            <w:tcW w:w="9628" w:type="dxa"/>
          </w:tcPr>
          <w:p w14:paraId="7932EA77" w14:textId="115671E2" w:rsidR="006A0B76" w:rsidRDefault="006A0B76" w:rsidP="006B7974">
            <w:pPr>
              <w:pStyle w:val="ad"/>
              <w:jc w:val="center"/>
              <w:rPr>
                <w:rFonts w:ascii="Times New Roman" w:hAnsi="Times New Roman"/>
                <w:sz w:val="28"/>
                <w:szCs w:val="28"/>
              </w:rPr>
            </w:pPr>
            <w:r w:rsidRPr="006A0B76">
              <w:rPr>
                <w:rFonts w:ascii="Times New Roman" w:hAnsi="Times New Roman"/>
                <w:noProof/>
                <w:sz w:val="28"/>
                <w:szCs w:val="28"/>
              </w:rPr>
              <w:drawing>
                <wp:inline distT="0" distB="0" distL="0" distR="0" wp14:anchorId="3C5B9968" wp14:editId="5ABBE988">
                  <wp:extent cx="4069080" cy="3888973"/>
                  <wp:effectExtent l="0" t="0" r="7620" b="0"/>
                  <wp:docPr id="181168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8619" name=""/>
                          <pic:cNvPicPr/>
                        </pic:nvPicPr>
                        <pic:blipFill>
                          <a:blip r:embed="rId14">
                            <a:extLst>
                              <a:ext uri="{28A0092B-C50C-407E-A947-70E740481C1C}">
                                <a14:useLocalDpi xmlns:a14="http://schemas.microsoft.com/office/drawing/2010/main" val="0"/>
                              </a:ext>
                            </a:extLst>
                          </a:blip>
                          <a:stretch>
                            <a:fillRect/>
                          </a:stretch>
                        </pic:blipFill>
                        <pic:spPr>
                          <a:xfrm>
                            <a:off x="0" y="0"/>
                            <a:ext cx="4074170" cy="3893837"/>
                          </a:xfrm>
                          <a:prstGeom prst="rect">
                            <a:avLst/>
                          </a:prstGeom>
                        </pic:spPr>
                      </pic:pic>
                    </a:graphicData>
                  </a:graphic>
                </wp:inline>
              </w:drawing>
            </w:r>
          </w:p>
        </w:tc>
      </w:tr>
    </w:tbl>
    <w:p w14:paraId="5E9C749D" w14:textId="0DB987F8" w:rsidR="006B7974" w:rsidRDefault="006B7974" w:rsidP="006B7974">
      <w:pPr>
        <w:pStyle w:val="ad"/>
        <w:spacing w:after="0" w:line="240" w:lineRule="auto"/>
        <w:ind w:firstLine="567"/>
        <w:jc w:val="center"/>
        <w:rPr>
          <w:rFonts w:ascii="Times New Roman" w:hAnsi="Times New Roman"/>
          <w:sz w:val="28"/>
          <w:szCs w:val="28"/>
        </w:rPr>
      </w:pPr>
    </w:p>
    <w:p w14:paraId="11BE40D7" w14:textId="2CE5FD48" w:rsidR="00DF3C75" w:rsidRPr="00C03FD7" w:rsidRDefault="00DF3C75" w:rsidP="00FD3F60">
      <w:pPr>
        <w:pStyle w:val="ad"/>
        <w:spacing w:after="0" w:line="240" w:lineRule="auto"/>
        <w:contextualSpacing/>
        <w:jc w:val="center"/>
        <w:rPr>
          <w:rFonts w:ascii="Times New Roman" w:hAnsi="Times New Roman"/>
          <w:sz w:val="28"/>
          <w:szCs w:val="28"/>
        </w:rPr>
      </w:pPr>
      <w:r w:rsidRPr="006A0B76">
        <w:rPr>
          <w:rFonts w:ascii="Times New Roman" w:hAnsi="Times New Roman"/>
          <w:sz w:val="28"/>
          <w:szCs w:val="28"/>
        </w:rPr>
        <w:t xml:space="preserve">Сурет </w:t>
      </w:r>
      <w:r w:rsidR="006C58FB" w:rsidRPr="006A0B76">
        <w:rPr>
          <w:rFonts w:ascii="Times New Roman" w:hAnsi="Times New Roman"/>
          <w:sz w:val="28"/>
          <w:szCs w:val="28"/>
        </w:rPr>
        <w:t>1</w:t>
      </w:r>
      <w:r w:rsidRPr="006A0B76">
        <w:rPr>
          <w:rFonts w:ascii="Times New Roman" w:hAnsi="Times New Roman"/>
          <w:sz w:val="28"/>
          <w:szCs w:val="28"/>
        </w:rPr>
        <w:t xml:space="preserve"> – Зерттеу дағдыларын</w:t>
      </w:r>
      <w:r w:rsidR="00000D6A" w:rsidRPr="006A0B76">
        <w:rPr>
          <w:rFonts w:ascii="Times New Roman" w:hAnsi="Times New Roman"/>
          <w:sz w:val="28"/>
          <w:szCs w:val="28"/>
        </w:rPr>
        <w:t xml:space="preserve"> қалыптастыратын </w:t>
      </w:r>
      <w:r w:rsidR="00EF3932" w:rsidRPr="006A0B76">
        <w:rPr>
          <w:rFonts w:ascii="Times New Roman" w:hAnsi="Times New Roman"/>
          <w:sz w:val="28"/>
          <w:szCs w:val="28"/>
        </w:rPr>
        <w:t>іс-</w:t>
      </w:r>
      <w:r w:rsidR="00000D6A" w:rsidRPr="006A0B76">
        <w:rPr>
          <w:rFonts w:ascii="Times New Roman" w:hAnsi="Times New Roman"/>
          <w:sz w:val="28"/>
          <w:szCs w:val="28"/>
        </w:rPr>
        <w:t>әрекет</w:t>
      </w:r>
      <w:r w:rsidR="00EF3932" w:rsidRPr="006A0B76">
        <w:rPr>
          <w:rFonts w:ascii="Times New Roman" w:hAnsi="Times New Roman"/>
          <w:sz w:val="28"/>
          <w:szCs w:val="28"/>
        </w:rPr>
        <w:t>тер</w:t>
      </w:r>
      <w:r w:rsidR="00000D6A" w:rsidRPr="006A0B76">
        <w:rPr>
          <w:rFonts w:ascii="Times New Roman" w:hAnsi="Times New Roman"/>
          <w:sz w:val="28"/>
          <w:szCs w:val="28"/>
        </w:rPr>
        <w:t xml:space="preserve"> кезеңдері</w:t>
      </w:r>
    </w:p>
    <w:p w14:paraId="2069FE5C" w14:textId="77777777" w:rsidR="00971A56" w:rsidRPr="00C03FD7" w:rsidRDefault="00971A56" w:rsidP="00F67150">
      <w:pPr>
        <w:pStyle w:val="ad"/>
        <w:spacing w:after="0" w:line="240" w:lineRule="auto"/>
        <w:ind w:firstLine="709"/>
        <w:jc w:val="both"/>
        <w:rPr>
          <w:rFonts w:ascii="Times New Roman" w:hAnsi="Times New Roman"/>
          <w:sz w:val="28"/>
          <w:szCs w:val="28"/>
        </w:rPr>
      </w:pPr>
    </w:p>
    <w:p w14:paraId="558750F2" w14:textId="3C89DCAC" w:rsidR="00F67150" w:rsidRPr="00C03FD7" w:rsidRDefault="00F0587D" w:rsidP="00FA293E">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О</w:t>
      </w:r>
      <w:r w:rsidR="00057FEC" w:rsidRPr="00C03FD7">
        <w:rPr>
          <w:rFonts w:ascii="Times New Roman" w:hAnsi="Times New Roman"/>
          <w:sz w:val="28"/>
          <w:szCs w:val="28"/>
        </w:rPr>
        <w:t>қытушы</w:t>
      </w:r>
      <w:r w:rsidR="00DF3C75" w:rsidRPr="00C03FD7">
        <w:rPr>
          <w:rFonts w:ascii="Times New Roman" w:hAnsi="Times New Roman"/>
          <w:sz w:val="28"/>
          <w:szCs w:val="28"/>
        </w:rPr>
        <w:t xml:space="preserve"> </w:t>
      </w:r>
      <w:r w:rsidR="00DF3C75" w:rsidRPr="00C03FD7">
        <w:rPr>
          <w:rFonts w:ascii="Times New Roman" w:hAnsi="Times New Roman"/>
          <w:sz w:val="28"/>
          <w:szCs w:val="28"/>
          <w:shd w:val="clear" w:color="auto" w:fill="FFFFFF"/>
        </w:rPr>
        <w:t xml:space="preserve">білім алушылардың </w:t>
      </w:r>
      <w:r w:rsidR="00DF3C75" w:rsidRPr="00C03FD7">
        <w:rPr>
          <w:rFonts w:ascii="Times New Roman" w:hAnsi="Times New Roman"/>
          <w:sz w:val="28"/>
          <w:szCs w:val="28"/>
        </w:rPr>
        <w:t xml:space="preserve">ғылыми-зерттеу қызметін ұйымдастырудағы </w:t>
      </w:r>
      <w:r w:rsidRPr="00C03FD7">
        <w:rPr>
          <w:rFonts w:ascii="Times New Roman" w:hAnsi="Times New Roman"/>
          <w:sz w:val="28"/>
          <w:szCs w:val="28"/>
        </w:rPr>
        <w:t>әзірлеген әдістерін</w:t>
      </w:r>
      <w:r w:rsidR="00DF3C75" w:rsidRPr="00C03FD7">
        <w:rPr>
          <w:rFonts w:ascii="Times New Roman" w:hAnsi="Times New Roman"/>
          <w:sz w:val="28"/>
          <w:szCs w:val="28"/>
        </w:rPr>
        <w:t xml:space="preserve"> арнайы зерттеу пәні мен нысанына арналған ақпарат көздерін </w:t>
      </w:r>
      <w:r w:rsidR="00DF3C75" w:rsidRPr="00C03FD7">
        <w:rPr>
          <w:rFonts w:ascii="Times New Roman" w:hAnsi="Times New Roman"/>
          <w:sz w:val="28"/>
          <w:szCs w:val="28"/>
        </w:rPr>
        <w:lastRenderedPageBreak/>
        <w:t xml:space="preserve">басшылыққа алады. Нәтижесінде орындалатын жұмыс пәндік дағдыларды қалыптастырады. </w:t>
      </w:r>
      <w:r w:rsidR="00DF3C75" w:rsidRPr="00C03FD7">
        <w:rPr>
          <w:rFonts w:ascii="Times New Roman" w:hAnsi="Times New Roman"/>
          <w:sz w:val="28"/>
          <w:szCs w:val="28"/>
          <w:shd w:val="clear" w:color="auto" w:fill="FFFFFF"/>
        </w:rPr>
        <w:t>Білім алушылар</w:t>
      </w:r>
      <w:r w:rsidR="00C33A31" w:rsidRPr="00C03FD7">
        <w:rPr>
          <w:rFonts w:ascii="Times New Roman" w:hAnsi="Times New Roman"/>
          <w:sz w:val="28"/>
          <w:szCs w:val="28"/>
          <w:shd w:val="clear" w:color="auto" w:fill="FFFFFF"/>
        </w:rPr>
        <w:t xml:space="preserve"> мына </w:t>
      </w:r>
      <w:r w:rsidR="00DF3C75" w:rsidRPr="00C03FD7">
        <w:rPr>
          <w:rFonts w:ascii="Times New Roman" w:hAnsi="Times New Roman"/>
          <w:sz w:val="28"/>
          <w:szCs w:val="28"/>
        </w:rPr>
        <w:t xml:space="preserve">әрекеттер арқылы: </w:t>
      </w:r>
      <w:r w:rsidR="00DF3C75" w:rsidRPr="008065F0">
        <w:rPr>
          <w:rFonts w:ascii="Times New Roman" w:hAnsi="Times New Roman"/>
          <w:i/>
          <w:iCs/>
          <w:sz w:val="28"/>
          <w:szCs w:val="28"/>
        </w:rPr>
        <w:t>мәселені көру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гипотезаны ұсыну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жіктеу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эксперимент жүргізу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алынған ақпаратты талдау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ақпаратты қорытындылау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алынған ақпаратты көрсету</w:t>
      </w:r>
      <w:r w:rsidR="005968B1" w:rsidRPr="008065F0">
        <w:rPr>
          <w:rFonts w:ascii="Times New Roman" w:hAnsi="Times New Roman"/>
          <w:i/>
          <w:iCs/>
          <w:sz w:val="28"/>
          <w:szCs w:val="28"/>
        </w:rPr>
        <w:t>,</w:t>
      </w:r>
      <w:r w:rsidR="00DF3C75" w:rsidRPr="008065F0">
        <w:rPr>
          <w:rFonts w:ascii="Times New Roman" w:hAnsi="Times New Roman"/>
          <w:i/>
          <w:iCs/>
          <w:sz w:val="28"/>
          <w:szCs w:val="28"/>
        </w:rPr>
        <w:t xml:space="preserve"> өз көзқарасын негіздеу және дәлелдеу</w:t>
      </w:r>
      <w:r w:rsidR="00C33A31" w:rsidRPr="008065F0">
        <w:rPr>
          <w:rFonts w:ascii="Times New Roman" w:hAnsi="Times New Roman"/>
          <w:i/>
          <w:iCs/>
          <w:sz w:val="28"/>
          <w:szCs w:val="28"/>
        </w:rPr>
        <w:t>ді</w:t>
      </w:r>
      <w:r w:rsidR="00C33A31" w:rsidRPr="00C03FD7">
        <w:rPr>
          <w:rFonts w:ascii="Times New Roman" w:hAnsi="Times New Roman"/>
          <w:sz w:val="28"/>
          <w:szCs w:val="28"/>
        </w:rPr>
        <w:t xml:space="preserve"> үйренеді</w:t>
      </w:r>
      <w:r w:rsidR="008065F0">
        <w:rPr>
          <w:rFonts w:ascii="Times New Roman" w:hAnsi="Times New Roman"/>
          <w:sz w:val="28"/>
          <w:szCs w:val="28"/>
        </w:rPr>
        <w:t xml:space="preserve"> </w:t>
      </w:r>
      <w:r w:rsidR="00DF3C75" w:rsidRPr="00C03FD7">
        <w:rPr>
          <w:rFonts w:ascii="Times New Roman" w:hAnsi="Times New Roman"/>
          <w:sz w:val="28"/>
          <w:szCs w:val="28"/>
        </w:rPr>
        <w:t>[</w:t>
      </w:r>
      <w:r w:rsidR="00771E16" w:rsidRPr="00C03FD7">
        <w:rPr>
          <w:rFonts w:ascii="Times New Roman" w:hAnsi="Times New Roman"/>
          <w:sz w:val="28"/>
          <w:szCs w:val="28"/>
        </w:rPr>
        <w:t>117</w:t>
      </w:r>
      <w:r w:rsidR="000D69A7" w:rsidRPr="000D69A7">
        <w:rPr>
          <w:rFonts w:ascii="Times New Roman" w:hAnsi="Times New Roman"/>
          <w:sz w:val="28"/>
          <w:szCs w:val="28"/>
        </w:rPr>
        <w:t>-</w:t>
      </w:r>
      <w:r w:rsidR="00DF3C75" w:rsidRPr="00C03FD7">
        <w:rPr>
          <w:rFonts w:ascii="Times New Roman" w:hAnsi="Times New Roman"/>
          <w:sz w:val="28"/>
          <w:szCs w:val="28"/>
        </w:rPr>
        <w:t>1</w:t>
      </w:r>
      <w:r w:rsidR="00C47980" w:rsidRPr="00C03FD7">
        <w:rPr>
          <w:rFonts w:ascii="Times New Roman" w:hAnsi="Times New Roman"/>
          <w:sz w:val="28"/>
          <w:szCs w:val="28"/>
        </w:rPr>
        <w:t>19</w:t>
      </w:r>
      <w:r w:rsidR="00DF3C75" w:rsidRPr="00C03FD7">
        <w:rPr>
          <w:rFonts w:ascii="Times New Roman" w:hAnsi="Times New Roman"/>
          <w:sz w:val="28"/>
          <w:szCs w:val="28"/>
        </w:rPr>
        <w:t>].</w:t>
      </w:r>
    </w:p>
    <w:p w14:paraId="43EFDBF9" w14:textId="17919DC3" w:rsidR="00F67150" w:rsidRPr="00C03FD7" w:rsidRDefault="00F67150" w:rsidP="00FA293E">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Оқу-дала практикасы – білім алушылардың теориялық білімін нақты тәжірибелік жағдайларда қолдана отырып, зерттеу дағдыларын қалыптастыруға мүмкіндік беретін маңызды педагогикалық </w:t>
      </w:r>
      <w:r w:rsidR="00F0587D" w:rsidRPr="00C03FD7">
        <w:rPr>
          <w:rFonts w:ascii="Times New Roman" w:hAnsi="Times New Roman"/>
          <w:sz w:val="28"/>
          <w:szCs w:val="28"/>
        </w:rPr>
        <w:t>әрекеттер жиынтығы</w:t>
      </w:r>
      <w:r w:rsidRPr="00C03FD7">
        <w:rPr>
          <w:rFonts w:ascii="Times New Roman" w:hAnsi="Times New Roman"/>
          <w:sz w:val="28"/>
          <w:szCs w:val="28"/>
        </w:rPr>
        <w:t xml:space="preserve">. </w:t>
      </w:r>
      <w:r w:rsidR="00F0587D" w:rsidRPr="00C03FD7">
        <w:rPr>
          <w:rFonts w:ascii="Times New Roman" w:hAnsi="Times New Roman"/>
          <w:sz w:val="28"/>
          <w:szCs w:val="28"/>
        </w:rPr>
        <w:t>Оқу-дала п</w:t>
      </w:r>
      <w:r w:rsidRPr="00C03FD7">
        <w:rPr>
          <w:rFonts w:ascii="Times New Roman" w:hAnsi="Times New Roman"/>
          <w:sz w:val="28"/>
          <w:szCs w:val="28"/>
        </w:rPr>
        <w:t>рактика</w:t>
      </w:r>
      <w:r w:rsidR="00F0587D" w:rsidRPr="00C03FD7">
        <w:rPr>
          <w:rFonts w:ascii="Times New Roman" w:hAnsi="Times New Roman"/>
          <w:sz w:val="28"/>
          <w:szCs w:val="28"/>
        </w:rPr>
        <w:t>сы</w:t>
      </w:r>
      <w:r w:rsidRPr="00C03FD7">
        <w:rPr>
          <w:rFonts w:ascii="Times New Roman" w:hAnsi="Times New Roman"/>
          <w:sz w:val="28"/>
          <w:szCs w:val="28"/>
        </w:rPr>
        <w:t xml:space="preserve"> барысында білім алушылар табиғи ортада негізінен деректерді жинау, оларды талдау, қорытынды жасау және нәтижелерін ұсыну секілді зерттеу әрекеттерін орындайды. Оқу-дала практикасы зерттеу дағдыларының алғашқы қадамдарын жүйелі түрде қалыптастырудың негізі ретінде қарастырылатындықтан білім алушылар ғылыми бақылау жүргізуді, табиғи және әлеуметтік-географиялық нысандарды сипаттауды, гидрологиялық өлшеулер мен метеорологиялық бақылаулар жүргізуді үйренеді. Бұл үдеріс тек білімді игеру емес, сонымен қатар ғылыми тәсілдермен жұмыс істеу қабілетін, логикалық ойлауды, шығармашылық ізденісті және сын</w:t>
      </w:r>
      <w:r w:rsidR="00FF744B">
        <w:rPr>
          <w:rFonts w:ascii="Times New Roman" w:hAnsi="Times New Roman"/>
          <w:sz w:val="28"/>
          <w:szCs w:val="28"/>
        </w:rPr>
        <w:t>и</w:t>
      </w:r>
      <w:r w:rsidRPr="00C03FD7">
        <w:rPr>
          <w:rFonts w:ascii="Times New Roman" w:hAnsi="Times New Roman"/>
          <w:sz w:val="28"/>
          <w:szCs w:val="28"/>
        </w:rPr>
        <w:t xml:space="preserve"> ойлауды дамытады</w:t>
      </w:r>
      <w:r w:rsidR="00C47980" w:rsidRPr="00C03FD7">
        <w:rPr>
          <w:rFonts w:ascii="Times New Roman" w:hAnsi="Times New Roman"/>
          <w:sz w:val="28"/>
          <w:szCs w:val="28"/>
        </w:rPr>
        <w:t xml:space="preserve"> [120]</w:t>
      </w:r>
      <w:r w:rsidRPr="00C03FD7">
        <w:rPr>
          <w:rFonts w:ascii="Times New Roman" w:hAnsi="Times New Roman"/>
          <w:sz w:val="28"/>
          <w:szCs w:val="28"/>
        </w:rPr>
        <w:t xml:space="preserve">. Мұндай іс-әрекеттер оқу үдерісін жандандырып, білім алушылардың оқу мотивациясын арттырады, әрі болашақ </w:t>
      </w:r>
      <w:r w:rsidR="00F0587D" w:rsidRPr="00C03FD7">
        <w:rPr>
          <w:rFonts w:ascii="Times New Roman" w:hAnsi="Times New Roman"/>
          <w:sz w:val="28"/>
          <w:szCs w:val="28"/>
        </w:rPr>
        <w:t xml:space="preserve">мұғалімдік </w:t>
      </w:r>
      <w:r w:rsidRPr="00C03FD7">
        <w:rPr>
          <w:rFonts w:ascii="Times New Roman" w:hAnsi="Times New Roman"/>
          <w:sz w:val="28"/>
          <w:szCs w:val="28"/>
        </w:rPr>
        <w:t xml:space="preserve">кәсіби қызметіне қажетті </w:t>
      </w:r>
      <w:r w:rsidR="00F0587D" w:rsidRPr="00C03FD7">
        <w:rPr>
          <w:rFonts w:ascii="Times New Roman" w:hAnsi="Times New Roman"/>
          <w:sz w:val="28"/>
          <w:szCs w:val="28"/>
        </w:rPr>
        <w:t>зерттеу дағдыларының</w:t>
      </w:r>
      <w:r w:rsidRPr="00C03FD7">
        <w:rPr>
          <w:rFonts w:ascii="Times New Roman" w:hAnsi="Times New Roman"/>
          <w:sz w:val="28"/>
          <w:szCs w:val="28"/>
        </w:rPr>
        <w:t xml:space="preserve"> қалыптасуына ықпал етеді.</w:t>
      </w:r>
      <w:r w:rsidR="00971A56" w:rsidRPr="00C03FD7">
        <w:rPr>
          <w:rFonts w:ascii="Times New Roman" w:hAnsi="Times New Roman"/>
          <w:sz w:val="28"/>
          <w:szCs w:val="28"/>
        </w:rPr>
        <w:t xml:space="preserve"> </w:t>
      </w:r>
      <w:r w:rsidRPr="00C03FD7">
        <w:rPr>
          <w:rFonts w:ascii="Times New Roman" w:hAnsi="Times New Roman"/>
          <w:sz w:val="28"/>
          <w:szCs w:val="28"/>
        </w:rPr>
        <w:t>Зерттеу дағдылары</w:t>
      </w:r>
      <w:r w:rsidR="00F0587D" w:rsidRPr="00C03FD7">
        <w:rPr>
          <w:rFonts w:ascii="Times New Roman" w:hAnsi="Times New Roman"/>
          <w:sz w:val="28"/>
          <w:szCs w:val="28"/>
        </w:rPr>
        <w:t>н</w:t>
      </w:r>
      <w:r w:rsidRPr="00C03FD7">
        <w:rPr>
          <w:rFonts w:ascii="Times New Roman" w:hAnsi="Times New Roman"/>
          <w:sz w:val="28"/>
          <w:szCs w:val="28"/>
        </w:rPr>
        <w:t xml:space="preserve"> оқу барысында біртіндеп дам</w:t>
      </w:r>
      <w:r w:rsidR="00F0587D" w:rsidRPr="00C03FD7">
        <w:rPr>
          <w:rFonts w:ascii="Times New Roman" w:hAnsi="Times New Roman"/>
          <w:sz w:val="28"/>
          <w:szCs w:val="28"/>
        </w:rPr>
        <w:t>ытуға болады</w:t>
      </w:r>
      <w:r w:rsidRPr="00C03FD7">
        <w:rPr>
          <w:rFonts w:ascii="Times New Roman" w:hAnsi="Times New Roman"/>
          <w:sz w:val="28"/>
          <w:szCs w:val="28"/>
        </w:rPr>
        <w:t xml:space="preserve">, </w:t>
      </w:r>
      <w:r w:rsidR="00F0587D" w:rsidRPr="00C03FD7">
        <w:rPr>
          <w:rFonts w:ascii="Times New Roman" w:hAnsi="Times New Roman"/>
          <w:sz w:val="28"/>
          <w:szCs w:val="28"/>
        </w:rPr>
        <w:t>бірақ</w:t>
      </w:r>
      <w:r w:rsidRPr="00C03FD7">
        <w:rPr>
          <w:rFonts w:ascii="Times New Roman" w:hAnsi="Times New Roman"/>
          <w:sz w:val="28"/>
          <w:szCs w:val="28"/>
        </w:rPr>
        <w:t xml:space="preserve"> оларды нақты қалыптастыру мен жетілдірудің тиімді жолы – тәжірибелік әрекет</w:t>
      </w:r>
      <w:r w:rsidR="00971A56" w:rsidRPr="00C03FD7">
        <w:rPr>
          <w:rFonts w:ascii="Times New Roman" w:hAnsi="Times New Roman"/>
          <w:sz w:val="28"/>
          <w:szCs w:val="28"/>
        </w:rPr>
        <w:t xml:space="preserve">. </w:t>
      </w:r>
      <w:r w:rsidRPr="00C03FD7">
        <w:rPr>
          <w:rFonts w:ascii="Times New Roman" w:hAnsi="Times New Roman"/>
          <w:sz w:val="28"/>
          <w:szCs w:val="28"/>
        </w:rPr>
        <w:t xml:space="preserve">Бұл орайда оқу-дала практикасы білім алушыларға табиғи ортада күрделі проблемалармен </w:t>
      </w:r>
      <w:r w:rsidR="00377B2F">
        <w:rPr>
          <w:rFonts w:ascii="Times New Roman" w:hAnsi="Times New Roman"/>
          <w:sz w:val="28"/>
          <w:szCs w:val="28"/>
        </w:rPr>
        <w:t>ұшырасуы</w:t>
      </w:r>
      <w:r w:rsidRPr="00C03FD7">
        <w:rPr>
          <w:rFonts w:ascii="Times New Roman" w:hAnsi="Times New Roman"/>
          <w:sz w:val="28"/>
          <w:szCs w:val="28"/>
        </w:rPr>
        <w:t xml:space="preserve">, нақты мәліметтер негізінде шешім қабылдауға, деректерді өз бетінше жинақтап, жүйелеуге, оларды сандық және сапалық жағынан талдауға мүмкіндік береді. Мұндай әрекеттер ғылыми таным процесіне белсенді түрде қатысуға негіз </w:t>
      </w:r>
      <w:r w:rsidR="006146D8" w:rsidRPr="00C03FD7">
        <w:rPr>
          <w:rFonts w:ascii="Times New Roman" w:hAnsi="Times New Roman"/>
          <w:sz w:val="28"/>
          <w:szCs w:val="28"/>
        </w:rPr>
        <w:t>болады.</w:t>
      </w:r>
    </w:p>
    <w:p w14:paraId="6CA62D5B" w14:textId="478F3487" w:rsidR="00DF3C75" w:rsidRPr="00C03FD7" w:rsidRDefault="00F67150" w:rsidP="00FA293E">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Осы бөлімде қарастырылған мәліметтер оқу-дала практикасының зерттеу дағдыларын </w:t>
      </w:r>
      <w:r w:rsidR="00377B2F">
        <w:rPr>
          <w:rFonts w:ascii="Times New Roman" w:hAnsi="Times New Roman"/>
          <w:sz w:val="28"/>
          <w:szCs w:val="28"/>
        </w:rPr>
        <w:t>қалыптастырудағы</w:t>
      </w:r>
      <w:r w:rsidRPr="00C03FD7">
        <w:rPr>
          <w:rFonts w:ascii="Times New Roman" w:hAnsi="Times New Roman"/>
          <w:sz w:val="28"/>
          <w:szCs w:val="28"/>
        </w:rPr>
        <w:t xml:space="preserve"> орны мен маңызын дәлелдейді. Білім алушылардың белсенді қатысуы мен шығармашылық ізденісі оқу үдерісін мазмұнды етіп, олардың ғылыми ойлау қабілетін дамытады. Демек, оқу-дала практикасын мазмұндық, әдістемелік және ұйымдастырушылық жағынан сапалы өткізу – білім беру жүйесінің маңызды міндеттерінің бірі.</w:t>
      </w:r>
    </w:p>
    <w:p w14:paraId="1D7C807D" w14:textId="77777777" w:rsidR="00557651" w:rsidRPr="00C03FD7" w:rsidRDefault="00557651" w:rsidP="00FD3F60">
      <w:pPr>
        <w:pStyle w:val="ad"/>
        <w:spacing w:after="0" w:line="240" w:lineRule="auto"/>
        <w:ind w:firstLine="567"/>
        <w:jc w:val="both"/>
        <w:rPr>
          <w:rFonts w:ascii="Times New Roman" w:hAnsi="Times New Roman"/>
          <w:sz w:val="28"/>
          <w:szCs w:val="28"/>
        </w:rPr>
      </w:pPr>
    </w:p>
    <w:p w14:paraId="0B65F019" w14:textId="6A1F2436" w:rsidR="00200032" w:rsidRDefault="00200032" w:rsidP="00B40B86">
      <w:pPr>
        <w:tabs>
          <w:tab w:val="left" w:pos="0"/>
          <w:tab w:val="left" w:pos="851"/>
        </w:tabs>
        <w:spacing w:after="0" w:line="240" w:lineRule="auto"/>
        <w:ind w:firstLine="567"/>
        <w:jc w:val="both"/>
        <w:rPr>
          <w:rFonts w:ascii="Times New Roman" w:hAnsi="Times New Roman"/>
          <w:sz w:val="28"/>
          <w:szCs w:val="28"/>
        </w:rPr>
      </w:pPr>
      <w:r>
        <w:rPr>
          <w:rFonts w:ascii="Times New Roman" w:hAnsi="Times New Roman"/>
          <w:b/>
          <w:bCs/>
          <w:sz w:val="28"/>
          <w:szCs w:val="28"/>
        </w:rPr>
        <w:t xml:space="preserve">1.2 </w:t>
      </w:r>
      <w:r w:rsidRPr="00200032">
        <w:rPr>
          <w:rFonts w:ascii="Times New Roman" w:hAnsi="Times New Roman"/>
          <w:b/>
          <w:bCs/>
          <w:sz w:val="28"/>
          <w:szCs w:val="28"/>
        </w:rPr>
        <w:t>Жоғары оқу орындарының кәсіби білім беру бағдарламаларындағы оқу-дала практикасымен ұштастырылатын гидрологиялы</w:t>
      </w:r>
      <w:r w:rsidR="00C53B75">
        <w:rPr>
          <w:rFonts w:ascii="Times New Roman" w:hAnsi="Times New Roman"/>
          <w:b/>
          <w:bCs/>
          <w:sz w:val="28"/>
          <w:szCs w:val="28"/>
        </w:rPr>
        <w:t>қ</w:t>
      </w:r>
      <w:r w:rsidRPr="00200032">
        <w:rPr>
          <w:rFonts w:ascii="Times New Roman" w:hAnsi="Times New Roman"/>
          <w:b/>
          <w:bCs/>
          <w:sz w:val="28"/>
          <w:szCs w:val="28"/>
        </w:rPr>
        <w:t xml:space="preserve"> білім мазмұны</w:t>
      </w:r>
      <w:r w:rsidRPr="00DB26D0">
        <w:rPr>
          <w:rFonts w:ascii="Times New Roman" w:hAnsi="Times New Roman"/>
          <w:sz w:val="28"/>
          <w:szCs w:val="28"/>
        </w:rPr>
        <w:t xml:space="preserve"> </w:t>
      </w:r>
    </w:p>
    <w:p w14:paraId="79639449" w14:textId="2F82559A" w:rsidR="00146F75" w:rsidRPr="00B40B86" w:rsidRDefault="00D56EFF" w:rsidP="00B40B86">
      <w:pPr>
        <w:tabs>
          <w:tab w:val="left" w:pos="0"/>
          <w:tab w:val="left" w:pos="851"/>
        </w:tabs>
        <w:spacing w:after="0" w:line="240" w:lineRule="auto"/>
        <w:ind w:firstLine="567"/>
        <w:jc w:val="both"/>
        <w:rPr>
          <w:rFonts w:ascii="Times New Roman" w:hAnsi="Times New Roman"/>
          <w:sz w:val="28"/>
          <w:szCs w:val="28"/>
        </w:rPr>
      </w:pPr>
      <w:r w:rsidRPr="00B40B86">
        <w:rPr>
          <w:rFonts w:ascii="Times New Roman" w:hAnsi="Times New Roman"/>
          <w:sz w:val="28"/>
          <w:szCs w:val="28"/>
        </w:rPr>
        <w:t xml:space="preserve">Мемлекеттік білім беру стандартына сәйкес </w:t>
      </w:r>
      <w:r w:rsidR="00D17D19" w:rsidRPr="00B40B86">
        <w:rPr>
          <w:rFonts w:ascii="Times New Roman" w:hAnsi="Times New Roman"/>
          <w:sz w:val="28"/>
          <w:szCs w:val="28"/>
        </w:rPr>
        <w:t xml:space="preserve">оқу-дала </w:t>
      </w:r>
      <w:r w:rsidRPr="00B40B86">
        <w:rPr>
          <w:rFonts w:ascii="Times New Roman" w:hAnsi="Times New Roman"/>
          <w:sz w:val="28"/>
          <w:szCs w:val="28"/>
        </w:rPr>
        <w:t>практика</w:t>
      </w:r>
      <w:r w:rsidR="00D17D19" w:rsidRPr="00B40B86">
        <w:rPr>
          <w:rFonts w:ascii="Times New Roman" w:hAnsi="Times New Roman"/>
          <w:sz w:val="28"/>
          <w:szCs w:val="28"/>
        </w:rPr>
        <w:t>сы</w:t>
      </w:r>
      <w:r w:rsidRPr="00B40B86">
        <w:rPr>
          <w:rFonts w:ascii="Times New Roman" w:hAnsi="Times New Roman"/>
          <w:sz w:val="28"/>
          <w:szCs w:val="28"/>
        </w:rPr>
        <w:t xml:space="preserve"> </w:t>
      </w:r>
      <w:r w:rsidR="00D17D19" w:rsidRPr="00B40B86">
        <w:rPr>
          <w:rFonts w:ascii="Times New Roman" w:hAnsi="Times New Roman"/>
          <w:sz w:val="28"/>
          <w:szCs w:val="28"/>
        </w:rPr>
        <w:t>ЖОО білім беру</w:t>
      </w:r>
      <w:r w:rsidRPr="00B40B86">
        <w:rPr>
          <w:rFonts w:ascii="Times New Roman" w:hAnsi="Times New Roman"/>
          <w:sz w:val="28"/>
          <w:szCs w:val="28"/>
        </w:rPr>
        <w:t xml:space="preserve"> бағдарлам</w:t>
      </w:r>
      <w:r w:rsidR="00D17D19" w:rsidRPr="00B40B86">
        <w:rPr>
          <w:rFonts w:ascii="Times New Roman" w:hAnsi="Times New Roman"/>
          <w:sz w:val="28"/>
          <w:szCs w:val="28"/>
        </w:rPr>
        <w:t>аларының</w:t>
      </w:r>
      <w:r w:rsidRPr="00B40B86">
        <w:rPr>
          <w:rFonts w:ascii="Times New Roman" w:hAnsi="Times New Roman"/>
          <w:sz w:val="28"/>
          <w:szCs w:val="28"/>
        </w:rPr>
        <w:t xml:space="preserve"> міндетті құрамдас бөлігі</w:t>
      </w:r>
      <w:r w:rsidR="000F0054">
        <w:rPr>
          <w:rFonts w:ascii="Times New Roman" w:hAnsi="Times New Roman"/>
          <w:sz w:val="28"/>
          <w:szCs w:val="28"/>
        </w:rPr>
        <w:t>. Практиканың</w:t>
      </w:r>
      <w:r w:rsidRPr="00B40B86">
        <w:rPr>
          <w:rFonts w:ascii="Times New Roman" w:hAnsi="Times New Roman"/>
          <w:sz w:val="28"/>
          <w:szCs w:val="28"/>
        </w:rPr>
        <w:t xml:space="preserve"> мақсаты теориялық білімді бекіту, болашақ кәсіби қызметке қажетті практикалық дағдылар мен құзыреттерді меңгеру.</w:t>
      </w:r>
      <w:r w:rsidR="001250B9" w:rsidRPr="00B40B86">
        <w:rPr>
          <w:rFonts w:ascii="Times New Roman" w:hAnsi="Times New Roman"/>
          <w:sz w:val="28"/>
          <w:szCs w:val="28"/>
        </w:rPr>
        <w:t xml:space="preserve"> </w:t>
      </w:r>
      <w:r w:rsidR="000F0054">
        <w:rPr>
          <w:rFonts w:ascii="Times New Roman" w:hAnsi="Times New Roman"/>
          <w:sz w:val="28"/>
          <w:szCs w:val="28"/>
        </w:rPr>
        <w:t>Практиканың</w:t>
      </w:r>
      <w:r w:rsidRPr="00B40B86">
        <w:rPr>
          <w:rFonts w:ascii="Times New Roman" w:hAnsi="Times New Roman"/>
          <w:sz w:val="28"/>
          <w:szCs w:val="28"/>
        </w:rPr>
        <w:t xml:space="preserve"> нақты түрі, оның ұзақтығы мен мазмұны оқу саласының ерекшеліктерін ескере отырып, білім беру бағдарламасының оқу жоспарымен белгіленеді.</w:t>
      </w:r>
      <w:r w:rsidR="001D44FA" w:rsidRPr="00B40B86">
        <w:rPr>
          <w:rFonts w:ascii="Times New Roman" w:hAnsi="Times New Roman"/>
          <w:sz w:val="28"/>
          <w:szCs w:val="28"/>
        </w:rPr>
        <w:t xml:space="preserve"> Кәсіптік білім беру жүйесінде, әсіресе </w:t>
      </w:r>
      <w:r w:rsidR="000F0054">
        <w:rPr>
          <w:rFonts w:ascii="Times New Roman" w:hAnsi="Times New Roman"/>
          <w:sz w:val="28"/>
          <w:szCs w:val="28"/>
        </w:rPr>
        <w:t>география</w:t>
      </w:r>
      <w:r w:rsidR="001D44FA" w:rsidRPr="00B40B86">
        <w:rPr>
          <w:rFonts w:ascii="Times New Roman" w:hAnsi="Times New Roman"/>
          <w:sz w:val="28"/>
          <w:szCs w:val="28"/>
        </w:rPr>
        <w:t xml:space="preserve"> </w:t>
      </w:r>
      <w:r w:rsidR="00BC18F6">
        <w:rPr>
          <w:rFonts w:ascii="Times New Roman" w:hAnsi="Times New Roman"/>
          <w:sz w:val="28"/>
          <w:szCs w:val="28"/>
        </w:rPr>
        <w:t>білім беру бағдарламалары</w:t>
      </w:r>
      <w:r w:rsidR="001D44FA" w:rsidRPr="00B40B86">
        <w:rPr>
          <w:rFonts w:ascii="Times New Roman" w:hAnsi="Times New Roman"/>
          <w:sz w:val="28"/>
          <w:szCs w:val="28"/>
        </w:rPr>
        <w:t xml:space="preserve"> бойынша далалық </w:t>
      </w:r>
      <w:r w:rsidR="000F0054">
        <w:rPr>
          <w:rFonts w:ascii="Times New Roman" w:hAnsi="Times New Roman"/>
          <w:sz w:val="28"/>
          <w:szCs w:val="28"/>
        </w:rPr>
        <w:t>практикалар</w:t>
      </w:r>
      <w:r w:rsidR="001D44FA" w:rsidRPr="00B40B86">
        <w:rPr>
          <w:rFonts w:ascii="Times New Roman" w:hAnsi="Times New Roman"/>
          <w:sz w:val="28"/>
          <w:szCs w:val="28"/>
        </w:rPr>
        <w:t xml:space="preserve"> ерекше орын алады. Олар </w:t>
      </w:r>
      <w:r w:rsidR="000533AB" w:rsidRPr="00B40B86">
        <w:rPr>
          <w:rFonts w:ascii="Times New Roman" w:hAnsi="Times New Roman"/>
          <w:sz w:val="28"/>
          <w:szCs w:val="28"/>
        </w:rPr>
        <w:t xml:space="preserve">білім алушылардың </w:t>
      </w:r>
      <w:r w:rsidR="001D44FA" w:rsidRPr="00B40B86">
        <w:rPr>
          <w:rFonts w:ascii="Times New Roman" w:hAnsi="Times New Roman"/>
          <w:sz w:val="28"/>
          <w:szCs w:val="28"/>
        </w:rPr>
        <w:t xml:space="preserve">кәсіби құзыреттіліктерін, зерттеу </w:t>
      </w:r>
      <w:r w:rsidR="001D44FA" w:rsidRPr="00B40B86">
        <w:rPr>
          <w:rFonts w:ascii="Times New Roman" w:hAnsi="Times New Roman"/>
          <w:sz w:val="28"/>
          <w:szCs w:val="28"/>
        </w:rPr>
        <w:lastRenderedPageBreak/>
        <w:t xml:space="preserve">дағдыларын </w:t>
      </w:r>
      <w:r w:rsidR="000F0054">
        <w:rPr>
          <w:rFonts w:ascii="Times New Roman" w:hAnsi="Times New Roman"/>
          <w:sz w:val="28"/>
          <w:szCs w:val="28"/>
        </w:rPr>
        <w:t>қалыптастыруға</w:t>
      </w:r>
      <w:r w:rsidR="001D44FA" w:rsidRPr="00B40B86">
        <w:rPr>
          <w:rFonts w:ascii="Times New Roman" w:hAnsi="Times New Roman"/>
          <w:sz w:val="28"/>
          <w:szCs w:val="28"/>
        </w:rPr>
        <w:t xml:space="preserve"> және болашақ кәсіби іс-әрекетіне қажетті практикалық тәжірибені </w:t>
      </w:r>
      <w:r w:rsidR="000F0054">
        <w:rPr>
          <w:rFonts w:ascii="Times New Roman" w:hAnsi="Times New Roman"/>
          <w:sz w:val="28"/>
          <w:szCs w:val="28"/>
        </w:rPr>
        <w:t xml:space="preserve">дамытуға </w:t>
      </w:r>
      <w:r w:rsidR="001D44FA" w:rsidRPr="00B40B86">
        <w:rPr>
          <w:rFonts w:ascii="Times New Roman" w:hAnsi="Times New Roman"/>
          <w:sz w:val="28"/>
          <w:szCs w:val="28"/>
        </w:rPr>
        <w:t>ықпал етеді. Оқу-дала практика</w:t>
      </w:r>
      <w:r w:rsidR="000F0054">
        <w:rPr>
          <w:rFonts w:ascii="Times New Roman" w:hAnsi="Times New Roman"/>
          <w:sz w:val="28"/>
          <w:szCs w:val="28"/>
        </w:rPr>
        <w:t>сы</w:t>
      </w:r>
      <w:r w:rsidR="001D44FA" w:rsidRPr="00B40B86">
        <w:rPr>
          <w:rFonts w:ascii="Times New Roman" w:hAnsi="Times New Roman"/>
          <w:sz w:val="28"/>
          <w:szCs w:val="28"/>
        </w:rPr>
        <w:t xml:space="preserve"> теориялық білім мен кәсіби қызметтің нақты жағдайларын біріктіру</w:t>
      </w:r>
      <w:r w:rsidR="00D17D19" w:rsidRPr="00B40B86">
        <w:rPr>
          <w:rFonts w:ascii="Times New Roman" w:hAnsi="Times New Roman"/>
          <w:sz w:val="28"/>
          <w:szCs w:val="28"/>
        </w:rPr>
        <w:t>де</w:t>
      </w:r>
      <w:r w:rsidR="001D44FA" w:rsidRPr="00B40B86">
        <w:rPr>
          <w:rFonts w:ascii="Times New Roman" w:hAnsi="Times New Roman"/>
          <w:sz w:val="28"/>
          <w:szCs w:val="28"/>
        </w:rPr>
        <w:t>, сыни ойлауды, табиғи нысандар мен үдерістерді бақылау және талдау дағдыларын дамытуға көмектеседі [</w:t>
      </w:r>
      <w:r w:rsidR="00F6364B" w:rsidRPr="00B40B86">
        <w:rPr>
          <w:rFonts w:ascii="Times New Roman" w:hAnsi="Times New Roman"/>
          <w:sz w:val="28"/>
          <w:szCs w:val="28"/>
        </w:rPr>
        <w:t>1</w:t>
      </w:r>
      <w:r w:rsidR="0060690B">
        <w:rPr>
          <w:rFonts w:ascii="Times New Roman" w:hAnsi="Times New Roman"/>
          <w:sz w:val="28"/>
          <w:szCs w:val="28"/>
        </w:rPr>
        <w:t>20</w:t>
      </w:r>
      <w:r w:rsidR="001D44FA" w:rsidRPr="00B40B86">
        <w:rPr>
          <w:rFonts w:ascii="Times New Roman" w:hAnsi="Times New Roman"/>
          <w:sz w:val="28"/>
          <w:szCs w:val="28"/>
        </w:rPr>
        <w:t>].</w:t>
      </w:r>
      <w:r w:rsidR="00146F75" w:rsidRPr="00B40B86">
        <w:rPr>
          <w:rFonts w:ascii="Times New Roman" w:hAnsi="Times New Roman"/>
          <w:sz w:val="28"/>
          <w:szCs w:val="28"/>
        </w:rPr>
        <w:t xml:space="preserve"> </w:t>
      </w:r>
    </w:p>
    <w:p w14:paraId="5B5DAEC6" w14:textId="2E226AAF" w:rsidR="00146F75" w:rsidRPr="00C03FD7" w:rsidRDefault="00146F75" w:rsidP="00146F75">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Жоғары кәсіптік білім беру жүйесінде кәсіби дайындықты болашақ маман тәжірибесін дамыту үрдісі ретінде қарастыра отырып, зерттеушілер «жоғары оқу орны түлектерінің кәсіби құзіреттілігі» түсінігін тұлғаның ажырамас қасиеті ретінде түсіндіруді ұсынады. Білімді, кәсіби және өмірлік тәжірибені, құндылықтар мен бейімділіктерді пайдалана отырып, кәсіби қызметтің нақты жағдайларында туындайтын типтік кәсіби мәселелерді шешу әрекеттері жатады. Бұл жағдайда «қабілет», «бейімділік» емес «дағды» деп түсіндіріледі. «Қабілеттілік» яғни, «қалай жасау керектігін біледі». Қабілет дегеніміз – белгілі бір қызмет түрін табысты орындаудың шарты болып табылатын тұлғаның жеке психологиялық ерекшеліктері мен қасиеттері. Білім берудің жаңа мақсаттарына жауап беретін далалық тәжірибелер мына тұжырымдарды атап шығуға мүмкіндік береді: </w:t>
      </w:r>
    </w:p>
    <w:p w14:paraId="3406C1B0" w14:textId="77777777" w:rsidR="00146F75" w:rsidRPr="00C03FD7" w:rsidRDefault="00146F75"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тәжірибелерді өткізу және ұйымдастыру кезінде құзіреттілік пен заманауи әдістерге негізделген тәсілді енгізу міндетін жеке бөлімше ретінде қарастырады;</w:t>
      </w:r>
    </w:p>
    <w:p w14:paraId="02415C07" w14:textId="77777777" w:rsidR="00146F75" w:rsidRPr="00C03FD7" w:rsidRDefault="00146F75"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далалық жұмыстардың ауқымы кеңейеді;</w:t>
      </w:r>
    </w:p>
    <w:p w14:paraId="3AFC1D10" w14:textId="74FE80B1" w:rsidR="001D44FA" w:rsidRPr="00C064E1" w:rsidRDefault="00146F75" w:rsidP="00016FFC">
      <w:pPr>
        <w:pStyle w:val="a7"/>
        <w:numPr>
          <w:ilvl w:val="0"/>
          <w:numId w:val="8"/>
        </w:numPr>
        <w:tabs>
          <w:tab w:val="left" w:pos="851"/>
        </w:tabs>
        <w:spacing w:after="0" w:line="240" w:lineRule="auto"/>
        <w:ind w:left="0" w:firstLine="567"/>
        <w:jc w:val="both"/>
        <w:rPr>
          <w:rFonts w:ascii="Times New Roman" w:hAnsi="Times New Roman"/>
          <w:sz w:val="28"/>
          <w:szCs w:val="28"/>
        </w:rPr>
      </w:pPr>
      <w:r w:rsidRPr="00C064E1">
        <w:rPr>
          <w:rFonts w:ascii="Times New Roman" w:hAnsi="Times New Roman"/>
          <w:sz w:val="28"/>
          <w:szCs w:val="28"/>
        </w:rPr>
        <w:t>жеке пәндердің далалық жұмыстар білім алушыларға базалық және арнайы құзіреттіліктерді қалыптастыратындай және олардың негізінде кәсіби құзіреттіліктерді дамытатындай етіп үлгіленеді</w:t>
      </w:r>
      <w:r w:rsidR="000F0054">
        <w:rPr>
          <w:rFonts w:ascii="Times New Roman" w:hAnsi="Times New Roman"/>
          <w:sz w:val="28"/>
          <w:szCs w:val="28"/>
        </w:rPr>
        <w:t>.</w:t>
      </w:r>
    </w:p>
    <w:p w14:paraId="027ABBD2" w14:textId="4EEF0FF3" w:rsidR="00C2555A" w:rsidRPr="00572FD8" w:rsidRDefault="00C064E1" w:rsidP="00C064E1">
      <w:pPr>
        <w:spacing w:after="0" w:line="240" w:lineRule="auto"/>
        <w:ind w:firstLine="567"/>
        <w:jc w:val="both"/>
        <w:rPr>
          <w:rFonts w:ascii="Times New Roman" w:hAnsi="Times New Roman"/>
          <w:sz w:val="28"/>
          <w:szCs w:val="28"/>
        </w:rPr>
      </w:pPr>
      <w:r>
        <w:rPr>
          <w:rFonts w:ascii="Times New Roman" w:hAnsi="Times New Roman"/>
          <w:sz w:val="28"/>
          <w:szCs w:val="28"/>
        </w:rPr>
        <w:t xml:space="preserve">Белгілі білім деңгейі бойынша оқытудың мазмұнын, көлемін, ұйымдастырылуын және күтілетін оқу нәтижелерін айқындайтын негізгі нормативтік-әдістемелік құжат - </w:t>
      </w:r>
      <w:r w:rsidRPr="00837168">
        <w:rPr>
          <w:rFonts w:ascii="Times New Roman" w:hAnsi="Times New Roman"/>
          <w:i/>
          <w:iCs/>
          <w:sz w:val="28"/>
          <w:szCs w:val="28"/>
        </w:rPr>
        <w:t>білім беру бағдарламасы</w:t>
      </w:r>
      <w:r w:rsidRPr="00C064E1">
        <w:rPr>
          <w:rFonts w:ascii="Times New Roman" w:hAnsi="Times New Roman"/>
          <w:sz w:val="28"/>
          <w:szCs w:val="28"/>
        </w:rPr>
        <w:t>.</w:t>
      </w:r>
      <w:r w:rsidR="00991092">
        <w:rPr>
          <w:rFonts w:ascii="Times New Roman" w:hAnsi="Times New Roman"/>
          <w:sz w:val="28"/>
          <w:szCs w:val="28"/>
        </w:rPr>
        <w:t xml:space="preserve"> </w:t>
      </w:r>
      <w:r w:rsidR="00C2555A" w:rsidRPr="00C03FD7">
        <w:rPr>
          <w:rFonts w:ascii="Times New Roman" w:hAnsi="Times New Roman"/>
          <w:sz w:val="28"/>
          <w:szCs w:val="28"/>
        </w:rPr>
        <w:t xml:space="preserve">Оқу практикасы – білім беру бағдарламаларында оқудың </w:t>
      </w:r>
      <w:r w:rsidR="00800D4E" w:rsidRPr="00C03FD7">
        <w:rPr>
          <w:rFonts w:ascii="Times New Roman" w:hAnsi="Times New Roman"/>
          <w:sz w:val="28"/>
          <w:szCs w:val="28"/>
        </w:rPr>
        <w:t>құрамдас бөлігі</w:t>
      </w:r>
      <w:r w:rsidR="00991092">
        <w:rPr>
          <w:rFonts w:ascii="Times New Roman" w:hAnsi="Times New Roman"/>
          <w:sz w:val="28"/>
          <w:szCs w:val="28"/>
        </w:rPr>
        <w:t xml:space="preserve"> және оқытудың қосымша түрі</w:t>
      </w:r>
      <w:r w:rsidR="00C2555A" w:rsidRPr="00C03FD7">
        <w:rPr>
          <w:rFonts w:ascii="Times New Roman" w:hAnsi="Times New Roman"/>
          <w:sz w:val="28"/>
          <w:szCs w:val="28"/>
        </w:rPr>
        <w:t xml:space="preserve"> (қосымша А</w:t>
      </w:r>
      <w:r w:rsidR="00800D4E" w:rsidRPr="00C03FD7">
        <w:rPr>
          <w:rFonts w:ascii="Times New Roman" w:hAnsi="Times New Roman"/>
          <w:sz w:val="28"/>
          <w:szCs w:val="28"/>
        </w:rPr>
        <w:t xml:space="preserve">). </w:t>
      </w:r>
      <w:r w:rsidR="000F0054" w:rsidRPr="00C03FD7">
        <w:rPr>
          <w:rFonts w:ascii="Times New Roman" w:hAnsi="Times New Roman"/>
          <w:sz w:val="28"/>
          <w:szCs w:val="28"/>
        </w:rPr>
        <w:t>Оқу</w:t>
      </w:r>
      <w:r w:rsidR="000F0054">
        <w:rPr>
          <w:rFonts w:ascii="Times New Roman" w:hAnsi="Times New Roman"/>
          <w:sz w:val="28"/>
          <w:szCs w:val="28"/>
        </w:rPr>
        <w:t>-дала</w:t>
      </w:r>
      <w:r w:rsidR="000F0054" w:rsidRPr="00C03FD7">
        <w:rPr>
          <w:rFonts w:ascii="Times New Roman" w:hAnsi="Times New Roman"/>
          <w:sz w:val="28"/>
          <w:szCs w:val="28"/>
        </w:rPr>
        <w:t xml:space="preserve"> практикасында табиғи және әлеуметтік-экономикалық компоненттер арасындағы себеп-салдарлық байланыстарды тереңірек зерттеуге мүмкіндік береді. </w:t>
      </w:r>
      <w:r w:rsidR="00C2555A" w:rsidRPr="00C03FD7">
        <w:rPr>
          <w:rFonts w:ascii="Times New Roman" w:hAnsi="Times New Roman"/>
          <w:sz w:val="28"/>
          <w:szCs w:val="28"/>
        </w:rPr>
        <w:t>Оқу-дала практикасының мазмұны 6В01515</w:t>
      </w:r>
      <w:r w:rsidR="00D17D19" w:rsidRPr="00C03FD7">
        <w:rPr>
          <w:rFonts w:ascii="Times New Roman" w:hAnsi="Times New Roman"/>
          <w:sz w:val="28"/>
          <w:szCs w:val="28"/>
        </w:rPr>
        <w:t xml:space="preserve"> – География</w:t>
      </w:r>
      <w:r w:rsidR="00C2555A" w:rsidRPr="00C03FD7">
        <w:rPr>
          <w:rFonts w:ascii="Times New Roman" w:hAnsi="Times New Roman"/>
          <w:sz w:val="28"/>
          <w:szCs w:val="28"/>
        </w:rPr>
        <w:t xml:space="preserve">, </w:t>
      </w:r>
      <w:r w:rsidR="00C2555A" w:rsidRPr="00C03FD7">
        <w:rPr>
          <w:rFonts w:ascii="Times New Roman" w:hAnsi="Times New Roman"/>
          <w:bCs/>
          <w:sz w:val="28"/>
          <w:szCs w:val="28"/>
        </w:rPr>
        <w:t>6В01516 – География-</w:t>
      </w:r>
      <w:r w:rsidR="000F0054">
        <w:rPr>
          <w:rFonts w:ascii="Times New Roman" w:hAnsi="Times New Roman"/>
          <w:bCs/>
          <w:sz w:val="28"/>
          <w:szCs w:val="28"/>
        </w:rPr>
        <w:t>т</w:t>
      </w:r>
      <w:r w:rsidR="00C2555A" w:rsidRPr="00C03FD7">
        <w:rPr>
          <w:rFonts w:ascii="Times New Roman" w:hAnsi="Times New Roman"/>
          <w:bCs/>
          <w:sz w:val="28"/>
          <w:szCs w:val="28"/>
        </w:rPr>
        <w:t>арих</w:t>
      </w:r>
      <w:r w:rsidR="000F0054">
        <w:rPr>
          <w:rFonts w:ascii="Times New Roman" w:hAnsi="Times New Roman"/>
          <w:bCs/>
          <w:sz w:val="28"/>
          <w:szCs w:val="28"/>
        </w:rPr>
        <w:t>, 6В05203-География</w:t>
      </w:r>
      <w:r w:rsidR="00C2555A" w:rsidRPr="00C03FD7">
        <w:rPr>
          <w:rFonts w:ascii="Times New Roman" w:hAnsi="Times New Roman"/>
          <w:sz w:val="28"/>
          <w:szCs w:val="28"/>
        </w:rPr>
        <w:t xml:space="preserve"> білім беру бағдарламаларындағы жүргізілетін базалық және кәсіби географиялық пәндер негізінде зерттеу әрекеттері арқылы жүзеге асырылады</w:t>
      </w:r>
      <w:r w:rsidR="00021381">
        <w:rPr>
          <w:rFonts w:ascii="Times New Roman" w:hAnsi="Times New Roman"/>
          <w:sz w:val="28"/>
          <w:szCs w:val="28"/>
        </w:rPr>
        <w:t xml:space="preserve"> (сурет </w:t>
      </w:r>
      <w:r w:rsidR="000C33CE">
        <w:rPr>
          <w:rFonts w:ascii="Times New Roman" w:hAnsi="Times New Roman"/>
          <w:sz w:val="28"/>
          <w:szCs w:val="28"/>
        </w:rPr>
        <w:t>2</w:t>
      </w:r>
      <w:r w:rsidR="00021381">
        <w:rPr>
          <w:rFonts w:ascii="Times New Roman" w:hAnsi="Times New Roman"/>
          <w:sz w:val="28"/>
          <w:szCs w:val="28"/>
        </w:rPr>
        <w:t>)</w:t>
      </w:r>
      <w:r w:rsidR="00C2555A" w:rsidRPr="00C03FD7">
        <w:rPr>
          <w:rFonts w:ascii="Times New Roman" w:hAnsi="Times New Roman"/>
          <w:sz w:val="28"/>
          <w:szCs w:val="28"/>
        </w:rPr>
        <w:t xml:space="preserve">. </w:t>
      </w:r>
    </w:p>
    <w:p w14:paraId="7D0EB531" w14:textId="78113F4A" w:rsidR="000F0054" w:rsidRPr="00C03FD7" w:rsidRDefault="000F0054" w:rsidP="000F0054">
      <w:pPr>
        <w:pStyle w:val="af3"/>
        <w:ind w:firstLine="567"/>
        <w:jc w:val="both"/>
        <w:rPr>
          <w:rFonts w:ascii="Times New Roman" w:hAnsi="Times New Roman"/>
          <w:bCs/>
          <w:sz w:val="28"/>
          <w:szCs w:val="28"/>
          <w:lang w:val="kk-KZ"/>
        </w:rPr>
      </w:pPr>
      <w:r w:rsidRPr="00C03FD7">
        <w:rPr>
          <w:rFonts w:ascii="Times New Roman" w:hAnsi="Times New Roman"/>
          <w:bCs/>
          <w:sz w:val="28"/>
          <w:szCs w:val="28"/>
          <w:lang w:val="kk-KZ"/>
        </w:rPr>
        <w:t xml:space="preserve">Еліміздегі ЖОО-ның 6В01516-География-тарих білім беру бағдарламасы бойынша 1-курс білім алушыларына оқытылатын пәндер: </w:t>
      </w:r>
      <w:r w:rsidRPr="00C03FD7">
        <w:rPr>
          <w:rFonts w:ascii="Times New Roman" w:hAnsi="Times New Roman"/>
          <w:bCs/>
          <w:i/>
          <w:iCs/>
          <w:sz w:val="28"/>
          <w:szCs w:val="28"/>
          <w:lang w:val="kk-KZ"/>
        </w:rPr>
        <w:t>«Жалпы жертану», «Геология және геоморфология негіздерімен», «Картография топография негіздерімен»</w:t>
      </w:r>
      <w:r w:rsidR="002538B2">
        <w:rPr>
          <w:rFonts w:ascii="Times New Roman" w:hAnsi="Times New Roman"/>
          <w:bCs/>
          <w:i/>
          <w:iCs/>
          <w:sz w:val="28"/>
          <w:szCs w:val="28"/>
          <w:lang w:val="kk-KZ"/>
        </w:rPr>
        <w:t xml:space="preserve"> </w:t>
      </w:r>
      <w:r w:rsidR="002538B2" w:rsidRPr="002538B2">
        <w:rPr>
          <w:rFonts w:ascii="Times New Roman" w:hAnsi="Times New Roman"/>
          <w:bCs/>
          <w:sz w:val="28"/>
          <w:szCs w:val="28"/>
          <w:lang w:val="kk-KZ"/>
        </w:rPr>
        <w:t>және т.б</w:t>
      </w:r>
      <w:r w:rsidRPr="002538B2">
        <w:rPr>
          <w:rFonts w:ascii="Times New Roman" w:hAnsi="Times New Roman"/>
          <w:bCs/>
          <w:sz w:val="28"/>
          <w:szCs w:val="28"/>
          <w:lang w:val="kk-KZ"/>
        </w:rPr>
        <w:t>.</w:t>
      </w:r>
      <w:r w:rsidRPr="00C03FD7">
        <w:rPr>
          <w:rFonts w:ascii="Times New Roman" w:hAnsi="Times New Roman"/>
          <w:bCs/>
          <w:sz w:val="28"/>
          <w:szCs w:val="28"/>
          <w:lang w:val="kk-KZ"/>
        </w:rPr>
        <w:t xml:space="preserve"> </w:t>
      </w:r>
    </w:p>
    <w:p w14:paraId="49083851" w14:textId="3961C776" w:rsidR="000F0054" w:rsidRDefault="000F0054" w:rsidP="000F0054">
      <w:pPr>
        <w:pStyle w:val="af3"/>
        <w:ind w:firstLine="567"/>
        <w:jc w:val="both"/>
        <w:rPr>
          <w:rFonts w:ascii="Times New Roman" w:hAnsi="Times New Roman"/>
          <w:sz w:val="28"/>
          <w:szCs w:val="28"/>
          <w:lang w:val="kk-KZ"/>
        </w:rPr>
      </w:pPr>
      <w:r w:rsidRPr="00C03FD7">
        <w:rPr>
          <w:rFonts w:ascii="Times New Roman" w:hAnsi="Times New Roman"/>
          <w:bCs/>
          <w:sz w:val="28"/>
          <w:szCs w:val="28"/>
          <w:lang w:val="kk-KZ"/>
        </w:rPr>
        <w:t xml:space="preserve">6В01515-География білім беру бағдарламасы бойынша: </w:t>
      </w:r>
      <w:r w:rsidRPr="00C03FD7">
        <w:rPr>
          <w:rFonts w:ascii="Times New Roman" w:hAnsi="Times New Roman"/>
          <w:bCs/>
          <w:i/>
          <w:iCs/>
          <w:sz w:val="28"/>
          <w:szCs w:val="28"/>
          <w:lang w:val="kk-KZ"/>
        </w:rPr>
        <w:t xml:space="preserve">«Жалпы жертану», «Жертану және жаратылыстану», «Климаттың өзгеруі мен салалары», «Географияға кіріспе», «Географиялық қабық туралы ілім», «Жертану өлкетану негіздерімен», «Картография», «Картография топография негіздерімен», «Сандық картография негіздері», «Жалпы геология», «Табиғат туралы ғылымдар», «Геология геоморфология негіздерімен», «Геология палеогеография негіздерімен», «Аймақтық геоморфология», «Гидрология метеорология </w:t>
      </w:r>
      <w:r w:rsidRPr="00C03FD7">
        <w:rPr>
          <w:rFonts w:ascii="Times New Roman" w:hAnsi="Times New Roman"/>
          <w:bCs/>
          <w:i/>
          <w:iCs/>
          <w:sz w:val="28"/>
          <w:szCs w:val="28"/>
          <w:lang w:val="kk-KZ"/>
        </w:rPr>
        <w:lastRenderedPageBreak/>
        <w:t>негіздерімен», «Гидрометеорология негіздері»</w:t>
      </w:r>
      <w:r w:rsidRPr="00C03FD7">
        <w:rPr>
          <w:rFonts w:ascii="Times New Roman" w:hAnsi="Times New Roman"/>
          <w:bCs/>
          <w:sz w:val="28"/>
          <w:szCs w:val="28"/>
          <w:lang w:val="kk-KZ"/>
        </w:rPr>
        <w:t xml:space="preserve"> пәндері Қазақстанның көптеген жоғары оқу орындарында </w:t>
      </w:r>
      <w:r w:rsidR="00B25727">
        <w:rPr>
          <w:rFonts w:ascii="Times New Roman" w:hAnsi="Times New Roman"/>
          <w:bCs/>
          <w:sz w:val="28"/>
          <w:szCs w:val="28"/>
          <w:lang w:val="kk-KZ"/>
        </w:rPr>
        <w:t xml:space="preserve">1 курстың </w:t>
      </w:r>
      <w:r w:rsidRPr="00C03FD7">
        <w:rPr>
          <w:rFonts w:ascii="Times New Roman" w:hAnsi="Times New Roman"/>
          <w:bCs/>
          <w:sz w:val="28"/>
          <w:szCs w:val="28"/>
          <w:lang w:val="kk-KZ"/>
        </w:rPr>
        <w:t>1-2 семестрінде оқытылады. Сонымен қатар, 1</w:t>
      </w:r>
      <w:r w:rsidR="0060484F">
        <w:rPr>
          <w:rFonts w:ascii="Times New Roman" w:hAnsi="Times New Roman"/>
          <w:bCs/>
          <w:sz w:val="28"/>
          <w:szCs w:val="28"/>
          <w:lang w:val="kk-KZ"/>
        </w:rPr>
        <w:t xml:space="preserve"> </w:t>
      </w:r>
      <w:r w:rsidRPr="00C03FD7">
        <w:rPr>
          <w:rFonts w:ascii="Times New Roman" w:hAnsi="Times New Roman"/>
          <w:bCs/>
          <w:sz w:val="28"/>
          <w:szCs w:val="28"/>
          <w:lang w:val="kk-KZ"/>
        </w:rPr>
        <w:t xml:space="preserve">курс білім алушыларымен жоспар бойынша жүргізілетін оқу-дала практикасынан кейін, алдағы курстарда </w:t>
      </w:r>
      <w:r w:rsidRPr="00C03FD7">
        <w:rPr>
          <w:rFonts w:ascii="Times New Roman" w:hAnsi="Times New Roman"/>
          <w:bCs/>
          <w:i/>
          <w:iCs/>
          <w:sz w:val="28"/>
          <w:szCs w:val="28"/>
          <w:lang w:val="kk-KZ"/>
        </w:rPr>
        <w:t>«Ғаламдық су қорлары және су алмасу», «Гидрология», «Жалпы гидрология», «Географиядағы сыныптан тыс, мектептен тыс жұмыстар», «Құрлық гидрологиясы», «Гидрология және су ресурстарын қорғау», «Дүние бөліктер мен мұхиттар географиясы»</w:t>
      </w:r>
      <w:r w:rsidRPr="00C03FD7">
        <w:rPr>
          <w:rFonts w:ascii="Times New Roman" w:hAnsi="Times New Roman"/>
          <w:bCs/>
          <w:sz w:val="28"/>
          <w:szCs w:val="28"/>
          <w:lang w:val="kk-KZ"/>
        </w:rPr>
        <w:t xml:space="preserve"> пәндерін оқуда септігін тигізеді. Себебі меңгерген практикалық, зерттеу дағдылары алдағы уақыттарда пән бойынша білімдерін қалыптастырып, жаңа білім меңгеруде қиыншылықтар тудырмайды. </w:t>
      </w:r>
      <w:r w:rsidRPr="00C03FD7">
        <w:rPr>
          <w:rFonts w:ascii="Times New Roman" w:hAnsi="Times New Roman"/>
          <w:sz w:val="28"/>
          <w:szCs w:val="28"/>
          <w:lang w:val="kk-KZ"/>
        </w:rPr>
        <w:t xml:space="preserve">Сондай-ақ оқу-дала практикасы білім алушылардың зерттеу мәдениетін дамытуға ықпал етеді, өйткені </w:t>
      </w:r>
      <w:r w:rsidR="0060484F">
        <w:rPr>
          <w:rFonts w:ascii="Times New Roman" w:hAnsi="Times New Roman"/>
          <w:sz w:val="28"/>
          <w:szCs w:val="28"/>
          <w:lang w:val="kk-KZ"/>
        </w:rPr>
        <w:t xml:space="preserve">білім алушылар </w:t>
      </w:r>
      <w:r w:rsidRPr="00C03FD7">
        <w:rPr>
          <w:rFonts w:ascii="Times New Roman" w:hAnsi="Times New Roman"/>
          <w:sz w:val="28"/>
          <w:szCs w:val="28"/>
          <w:lang w:val="kk-KZ"/>
        </w:rPr>
        <w:t xml:space="preserve">өз бетінше тапсырмаларды қоюға, зерттеу әдістерін таңдауға және нәтижелерді түсіндіруге үйренеді. </w:t>
      </w:r>
    </w:p>
    <w:p w14:paraId="56896C7B" w14:textId="77777777" w:rsidR="00930A75" w:rsidRPr="00572FD8" w:rsidRDefault="00930A75" w:rsidP="00FA293E">
      <w:pPr>
        <w:tabs>
          <w:tab w:val="left" w:pos="0"/>
          <w:tab w:val="left" w:pos="1134"/>
        </w:tabs>
        <w:spacing w:after="0" w:line="240" w:lineRule="auto"/>
        <w:ind w:firstLine="567"/>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81E33" w:rsidRPr="00C03FD7" w14:paraId="12EC769F" w14:textId="77777777" w:rsidTr="00C81E33">
        <w:tc>
          <w:tcPr>
            <w:tcW w:w="9628" w:type="dxa"/>
          </w:tcPr>
          <w:p w14:paraId="30BEF516" w14:textId="77777777" w:rsidR="00C81E33" w:rsidRPr="00C03FD7" w:rsidRDefault="00C81E33" w:rsidP="00D10CE1">
            <w:pPr>
              <w:tabs>
                <w:tab w:val="left" w:pos="0"/>
              </w:tabs>
              <w:jc w:val="center"/>
              <w:rPr>
                <w:rFonts w:ascii="Times New Roman" w:hAnsi="Times New Roman"/>
                <w:sz w:val="28"/>
                <w:szCs w:val="28"/>
              </w:rPr>
            </w:pPr>
            <w:r w:rsidRPr="00C03FD7">
              <w:rPr>
                <w:noProof/>
              </w:rPr>
              <w:drawing>
                <wp:inline distT="0" distB="0" distL="0" distR="0" wp14:anchorId="78E455B9" wp14:editId="580299E3">
                  <wp:extent cx="6088146" cy="3492347"/>
                  <wp:effectExtent l="0" t="0" r="8255" b="0"/>
                  <wp:docPr id="6313540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4188" cy="3535967"/>
                          </a:xfrm>
                          <a:prstGeom prst="rect">
                            <a:avLst/>
                          </a:prstGeom>
                          <a:noFill/>
                          <a:ln>
                            <a:noFill/>
                          </a:ln>
                        </pic:spPr>
                      </pic:pic>
                    </a:graphicData>
                  </a:graphic>
                </wp:inline>
              </w:drawing>
            </w:r>
          </w:p>
          <w:p w14:paraId="5D6623A7" w14:textId="77777777" w:rsidR="00FA293E" w:rsidRPr="00C03FD7" w:rsidRDefault="00FA293E" w:rsidP="00C81E33">
            <w:pPr>
              <w:tabs>
                <w:tab w:val="left" w:pos="890"/>
              </w:tabs>
              <w:contextualSpacing/>
              <w:jc w:val="center"/>
              <w:rPr>
                <w:rFonts w:ascii="Times New Roman" w:hAnsi="Times New Roman"/>
                <w:bCs/>
                <w:sz w:val="28"/>
                <w:szCs w:val="28"/>
                <w:lang w:val="ru-RU"/>
              </w:rPr>
            </w:pPr>
          </w:p>
          <w:p w14:paraId="36526B55" w14:textId="5C2ED58A" w:rsidR="00C81E33" w:rsidRPr="00C03FD7" w:rsidRDefault="00C81E33" w:rsidP="00C81E33">
            <w:pPr>
              <w:tabs>
                <w:tab w:val="left" w:pos="890"/>
              </w:tabs>
              <w:contextualSpacing/>
              <w:jc w:val="center"/>
              <w:rPr>
                <w:rFonts w:ascii="Times New Roman" w:hAnsi="Times New Roman"/>
                <w:bCs/>
                <w:sz w:val="28"/>
                <w:szCs w:val="28"/>
              </w:rPr>
            </w:pPr>
            <w:r w:rsidRPr="00C03FD7">
              <w:rPr>
                <w:rFonts w:ascii="Times New Roman" w:hAnsi="Times New Roman"/>
                <w:bCs/>
                <w:sz w:val="28"/>
                <w:szCs w:val="28"/>
              </w:rPr>
              <w:t xml:space="preserve">Сурет </w:t>
            </w:r>
            <w:r w:rsidR="000C33CE">
              <w:rPr>
                <w:rFonts w:ascii="Times New Roman" w:hAnsi="Times New Roman"/>
                <w:bCs/>
                <w:sz w:val="28"/>
                <w:szCs w:val="28"/>
              </w:rPr>
              <w:t>2</w:t>
            </w:r>
            <w:r w:rsidRPr="00C03FD7">
              <w:rPr>
                <w:rFonts w:ascii="Times New Roman" w:hAnsi="Times New Roman"/>
                <w:bCs/>
                <w:sz w:val="28"/>
                <w:szCs w:val="28"/>
              </w:rPr>
              <w:t xml:space="preserve"> – 6В01516-География-тарих және 6В01515-География білім беру бағдарламалары бойынша Қазақстандағы ЖОО оқыт</w:t>
            </w:r>
            <w:r w:rsidR="0003365E" w:rsidRPr="00C03FD7">
              <w:rPr>
                <w:rFonts w:ascii="Times New Roman" w:hAnsi="Times New Roman"/>
                <w:bCs/>
                <w:sz w:val="28"/>
                <w:szCs w:val="28"/>
              </w:rPr>
              <w:t>у пәндері (</w:t>
            </w:r>
            <w:r w:rsidRPr="00C03FD7">
              <w:rPr>
                <w:rFonts w:ascii="Times New Roman" w:hAnsi="Times New Roman"/>
                <w:bCs/>
                <w:sz w:val="28"/>
                <w:szCs w:val="28"/>
              </w:rPr>
              <w:t>1 курс</w:t>
            </w:r>
            <w:r w:rsidR="0003365E" w:rsidRPr="00C03FD7">
              <w:rPr>
                <w:rFonts w:ascii="Times New Roman" w:hAnsi="Times New Roman"/>
                <w:bCs/>
                <w:sz w:val="28"/>
                <w:szCs w:val="28"/>
              </w:rPr>
              <w:t>)</w:t>
            </w:r>
            <w:r w:rsidRPr="00C03FD7">
              <w:rPr>
                <w:rFonts w:ascii="Times New Roman" w:hAnsi="Times New Roman"/>
                <w:bCs/>
                <w:sz w:val="28"/>
                <w:szCs w:val="28"/>
              </w:rPr>
              <w:t xml:space="preserve"> </w:t>
            </w:r>
          </w:p>
        </w:tc>
      </w:tr>
    </w:tbl>
    <w:p w14:paraId="2CBC403E" w14:textId="77777777" w:rsidR="0003365E" w:rsidRPr="00C03FD7" w:rsidRDefault="0003365E" w:rsidP="0003365E">
      <w:pPr>
        <w:pStyle w:val="af3"/>
        <w:ind w:firstLine="709"/>
        <w:jc w:val="both"/>
        <w:rPr>
          <w:rFonts w:ascii="Times New Roman" w:hAnsi="Times New Roman"/>
          <w:bCs/>
          <w:sz w:val="28"/>
          <w:szCs w:val="28"/>
          <w:lang w:val="kk-KZ"/>
        </w:rPr>
      </w:pPr>
    </w:p>
    <w:p w14:paraId="1353FBAE" w14:textId="5BB332D3" w:rsidR="00740D4E" w:rsidRPr="00C03FD7" w:rsidRDefault="00740D4E" w:rsidP="00740D4E">
      <w:pPr>
        <w:pStyle w:val="af3"/>
        <w:tabs>
          <w:tab w:val="left" w:pos="851"/>
        </w:tabs>
        <w:ind w:firstLine="567"/>
        <w:jc w:val="both"/>
        <w:rPr>
          <w:rFonts w:ascii="Times New Roman" w:hAnsi="Times New Roman"/>
          <w:bCs/>
          <w:iCs/>
          <w:sz w:val="28"/>
          <w:szCs w:val="28"/>
          <w:lang w:val="kk-KZ"/>
        </w:rPr>
      </w:pPr>
      <w:r w:rsidRPr="00C03FD7">
        <w:rPr>
          <w:rFonts w:ascii="Times New Roman" w:hAnsi="Times New Roman"/>
          <w:bCs/>
          <w:i/>
          <w:sz w:val="28"/>
          <w:szCs w:val="28"/>
          <w:lang w:val="kk-KZ"/>
        </w:rPr>
        <w:t>6В01515-География және 6В01516-География-</w:t>
      </w:r>
      <w:r w:rsidR="00DF189E">
        <w:rPr>
          <w:rFonts w:ascii="Times New Roman" w:hAnsi="Times New Roman"/>
          <w:bCs/>
          <w:i/>
          <w:sz w:val="28"/>
          <w:szCs w:val="28"/>
          <w:lang w:val="kk-KZ"/>
        </w:rPr>
        <w:t>т</w:t>
      </w:r>
      <w:r w:rsidRPr="00C03FD7">
        <w:rPr>
          <w:rFonts w:ascii="Times New Roman" w:hAnsi="Times New Roman"/>
          <w:bCs/>
          <w:i/>
          <w:sz w:val="28"/>
          <w:szCs w:val="28"/>
          <w:lang w:val="kk-KZ"/>
        </w:rPr>
        <w:t>арих білім беру бағдарламаларының мақсаты</w:t>
      </w:r>
      <w:r w:rsidRPr="00C03FD7">
        <w:rPr>
          <w:rFonts w:ascii="Times New Roman" w:hAnsi="Times New Roman"/>
          <w:bCs/>
          <w:iCs/>
          <w:sz w:val="28"/>
          <w:szCs w:val="28"/>
          <w:lang w:val="kk-KZ"/>
        </w:rPr>
        <w:t xml:space="preserve"> – кәсіби мамандарды қазіргі еңбек нарығында бәсекеге қабілетті, коммуникативті, цифрлық құзыреттілігі жоғары, заманауи пәндік білікті география мұғалімдерін дайындау. </w:t>
      </w:r>
    </w:p>
    <w:p w14:paraId="17EB0C51" w14:textId="77777777" w:rsidR="00740D4E" w:rsidRPr="00C03FD7" w:rsidRDefault="00740D4E" w:rsidP="00740D4E">
      <w:pPr>
        <w:pStyle w:val="af3"/>
        <w:tabs>
          <w:tab w:val="left" w:pos="851"/>
        </w:tabs>
        <w:ind w:firstLine="567"/>
        <w:jc w:val="both"/>
        <w:rPr>
          <w:rFonts w:ascii="Times New Roman" w:hAnsi="Times New Roman"/>
          <w:bCs/>
          <w:i/>
          <w:sz w:val="28"/>
          <w:szCs w:val="28"/>
          <w:lang w:val="kk-KZ"/>
        </w:rPr>
      </w:pPr>
      <w:r w:rsidRPr="00C03FD7">
        <w:rPr>
          <w:rFonts w:ascii="Times New Roman" w:hAnsi="Times New Roman"/>
          <w:bCs/>
          <w:i/>
          <w:sz w:val="28"/>
          <w:szCs w:val="28"/>
          <w:lang w:val="kk-KZ"/>
        </w:rPr>
        <w:t xml:space="preserve">Міндеттері: </w:t>
      </w:r>
    </w:p>
    <w:p w14:paraId="2F444B8E" w14:textId="77777777" w:rsidR="00740D4E" w:rsidRPr="00C03FD7" w:rsidRDefault="00740D4E" w:rsidP="00740D4E">
      <w:pPr>
        <w:pStyle w:val="af3"/>
        <w:numPr>
          <w:ilvl w:val="0"/>
          <w:numId w:val="2"/>
        </w:numPr>
        <w:tabs>
          <w:tab w:val="left" w:pos="851"/>
        </w:tabs>
        <w:ind w:left="0" w:firstLine="567"/>
        <w:jc w:val="both"/>
        <w:rPr>
          <w:bCs/>
          <w:sz w:val="28"/>
          <w:szCs w:val="28"/>
          <w:lang w:val="kk-KZ"/>
        </w:rPr>
      </w:pPr>
      <w:r w:rsidRPr="00C03FD7">
        <w:rPr>
          <w:rFonts w:ascii="Times New Roman" w:hAnsi="Times New Roman"/>
          <w:bCs/>
          <w:iCs/>
          <w:sz w:val="28"/>
          <w:szCs w:val="28"/>
          <w:lang w:val="kk-KZ"/>
        </w:rPr>
        <w:t xml:space="preserve">география ғылымының салалары бойынша білім беру қызметінде іргелі білімі, іскерлігі мен дағдыларын қалыптастыру; </w:t>
      </w:r>
    </w:p>
    <w:p w14:paraId="6A134F0A" w14:textId="77777777" w:rsidR="00740D4E" w:rsidRPr="00C03FD7" w:rsidRDefault="00740D4E" w:rsidP="00740D4E">
      <w:pPr>
        <w:pStyle w:val="af3"/>
        <w:numPr>
          <w:ilvl w:val="0"/>
          <w:numId w:val="2"/>
        </w:numPr>
        <w:tabs>
          <w:tab w:val="left" w:pos="851"/>
        </w:tabs>
        <w:ind w:left="0" w:firstLine="567"/>
        <w:jc w:val="both"/>
        <w:rPr>
          <w:bCs/>
          <w:sz w:val="28"/>
          <w:szCs w:val="28"/>
          <w:lang w:val="kk-KZ"/>
        </w:rPr>
      </w:pPr>
      <w:r w:rsidRPr="00C03FD7">
        <w:rPr>
          <w:rFonts w:ascii="Times New Roman" w:hAnsi="Times New Roman"/>
          <w:bCs/>
          <w:iCs/>
          <w:sz w:val="28"/>
          <w:szCs w:val="28"/>
          <w:lang w:val="kk-KZ"/>
        </w:rPr>
        <w:t xml:space="preserve">географиялық білім беруде жетістіктерге жетуге қабілетті география мұғалімдерін даярлау; </w:t>
      </w:r>
    </w:p>
    <w:p w14:paraId="01CC2547" w14:textId="77777777" w:rsidR="00740D4E" w:rsidRPr="00C03FD7" w:rsidRDefault="00740D4E" w:rsidP="00740D4E">
      <w:pPr>
        <w:pStyle w:val="af3"/>
        <w:numPr>
          <w:ilvl w:val="0"/>
          <w:numId w:val="2"/>
        </w:numPr>
        <w:tabs>
          <w:tab w:val="left" w:pos="851"/>
        </w:tabs>
        <w:ind w:left="0" w:firstLine="567"/>
        <w:jc w:val="both"/>
        <w:rPr>
          <w:bCs/>
          <w:sz w:val="28"/>
          <w:szCs w:val="28"/>
          <w:lang w:val="kk-KZ"/>
        </w:rPr>
      </w:pPr>
      <w:r w:rsidRPr="00C03FD7">
        <w:rPr>
          <w:rFonts w:ascii="Times New Roman" w:hAnsi="Times New Roman"/>
          <w:bCs/>
          <w:iCs/>
          <w:sz w:val="28"/>
          <w:szCs w:val="28"/>
          <w:lang w:val="kk-KZ"/>
        </w:rPr>
        <w:lastRenderedPageBreak/>
        <w:t xml:space="preserve">заманауи, жаңашыл педагогикалық идеяларды меңгеретін болашақ география мұғалімдерін даярлау. </w:t>
      </w:r>
    </w:p>
    <w:p w14:paraId="748AFE8A" w14:textId="775EBA30" w:rsidR="00740D4E" w:rsidRPr="00740D4E" w:rsidRDefault="00740D4E" w:rsidP="00740D4E">
      <w:pPr>
        <w:pStyle w:val="af3"/>
        <w:ind w:firstLine="567"/>
        <w:jc w:val="both"/>
        <w:rPr>
          <w:rFonts w:ascii="Times New Roman" w:hAnsi="Times New Roman"/>
          <w:sz w:val="28"/>
          <w:szCs w:val="28"/>
          <w:lang w:val="kk-KZ"/>
        </w:rPr>
      </w:pPr>
      <w:r w:rsidRPr="00740D4E">
        <w:rPr>
          <w:rFonts w:ascii="Times New Roman" w:hAnsi="Times New Roman"/>
          <w:sz w:val="28"/>
          <w:szCs w:val="28"/>
          <w:lang w:val="kk-KZ"/>
        </w:rPr>
        <w:t>Оқу-дала практикасы білім алушылардың өз бетінше зерттеуді жоспарлау және жүргізу, аспаптармен және жабдықтармен жұмыс жасау, зерттеу нәтижелерін ұсыну және ғылыми қорытынды жасау дағдыларын дамытады [1</w:t>
      </w:r>
      <w:r w:rsidR="0060690B">
        <w:rPr>
          <w:rFonts w:ascii="Times New Roman" w:hAnsi="Times New Roman"/>
          <w:sz w:val="28"/>
          <w:szCs w:val="28"/>
          <w:lang w:val="kk-KZ"/>
        </w:rPr>
        <w:t>2</w:t>
      </w:r>
      <w:r w:rsidR="000C33CE">
        <w:rPr>
          <w:rFonts w:ascii="Times New Roman" w:hAnsi="Times New Roman"/>
          <w:sz w:val="28"/>
          <w:szCs w:val="28"/>
          <w:lang w:val="kk-KZ"/>
        </w:rPr>
        <w:t>1, 122</w:t>
      </w:r>
      <w:r w:rsidRPr="00740D4E">
        <w:rPr>
          <w:rFonts w:ascii="Times New Roman" w:hAnsi="Times New Roman"/>
          <w:sz w:val="28"/>
          <w:szCs w:val="28"/>
          <w:lang w:val="kk-KZ"/>
        </w:rPr>
        <w:t xml:space="preserve">]. </w:t>
      </w:r>
    </w:p>
    <w:p w14:paraId="7CC9ECDF" w14:textId="77777777" w:rsidR="00B17357" w:rsidRPr="00C03FD7" w:rsidRDefault="00B17357" w:rsidP="00FA293E">
      <w:pPr>
        <w:pStyle w:val="af3"/>
        <w:ind w:firstLine="567"/>
        <w:rPr>
          <w:rFonts w:ascii="Times New Roman" w:hAnsi="Times New Roman"/>
          <w:sz w:val="28"/>
          <w:szCs w:val="28"/>
          <w:lang w:val="kk-KZ"/>
        </w:rPr>
      </w:pPr>
    </w:p>
    <w:p w14:paraId="0E69AF30" w14:textId="081DE162" w:rsidR="00D10CE1" w:rsidRPr="00C03FD7" w:rsidRDefault="00D10CE1" w:rsidP="00567CDB">
      <w:pPr>
        <w:pStyle w:val="af3"/>
        <w:jc w:val="both"/>
        <w:rPr>
          <w:rFonts w:ascii="Times New Roman" w:hAnsi="Times New Roman"/>
          <w:bCs/>
          <w:sz w:val="28"/>
          <w:szCs w:val="28"/>
          <w:lang w:val="kk-KZ"/>
        </w:rPr>
      </w:pPr>
      <w:r w:rsidRPr="00C03FD7">
        <w:rPr>
          <w:rFonts w:ascii="Times New Roman" w:hAnsi="Times New Roman"/>
          <w:sz w:val="28"/>
          <w:szCs w:val="28"/>
          <w:lang w:val="kk-KZ"/>
        </w:rPr>
        <w:t xml:space="preserve">Кесте </w:t>
      </w:r>
      <w:r w:rsidR="007E69D3" w:rsidRPr="00C03FD7">
        <w:rPr>
          <w:rFonts w:ascii="Times New Roman" w:hAnsi="Times New Roman"/>
          <w:sz w:val="28"/>
          <w:szCs w:val="28"/>
          <w:lang w:val="kk-KZ"/>
        </w:rPr>
        <w:t>4</w:t>
      </w:r>
      <w:r w:rsidRPr="00C03FD7">
        <w:rPr>
          <w:rFonts w:ascii="Times New Roman" w:hAnsi="Times New Roman"/>
          <w:sz w:val="28"/>
          <w:szCs w:val="28"/>
          <w:lang w:val="kk-KZ"/>
        </w:rPr>
        <w:t xml:space="preserve"> – </w:t>
      </w:r>
      <w:r w:rsidRPr="00C03FD7">
        <w:rPr>
          <w:rFonts w:ascii="Times New Roman" w:hAnsi="Times New Roman"/>
          <w:bCs/>
          <w:sz w:val="28"/>
          <w:szCs w:val="28"/>
          <w:lang w:val="kk-KZ"/>
        </w:rPr>
        <w:t>Пәндер мазмұнында гидрологиялық материалдардың берілуі</w:t>
      </w:r>
    </w:p>
    <w:p w14:paraId="6DB08ABF" w14:textId="77777777" w:rsidR="004D2C79" w:rsidRPr="00C03FD7" w:rsidRDefault="004D2C79" w:rsidP="00D10CE1">
      <w:pPr>
        <w:pStyle w:val="af3"/>
        <w:ind w:firstLine="709"/>
        <w:rPr>
          <w:rFonts w:ascii="Times New Roman" w:hAnsi="Times New Roman"/>
          <w:bCs/>
          <w:sz w:val="28"/>
          <w:szCs w:val="28"/>
          <w:lang w:val="kk-KZ"/>
        </w:rPr>
      </w:pPr>
    </w:p>
    <w:tbl>
      <w:tblPr>
        <w:tblStyle w:val="af"/>
        <w:tblpPr w:leftFromText="180" w:rightFromText="180" w:vertAnchor="text" w:horzAnchor="margin" w:tblpY="54"/>
        <w:tblW w:w="9634" w:type="dxa"/>
        <w:tblLayout w:type="fixed"/>
        <w:tblLook w:val="04A0" w:firstRow="1" w:lastRow="0" w:firstColumn="1" w:lastColumn="0" w:noHBand="0" w:noVBand="1"/>
      </w:tblPr>
      <w:tblGrid>
        <w:gridCol w:w="2122"/>
        <w:gridCol w:w="7512"/>
      </w:tblGrid>
      <w:tr w:rsidR="00734086" w:rsidRPr="00C03FD7" w14:paraId="211FF7EB" w14:textId="77777777" w:rsidTr="004D2C79">
        <w:trPr>
          <w:trHeight w:val="278"/>
        </w:trPr>
        <w:tc>
          <w:tcPr>
            <w:tcW w:w="9634" w:type="dxa"/>
            <w:gridSpan w:val="2"/>
            <w:hideMark/>
          </w:tcPr>
          <w:p w14:paraId="4E0496F4" w14:textId="77777777" w:rsidR="00D10CE1" w:rsidRPr="00C03FD7" w:rsidRDefault="00D10CE1" w:rsidP="00930A75">
            <w:pPr>
              <w:pStyle w:val="af3"/>
              <w:ind w:firstLine="709"/>
              <w:jc w:val="center"/>
              <w:rPr>
                <w:rFonts w:ascii="Times New Roman" w:hAnsi="Times New Roman"/>
                <w:b/>
                <w:bCs/>
                <w:sz w:val="24"/>
                <w:szCs w:val="24"/>
                <w:lang w:val="kk-KZ"/>
              </w:rPr>
            </w:pPr>
            <w:r w:rsidRPr="00C03FD7">
              <w:rPr>
                <w:rFonts w:ascii="Times New Roman" w:hAnsi="Times New Roman"/>
                <w:sz w:val="24"/>
                <w:szCs w:val="24"/>
                <w:lang w:val="kk-KZ"/>
              </w:rPr>
              <w:t>6В05203-География білім беру бағдарламасы</w:t>
            </w:r>
          </w:p>
        </w:tc>
      </w:tr>
      <w:tr w:rsidR="00734086" w:rsidRPr="00C03FD7" w14:paraId="723667C5" w14:textId="77777777" w:rsidTr="004D2C79">
        <w:trPr>
          <w:trHeight w:val="278"/>
        </w:trPr>
        <w:tc>
          <w:tcPr>
            <w:tcW w:w="2122" w:type="dxa"/>
            <w:hideMark/>
          </w:tcPr>
          <w:p w14:paraId="6276ADB6" w14:textId="77777777" w:rsidR="00D10CE1" w:rsidRPr="00C03FD7" w:rsidRDefault="00D10CE1" w:rsidP="00930A75">
            <w:pPr>
              <w:pStyle w:val="af3"/>
              <w:jc w:val="both"/>
              <w:rPr>
                <w:rFonts w:ascii="Times New Roman" w:hAnsi="Times New Roman"/>
                <w:sz w:val="24"/>
                <w:szCs w:val="24"/>
                <w:lang w:val="kk-KZ"/>
              </w:rPr>
            </w:pPr>
            <w:r w:rsidRPr="00C03FD7">
              <w:rPr>
                <w:rFonts w:ascii="Times New Roman" w:hAnsi="Times New Roman"/>
                <w:sz w:val="24"/>
                <w:szCs w:val="24"/>
                <w:lang w:val="kk-KZ"/>
              </w:rPr>
              <w:t>Пән атауы</w:t>
            </w:r>
          </w:p>
        </w:tc>
        <w:tc>
          <w:tcPr>
            <w:tcW w:w="7512" w:type="dxa"/>
            <w:hideMark/>
          </w:tcPr>
          <w:p w14:paraId="7DF319EC" w14:textId="77777777" w:rsidR="00D10CE1" w:rsidRPr="00C03FD7" w:rsidRDefault="00D10CE1" w:rsidP="00930A75">
            <w:pPr>
              <w:pStyle w:val="af3"/>
              <w:ind w:firstLine="709"/>
              <w:jc w:val="both"/>
              <w:rPr>
                <w:rFonts w:ascii="Times New Roman" w:hAnsi="Times New Roman"/>
                <w:sz w:val="24"/>
                <w:szCs w:val="24"/>
                <w:lang w:val="kk-KZ"/>
              </w:rPr>
            </w:pPr>
            <w:r w:rsidRPr="00C03FD7">
              <w:rPr>
                <w:rFonts w:ascii="Times New Roman" w:hAnsi="Times New Roman"/>
                <w:sz w:val="24"/>
                <w:szCs w:val="24"/>
                <w:lang w:val="kk-KZ"/>
              </w:rPr>
              <w:t xml:space="preserve">Пән мазмұнында гидрологиялық материалдардың берілуі </w:t>
            </w:r>
          </w:p>
        </w:tc>
      </w:tr>
      <w:tr w:rsidR="00930A75" w:rsidRPr="00C03FD7" w14:paraId="704D8A48" w14:textId="77777777" w:rsidTr="004D2C79">
        <w:trPr>
          <w:trHeight w:val="278"/>
        </w:trPr>
        <w:tc>
          <w:tcPr>
            <w:tcW w:w="2122" w:type="dxa"/>
          </w:tcPr>
          <w:p w14:paraId="5BDA4926" w14:textId="69BEDCC5" w:rsidR="00930A75" w:rsidRPr="00C03FD7" w:rsidRDefault="00930A75" w:rsidP="00930A75">
            <w:pPr>
              <w:pStyle w:val="af3"/>
              <w:jc w:val="center"/>
              <w:rPr>
                <w:rFonts w:ascii="Times New Roman" w:hAnsi="Times New Roman"/>
                <w:sz w:val="24"/>
                <w:szCs w:val="24"/>
                <w:lang w:val="kk-KZ"/>
              </w:rPr>
            </w:pPr>
            <w:r>
              <w:rPr>
                <w:rFonts w:ascii="Times New Roman" w:hAnsi="Times New Roman"/>
                <w:sz w:val="24"/>
                <w:szCs w:val="24"/>
                <w:lang w:val="kk-KZ"/>
              </w:rPr>
              <w:t>1</w:t>
            </w:r>
          </w:p>
        </w:tc>
        <w:tc>
          <w:tcPr>
            <w:tcW w:w="7512" w:type="dxa"/>
          </w:tcPr>
          <w:p w14:paraId="60351AAF" w14:textId="5A287211" w:rsidR="00930A75" w:rsidRPr="00C03FD7" w:rsidRDefault="00930A75" w:rsidP="00930A75">
            <w:pPr>
              <w:pStyle w:val="af3"/>
              <w:ind w:firstLine="709"/>
              <w:jc w:val="center"/>
              <w:rPr>
                <w:rFonts w:ascii="Times New Roman" w:hAnsi="Times New Roman"/>
                <w:sz w:val="24"/>
                <w:szCs w:val="24"/>
                <w:lang w:val="kk-KZ"/>
              </w:rPr>
            </w:pPr>
            <w:r>
              <w:rPr>
                <w:rFonts w:ascii="Times New Roman" w:hAnsi="Times New Roman"/>
                <w:sz w:val="24"/>
                <w:szCs w:val="24"/>
                <w:lang w:val="kk-KZ"/>
              </w:rPr>
              <w:t>2</w:t>
            </w:r>
          </w:p>
        </w:tc>
      </w:tr>
      <w:tr w:rsidR="00734086" w:rsidRPr="00C03FD7" w14:paraId="778A196A" w14:textId="77777777" w:rsidTr="004D2C79">
        <w:trPr>
          <w:trHeight w:val="228"/>
        </w:trPr>
        <w:tc>
          <w:tcPr>
            <w:tcW w:w="9634" w:type="dxa"/>
            <w:gridSpan w:val="2"/>
            <w:hideMark/>
          </w:tcPr>
          <w:p w14:paraId="2C37E648" w14:textId="77777777" w:rsidR="00D10CE1" w:rsidRPr="00C03FD7" w:rsidRDefault="00D10CE1" w:rsidP="00930A75">
            <w:pPr>
              <w:pStyle w:val="af3"/>
              <w:ind w:firstLine="709"/>
              <w:jc w:val="both"/>
              <w:rPr>
                <w:rFonts w:ascii="Times New Roman" w:hAnsi="Times New Roman"/>
                <w:sz w:val="24"/>
                <w:szCs w:val="24"/>
                <w:lang w:val="kk-KZ"/>
              </w:rPr>
            </w:pPr>
            <w:r w:rsidRPr="00C03FD7">
              <w:rPr>
                <w:rFonts w:ascii="Times New Roman" w:hAnsi="Times New Roman"/>
                <w:sz w:val="24"/>
                <w:szCs w:val="24"/>
                <w:lang w:val="kk-KZ"/>
              </w:rPr>
              <w:t xml:space="preserve">1 курс </w:t>
            </w:r>
          </w:p>
        </w:tc>
      </w:tr>
      <w:tr w:rsidR="00734086" w:rsidRPr="00C03FD7" w14:paraId="125B6AD1" w14:textId="77777777" w:rsidTr="004D2C79">
        <w:trPr>
          <w:trHeight w:val="1365"/>
        </w:trPr>
        <w:tc>
          <w:tcPr>
            <w:tcW w:w="2122" w:type="dxa"/>
            <w:hideMark/>
          </w:tcPr>
          <w:p w14:paraId="07FDFFBB" w14:textId="77777777" w:rsidR="00D10CE1" w:rsidRPr="00C03FD7" w:rsidRDefault="00D10CE1" w:rsidP="00930A75">
            <w:pPr>
              <w:pStyle w:val="af3"/>
              <w:jc w:val="both"/>
              <w:rPr>
                <w:rFonts w:ascii="Times New Roman" w:hAnsi="Times New Roman"/>
                <w:sz w:val="24"/>
                <w:szCs w:val="24"/>
                <w:lang w:val="kk-KZ"/>
              </w:rPr>
            </w:pPr>
            <w:r w:rsidRPr="00C03FD7">
              <w:rPr>
                <w:rFonts w:ascii="Times New Roman" w:hAnsi="Times New Roman"/>
                <w:sz w:val="24"/>
                <w:szCs w:val="24"/>
                <w:lang w:val="kk-KZ"/>
              </w:rPr>
              <w:t>Жалпы жертану</w:t>
            </w:r>
          </w:p>
        </w:tc>
        <w:tc>
          <w:tcPr>
            <w:tcW w:w="7512" w:type="dxa"/>
            <w:hideMark/>
          </w:tcPr>
          <w:p w14:paraId="3648651A" w14:textId="77777777" w:rsidR="00D10CE1" w:rsidRPr="00C03FD7" w:rsidRDefault="00D10CE1" w:rsidP="00930A75">
            <w:pPr>
              <w:pStyle w:val="af3"/>
              <w:jc w:val="both"/>
              <w:rPr>
                <w:rFonts w:ascii="Times New Roman" w:hAnsi="Times New Roman"/>
                <w:sz w:val="24"/>
                <w:szCs w:val="24"/>
                <w:lang w:val="kk-KZ"/>
              </w:rPr>
            </w:pPr>
            <w:r w:rsidRPr="00C03FD7">
              <w:rPr>
                <w:rFonts w:ascii="Times New Roman" w:hAnsi="Times New Roman"/>
                <w:sz w:val="24"/>
                <w:szCs w:val="24"/>
                <w:lang w:val="kk-KZ"/>
              </w:rPr>
              <w:t>Гидросфера туралы жалпы түсінік. Гидросфераның қалыптасу жолдары, құрамы және құрылысы. Дүниежүзілік мұхит және оның бөліктері. Дүниежүзілік мұхит сулары. Дүниежүзілік мұхит суының физикалық-химиялық қасиеттері. Дүниежүзілік мұхит суының қозғалыстары, беткі ағыстар. Дүниежүзілік мұхит байлықтары. Дүниежүзілік мұхитты қорғау проблемалары. Дүниежүзілік мұхит бойынша географиялық номенклатура. Құрлық сулары. Өзендер. Жерасты сулары. Көлдер Батпақтар. Дүниежүзіндегі ірі өзендерге физикалық-географиялық сипаттама беру. Тұщы су проблемалары. Географиялық қабықтағы су айналымы.</w:t>
            </w:r>
          </w:p>
        </w:tc>
      </w:tr>
      <w:tr w:rsidR="00734086" w:rsidRPr="00C03FD7" w14:paraId="2917963A" w14:textId="77777777" w:rsidTr="004D2C79">
        <w:trPr>
          <w:trHeight w:val="3630"/>
        </w:trPr>
        <w:tc>
          <w:tcPr>
            <w:tcW w:w="2122" w:type="dxa"/>
            <w:tcBorders>
              <w:bottom w:val="single" w:sz="4" w:space="0" w:color="auto"/>
            </w:tcBorders>
            <w:hideMark/>
          </w:tcPr>
          <w:p w14:paraId="581D9BA2" w14:textId="77777777" w:rsidR="00D10CE1" w:rsidRPr="00C03FD7" w:rsidRDefault="00D10CE1" w:rsidP="00930A75">
            <w:pPr>
              <w:pStyle w:val="af3"/>
              <w:jc w:val="both"/>
              <w:rPr>
                <w:rFonts w:ascii="Times New Roman" w:hAnsi="Times New Roman"/>
                <w:sz w:val="24"/>
                <w:szCs w:val="24"/>
                <w:lang w:val="kk-KZ"/>
              </w:rPr>
            </w:pPr>
            <w:r w:rsidRPr="00C03FD7">
              <w:rPr>
                <w:rFonts w:ascii="Times New Roman" w:hAnsi="Times New Roman"/>
                <w:sz w:val="24"/>
                <w:szCs w:val="24"/>
                <w:lang w:val="kk-KZ"/>
              </w:rPr>
              <w:t>Геология геоморфология негіздерімен</w:t>
            </w:r>
          </w:p>
        </w:tc>
        <w:tc>
          <w:tcPr>
            <w:tcW w:w="7512" w:type="dxa"/>
            <w:tcBorders>
              <w:bottom w:val="single" w:sz="4" w:space="0" w:color="auto"/>
            </w:tcBorders>
            <w:hideMark/>
          </w:tcPr>
          <w:p w14:paraId="02E8692D" w14:textId="138B581A" w:rsidR="00D10CE1" w:rsidRPr="00C03FD7" w:rsidRDefault="00D10CE1" w:rsidP="00930A75">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Экзогендік процестер және жер бедері. Флювийлік процестер және </w:t>
            </w:r>
            <w:r w:rsidR="004D2C79">
              <w:rPr>
                <w:rFonts w:ascii="Times New Roman" w:hAnsi="Times New Roman"/>
                <w:sz w:val="24"/>
                <w:szCs w:val="24"/>
                <w:lang w:val="kk-KZ"/>
              </w:rPr>
              <w:t xml:space="preserve">жер </w:t>
            </w:r>
            <w:r w:rsidRPr="00C03FD7">
              <w:rPr>
                <w:rFonts w:ascii="Times New Roman" w:hAnsi="Times New Roman"/>
                <w:sz w:val="24"/>
                <w:szCs w:val="24"/>
                <w:lang w:val="kk-KZ"/>
              </w:rPr>
              <w:t xml:space="preserve">бедер пішіндері. Уақытша ағын сулардың әрекеті және олар құрайтын </w:t>
            </w:r>
            <w:r w:rsidR="004D2C79">
              <w:rPr>
                <w:rFonts w:ascii="Times New Roman" w:hAnsi="Times New Roman"/>
                <w:sz w:val="24"/>
                <w:szCs w:val="24"/>
                <w:lang w:val="kk-KZ"/>
              </w:rPr>
              <w:t xml:space="preserve">жер </w:t>
            </w:r>
            <w:r w:rsidRPr="00C03FD7">
              <w:rPr>
                <w:rFonts w:ascii="Times New Roman" w:hAnsi="Times New Roman"/>
                <w:sz w:val="24"/>
                <w:szCs w:val="24"/>
                <w:lang w:val="kk-KZ"/>
              </w:rPr>
              <w:t xml:space="preserve">бедер пішіндері. Сел құбылыстарының </w:t>
            </w:r>
            <w:r w:rsidR="004D2C79">
              <w:rPr>
                <w:rFonts w:ascii="Times New Roman" w:hAnsi="Times New Roman"/>
                <w:sz w:val="24"/>
                <w:szCs w:val="24"/>
                <w:lang w:val="kk-KZ"/>
              </w:rPr>
              <w:t xml:space="preserve">жер </w:t>
            </w:r>
            <w:r w:rsidRPr="00C03FD7">
              <w:rPr>
                <w:rFonts w:ascii="Times New Roman" w:hAnsi="Times New Roman"/>
                <w:sz w:val="24"/>
                <w:szCs w:val="24"/>
                <w:lang w:val="kk-KZ"/>
              </w:rPr>
              <w:t xml:space="preserve">бедер құрудағы орны. Тұрақты ағын сулардың бедер құру әрекеті Эрозия және өзендердің кеңістіктегі дамуы. Аңғарлардың морфологиялық элементтері. Өзен арнасы. Өзен меандрлары, меандр түрлері. Арнаның бойлық бейіні. Өзен жайылмалары. Өзен террасалары мен олардың түрлері. Өзен аңғарларының морфологиялық және генетикалық түрлері. Өзендердің қосылу құбылыстары. Аңғарлар ассиметриясы. Өзен тораптарының түрлері. Атыраулар. Өзен аңғарлары және аллювиалдық шашылымдар. Көл және көл қазан шұңқырларының қалыптасуы. Мұздық (гляциалды) процестер және бедердің мұздық пішіндері. Мұздықтардың пайда болу жағдайы мен қоректенуі. Мұздықтардың түрлері. </w:t>
            </w:r>
            <w:r w:rsidR="004D2C79">
              <w:rPr>
                <w:rFonts w:ascii="Times New Roman" w:hAnsi="Times New Roman"/>
                <w:sz w:val="24"/>
                <w:szCs w:val="24"/>
                <w:lang w:val="kk-KZ"/>
              </w:rPr>
              <w:t>Жер б</w:t>
            </w:r>
            <w:r w:rsidRPr="00C03FD7">
              <w:rPr>
                <w:rFonts w:ascii="Times New Roman" w:hAnsi="Times New Roman"/>
                <w:sz w:val="24"/>
                <w:szCs w:val="24"/>
                <w:lang w:val="kk-KZ"/>
              </w:rPr>
              <w:t>едердің таулық-</w:t>
            </w:r>
            <w:r w:rsidR="004D2C79">
              <w:rPr>
                <w:rFonts w:ascii="Times New Roman" w:hAnsi="Times New Roman"/>
                <w:sz w:val="24"/>
                <w:szCs w:val="24"/>
                <w:lang w:val="kk-KZ"/>
              </w:rPr>
              <w:t xml:space="preserve"> </w:t>
            </w:r>
            <w:r w:rsidR="004D2C79" w:rsidRPr="00C03FD7">
              <w:rPr>
                <w:rFonts w:ascii="Times New Roman" w:hAnsi="Times New Roman"/>
                <w:sz w:val="24"/>
                <w:szCs w:val="24"/>
                <w:lang w:val="kk-KZ"/>
              </w:rPr>
              <w:t xml:space="preserve"> мұздықтар пішіндері. Жамылғы мұз басқан аймақтардың </w:t>
            </w:r>
            <w:r w:rsidR="004D2C79">
              <w:rPr>
                <w:rFonts w:ascii="Times New Roman" w:hAnsi="Times New Roman"/>
                <w:sz w:val="24"/>
                <w:szCs w:val="24"/>
                <w:lang w:val="kk-KZ"/>
              </w:rPr>
              <w:t xml:space="preserve">жер </w:t>
            </w:r>
            <w:r w:rsidR="004D2C79" w:rsidRPr="00C03FD7">
              <w:rPr>
                <w:rFonts w:ascii="Times New Roman" w:hAnsi="Times New Roman"/>
                <w:sz w:val="24"/>
                <w:szCs w:val="24"/>
                <w:lang w:val="kk-KZ"/>
              </w:rPr>
              <w:t xml:space="preserve">бедер пішіндері. Теңіз жағалаулық процестер мен </w:t>
            </w:r>
            <w:r w:rsidR="004D2C79">
              <w:rPr>
                <w:rFonts w:ascii="Times New Roman" w:hAnsi="Times New Roman"/>
                <w:sz w:val="24"/>
                <w:szCs w:val="24"/>
                <w:lang w:val="kk-KZ"/>
              </w:rPr>
              <w:t xml:space="preserve">жер </w:t>
            </w:r>
            <w:r w:rsidR="004D2C79" w:rsidRPr="00C03FD7">
              <w:rPr>
                <w:rFonts w:ascii="Times New Roman" w:hAnsi="Times New Roman"/>
                <w:sz w:val="24"/>
                <w:szCs w:val="24"/>
                <w:lang w:val="kk-KZ"/>
              </w:rPr>
              <w:t xml:space="preserve">бедер пішіндері. Жаға туралы түсінік. Абразия. Теңіз террасалары. Теңіз жағалауларының </w:t>
            </w:r>
            <w:r w:rsidR="00DF189E">
              <w:rPr>
                <w:rFonts w:ascii="Times New Roman" w:hAnsi="Times New Roman"/>
                <w:sz w:val="24"/>
                <w:szCs w:val="24"/>
                <w:lang w:val="kk-KZ"/>
              </w:rPr>
              <w:t xml:space="preserve">жер </w:t>
            </w:r>
            <w:r w:rsidR="004D2C79" w:rsidRPr="00C03FD7">
              <w:rPr>
                <w:rFonts w:ascii="Times New Roman" w:hAnsi="Times New Roman"/>
                <w:sz w:val="24"/>
                <w:szCs w:val="24"/>
                <w:lang w:val="kk-KZ"/>
              </w:rPr>
              <w:t xml:space="preserve">бедер пішіндері. Мұхит түбіндегі экзогендік процестер және </w:t>
            </w:r>
            <w:r w:rsidR="004D2C79">
              <w:rPr>
                <w:rFonts w:ascii="Times New Roman" w:hAnsi="Times New Roman"/>
                <w:sz w:val="24"/>
                <w:szCs w:val="24"/>
                <w:lang w:val="kk-KZ"/>
              </w:rPr>
              <w:t xml:space="preserve">жер </w:t>
            </w:r>
            <w:r w:rsidR="004D2C79" w:rsidRPr="00C03FD7">
              <w:rPr>
                <w:rFonts w:ascii="Times New Roman" w:hAnsi="Times New Roman"/>
                <w:sz w:val="24"/>
                <w:szCs w:val="24"/>
                <w:lang w:val="kk-KZ"/>
              </w:rPr>
              <w:t>бедер пішіндері.</w:t>
            </w:r>
          </w:p>
        </w:tc>
      </w:tr>
      <w:tr w:rsidR="004D2C79" w:rsidRPr="00C03FD7" w14:paraId="61CE922C" w14:textId="77777777" w:rsidTr="004D2C79">
        <w:trPr>
          <w:trHeight w:val="1158"/>
        </w:trPr>
        <w:tc>
          <w:tcPr>
            <w:tcW w:w="2122" w:type="dxa"/>
            <w:tcBorders>
              <w:top w:val="single" w:sz="4" w:space="0" w:color="auto"/>
              <w:left w:val="single" w:sz="4" w:space="0" w:color="auto"/>
              <w:bottom w:val="nil"/>
              <w:right w:val="single" w:sz="4" w:space="0" w:color="auto"/>
            </w:tcBorders>
          </w:tcPr>
          <w:p w14:paraId="6AF18344" w14:textId="7262C22B" w:rsidR="004D2C79" w:rsidRPr="00C03FD7" w:rsidRDefault="004D2C79" w:rsidP="004D2C79">
            <w:pPr>
              <w:pStyle w:val="af3"/>
              <w:jc w:val="both"/>
              <w:rPr>
                <w:rFonts w:ascii="Times New Roman" w:hAnsi="Times New Roman"/>
                <w:sz w:val="24"/>
                <w:szCs w:val="24"/>
                <w:lang w:val="kk-KZ"/>
              </w:rPr>
            </w:pPr>
            <w:r w:rsidRPr="00C03FD7">
              <w:rPr>
                <w:rFonts w:ascii="Times New Roman" w:hAnsi="Times New Roman"/>
                <w:sz w:val="24"/>
                <w:szCs w:val="24"/>
                <w:lang w:val="kk-KZ"/>
              </w:rPr>
              <w:t>Ландшафттану</w:t>
            </w:r>
          </w:p>
        </w:tc>
        <w:tc>
          <w:tcPr>
            <w:tcW w:w="7512" w:type="dxa"/>
            <w:tcBorders>
              <w:top w:val="single" w:sz="4" w:space="0" w:color="auto"/>
              <w:left w:val="single" w:sz="4" w:space="0" w:color="auto"/>
              <w:bottom w:val="nil"/>
              <w:right w:val="single" w:sz="4" w:space="0" w:color="auto"/>
            </w:tcBorders>
          </w:tcPr>
          <w:p w14:paraId="4E45AB6F" w14:textId="51BFDEA3" w:rsidR="004D2C79" w:rsidRPr="00C03FD7" w:rsidRDefault="004D2C79" w:rsidP="004D2C79">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Ландшафт компоненттері және ландшафт түзуші факторлар. Ландшафт құрылымындағы гидрологиялық компонент. </w:t>
            </w:r>
            <w:r w:rsidRPr="00C03FD7">
              <w:rPr>
                <w:rFonts w:ascii="Times New Roman" w:hAnsi="Times New Roman"/>
                <w:bCs/>
                <w:sz w:val="24"/>
                <w:szCs w:val="24"/>
                <w:lang w:val="kk-KZ"/>
              </w:rPr>
              <w:t xml:space="preserve">Су геожүйелерінің құрамы, құрылымы, динамикасы. </w:t>
            </w:r>
            <w:r w:rsidRPr="00C03FD7">
              <w:rPr>
                <w:rFonts w:ascii="Times New Roman" w:hAnsi="Times New Roman"/>
                <w:sz w:val="24"/>
                <w:szCs w:val="24"/>
                <w:lang w:val="kk-KZ"/>
              </w:rPr>
              <w:t xml:space="preserve">Гидрологиялық факторлардың ландшафт түзудегі ролі. </w:t>
            </w:r>
          </w:p>
        </w:tc>
      </w:tr>
    </w:tbl>
    <w:p w14:paraId="013F4EBF" w14:textId="77777777" w:rsidR="00930A75" w:rsidRPr="00572FD8" w:rsidRDefault="00930A75">
      <w:r>
        <w:br w:type="page"/>
      </w:r>
    </w:p>
    <w:p w14:paraId="071F5B83" w14:textId="69C08F81" w:rsidR="00930A75" w:rsidRDefault="00930A75" w:rsidP="00930A75">
      <w:pPr>
        <w:spacing w:after="0" w:line="240" w:lineRule="auto"/>
        <w:rPr>
          <w:rFonts w:ascii="Times New Roman" w:hAnsi="Times New Roman"/>
          <w:sz w:val="28"/>
          <w:szCs w:val="28"/>
          <w:lang w:val="ru-RU"/>
        </w:rPr>
      </w:pPr>
      <w:r w:rsidRPr="00930A75">
        <w:rPr>
          <w:rFonts w:ascii="Times New Roman" w:hAnsi="Times New Roman"/>
          <w:sz w:val="28"/>
          <w:szCs w:val="28"/>
          <w:lang w:val="ru-RU"/>
        </w:rPr>
        <w:lastRenderedPageBreak/>
        <w:t>4 – кестенің  жалғасы</w:t>
      </w:r>
    </w:p>
    <w:p w14:paraId="7E6762D2" w14:textId="77777777" w:rsidR="00930A75" w:rsidRPr="00930A75" w:rsidRDefault="00930A75" w:rsidP="00930A75">
      <w:pPr>
        <w:spacing w:after="0" w:line="240" w:lineRule="auto"/>
        <w:rPr>
          <w:rFonts w:ascii="Times New Roman" w:hAnsi="Times New Roman"/>
          <w:sz w:val="28"/>
          <w:szCs w:val="28"/>
        </w:rPr>
      </w:pPr>
    </w:p>
    <w:tbl>
      <w:tblPr>
        <w:tblStyle w:val="af"/>
        <w:tblpPr w:leftFromText="180" w:rightFromText="180" w:vertAnchor="text" w:horzAnchor="margin" w:tblpY="54"/>
        <w:tblW w:w="9634" w:type="dxa"/>
        <w:tblLayout w:type="fixed"/>
        <w:tblLook w:val="04A0" w:firstRow="1" w:lastRow="0" w:firstColumn="1" w:lastColumn="0" w:noHBand="0" w:noVBand="1"/>
      </w:tblPr>
      <w:tblGrid>
        <w:gridCol w:w="2122"/>
        <w:gridCol w:w="7512"/>
      </w:tblGrid>
      <w:tr w:rsidR="00930A75" w:rsidRPr="00C03FD7" w14:paraId="74DAC6A1" w14:textId="77777777" w:rsidTr="004D2C79">
        <w:trPr>
          <w:trHeight w:val="70"/>
        </w:trPr>
        <w:tc>
          <w:tcPr>
            <w:tcW w:w="2122" w:type="dxa"/>
            <w:tcBorders>
              <w:top w:val="single" w:sz="4" w:space="0" w:color="auto"/>
              <w:left w:val="single" w:sz="4" w:space="0" w:color="auto"/>
              <w:bottom w:val="single" w:sz="4" w:space="0" w:color="auto"/>
              <w:right w:val="single" w:sz="4" w:space="0" w:color="auto"/>
            </w:tcBorders>
          </w:tcPr>
          <w:p w14:paraId="20FFDE78" w14:textId="73AC9B92" w:rsidR="00930A75" w:rsidRPr="00C03FD7" w:rsidRDefault="00930A75" w:rsidP="00930A75">
            <w:pPr>
              <w:pStyle w:val="af3"/>
              <w:jc w:val="center"/>
              <w:rPr>
                <w:rFonts w:ascii="Times New Roman" w:hAnsi="Times New Roman"/>
                <w:sz w:val="24"/>
                <w:szCs w:val="24"/>
                <w:lang w:val="kk-KZ"/>
              </w:rPr>
            </w:pPr>
            <w:r>
              <w:rPr>
                <w:rFonts w:ascii="Times New Roman" w:hAnsi="Times New Roman"/>
                <w:sz w:val="24"/>
                <w:szCs w:val="24"/>
                <w:lang w:val="kk-KZ"/>
              </w:rPr>
              <w:t>1</w:t>
            </w:r>
          </w:p>
        </w:tc>
        <w:tc>
          <w:tcPr>
            <w:tcW w:w="7512" w:type="dxa"/>
            <w:tcBorders>
              <w:top w:val="single" w:sz="4" w:space="0" w:color="auto"/>
              <w:left w:val="single" w:sz="4" w:space="0" w:color="auto"/>
              <w:bottom w:val="single" w:sz="4" w:space="0" w:color="auto"/>
              <w:right w:val="single" w:sz="4" w:space="0" w:color="auto"/>
            </w:tcBorders>
          </w:tcPr>
          <w:p w14:paraId="13065440" w14:textId="3FD91C76" w:rsidR="00930A75" w:rsidRPr="00C03FD7" w:rsidRDefault="00930A75" w:rsidP="00930A75">
            <w:pPr>
              <w:pStyle w:val="af3"/>
              <w:jc w:val="center"/>
              <w:rPr>
                <w:rFonts w:ascii="Times New Roman" w:hAnsi="Times New Roman"/>
                <w:sz w:val="24"/>
                <w:szCs w:val="24"/>
                <w:lang w:val="kk-KZ"/>
              </w:rPr>
            </w:pPr>
            <w:r>
              <w:rPr>
                <w:rFonts w:ascii="Times New Roman" w:hAnsi="Times New Roman"/>
                <w:sz w:val="24"/>
                <w:szCs w:val="24"/>
                <w:lang w:val="kk-KZ"/>
              </w:rPr>
              <w:t>2</w:t>
            </w:r>
          </w:p>
        </w:tc>
      </w:tr>
      <w:tr w:rsidR="004D2C79" w:rsidRPr="00C03FD7" w14:paraId="766E5418" w14:textId="77777777" w:rsidTr="004D2C79">
        <w:trPr>
          <w:trHeight w:val="2819"/>
        </w:trPr>
        <w:tc>
          <w:tcPr>
            <w:tcW w:w="2122" w:type="dxa"/>
            <w:tcBorders>
              <w:top w:val="single" w:sz="4" w:space="0" w:color="auto"/>
              <w:left w:val="single" w:sz="4" w:space="0" w:color="auto"/>
              <w:right w:val="single" w:sz="4" w:space="0" w:color="auto"/>
            </w:tcBorders>
          </w:tcPr>
          <w:p w14:paraId="0B693784" w14:textId="0A1DEE36" w:rsidR="004D2C79" w:rsidRPr="00C03FD7" w:rsidRDefault="004D2C79" w:rsidP="004D2C79">
            <w:pPr>
              <w:pStyle w:val="af3"/>
              <w:jc w:val="both"/>
              <w:rPr>
                <w:rFonts w:ascii="Times New Roman" w:hAnsi="Times New Roman"/>
                <w:sz w:val="24"/>
                <w:szCs w:val="24"/>
                <w:lang w:val="kk-KZ"/>
              </w:rPr>
            </w:pPr>
            <w:r w:rsidRPr="00C03FD7">
              <w:rPr>
                <w:rFonts w:ascii="Times New Roman" w:hAnsi="Times New Roman"/>
                <w:bCs/>
                <w:sz w:val="24"/>
                <w:szCs w:val="24"/>
                <w:lang w:val="kk-KZ"/>
              </w:rPr>
              <w:t>Климатология гидрология негіздерімен</w:t>
            </w:r>
          </w:p>
        </w:tc>
        <w:tc>
          <w:tcPr>
            <w:tcW w:w="7512" w:type="dxa"/>
            <w:tcBorders>
              <w:top w:val="single" w:sz="4" w:space="0" w:color="auto"/>
              <w:left w:val="single" w:sz="4" w:space="0" w:color="auto"/>
              <w:right w:val="single" w:sz="4" w:space="0" w:color="auto"/>
            </w:tcBorders>
          </w:tcPr>
          <w:p w14:paraId="5E838410" w14:textId="3948540D" w:rsidR="004D2C79" w:rsidRPr="00C03FD7" w:rsidRDefault="004D2C79" w:rsidP="004D2C79">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Гидрология мен климаттың өзара байланысы. Табиғат пен қоғамда судың ролі. Су нысандары. Гидросфера туралы түсінік. Гидрологиялық режим және гидрологиялық процестер. Табиғи сулар туралы ғылым. Гидрологиялық зерттеу әдістері. Гидрологияның практикалық мәні. Гидрология ғылымының даму тарихы. Табиғи сулардың химиялық және физикалық қасиеттері. Гидрологиялық цикл. Табиғаттағы су айналымы, оған адамдардың іс-әрекетінің әсері және су объектілер режимі. Дүниежүзілік мұхит және теңіздер, көлдер, өзендер, су қоймалар, батпақтар гидрологиясы. Су режимін басқару. Су ресурстарын ұтымды пайдалану. </w:t>
            </w:r>
          </w:p>
        </w:tc>
      </w:tr>
    </w:tbl>
    <w:p w14:paraId="3E1BB20D" w14:textId="77777777" w:rsidR="008E0FA2" w:rsidRPr="00C03FD7" w:rsidRDefault="008E0FA2" w:rsidP="00D10CE1">
      <w:pPr>
        <w:pStyle w:val="af3"/>
        <w:jc w:val="both"/>
        <w:rPr>
          <w:rFonts w:ascii="Times New Roman" w:hAnsi="Times New Roman"/>
          <w:sz w:val="28"/>
          <w:szCs w:val="28"/>
          <w:lang w:val="kk-KZ"/>
        </w:rPr>
      </w:pPr>
    </w:p>
    <w:p w14:paraId="26089242" w14:textId="541238D1" w:rsidR="000D6593" w:rsidRPr="00C03FD7" w:rsidRDefault="007E69D3" w:rsidP="00FA293E">
      <w:pPr>
        <w:pStyle w:val="af3"/>
        <w:ind w:firstLine="567"/>
        <w:jc w:val="both"/>
        <w:rPr>
          <w:rFonts w:ascii="Times New Roman" w:hAnsi="Times New Roman"/>
          <w:bCs/>
          <w:iCs/>
          <w:sz w:val="28"/>
          <w:szCs w:val="28"/>
          <w:lang w:val="kk-KZ"/>
        </w:rPr>
      </w:pPr>
      <w:r w:rsidRPr="00C03FD7">
        <w:rPr>
          <w:rFonts w:ascii="Times New Roman" w:hAnsi="Times New Roman"/>
          <w:sz w:val="28"/>
          <w:szCs w:val="28"/>
          <w:lang w:val="kk-KZ"/>
        </w:rPr>
        <w:t>4</w:t>
      </w:r>
      <w:r w:rsidR="00D10CE1" w:rsidRPr="00C03FD7">
        <w:rPr>
          <w:rFonts w:ascii="Times New Roman" w:hAnsi="Times New Roman"/>
          <w:sz w:val="28"/>
          <w:szCs w:val="28"/>
          <w:lang w:val="kk-KZ"/>
        </w:rPr>
        <w:t>-кестеде ұсынылған пәндер негізінде меңгерген теориялық-гидрологиялық білімдерін 1 курс білім алушылары оқу</w:t>
      </w:r>
      <w:r w:rsidR="00F409C9">
        <w:rPr>
          <w:rFonts w:ascii="Times New Roman" w:hAnsi="Times New Roman"/>
          <w:sz w:val="28"/>
          <w:szCs w:val="28"/>
          <w:lang w:val="kk-KZ"/>
        </w:rPr>
        <w:t>-дала</w:t>
      </w:r>
      <w:r w:rsidR="00D10CE1" w:rsidRPr="00C03FD7">
        <w:rPr>
          <w:rFonts w:ascii="Times New Roman" w:hAnsi="Times New Roman"/>
          <w:sz w:val="28"/>
          <w:szCs w:val="28"/>
          <w:lang w:val="kk-KZ"/>
        </w:rPr>
        <w:t xml:space="preserve"> практикасында қолданады. Теориялық және практикалық білімдерін жоғары курстарда оқытылатын «Картография және геодезия негіздері»,  «Табиғи ресурстар географиясы және жер қойнауын қорғау», </w:t>
      </w:r>
      <w:r w:rsidR="00D10CE1" w:rsidRPr="00C03FD7">
        <w:rPr>
          <w:rFonts w:ascii="Times New Roman" w:hAnsi="Times New Roman"/>
          <w:bCs/>
          <w:iCs/>
          <w:sz w:val="28"/>
          <w:szCs w:val="28"/>
          <w:lang w:val="kk-KZ"/>
        </w:rPr>
        <w:t xml:space="preserve"> «Материктер мен мұхиттардың физикалық географиясы», </w:t>
      </w:r>
      <w:r w:rsidR="00D10CE1" w:rsidRPr="00C03FD7">
        <w:rPr>
          <w:rFonts w:ascii="Times New Roman" w:hAnsi="Times New Roman"/>
          <w:sz w:val="28"/>
          <w:szCs w:val="28"/>
          <w:lang w:val="kk-KZ"/>
        </w:rPr>
        <w:t xml:space="preserve"> «Жаратылыстану»,</w:t>
      </w:r>
      <w:r w:rsidR="00D10CE1" w:rsidRPr="00C03FD7">
        <w:rPr>
          <w:rFonts w:ascii="Times New Roman" w:hAnsi="Times New Roman"/>
          <w:bCs/>
          <w:iCs/>
          <w:sz w:val="28"/>
          <w:szCs w:val="28"/>
          <w:lang w:val="kk-KZ"/>
        </w:rPr>
        <w:t xml:space="preserve"> «Климатология гидрология негіздерімен», «Қазақстанның физикалық географиясы» пәндерін меңгеруге </w:t>
      </w:r>
      <w:r w:rsidR="00B74D87">
        <w:rPr>
          <w:rFonts w:ascii="Times New Roman" w:hAnsi="Times New Roman"/>
          <w:bCs/>
          <w:iCs/>
          <w:sz w:val="28"/>
          <w:szCs w:val="28"/>
          <w:lang w:val="kk-KZ"/>
        </w:rPr>
        <w:t>ықпал етеді</w:t>
      </w:r>
      <w:r w:rsidR="00D10CE1" w:rsidRPr="00C03FD7">
        <w:rPr>
          <w:rFonts w:ascii="Times New Roman" w:hAnsi="Times New Roman"/>
          <w:bCs/>
          <w:iCs/>
          <w:sz w:val="28"/>
          <w:szCs w:val="28"/>
          <w:lang w:val="kk-KZ"/>
        </w:rPr>
        <w:t>.</w:t>
      </w:r>
    </w:p>
    <w:p w14:paraId="057A212E" w14:textId="77777777" w:rsidR="007A2592" w:rsidRPr="00C03FD7" w:rsidRDefault="007A2592" w:rsidP="00BA2BB5">
      <w:pPr>
        <w:pStyle w:val="af3"/>
        <w:jc w:val="both"/>
        <w:rPr>
          <w:rFonts w:ascii="Times New Roman" w:hAnsi="Times New Roman"/>
          <w:sz w:val="28"/>
          <w:szCs w:val="28"/>
          <w:lang w:val="kk-KZ"/>
        </w:rPr>
      </w:pPr>
    </w:p>
    <w:p w14:paraId="414908FF" w14:textId="441F728B" w:rsidR="00BA2BB5" w:rsidRPr="00C03FD7" w:rsidRDefault="00BA2BB5" w:rsidP="00BA2BB5">
      <w:pPr>
        <w:pStyle w:val="af3"/>
        <w:jc w:val="both"/>
        <w:rPr>
          <w:rFonts w:ascii="Times New Roman" w:hAnsi="Times New Roman"/>
          <w:bCs/>
          <w:sz w:val="28"/>
          <w:szCs w:val="28"/>
          <w:lang w:val="kk-KZ"/>
        </w:rPr>
      </w:pPr>
      <w:r w:rsidRPr="00C03FD7">
        <w:rPr>
          <w:rFonts w:ascii="Times New Roman" w:hAnsi="Times New Roman"/>
          <w:sz w:val="28"/>
          <w:szCs w:val="28"/>
          <w:lang w:val="kk-KZ"/>
        </w:rPr>
        <w:t xml:space="preserve">Кесте </w:t>
      </w:r>
      <w:r w:rsidR="007E69D3" w:rsidRPr="00C03FD7">
        <w:rPr>
          <w:rFonts w:ascii="Times New Roman" w:hAnsi="Times New Roman"/>
          <w:sz w:val="28"/>
          <w:szCs w:val="28"/>
          <w:lang w:val="kk-KZ"/>
        </w:rPr>
        <w:t>5</w:t>
      </w:r>
      <w:r w:rsidRPr="00C03FD7">
        <w:rPr>
          <w:rFonts w:ascii="Times New Roman" w:hAnsi="Times New Roman"/>
          <w:sz w:val="28"/>
          <w:szCs w:val="28"/>
          <w:lang w:val="kk-KZ"/>
        </w:rPr>
        <w:t xml:space="preserve"> – </w:t>
      </w:r>
      <w:r w:rsidRPr="00C03FD7">
        <w:rPr>
          <w:rFonts w:ascii="Times New Roman" w:hAnsi="Times New Roman"/>
          <w:bCs/>
          <w:sz w:val="28"/>
          <w:szCs w:val="28"/>
          <w:lang w:val="kk-KZ"/>
        </w:rPr>
        <w:t>Пәндер мазмұнында гидрологиялық материалдардың берілуі</w:t>
      </w:r>
    </w:p>
    <w:p w14:paraId="2644C8C4" w14:textId="77777777" w:rsidR="00B94AFE" w:rsidRPr="00C03FD7" w:rsidRDefault="00B94AFE" w:rsidP="00C2555A">
      <w:pPr>
        <w:pStyle w:val="af3"/>
        <w:rPr>
          <w:sz w:val="28"/>
          <w:szCs w:val="28"/>
          <w:lang w:val="kk-KZ"/>
        </w:rPr>
      </w:pPr>
    </w:p>
    <w:tbl>
      <w:tblPr>
        <w:tblStyle w:val="af"/>
        <w:tblpPr w:leftFromText="180" w:rightFromText="180" w:vertAnchor="text" w:horzAnchor="margin" w:tblpY="54"/>
        <w:tblW w:w="9634" w:type="dxa"/>
        <w:tblLayout w:type="fixed"/>
        <w:tblLook w:val="04A0" w:firstRow="1" w:lastRow="0" w:firstColumn="1" w:lastColumn="0" w:noHBand="0" w:noVBand="1"/>
      </w:tblPr>
      <w:tblGrid>
        <w:gridCol w:w="1838"/>
        <w:gridCol w:w="7796"/>
      </w:tblGrid>
      <w:tr w:rsidR="00734086" w:rsidRPr="00C03FD7" w14:paraId="2A3FC007" w14:textId="77777777" w:rsidTr="00FA293E">
        <w:trPr>
          <w:trHeight w:val="278"/>
        </w:trPr>
        <w:tc>
          <w:tcPr>
            <w:tcW w:w="9634" w:type="dxa"/>
            <w:gridSpan w:val="2"/>
          </w:tcPr>
          <w:p w14:paraId="4EE109BF" w14:textId="0E670417" w:rsidR="00BA2BB5" w:rsidRPr="00C03FD7" w:rsidRDefault="00BA2BB5" w:rsidP="00314B65">
            <w:pPr>
              <w:widowControl w:val="0"/>
              <w:snapToGrid w:val="0"/>
              <w:jc w:val="center"/>
              <w:rPr>
                <w:rFonts w:ascii="Times New Roman" w:hAnsi="Times New Roman"/>
                <w:b/>
                <w:bCs/>
                <w:sz w:val="24"/>
                <w:szCs w:val="24"/>
              </w:rPr>
            </w:pPr>
            <w:r w:rsidRPr="00C03FD7">
              <w:rPr>
                <w:rFonts w:ascii="Times New Roman" w:hAnsi="Times New Roman"/>
                <w:bCs/>
                <w:sz w:val="24"/>
                <w:szCs w:val="24"/>
              </w:rPr>
              <w:t>«6В01516 – География-</w:t>
            </w:r>
            <w:r w:rsidR="00F409C9">
              <w:rPr>
                <w:rFonts w:ascii="Times New Roman" w:hAnsi="Times New Roman"/>
                <w:bCs/>
                <w:sz w:val="24"/>
                <w:szCs w:val="24"/>
              </w:rPr>
              <w:t>т</w:t>
            </w:r>
            <w:r w:rsidRPr="00C03FD7">
              <w:rPr>
                <w:rFonts w:ascii="Times New Roman" w:hAnsi="Times New Roman"/>
                <w:bCs/>
                <w:sz w:val="24"/>
                <w:szCs w:val="24"/>
              </w:rPr>
              <w:t>арих» білім беру бағдарламасы</w:t>
            </w:r>
          </w:p>
        </w:tc>
      </w:tr>
      <w:tr w:rsidR="00734086" w:rsidRPr="00C03FD7" w14:paraId="6A07985F" w14:textId="77777777" w:rsidTr="00FA293E">
        <w:trPr>
          <w:trHeight w:val="278"/>
        </w:trPr>
        <w:tc>
          <w:tcPr>
            <w:tcW w:w="1838" w:type="dxa"/>
          </w:tcPr>
          <w:p w14:paraId="220F6E27" w14:textId="0A990193" w:rsidR="00BA2BB5" w:rsidRPr="00C03FD7" w:rsidRDefault="00BA2BB5" w:rsidP="00BA2BB5">
            <w:pPr>
              <w:jc w:val="center"/>
              <w:rPr>
                <w:rFonts w:ascii="Times New Roman" w:hAnsi="Times New Roman"/>
                <w:sz w:val="24"/>
                <w:szCs w:val="24"/>
              </w:rPr>
            </w:pPr>
            <w:r w:rsidRPr="00C03FD7">
              <w:rPr>
                <w:rFonts w:ascii="Times New Roman" w:hAnsi="Times New Roman"/>
                <w:sz w:val="24"/>
                <w:szCs w:val="24"/>
              </w:rPr>
              <w:t>Пән атауы</w:t>
            </w:r>
          </w:p>
        </w:tc>
        <w:tc>
          <w:tcPr>
            <w:tcW w:w="7796" w:type="dxa"/>
          </w:tcPr>
          <w:p w14:paraId="45019D98" w14:textId="380BAE29" w:rsidR="00BA2BB5" w:rsidRPr="00C03FD7" w:rsidRDefault="00BA2BB5" w:rsidP="00BA2BB5">
            <w:pPr>
              <w:widowControl w:val="0"/>
              <w:snapToGrid w:val="0"/>
              <w:jc w:val="center"/>
              <w:rPr>
                <w:rFonts w:ascii="Times New Roman" w:hAnsi="Times New Roman"/>
                <w:sz w:val="24"/>
                <w:szCs w:val="24"/>
              </w:rPr>
            </w:pPr>
            <w:r w:rsidRPr="00C03FD7">
              <w:rPr>
                <w:rFonts w:ascii="Times New Roman" w:hAnsi="Times New Roman"/>
                <w:sz w:val="24"/>
                <w:szCs w:val="24"/>
              </w:rPr>
              <w:t xml:space="preserve">Пән мазмұнында гидрологиялық материалдардың берілуі </w:t>
            </w:r>
          </w:p>
        </w:tc>
      </w:tr>
      <w:tr w:rsidR="00734086" w:rsidRPr="00C03FD7" w14:paraId="7731A7C9" w14:textId="77777777" w:rsidTr="00FA293E">
        <w:trPr>
          <w:trHeight w:val="228"/>
        </w:trPr>
        <w:tc>
          <w:tcPr>
            <w:tcW w:w="9634" w:type="dxa"/>
            <w:gridSpan w:val="2"/>
          </w:tcPr>
          <w:p w14:paraId="6AB685A3" w14:textId="77777777" w:rsidR="00BA2BB5" w:rsidRPr="00C03FD7" w:rsidRDefault="00BA2BB5" w:rsidP="00BA2BB5">
            <w:pPr>
              <w:widowControl w:val="0"/>
              <w:snapToGrid w:val="0"/>
              <w:jc w:val="center"/>
              <w:rPr>
                <w:rFonts w:ascii="Times New Roman" w:hAnsi="Times New Roman"/>
                <w:sz w:val="24"/>
                <w:szCs w:val="24"/>
              </w:rPr>
            </w:pPr>
            <w:r w:rsidRPr="00C03FD7">
              <w:rPr>
                <w:rFonts w:ascii="Times New Roman" w:hAnsi="Times New Roman"/>
                <w:sz w:val="24"/>
                <w:szCs w:val="24"/>
              </w:rPr>
              <w:t xml:space="preserve">1 курс </w:t>
            </w:r>
          </w:p>
        </w:tc>
      </w:tr>
      <w:tr w:rsidR="00930A75" w:rsidRPr="00C03FD7" w14:paraId="13DC85F1" w14:textId="77777777" w:rsidTr="00930A75">
        <w:trPr>
          <w:trHeight w:val="70"/>
        </w:trPr>
        <w:tc>
          <w:tcPr>
            <w:tcW w:w="1838" w:type="dxa"/>
            <w:tcBorders>
              <w:bottom w:val="single" w:sz="4" w:space="0" w:color="auto"/>
            </w:tcBorders>
          </w:tcPr>
          <w:p w14:paraId="380D0354" w14:textId="0E0B2793" w:rsidR="00930A75" w:rsidRPr="00C03FD7" w:rsidRDefault="00930A75" w:rsidP="00930A75">
            <w:pPr>
              <w:jc w:val="center"/>
              <w:rPr>
                <w:rFonts w:ascii="Times New Roman" w:hAnsi="Times New Roman"/>
                <w:spacing w:val="-1"/>
                <w:sz w:val="24"/>
                <w:szCs w:val="24"/>
              </w:rPr>
            </w:pPr>
            <w:r>
              <w:rPr>
                <w:rFonts w:ascii="Times New Roman" w:hAnsi="Times New Roman"/>
                <w:spacing w:val="-1"/>
                <w:sz w:val="24"/>
                <w:szCs w:val="24"/>
              </w:rPr>
              <w:t>1</w:t>
            </w:r>
          </w:p>
        </w:tc>
        <w:tc>
          <w:tcPr>
            <w:tcW w:w="7796" w:type="dxa"/>
            <w:tcBorders>
              <w:bottom w:val="single" w:sz="4" w:space="0" w:color="auto"/>
            </w:tcBorders>
          </w:tcPr>
          <w:p w14:paraId="664583C2" w14:textId="5CF9EEA5" w:rsidR="00930A75" w:rsidRPr="00C03FD7" w:rsidRDefault="00930A75" w:rsidP="00930A75">
            <w:pPr>
              <w:pStyle w:val="af3"/>
              <w:jc w:val="center"/>
              <w:rPr>
                <w:rFonts w:ascii="Times New Roman" w:hAnsi="Times New Roman"/>
                <w:sz w:val="24"/>
                <w:szCs w:val="24"/>
                <w:lang w:val="kk-KZ"/>
              </w:rPr>
            </w:pPr>
            <w:r>
              <w:rPr>
                <w:rFonts w:ascii="Times New Roman" w:hAnsi="Times New Roman"/>
                <w:sz w:val="24"/>
                <w:szCs w:val="24"/>
                <w:lang w:val="kk-KZ"/>
              </w:rPr>
              <w:t>2</w:t>
            </w:r>
          </w:p>
        </w:tc>
      </w:tr>
      <w:tr w:rsidR="00734086" w:rsidRPr="00C03FD7" w14:paraId="1913EE75" w14:textId="77777777" w:rsidTr="00B94AFE">
        <w:trPr>
          <w:trHeight w:val="408"/>
        </w:trPr>
        <w:tc>
          <w:tcPr>
            <w:tcW w:w="1838" w:type="dxa"/>
            <w:tcBorders>
              <w:bottom w:val="single" w:sz="4" w:space="0" w:color="auto"/>
            </w:tcBorders>
          </w:tcPr>
          <w:p w14:paraId="46FEC799" w14:textId="77777777" w:rsidR="00BA2BB5" w:rsidRPr="00C03FD7" w:rsidRDefault="00BA2BB5" w:rsidP="00BA2BB5">
            <w:pPr>
              <w:jc w:val="center"/>
              <w:rPr>
                <w:rFonts w:ascii="Times New Roman" w:hAnsi="Times New Roman"/>
                <w:sz w:val="24"/>
                <w:szCs w:val="24"/>
              </w:rPr>
            </w:pPr>
            <w:r w:rsidRPr="00C03FD7">
              <w:rPr>
                <w:rFonts w:ascii="Times New Roman" w:hAnsi="Times New Roman"/>
                <w:spacing w:val="-1"/>
                <w:sz w:val="24"/>
                <w:szCs w:val="24"/>
              </w:rPr>
              <w:t>Картография</w:t>
            </w:r>
            <w:r w:rsidRPr="00C03FD7">
              <w:rPr>
                <w:rFonts w:ascii="Times New Roman" w:hAnsi="Times New Roman"/>
                <w:bCs/>
                <w:sz w:val="24"/>
                <w:szCs w:val="24"/>
              </w:rPr>
              <w:t xml:space="preserve"> және</w:t>
            </w:r>
            <w:r w:rsidRPr="00C03FD7">
              <w:rPr>
                <w:rFonts w:ascii="Times New Roman" w:hAnsi="Times New Roman"/>
                <w:spacing w:val="-1"/>
                <w:sz w:val="24"/>
                <w:szCs w:val="24"/>
              </w:rPr>
              <w:t xml:space="preserve"> топография негіздері</w:t>
            </w:r>
          </w:p>
        </w:tc>
        <w:tc>
          <w:tcPr>
            <w:tcW w:w="7796" w:type="dxa"/>
            <w:tcBorders>
              <w:bottom w:val="single" w:sz="4" w:space="0" w:color="auto"/>
            </w:tcBorders>
          </w:tcPr>
          <w:p w14:paraId="373C22E8" w14:textId="77777777" w:rsidR="00BA2BB5" w:rsidRPr="00C03FD7" w:rsidRDefault="00BA2BB5" w:rsidP="00BA2BB5">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Картографияның негізгі түсініктері мен картаның геодезиялық негіздері.  Географиялық карта жəне олардың қасиеттері. </w:t>
            </w:r>
            <w:bookmarkStart w:id="13" w:name="_TOC_250021"/>
            <w:r w:rsidRPr="00C03FD7">
              <w:rPr>
                <w:rFonts w:ascii="Times New Roman" w:hAnsi="Times New Roman"/>
                <w:spacing w:val="-2"/>
                <w:sz w:val="24"/>
                <w:szCs w:val="24"/>
                <w:lang w:val="kk-KZ"/>
              </w:rPr>
              <w:t>Географиялық</w:t>
            </w:r>
            <w:r w:rsidRPr="00C03FD7">
              <w:rPr>
                <w:rFonts w:ascii="Times New Roman" w:hAnsi="Times New Roman"/>
                <w:spacing w:val="-4"/>
                <w:sz w:val="24"/>
                <w:szCs w:val="24"/>
                <w:lang w:val="kk-KZ"/>
              </w:rPr>
              <w:t xml:space="preserve"> </w:t>
            </w:r>
            <w:r w:rsidRPr="00C03FD7">
              <w:rPr>
                <w:rFonts w:ascii="Times New Roman" w:hAnsi="Times New Roman"/>
                <w:spacing w:val="-2"/>
                <w:sz w:val="24"/>
                <w:szCs w:val="24"/>
                <w:lang w:val="kk-KZ"/>
              </w:rPr>
              <w:t>карталарды</w:t>
            </w:r>
            <w:r w:rsidRPr="00C03FD7">
              <w:rPr>
                <w:rFonts w:ascii="Times New Roman" w:hAnsi="Times New Roman"/>
                <w:spacing w:val="-4"/>
                <w:sz w:val="24"/>
                <w:szCs w:val="24"/>
                <w:lang w:val="kk-KZ"/>
              </w:rPr>
              <w:t xml:space="preserve"> </w:t>
            </w:r>
            <w:r w:rsidRPr="00C03FD7">
              <w:rPr>
                <w:rFonts w:ascii="Times New Roman" w:hAnsi="Times New Roman"/>
                <w:spacing w:val="-2"/>
                <w:sz w:val="24"/>
                <w:szCs w:val="24"/>
                <w:lang w:val="kk-KZ"/>
              </w:rPr>
              <w:t>жіктеу.</w:t>
            </w:r>
            <w:r w:rsidRPr="00C03FD7">
              <w:rPr>
                <w:rFonts w:ascii="Times New Roman" w:hAnsi="Times New Roman"/>
                <w:spacing w:val="-4"/>
                <w:sz w:val="24"/>
                <w:szCs w:val="24"/>
                <w:lang w:val="kk-KZ"/>
              </w:rPr>
              <w:t xml:space="preserve"> </w:t>
            </w:r>
            <w:bookmarkEnd w:id="13"/>
            <w:r w:rsidRPr="00C03FD7">
              <w:rPr>
                <w:rFonts w:ascii="Times New Roman" w:hAnsi="Times New Roman"/>
                <w:spacing w:val="-4"/>
                <w:sz w:val="24"/>
                <w:szCs w:val="24"/>
                <w:lang w:val="kk-KZ"/>
              </w:rPr>
              <w:t xml:space="preserve"> Жалпы географиялық (физикалық). М</w:t>
            </w:r>
            <w:r w:rsidRPr="00C03FD7">
              <w:rPr>
                <w:rFonts w:ascii="Times New Roman" w:hAnsi="Times New Roman"/>
                <w:sz w:val="24"/>
                <w:szCs w:val="24"/>
                <w:lang w:val="kk-KZ"/>
              </w:rPr>
              <w:t xml:space="preserve">атериктер мен мұхиттардың картасы. Тақырыптық карталар (өзендер, көлдер, теңіздер, мұздықтар, жер асты сулары, су қоймалары, бөгендер, каналдар, батпақтар және т.б.).  </w:t>
            </w:r>
          </w:p>
        </w:tc>
      </w:tr>
      <w:tr w:rsidR="00734086" w:rsidRPr="00C03FD7" w14:paraId="3981E20D" w14:textId="77777777" w:rsidTr="00B94AFE">
        <w:trPr>
          <w:trHeight w:val="1576"/>
        </w:trPr>
        <w:tc>
          <w:tcPr>
            <w:tcW w:w="1838" w:type="dxa"/>
          </w:tcPr>
          <w:p w14:paraId="2CAFBF9E" w14:textId="77777777" w:rsidR="00BA2BB5" w:rsidRPr="00C03FD7" w:rsidRDefault="00BA2BB5" w:rsidP="00BA2BB5">
            <w:pPr>
              <w:jc w:val="center"/>
              <w:rPr>
                <w:rFonts w:ascii="Times New Roman" w:hAnsi="Times New Roman"/>
                <w:spacing w:val="-1"/>
                <w:sz w:val="24"/>
                <w:szCs w:val="24"/>
              </w:rPr>
            </w:pPr>
            <w:r w:rsidRPr="00C03FD7">
              <w:rPr>
                <w:rFonts w:ascii="Times New Roman" w:hAnsi="Times New Roman"/>
                <w:sz w:val="24"/>
                <w:szCs w:val="24"/>
              </w:rPr>
              <w:t>Ф</w:t>
            </w:r>
            <w:r w:rsidRPr="00C03FD7">
              <w:rPr>
                <w:rFonts w:ascii="Times New Roman" w:hAnsi="Times New Roman"/>
                <w:spacing w:val="-1"/>
                <w:sz w:val="24"/>
                <w:szCs w:val="24"/>
              </w:rPr>
              <w:t>изикалық</w:t>
            </w:r>
            <w:r w:rsidRPr="00C03FD7">
              <w:rPr>
                <w:rFonts w:ascii="Times New Roman" w:hAnsi="Times New Roman"/>
                <w:sz w:val="24"/>
                <w:szCs w:val="24"/>
              </w:rPr>
              <w:t xml:space="preserve"> және экономикалық-әлеуметтік географияға кіріспе</w:t>
            </w:r>
          </w:p>
        </w:tc>
        <w:tc>
          <w:tcPr>
            <w:tcW w:w="7796" w:type="dxa"/>
          </w:tcPr>
          <w:p w14:paraId="6D56E451" w14:textId="02EB1EB6" w:rsidR="00BA2BB5" w:rsidRPr="00C03FD7" w:rsidRDefault="00BA2BB5" w:rsidP="00BA2BB5">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Географиялық қабық.  </w:t>
            </w:r>
            <w:r w:rsidRPr="00C03FD7">
              <w:rPr>
                <w:rFonts w:ascii="Times New Roman" w:hAnsi="Times New Roman"/>
                <w:sz w:val="24"/>
                <w:szCs w:val="24"/>
                <w:lang w:val="kk-KZ" w:eastAsia="zh-CN"/>
              </w:rPr>
              <w:t>Географиялық қабықтың кеңістіктік-уақыттық құрылымы, оның құрамы, құрылымдық-функционалдық ерекшеліктері, динамикасы. Географиялық қабықтың құрылымы. Гидросфера. Жер ғаламдарында судың таралуы. Судың физикалық-химиялық қасиеттері. Дүниежүзілік м</w:t>
            </w:r>
            <w:r w:rsidR="000D6593" w:rsidRPr="00C03FD7">
              <w:rPr>
                <w:rFonts w:ascii="Times New Roman" w:hAnsi="Times New Roman"/>
                <w:sz w:val="24"/>
                <w:szCs w:val="24"/>
                <w:lang w:val="kk-KZ" w:eastAsia="zh-CN"/>
              </w:rPr>
              <w:t>ұ</w:t>
            </w:r>
            <w:r w:rsidRPr="00C03FD7">
              <w:rPr>
                <w:rFonts w:ascii="Times New Roman" w:hAnsi="Times New Roman"/>
                <w:sz w:val="24"/>
                <w:szCs w:val="24"/>
                <w:lang w:val="kk-KZ" w:eastAsia="zh-CN"/>
              </w:rPr>
              <w:t xml:space="preserve">хит сулары. Өзендер. Көлдер. Батпақтар. Жер асты сулары. Криосфера. </w:t>
            </w:r>
          </w:p>
        </w:tc>
      </w:tr>
      <w:tr w:rsidR="00B94AFE" w:rsidRPr="00C03FD7" w14:paraId="2C8533E1" w14:textId="77777777" w:rsidTr="00B94AFE">
        <w:trPr>
          <w:trHeight w:val="1576"/>
        </w:trPr>
        <w:tc>
          <w:tcPr>
            <w:tcW w:w="1838" w:type="dxa"/>
            <w:tcBorders>
              <w:bottom w:val="single" w:sz="4" w:space="0" w:color="auto"/>
            </w:tcBorders>
          </w:tcPr>
          <w:p w14:paraId="48E2A361" w14:textId="112EED3D" w:rsidR="00B94AFE" w:rsidRPr="00C03FD7" w:rsidRDefault="00B94AFE" w:rsidP="00B94AFE">
            <w:pPr>
              <w:jc w:val="center"/>
              <w:rPr>
                <w:rFonts w:ascii="Times New Roman" w:hAnsi="Times New Roman"/>
                <w:sz w:val="24"/>
                <w:szCs w:val="24"/>
              </w:rPr>
            </w:pPr>
            <w:r w:rsidRPr="00C03FD7">
              <w:rPr>
                <w:rFonts w:ascii="Times New Roman" w:hAnsi="Times New Roman"/>
                <w:sz w:val="24"/>
                <w:szCs w:val="24"/>
              </w:rPr>
              <w:t>Жалпы жертану</w:t>
            </w:r>
          </w:p>
        </w:tc>
        <w:tc>
          <w:tcPr>
            <w:tcW w:w="7796" w:type="dxa"/>
            <w:tcBorders>
              <w:bottom w:val="single" w:sz="4" w:space="0" w:color="auto"/>
            </w:tcBorders>
          </w:tcPr>
          <w:p w14:paraId="39A29043" w14:textId="513705AB" w:rsidR="00B94AFE" w:rsidRPr="00C03FD7" w:rsidRDefault="00B94AFE" w:rsidP="00B94AFE">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Гидросфера туралы жалпы түсінік. Гидросфераның қалыптасу жолдары, құрамы және құрылысы. Дүниежүзілік мұхит және оның бөліктері. Дүниежүзілік мұхит сулары. Дүниежүзілік мұхит суының физикалық-химиялық қасиеттері. Дүниежүзілік мұхит суының қозғалыстары, беткі ағыстар. Дүниежүзілік мұхит байлықтары. </w:t>
            </w:r>
            <w:r w:rsidRPr="00C03FD7">
              <w:rPr>
                <w:rStyle w:val="FontStyle35"/>
                <w:sz w:val="24"/>
                <w:szCs w:val="24"/>
                <w:lang w:val="kk-KZ"/>
              </w:rPr>
              <w:t xml:space="preserve">Дүниежүзілік </w:t>
            </w:r>
            <w:r w:rsidRPr="00C03FD7">
              <w:rPr>
                <w:rStyle w:val="FontStyle36"/>
                <w:sz w:val="24"/>
                <w:szCs w:val="24"/>
                <w:lang w:val="kk-KZ"/>
              </w:rPr>
              <w:t xml:space="preserve">мұхитты қорғау проблемалары. Дүниежүзілік мұхит бойынша географиялық номенклатура. </w:t>
            </w:r>
            <w:r w:rsidRPr="00C03FD7">
              <w:rPr>
                <w:rFonts w:ascii="Times New Roman" w:hAnsi="Times New Roman"/>
                <w:sz w:val="24"/>
                <w:szCs w:val="24"/>
                <w:lang w:val="kk-KZ"/>
              </w:rPr>
              <w:t>Құрлық сулары. Өзендер. Жер</w:t>
            </w:r>
            <w:r w:rsidR="00F56FF8">
              <w:rPr>
                <w:rFonts w:ascii="Times New Roman" w:hAnsi="Times New Roman"/>
                <w:sz w:val="24"/>
                <w:szCs w:val="24"/>
                <w:lang w:val="kk-KZ"/>
              </w:rPr>
              <w:t xml:space="preserve"> </w:t>
            </w:r>
            <w:r w:rsidRPr="00C03FD7">
              <w:rPr>
                <w:rFonts w:ascii="Times New Roman" w:hAnsi="Times New Roman"/>
                <w:sz w:val="24"/>
                <w:szCs w:val="24"/>
                <w:lang w:val="kk-KZ"/>
              </w:rPr>
              <w:t>асты сулары. Көлдер Батпақтар. Дүниежүзіндегі ірі өзендерге физикалық-географиялық сипаттама беру.</w:t>
            </w:r>
          </w:p>
        </w:tc>
      </w:tr>
    </w:tbl>
    <w:p w14:paraId="73284668" w14:textId="77777777" w:rsidR="00930A75" w:rsidRDefault="00930A75">
      <w:r>
        <w:br w:type="page"/>
      </w:r>
    </w:p>
    <w:p w14:paraId="78AECA1C" w14:textId="025035A0" w:rsidR="00BA2BB5" w:rsidRPr="00C03FD7" w:rsidRDefault="007E69D3" w:rsidP="0019425E">
      <w:pPr>
        <w:pStyle w:val="af3"/>
        <w:ind w:firstLine="567"/>
        <w:jc w:val="both"/>
        <w:rPr>
          <w:rFonts w:ascii="Times New Roman" w:hAnsi="Times New Roman"/>
          <w:bCs/>
          <w:iCs/>
          <w:sz w:val="28"/>
          <w:szCs w:val="28"/>
          <w:lang w:val="kk-KZ"/>
        </w:rPr>
      </w:pPr>
      <w:r w:rsidRPr="00C03FD7">
        <w:rPr>
          <w:rFonts w:ascii="Times New Roman" w:hAnsi="Times New Roman"/>
          <w:sz w:val="28"/>
          <w:szCs w:val="28"/>
          <w:lang w:val="kk-KZ"/>
        </w:rPr>
        <w:lastRenderedPageBreak/>
        <w:t>5</w:t>
      </w:r>
      <w:r w:rsidR="00BA2BB5" w:rsidRPr="00C03FD7">
        <w:rPr>
          <w:rFonts w:ascii="Times New Roman" w:hAnsi="Times New Roman"/>
          <w:sz w:val="28"/>
          <w:szCs w:val="28"/>
          <w:lang w:val="kk-KZ"/>
        </w:rPr>
        <w:t>-кестеде берілген пәндер негізінде оқыған теориялық-гидрологиялық білімдерін 1 курс білім алушылары оқу-дала практикасында пайдаланып, меңгерген білімдерін жоғары курстарда оқытылатын «Ландшафттану»,</w:t>
      </w:r>
      <w:r w:rsidR="00BA2BB5" w:rsidRPr="00C03FD7">
        <w:rPr>
          <w:rFonts w:ascii="Times New Roman" w:eastAsia="MS Mincho" w:hAnsi="Times New Roman"/>
          <w:sz w:val="28"/>
          <w:szCs w:val="28"/>
          <w:lang w:val="kk-KZ" w:eastAsia="tr-TR"/>
        </w:rPr>
        <w:t xml:space="preserve"> «Материктер мен мұхиттар физикалық географиясы», </w:t>
      </w:r>
      <w:r w:rsidR="00BA2BB5" w:rsidRPr="00C03FD7">
        <w:rPr>
          <w:rFonts w:ascii="Times New Roman" w:eastAsia="MS Mincho" w:hAnsi="Times New Roman"/>
          <w:sz w:val="28"/>
          <w:szCs w:val="28"/>
          <w:lang w:val="kk-KZ" w:eastAsia="ar-SA"/>
        </w:rPr>
        <w:t xml:space="preserve"> «Жаратылыстану», </w:t>
      </w:r>
      <w:r w:rsidR="00BA2BB5" w:rsidRPr="00C03FD7">
        <w:rPr>
          <w:rFonts w:ascii="Times New Roman" w:hAnsi="Times New Roman"/>
          <w:sz w:val="28"/>
          <w:szCs w:val="28"/>
          <w:lang w:val="kk-KZ"/>
        </w:rPr>
        <w:t xml:space="preserve"> «Табиғи ресурстар географиясы және жер қойнауын қорғау», </w:t>
      </w:r>
      <w:r w:rsidR="00BA2BB5" w:rsidRPr="00C03FD7">
        <w:rPr>
          <w:rFonts w:ascii="Times New Roman" w:eastAsia="MS Mincho" w:hAnsi="Times New Roman"/>
          <w:sz w:val="28"/>
          <w:szCs w:val="28"/>
          <w:lang w:val="kk-KZ" w:eastAsia="tr-TR"/>
        </w:rPr>
        <w:t xml:space="preserve"> «Қазақстанның физикалық географиясы»</w:t>
      </w:r>
      <w:r w:rsidR="00BA2BB5" w:rsidRPr="00C03FD7">
        <w:rPr>
          <w:rFonts w:ascii="Times New Roman" w:hAnsi="Times New Roman"/>
          <w:bCs/>
          <w:iCs/>
          <w:sz w:val="28"/>
          <w:szCs w:val="28"/>
          <w:lang w:val="kk-KZ"/>
        </w:rPr>
        <w:t xml:space="preserve"> пәндерін игеруге көмектеседі.</w:t>
      </w:r>
      <w:r w:rsidR="00E70491" w:rsidRPr="00C03FD7">
        <w:rPr>
          <w:rFonts w:ascii="Times New Roman" w:hAnsi="Times New Roman"/>
          <w:bCs/>
          <w:iCs/>
          <w:sz w:val="28"/>
          <w:szCs w:val="28"/>
          <w:lang w:val="kk-KZ"/>
        </w:rPr>
        <w:t xml:space="preserve"> </w:t>
      </w:r>
      <w:r w:rsidR="00D674D4" w:rsidRPr="00C03FD7">
        <w:rPr>
          <w:rFonts w:ascii="Times New Roman" w:hAnsi="Times New Roman"/>
          <w:bCs/>
          <w:iCs/>
          <w:sz w:val="28"/>
          <w:szCs w:val="28"/>
          <w:lang w:val="kk-KZ"/>
        </w:rPr>
        <w:t>Гидрологиялық оқ</w:t>
      </w:r>
      <w:r w:rsidR="00E70491" w:rsidRPr="00C03FD7">
        <w:rPr>
          <w:rFonts w:ascii="Times New Roman" w:hAnsi="Times New Roman"/>
          <w:bCs/>
          <w:iCs/>
          <w:sz w:val="28"/>
          <w:szCs w:val="28"/>
          <w:lang w:val="kk-KZ"/>
        </w:rPr>
        <w:t>у</w:t>
      </w:r>
      <w:r w:rsidR="00D674D4" w:rsidRPr="00C03FD7">
        <w:rPr>
          <w:rFonts w:ascii="Times New Roman" w:hAnsi="Times New Roman"/>
          <w:bCs/>
          <w:iCs/>
          <w:sz w:val="28"/>
          <w:szCs w:val="28"/>
          <w:lang w:val="kk-KZ"/>
        </w:rPr>
        <w:t xml:space="preserve">-дала </w:t>
      </w:r>
      <w:r w:rsidR="00E70491" w:rsidRPr="00C03FD7">
        <w:rPr>
          <w:rFonts w:ascii="Times New Roman" w:hAnsi="Times New Roman"/>
          <w:bCs/>
          <w:iCs/>
          <w:sz w:val="28"/>
          <w:szCs w:val="28"/>
          <w:lang w:val="kk-KZ"/>
        </w:rPr>
        <w:t xml:space="preserve">практикасында жан-жақты ойластырылған әдістемелік </w:t>
      </w:r>
      <w:r w:rsidR="00D674D4" w:rsidRPr="00C03FD7">
        <w:rPr>
          <w:rFonts w:ascii="Times New Roman" w:hAnsi="Times New Roman"/>
          <w:bCs/>
          <w:iCs/>
          <w:sz w:val="28"/>
          <w:szCs w:val="28"/>
          <w:lang w:val="kk-KZ"/>
        </w:rPr>
        <w:t xml:space="preserve">тапсырмалармен </w:t>
      </w:r>
      <w:r w:rsidR="00E70491" w:rsidRPr="00C03FD7">
        <w:rPr>
          <w:rFonts w:ascii="Times New Roman" w:hAnsi="Times New Roman"/>
          <w:bCs/>
          <w:iCs/>
          <w:sz w:val="28"/>
          <w:szCs w:val="28"/>
          <w:lang w:val="kk-KZ"/>
        </w:rPr>
        <w:t>қамтамасыз ету арқылы оқу-тәрбие үдерісін ұйымдастыру</w:t>
      </w:r>
      <w:r w:rsidR="00350F3F" w:rsidRPr="00C03FD7">
        <w:rPr>
          <w:rFonts w:ascii="Times New Roman" w:hAnsi="Times New Roman"/>
          <w:bCs/>
          <w:iCs/>
          <w:sz w:val="28"/>
          <w:szCs w:val="28"/>
          <w:lang w:val="kk-KZ"/>
        </w:rPr>
        <w:t xml:space="preserve"> </w:t>
      </w:r>
      <w:r w:rsidR="00D674D4" w:rsidRPr="00C03FD7">
        <w:rPr>
          <w:rFonts w:ascii="Times New Roman" w:hAnsi="Times New Roman"/>
          <w:bCs/>
          <w:iCs/>
          <w:sz w:val="28"/>
          <w:szCs w:val="28"/>
          <w:lang w:val="kk-KZ"/>
        </w:rPr>
        <w:t>білу нәтижелерінің жоғарылауына тікелей әсер етеді</w:t>
      </w:r>
      <w:r w:rsidR="00E70491" w:rsidRPr="00C03FD7">
        <w:rPr>
          <w:rFonts w:ascii="Times New Roman" w:hAnsi="Times New Roman"/>
          <w:bCs/>
          <w:iCs/>
          <w:sz w:val="28"/>
          <w:szCs w:val="28"/>
          <w:lang w:val="kk-KZ"/>
        </w:rPr>
        <w:t>.</w:t>
      </w:r>
      <w:r w:rsidR="000353AD" w:rsidRPr="00C03FD7">
        <w:rPr>
          <w:rFonts w:ascii="Times New Roman" w:hAnsi="Times New Roman"/>
          <w:bCs/>
          <w:iCs/>
          <w:sz w:val="28"/>
          <w:szCs w:val="28"/>
          <w:lang w:val="kk-KZ"/>
        </w:rPr>
        <w:t xml:space="preserve"> </w:t>
      </w:r>
      <w:r w:rsidR="00350F3F" w:rsidRPr="00C03FD7">
        <w:rPr>
          <w:rFonts w:ascii="Times New Roman" w:hAnsi="Times New Roman"/>
          <w:bCs/>
          <w:iCs/>
          <w:sz w:val="28"/>
          <w:szCs w:val="28"/>
          <w:lang w:val="kk-KZ"/>
        </w:rPr>
        <w:t>Бұл б</w:t>
      </w:r>
      <w:r w:rsidR="00E70491" w:rsidRPr="00C03FD7">
        <w:rPr>
          <w:rFonts w:ascii="Times New Roman" w:hAnsi="Times New Roman"/>
          <w:bCs/>
          <w:iCs/>
          <w:sz w:val="28"/>
          <w:szCs w:val="28"/>
          <w:lang w:val="kk-KZ"/>
        </w:rPr>
        <w:t xml:space="preserve">ілім алушыларды ынталандыру мен нақты ғылыми іс-әрекетке баулу </w:t>
      </w:r>
      <w:r w:rsidR="00350F3F" w:rsidRPr="00C03FD7">
        <w:rPr>
          <w:rFonts w:ascii="Times New Roman" w:hAnsi="Times New Roman"/>
          <w:bCs/>
          <w:iCs/>
          <w:sz w:val="28"/>
          <w:szCs w:val="28"/>
          <w:lang w:val="kk-KZ"/>
        </w:rPr>
        <w:t xml:space="preserve"> арқылы көрініс табады. </w:t>
      </w:r>
    </w:p>
    <w:p w14:paraId="6E182333" w14:textId="775FF749" w:rsidR="00350F3F" w:rsidRPr="00C03FD7" w:rsidRDefault="000D6593" w:rsidP="0019425E">
      <w:pPr>
        <w:spacing w:after="0" w:line="240" w:lineRule="auto"/>
        <w:ind w:firstLine="567"/>
        <w:jc w:val="both"/>
        <w:rPr>
          <w:rFonts w:ascii="Times New Roman" w:hAnsi="Times New Roman"/>
          <w:sz w:val="28"/>
          <w:szCs w:val="28"/>
        </w:rPr>
      </w:pPr>
      <w:r w:rsidRPr="00C03FD7">
        <w:rPr>
          <w:rFonts w:ascii="Times New Roman" w:hAnsi="Times New Roman"/>
          <w:sz w:val="28"/>
          <w:szCs w:val="28"/>
        </w:rPr>
        <w:t>Заманауи зерттеулерде далалық тәжірибелер көбінесе ғылымның әртүрлі салаларынан – географиялық, биологиялық, экологиялық, гидрологиялық білімдерін біріктіретіреді, бұл білім алушыларға зерттелетін нысандар мен үдерістер туралы тұтас түсінік қалыптастыруға мүмкіндік береді. Далалық зерттеу барысында білім алушылардың кәсіби ойлауы – нақты нысандағы мәселені көру</w:t>
      </w:r>
      <w:r w:rsidR="00D17D19" w:rsidRPr="00C03FD7">
        <w:rPr>
          <w:rFonts w:ascii="Times New Roman" w:hAnsi="Times New Roman"/>
          <w:sz w:val="28"/>
          <w:szCs w:val="28"/>
        </w:rPr>
        <w:t>,</w:t>
      </w:r>
      <w:r w:rsidRPr="00C03FD7">
        <w:rPr>
          <w:rFonts w:ascii="Times New Roman" w:hAnsi="Times New Roman"/>
          <w:sz w:val="28"/>
          <w:szCs w:val="28"/>
        </w:rPr>
        <w:t xml:space="preserve"> талдау және ғылыми әдістерге негізделген шешімдерді ұсына білуі</w:t>
      </w:r>
      <w:r w:rsidR="00D17D19" w:rsidRPr="00C03FD7">
        <w:rPr>
          <w:rFonts w:ascii="Times New Roman" w:hAnsi="Times New Roman"/>
          <w:sz w:val="28"/>
          <w:szCs w:val="28"/>
        </w:rPr>
        <w:t xml:space="preserve"> айқындалған</w:t>
      </w:r>
      <w:r w:rsidRPr="00C03FD7">
        <w:rPr>
          <w:rFonts w:ascii="Times New Roman" w:hAnsi="Times New Roman"/>
          <w:sz w:val="28"/>
          <w:szCs w:val="28"/>
        </w:rPr>
        <w:t xml:space="preserve"> [1</w:t>
      </w:r>
      <w:r w:rsidR="0060690B">
        <w:rPr>
          <w:rFonts w:ascii="Times New Roman" w:hAnsi="Times New Roman"/>
          <w:sz w:val="28"/>
          <w:szCs w:val="28"/>
        </w:rPr>
        <w:t>2</w:t>
      </w:r>
      <w:r w:rsidR="000C33CE">
        <w:rPr>
          <w:rFonts w:ascii="Times New Roman" w:hAnsi="Times New Roman"/>
          <w:sz w:val="28"/>
          <w:szCs w:val="28"/>
        </w:rPr>
        <w:t>3</w:t>
      </w:r>
      <w:r w:rsidR="00930A75">
        <w:rPr>
          <w:rFonts w:ascii="Times New Roman" w:hAnsi="Times New Roman"/>
          <w:sz w:val="28"/>
          <w:szCs w:val="28"/>
        </w:rPr>
        <w:t>,</w:t>
      </w:r>
      <w:r w:rsidRPr="00C03FD7">
        <w:rPr>
          <w:rFonts w:ascii="Times New Roman" w:hAnsi="Times New Roman"/>
          <w:sz w:val="28"/>
          <w:szCs w:val="28"/>
        </w:rPr>
        <w:t>1</w:t>
      </w:r>
      <w:r w:rsidR="0060690B">
        <w:rPr>
          <w:rFonts w:ascii="Times New Roman" w:hAnsi="Times New Roman"/>
          <w:sz w:val="28"/>
          <w:szCs w:val="28"/>
        </w:rPr>
        <w:t>2</w:t>
      </w:r>
      <w:r w:rsidR="000C33CE">
        <w:rPr>
          <w:rFonts w:ascii="Times New Roman" w:hAnsi="Times New Roman"/>
          <w:sz w:val="28"/>
          <w:szCs w:val="28"/>
        </w:rPr>
        <w:t>4</w:t>
      </w:r>
      <w:r w:rsidRPr="00C03FD7">
        <w:rPr>
          <w:rFonts w:ascii="Times New Roman" w:hAnsi="Times New Roman"/>
          <w:sz w:val="28"/>
          <w:szCs w:val="28"/>
        </w:rPr>
        <w:t>].</w:t>
      </w:r>
    </w:p>
    <w:p w14:paraId="18839460" w14:textId="77777777" w:rsidR="004A1B85" w:rsidRPr="00C03FD7" w:rsidRDefault="004A1B85" w:rsidP="00D10CE1">
      <w:pPr>
        <w:spacing w:after="0" w:line="240" w:lineRule="auto"/>
        <w:ind w:firstLine="709"/>
        <w:jc w:val="both"/>
        <w:rPr>
          <w:rFonts w:ascii="Times New Roman" w:hAnsi="Times New Roman"/>
          <w:sz w:val="28"/>
          <w:szCs w:val="28"/>
        </w:rPr>
      </w:pPr>
    </w:p>
    <w:p w14:paraId="79AF5993" w14:textId="3F994337" w:rsidR="00C2555A" w:rsidRPr="0026772C" w:rsidRDefault="00BA2BB5" w:rsidP="00567CDB">
      <w:pPr>
        <w:spacing w:after="0" w:line="240" w:lineRule="auto"/>
        <w:jc w:val="both"/>
        <w:rPr>
          <w:rFonts w:ascii="Times New Roman" w:hAnsi="Times New Roman"/>
          <w:bCs/>
          <w:sz w:val="28"/>
          <w:szCs w:val="28"/>
        </w:rPr>
      </w:pPr>
      <w:r w:rsidRPr="00C03FD7">
        <w:rPr>
          <w:rFonts w:ascii="Times New Roman" w:hAnsi="Times New Roman"/>
          <w:bCs/>
          <w:sz w:val="28"/>
          <w:szCs w:val="28"/>
        </w:rPr>
        <w:t xml:space="preserve">Кесте </w:t>
      </w:r>
      <w:r w:rsidR="007E69D3" w:rsidRPr="00C03FD7">
        <w:rPr>
          <w:rFonts w:ascii="Times New Roman" w:hAnsi="Times New Roman"/>
          <w:bCs/>
          <w:sz w:val="28"/>
          <w:szCs w:val="28"/>
        </w:rPr>
        <w:t>6</w:t>
      </w:r>
      <w:r w:rsidRPr="00C03FD7">
        <w:rPr>
          <w:rFonts w:ascii="Times New Roman" w:hAnsi="Times New Roman"/>
          <w:bCs/>
          <w:sz w:val="28"/>
          <w:szCs w:val="28"/>
        </w:rPr>
        <w:t xml:space="preserve"> - Пәндер мазмұнында гидрологиялық материалдардың берілуі</w:t>
      </w:r>
      <w:r w:rsidR="00C2555A" w:rsidRPr="00C03FD7">
        <w:rPr>
          <w:rFonts w:ascii="Times New Roman" w:hAnsi="Times New Roman"/>
          <w:bCs/>
          <w:sz w:val="28"/>
          <w:szCs w:val="28"/>
        </w:rPr>
        <w:t xml:space="preserve"> </w:t>
      </w:r>
    </w:p>
    <w:p w14:paraId="6A072D61" w14:textId="77777777" w:rsidR="0019425E" w:rsidRPr="0026772C" w:rsidRDefault="0019425E" w:rsidP="0019425E">
      <w:pPr>
        <w:spacing w:after="0" w:line="240" w:lineRule="auto"/>
        <w:rPr>
          <w:rFonts w:ascii="Times New Roman" w:hAnsi="Times New Roman"/>
          <w:bCs/>
          <w:sz w:val="28"/>
          <w:szCs w:val="28"/>
        </w:rPr>
      </w:pPr>
    </w:p>
    <w:tbl>
      <w:tblPr>
        <w:tblStyle w:val="af"/>
        <w:tblpPr w:leftFromText="180" w:rightFromText="180" w:vertAnchor="text" w:horzAnchor="margin" w:tblpY="54"/>
        <w:tblW w:w="9634" w:type="dxa"/>
        <w:tblLayout w:type="fixed"/>
        <w:tblLook w:val="04A0" w:firstRow="1" w:lastRow="0" w:firstColumn="1" w:lastColumn="0" w:noHBand="0" w:noVBand="1"/>
      </w:tblPr>
      <w:tblGrid>
        <w:gridCol w:w="1838"/>
        <w:gridCol w:w="7796"/>
      </w:tblGrid>
      <w:tr w:rsidR="00734086" w:rsidRPr="00C03FD7" w14:paraId="679CAB09" w14:textId="77777777" w:rsidTr="00930A75">
        <w:trPr>
          <w:trHeight w:val="278"/>
        </w:trPr>
        <w:tc>
          <w:tcPr>
            <w:tcW w:w="9634" w:type="dxa"/>
            <w:gridSpan w:val="2"/>
          </w:tcPr>
          <w:p w14:paraId="1088B537" w14:textId="2F99F18D" w:rsidR="00BA2BB5" w:rsidRPr="00C03FD7" w:rsidRDefault="00BA2BB5" w:rsidP="00930A75">
            <w:pPr>
              <w:widowControl w:val="0"/>
              <w:snapToGrid w:val="0"/>
              <w:jc w:val="center"/>
              <w:rPr>
                <w:rFonts w:ascii="Times New Roman" w:hAnsi="Times New Roman"/>
                <w:b/>
                <w:bCs/>
                <w:sz w:val="24"/>
                <w:szCs w:val="24"/>
              </w:rPr>
            </w:pPr>
            <w:r w:rsidRPr="00C03FD7">
              <w:rPr>
                <w:rFonts w:ascii="Times New Roman" w:hAnsi="Times New Roman"/>
                <w:bCs/>
                <w:sz w:val="24"/>
                <w:szCs w:val="24"/>
              </w:rPr>
              <w:t>6В01515 – География білім беру бағдарламасы</w:t>
            </w:r>
          </w:p>
        </w:tc>
      </w:tr>
      <w:tr w:rsidR="00734086" w:rsidRPr="00C03FD7" w14:paraId="3A02981B" w14:textId="77777777" w:rsidTr="00930A75">
        <w:trPr>
          <w:trHeight w:val="278"/>
        </w:trPr>
        <w:tc>
          <w:tcPr>
            <w:tcW w:w="1838" w:type="dxa"/>
          </w:tcPr>
          <w:p w14:paraId="240CDFA5" w14:textId="6C34E225" w:rsidR="00BA2BB5" w:rsidRPr="00C03FD7" w:rsidRDefault="00BA2BB5" w:rsidP="00930A75">
            <w:pPr>
              <w:jc w:val="center"/>
              <w:rPr>
                <w:rFonts w:ascii="Times New Roman" w:hAnsi="Times New Roman"/>
                <w:sz w:val="24"/>
                <w:szCs w:val="24"/>
              </w:rPr>
            </w:pPr>
            <w:r w:rsidRPr="00C03FD7">
              <w:rPr>
                <w:rFonts w:ascii="Times New Roman" w:hAnsi="Times New Roman"/>
                <w:sz w:val="24"/>
                <w:szCs w:val="24"/>
              </w:rPr>
              <w:t>Пән атауы</w:t>
            </w:r>
          </w:p>
        </w:tc>
        <w:tc>
          <w:tcPr>
            <w:tcW w:w="7796" w:type="dxa"/>
          </w:tcPr>
          <w:p w14:paraId="1CEC8DA4" w14:textId="18631347" w:rsidR="00BA2BB5" w:rsidRPr="00C03FD7" w:rsidRDefault="00B0206D" w:rsidP="00930A75">
            <w:pPr>
              <w:widowControl w:val="0"/>
              <w:snapToGrid w:val="0"/>
              <w:jc w:val="center"/>
              <w:rPr>
                <w:rFonts w:ascii="Times New Roman" w:hAnsi="Times New Roman"/>
                <w:sz w:val="24"/>
                <w:szCs w:val="24"/>
              </w:rPr>
            </w:pPr>
            <w:r w:rsidRPr="00C03FD7">
              <w:rPr>
                <w:rFonts w:ascii="Times New Roman" w:hAnsi="Times New Roman"/>
                <w:sz w:val="24"/>
                <w:szCs w:val="24"/>
              </w:rPr>
              <w:t>Пәндер мазмұнында гидрологиялық материалдардың берілуі</w:t>
            </w:r>
          </w:p>
        </w:tc>
      </w:tr>
      <w:tr w:rsidR="00734086" w:rsidRPr="00C03FD7" w14:paraId="28AD1890" w14:textId="77777777" w:rsidTr="00930A75">
        <w:trPr>
          <w:trHeight w:val="228"/>
        </w:trPr>
        <w:tc>
          <w:tcPr>
            <w:tcW w:w="9634" w:type="dxa"/>
            <w:gridSpan w:val="2"/>
          </w:tcPr>
          <w:p w14:paraId="005A70FC" w14:textId="77777777" w:rsidR="00BA2BB5" w:rsidRPr="00C03FD7" w:rsidRDefault="00BA2BB5" w:rsidP="00930A75">
            <w:pPr>
              <w:widowControl w:val="0"/>
              <w:snapToGrid w:val="0"/>
              <w:jc w:val="center"/>
              <w:rPr>
                <w:rFonts w:ascii="Times New Roman" w:hAnsi="Times New Roman"/>
                <w:sz w:val="24"/>
                <w:szCs w:val="24"/>
              </w:rPr>
            </w:pPr>
            <w:r w:rsidRPr="00C03FD7">
              <w:rPr>
                <w:rFonts w:ascii="Times New Roman" w:hAnsi="Times New Roman"/>
                <w:sz w:val="24"/>
                <w:szCs w:val="24"/>
              </w:rPr>
              <w:t xml:space="preserve">1 курс </w:t>
            </w:r>
          </w:p>
        </w:tc>
      </w:tr>
      <w:tr w:rsidR="00930A75" w:rsidRPr="00C03FD7" w14:paraId="2C31958C" w14:textId="77777777" w:rsidTr="00930A75">
        <w:trPr>
          <w:trHeight w:val="70"/>
        </w:trPr>
        <w:tc>
          <w:tcPr>
            <w:tcW w:w="1838" w:type="dxa"/>
          </w:tcPr>
          <w:p w14:paraId="437E015C" w14:textId="0542E704" w:rsidR="00930A75" w:rsidRPr="00C03FD7" w:rsidRDefault="00930A75" w:rsidP="00930A75">
            <w:pPr>
              <w:jc w:val="center"/>
              <w:rPr>
                <w:rFonts w:ascii="Times New Roman" w:hAnsi="Times New Roman"/>
                <w:sz w:val="24"/>
                <w:szCs w:val="24"/>
              </w:rPr>
            </w:pPr>
            <w:r>
              <w:rPr>
                <w:rFonts w:ascii="Times New Roman" w:hAnsi="Times New Roman"/>
                <w:sz w:val="24"/>
                <w:szCs w:val="24"/>
              </w:rPr>
              <w:t>1</w:t>
            </w:r>
          </w:p>
        </w:tc>
        <w:tc>
          <w:tcPr>
            <w:tcW w:w="7796" w:type="dxa"/>
          </w:tcPr>
          <w:p w14:paraId="54070402" w14:textId="72A53F0B" w:rsidR="00930A75" w:rsidRPr="00C03FD7" w:rsidRDefault="00930A75" w:rsidP="00930A75">
            <w:pPr>
              <w:pStyle w:val="af3"/>
              <w:jc w:val="center"/>
              <w:rPr>
                <w:rFonts w:ascii="Times New Roman" w:hAnsi="Times New Roman"/>
                <w:sz w:val="24"/>
                <w:szCs w:val="24"/>
                <w:lang w:val="kk-KZ" w:eastAsia="zh-CN"/>
              </w:rPr>
            </w:pPr>
            <w:r>
              <w:rPr>
                <w:rFonts w:ascii="Times New Roman" w:hAnsi="Times New Roman"/>
                <w:sz w:val="24"/>
                <w:szCs w:val="24"/>
                <w:lang w:val="kk-KZ" w:eastAsia="zh-CN"/>
              </w:rPr>
              <w:t>2</w:t>
            </w:r>
          </w:p>
        </w:tc>
      </w:tr>
      <w:tr w:rsidR="00734086" w:rsidRPr="00C03FD7" w14:paraId="64A47C16" w14:textId="77777777" w:rsidTr="00B94AFE">
        <w:trPr>
          <w:trHeight w:val="1693"/>
        </w:trPr>
        <w:tc>
          <w:tcPr>
            <w:tcW w:w="1838" w:type="dxa"/>
            <w:tcBorders>
              <w:bottom w:val="single" w:sz="4" w:space="0" w:color="auto"/>
            </w:tcBorders>
          </w:tcPr>
          <w:p w14:paraId="13941BD1" w14:textId="77777777" w:rsidR="00BA2BB5" w:rsidRPr="00C03FD7" w:rsidRDefault="00BA2BB5" w:rsidP="00930A75">
            <w:pPr>
              <w:jc w:val="center"/>
              <w:rPr>
                <w:rFonts w:ascii="Times New Roman" w:hAnsi="Times New Roman"/>
                <w:sz w:val="24"/>
                <w:szCs w:val="24"/>
              </w:rPr>
            </w:pPr>
            <w:r w:rsidRPr="00C03FD7">
              <w:rPr>
                <w:rFonts w:ascii="Times New Roman" w:hAnsi="Times New Roman"/>
                <w:sz w:val="24"/>
                <w:szCs w:val="24"/>
              </w:rPr>
              <w:t>Табиғат туралы ғылымдар</w:t>
            </w:r>
          </w:p>
        </w:tc>
        <w:tc>
          <w:tcPr>
            <w:tcW w:w="7796" w:type="dxa"/>
            <w:tcBorders>
              <w:bottom w:val="single" w:sz="4" w:space="0" w:color="auto"/>
            </w:tcBorders>
          </w:tcPr>
          <w:p w14:paraId="587A3DDF" w14:textId="783EBB79" w:rsidR="00BA2BB5" w:rsidRPr="00C03FD7" w:rsidRDefault="00BA2BB5" w:rsidP="00930A75">
            <w:pPr>
              <w:pStyle w:val="af3"/>
              <w:jc w:val="both"/>
              <w:rPr>
                <w:rFonts w:ascii="Times New Roman" w:hAnsi="Times New Roman"/>
                <w:sz w:val="24"/>
                <w:szCs w:val="24"/>
                <w:lang w:val="kk-KZ"/>
              </w:rPr>
            </w:pPr>
            <w:r w:rsidRPr="00C03FD7">
              <w:rPr>
                <w:rFonts w:ascii="Times New Roman" w:hAnsi="Times New Roman"/>
                <w:sz w:val="24"/>
                <w:szCs w:val="24"/>
                <w:lang w:val="kk-KZ" w:eastAsia="zh-CN"/>
              </w:rPr>
              <w:t xml:space="preserve">Табиғат туралы ғылымдары, олардың пәні мен міндеттері. Гидрология. Гидросфера. Гидросфераның пайда болуы және оның негізгі қасиеттері. Геосфералардың өзара әрекеттесуі. Жер шарындағы су айналымы.  Геосфералардың өзара әсері және сыртқы геодинамика процестері. Жер үсті ағын суларының әрекеті. Жер асты суларының белсенділігі. Жердің табиғи ресурстары және қорғау мәселелері.  </w:t>
            </w:r>
          </w:p>
        </w:tc>
      </w:tr>
      <w:tr w:rsidR="00734086" w:rsidRPr="00C03FD7" w14:paraId="78873761" w14:textId="77777777" w:rsidTr="00B94AFE">
        <w:trPr>
          <w:trHeight w:val="915"/>
        </w:trPr>
        <w:tc>
          <w:tcPr>
            <w:tcW w:w="1838" w:type="dxa"/>
          </w:tcPr>
          <w:p w14:paraId="15393D4C" w14:textId="77777777" w:rsidR="00BA2BB5" w:rsidRPr="00C03FD7" w:rsidRDefault="00BA2BB5" w:rsidP="00930A75">
            <w:pPr>
              <w:jc w:val="center"/>
              <w:rPr>
                <w:rFonts w:ascii="Times New Roman" w:hAnsi="Times New Roman"/>
                <w:sz w:val="24"/>
                <w:szCs w:val="24"/>
              </w:rPr>
            </w:pPr>
            <w:r w:rsidRPr="00C03FD7">
              <w:rPr>
                <w:rFonts w:ascii="Times New Roman" w:hAnsi="Times New Roman"/>
                <w:sz w:val="24"/>
                <w:szCs w:val="24"/>
              </w:rPr>
              <w:t>Жалпы жертану</w:t>
            </w:r>
          </w:p>
        </w:tc>
        <w:tc>
          <w:tcPr>
            <w:tcW w:w="7796" w:type="dxa"/>
          </w:tcPr>
          <w:p w14:paraId="4FF15643" w14:textId="0E7C093B" w:rsidR="00BA2BB5" w:rsidRPr="00C03FD7" w:rsidRDefault="00BA2BB5" w:rsidP="00930A75">
            <w:pPr>
              <w:pStyle w:val="af3"/>
              <w:jc w:val="both"/>
              <w:rPr>
                <w:rFonts w:ascii="Times New Roman" w:hAnsi="Times New Roman"/>
                <w:sz w:val="24"/>
                <w:szCs w:val="24"/>
                <w:lang w:val="kk-KZ"/>
              </w:rPr>
            </w:pPr>
            <w:r w:rsidRPr="00C03FD7">
              <w:rPr>
                <w:rFonts w:ascii="Times New Roman" w:hAnsi="Times New Roman"/>
                <w:sz w:val="24"/>
                <w:szCs w:val="24"/>
                <w:lang w:val="kk-KZ"/>
              </w:rPr>
              <w:t>Гидросфера туралы жалпы түсінік. Гидросфераның қалыптасу жолдары, құрамы және құрылысы. Дүниежүзілік мұхит және оның бөліктері. Дүниежүзілік мұхит сулары. Дүниежүзілік мұхит суының физикалық-химиялық қасиеттері. Дүниежүзілік мұхит суының қозғалыстары, беткі</w:t>
            </w:r>
            <w:r w:rsidR="00B94AFE">
              <w:rPr>
                <w:rFonts w:ascii="Times New Roman" w:hAnsi="Times New Roman"/>
                <w:sz w:val="24"/>
                <w:szCs w:val="24"/>
                <w:lang w:val="kk-KZ"/>
              </w:rPr>
              <w:t xml:space="preserve"> </w:t>
            </w:r>
            <w:r w:rsidR="00B94AFE" w:rsidRPr="00C03FD7">
              <w:rPr>
                <w:rFonts w:ascii="Times New Roman" w:hAnsi="Times New Roman"/>
                <w:sz w:val="24"/>
                <w:szCs w:val="24"/>
                <w:lang w:val="kk-KZ"/>
              </w:rPr>
              <w:t xml:space="preserve"> ағыстар. Дүниежүзілік мұхит байлықтары. </w:t>
            </w:r>
            <w:r w:rsidR="00B94AFE" w:rsidRPr="00C03FD7">
              <w:rPr>
                <w:rStyle w:val="FontStyle35"/>
                <w:sz w:val="24"/>
                <w:szCs w:val="24"/>
                <w:lang w:val="kk-KZ"/>
              </w:rPr>
              <w:t xml:space="preserve">Дүниежүзілік </w:t>
            </w:r>
            <w:r w:rsidR="00B94AFE" w:rsidRPr="00C03FD7">
              <w:rPr>
                <w:rStyle w:val="FontStyle36"/>
                <w:sz w:val="24"/>
                <w:szCs w:val="24"/>
                <w:lang w:val="kk-KZ"/>
              </w:rPr>
              <w:t xml:space="preserve">мұхитты қорғау проблемалары. Дүниежүзілік мұхит бойынша географиялық номенклатура. </w:t>
            </w:r>
            <w:r w:rsidR="00B94AFE" w:rsidRPr="00C03FD7">
              <w:rPr>
                <w:rFonts w:ascii="Times New Roman" w:hAnsi="Times New Roman"/>
                <w:sz w:val="24"/>
                <w:szCs w:val="24"/>
                <w:lang w:val="kk-KZ"/>
              </w:rPr>
              <w:t>Құрлық сулары. Өзендер. Жер</w:t>
            </w:r>
            <w:r w:rsidR="00C540E3">
              <w:rPr>
                <w:rFonts w:ascii="Times New Roman" w:hAnsi="Times New Roman"/>
                <w:sz w:val="24"/>
                <w:szCs w:val="24"/>
                <w:lang w:val="kk-KZ"/>
              </w:rPr>
              <w:t xml:space="preserve"> </w:t>
            </w:r>
            <w:r w:rsidR="00B94AFE" w:rsidRPr="00C03FD7">
              <w:rPr>
                <w:rFonts w:ascii="Times New Roman" w:hAnsi="Times New Roman"/>
                <w:sz w:val="24"/>
                <w:szCs w:val="24"/>
                <w:lang w:val="kk-KZ"/>
              </w:rPr>
              <w:t>асты сулары. Көлдер Батпақтар. Дүниежүзіндегі ірі өзендерге физикалық-географиялық сипаттама беру. Тұщы су проблемалары. Географиялық қабықтағы су айналымы.</w:t>
            </w:r>
            <w:r w:rsidR="00B94AFE">
              <w:rPr>
                <w:rFonts w:ascii="Times New Roman" w:hAnsi="Times New Roman"/>
                <w:sz w:val="24"/>
                <w:szCs w:val="24"/>
                <w:lang w:val="kk-KZ"/>
              </w:rPr>
              <w:t xml:space="preserve"> </w:t>
            </w:r>
          </w:p>
        </w:tc>
      </w:tr>
      <w:tr w:rsidR="00B94AFE" w:rsidRPr="00C03FD7" w14:paraId="14FA6629" w14:textId="77777777" w:rsidTr="00B94AFE">
        <w:trPr>
          <w:trHeight w:val="915"/>
        </w:trPr>
        <w:tc>
          <w:tcPr>
            <w:tcW w:w="1838" w:type="dxa"/>
            <w:tcBorders>
              <w:bottom w:val="single" w:sz="4" w:space="0" w:color="auto"/>
            </w:tcBorders>
          </w:tcPr>
          <w:p w14:paraId="5348F735" w14:textId="52276595" w:rsidR="00B94AFE" w:rsidRPr="00C03FD7" w:rsidRDefault="00B94AFE" w:rsidP="00B94AFE">
            <w:pPr>
              <w:jc w:val="center"/>
              <w:rPr>
                <w:rFonts w:ascii="Times New Roman" w:hAnsi="Times New Roman"/>
                <w:sz w:val="24"/>
                <w:szCs w:val="24"/>
              </w:rPr>
            </w:pPr>
            <w:r w:rsidRPr="00C03FD7">
              <w:rPr>
                <w:rFonts w:ascii="Times New Roman" w:hAnsi="Times New Roman"/>
                <w:spacing w:val="-1"/>
                <w:sz w:val="24"/>
                <w:szCs w:val="24"/>
              </w:rPr>
              <w:t>Картография</w:t>
            </w:r>
            <w:r w:rsidRPr="00C03FD7">
              <w:rPr>
                <w:rFonts w:ascii="Times New Roman" w:hAnsi="Times New Roman"/>
                <w:bCs/>
                <w:sz w:val="24"/>
                <w:szCs w:val="24"/>
              </w:rPr>
              <w:t xml:space="preserve"> және</w:t>
            </w:r>
            <w:r w:rsidRPr="00C03FD7">
              <w:rPr>
                <w:rFonts w:ascii="Times New Roman" w:hAnsi="Times New Roman"/>
                <w:spacing w:val="-1"/>
                <w:sz w:val="24"/>
                <w:szCs w:val="24"/>
              </w:rPr>
              <w:t xml:space="preserve"> топография негіздері</w:t>
            </w:r>
          </w:p>
        </w:tc>
        <w:tc>
          <w:tcPr>
            <w:tcW w:w="7796" w:type="dxa"/>
            <w:tcBorders>
              <w:bottom w:val="single" w:sz="4" w:space="0" w:color="auto"/>
            </w:tcBorders>
          </w:tcPr>
          <w:p w14:paraId="314090A9" w14:textId="4C70E244" w:rsidR="00B94AFE" w:rsidRPr="00C03FD7" w:rsidRDefault="00B94AFE" w:rsidP="00B94AFE">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Картографияның негізгі түсініктері мен картаның геодезиялық негіздері.  Географиялық карта жəне олардың қасиеттері. </w:t>
            </w:r>
            <w:r w:rsidRPr="00C03FD7">
              <w:rPr>
                <w:rFonts w:ascii="Times New Roman" w:hAnsi="Times New Roman"/>
                <w:spacing w:val="-2"/>
                <w:sz w:val="24"/>
                <w:szCs w:val="24"/>
                <w:lang w:val="kk-KZ"/>
              </w:rPr>
              <w:t>Географиялық</w:t>
            </w:r>
            <w:r w:rsidRPr="00C03FD7">
              <w:rPr>
                <w:rFonts w:ascii="Times New Roman" w:hAnsi="Times New Roman"/>
                <w:spacing w:val="-4"/>
                <w:sz w:val="24"/>
                <w:szCs w:val="24"/>
                <w:lang w:val="kk-KZ"/>
              </w:rPr>
              <w:t xml:space="preserve"> </w:t>
            </w:r>
            <w:r w:rsidRPr="00C03FD7">
              <w:rPr>
                <w:rFonts w:ascii="Times New Roman" w:hAnsi="Times New Roman"/>
                <w:spacing w:val="-2"/>
                <w:sz w:val="24"/>
                <w:szCs w:val="24"/>
                <w:lang w:val="kk-KZ"/>
              </w:rPr>
              <w:t>карталарды</w:t>
            </w:r>
            <w:r w:rsidRPr="00C03FD7">
              <w:rPr>
                <w:rFonts w:ascii="Times New Roman" w:hAnsi="Times New Roman"/>
                <w:spacing w:val="-4"/>
                <w:sz w:val="24"/>
                <w:szCs w:val="24"/>
                <w:lang w:val="kk-KZ"/>
              </w:rPr>
              <w:t xml:space="preserve"> </w:t>
            </w:r>
            <w:r w:rsidRPr="00C03FD7">
              <w:rPr>
                <w:rFonts w:ascii="Times New Roman" w:hAnsi="Times New Roman"/>
                <w:spacing w:val="-2"/>
                <w:sz w:val="24"/>
                <w:szCs w:val="24"/>
                <w:lang w:val="kk-KZ"/>
              </w:rPr>
              <w:t>жіктеу.</w:t>
            </w:r>
            <w:r w:rsidRPr="00C03FD7">
              <w:rPr>
                <w:rFonts w:ascii="Times New Roman" w:hAnsi="Times New Roman"/>
                <w:spacing w:val="-4"/>
                <w:sz w:val="24"/>
                <w:szCs w:val="24"/>
                <w:lang w:val="kk-KZ"/>
              </w:rPr>
              <w:t xml:space="preserve">  Жалпы географиялық (физикалық географиялық). М</w:t>
            </w:r>
            <w:r w:rsidRPr="00C03FD7">
              <w:rPr>
                <w:rFonts w:ascii="Times New Roman" w:hAnsi="Times New Roman"/>
                <w:sz w:val="24"/>
                <w:szCs w:val="24"/>
                <w:lang w:val="kk-KZ"/>
              </w:rPr>
              <w:t xml:space="preserve">атериктер мен мұхиттардың картасы. Тақырыптық карталар (өзендер, көлдер, теңіздер, мұздықтар, жер асты сулары, су қоймалары, бөгендер, каналдар, батпақтар және т.б.).  </w:t>
            </w:r>
          </w:p>
        </w:tc>
      </w:tr>
    </w:tbl>
    <w:p w14:paraId="1051C5F0" w14:textId="77777777" w:rsidR="00B94AFE" w:rsidRPr="00B94AFE" w:rsidRDefault="00B94AFE" w:rsidP="00930A75">
      <w:pPr>
        <w:spacing w:after="0" w:line="240" w:lineRule="auto"/>
        <w:rPr>
          <w:rFonts w:ascii="Times New Roman" w:hAnsi="Times New Roman"/>
          <w:sz w:val="28"/>
          <w:szCs w:val="28"/>
        </w:rPr>
      </w:pPr>
    </w:p>
    <w:p w14:paraId="61AB9849" w14:textId="77777777" w:rsidR="00B94AFE" w:rsidRPr="00B94AFE" w:rsidRDefault="00B94AFE" w:rsidP="00930A75">
      <w:pPr>
        <w:spacing w:after="0" w:line="240" w:lineRule="auto"/>
        <w:rPr>
          <w:rFonts w:ascii="Times New Roman" w:hAnsi="Times New Roman"/>
          <w:sz w:val="28"/>
          <w:szCs w:val="28"/>
        </w:rPr>
      </w:pPr>
    </w:p>
    <w:p w14:paraId="15C291F0" w14:textId="7D8F7215" w:rsidR="00930A75" w:rsidRDefault="00930A75" w:rsidP="00930A75">
      <w:pPr>
        <w:spacing w:after="0" w:line="240" w:lineRule="auto"/>
        <w:rPr>
          <w:rFonts w:ascii="Times New Roman" w:hAnsi="Times New Roman"/>
          <w:sz w:val="28"/>
          <w:szCs w:val="28"/>
          <w:lang w:val="ru-RU"/>
        </w:rPr>
      </w:pPr>
      <w:r>
        <w:rPr>
          <w:rFonts w:ascii="Times New Roman" w:hAnsi="Times New Roman"/>
          <w:sz w:val="28"/>
          <w:szCs w:val="28"/>
          <w:lang w:val="ru-RU"/>
        </w:rPr>
        <w:lastRenderedPageBreak/>
        <w:t>6</w:t>
      </w:r>
      <w:r w:rsidRPr="00930A75">
        <w:rPr>
          <w:rFonts w:ascii="Times New Roman" w:hAnsi="Times New Roman"/>
          <w:sz w:val="28"/>
          <w:szCs w:val="28"/>
          <w:lang w:val="ru-RU"/>
        </w:rPr>
        <w:t xml:space="preserve"> – кестенің  жалғасы</w:t>
      </w:r>
    </w:p>
    <w:p w14:paraId="6B347FDC" w14:textId="77777777" w:rsidR="00930A75" w:rsidRPr="00930A75" w:rsidRDefault="00930A75" w:rsidP="00930A75">
      <w:pPr>
        <w:spacing w:after="0" w:line="240" w:lineRule="auto"/>
        <w:rPr>
          <w:rFonts w:ascii="Times New Roman" w:hAnsi="Times New Roman"/>
          <w:sz w:val="28"/>
          <w:szCs w:val="28"/>
          <w:lang w:val="ru-RU"/>
        </w:rPr>
      </w:pPr>
    </w:p>
    <w:tbl>
      <w:tblPr>
        <w:tblStyle w:val="af"/>
        <w:tblpPr w:leftFromText="180" w:rightFromText="180" w:vertAnchor="text" w:horzAnchor="margin" w:tblpY="54"/>
        <w:tblW w:w="9634" w:type="dxa"/>
        <w:tblLayout w:type="fixed"/>
        <w:tblLook w:val="04A0" w:firstRow="1" w:lastRow="0" w:firstColumn="1" w:lastColumn="0" w:noHBand="0" w:noVBand="1"/>
      </w:tblPr>
      <w:tblGrid>
        <w:gridCol w:w="1838"/>
        <w:gridCol w:w="7796"/>
      </w:tblGrid>
      <w:tr w:rsidR="00930A75" w:rsidRPr="00C03FD7" w14:paraId="616F0EDF" w14:textId="77777777" w:rsidTr="00930A75">
        <w:trPr>
          <w:trHeight w:val="70"/>
        </w:trPr>
        <w:tc>
          <w:tcPr>
            <w:tcW w:w="1838" w:type="dxa"/>
          </w:tcPr>
          <w:p w14:paraId="13ED9352" w14:textId="541A1C5D" w:rsidR="00930A75" w:rsidRPr="00C03FD7" w:rsidRDefault="00930A75" w:rsidP="00930A75">
            <w:pPr>
              <w:jc w:val="center"/>
              <w:rPr>
                <w:rFonts w:ascii="Times New Roman" w:hAnsi="Times New Roman"/>
                <w:sz w:val="24"/>
                <w:szCs w:val="24"/>
              </w:rPr>
            </w:pPr>
            <w:r>
              <w:rPr>
                <w:rFonts w:ascii="Times New Roman" w:hAnsi="Times New Roman"/>
                <w:sz w:val="24"/>
                <w:szCs w:val="24"/>
              </w:rPr>
              <w:t>1</w:t>
            </w:r>
          </w:p>
        </w:tc>
        <w:tc>
          <w:tcPr>
            <w:tcW w:w="7796" w:type="dxa"/>
          </w:tcPr>
          <w:p w14:paraId="1C39689D" w14:textId="08BEF6AD" w:rsidR="00930A75" w:rsidRPr="00C03FD7" w:rsidRDefault="00930A75" w:rsidP="00930A75">
            <w:pPr>
              <w:pStyle w:val="af3"/>
              <w:jc w:val="center"/>
              <w:rPr>
                <w:rFonts w:ascii="Times New Roman" w:hAnsi="Times New Roman"/>
                <w:sz w:val="24"/>
                <w:szCs w:val="24"/>
                <w:lang w:val="kk-KZ"/>
              </w:rPr>
            </w:pPr>
            <w:r>
              <w:rPr>
                <w:rFonts w:ascii="Times New Roman" w:hAnsi="Times New Roman"/>
                <w:sz w:val="24"/>
                <w:szCs w:val="24"/>
                <w:lang w:val="kk-KZ" w:eastAsia="zh-CN"/>
              </w:rPr>
              <w:t>2</w:t>
            </w:r>
          </w:p>
        </w:tc>
      </w:tr>
      <w:tr w:rsidR="00B94AFE" w:rsidRPr="00C03FD7" w14:paraId="7C1ABF04" w14:textId="77777777" w:rsidTr="00B94AFE">
        <w:trPr>
          <w:trHeight w:val="690"/>
        </w:trPr>
        <w:tc>
          <w:tcPr>
            <w:tcW w:w="1838" w:type="dxa"/>
          </w:tcPr>
          <w:p w14:paraId="494544D3" w14:textId="0E158124" w:rsidR="00B94AFE" w:rsidRPr="00C03FD7" w:rsidRDefault="00B94AFE" w:rsidP="00B94AFE">
            <w:pPr>
              <w:jc w:val="center"/>
              <w:rPr>
                <w:rFonts w:ascii="Times New Roman" w:hAnsi="Times New Roman"/>
                <w:sz w:val="24"/>
                <w:szCs w:val="24"/>
              </w:rPr>
            </w:pPr>
            <w:r w:rsidRPr="00C03FD7">
              <w:rPr>
                <w:rFonts w:ascii="Times New Roman" w:hAnsi="Times New Roman"/>
                <w:spacing w:val="-1"/>
                <w:sz w:val="24"/>
                <w:szCs w:val="24"/>
              </w:rPr>
              <w:t xml:space="preserve">Географиядағы зерттеу әдістері </w:t>
            </w:r>
          </w:p>
        </w:tc>
        <w:tc>
          <w:tcPr>
            <w:tcW w:w="7796" w:type="dxa"/>
          </w:tcPr>
          <w:p w14:paraId="016E3603" w14:textId="6A07EFDB" w:rsidR="00B94AFE" w:rsidRPr="00C03FD7" w:rsidRDefault="00B94AFE" w:rsidP="00B94AFE">
            <w:pPr>
              <w:pStyle w:val="af3"/>
              <w:jc w:val="both"/>
              <w:rPr>
                <w:rFonts w:ascii="Times New Roman" w:hAnsi="Times New Roman"/>
                <w:sz w:val="24"/>
                <w:szCs w:val="24"/>
                <w:lang w:val="kk-KZ"/>
              </w:rPr>
            </w:pPr>
            <w:r w:rsidRPr="00C03FD7">
              <w:rPr>
                <w:rFonts w:ascii="Times New Roman" w:hAnsi="Times New Roman"/>
                <w:sz w:val="24"/>
                <w:szCs w:val="24"/>
                <w:lang w:val="kk-KZ"/>
              </w:rPr>
              <w:t xml:space="preserve">Кіріспе. География әдістері. География әдістерінің классификациясы. Жалпы географиялық әдістер. Далалық зерттеу әдістері. </w:t>
            </w:r>
          </w:p>
        </w:tc>
      </w:tr>
    </w:tbl>
    <w:p w14:paraId="5631CE4A" w14:textId="77777777" w:rsidR="007E69D3" w:rsidRPr="00C03FD7" w:rsidRDefault="007E69D3" w:rsidP="00A33AEF">
      <w:pPr>
        <w:pStyle w:val="af3"/>
        <w:ind w:firstLine="709"/>
        <w:jc w:val="both"/>
        <w:rPr>
          <w:rFonts w:ascii="Times New Roman" w:hAnsi="Times New Roman"/>
          <w:sz w:val="28"/>
          <w:szCs w:val="28"/>
          <w:lang w:val="kk-KZ"/>
        </w:rPr>
      </w:pPr>
    </w:p>
    <w:p w14:paraId="2FAB7A69" w14:textId="69B1A55B" w:rsidR="009C312F" w:rsidRDefault="00B0206D" w:rsidP="00740D4E">
      <w:pPr>
        <w:pStyle w:val="af3"/>
        <w:tabs>
          <w:tab w:val="left" w:pos="851"/>
        </w:tabs>
        <w:ind w:firstLine="567"/>
        <w:jc w:val="both"/>
        <w:rPr>
          <w:rFonts w:ascii="Times New Roman" w:hAnsi="Times New Roman"/>
          <w:bCs/>
          <w:iCs/>
          <w:sz w:val="28"/>
          <w:szCs w:val="28"/>
          <w:lang w:val="kk-KZ"/>
        </w:rPr>
      </w:pPr>
      <w:r w:rsidRPr="00C03FD7">
        <w:rPr>
          <w:rFonts w:ascii="Times New Roman" w:hAnsi="Times New Roman"/>
          <w:sz w:val="28"/>
          <w:szCs w:val="28"/>
          <w:lang w:val="kk-KZ"/>
        </w:rPr>
        <w:t xml:space="preserve">Жоғарыда  берілген </w:t>
      </w:r>
      <w:r w:rsidR="007E69D3" w:rsidRPr="00C03FD7">
        <w:rPr>
          <w:rFonts w:ascii="Times New Roman" w:hAnsi="Times New Roman"/>
          <w:sz w:val="28"/>
          <w:szCs w:val="28"/>
          <w:lang w:val="kk-KZ"/>
        </w:rPr>
        <w:t>6</w:t>
      </w:r>
      <w:r w:rsidRPr="00C03FD7">
        <w:rPr>
          <w:rFonts w:ascii="Times New Roman" w:hAnsi="Times New Roman"/>
          <w:sz w:val="28"/>
          <w:szCs w:val="28"/>
          <w:lang w:val="kk-KZ"/>
        </w:rPr>
        <w:t xml:space="preserve">-кестедегі пәндер негізінде қалыптасқан теориялық-гидрологиялық білімдерін 1 курс білім алушылары оқу-дала практикасымен ұштастырып, «Геология геоморфология негіздерімен», «Гидрология және су ресурстарын қорғау», «Қазақстанның физикалық географиясы», «Дүние бөліктері мен мұхиттардың физикалық географиясы», «Құрлық гидрологиясы» </w:t>
      </w:r>
      <w:r w:rsidRPr="00C03FD7">
        <w:rPr>
          <w:rFonts w:ascii="Times New Roman" w:hAnsi="Times New Roman"/>
          <w:bCs/>
          <w:iCs/>
          <w:sz w:val="28"/>
          <w:szCs w:val="28"/>
          <w:lang w:val="kk-KZ"/>
        </w:rPr>
        <w:t xml:space="preserve">пәндерінде қолданады. </w:t>
      </w:r>
    </w:p>
    <w:p w14:paraId="0E8E465C" w14:textId="5164C197" w:rsidR="00A527C5" w:rsidRPr="007F7F0E" w:rsidRDefault="00740D4E" w:rsidP="00A85A62">
      <w:pPr>
        <w:pStyle w:val="af3"/>
        <w:ind w:firstLine="567"/>
        <w:jc w:val="both"/>
        <w:rPr>
          <w:rFonts w:ascii="Times New Roman" w:hAnsi="Times New Roman"/>
          <w:sz w:val="28"/>
          <w:szCs w:val="28"/>
          <w:lang w:val="kk-KZ" w:eastAsia="ru-RU"/>
        </w:rPr>
      </w:pPr>
      <w:r w:rsidRPr="00740D4E">
        <w:rPr>
          <w:rFonts w:ascii="Times New Roman" w:hAnsi="Times New Roman"/>
          <w:sz w:val="28"/>
          <w:szCs w:val="28"/>
          <w:lang w:val="kk-KZ"/>
        </w:rPr>
        <w:t xml:space="preserve">Оқу-дала практикасына білім алушылардың қатысуы келесі дағдыларды қалыптастырады: топтық жұмыс, коммуникативті қарым-қатынас, көшбасшылық қасиеттер және осы салада қабылданған шешімдерге жауапкершілік. Сонымен қатар, оқу-далалық тәжірибе білім алушылардың әрі қарай білім алуын жалғастыруға және зерттеуге деген ынтасына оң әсер етеді. Өйткені зерттелетін материалды тереңірек </w:t>
      </w:r>
      <w:r w:rsidRPr="00B74D87">
        <w:rPr>
          <w:rFonts w:ascii="Times New Roman" w:hAnsi="Times New Roman"/>
          <w:sz w:val="28"/>
          <w:szCs w:val="28"/>
          <w:lang w:val="kk-KZ"/>
        </w:rPr>
        <w:t>түсінуге</w:t>
      </w:r>
      <w:r w:rsidRPr="00740D4E">
        <w:rPr>
          <w:rFonts w:ascii="Times New Roman" w:hAnsi="Times New Roman"/>
          <w:sz w:val="28"/>
          <w:szCs w:val="28"/>
          <w:lang w:val="kk-KZ"/>
        </w:rPr>
        <w:t xml:space="preserve"> және оның практикалық маңыздылығын </w:t>
      </w:r>
      <w:r w:rsidR="00B74D87">
        <w:rPr>
          <w:rFonts w:ascii="Times New Roman" w:hAnsi="Times New Roman"/>
          <w:sz w:val="28"/>
          <w:szCs w:val="28"/>
          <w:lang w:val="kk-KZ"/>
        </w:rPr>
        <w:t>анықтауға</w:t>
      </w:r>
      <w:r w:rsidRPr="00740D4E">
        <w:rPr>
          <w:rFonts w:ascii="Times New Roman" w:hAnsi="Times New Roman"/>
          <w:sz w:val="28"/>
          <w:szCs w:val="28"/>
          <w:lang w:val="kk-KZ"/>
        </w:rPr>
        <w:t xml:space="preserve"> ықпал етеді. Осылайша, далалық практика күрделі кәсіптік құзыреттерді қалыптастыруға ықпал ететін және түлектердің нақты кәсіптік қызметке жоғары дайындығын қамтамасыз ететін кәсіби дайындықтың құрамдас элементі болып табылады</w:t>
      </w:r>
      <w:r w:rsidR="00A85A62">
        <w:rPr>
          <w:rFonts w:ascii="Times New Roman" w:hAnsi="Times New Roman"/>
          <w:sz w:val="28"/>
          <w:szCs w:val="28"/>
          <w:lang w:val="kk-KZ"/>
        </w:rPr>
        <w:t xml:space="preserve">. </w:t>
      </w:r>
      <w:r w:rsidR="006F67D6" w:rsidRPr="00A85A62">
        <w:rPr>
          <w:rFonts w:ascii="Times New Roman" w:hAnsi="Times New Roman"/>
          <w:sz w:val="28"/>
          <w:szCs w:val="28"/>
          <w:lang w:val="kk-KZ" w:eastAsia="ru-RU"/>
        </w:rPr>
        <w:t>Зерттеу жүргізуде</w:t>
      </w:r>
      <w:r w:rsidR="00DE6834" w:rsidRPr="00A85A62">
        <w:rPr>
          <w:rFonts w:ascii="Times New Roman" w:hAnsi="Times New Roman"/>
          <w:sz w:val="28"/>
          <w:szCs w:val="28"/>
          <w:lang w:val="kk-KZ" w:eastAsia="ru-RU"/>
        </w:rPr>
        <w:t xml:space="preserve"> ауқымды әрекет</w:t>
      </w:r>
      <w:r w:rsidR="006F67D6" w:rsidRPr="00A85A62">
        <w:rPr>
          <w:rFonts w:ascii="Times New Roman" w:hAnsi="Times New Roman"/>
          <w:sz w:val="28"/>
          <w:szCs w:val="28"/>
          <w:lang w:val="kk-KZ" w:eastAsia="ru-RU"/>
        </w:rPr>
        <w:t xml:space="preserve"> ғылыми-зерттеу жұмыстарына шолу жасау арқылы жүзеге асады. Зерттеу </w:t>
      </w:r>
      <w:r w:rsidR="000353AD" w:rsidRPr="00A85A62">
        <w:rPr>
          <w:rFonts w:ascii="Times New Roman" w:hAnsi="Times New Roman"/>
          <w:sz w:val="28"/>
          <w:szCs w:val="28"/>
          <w:lang w:val="kk-KZ" w:eastAsia="ru-RU"/>
        </w:rPr>
        <w:t>жұмыстарын жүргізу</w:t>
      </w:r>
      <w:r w:rsidR="000353AD" w:rsidRPr="007F7F0E">
        <w:rPr>
          <w:rFonts w:ascii="Times New Roman" w:hAnsi="Times New Roman"/>
          <w:sz w:val="28"/>
          <w:szCs w:val="28"/>
          <w:lang w:val="kk-KZ" w:eastAsia="ru-RU"/>
        </w:rPr>
        <w:t xml:space="preserve"> </w:t>
      </w:r>
      <w:r w:rsidR="006F67D6" w:rsidRPr="00A85A62">
        <w:rPr>
          <w:rFonts w:ascii="Times New Roman" w:hAnsi="Times New Roman"/>
          <w:sz w:val="28"/>
          <w:szCs w:val="28"/>
          <w:lang w:val="kk-KZ" w:eastAsia="ru-RU"/>
        </w:rPr>
        <w:t xml:space="preserve">барысында </w:t>
      </w:r>
      <w:r w:rsidR="00550C67" w:rsidRPr="00A85A62">
        <w:rPr>
          <w:rFonts w:ascii="Times New Roman" w:hAnsi="Times New Roman"/>
          <w:sz w:val="28"/>
          <w:szCs w:val="28"/>
          <w:lang w:val="kk-KZ" w:eastAsia="ru-RU"/>
        </w:rPr>
        <w:t xml:space="preserve">білім алушыларға </w:t>
      </w:r>
      <w:r w:rsidR="006F67D6" w:rsidRPr="00A85A62">
        <w:rPr>
          <w:rFonts w:ascii="Times New Roman" w:hAnsi="Times New Roman"/>
          <w:sz w:val="28"/>
          <w:szCs w:val="28"/>
          <w:lang w:val="kk-KZ" w:eastAsia="ru-RU"/>
        </w:rPr>
        <w:t xml:space="preserve">тиімді </w:t>
      </w:r>
      <w:r w:rsidR="000353AD" w:rsidRPr="00A85A62">
        <w:rPr>
          <w:rFonts w:ascii="Times New Roman" w:hAnsi="Times New Roman"/>
          <w:sz w:val="28"/>
          <w:szCs w:val="28"/>
          <w:lang w:val="kk-KZ" w:eastAsia="ru-RU"/>
        </w:rPr>
        <w:t>тәсілдер</w:t>
      </w:r>
      <w:r w:rsidR="006F67D6" w:rsidRPr="00A85A62">
        <w:rPr>
          <w:rFonts w:ascii="Times New Roman" w:hAnsi="Times New Roman"/>
          <w:sz w:val="28"/>
          <w:szCs w:val="28"/>
          <w:lang w:val="kk-KZ" w:eastAsia="ru-RU"/>
        </w:rPr>
        <w:t xml:space="preserve"> енгізіп, күшейтулер жүргізу </w:t>
      </w:r>
      <w:r w:rsidR="000353AD" w:rsidRPr="00A85A62">
        <w:rPr>
          <w:rFonts w:ascii="Times New Roman" w:hAnsi="Times New Roman"/>
          <w:sz w:val="28"/>
          <w:szCs w:val="28"/>
          <w:lang w:val="kk-KZ" w:eastAsia="ru-RU"/>
        </w:rPr>
        <w:t>керек</w:t>
      </w:r>
      <w:r w:rsidR="006F67D6" w:rsidRPr="00A85A62">
        <w:rPr>
          <w:rFonts w:ascii="Times New Roman" w:hAnsi="Times New Roman"/>
          <w:sz w:val="28"/>
          <w:szCs w:val="28"/>
          <w:lang w:val="kk-KZ" w:eastAsia="ru-RU"/>
        </w:rPr>
        <w:t xml:space="preserve">. </w:t>
      </w:r>
      <w:r w:rsidR="000353AD" w:rsidRPr="00A85A62">
        <w:rPr>
          <w:rFonts w:ascii="Times New Roman" w:hAnsi="Times New Roman"/>
          <w:sz w:val="28"/>
          <w:szCs w:val="28"/>
          <w:lang w:val="kk-KZ" w:eastAsia="ru-RU"/>
        </w:rPr>
        <w:t>Деректерді сапалы өңдеу, мәселелерді шешілу жолдарын ізд</w:t>
      </w:r>
      <w:r w:rsidR="006F67D6" w:rsidRPr="00A85A62">
        <w:rPr>
          <w:rFonts w:ascii="Times New Roman" w:hAnsi="Times New Roman"/>
          <w:sz w:val="28"/>
          <w:szCs w:val="28"/>
          <w:lang w:val="kk-KZ" w:eastAsia="ru-RU"/>
        </w:rPr>
        <w:t>ену, есептік ойлау, инновациялық-стратегиялық жоспар құру, проблемалар шешімдерін ұсыну, бағалау іс-әрекеттері зерттеу дағдыларының дамуына үлесін тигізеді</w:t>
      </w:r>
      <w:r w:rsidR="006F67D6" w:rsidRPr="007F7F0E">
        <w:rPr>
          <w:rFonts w:ascii="Times New Roman" w:hAnsi="Times New Roman"/>
          <w:sz w:val="28"/>
          <w:szCs w:val="28"/>
          <w:lang w:val="kk-KZ" w:eastAsia="ru-RU"/>
        </w:rPr>
        <w:t xml:space="preserve"> </w:t>
      </w:r>
      <w:r w:rsidR="00A85A62" w:rsidRPr="00740D4E">
        <w:rPr>
          <w:rFonts w:ascii="Times New Roman" w:hAnsi="Times New Roman"/>
          <w:sz w:val="28"/>
          <w:szCs w:val="28"/>
          <w:lang w:val="kk-KZ"/>
        </w:rPr>
        <w:t>[1</w:t>
      </w:r>
      <w:r w:rsidR="00A85A62">
        <w:rPr>
          <w:rFonts w:ascii="Times New Roman" w:hAnsi="Times New Roman"/>
          <w:sz w:val="28"/>
          <w:szCs w:val="28"/>
          <w:lang w:val="kk-KZ"/>
        </w:rPr>
        <w:t>25</w:t>
      </w:r>
      <w:r w:rsidR="00A85A62" w:rsidRPr="00740D4E">
        <w:rPr>
          <w:rFonts w:ascii="Times New Roman" w:hAnsi="Times New Roman"/>
          <w:sz w:val="28"/>
          <w:szCs w:val="28"/>
          <w:lang w:val="kk-KZ"/>
        </w:rPr>
        <w:t>,с.24;</w:t>
      </w:r>
      <w:r w:rsidR="00A527C5" w:rsidRPr="007F7F0E">
        <w:rPr>
          <w:rFonts w:ascii="Times New Roman" w:hAnsi="Times New Roman"/>
          <w:sz w:val="28"/>
          <w:szCs w:val="28"/>
          <w:shd w:val="clear" w:color="auto" w:fill="FFFFFF"/>
          <w:lang w:val="kk-KZ"/>
        </w:rPr>
        <w:t>1</w:t>
      </w:r>
      <w:r w:rsidR="0060690B" w:rsidRPr="007F7F0E">
        <w:rPr>
          <w:rFonts w:ascii="Times New Roman" w:hAnsi="Times New Roman"/>
          <w:sz w:val="28"/>
          <w:szCs w:val="28"/>
          <w:shd w:val="clear" w:color="auto" w:fill="FFFFFF"/>
          <w:lang w:val="kk-KZ"/>
        </w:rPr>
        <w:t>26</w:t>
      </w:r>
      <w:r w:rsidR="00930A75" w:rsidRPr="007F7F0E">
        <w:rPr>
          <w:rFonts w:ascii="Times New Roman" w:hAnsi="Times New Roman"/>
          <w:sz w:val="28"/>
          <w:szCs w:val="28"/>
          <w:shd w:val="clear" w:color="auto" w:fill="FFFFFF"/>
          <w:lang w:val="kk-KZ"/>
        </w:rPr>
        <w:t>,с. 27</w:t>
      </w:r>
      <w:r w:rsidR="006F67D6" w:rsidRPr="007F7F0E">
        <w:rPr>
          <w:rFonts w:ascii="Times New Roman" w:hAnsi="Times New Roman"/>
          <w:sz w:val="28"/>
          <w:szCs w:val="28"/>
          <w:shd w:val="clear" w:color="auto" w:fill="FFFFFF"/>
          <w:lang w:val="kk-KZ"/>
        </w:rPr>
        <w:t>]</w:t>
      </w:r>
      <w:r w:rsidR="006F67D6" w:rsidRPr="007F7F0E">
        <w:rPr>
          <w:rFonts w:ascii="Times New Roman" w:hAnsi="Times New Roman"/>
          <w:sz w:val="28"/>
          <w:szCs w:val="28"/>
          <w:lang w:val="kk-KZ" w:eastAsia="ru-RU"/>
        </w:rPr>
        <w:t xml:space="preserve">. </w:t>
      </w:r>
    </w:p>
    <w:p w14:paraId="3FEE4096" w14:textId="3462DD45" w:rsidR="009C70CA" w:rsidRPr="00C03FD7" w:rsidRDefault="006F67D6" w:rsidP="0019425E">
      <w:pPr>
        <w:tabs>
          <w:tab w:val="left" w:pos="851"/>
        </w:tabs>
        <w:spacing w:after="0" w:line="240" w:lineRule="auto"/>
        <w:ind w:firstLine="567"/>
        <w:jc w:val="both"/>
        <w:rPr>
          <w:rFonts w:ascii="Times New Roman" w:hAnsi="Times New Roman"/>
          <w:sz w:val="28"/>
          <w:szCs w:val="28"/>
          <w:shd w:val="clear" w:color="auto" w:fill="FFFFFF"/>
        </w:rPr>
      </w:pPr>
      <w:r w:rsidRPr="00C03FD7">
        <w:rPr>
          <w:rFonts w:ascii="Times New Roman" w:hAnsi="Times New Roman"/>
          <w:sz w:val="28"/>
          <w:szCs w:val="28"/>
          <w:lang w:eastAsia="ru-RU"/>
        </w:rPr>
        <w:t>Қолайлы оқу ортасын құру зерттеу дағдыларын қалыптастыру мен дамытуда маңызды. Себебі, қоршаған ортамен байланыс нысанды зерттеу, ондағы болып жатқан процестерді зерттеу әрекеттері арқылы орындалады. Зерттеу ортасы, қоршаған орта, қарым-қатынас іс-әрекеттері зерттеу жүргізуде қажеттілік тудырады</w:t>
      </w:r>
      <w:r w:rsidR="00A527C5" w:rsidRPr="00C03FD7">
        <w:rPr>
          <w:rFonts w:ascii="Times New Roman" w:hAnsi="Times New Roman"/>
          <w:sz w:val="28"/>
          <w:szCs w:val="28"/>
          <w:lang w:eastAsia="ru-RU"/>
        </w:rPr>
        <w:t>.</w:t>
      </w:r>
      <w:r w:rsidRPr="00C03FD7">
        <w:rPr>
          <w:rFonts w:ascii="Times New Roman" w:hAnsi="Times New Roman"/>
          <w:sz w:val="28"/>
          <w:szCs w:val="28"/>
          <w:lang w:eastAsia="ru-RU"/>
        </w:rPr>
        <w:t xml:space="preserve"> Қызығушылықты оятып, айналаға сыни көзқараспен қарау шығармашылық қабілеттерін арттырады. Шығармашылық ойлау кәсіби қызмет пен даму құзіреттілігі болып табылады. Дамуда </w:t>
      </w:r>
      <w:r w:rsidR="00550C67" w:rsidRPr="00C03FD7">
        <w:rPr>
          <w:rFonts w:ascii="Times New Roman" w:hAnsi="Times New Roman"/>
          <w:sz w:val="28"/>
          <w:szCs w:val="28"/>
          <w:lang w:eastAsia="ru-RU"/>
        </w:rPr>
        <w:t xml:space="preserve">білім алушылардың </w:t>
      </w:r>
      <w:r w:rsidRPr="00C03FD7">
        <w:rPr>
          <w:rFonts w:ascii="Times New Roman" w:hAnsi="Times New Roman"/>
          <w:sz w:val="28"/>
          <w:szCs w:val="28"/>
          <w:lang w:eastAsia="ru-RU"/>
        </w:rPr>
        <w:t>креативтілігі мен шығармашылық ойлауы жеке өміріндегі мәселелерді шешудегі іс-әрекеттерінің қалыптасуына әсер етеді</w:t>
      </w:r>
      <w:r w:rsidR="00B17357" w:rsidRPr="00C03FD7">
        <w:rPr>
          <w:rFonts w:ascii="Times New Roman" w:hAnsi="Times New Roman"/>
          <w:sz w:val="28"/>
          <w:szCs w:val="28"/>
          <w:lang w:eastAsia="ru-RU"/>
        </w:rPr>
        <w:t xml:space="preserve">. </w:t>
      </w:r>
      <w:r w:rsidRPr="00C03FD7">
        <w:rPr>
          <w:rFonts w:ascii="Times New Roman" w:hAnsi="Times New Roman"/>
          <w:sz w:val="28"/>
          <w:szCs w:val="28"/>
          <w:lang w:eastAsia="ru-RU"/>
        </w:rPr>
        <w:t xml:space="preserve">Оқытушы </w:t>
      </w:r>
      <w:r w:rsidR="00450BB3" w:rsidRPr="00C03FD7">
        <w:rPr>
          <w:rFonts w:ascii="Times New Roman" w:hAnsi="Times New Roman"/>
          <w:sz w:val="28"/>
          <w:szCs w:val="28"/>
          <w:lang w:eastAsia="ru-RU"/>
        </w:rPr>
        <w:t>білім алушылардың</w:t>
      </w:r>
      <w:r w:rsidRPr="00C03FD7">
        <w:rPr>
          <w:rFonts w:ascii="Times New Roman" w:hAnsi="Times New Roman"/>
          <w:sz w:val="28"/>
          <w:szCs w:val="28"/>
          <w:lang w:eastAsia="ru-RU"/>
        </w:rPr>
        <w:t xml:space="preserve"> зерттеу дағдыларын дамытуда күнделікті жаңа сабақта </w:t>
      </w:r>
      <w:r w:rsidR="000353AD" w:rsidRPr="00C03FD7">
        <w:rPr>
          <w:rFonts w:ascii="Times New Roman" w:hAnsi="Times New Roman"/>
          <w:sz w:val="28"/>
          <w:szCs w:val="28"/>
          <w:lang w:eastAsia="ru-RU"/>
        </w:rPr>
        <w:t xml:space="preserve">деректерді өңдеу, мәселелерді </w:t>
      </w:r>
      <w:r w:rsidR="00E92377" w:rsidRPr="00C03FD7">
        <w:rPr>
          <w:rFonts w:ascii="Times New Roman" w:hAnsi="Times New Roman"/>
          <w:sz w:val="28"/>
          <w:szCs w:val="28"/>
          <w:lang w:eastAsia="ru-RU"/>
        </w:rPr>
        <w:t>анықтау және шешу</w:t>
      </w:r>
      <w:r w:rsidRPr="00C03FD7">
        <w:rPr>
          <w:rFonts w:ascii="Times New Roman" w:hAnsi="Times New Roman"/>
          <w:sz w:val="28"/>
          <w:szCs w:val="28"/>
          <w:lang w:eastAsia="ru-RU"/>
        </w:rPr>
        <w:t>, зерттеу</w:t>
      </w:r>
      <w:r w:rsidR="00E92377" w:rsidRPr="00C03FD7">
        <w:rPr>
          <w:rFonts w:ascii="Times New Roman" w:hAnsi="Times New Roman"/>
          <w:sz w:val="28"/>
          <w:szCs w:val="28"/>
          <w:lang w:eastAsia="ru-RU"/>
        </w:rPr>
        <w:t xml:space="preserve"> </w:t>
      </w:r>
      <w:r w:rsidRPr="00C03FD7">
        <w:rPr>
          <w:rFonts w:ascii="Times New Roman" w:hAnsi="Times New Roman"/>
          <w:sz w:val="28"/>
          <w:szCs w:val="28"/>
          <w:lang w:eastAsia="ru-RU"/>
        </w:rPr>
        <w:t>шешімдердің нәтижесін талдау</w:t>
      </w:r>
      <w:r w:rsidR="00E92377" w:rsidRPr="00C03FD7">
        <w:rPr>
          <w:rFonts w:ascii="Times New Roman" w:hAnsi="Times New Roman"/>
          <w:sz w:val="28"/>
          <w:szCs w:val="28"/>
          <w:lang w:eastAsia="ru-RU"/>
        </w:rPr>
        <w:t xml:space="preserve">, </w:t>
      </w:r>
      <w:r w:rsidRPr="00C03FD7">
        <w:rPr>
          <w:rFonts w:ascii="Times New Roman" w:hAnsi="Times New Roman"/>
          <w:sz w:val="28"/>
          <w:szCs w:val="28"/>
          <w:lang w:eastAsia="ru-RU"/>
        </w:rPr>
        <w:t>болжау</w:t>
      </w:r>
      <w:r w:rsidR="00E92377" w:rsidRPr="00C03FD7">
        <w:rPr>
          <w:rFonts w:ascii="Times New Roman" w:hAnsi="Times New Roman"/>
          <w:sz w:val="28"/>
          <w:szCs w:val="28"/>
          <w:lang w:eastAsia="ru-RU"/>
        </w:rPr>
        <w:t xml:space="preserve"> және </w:t>
      </w:r>
      <w:r w:rsidRPr="00C03FD7">
        <w:rPr>
          <w:rFonts w:ascii="Times New Roman" w:hAnsi="Times New Roman"/>
          <w:sz w:val="28"/>
          <w:szCs w:val="28"/>
          <w:lang w:eastAsia="ru-RU"/>
        </w:rPr>
        <w:t>қорытындылау іс-әрекеттерін қарастырады. Оқыту жағдайындағы зерттеу дағдыларын дамытатын іс-әрекеттерді жүзеге асыруда аналитикалық ойлау тиімді</w:t>
      </w:r>
      <w:r w:rsidR="00DE6834">
        <w:rPr>
          <w:rFonts w:ascii="Times New Roman" w:hAnsi="Times New Roman"/>
          <w:sz w:val="28"/>
          <w:szCs w:val="28"/>
          <w:lang w:eastAsia="ru-RU"/>
        </w:rPr>
        <w:t xml:space="preserve"> болып табылады</w:t>
      </w:r>
      <w:r w:rsidRPr="00C03FD7">
        <w:rPr>
          <w:rFonts w:ascii="Times New Roman" w:hAnsi="Times New Roman"/>
          <w:sz w:val="28"/>
          <w:szCs w:val="28"/>
          <w:lang w:eastAsia="ru-RU"/>
        </w:rPr>
        <w:t xml:space="preserve">. </w:t>
      </w:r>
      <w:r w:rsidR="00450BB3" w:rsidRPr="00C03FD7">
        <w:rPr>
          <w:rFonts w:ascii="Times New Roman" w:hAnsi="Times New Roman"/>
          <w:sz w:val="28"/>
          <w:szCs w:val="28"/>
          <w:lang w:eastAsia="ru-RU"/>
        </w:rPr>
        <w:t xml:space="preserve">Білім алушылардың </w:t>
      </w:r>
      <w:r w:rsidRPr="00C03FD7">
        <w:rPr>
          <w:rFonts w:ascii="Times New Roman" w:hAnsi="Times New Roman"/>
          <w:sz w:val="28"/>
          <w:szCs w:val="28"/>
          <w:lang w:eastAsia="ru-RU"/>
        </w:rPr>
        <w:t>зерттеу қабілеттерін дамыту</w:t>
      </w:r>
      <w:r w:rsidR="00E92377" w:rsidRPr="00C03FD7">
        <w:rPr>
          <w:rFonts w:ascii="Times New Roman" w:hAnsi="Times New Roman"/>
          <w:sz w:val="28"/>
          <w:szCs w:val="28"/>
          <w:lang w:eastAsia="ru-RU"/>
        </w:rPr>
        <w:t xml:space="preserve">дан тұратын </w:t>
      </w:r>
      <w:r w:rsidRPr="00C03FD7">
        <w:rPr>
          <w:rFonts w:ascii="Times New Roman" w:hAnsi="Times New Roman"/>
          <w:sz w:val="28"/>
          <w:szCs w:val="28"/>
          <w:lang w:eastAsia="ru-RU"/>
        </w:rPr>
        <w:t xml:space="preserve">зерттеу дағдыларын қалыптастыратын </w:t>
      </w:r>
      <w:r w:rsidR="00E92377" w:rsidRPr="00C03FD7">
        <w:rPr>
          <w:rFonts w:ascii="Times New Roman" w:hAnsi="Times New Roman"/>
          <w:sz w:val="28"/>
          <w:szCs w:val="28"/>
          <w:lang w:eastAsia="ru-RU"/>
        </w:rPr>
        <w:t xml:space="preserve">зерттеу мәселелерін </w:t>
      </w:r>
      <w:r w:rsidRPr="00C03FD7">
        <w:rPr>
          <w:rFonts w:ascii="Times New Roman" w:hAnsi="Times New Roman"/>
          <w:sz w:val="28"/>
          <w:szCs w:val="28"/>
          <w:lang w:eastAsia="ru-RU"/>
        </w:rPr>
        <w:t>шешу, шығармашыл, сыни ойлау</w:t>
      </w:r>
      <w:r w:rsidR="00E92377" w:rsidRPr="00C03FD7">
        <w:rPr>
          <w:rFonts w:ascii="Times New Roman" w:hAnsi="Times New Roman"/>
          <w:sz w:val="28"/>
          <w:szCs w:val="28"/>
          <w:lang w:eastAsia="ru-RU"/>
        </w:rPr>
        <w:t xml:space="preserve"> және </w:t>
      </w:r>
      <w:r w:rsidRPr="00C03FD7">
        <w:rPr>
          <w:rFonts w:ascii="Times New Roman" w:hAnsi="Times New Roman"/>
          <w:sz w:val="28"/>
          <w:szCs w:val="28"/>
          <w:lang w:eastAsia="ru-RU"/>
        </w:rPr>
        <w:t>ақпарат алу қабілеті мен коммуникациялық іс-</w:t>
      </w:r>
      <w:r w:rsidRPr="00C03FD7">
        <w:rPr>
          <w:rFonts w:ascii="Times New Roman" w:hAnsi="Times New Roman"/>
          <w:sz w:val="28"/>
          <w:szCs w:val="28"/>
          <w:lang w:eastAsia="ru-RU"/>
        </w:rPr>
        <w:lastRenderedPageBreak/>
        <w:t xml:space="preserve">әрекеттері және т.б. қамтиды. Оқытуды дамытудың ерекше құндылықтарына </w:t>
      </w:r>
      <w:r w:rsidR="00D27D17" w:rsidRPr="00C03FD7">
        <w:rPr>
          <w:rFonts w:ascii="Times New Roman" w:hAnsi="Times New Roman"/>
          <w:sz w:val="28"/>
          <w:szCs w:val="28"/>
          <w:lang w:eastAsia="ru-RU"/>
        </w:rPr>
        <w:t xml:space="preserve">білім алушылардың </w:t>
      </w:r>
      <w:r w:rsidRPr="00C03FD7">
        <w:rPr>
          <w:rFonts w:ascii="Times New Roman" w:hAnsi="Times New Roman"/>
          <w:sz w:val="28"/>
          <w:szCs w:val="28"/>
          <w:lang w:eastAsia="ru-RU"/>
        </w:rPr>
        <w:t>басқалармен қарым-қатынасын, ынтымақтастық этикасын, ақпараттық сауаттылығы мен мәселелерді жүйелі шешу іс-әрекеттері жататындығы дәлелденген. Бұл іс-әрекеттерді бағалауда барлық қадамдарда орындалатын тапсырмалар элементтерін қамтыған жөн. Топтық жұмыс барысында орындалған іс-әрекеттерді зерттеу дағдыларын дамытуға байланысты ресми бағалау қажет [</w:t>
      </w:r>
      <w:r w:rsidR="00A527C5" w:rsidRPr="00C03FD7">
        <w:rPr>
          <w:rFonts w:ascii="Times New Roman" w:hAnsi="Times New Roman"/>
          <w:sz w:val="28"/>
          <w:szCs w:val="28"/>
          <w:shd w:val="clear" w:color="auto" w:fill="FFFFFF"/>
        </w:rPr>
        <w:t>1</w:t>
      </w:r>
      <w:r w:rsidR="0060690B">
        <w:rPr>
          <w:rFonts w:ascii="Times New Roman" w:hAnsi="Times New Roman"/>
          <w:sz w:val="28"/>
          <w:szCs w:val="28"/>
          <w:shd w:val="clear" w:color="auto" w:fill="FFFFFF"/>
        </w:rPr>
        <w:t>27</w:t>
      </w:r>
      <w:r w:rsidRPr="00C03FD7">
        <w:rPr>
          <w:rFonts w:ascii="Times New Roman" w:hAnsi="Times New Roman"/>
          <w:sz w:val="28"/>
          <w:szCs w:val="28"/>
          <w:shd w:val="clear" w:color="auto" w:fill="FFFFFF"/>
        </w:rPr>
        <w:t>,</w:t>
      </w:r>
      <w:r w:rsidR="00930A75" w:rsidRPr="00930A75">
        <w:rPr>
          <w:rFonts w:ascii="Times New Roman" w:hAnsi="Times New Roman"/>
          <w:sz w:val="28"/>
          <w:szCs w:val="28"/>
          <w:shd w:val="clear" w:color="auto" w:fill="FFFFFF"/>
        </w:rPr>
        <w:t>с</w:t>
      </w:r>
      <w:r w:rsidRPr="00C03FD7">
        <w:rPr>
          <w:rFonts w:ascii="Times New Roman" w:hAnsi="Times New Roman"/>
          <w:sz w:val="28"/>
          <w:szCs w:val="28"/>
          <w:shd w:val="clear" w:color="auto" w:fill="FFFFFF"/>
        </w:rPr>
        <w:t xml:space="preserve">. </w:t>
      </w:r>
      <w:r w:rsidR="00B17357" w:rsidRPr="00C03FD7">
        <w:rPr>
          <w:rFonts w:ascii="Times New Roman" w:hAnsi="Times New Roman"/>
          <w:sz w:val="28"/>
          <w:szCs w:val="28"/>
          <w:shd w:val="clear" w:color="auto" w:fill="FFFFFF"/>
        </w:rPr>
        <w:t>110</w:t>
      </w:r>
      <w:r w:rsidRPr="00C03FD7">
        <w:rPr>
          <w:rFonts w:ascii="Times New Roman" w:hAnsi="Times New Roman"/>
          <w:sz w:val="28"/>
          <w:szCs w:val="28"/>
          <w:shd w:val="clear" w:color="auto" w:fill="FFFFFF"/>
        </w:rPr>
        <w:t>].</w:t>
      </w:r>
    </w:p>
    <w:p w14:paraId="498F4FD5" w14:textId="18DB753E" w:rsidR="006F67D6" w:rsidRPr="00C03FD7" w:rsidRDefault="006F67D6" w:rsidP="0019425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Педагогикалық тәжірибелерде зерттеу дағдылары</w:t>
      </w:r>
      <w:r w:rsidR="00D17D19" w:rsidRPr="00C03FD7">
        <w:rPr>
          <w:rFonts w:ascii="Times New Roman" w:hAnsi="Times New Roman"/>
          <w:sz w:val="28"/>
          <w:szCs w:val="28"/>
        </w:rPr>
        <w:t>н</w:t>
      </w:r>
      <w:r w:rsidR="00E92377" w:rsidRPr="00C03FD7">
        <w:rPr>
          <w:rFonts w:ascii="Times New Roman" w:hAnsi="Times New Roman"/>
          <w:sz w:val="28"/>
          <w:szCs w:val="28"/>
        </w:rPr>
        <w:t xml:space="preserve"> қалыптастыратын және</w:t>
      </w:r>
      <w:r w:rsidRPr="00C03FD7">
        <w:rPr>
          <w:rFonts w:ascii="Times New Roman" w:hAnsi="Times New Roman"/>
          <w:sz w:val="28"/>
          <w:szCs w:val="28"/>
        </w:rPr>
        <w:t xml:space="preserve"> дамытатын іс-әрекеттер</w:t>
      </w:r>
      <w:r w:rsidR="00E92377" w:rsidRPr="00C03FD7">
        <w:rPr>
          <w:rFonts w:ascii="Times New Roman" w:hAnsi="Times New Roman"/>
          <w:sz w:val="28"/>
          <w:szCs w:val="28"/>
        </w:rPr>
        <w:t xml:space="preserve"> жүйесі</w:t>
      </w:r>
      <w:r w:rsidRPr="00C03FD7">
        <w:rPr>
          <w:rFonts w:ascii="Times New Roman" w:hAnsi="Times New Roman"/>
          <w:sz w:val="28"/>
          <w:szCs w:val="28"/>
        </w:rPr>
        <w:t xml:space="preserve"> қалыптасқан. </w:t>
      </w:r>
      <w:r w:rsidRPr="00C03FD7">
        <w:rPr>
          <w:rFonts w:ascii="Times New Roman" w:hAnsi="Times New Roman"/>
          <w:sz w:val="28"/>
          <w:szCs w:val="28"/>
          <w:shd w:val="clear" w:color="auto" w:fill="FFFFFF"/>
        </w:rPr>
        <w:t>Білім алушылардың</w:t>
      </w:r>
      <w:r w:rsidRPr="00C03FD7">
        <w:rPr>
          <w:rFonts w:ascii="Times New Roman" w:hAnsi="Times New Roman"/>
          <w:sz w:val="28"/>
          <w:szCs w:val="28"/>
        </w:rPr>
        <w:t xml:space="preserve"> зерттеу іс-әрекетінің сипатын анықтауда </w:t>
      </w:r>
      <w:r w:rsidR="00E92377" w:rsidRPr="00C03FD7">
        <w:rPr>
          <w:rFonts w:ascii="Times New Roman" w:hAnsi="Times New Roman"/>
          <w:sz w:val="28"/>
          <w:szCs w:val="28"/>
        </w:rPr>
        <w:t xml:space="preserve">зерттеу әрекетіне </w:t>
      </w:r>
      <w:r w:rsidRPr="00C03FD7">
        <w:rPr>
          <w:rFonts w:ascii="Times New Roman" w:hAnsi="Times New Roman"/>
          <w:sz w:val="28"/>
          <w:szCs w:val="28"/>
        </w:rPr>
        <w:t>алдын-ала дайындығы, негізгі білімдері мен зерттеу дағдылары</w:t>
      </w:r>
      <w:r w:rsidR="00E92377" w:rsidRPr="00C03FD7">
        <w:rPr>
          <w:rFonts w:ascii="Times New Roman" w:hAnsi="Times New Roman"/>
          <w:sz w:val="28"/>
          <w:szCs w:val="28"/>
        </w:rPr>
        <w:t>ның әрекеттері</w:t>
      </w:r>
      <w:r w:rsidRPr="00C03FD7">
        <w:rPr>
          <w:rFonts w:ascii="Times New Roman" w:hAnsi="Times New Roman"/>
          <w:sz w:val="28"/>
          <w:szCs w:val="28"/>
        </w:rPr>
        <w:t xml:space="preserve"> болмаған жағдайда </w:t>
      </w:r>
      <w:r w:rsidR="00E92377" w:rsidRPr="00C03FD7">
        <w:rPr>
          <w:rFonts w:ascii="Times New Roman" w:hAnsi="Times New Roman"/>
          <w:sz w:val="28"/>
          <w:szCs w:val="28"/>
        </w:rPr>
        <w:t>оқытушы</w:t>
      </w:r>
      <w:r w:rsidRPr="00C03FD7">
        <w:rPr>
          <w:rFonts w:ascii="Times New Roman" w:hAnsi="Times New Roman"/>
          <w:sz w:val="28"/>
          <w:szCs w:val="28"/>
        </w:rPr>
        <w:t xml:space="preserve"> берген алгоритм бойынша жұмыс жасайды. </w:t>
      </w:r>
      <w:r w:rsidR="00E92377" w:rsidRPr="00C03FD7">
        <w:rPr>
          <w:rFonts w:ascii="Times New Roman" w:hAnsi="Times New Roman"/>
          <w:sz w:val="28"/>
          <w:szCs w:val="28"/>
        </w:rPr>
        <w:t>Оқытушының</w:t>
      </w:r>
      <w:r w:rsidRPr="00C03FD7">
        <w:rPr>
          <w:rFonts w:ascii="Times New Roman" w:hAnsi="Times New Roman"/>
          <w:sz w:val="28"/>
          <w:szCs w:val="28"/>
        </w:rPr>
        <w:t xml:space="preserve"> кәсіби білімі мен тәжірибесіне, сондай-ақ зерттеу дағдыларын меңгеруіне үлкен әсер ететін еңбегінде оқудың, жоспарлаудың, деректерді енгізудің және жинаудың, талқылаудың маңыздылықтары</w:t>
      </w:r>
      <w:r w:rsidR="00E92377" w:rsidRPr="00C03FD7">
        <w:rPr>
          <w:rFonts w:ascii="Times New Roman" w:hAnsi="Times New Roman"/>
          <w:sz w:val="28"/>
          <w:szCs w:val="28"/>
        </w:rPr>
        <w:t xml:space="preserve"> оқу-дала практикаларында қалыптасатындығы</w:t>
      </w:r>
      <w:r w:rsidRPr="00C03FD7">
        <w:rPr>
          <w:rFonts w:ascii="Times New Roman" w:hAnsi="Times New Roman"/>
          <w:sz w:val="28"/>
          <w:szCs w:val="28"/>
        </w:rPr>
        <w:t xml:space="preserve"> атап көрсет</w:t>
      </w:r>
      <w:r w:rsidR="00E92377" w:rsidRPr="00C03FD7">
        <w:rPr>
          <w:rFonts w:ascii="Times New Roman" w:hAnsi="Times New Roman"/>
          <w:sz w:val="28"/>
          <w:szCs w:val="28"/>
        </w:rPr>
        <w:t>ілг</w:t>
      </w:r>
      <w:r w:rsidRPr="00C03FD7">
        <w:rPr>
          <w:rFonts w:ascii="Times New Roman" w:hAnsi="Times New Roman"/>
          <w:sz w:val="28"/>
          <w:szCs w:val="28"/>
        </w:rPr>
        <w:t>ен.</w:t>
      </w:r>
    </w:p>
    <w:p w14:paraId="097731D5" w14:textId="77777777" w:rsidR="002A44EC" w:rsidRPr="00C03FD7" w:rsidRDefault="002A44EC" w:rsidP="0019425E">
      <w:pPr>
        <w:tabs>
          <w:tab w:val="left" w:pos="851"/>
        </w:tabs>
        <w:spacing w:after="0" w:line="240" w:lineRule="auto"/>
        <w:ind w:firstLine="567"/>
        <w:rPr>
          <w:rFonts w:ascii="Times New Roman" w:hAnsi="Times New Roman"/>
          <w:b/>
          <w:bCs/>
          <w:sz w:val="28"/>
          <w:szCs w:val="28"/>
        </w:rPr>
      </w:pPr>
    </w:p>
    <w:p w14:paraId="5870F3F3" w14:textId="49860830" w:rsidR="00762C70" w:rsidRPr="00762C70" w:rsidRDefault="00762C70" w:rsidP="00200032">
      <w:pPr>
        <w:pStyle w:val="ad"/>
        <w:tabs>
          <w:tab w:val="left" w:pos="993"/>
        </w:tabs>
        <w:spacing w:after="0" w:line="240" w:lineRule="auto"/>
        <w:ind w:firstLine="567"/>
        <w:jc w:val="both"/>
        <w:rPr>
          <w:rFonts w:ascii="Times New Roman" w:hAnsi="Times New Roman"/>
          <w:b/>
          <w:bCs/>
          <w:sz w:val="28"/>
          <w:szCs w:val="28"/>
        </w:rPr>
      </w:pPr>
      <w:r w:rsidRPr="00762C70">
        <w:rPr>
          <w:rFonts w:ascii="Times New Roman" w:hAnsi="Times New Roman"/>
          <w:b/>
          <w:bCs/>
          <w:sz w:val="28"/>
          <w:szCs w:val="28"/>
        </w:rPr>
        <w:t xml:space="preserve">1.3 Гидрологиялық оқу практикасының болашақ мамандарды  практикалық кәсіби зерттеу іс-әрекеттерді менгеруге  даярлау мүмкіндігі </w:t>
      </w:r>
    </w:p>
    <w:p w14:paraId="7221358F" w14:textId="3CB3CA9E" w:rsidR="00200032" w:rsidRPr="00C03FD7" w:rsidRDefault="00200032" w:rsidP="00200032">
      <w:pPr>
        <w:pStyle w:val="ad"/>
        <w:tabs>
          <w:tab w:val="left" w:pos="993"/>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Оқу-дала жұмыстары </w:t>
      </w:r>
      <w:r w:rsidRPr="00C03FD7">
        <w:rPr>
          <w:rFonts w:ascii="Times New Roman" w:hAnsi="Times New Roman"/>
          <w:sz w:val="28"/>
          <w:szCs w:val="28"/>
          <w:shd w:val="clear" w:color="auto" w:fill="FFFFFF"/>
        </w:rPr>
        <w:t>білім алушылардың</w:t>
      </w:r>
      <w:r w:rsidRPr="00C03FD7">
        <w:rPr>
          <w:rFonts w:ascii="Times New Roman" w:hAnsi="Times New Roman"/>
          <w:sz w:val="28"/>
          <w:szCs w:val="28"/>
        </w:rPr>
        <w:t xml:space="preserve"> зерттеу жұмысының мақсатын айқындау нәтижесіне практикаға бағдарланған тапсырмаларды орындау алгоритмі мен жұмыс қорытындысын баяндап, зерттеу нәтижелерін белгілі бір формада (есеп, мақала, қабырғалық баяндама, электронды таныстырылым, постер) ұсынуы қажет. Байқау және бақылау, өлшеу жұмыстары арқылы алынған нәтижелер ғылыми әдіс және тәсілдердің көмегімен талдау жасау оқу-дала жұмыстарының өзектіліктігін айқындайды. </w:t>
      </w:r>
    </w:p>
    <w:p w14:paraId="7F10B332" w14:textId="65146FFF" w:rsidR="00200032" w:rsidRPr="00C03FD7" w:rsidRDefault="00200032" w:rsidP="00200032">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Гидрологиялық оқу-дала жұмыстарының жүзеге асырылуындағы негізгі бірегей табиғи нысандар жер</w:t>
      </w:r>
      <w:r w:rsidR="00BE4B6C">
        <w:rPr>
          <w:rFonts w:ascii="Times New Roman" w:hAnsi="Times New Roman"/>
          <w:sz w:val="28"/>
          <w:szCs w:val="28"/>
        </w:rPr>
        <w:t xml:space="preserve"> </w:t>
      </w:r>
      <w:r>
        <w:rPr>
          <w:rFonts w:ascii="Times New Roman" w:hAnsi="Times New Roman"/>
          <w:sz w:val="28"/>
          <w:szCs w:val="28"/>
        </w:rPr>
        <w:t>үсті және жер</w:t>
      </w:r>
      <w:r w:rsidR="00BE4B6C">
        <w:rPr>
          <w:rFonts w:ascii="Times New Roman" w:hAnsi="Times New Roman"/>
          <w:sz w:val="28"/>
          <w:szCs w:val="28"/>
        </w:rPr>
        <w:t xml:space="preserve"> </w:t>
      </w:r>
      <w:r>
        <w:rPr>
          <w:rFonts w:ascii="Times New Roman" w:hAnsi="Times New Roman"/>
          <w:sz w:val="28"/>
          <w:szCs w:val="28"/>
        </w:rPr>
        <w:t>асты</w:t>
      </w:r>
      <w:r w:rsidRPr="00C03FD7">
        <w:rPr>
          <w:rFonts w:ascii="Times New Roman" w:hAnsi="Times New Roman"/>
          <w:sz w:val="28"/>
          <w:szCs w:val="28"/>
        </w:rPr>
        <w:t xml:space="preserve"> су нысандары болып табылады. Су нысандарын зерттеу аумақтың геологиялық құрылымын, жер бедерін және гидро</w:t>
      </w:r>
      <w:r>
        <w:rPr>
          <w:rFonts w:ascii="Times New Roman" w:hAnsi="Times New Roman"/>
          <w:sz w:val="28"/>
          <w:szCs w:val="28"/>
        </w:rPr>
        <w:t>логиялық-</w:t>
      </w:r>
      <w:r w:rsidRPr="00C03FD7">
        <w:rPr>
          <w:rFonts w:ascii="Times New Roman" w:hAnsi="Times New Roman"/>
          <w:sz w:val="28"/>
          <w:szCs w:val="28"/>
        </w:rPr>
        <w:t xml:space="preserve">геологиялық </w:t>
      </w:r>
      <w:r>
        <w:rPr>
          <w:rFonts w:ascii="Times New Roman" w:hAnsi="Times New Roman"/>
          <w:sz w:val="28"/>
          <w:szCs w:val="28"/>
        </w:rPr>
        <w:t>жағдайы</w:t>
      </w:r>
      <w:r w:rsidRPr="00C03FD7">
        <w:rPr>
          <w:rFonts w:ascii="Times New Roman" w:hAnsi="Times New Roman"/>
          <w:sz w:val="28"/>
          <w:szCs w:val="28"/>
        </w:rPr>
        <w:t xml:space="preserve"> анықталғаннан кейін жүргізіледі. Оқу-дала жұмыстарын жүргізуде </w:t>
      </w:r>
      <w:r w:rsidRPr="00C03FD7">
        <w:rPr>
          <w:rFonts w:ascii="Times New Roman" w:hAnsi="Times New Roman"/>
          <w:sz w:val="28"/>
          <w:szCs w:val="28"/>
          <w:shd w:val="clear" w:color="auto" w:fill="FFFFFF"/>
        </w:rPr>
        <w:t xml:space="preserve">білім алушылар </w:t>
      </w:r>
      <w:r w:rsidRPr="00C03FD7">
        <w:rPr>
          <w:rFonts w:ascii="Times New Roman" w:hAnsi="Times New Roman"/>
          <w:sz w:val="28"/>
          <w:szCs w:val="28"/>
        </w:rPr>
        <w:t xml:space="preserve">бойында келесідей зерттеу әрекеттерін меңгереді: </w:t>
      </w:r>
      <w:r w:rsidRPr="00C03FD7">
        <w:rPr>
          <w:rFonts w:ascii="Times New Roman" w:hAnsi="Times New Roman"/>
          <w:i/>
          <w:iCs/>
          <w:sz w:val="28"/>
          <w:szCs w:val="28"/>
        </w:rPr>
        <w:t xml:space="preserve">өз бетінше ойлау, деректерді өңдеу, зерттеу нысанына байланысты ақпараттарды талдау, жұмысқа мотивациясының болуы, ғылыми </w:t>
      </w:r>
      <w:r>
        <w:rPr>
          <w:rFonts w:ascii="Times New Roman" w:hAnsi="Times New Roman"/>
          <w:i/>
          <w:iCs/>
          <w:sz w:val="28"/>
          <w:szCs w:val="28"/>
        </w:rPr>
        <w:t>дереккөздерді</w:t>
      </w:r>
      <w:r w:rsidRPr="00C03FD7">
        <w:rPr>
          <w:rFonts w:ascii="Times New Roman" w:hAnsi="Times New Roman"/>
          <w:i/>
          <w:iCs/>
          <w:sz w:val="28"/>
          <w:szCs w:val="28"/>
        </w:rPr>
        <w:t xml:space="preserve"> талдай алу, географиялық білімін нығайту, заманауи зерттеу құрылғыларымен жұмыс жасау, далалық-зертханалық ақпараттарды өңдеу, ұйымдастырушылық қасиеттер, графикалық өңдеу, математикалық-статистикалық есептеулер, зерттеу нысаны туралы аналитикалық талдау жасау, ораторлық қабілетке ие болуы және сыни ойлау дағдылары, нысанға гидрологиялық баға беру</w:t>
      </w:r>
      <w:r w:rsidRPr="00C03FD7">
        <w:rPr>
          <w:rFonts w:ascii="Times New Roman" w:hAnsi="Times New Roman"/>
          <w:sz w:val="28"/>
          <w:szCs w:val="28"/>
        </w:rPr>
        <w:t xml:space="preserve"> [12</w:t>
      </w:r>
      <w:r w:rsidR="0060690B">
        <w:rPr>
          <w:rFonts w:ascii="Times New Roman" w:hAnsi="Times New Roman"/>
          <w:sz w:val="28"/>
          <w:szCs w:val="28"/>
        </w:rPr>
        <w:t>8</w:t>
      </w:r>
      <w:r w:rsidRPr="00C03FD7">
        <w:rPr>
          <w:rFonts w:ascii="Times New Roman" w:hAnsi="Times New Roman"/>
          <w:sz w:val="28"/>
          <w:szCs w:val="28"/>
        </w:rPr>
        <w:t xml:space="preserve">]. </w:t>
      </w:r>
    </w:p>
    <w:p w14:paraId="3EB775EE" w14:textId="3C28BCE2"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lang w:eastAsia="ru-RU"/>
        </w:rPr>
        <w:t>Зерттеу барысында талданған басқа да ғалымдардың еңбегін негізге ала отырып</w:t>
      </w:r>
      <w:r w:rsidRPr="00C03FD7">
        <w:rPr>
          <w:rFonts w:ascii="Times New Roman" w:hAnsi="Times New Roman"/>
          <w:sz w:val="28"/>
          <w:szCs w:val="28"/>
          <w:shd w:val="clear" w:color="auto" w:fill="FFFFFF"/>
        </w:rPr>
        <w:t>,</w:t>
      </w:r>
      <w:r w:rsidRPr="00C03FD7">
        <w:rPr>
          <w:rFonts w:ascii="Times New Roman" w:hAnsi="Times New Roman"/>
          <w:sz w:val="28"/>
          <w:szCs w:val="28"/>
          <w:lang w:eastAsia="ru-RU"/>
        </w:rPr>
        <w:t xml:space="preserve"> екі түрлі оқыту жағдайындағы зерттеу дағдыларын қалыптастырудың сипаттамалық кескіні жасалынды (сурет </w:t>
      </w:r>
      <w:r w:rsidR="000C33CE">
        <w:rPr>
          <w:rFonts w:ascii="Times New Roman" w:hAnsi="Times New Roman"/>
          <w:sz w:val="28"/>
          <w:szCs w:val="28"/>
          <w:lang w:eastAsia="ru-RU"/>
        </w:rPr>
        <w:t>3</w:t>
      </w:r>
      <w:r w:rsidRPr="00C03FD7">
        <w:rPr>
          <w:rFonts w:ascii="Times New Roman" w:hAnsi="Times New Roman"/>
          <w:sz w:val="28"/>
          <w:szCs w:val="28"/>
          <w:lang w:eastAsia="ru-RU"/>
        </w:rPr>
        <w:t xml:space="preserve">).  </w:t>
      </w:r>
      <w:r w:rsidRPr="00C03FD7">
        <w:rPr>
          <w:rFonts w:ascii="Times New Roman" w:hAnsi="Times New Roman"/>
          <w:sz w:val="28"/>
          <w:szCs w:val="28"/>
        </w:rPr>
        <w:t xml:space="preserve">«Аудиторияда» және «аудиториядан тыс» оқу-дала жұмыстарының жүргізілу ерекшеліктерінде жұмыс кезеңдерінде аудиторияда: </w:t>
      </w:r>
      <w:r w:rsidRPr="00C03FD7">
        <w:rPr>
          <w:rFonts w:ascii="Times New Roman" w:hAnsi="Times New Roman"/>
          <w:i/>
          <w:iCs/>
          <w:sz w:val="28"/>
          <w:szCs w:val="28"/>
        </w:rPr>
        <w:t xml:space="preserve">ақпарат жинау, материал дайындау, жетекші ұғымдармен </w:t>
      </w:r>
      <w:r w:rsidRPr="00C03FD7">
        <w:rPr>
          <w:rFonts w:ascii="Times New Roman" w:hAnsi="Times New Roman"/>
          <w:i/>
          <w:iCs/>
          <w:sz w:val="28"/>
          <w:szCs w:val="28"/>
        </w:rPr>
        <w:lastRenderedPageBreak/>
        <w:t>жұмыс, зерттеу әрекеттерін ұйымдастыру әрекеттері</w:t>
      </w:r>
      <w:r w:rsidRPr="00C03FD7">
        <w:rPr>
          <w:rFonts w:ascii="Times New Roman" w:hAnsi="Times New Roman"/>
          <w:sz w:val="28"/>
          <w:szCs w:val="28"/>
        </w:rPr>
        <w:t xml:space="preserve"> орындалады. Ал, оқу-дала жұмыстарында: </w:t>
      </w:r>
      <w:r w:rsidRPr="00C03FD7">
        <w:rPr>
          <w:rFonts w:ascii="Times New Roman" w:hAnsi="Times New Roman"/>
          <w:i/>
          <w:iCs/>
          <w:sz w:val="28"/>
          <w:szCs w:val="28"/>
        </w:rPr>
        <w:t xml:space="preserve">дайындық, қауіпсіздік ережелерімен танысу, зерттеу құралдарымен танысу әрекеттері </w:t>
      </w:r>
      <w:r w:rsidRPr="00C03FD7">
        <w:rPr>
          <w:rFonts w:ascii="Times New Roman" w:hAnsi="Times New Roman"/>
          <w:sz w:val="28"/>
          <w:szCs w:val="28"/>
        </w:rPr>
        <w:t>орын алады.</w:t>
      </w:r>
    </w:p>
    <w:p w14:paraId="1F34138A" w14:textId="77777777" w:rsidR="00200032" w:rsidRPr="00C03FD7" w:rsidRDefault="00200032" w:rsidP="00200032">
      <w:pPr>
        <w:spacing w:after="0" w:line="240" w:lineRule="auto"/>
        <w:ind w:firstLine="709"/>
        <w:jc w:val="both"/>
        <w:rPr>
          <w:rFonts w:ascii="Times New Roman" w:hAnsi="Times New Roman"/>
          <w:sz w:val="28"/>
          <w:szCs w:val="28"/>
          <w:lang w:eastAsia="ru-RU"/>
        </w:rPr>
      </w:pPr>
    </w:p>
    <w:tbl>
      <w:tblPr>
        <w:tblW w:w="0" w:type="auto"/>
        <w:tblLook w:val="04A0" w:firstRow="1" w:lastRow="0" w:firstColumn="1" w:lastColumn="0" w:noHBand="0" w:noVBand="1"/>
      </w:tblPr>
      <w:tblGrid>
        <w:gridCol w:w="9420"/>
      </w:tblGrid>
      <w:tr w:rsidR="00200032" w:rsidRPr="00C03FD7" w14:paraId="0B4C268F" w14:textId="77777777" w:rsidTr="007C0E1F">
        <w:trPr>
          <w:trHeight w:val="6178"/>
        </w:trPr>
        <w:tc>
          <w:tcPr>
            <w:tcW w:w="9420" w:type="dxa"/>
          </w:tcPr>
          <w:p w14:paraId="2BDE5413" w14:textId="77777777" w:rsidR="00200032" w:rsidRPr="00C03FD7" w:rsidRDefault="00200032" w:rsidP="007C0E1F">
            <w:pPr>
              <w:spacing w:after="0" w:line="240" w:lineRule="auto"/>
              <w:jc w:val="center"/>
              <w:rPr>
                <w:rFonts w:ascii="Times New Roman" w:hAnsi="Times New Roman"/>
                <w:sz w:val="28"/>
                <w:szCs w:val="28"/>
                <w:lang w:eastAsia="ru-RU"/>
              </w:rPr>
            </w:pPr>
            <w:r>
              <w:rPr>
                <w:noProof/>
              </w:rPr>
              <w:drawing>
                <wp:inline distT="0" distB="0" distL="0" distR="0" wp14:anchorId="0E3F35D0" wp14:editId="2A002450">
                  <wp:extent cx="5744210" cy="4174356"/>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5072" cy="4233119"/>
                          </a:xfrm>
                          <a:prstGeom prst="rect">
                            <a:avLst/>
                          </a:prstGeom>
                          <a:noFill/>
                          <a:ln>
                            <a:noFill/>
                          </a:ln>
                        </pic:spPr>
                      </pic:pic>
                    </a:graphicData>
                  </a:graphic>
                </wp:inline>
              </w:drawing>
            </w:r>
          </w:p>
        </w:tc>
      </w:tr>
    </w:tbl>
    <w:p w14:paraId="037004A2" w14:textId="77777777" w:rsidR="00200032" w:rsidRPr="00C03FD7" w:rsidRDefault="00200032" w:rsidP="00200032">
      <w:pPr>
        <w:spacing w:after="0" w:line="240" w:lineRule="auto"/>
        <w:jc w:val="center"/>
        <w:rPr>
          <w:rFonts w:ascii="Times New Roman" w:hAnsi="Times New Roman"/>
          <w:sz w:val="24"/>
          <w:szCs w:val="24"/>
          <w:lang w:eastAsia="ru-RU"/>
        </w:rPr>
      </w:pPr>
    </w:p>
    <w:p w14:paraId="7B6E75AB" w14:textId="73CF3756" w:rsidR="00200032" w:rsidRPr="00C03FD7" w:rsidRDefault="00200032" w:rsidP="00200032">
      <w:pPr>
        <w:spacing w:after="0" w:line="240" w:lineRule="auto"/>
        <w:jc w:val="center"/>
        <w:rPr>
          <w:rFonts w:ascii="Times New Roman" w:hAnsi="Times New Roman"/>
          <w:sz w:val="28"/>
          <w:szCs w:val="28"/>
          <w:lang w:eastAsia="ru-RU"/>
        </w:rPr>
      </w:pPr>
      <w:r w:rsidRPr="00C03FD7">
        <w:rPr>
          <w:rFonts w:ascii="Times New Roman" w:hAnsi="Times New Roman"/>
          <w:sz w:val="28"/>
          <w:szCs w:val="28"/>
          <w:lang w:eastAsia="ru-RU"/>
        </w:rPr>
        <w:t xml:space="preserve">Сурет </w:t>
      </w:r>
      <w:r w:rsidR="000C33CE">
        <w:rPr>
          <w:rFonts w:ascii="Times New Roman" w:hAnsi="Times New Roman"/>
          <w:sz w:val="28"/>
          <w:szCs w:val="28"/>
          <w:lang w:eastAsia="ru-RU"/>
        </w:rPr>
        <w:t>3</w:t>
      </w:r>
      <w:r w:rsidRPr="00C03FD7">
        <w:rPr>
          <w:rFonts w:ascii="Times New Roman" w:hAnsi="Times New Roman"/>
          <w:sz w:val="28"/>
          <w:szCs w:val="28"/>
          <w:lang w:eastAsia="ru-RU"/>
        </w:rPr>
        <w:t xml:space="preserve"> – Аудиторияда және аудиториядан тыс оқу-дала жұмыстарының жүргізілуі</w:t>
      </w:r>
    </w:p>
    <w:p w14:paraId="57A51183" w14:textId="77777777" w:rsidR="00200032" w:rsidRPr="00C03FD7" w:rsidRDefault="00200032" w:rsidP="00200032">
      <w:pPr>
        <w:pStyle w:val="ad"/>
        <w:spacing w:after="0" w:line="240" w:lineRule="auto"/>
        <w:ind w:firstLine="567"/>
        <w:jc w:val="both"/>
        <w:rPr>
          <w:rFonts w:ascii="Times New Roman" w:hAnsi="Times New Roman"/>
          <w:sz w:val="28"/>
          <w:szCs w:val="28"/>
        </w:rPr>
      </w:pPr>
    </w:p>
    <w:p w14:paraId="729DBA1C" w14:textId="7341EC2B" w:rsidR="00200032" w:rsidRPr="00C03FD7" w:rsidRDefault="00200032" w:rsidP="00200032">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Аталған тәжірибелік әрекеттер арқылы білім алушы зерттеу дағдыларын қалыптастыратын шешуші рөл атқарады. Аудиториялық сабақта 50 минут уақыт жұмсалса, оқу-дала практикасы аудиториядан тыс нұсқада бірнеше тәуліктер арналады. Қысқа интервалдар білімнің игерілуіне және тақырып аясында ықпал еткенімен, зерттеу</w:t>
      </w:r>
      <w:r>
        <w:rPr>
          <w:rFonts w:ascii="Times New Roman" w:hAnsi="Times New Roman"/>
          <w:sz w:val="28"/>
          <w:szCs w:val="28"/>
        </w:rPr>
        <w:t xml:space="preserve"> жұмыстары мен тапсырмаларын</w:t>
      </w:r>
      <w:r w:rsidRPr="00C03FD7">
        <w:rPr>
          <w:rFonts w:ascii="Times New Roman" w:hAnsi="Times New Roman"/>
          <w:sz w:val="28"/>
          <w:szCs w:val="28"/>
        </w:rPr>
        <w:t xml:space="preserve"> орындауда ұзақ уақыт интервалы ыңғайлы. Ұзақ мерзімді толыққанды зерттеу жұмысы білім алушыларға бақылау, өлшеу, деректер жинау, өңдеу әрекеттерін орындау үшін қажетті уақыт болып табылады. Аудиторияда сандық ресурстар, әдістемелік құралдар, оқулықтар</w:t>
      </w:r>
      <w:r>
        <w:rPr>
          <w:rFonts w:ascii="Times New Roman" w:hAnsi="Times New Roman"/>
          <w:sz w:val="28"/>
          <w:szCs w:val="28"/>
        </w:rPr>
        <w:t xml:space="preserve"> және оқу құралдары</w:t>
      </w:r>
      <w:r w:rsidRPr="00C03FD7">
        <w:rPr>
          <w:rFonts w:ascii="Times New Roman" w:hAnsi="Times New Roman"/>
          <w:sz w:val="28"/>
          <w:szCs w:val="28"/>
        </w:rPr>
        <w:t>, ғаламтор ресурстары қолданылады. Теориялық білім көздері ретінде кітап, презентация, электронды қолданбалар қолданылғанымен, құрал</w:t>
      </w:r>
      <w:r>
        <w:rPr>
          <w:rFonts w:ascii="Times New Roman" w:hAnsi="Times New Roman"/>
          <w:sz w:val="28"/>
          <w:szCs w:val="28"/>
        </w:rPr>
        <w:t xml:space="preserve"> жабдықтармен </w:t>
      </w:r>
      <w:r w:rsidRPr="00C03FD7">
        <w:rPr>
          <w:rFonts w:ascii="Times New Roman" w:hAnsi="Times New Roman"/>
          <w:sz w:val="28"/>
          <w:szCs w:val="28"/>
        </w:rPr>
        <w:t>жұмыс жасау шектеулі. Ал, оқу-дала практикасында құрал</w:t>
      </w:r>
      <w:r>
        <w:rPr>
          <w:rFonts w:ascii="Times New Roman" w:hAnsi="Times New Roman"/>
          <w:sz w:val="28"/>
          <w:szCs w:val="28"/>
        </w:rPr>
        <w:t xml:space="preserve"> жабдықтармен (қосымша Ғ</w:t>
      </w:r>
      <w:r w:rsidR="00253222">
        <w:rPr>
          <w:rFonts w:ascii="Times New Roman" w:hAnsi="Times New Roman"/>
          <w:sz w:val="28"/>
          <w:szCs w:val="28"/>
        </w:rPr>
        <w:t>, ұялы қолданбасы қосымша Д</w:t>
      </w:r>
      <w:r>
        <w:rPr>
          <w:rFonts w:ascii="Times New Roman" w:hAnsi="Times New Roman"/>
          <w:sz w:val="28"/>
          <w:szCs w:val="28"/>
        </w:rPr>
        <w:t xml:space="preserve">) </w:t>
      </w:r>
      <w:r w:rsidRPr="00C03FD7">
        <w:rPr>
          <w:rFonts w:ascii="Times New Roman" w:hAnsi="Times New Roman"/>
          <w:sz w:val="28"/>
          <w:szCs w:val="28"/>
        </w:rPr>
        <w:t xml:space="preserve">жұмыс жасау техникалық дағдыларын қалыптастырып, ғылыми әдістерді жоғары деңгейде меңгеруге мүмкіндік береді. Аудиторияда білім алушылар оқытушы ұсынған зерттеу тапсырмаларын орындап, сабақ тақырыбына сай қорытындылар жасайды. Мұндай жұмыс білім алушылардың теориялық </w:t>
      </w:r>
      <w:r w:rsidRPr="00C03FD7">
        <w:rPr>
          <w:rFonts w:ascii="Times New Roman" w:hAnsi="Times New Roman"/>
          <w:sz w:val="28"/>
          <w:szCs w:val="28"/>
        </w:rPr>
        <w:lastRenderedPageBreak/>
        <w:t xml:space="preserve">сауаттылығын арттырғанымен, тереңірек нысанды зерттеу әрекеттері толыққанды дамымайды. Оқу-дала жұмыстарында алынған теориялық ақпараттарды талдап, деректерді өңдеу (графика, диаграмма), жергілікті су нысандарын зерттеу арқылы қорытынды жасайды. Әдістемелік тұрғыдан, бұл зерттеу дағдыларын (бақылау, өлшеу, талдау, интерпретация) жан-жақты игеруге алып келеді және ғылыми-жаратылыстану сауаттылықтарын арттырады </w:t>
      </w:r>
      <w:r w:rsidRPr="00C03FD7">
        <w:rPr>
          <w:rFonts w:ascii="Times New Roman" w:hAnsi="Times New Roman"/>
          <w:sz w:val="28"/>
          <w:szCs w:val="28"/>
          <w:lang w:eastAsia="ru-RU"/>
        </w:rPr>
        <w:t>[</w:t>
      </w:r>
      <w:r w:rsidRPr="00C03FD7">
        <w:rPr>
          <w:rFonts w:ascii="Times New Roman" w:hAnsi="Times New Roman"/>
          <w:sz w:val="28"/>
          <w:szCs w:val="28"/>
          <w:shd w:val="clear" w:color="auto" w:fill="FFFFFF"/>
        </w:rPr>
        <w:t>12</w:t>
      </w:r>
      <w:r w:rsidR="0060690B">
        <w:rPr>
          <w:rFonts w:ascii="Times New Roman" w:hAnsi="Times New Roman"/>
          <w:sz w:val="28"/>
          <w:szCs w:val="28"/>
          <w:shd w:val="clear" w:color="auto" w:fill="FFFFFF"/>
        </w:rPr>
        <w:t>9</w:t>
      </w:r>
      <w:r w:rsidRPr="000D69A7">
        <w:rPr>
          <w:rFonts w:ascii="Times New Roman" w:hAnsi="Times New Roman"/>
          <w:sz w:val="28"/>
          <w:szCs w:val="28"/>
          <w:shd w:val="clear" w:color="auto" w:fill="FFFFFF"/>
        </w:rPr>
        <w:t>,</w:t>
      </w:r>
      <w:r w:rsidRPr="00C03FD7">
        <w:rPr>
          <w:rFonts w:ascii="Times New Roman" w:hAnsi="Times New Roman"/>
          <w:sz w:val="28"/>
          <w:szCs w:val="28"/>
          <w:shd w:val="clear" w:color="auto" w:fill="FFFFFF"/>
        </w:rPr>
        <w:t>1</w:t>
      </w:r>
      <w:r w:rsidR="0060690B">
        <w:rPr>
          <w:rFonts w:ascii="Times New Roman" w:hAnsi="Times New Roman"/>
          <w:sz w:val="28"/>
          <w:szCs w:val="28"/>
          <w:shd w:val="clear" w:color="auto" w:fill="FFFFFF"/>
        </w:rPr>
        <w:t>30</w:t>
      </w:r>
      <w:r w:rsidRPr="00C03FD7">
        <w:rPr>
          <w:rFonts w:ascii="Times New Roman" w:hAnsi="Times New Roman"/>
          <w:sz w:val="28"/>
          <w:szCs w:val="28"/>
        </w:rPr>
        <w:t>].</w:t>
      </w:r>
    </w:p>
    <w:p w14:paraId="27F9B71D" w14:textId="745175E4" w:rsidR="00200032" w:rsidRPr="000D69A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sz w:val="28"/>
          <w:szCs w:val="28"/>
        </w:rPr>
        <w:t>География пәнінде гидрологиялық оқу-дала практикалық іс-әрекеттің маңыздылығына</w:t>
      </w:r>
      <w:r w:rsidRPr="00C03FD7">
        <w:rPr>
          <w:rFonts w:ascii="Times New Roman" w:hAnsi="Times New Roman"/>
          <w:i/>
          <w:iCs/>
          <w:sz w:val="28"/>
          <w:szCs w:val="28"/>
        </w:rPr>
        <w:t xml:space="preserve"> теорияны практикамен ұштастыру, зерттеу дағдыларын қалыптастыру, экологиялық мәдениетті нығайту, техникалық құрал-жабдықтармен жұмыс жасау дағдылары, пәнаралық және жобалық жұмыс тәжірибесі</w:t>
      </w:r>
      <w:r w:rsidRPr="00C03FD7">
        <w:rPr>
          <w:rFonts w:ascii="Times New Roman" w:hAnsi="Times New Roman"/>
          <w:b/>
          <w:bCs/>
          <w:i/>
          <w:iCs/>
          <w:sz w:val="28"/>
          <w:szCs w:val="28"/>
        </w:rPr>
        <w:t xml:space="preserve"> </w:t>
      </w:r>
      <w:r w:rsidRPr="00C03FD7">
        <w:rPr>
          <w:rFonts w:ascii="Times New Roman" w:hAnsi="Times New Roman"/>
          <w:sz w:val="28"/>
          <w:szCs w:val="28"/>
        </w:rPr>
        <w:t>жатады [</w:t>
      </w:r>
      <w:r w:rsidR="0060690B">
        <w:rPr>
          <w:rFonts w:ascii="Times New Roman" w:hAnsi="Times New Roman"/>
          <w:sz w:val="28"/>
          <w:szCs w:val="28"/>
          <w:shd w:val="clear" w:color="auto" w:fill="FFFFFF"/>
        </w:rPr>
        <w:t>131,132</w:t>
      </w:r>
      <w:r w:rsidRPr="00C03FD7">
        <w:rPr>
          <w:rFonts w:ascii="Times New Roman" w:hAnsi="Times New Roman"/>
          <w:sz w:val="28"/>
          <w:szCs w:val="28"/>
        </w:rPr>
        <w:t>]</w:t>
      </w:r>
      <w:r w:rsidRPr="000D69A7">
        <w:rPr>
          <w:rFonts w:ascii="Times New Roman" w:hAnsi="Times New Roman"/>
          <w:sz w:val="28"/>
          <w:szCs w:val="28"/>
        </w:rPr>
        <w:t>.</w:t>
      </w:r>
    </w:p>
    <w:p w14:paraId="31F29F97" w14:textId="56BEEFB4"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Гидрологиялық далалық тәжірибелерді география курсына енгізу </w:t>
      </w:r>
      <w:r w:rsidRPr="00C03FD7">
        <w:rPr>
          <w:rFonts w:ascii="Times New Roman" w:hAnsi="Times New Roman"/>
          <w:i/>
          <w:iCs/>
          <w:sz w:val="28"/>
          <w:szCs w:val="28"/>
        </w:rPr>
        <w:t>теориялық білімді нақты зерттеу тәжірибесімен тиімді ұштастыруға</w:t>
      </w:r>
      <w:r w:rsidRPr="00C03FD7">
        <w:rPr>
          <w:rFonts w:ascii="Times New Roman" w:hAnsi="Times New Roman"/>
          <w:sz w:val="28"/>
          <w:szCs w:val="28"/>
        </w:rPr>
        <w:t xml:space="preserve"> мүмкіндік береді. Біріншіден, «тәжірибелік оқыту» теориясына сәйкес, бұл материалды терең меңгеруге ықпал ететін дерексіз түсінуден нақты тәжірибеге көшу: білім алушылар табиғаттағы судың қозғалысы туралы жай оқып қана қоймай, өзен ағынының жылдамдығын өлшейді, судың температурасы мен мөлдірлігін анықтайды, бұл олардың негізгі гидрологиялық процестер туралы түсінігін нығайтады. Екіншіден, табиғи ортадағы тәжірибе жоғары оқу орындарындағы білім алушылардың негізгі зерттеу дағдыларын </w:t>
      </w:r>
      <w:r>
        <w:rPr>
          <w:rFonts w:ascii="Times New Roman" w:hAnsi="Times New Roman"/>
          <w:sz w:val="28"/>
          <w:szCs w:val="28"/>
        </w:rPr>
        <w:t>қалыптастырады</w:t>
      </w:r>
      <w:r w:rsidRPr="00C03FD7">
        <w:rPr>
          <w:rFonts w:ascii="Times New Roman" w:hAnsi="Times New Roman"/>
          <w:sz w:val="28"/>
          <w:szCs w:val="28"/>
        </w:rPr>
        <w:t xml:space="preserve">: </w:t>
      </w:r>
      <w:r w:rsidRPr="00C03FD7">
        <w:rPr>
          <w:rFonts w:ascii="Times New Roman" w:hAnsi="Times New Roman"/>
          <w:i/>
          <w:iCs/>
          <w:sz w:val="28"/>
          <w:szCs w:val="28"/>
        </w:rPr>
        <w:t>бақылауларды жоспарлау, аспаптармен жұмыс (гигрометр, барометр, термометр), мәліметтерді жинау және алғашқы өңдеу.</w:t>
      </w:r>
      <w:r w:rsidRPr="00C03FD7">
        <w:rPr>
          <w:rFonts w:ascii="Times New Roman" w:hAnsi="Times New Roman"/>
          <w:sz w:val="28"/>
          <w:szCs w:val="28"/>
        </w:rPr>
        <w:t xml:space="preserve"> Үшіншіден, теория мен далалық өлшемдердің үйлесуі білім алушылардың ынтасын арттырады. Табиғи нысанның контексті – өзен арнасы, көл жағалауы аймағы немесе бассейннің су жинау аймағы. Географиялық білім берудегі ақпараттардың көрнекі және мазмұнды ұсынылуы: </w:t>
      </w:r>
      <w:r w:rsidRPr="00C03FD7">
        <w:rPr>
          <w:rFonts w:ascii="Times New Roman" w:hAnsi="Times New Roman"/>
          <w:i/>
          <w:iCs/>
          <w:sz w:val="28"/>
          <w:szCs w:val="28"/>
        </w:rPr>
        <w:t xml:space="preserve">білім алушылар антропогендік факторлардың су экожүйелеріне әсерін және су сапасын «сөзбен» емес, өз зерттеулері арқылы бағалауды үйренеді </w:t>
      </w:r>
      <w:r w:rsidRPr="00C03FD7">
        <w:rPr>
          <w:rFonts w:ascii="Times New Roman" w:hAnsi="Times New Roman"/>
          <w:sz w:val="28"/>
          <w:szCs w:val="28"/>
        </w:rPr>
        <w:t>[1</w:t>
      </w:r>
      <w:r w:rsidR="0060690B">
        <w:rPr>
          <w:rFonts w:ascii="Times New Roman" w:hAnsi="Times New Roman"/>
          <w:sz w:val="28"/>
          <w:szCs w:val="28"/>
        </w:rPr>
        <w:t>33</w:t>
      </w:r>
      <w:r w:rsidRPr="00C03FD7">
        <w:rPr>
          <w:rFonts w:ascii="Times New Roman" w:hAnsi="Times New Roman"/>
          <w:sz w:val="28"/>
          <w:szCs w:val="28"/>
        </w:rPr>
        <w:t>]</w:t>
      </w:r>
      <w:r w:rsidRPr="00C03FD7">
        <w:rPr>
          <w:rFonts w:ascii="Times New Roman" w:hAnsi="Times New Roman"/>
          <w:i/>
          <w:iCs/>
          <w:sz w:val="28"/>
          <w:szCs w:val="28"/>
        </w:rPr>
        <w:t>.</w:t>
      </w:r>
    </w:p>
    <w:p w14:paraId="43E12558" w14:textId="7777777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Мұндай интеграция пәнаралық ойлауды дамытады: </w:t>
      </w:r>
      <w:r w:rsidRPr="00C03FD7">
        <w:rPr>
          <w:rFonts w:ascii="Times New Roman" w:hAnsi="Times New Roman"/>
          <w:i/>
          <w:iCs/>
          <w:sz w:val="28"/>
          <w:szCs w:val="28"/>
        </w:rPr>
        <w:t>гидрологиялық деректерді талдау кезінде физика (су ағынының жылдамдығын есептеу), химия (</w:t>
      </w:r>
      <w:r>
        <w:rPr>
          <w:rFonts w:ascii="Times New Roman" w:hAnsi="Times New Roman"/>
          <w:i/>
          <w:iCs/>
          <w:sz w:val="28"/>
          <w:szCs w:val="28"/>
        </w:rPr>
        <w:t>су</w:t>
      </w:r>
      <w:r w:rsidRPr="00C03FD7">
        <w:rPr>
          <w:rFonts w:ascii="Times New Roman" w:hAnsi="Times New Roman"/>
          <w:i/>
          <w:iCs/>
          <w:sz w:val="28"/>
          <w:szCs w:val="28"/>
        </w:rPr>
        <w:t xml:space="preserve"> құрамын бағалау), экология (биологиялық көрсеткіштерді бағалау), картография (су нысандарының профильдері мен карталарын құру)</w:t>
      </w:r>
      <w:r w:rsidRPr="00C03FD7">
        <w:rPr>
          <w:rFonts w:ascii="Times New Roman" w:hAnsi="Times New Roman"/>
          <w:sz w:val="28"/>
          <w:szCs w:val="28"/>
        </w:rPr>
        <w:t xml:space="preserve"> элементтері қолданылады. Нәтижесінде білім алушылар гидросфера туралы тұтас түсінікке ие болады және олар одан әрі кәсіби білім беруде және күнделікті өмірде қолдана алатын тұрақты ғылыми құзыреттіліктерді дамытады. Гидрологиялық процестерді және олардың қоршаған ортамен байланысын терең және жан-жақты түсінуді қамтамасыз ететін далалық гидрологиялық дайындық географияда шешуші рөл атқарады. </w:t>
      </w:r>
      <w:r w:rsidRPr="00C03FD7">
        <w:rPr>
          <w:rFonts w:ascii="Times New Roman" w:hAnsi="Times New Roman"/>
          <w:i/>
          <w:iCs/>
          <w:sz w:val="28"/>
          <w:szCs w:val="28"/>
        </w:rPr>
        <w:t>Мұндай дайындықтың маңыздылығы келесі ғылыми негіздемелерден</w:t>
      </w:r>
      <w:r w:rsidRPr="00C03FD7">
        <w:rPr>
          <w:rFonts w:ascii="Times New Roman" w:hAnsi="Times New Roman"/>
          <w:sz w:val="28"/>
          <w:szCs w:val="28"/>
        </w:rPr>
        <w:t xml:space="preserve"> тұрады:</w:t>
      </w:r>
    </w:p>
    <w:p w14:paraId="2F62715E" w14:textId="77777777" w:rsidR="00200032" w:rsidRPr="00C03FD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1. Гидрологиялық цикл және оның құрамдас бөліктерін тереңірек түсіну.</w:t>
      </w:r>
    </w:p>
    <w:p w14:paraId="6EA3F92A" w14:textId="3A5D2B72"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Теориялық мәліметтер</w:t>
      </w:r>
      <w:r w:rsidRPr="00C03FD7">
        <w:rPr>
          <w:rFonts w:ascii="Times New Roman" w:hAnsi="Times New Roman"/>
          <w:sz w:val="28"/>
          <w:szCs w:val="28"/>
        </w:rPr>
        <w:t>: булану, конденсация, жауын-шашын, жер</w:t>
      </w:r>
      <w:r w:rsidR="00B47BEA">
        <w:rPr>
          <w:rFonts w:ascii="Times New Roman" w:hAnsi="Times New Roman"/>
          <w:sz w:val="28"/>
          <w:szCs w:val="28"/>
        </w:rPr>
        <w:t xml:space="preserve"> </w:t>
      </w:r>
      <w:r w:rsidRPr="00C03FD7">
        <w:rPr>
          <w:rFonts w:ascii="Times New Roman" w:hAnsi="Times New Roman"/>
          <w:sz w:val="28"/>
          <w:szCs w:val="28"/>
        </w:rPr>
        <w:t>үсті ағындары, жер</w:t>
      </w:r>
      <w:r w:rsidR="00B47BEA">
        <w:rPr>
          <w:rFonts w:ascii="Times New Roman" w:hAnsi="Times New Roman"/>
          <w:sz w:val="28"/>
          <w:szCs w:val="28"/>
        </w:rPr>
        <w:t xml:space="preserve"> </w:t>
      </w:r>
      <w:r w:rsidRPr="00C03FD7">
        <w:rPr>
          <w:rFonts w:ascii="Times New Roman" w:hAnsi="Times New Roman"/>
          <w:sz w:val="28"/>
          <w:szCs w:val="28"/>
        </w:rPr>
        <w:t xml:space="preserve">асты суларының ағыны және олардың өзара байланысын қамтитын гидрологиялық цикл туралы теориялық білім береді. Теория мен </w:t>
      </w:r>
      <w:r w:rsidRPr="00C03FD7">
        <w:rPr>
          <w:rFonts w:ascii="Times New Roman" w:hAnsi="Times New Roman"/>
          <w:sz w:val="28"/>
          <w:szCs w:val="28"/>
        </w:rPr>
        <w:lastRenderedPageBreak/>
        <w:t xml:space="preserve">практиканың үйлесуі білім алушыларға гидрологиялық циклді басқаратын физикалық механизмдерді жақсы түсінуге, сонымен қатар оның динамикасына </w:t>
      </w:r>
      <w:r>
        <w:rPr>
          <w:rFonts w:ascii="Times New Roman" w:hAnsi="Times New Roman"/>
          <w:sz w:val="28"/>
          <w:szCs w:val="28"/>
        </w:rPr>
        <w:t>табиғи және антропогендік</w:t>
      </w:r>
      <w:r w:rsidRPr="00C03FD7">
        <w:rPr>
          <w:rFonts w:ascii="Times New Roman" w:hAnsi="Times New Roman"/>
          <w:sz w:val="28"/>
          <w:szCs w:val="28"/>
        </w:rPr>
        <w:t xml:space="preserve"> факторлардың (климат, жер бедері, өсімдіктер, антропогендік әсер) әсерін бағалауға мүмкіндік береді [</w:t>
      </w:r>
      <w:r w:rsidR="0060690B">
        <w:rPr>
          <w:rFonts w:ascii="Times New Roman" w:hAnsi="Times New Roman"/>
          <w:sz w:val="28"/>
          <w:szCs w:val="28"/>
        </w:rPr>
        <w:t>134,135</w:t>
      </w:r>
      <w:r w:rsidRPr="00C03FD7">
        <w:rPr>
          <w:rFonts w:ascii="Times New Roman" w:hAnsi="Times New Roman"/>
          <w:sz w:val="28"/>
          <w:szCs w:val="28"/>
        </w:rPr>
        <w:t>].</w:t>
      </w:r>
    </w:p>
    <w:p w14:paraId="239AAE2E" w14:textId="77777777" w:rsidR="00200032" w:rsidRPr="00C03FD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2. Гидрологиялық мәліметтерді жинау, өңдеу және талдау дағдыларын дамыту.</w:t>
      </w:r>
    </w:p>
    <w:p w14:paraId="0018E02C" w14:textId="61342AEA"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Статистикалық талдау, геостатистикалық әдістер, ГАЖ технологиялары және математикалық модельдеу гидрологиялық мәліметтерді талдау құралдарын қамтамасыз етеді. Далалық жұмыстар </w:t>
      </w:r>
      <w:r>
        <w:rPr>
          <w:rFonts w:ascii="Times New Roman" w:hAnsi="Times New Roman"/>
          <w:sz w:val="28"/>
          <w:szCs w:val="28"/>
        </w:rPr>
        <w:t xml:space="preserve">білім алушылардан </w:t>
      </w:r>
      <w:r w:rsidRPr="00C03FD7">
        <w:rPr>
          <w:rFonts w:ascii="Times New Roman" w:hAnsi="Times New Roman"/>
          <w:sz w:val="28"/>
          <w:szCs w:val="28"/>
        </w:rPr>
        <w:t>гидрологиялық бақылауларды жоспарлауды, әртүрлі өлшеу құралдарын (нивелирлер, шығын өлшегіштер, ылғал өлшегіштер және т.б.) пайдалана білуді, дала</w:t>
      </w:r>
      <w:r>
        <w:rPr>
          <w:rFonts w:ascii="Times New Roman" w:hAnsi="Times New Roman"/>
          <w:sz w:val="28"/>
          <w:szCs w:val="28"/>
        </w:rPr>
        <w:t xml:space="preserve"> жағдайында </w:t>
      </w:r>
      <w:r w:rsidRPr="00C03FD7">
        <w:rPr>
          <w:rFonts w:ascii="Times New Roman" w:hAnsi="Times New Roman"/>
          <w:sz w:val="28"/>
          <w:szCs w:val="28"/>
        </w:rPr>
        <w:t xml:space="preserve">мәліметтерді жинауды, алғашқы мәліметтерді өңдеуді және алынған нәтижелерді талдауды талап етеді. </w:t>
      </w:r>
      <w:r>
        <w:rPr>
          <w:rFonts w:ascii="Times New Roman" w:hAnsi="Times New Roman"/>
          <w:sz w:val="28"/>
          <w:szCs w:val="28"/>
        </w:rPr>
        <w:t>Қалыптасқан</w:t>
      </w:r>
      <w:r w:rsidRPr="00C03FD7">
        <w:rPr>
          <w:rFonts w:ascii="Times New Roman" w:hAnsi="Times New Roman"/>
          <w:sz w:val="28"/>
          <w:szCs w:val="28"/>
        </w:rPr>
        <w:t xml:space="preserve"> дағдылар эмпирикалық зерттеулер жүргізуге, аумақтардың гидрологиялық сипаттамаларын бағалауға, су ресурстарын болжауға және оларды басқару стратегиясын жасауға мүмкіндік береді [</w:t>
      </w:r>
      <w:r w:rsidR="0060690B">
        <w:rPr>
          <w:rFonts w:ascii="Times New Roman" w:hAnsi="Times New Roman"/>
          <w:sz w:val="28"/>
          <w:szCs w:val="28"/>
        </w:rPr>
        <w:t>136,137</w:t>
      </w:r>
      <w:r w:rsidRPr="00C03FD7">
        <w:rPr>
          <w:rFonts w:ascii="Times New Roman" w:hAnsi="Times New Roman"/>
          <w:sz w:val="28"/>
          <w:szCs w:val="28"/>
        </w:rPr>
        <w:t xml:space="preserve">]. </w:t>
      </w:r>
    </w:p>
    <w:p w14:paraId="555CBA12" w14:textId="77777777" w:rsidR="00200032" w:rsidRPr="00C03FD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3. Гидрологиялық үдерістердің кеңістіктік орнын түсіну.</w:t>
      </w:r>
    </w:p>
    <w:p w14:paraId="615B2652" w14:textId="448AB829"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География ландшафттардың, климаттық белдеулердің және геологиялық құрылымдардың кеңістіктік аясында гидрологиялық </w:t>
      </w:r>
      <w:r w:rsidR="00B47BEA" w:rsidRPr="00C03FD7">
        <w:rPr>
          <w:rFonts w:ascii="Times New Roman" w:hAnsi="Times New Roman"/>
          <w:sz w:val="28"/>
          <w:szCs w:val="28"/>
        </w:rPr>
        <w:t>үдерістерді</w:t>
      </w:r>
      <w:r w:rsidRPr="00C03FD7">
        <w:rPr>
          <w:rFonts w:ascii="Times New Roman" w:hAnsi="Times New Roman"/>
          <w:sz w:val="28"/>
          <w:szCs w:val="28"/>
        </w:rPr>
        <w:t xml:space="preserve"> зерттейді. Далалық жұмыстар әртүрлі факторларға (жер бедері, топырақ жамылғысы, өсімдік жамылғысы) байланысты гидрологиялық сипаттамалардың өзгергіштігін зерттеуге мүмкіндік береді. Гидрологиялық үдерістердің кеңістіктегі біркелкі еместігін түсіну суды басқарудың тиімді стратегияларын әзірлеу, су тасқыны мен құрғақшылық тәуекелдерін бағалау және табиғатты қорғау шараларын жоспарлау үшін қажет [13</w:t>
      </w:r>
      <w:r w:rsidR="0060690B">
        <w:rPr>
          <w:rFonts w:ascii="Times New Roman" w:hAnsi="Times New Roman"/>
          <w:sz w:val="28"/>
          <w:szCs w:val="28"/>
        </w:rPr>
        <w:t>8</w:t>
      </w:r>
      <w:r w:rsidRPr="00C03FD7">
        <w:rPr>
          <w:rFonts w:ascii="Times New Roman" w:hAnsi="Times New Roman"/>
          <w:sz w:val="28"/>
          <w:szCs w:val="28"/>
        </w:rPr>
        <w:t>].</w:t>
      </w:r>
    </w:p>
    <w:p w14:paraId="00DA00D8" w14:textId="77777777" w:rsidR="00200032" w:rsidRPr="00C03FD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4. Гидрологиялық үдерістердің табиғи ортаның басқа компоненттерімен әрекеттесуін зерттеу.</w:t>
      </w:r>
    </w:p>
    <w:p w14:paraId="465F04E8" w14:textId="4D32EAB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Гидросфераның атмосферамен, литосферамен және биосферамен әрекеттесуін</w:t>
      </w:r>
      <w:r w:rsidR="00A85A62">
        <w:rPr>
          <w:rFonts w:ascii="Times New Roman" w:hAnsi="Times New Roman"/>
          <w:sz w:val="28"/>
          <w:szCs w:val="28"/>
        </w:rPr>
        <w:t xml:space="preserve"> </w:t>
      </w:r>
      <w:r w:rsidRPr="00C03FD7">
        <w:rPr>
          <w:rFonts w:ascii="Times New Roman" w:hAnsi="Times New Roman"/>
          <w:sz w:val="28"/>
          <w:szCs w:val="28"/>
        </w:rPr>
        <w:t>ландшафттардың қалыптасуына және экожүйелердің қызмет етуіне әсерін зерттейді. Далалық зерттеулерде өзендердің гидрологиялық режимі мен жағалаудағы экожүйелердің жағдайы арасындағы байланысты, су режимінің топырақ түзілуіне әсерін, ағын су мен буланудың пайда болуына өсімдіктердің әсерін зерттеуге мүмкіндік береді. Бұл өзара әрекеттесулерді түсіну табиғи ресурстарды басқару мен биоәртүрлілікті сақтаудың кешенді тәсілдерін әзірлеу үшін қажет.</w:t>
      </w:r>
    </w:p>
    <w:p w14:paraId="464C1917" w14:textId="73024C65" w:rsidR="00200032" w:rsidRPr="00C03FD7" w:rsidRDefault="00200032" w:rsidP="00200032">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5. Гидрологиялық </w:t>
      </w:r>
      <w:r w:rsidR="00705670" w:rsidRPr="00705670">
        <w:rPr>
          <w:rFonts w:ascii="Times New Roman" w:hAnsi="Times New Roman"/>
          <w:i/>
          <w:iCs/>
          <w:sz w:val="28"/>
          <w:szCs w:val="28"/>
        </w:rPr>
        <w:t>үдерістерг</w:t>
      </w:r>
      <w:r w:rsidRPr="00705670">
        <w:rPr>
          <w:rFonts w:ascii="Times New Roman" w:hAnsi="Times New Roman"/>
          <w:i/>
          <w:iCs/>
          <w:sz w:val="28"/>
          <w:szCs w:val="28"/>
        </w:rPr>
        <w:t>е</w:t>
      </w:r>
      <w:r w:rsidRPr="00C03FD7">
        <w:rPr>
          <w:rFonts w:ascii="Times New Roman" w:hAnsi="Times New Roman"/>
          <w:i/>
          <w:iCs/>
          <w:sz w:val="28"/>
          <w:szCs w:val="28"/>
        </w:rPr>
        <w:t xml:space="preserve"> антропогендік әсерді бағалау.</w:t>
      </w:r>
    </w:p>
    <w:p w14:paraId="706B605E" w14:textId="6D893250" w:rsidR="00200032" w:rsidRPr="008F07FA"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География адам әрекетінің (ауыл шаруашылығы, өнеркәсіп, урбанизация) гидрологиялық циклге және су ресурстарының сапасына әсерін зерттейді. Далалық зерттеулер</w:t>
      </w:r>
      <w:r>
        <w:rPr>
          <w:rFonts w:ascii="Times New Roman" w:hAnsi="Times New Roman"/>
          <w:sz w:val="28"/>
          <w:szCs w:val="28"/>
        </w:rPr>
        <w:t xml:space="preserve"> о</w:t>
      </w:r>
      <w:r w:rsidRPr="008F07FA">
        <w:rPr>
          <w:rFonts w:ascii="Times New Roman" w:hAnsi="Times New Roman"/>
          <w:sz w:val="28"/>
          <w:szCs w:val="28"/>
        </w:rPr>
        <w:t>рмандардың жойылуын</w:t>
      </w:r>
      <w:r>
        <w:rPr>
          <w:rFonts w:ascii="Times New Roman" w:hAnsi="Times New Roman"/>
          <w:sz w:val="28"/>
          <w:szCs w:val="28"/>
        </w:rPr>
        <w:t>а</w:t>
      </w:r>
      <w:r w:rsidRPr="008F07FA">
        <w:rPr>
          <w:rFonts w:ascii="Times New Roman" w:hAnsi="Times New Roman"/>
          <w:sz w:val="28"/>
          <w:szCs w:val="28"/>
        </w:rPr>
        <w:t xml:space="preserve">, </w:t>
      </w:r>
      <w:r>
        <w:rPr>
          <w:rFonts w:ascii="Times New Roman" w:hAnsi="Times New Roman"/>
          <w:sz w:val="28"/>
          <w:szCs w:val="28"/>
        </w:rPr>
        <w:t>а</w:t>
      </w:r>
      <w:r w:rsidRPr="008F07FA">
        <w:rPr>
          <w:rFonts w:ascii="Times New Roman" w:hAnsi="Times New Roman"/>
          <w:sz w:val="28"/>
          <w:szCs w:val="28"/>
        </w:rPr>
        <w:t>ғынды сулардың ластануын</w:t>
      </w:r>
      <w:r>
        <w:rPr>
          <w:rFonts w:ascii="Times New Roman" w:hAnsi="Times New Roman"/>
          <w:sz w:val="28"/>
          <w:szCs w:val="28"/>
        </w:rPr>
        <w:t xml:space="preserve">а, </w:t>
      </w:r>
      <w:r w:rsidRPr="008F07FA">
        <w:rPr>
          <w:rFonts w:ascii="Times New Roman" w:hAnsi="Times New Roman"/>
          <w:sz w:val="28"/>
          <w:szCs w:val="28"/>
        </w:rPr>
        <w:t>өзендердегі су сапасы</w:t>
      </w:r>
      <w:r>
        <w:rPr>
          <w:rFonts w:ascii="Times New Roman" w:hAnsi="Times New Roman"/>
          <w:sz w:val="28"/>
          <w:szCs w:val="28"/>
        </w:rPr>
        <w:t xml:space="preserve"> </w:t>
      </w:r>
      <w:r w:rsidRPr="008F07FA">
        <w:rPr>
          <w:rFonts w:ascii="Times New Roman" w:hAnsi="Times New Roman"/>
          <w:sz w:val="28"/>
          <w:szCs w:val="28"/>
        </w:rPr>
        <w:t>деңгейін</w:t>
      </w:r>
      <w:r>
        <w:rPr>
          <w:rFonts w:ascii="Times New Roman" w:hAnsi="Times New Roman"/>
          <w:sz w:val="28"/>
          <w:szCs w:val="28"/>
        </w:rPr>
        <w:t xml:space="preserve"> </w:t>
      </w:r>
      <w:r w:rsidRPr="008F07FA">
        <w:rPr>
          <w:rFonts w:ascii="Times New Roman" w:hAnsi="Times New Roman"/>
          <w:sz w:val="28"/>
          <w:szCs w:val="28"/>
        </w:rPr>
        <w:t xml:space="preserve">бағалауға мүмкіндік береді. </w:t>
      </w:r>
      <w:r>
        <w:rPr>
          <w:rFonts w:ascii="Times New Roman" w:hAnsi="Times New Roman"/>
          <w:sz w:val="28"/>
          <w:szCs w:val="28"/>
        </w:rPr>
        <w:t xml:space="preserve">Сонымен қатар, далалық </w:t>
      </w:r>
      <w:r w:rsidRPr="008F07FA">
        <w:rPr>
          <w:rFonts w:ascii="Times New Roman" w:hAnsi="Times New Roman"/>
          <w:sz w:val="28"/>
          <w:szCs w:val="28"/>
        </w:rPr>
        <w:t>зерттеулердің нәтижелері су ресурстарын</w:t>
      </w:r>
      <w:r>
        <w:rPr>
          <w:rFonts w:ascii="Times New Roman" w:hAnsi="Times New Roman"/>
          <w:sz w:val="28"/>
          <w:szCs w:val="28"/>
        </w:rPr>
        <w:t xml:space="preserve"> қорғау және </w:t>
      </w:r>
      <w:r w:rsidRPr="008F07FA">
        <w:rPr>
          <w:rFonts w:ascii="Times New Roman" w:hAnsi="Times New Roman"/>
          <w:sz w:val="28"/>
          <w:szCs w:val="28"/>
        </w:rPr>
        <w:t>тұрақты пайдалануды қолдау</w:t>
      </w:r>
      <w:r>
        <w:rPr>
          <w:rFonts w:ascii="Times New Roman" w:hAnsi="Times New Roman"/>
          <w:sz w:val="28"/>
          <w:szCs w:val="28"/>
        </w:rPr>
        <w:t xml:space="preserve"> әрекеттерін қамтиды. </w:t>
      </w:r>
      <w:r w:rsidRPr="008F07FA">
        <w:rPr>
          <w:rFonts w:ascii="Times New Roman" w:hAnsi="Times New Roman"/>
          <w:sz w:val="28"/>
          <w:szCs w:val="28"/>
        </w:rPr>
        <w:t xml:space="preserve">Гидрологиялық оқу-дала практикасы </w:t>
      </w:r>
      <w:r>
        <w:rPr>
          <w:rFonts w:ascii="Times New Roman" w:hAnsi="Times New Roman"/>
          <w:sz w:val="28"/>
          <w:szCs w:val="28"/>
        </w:rPr>
        <w:t xml:space="preserve">табиғаттағы су қорлары мен </w:t>
      </w:r>
      <w:r w:rsidRPr="008F07FA">
        <w:rPr>
          <w:rFonts w:ascii="Times New Roman" w:hAnsi="Times New Roman"/>
          <w:sz w:val="28"/>
          <w:szCs w:val="28"/>
        </w:rPr>
        <w:t>олардың кеңістіктегі қоршаған ортамен өзара әрекеттесуін терең түсінуге</w:t>
      </w:r>
      <w:r>
        <w:rPr>
          <w:rFonts w:ascii="Times New Roman" w:hAnsi="Times New Roman"/>
          <w:sz w:val="28"/>
          <w:szCs w:val="28"/>
        </w:rPr>
        <w:t xml:space="preserve"> ықпал етеді</w:t>
      </w:r>
      <w:r w:rsidRPr="008F07FA">
        <w:rPr>
          <w:rFonts w:ascii="Times New Roman" w:hAnsi="Times New Roman"/>
          <w:sz w:val="28"/>
          <w:szCs w:val="28"/>
        </w:rPr>
        <w:t>. Теориялық білімді практикалық тәжірибемен үйлестіруді қамтамасыз ететін географиялық білім мен зерттеу</w:t>
      </w:r>
      <w:r w:rsidR="00A85A62">
        <w:rPr>
          <w:rFonts w:ascii="Times New Roman" w:hAnsi="Times New Roman"/>
          <w:sz w:val="28"/>
          <w:szCs w:val="28"/>
        </w:rPr>
        <w:t xml:space="preserve"> </w:t>
      </w:r>
      <w:r w:rsidR="00A85A62">
        <w:rPr>
          <w:rFonts w:ascii="Times New Roman" w:hAnsi="Times New Roman"/>
          <w:sz w:val="28"/>
          <w:szCs w:val="28"/>
        </w:rPr>
        <w:lastRenderedPageBreak/>
        <w:t xml:space="preserve">дағдыларының қалыптасуына ықпал ететін </w:t>
      </w:r>
      <w:r w:rsidRPr="008F07FA">
        <w:rPr>
          <w:rFonts w:ascii="Times New Roman" w:hAnsi="Times New Roman"/>
          <w:sz w:val="28"/>
          <w:szCs w:val="28"/>
        </w:rPr>
        <w:t>құрамдас бөлі</w:t>
      </w:r>
      <w:r w:rsidR="00A85A62">
        <w:rPr>
          <w:rFonts w:ascii="Times New Roman" w:hAnsi="Times New Roman"/>
          <w:sz w:val="28"/>
          <w:szCs w:val="28"/>
        </w:rPr>
        <w:t>к болып табылады</w:t>
      </w:r>
      <w:r w:rsidRPr="008F07FA">
        <w:rPr>
          <w:rFonts w:ascii="Times New Roman" w:hAnsi="Times New Roman"/>
          <w:sz w:val="28"/>
          <w:szCs w:val="28"/>
        </w:rPr>
        <w:t xml:space="preserve"> [13</w:t>
      </w:r>
      <w:r w:rsidR="0060690B">
        <w:rPr>
          <w:rFonts w:ascii="Times New Roman" w:hAnsi="Times New Roman"/>
          <w:sz w:val="28"/>
          <w:szCs w:val="28"/>
        </w:rPr>
        <w:t>9</w:t>
      </w:r>
      <w:r w:rsidRPr="008F07FA">
        <w:rPr>
          <w:rFonts w:ascii="Times New Roman" w:hAnsi="Times New Roman"/>
          <w:sz w:val="28"/>
          <w:szCs w:val="28"/>
        </w:rPr>
        <w:t>].</w:t>
      </w:r>
    </w:p>
    <w:p w14:paraId="625CEE42" w14:textId="60130673" w:rsidR="00200032" w:rsidRDefault="00200032" w:rsidP="00200032">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дағдыларын қалыптастыру география пәнінде гидрологиялық оқу-дала практикалық іс-әрекеттің маңызды бөлігі болып табылады. Зерттеу дағдылары географиялық білім берудегі оқу-дала жұмыстарын орындаудағы негізгі құзыреттер</w:t>
      </w:r>
      <w:r w:rsidR="00130E95">
        <w:rPr>
          <w:rFonts w:ascii="Times New Roman" w:hAnsi="Times New Roman"/>
          <w:sz w:val="28"/>
          <w:szCs w:val="28"/>
        </w:rPr>
        <w:t xml:space="preserve">. </w:t>
      </w:r>
      <w:r w:rsidRPr="00C03FD7">
        <w:rPr>
          <w:rFonts w:ascii="Times New Roman" w:hAnsi="Times New Roman"/>
          <w:sz w:val="28"/>
          <w:szCs w:val="28"/>
        </w:rPr>
        <w:t>Зерттеу дағдыларының құрамбөліктеріне мәселелерді жүйелеу, гипотезаның дәлелденуі, зерттеу мақсаттары мен міндеттерінің орындалуы, нәтижелерге анализ жасалу жатады</w:t>
      </w:r>
      <w:bookmarkStart w:id="14" w:name="_Hlk196222064"/>
      <w:r w:rsidRPr="00C03FD7">
        <w:rPr>
          <w:rFonts w:ascii="Times New Roman" w:hAnsi="Times New Roman"/>
          <w:sz w:val="28"/>
          <w:szCs w:val="28"/>
        </w:rPr>
        <w:t xml:space="preserve">. </w:t>
      </w:r>
      <w:bookmarkEnd w:id="14"/>
      <w:r w:rsidRPr="00C03FD7">
        <w:rPr>
          <w:rFonts w:ascii="Times New Roman" w:hAnsi="Times New Roman"/>
          <w:sz w:val="28"/>
          <w:szCs w:val="28"/>
        </w:rPr>
        <w:t xml:space="preserve">«Зерттеу іс-әрекеттерін жүзеге асыруда қазіргі дамыған қоғамда ақпараттарды тәжірибелік зерттеумен </w:t>
      </w:r>
      <w:r w:rsidRPr="004F06E9">
        <w:rPr>
          <w:rFonts w:ascii="Times New Roman" w:hAnsi="Times New Roman"/>
          <w:sz w:val="28"/>
          <w:szCs w:val="28"/>
        </w:rPr>
        <w:t>айналысу</w:t>
      </w:r>
      <w:r w:rsidRPr="00C03FD7">
        <w:rPr>
          <w:rFonts w:ascii="Times New Roman" w:hAnsi="Times New Roman"/>
          <w:sz w:val="28"/>
          <w:szCs w:val="28"/>
        </w:rPr>
        <w:t xml:space="preserve"> арқылы сыни тұрғыда ойланатын, шығармашылық жұмыстар</w:t>
      </w:r>
      <w:r w:rsidR="004F06E9">
        <w:rPr>
          <w:rFonts w:ascii="Times New Roman" w:hAnsi="Times New Roman"/>
          <w:sz w:val="28"/>
          <w:szCs w:val="28"/>
        </w:rPr>
        <w:t>ды жүргізіп</w:t>
      </w:r>
      <w:r w:rsidRPr="00C03FD7">
        <w:rPr>
          <w:rFonts w:ascii="Times New Roman" w:hAnsi="Times New Roman"/>
          <w:sz w:val="28"/>
          <w:szCs w:val="28"/>
        </w:rPr>
        <w:t>, зерттеу мәселелерін шешу жолдарын білетін, өзіне сенімді және алған білімдерін өмірде қолдана алатын, жоғары дәрежелі ақыл-ой дағдылары қалыптасқан тұлғалар табысты болады» [51</w:t>
      </w:r>
      <w:r w:rsidRPr="000D69A7">
        <w:rPr>
          <w:rFonts w:ascii="Times New Roman" w:hAnsi="Times New Roman"/>
          <w:sz w:val="28"/>
          <w:szCs w:val="28"/>
        </w:rPr>
        <w:t>,с. 15</w:t>
      </w:r>
      <w:r w:rsidRPr="00C03FD7">
        <w:rPr>
          <w:rFonts w:ascii="Times New Roman" w:hAnsi="Times New Roman"/>
          <w:sz w:val="28"/>
          <w:szCs w:val="28"/>
        </w:rPr>
        <w:t>]. «Зерттеу дағдыларын қалыптастыруда тек дайын ақпаратты оқумен ғана шектелмей, зерттеу мәселелерін шешуде зерттеу әрекеттерін қолданып, шешімдерін жалпылап, гипотеза құрастыру дағдысын да қолдануды талап етеді. Зерттеулер нәтижелерін басқа да ғылыми зерттеулермен салыстыра отырып, төменде көрсетілген үлгіге топтастырдық» [51</w:t>
      </w:r>
      <w:r w:rsidRPr="000D69A7">
        <w:rPr>
          <w:rFonts w:ascii="Times New Roman" w:hAnsi="Times New Roman"/>
          <w:sz w:val="28"/>
          <w:szCs w:val="28"/>
        </w:rPr>
        <w:t>,с. 15</w:t>
      </w:r>
      <w:r w:rsidRPr="00C03FD7">
        <w:rPr>
          <w:rFonts w:ascii="Times New Roman" w:hAnsi="Times New Roman"/>
          <w:sz w:val="28"/>
          <w:szCs w:val="28"/>
        </w:rPr>
        <w:t xml:space="preserve">] (сурет </w:t>
      </w:r>
      <w:r w:rsidR="000C33CE">
        <w:rPr>
          <w:rFonts w:ascii="Times New Roman" w:hAnsi="Times New Roman"/>
          <w:sz w:val="28"/>
          <w:szCs w:val="28"/>
        </w:rPr>
        <w:t>4</w:t>
      </w:r>
      <w:r w:rsidRPr="00C03FD7">
        <w:rPr>
          <w:rFonts w:ascii="Times New Roman" w:hAnsi="Times New Roman"/>
          <w:sz w:val="28"/>
          <w:szCs w:val="28"/>
        </w:rPr>
        <w:t>).</w:t>
      </w:r>
    </w:p>
    <w:p w14:paraId="03280655" w14:textId="77777777" w:rsidR="00C839CA" w:rsidRDefault="00C839CA" w:rsidP="00200032">
      <w:pPr>
        <w:pStyle w:val="ad"/>
        <w:spacing w:after="0" w:line="240" w:lineRule="auto"/>
        <w:ind w:firstLine="567"/>
        <w:jc w:val="both"/>
        <w:rPr>
          <w:rFonts w:ascii="Times New Roman" w:hAnsi="Times New Roman"/>
          <w:sz w:val="28"/>
          <w:szCs w:val="28"/>
        </w:rPr>
      </w:pPr>
    </w:p>
    <w:p w14:paraId="222D3A69" w14:textId="77777777" w:rsidR="00200032" w:rsidRDefault="00200032" w:rsidP="00200032">
      <w:pPr>
        <w:tabs>
          <w:tab w:val="left" w:pos="0"/>
        </w:tabs>
        <w:spacing w:after="0" w:line="240" w:lineRule="auto"/>
        <w:jc w:val="center"/>
        <w:rPr>
          <w:rFonts w:ascii="Times New Roman" w:hAnsi="Times New Roman"/>
          <w:noProof/>
          <w:sz w:val="28"/>
          <w:szCs w:val="28"/>
        </w:rPr>
      </w:pPr>
      <w:r>
        <w:rPr>
          <w:noProof/>
        </w:rPr>
        <w:drawing>
          <wp:inline distT="0" distB="0" distL="0" distR="0" wp14:anchorId="627DC9EE" wp14:editId="0EB8AA7F">
            <wp:extent cx="5184011" cy="2839893"/>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2910" cy="2855724"/>
                    </a:xfrm>
                    <a:prstGeom prst="rect">
                      <a:avLst/>
                    </a:prstGeom>
                    <a:noFill/>
                    <a:ln>
                      <a:noFill/>
                    </a:ln>
                  </pic:spPr>
                </pic:pic>
              </a:graphicData>
            </a:graphic>
          </wp:inline>
        </w:drawing>
      </w:r>
    </w:p>
    <w:p w14:paraId="3C269F38" w14:textId="17FC12D0" w:rsidR="00200032" w:rsidRDefault="00200032" w:rsidP="00200032">
      <w:pPr>
        <w:pStyle w:val="ad"/>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0C33CE">
        <w:rPr>
          <w:rFonts w:ascii="Times New Roman" w:hAnsi="Times New Roman"/>
          <w:sz w:val="28"/>
          <w:szCs w:val="28"/>
        </w:rPr>
        <w:t>4</w:t>
      </w:r>
      <w:r w:rsidRPr="00C03FD7">
        <w:rPr>
          <w:rFonts w:ascii="Times New Roman" w:hAnsi="Times New Roman"/>
          <w:sz w:val="28"/>
          <w:szCs w:val="28"/>
        </w:rPr>
        <w:t xml:space="preserve"> – Зерттеу дағдысын қалыптастыру қадамдары</w:t>
      </w:r>
    </w:p>
    <w:p w14:paraId="3CB2E523" w14:textId="77777777" w:rsidR="00C839CA" w:rsidRPr="00C03FD7" w:rsidRDefault="00C839CA" w:rsidP="00200032">
      <w:pPr>
        <w:pStyle w:val="ad"/>
        <w:spacing w:after="0" w:line="240" w:lineRule="auto"/>
        <w:contextualSpacing/>
        <w:jc w:val="center"/>
        <w:rPr>
          <w:rFonts w:ascii="Times New Roman" w:hAnsi="Times New Roman"/>
          <w:sz w:val="28"/>
          <w:szCs w:val="28"/>
        </w:rPr>
      </w:pPr>
    </w:p>
    <w:p w14:paraId="30B6EF5A" w14:textId="471FAC7A" w:rsidR="00200032" w:rsidRDefault="00200032" w:rsidP="00200032">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Білім алушылардың жүйелі түрде проблеманы анықтауға тәрбиелеу қажет. Әзірленген сабақ жоспары аудиторияда нәтижелі жүзеге асырылады, алайда білім алушылар табиғат жағдайында жүргізілген оқыту тәсіліне қызығушылықпен қарайды. Себебі, зерттеу іс-әрекетінде білім алушылар проблемалық тапсырмаларды шешуге ынталы болып келеді. Зерттеу дағдылары қалыптасқан білім алушылар жаңаша білім үйренуге, жетістікке жетуге, мәселені тану мен шешуде іс-әрекеттерді жоспарлауға дұрыс сұрақ қою мен дұрыс жауап беруге, жан-жақты дамуға әркез ұмтылыс үстінде болады. </w:t>
      </w:r>
      <w:r w:rsidRPr="00C03FD7">
        <w:rPr>
          <w:rFonts w:ascii="Times New Roman" w:hAnsi="Times New Roman"/>
          <w:sz w:val="28"/>
          <w:szCs w:val="28"/>
          <w:shd w:val="clear" w:color="auto" w:fill="FFFFFF"/>
        </w:rPr>
        <w:t>Білім алушыны</w:t>
      </w:r>
      <w:r w:rsidRPr="00C03FD7">
        <w:rPr>
          <w:rFonts w:ascii="Times New Roman" w:hAnsi="Times New Roman"/>
          <w:sz w:val="28"/>
          <w:szCs w:val="28"/>
        </w:rPr>
        <w:t xml:space="preserve"> зерттелетін мәселелерге жүйелі түрде енгізетін бірқатар тапсырмалар мәселенің </w:t>
      </w:r>
      <w:r w:rsidRPr="00C03FD7">
        <w:rPr>
          <w:rFonts w:ascii="Times New Roman" w:hAnsi="Times New Roman"/>
          <w:sz w:val="28"/>
          <w:szCs w:val="28"/>
        </w:rPr>
        <w:lastRenderedPageBreak/>
        <w:t>мәніне кезең-кезеңмен терең үңілуіне мүмкіндік беру ретінде қарастырған жөн [1</w:t>
      </w:r>
      <w:r w:rsidR="0060690B">
        <w:rPr>
          <w:rFonts w:ascii="Times New Roman" w:hAnsi="Times New Roman"/>
          <w:sz w:val="28"/>
          <w:szCs w:val="28"/>
        </w:rPr>
        <w:t>40</w:t>
      </w:r>
      <w:r w:rsidRPr="00930A75">
        <w:rPr>
          <w:rFonts w:ascii="Times New Roman" w:hAnsi="Times New Roman"/>
          <w:sz w:val="28"/>
          <w:szCs w:val="28"/>
        </w:rPr>
        <w:t>-</w:t>
      </w:r>
      <w:r w:rsidRPr="00C03FD7">
        <w:rPr>
          <w:rFonts w:ascii="Times New Roman" w:hAnsi="Times New Roman"/>
          <w:sz w:val="28"/>
          <w:szCs w:val="28"/>
        </w:rPr>
        <w:t>1</w:t>
      </w:r>
      <w:r w:rsidR="0060690B">
        <w:rPr>
          <w:rFonts w:ascii="Times New Roman" w:hAnsi="Times New Roman"/>
          <w:sz w:val="28"/>
          <w:szCs w:val="28"/>
        </w:rPr>
        <w:t>42</w:t>
      </w:r>
      <w:r w:rsidRPr="00C03FD7">
        <w:rPr>
          <w:rFonts w:ascii="Times New Roman" w:hAnsi="Times New Roman"/>
          <w:sz w:val="28"/>
          <w:szCs w:val="28"/>
        </w:rPr>
        <w:t>].</w:t>
      </w:r>
    </w:p>
    <w:p w14:paraId="75091886" w14:textId="77777777" w:rsidR="00200032" w:rsidRPr="00C03FD7" w:rsidRDefault="00200032" w:rsidP="00200032">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Географиялық білім берудің даму жолдары қазіргі </w:t>
      </w:r>
      <w:r>
        <w:rPr>
          <w:rFonts w:ascii="Times New Roman" w:hAnsi="Times New Roman"/>
          <w:sz w:val="28"/>
          <w:szCs w:val="28"/>
        </w:rPr>
        <w:t xml:space="preserve">жоғары </w:t>
      </w:r>
      <w:r w:rsidRPr="00C03FD7">
        <w:rPr>
          <w:rFonts w:ascii="Times New Roman" w:hAnsi="Times New Roman"/>
          <w:sz w:val="28"/>
          <w:szCs w:val="28"/>
        </w:rPr>
        <w:t xml:space="preserve">мектеп жүйесінде жаңа педагогикалық технологиялармен, интербелсенді әдіс-тәсілдердің қамтылуымен, оқыту үрдісінде тәсілдердің жаңашалануы белсенді артып келеді. Білім алушылар оқыту үрдісінде сабақ мақсатын жете ұғынуы, ғылымға негізделген теорияға сүйенуі, оқыту мақсаттарын, әдістемесін, амалдарын жоғарғы деңгейде пайдалануы мен жобалай білуі, стратегиялық сипатта ойлау алуы және т.б. оқыту технологиясына тән белгілерді дамытуға білім берушінің бағыты жүйелі болуы керек. Мәселелердің шешімін табудағы зерттеу іс-әрекеттерін орындауда білім алушыларға ең бастысы ыңғайлы білім беру ортасы және бір-бірімен қарым-қатынас басты рөл атқаратыны зерттелген. </w:t>
      </w:r>
    </w:p>
    <w:p w14:paraId="78FEBBCC" w14:textId="77777777" w:rsidR="00200032" w:rsidRPr="00C03FD7" w:rsidRDefault="00200032" w:rsidP="00200032">
      <w:pPr>
        <w:pStyle w:val="ad"/>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дағдылары ақпараттық сауаттылық пен оқу дағдыларымен және мәселелерді шешу дағдыларымен әрекеттесетін іс-әрекеттер жиынтығы ретінде ғылыми еңбектерде ақпараттар берілген» [51</w:t>
      </w:r>
      <w:r w:rsidRPr="000D69A7">
        <w:rPr>
          <w:rFonts w:ascii="Times New Roman" w:hAnsi="Times New Roman"/>
          <w:sz w:val="28"/>
          <w:szCs w:val="28"/>
        </w:rPr>
        <w:t>,с. 15</w:t>
      </w:r>
      <w:r w:rsidRPr="00C03FD7">
        <w:rPr>
          <w:rFonts w:ascii="Times New Roman" w:hAnsi="Times New Roman"/>
          <w:sz w:val="28"/>
          <w:szCs w:val="28"/>
        </w:rPr>
        <w:t>]. «Зерттеу дағдыларының кіші өлшемдеріне: негізгі идеяны табу, зерттеу тақырыптарын анықтау, тақырыпқа байланысты азат жолдарды таңдау арқылы ойды анықтау, оқығанды басқаларға түсіндіру, жетекші ұғымдардың мағынасын табу үшін сөздік немесе сөз тізімін құрастыру, жетекші ұғымның мағынасын ашу үшін қажетті дереккөздерді пайдалану, әлеуметтік ғылыми тұжырымдамаларды талдау және түсіну, фактілер мен идеяларды ажырату,  мәтінді түсінуге көмектесу үшін суреттегі анықтамалар мен түсініктемелерді пайдалану, әртүрлі форматтағы баспа өнімдерін оқу, сөздік қорды байыту үшін әдеби мәтіндерді оқу және оның мағынасын зерттеу кіреді» [51</w:t>
      </w:r>
      <w:r w:rsidRPr="000D69A7">
        <w:rPr>
          <w:rFonts w:ascii="Times New Roman" w:hAnsi="Times New Roman"/>
          <w:sz w:val="28"/>
          <w:szCs w:val="28"/>
        </w:rPr>
        <w:t>,с. 15</w:t>
      </w:r>
      <w:r w:rsidRPr="00C03FD7">
        <w:rPr>
          <w:rFonts w:ascii="Times New Roman" w:hAnsi="Times New Roman"/>
          <w:sz w:val="28"/>
          <w:szCs w:val="28"/>
        </w:rPr>
        <w:t xml:space="preserve">].  </w:t>
      </w:r>
    </w:p>
    <w:p w14:paraId="5F776955" w14:textId="77777777" w:rsidR="00200032" w:rsidRPr="00C03FD7" w:rsidRDefault="00200032" w:rsidP="00200032">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«Зерттеу дағдыларын қалыптастырудағы ақпаратты табу, жоспарлау және қолдануға ыңғайлы түрде жазу өлшемдері бар. Оларға:</w:t>
      </w:r>
      <w:r>
        <w:rPr>
          <w:rFonts w:ascii="Times New Roman" w:hAnsi="Times New Roman"/>
          <w:sz w:val="28"/>
          <w:szCs w:val="28"/>
        </w:rPr>
        <w:t xml:space="preserve"> </w:t>
      </w:r>
      <w:r w:rsidRPr="008F07FA">
        <w:rPr>
          <w:rFonts w:ascii="Times New Roman" w:hAnsi="Times New Roman"/>
          <w:i/>
          <w:iCs/>
          <w:sz w:val="28"/>
          <w:szCs w:val="28"/>
        </w:rPr>
        <w:t>анықтамалық дереккөздерге қолжетімділікті арттыру, баспа және мерзімдік дереккөздерден ақпараттарды анықтау, ғылыми кітаптардың мазмұндық-тақырыптық бөлімдерін оқу, дереккөздер мен сілтемелердегі атауларды, түйін сөздерді, сандарды, әріптерді пайдалану, ақпарат көздерін бағалау, зерттеу жүргізуге ақпарат көздерін қолдану, және жеке адамдармен сұхбат жүргізу сауалнама алу, белгілі бір форматта ақпаратты жоспарлау және жазу анықтамаларында пайдаланылған дереккөздерді көрсету</w:t>
      </w:r>
      <w:r w:rsidRPr="00C03FD7">
        <w:rPr>
          <w:rFonts w:ascii="Times New Roman" w:hAnsi="Times New Roman"/>
          <w:sz w:val="28"/>
          <w:szCs w:val="28"/>
        </w:rPr>
        <w:t xml:space="preserve"> әрекеттері жатады. Зерттеу дағдыларын дамытудың негізгі мақсатына қоғаммен қалыптасып, дамитын тұлғалардың өмірінде кездесетін әртүрлі мәселелерді шешу үшін зерттеу қадамдарын қолдануға және қарастырылатын мәселелерге шешімдер қабылдауға өз тарапынан мүмкіндік беру әрекеті» [51</w:t>
      </w:r>
      <w:r w:rsidRPr="000D69A7">
        <w:rPr>
          <w:rFonts w:ascii="Times New Roman" w:hAnsi="Times New Roman"/>
          <w:sz w:val="28"/>
          <w:szCs w:val="28"/>
        </w:rPr>
        <w:t>,с. 15</w:t>
      </w:r>
      <w:r w:rsidRPr="00C03FD7">
        <w:rPr>
          <w:rFonts w:ascii="Times New Roman" w:hAnsi="Times New Roman"/>
          <w:sz w:val="28"/>
          <w:szCs w:val="28"/>
        </w:rPr>
        <w:t xml:space="preserve">]. </w:t>
      </w:r>
    </w:p>
    <w:p w14:paraId="0310D533" w14:textId="7777777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Экологиялық мәдениетті қалыптастыруда</w:t>
      </w:r>
      <w:r w:rsidRPr="00C03FD7">
        <w:rPr>
          <w:rFonts w:ascii="Times New Roman" w:hAnsi="Times New Roman"/>
          <w:sz w:val="28"/>
          <w:szCs w:val="28"/>
        </w:rPr>
        <w:t xml:space="preserve"> географиядан гидрологиялық далалық практикалық сабақтардың маңызын ғылыми негіздеуде гидрологиялық далалық тәжірибелер географиялық білім берудің құрамдас бөлігі болып табылады. </w:t>
      </w:r>
    </w:p>
    <w:p w14:paraId="37CFA78C" w14:textId="7777777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1. Табиғи нысандармен және процестермен тікелей әрекеттесу.</w:t>
      </w:r>
    </w:p>
    <w:p w14:paraId="345B6B2C" w14:textId="764A6C03"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Далалық тәжірибелер нақты әлемде гидрологиялық құбылыстар мен процестерді тікелей бақылауға, өлшеуге және талдауға бірегей мүмкіндік береді. </w:t>
      </w:r>
      <w:r w:rsidRPr="00C03FD7">
        <w:rPr>
          <w:rFonts w:ascii="Times New Roman" w:hAnsi="Times New Roman"/>
          <w:sz w:val="28"/>
          <w:szCs w:val="28"/>
        </w:rPr>
        <w:lastRenderedPageBreak/>
        <w:t xml:space="preserve">Бұл теориялық білімдерді тереңірек және тұрақты меңгеруге ықпал етеді және гидрологиялық жүйедегі қарым-қатынастарды түсінудің эмпирикалық негізін құрайды. Практикалық дағдыларды дамыту: </w:t>
      </w:r>
      <w:r w:rsidRPr="00C03FD7">
        <w:rPr>
          <w:rFonts w:ascii="Times New Roman" w:hAnsi="Times New Roman"/>
          <w:i/>
          <w:iCs/>
          <w:sz w:val="28"/>
          <w:szCs w:val="28"/>
        </w:rPr>
        <w:t>далалық зерттеулерге қатысу</w:t>
      </w:r>
      <w:r>
        <w:rPr>
          <w:rFonts w:ascii="Times New Roman" w:hAnsi="Times New Roman"/>
          <w:i/>
          <w:iCs/>
          <w:sz w:val="28"/>
          <w:szCs w:val="28"/>
        </w:rPr>
        <w:t>,</w:t>
      </w:r>
      <w:r w:rsidRPr="00C03FD7">
        <w:rPr>
          <w:rFonts w:ascii="Times New Roman" w:hAnsi="Times New Roman"/>
          <w:i/>
          <w:iCs/>
          <w:sz w:val="28"/>
          <w:szCs w:val="28"/>
        </w:rPr>
        <w:t xml:space="preserve"> гидрологиялық жабдықпен жұмыс істеу, сынама алу әдістері, деректерді талдау, картаға түсіру және модельдеу </w:t>
      </w:r>
      <w:r w:rsidRPr="00C03FD7">
        <w:rPr>
          <w:rFonts w:ascii="Times New Roman" w:hAnsi="Times New Roman"/>
          <w:sz w:val="28"/>
          <w:szCs w:val="28"/>
        </w:rPr>
        <w:t xml:space="preserve">бойынша практикалық дағдыларды дамытады. Бұл дағдылар экология және қоршаған ортаны қорғау саласындағы кәсіби </w:t>
      </w:r>
      <w:r w:rsidR="00130E95">
        <w:rPr>
          <w:rFonts w:ascii="Times New Roman" w:hAnsi="Times New Roman"/>
          <w:sz w:val="28"/>
          <w:szCs w:val="28"/>
        </w:rPr>
        <w:t>қызмет</w:t>
      </w:r>
      <w:r w:rsidRPr="00C03FD7">
        <w:rPr>
          <w:rFonts w:ascii="Times New Roman" w:hAnsi="Times New Roman"/>
          <w:sz w:val="28"/>
          <w:szCs w:val="28"/>
        </w:rPr>
        <w:t xml:space="preserve"> үшін, сондай-ақ күнделікті өмірде негізделген шешімдер қабылдау үшін маңызды.</w:t>
      </w:r>
    </w:p>
    <w:p w14:paraId="322B4223" w14:textId="24712353"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2. Экожүйедегі өзара байланыстарды тереңдету. Гидрологиялық далалық зерттеулер су нысандарын геологиялық, топырақ, климаттық және биологиялық факторлармен байланысты экожүйенің бөлігі ретінде көруге мүмкіндік береді. Бұл жүйелік ойлауды дамытуға және экологиялық мәселелердің күрделілігін түсінуге ықпал етеді. </w:t>
      </w:r>
      <w:r w:rsidRPr="00C03FD7">
        <w:rPr>
          <w:rFonts w:ascii="Times New Roman" w:hAnsi="Times New Roman"/>
          <w:i/>
          <w:iCs/>
          <w:sz w:val="28"/>
          <w:szCs w:val="28"/>
        </w:rPr>
        <w:t>Антропогендік әсерді зерттеу:</w:t>
      </w:r>
      <w:r w:rsidRPr="00C03FD7">
        <w:rPr>
          <w:rFonts w:ascii="Times New Roman" w:hAnsi="Times New Roman"/>
          <w:sz w:val="28"/>
          <w:szCs w:val="28"/>
        </w:rPr>
        <w:t xml:space="preserve"> Далалық тәжірибелер көбінесе су нысандарына адам әрекетінің әсерін зерттеуді қамтиды (ластану, арналарды өзгерту, ағынды реттеу). Бұл антропогендік әсердің ауқымын бағалауға және су ресурстарын қорғау қажеттілігін түсінуге мүмкіндік береді [1</w:t>
      </w:r>
      <w:r w:rsidR="0060690B">
        <w:rPr>
          <w:rFonts w:ascii="Times New Roman" w:hAnsi="Times New Roman"/>
          <w:sz w:val="28"/>
          <w:szCs w:val="28"/>
        </w:rPr>
        <w:t>43</w:t>
      </w:r>
      <w:r w:rsidRPr="00C03FD7">
        <w:rPr>
          <w:rFonts w:ascii="Times New Roman" w:hAnsi="Times New Roman"/>
          <w:sz w:val="28"/>
          <w:szCs w:val="28"/>
        </w:rPr>
        <w:t xml:space="preserve">]. </w:t>
      </w:r>
    </w:p>
    <w:p w14:paraId="409519AC" w14:textId="7777777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3. Экологиялық жауапкершілік пен белсенді азаматтық ұстанымды қалыптастыру. Су нысандарының жай-күйін тікелей бақылау, ластану және деградация белгілерін анықтау</w:t>
      </w:r>
      <w:r>
        <w:rPr>
          <w:rFonts w:ascii="Times New Roman" w:hAnsi="Times New Roman"/>
          <w:sz w:val="28"/>
          <w:szCs w:val="28"/>
        </w:rPr>
        <w:t>,</w:t>
      </w:r>
      <w:r w:rsidRPr="00C03FD7">
        <w:rPr>
          <w:rFonts w:ascii="Times New Roman" w:hAnsi="Times New Roman"/>
          <w:sz w:val="28"/>
          <w:szCs w:val="28"/>
        </w:rPr>
        <w:t xml:space="preserve"> су ресурстарының осалдығын және оларды қорғау қажеттілігін түсінуге ықпал етеді. Далалық зерттеу барысында алынған ақпаратты талдау сыни ойлауды дамытады және қоршаған орта мәселелері бойынша әртүрлі көзқарастарды бағалай алады.</w:t>
      </w:r>
    </w:p>
    <w:p w14:paraId="3306B6F9" w14:textId="54EB5CA4"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4. Пәнаралық көзқарас. Гидрологиялық далалық тәжірибелер географияның әртүрлі салаларындағы (физикалық, экономикалық, әлеуметтік-экономикалық) сонымен қатар, биология, химия, физика және математикадан алынған білімдерді біріктіруді талап </w:t>
      </w:r>
      <w:r w:rsidRPr="004F06E9">
        <w:rPr>
          <w:rFonts w:ascii="Times New Roman" w:hAnsi="Times New Roman"/>
          <w:sz w:val="28"/>
          <w:szCs w:val="28"/>
        </w:rPr>
        <w:t>етеді.</w:t>
      </w:r>
      <w:r w:rsidRPr="00C03FD7">
        <w:rPr>
          <w:rFonts w:ascii="Times New Roman" w:hAnsi="Times New Roman"/>
          <w:sz w:val="28"/>
          <w:szCs w:val="28"/>
        </w:rPr>
        <w:t xml:space="preserve"> Далалық зерттеулер әдетте ынтымақтастық қарым-қатынас және білім алмасу дағдыларын дамытатын топта жүргізіледі. Гидрологиялық далалық зерттеулердің нәтижелері жергілікті қауымдастықтар мен қоршаған ортаны қорғау ұйымдарына пайдалы болуы мүмкін. Бұл білім берудің әлеуметтік маңыздылығын арттырып, азаматтық жауапкершілікті дамытады. Экологиялық мәдениетті қалыптастыруда эмпирикалық білім, жүйелі көзқарас, экологиялық жауапкершілік және пәнаралық байланыс принциптеріне негізделген географиядан гидрологиялық далалық сабақтар басты рөл атқарады. Олар гидрологиялық үдерістер туралы білімді тереңдетіп қана қоймайды, сонымен қатар табиғатқа құндылық көзқарасын қалыптастырады, қоршаған ортаны қорғау дағдыларын дамытады және белсенді азаматтық ұстанымды ынталандырады [1</w:t>
      </w:r>
      <w:r w:rsidR="0060690B">
        <w:rPr>
          <w:rFonts w:ascii="Times New Roman" w:hAnsi="Times New Roman"/>
          <w:sz w:val="28"/>
          <w:szCs w:val="28"/>
        </w:rPr>
        <w:t>44</w:t>
      </w:r>
      <w:r w:rsidRPr="00C03FD7">
        <w:rPr>
          <w:rFonts w:ascii="Times New Roman" w:hAnsi="Times New Roman"/>
          <w:sz w:val="28"/>
          <w:szCs w:val="28"/>
        </w:rPr>
        <w:t>].</w:t>
      </w:r>
    </w:p>
    <w:p w14:paraId="23A63FFB" w14:textId="236BFB9B"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Далалық гидрологиялық тәжірибелердің маңыздылығына техникалық құралдармен жұмыс істеу дағдыларын дамытудың әсері айтарлықтай және көп қырлы. Заманауи технологиялар мәліметтерді жинаудың тиімділігі мен дәлдігін арттырып қана қоймай, талдау мен түсіндірудің жаңа мүмкіндіктерін ашады, бұл өз кезегінде білім алушылардың білім алу тәжірибесін байытады. Дәстүрлі әдістер мен заманауи технологиялар</w:t>
      </w:r>
      <w:r>
        <w:rPr>
          <w:rFonts w:ascii="Times New Roman" w:hAnsi="Times New Roman"/>
          <w:sz w:val="28"/>
          <w:szCs w:val="28"/>
        </w:rPr>
        <w:t xml:space="preserve"> б</w:t>
      </w:r>
      <w:r w:rsidRPr="00C03FD7">
        <w:rPr>
          <w:rFonts w:ascii="Times New Roman" w:hAnsi="Times New Roman"/>
          <w:sz w:val="28"/>
          <w:szCs w:val="28"/>
        </w:rPr>
        <w:t xml:space="preserve">ұрын далалық гидрологиялық тәжірибелер </w:t>
      </w:r>
      <w:r w:rsidRPr="00C03FD7">
        <w:rPr>
          <w:rFonts w:ascii="Times New Roman" w:hAnsi="Times New Roman"/>
          <w:sz w:val="28"/>
          <w:szCs w:val="28"/>
        </w:rPr>
        <w:lastRenderedPageBreak/>
        <w:t xml:space="preserve">су деңгейін, ағын жылдамдығын, су сынамасын алуды және т.б. </w:t>
      </w:r>
      <w:r>
        <w:rPr>
          <w:rFonts w:ascii="Times New Roman" w:hAnsi="Times New Roman"/>
          <w:sz w:val="28"/>
          <w:szCs w:val="28"/>
        </w:rPr>
        <w:t>әрекеттермен</w:t>
      </w:r>
      <w:r w:rsidRPr="00C03FD7">
        <w:rPr>
          <w:rFonts w:ascii="Times New Roman" w:hAnsi="Times New Roman"/>
          <w:sz w:val="28"/>
          <w:szCs w:val="28"/>
        </w:rPr>
        <w:t xml:space="preserve"> өлшеуге негізделген. Бұл әдістер көп еңбекті қажет ететін және қателіктерге бейім болады. Автоматтандырылған сенсорлардың, сандық толқын өлшегіштердің, GPS қондырғыларының және гидрологиялық дрондардың пайда болуымен деректерді жинаудың дәлдігі мен жылдамдығы айтарлықтай өсті. Мысалы, су деңгейінің автоматты датчиктерін пайдалану (мысалы, қысым түрлендіргіштері) су қоймасындағы су деңгейінің өзгеруі туралы үздіксіз деректерді алуға мүмкіндік береді. GPS навигациялық жүйелері сынама алу және өлшеу нүктелерінің координаттарын дәл анықтауға мүмкіндік береді, бұл геокеңістіктік талдау үшін өте маңызды [1</w:t>
      </w:r>
      <w:r w:rsidR="0060690B">
        <w:rPr>
          <w:rFonts w:ascii="Times New Roman" w:hAnsi="Times New Roman"/>
          <w:sz w:val="28"/>
          <w:szCs w:val="28"/>
        </w:rPr>
        <w:t>45</w:t>
      </w:r>
      <w:r w:rsidRPr="00C03FD7">
        <w:rPr>
          <w:rFonts w:ascii="Times New Roman" w:hAnsi="Times New Roman"/>
          <w:sz w:val="28"/>
          <w:szCs w:val="28"/>
        </w:rPr>
        <w:t xml:space="preserve">]. </w:t>
      </w:r>
    </w:p>
    <w:p w14:paraId="3BF14BA3" w14:textId="3A66DB9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Географиялық ақпараттық жүйелердің (ГАЖ) бағдарламалық жасақтамасы гидрологиялық </w:t>
      </w:r>
      <w:r w:rsidR="00194ED0">
        <w:rPr>
          <w:rFonts w:ascii="Times New Roman" w:hAnsi="Times New Roman"/>
          <w:sz w:val="28"/>
          <w:szCs w:val="28"/>
        </w:rPr>
        <w:t>үдерістердің</w:t>
      </w:r>
      <w:r w:rsidRPr="00C03FD7">
        <w:rPr>
          <w:rFonts w:ascii="Times New Roman" w:hAnsi="Times New Roman"/>
          <w:sz w:val="28"/>
          <w:szCs w:val="28"/>
        </w:rPr>
        <w:t xml:space="preserve"> жан-жақты үлгілерін жасау үшін далалық деректерді қашықтықтан зондтау деректерімен (спутниктік түсірілімдер, аэрофотосуреттер) біріктіруге мүмкіндік береді (сурет </w:t>
      </w:r>
      <w:r w:rsidR="000C33CE">
        <w:rPr>
          <w:rFonts w:ascii="Times New Roman" w:hAnsi="Times New Roman"/>
          <w:sz w:val="28"/>
          <w:szCs w:val="28"/>
        </w:rPr>
        <w:t>5</w:t>
      </w:r>
      <w:r w:rsidRPr="00C03FD7">
        <w:rPr>
          <w:rFonts w:ascii="Times New Roman" w:hAnsi="Times New Roman"/>
          <w:sz w:val="28"/>
          <w:szCs w:val="28"/>
        </w:rPr>
        <w:t>) [1</w:t>
      </w:r>
      <w:r w:rsidR="0060690B">
        <w:rPr>
          <w:rFonts w:ascii="Times New Roman" w:hAnsi="Times New Roman"/>
          <w:sz w:val="28"/>
          <w:szCs w:val="28"/>
        </w:rPr>
        <w:t>46</w:t>
      </w:r>
      <w:r w:rsidRPr="00C03FD7">
        <w:rPr>
          <w:rFonts w:ascii="Times New Roman" w:hAnsi="Times New Roman"/>
          <w:sz w:val="28"/>
          <w:szCs w:val="28"/>
        </w:rPr>
        <w:t>].</w:t>
      </w:r>
    </w:p>
    <w:p w14:paraId="32EF82AF" w14:textId="77777777"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00032" w:rsidRPr="00C03FD7" w14:paraId="034A8687" w14:textId="77777777" w:rsidTr="007C0E1F">
        <w:tc>
          <w:tcPr>
            <w:tcW w:w="9628" w:type="dxa"/>
          </w:tcPr>
          <w:p w14:paraId="29753E94" w14:textId="77777777" w:rsidR="00200032" w:rsidRPr="00C03FD7" w:rsidRDefault="00200032" w:rsidP="007C0E1F">
            <w:pPr>
              <w:jc w:val="center"/>
              <w:rPr>
                <w:rFonts w:ascii="Times New Roman" w:hAnsi="Times New Roman"/>
                <w:sz w:val="28"/>
                <w:szCs w:val="28"/>
                <w:lang w:val="en-US"/>
              </w:rPr>
            </w:pPr>
            <w:r w:rsidRPr="00C03FD7">
              <w:rPr>
                <w:rFonts w:ascii="Times New Roman" w:hAnsi="Times New Roman"/>
                <w:noProof/>
                <w:sz w:val="28"/>
                <w:szCs w:val="28"/>
              </w:rPr>
              <w:drawing>
                <wp:inline distT="0" distB="0" distL="0" distR="0" wp14:anchorId="5D71875A" wp14:editId="76DAF5DD">
                  <wp:extent cx="5763491" cy="3310820"/>
                  <wp:effectExtent l="0" t="0" r="0" b="4445"/>
                  <wp:docPr id="4511275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27525"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74241" cy="3374440"/>
                          </a:xfrm>
                          <a:prstGeom prst="rect">
                            <a:avLst/>
                          </a:prstGeom>
                        </pic:spPr>
                      </pic:pic>
                    </a:graphicData>
                  </a:graphic>
                </wp:inline>
              </w:drawing>
            </w:r>
          </w:p>
          <w:p w14:paraId="11EE86CA" w14:textId="77777777" w:rsidR="00200032" w:rsidRPr="00C03FD7" w:rsidRDefault="00200032" w:rsidP="007C0E1F">
            <w:pPr>
              <w:jc w:val="center"/>
              <w:rPr>
                <w:rFonts w:ascii="Times New Roman" w:hAnsi="Times New Roman"/>
                <w:sz w:val="28"/>
                <w:szCs w:val="28"/>
                <w:lang w:val="ru-RU"/>
              </w:rPr>
            </w:pPr>
          </w:p>
          <w:p w14:paraId="06B5B0C1" w14:textId="58919EB6" w:rsidR="00200032" w:rsidRPr="00C03FD7" w:rsidRDefault="00200032" w:rsidP="007C0E1F">
            <w:pPr>
              <w:jc w:val="center"/>
              <w:rPr>
                <w:rFonts w:ascii="Times New Roman" w:hAnsi="Times New Roman"/>
                <w:sz w:val="28"/>
                <w:szCs w:val="28"/>
              </w:rPr>
            </w:pPr>
            <w:r w:rsidRPr="00C03FD7">
              <w:rPr>
                <w:rFonts w:ascii="Times New Roman" w:hAnsi="Times New Roman"/>
                <w:sz w:val="28"/>
                <w:szCs w:val="28"/>
              </w:rPr>
              <w:t xml:space="preserve">Сурет </w:t>
            </w:r>
            <w:r w:rsidR="000C33CE">
              <w:rPr>
                <w:rFonts w:ascii="Times New Roman" w:hAnsi="Times New Roman"/>
                <w:sz w:val="28"/>
                <w:szCs w:val="28"/>
              </w:rPr>
              <w:t>5</w:t>
            </w:r>
            <w:r w:rsidRPr="00C03FD7">
              <w:rPr>
                <w:rFonts w:ascii="Times New Roman" w:hAnsi="Times New Roman"/>
                <w:sz w:val="28"/>
                <w:szCs w:val="28"/>
              </w:rPr>
              <w:t xml:space="preserve"> – </w:t>
            </w:r>
            <w:r w:rsidRPr="00C03FD7">
              <w:rPr>
                <w:rFonts w:ascii="Times New Roman" w:hAnsi="Times New Roman"/>
                <w:sz w:val="28"/>
                <w:szCs w:val="28"/>
                <w:lang w:val="en-US"/>
              </w:rPr>
              <w:t>National</w:t>
            </w:r>
            <w:r w:rsidRPr="00C03FD7">
              <w:rPr>
                <w:rFonts w:ascii="Times New Roman" w:hAnsi="Times New Roman"/>
                <w:sz w:val="28"/>
                <w:szCs w:val="28"/>
                <w:lang w:val="ru-RU"/>
              </w:rPr>
              <w:t xml:space="preserve"> </w:t>
            </w:r>
            <w:r w:rsidRPr="00C03FD7">
              <w:rPr>
                <w:rFonts w:ascii="Times New Roman" w:hAnsi="Times New Roman"/>
                <w:sz w:val="28"/>
                <w:szCs w:val="28"/>
                <w:lang w:val="en-US"/>
              </w:rPr>
              <w:t>Geographic</w:t>
            </w:r>
            <w:r w:rsidRPr="00C03FD7">
              <w:rPr>
                <w:rFonts w:ascii="Times New Roman" w:hAnsi="Times New Roman"/>
                <w:sz w:val="28"/>
                <w:szCs w:val="28"/>
              </w:rPr>
              <w:t xml:space="preserve"> пен</w:t>
            </w:r>
            <w:r w:rsidRPr="00C03FD7">
              <w:rPr>
                <w:rFonts w:ascii="Times New Roman" w:hAnsi="Times New Roman"/>
                <w:sz w:val="28"/>
                <w:szCs w:val="28"/>
                <w:lang w:val="ru-RU"/>
              </w:rPr>
              <w:t xml:space="preserve"> </w:t>
            </w:r>
            <w:r w:rsidRPr="00C03FD7">
              <w:rPr>
                <w:rFonts w:ascii="Times New Roman" w:hAnsi="Times New Roman"/>
                <w:sz w:val="28"/>
                <w:szCs w:val="28"/>
                <w:lang w:val="en-US"/>
              </w:rPr>
              <w:t>ESRI</w:t>
            </w:r>
            <w:r w:rsidRPr="00C03FD7">
              <w:rPr>
                <w:rFonts w:ascii="Times New Roman" w:hAnsi="Times New Roman"/>
                <w:sz w:val="28"/>
                <w:szCs w:val="28"/>
                <w:lang w:val="ru-RU"/>
              </w:rPr>
              <w:t xml:space="preserve"> (</w:t>
            </w:r>
            <w:r w:rsidRPr="00C03FD7">
              <w:rPr>
                <w:rFonts w:ascii="Times New Roman" w:hAnsi="Times New Roman"/>
                <w:sz w:val="28"/>
                <w:szCs w:val="28"/>
              </w:rPr>
              <w:t>ArgGIS</w:t>
            </w:r>
            <w:r w:rsidRPr="00C03FD7">
              <w:rPr>
                <w:rFonts w:ascii="Times New Roman" w:hAnsi="Times New Roman"/>
                <w:sz w:val="28"/>
                <w:szCs w:val="28"/>
                <w:lang w:val="ru-RU"/>
              </w:rPr>
              <w:t>)</w:t>
            </w:r>
            <w:r w:rsidRPr="00C03FD7">
              <w:rPr>
                <w:rFonts w:ascii="Times New Roman" w:hAnsi="Times New Roman"/>
                <w:sz w:val="28"/>
                <w:szCs w:val="28"/>
              </w:rPr>
              <w:t xml:space="preserve"> бірлесіп әзірлеген онлайн карта құрастыру бағдарламасы</w:t>
            </w:r>
          </w:p>
        </w:tc>
      </w:tr>
    </w:tbl>
    <w:p w14:paraId="14C42B51" w14:textId="77777777" w:rsidR="00C839CA" w:rsidRDefault="00C839CA" w:rsidP="00200032">
      <w:pPr>
        <w:spacing w:after="0" w:line="240" w:lineRule="auto"/>
        <w:ind w:firstLine="567"/>
        <w:jc w:val="both"/>
        <w:rPr>
          <w:rFonts w:ascii="Times New Roman" w:hAnsi="Times New Roman"/>
          <w:sz w:val="28"/>
          <w:szCs w:val="28"/>
        </w:rPr>
      </w:pPr>
    </w:p>
    <w:p w14:paraId="5D17952D" w14:textId="694EE6DC" w:rsidR="00200032"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Заманауи технологиямен жұмыс білім алушылардан деректерді интерпретациялауды, үлгілер мен ауытқуларды анықтауды және нәтижелердің дұрыстығын сыни тұрғыдан бағалауды талап етеді. Технологияны дала</w:t>
      </w:r>
      <w:r>
        <w:rPr>
          <w:rFonts w:ascii="Times New Roman" w:hAnsi="Times New Roman"/>
          <w:sz w:val="28"/>
          <w:szCs w:val="28"/>
        </w:rPr>
        <w:t xml:space="preserve">лық жағдайда </w:t>
      </w:r>
      <w:r w:rsidRPr="00C03FD7">
        <w:rPr>
          <w:rFonts w:ascii="Times New Roman" w:hAnsi="Times New Roman"/>
          <w:sz w:val="28"/>
          <w:szCs w:val="28"/>
        </w:rPr>
        <w:t xml:space="preserve">қолдану көбінесе техникалық мәселелерді шешуді қамтиды (мысалы, жабдықты орнату, ақауларды жою), бұл мәселені шешу дағдылары мен тәуелсіздіктің дамуына ықпал етеді. Нақты жабдықпен және деректермен жұмыс істеу білім алушылар үшін оқуды қызықты және мағыналы етеді, өйткені олар алған білімдерінің практикалық қолданылуын көреді. Заманауи технологиялар гидрологиялық үдерістерді визуализациялауға мүмкіндік береді (мысалы, өзен </w:t>
      </w:r>
      <w:r w:rsidRPr="00C03FD7">
        <w:rPr>
          <w:rFonts w:ascii="Times New Roman" w:hAnsi="Times New Roman"/>
          <w:sz w:val="28"/>
          <w:szCs w:val="28"/>
        </w:rPr>
        <w:lastRenderedPageBreak/>
        <w:t>аңғарларының 3D модельдерін жасау, су тасқынының қозғалысының анимациясы), бұл оқуды көрнекі және түсінікті етеді [14</w:t>
      </w:r>
      <w:r w:rsidR="0060690B">
        <w:rPr>
          <w:rFonts w:ascii="Times New Roman" w:hAnsi="Times New Roman"/>
          <w:sz w:val="28"/>
          <w:szCs w:val="28"/>
        </w:rPr>
        <w:t>7</w:t>
      </w:r>
      <w:r w:rsidRPr="00C03FD7">
        <w:rPr>
          <w:rFonts w:ascii="Times New Roman" w:hAnsi="Times New Roman"/>
          <w:sz w:val="28"/>
          <w:szCs w:val="28"/>
        </w:rPr>
        <w:t xml:space="preserve">]. </w:t>
      </w:r>
    </w:p>
    <w:p w14:paraId="6CC2B8AA" w14:textId="554157B6" w:rsidR="00200032" w:rsidRPr="00C03FD7" w:rsidRDefault="00200032" w:rsidP="00200032">
      <w:pPr>
        <w:spacing w:after="0" w:line="240" w:lineRule="auto"/>
        <w:ind w:firstLine="567"/>
        <w:jc w:val="both"/>
        <w:rPr>
          <w:rFonts w:ascii="Times New Roman" w:hAnsi="Times New Roman"/>
          <w:sz w:val="28"/>
          <w:szCs w:val="28"/>
        </w:rPr>
      </w:pPr>
      <w:r w:rsidRPr="00C03FD7">
        <w:rPr>
          <w:rFonts w:ascii="Times New Roman" w:hAnsi="Times New Roman"/>
          <w:sz w:val="28"/>
          <w:szCs w:val="28"/>
        </w:rPr>
        <w:t>Су ресурстарын дәлірек болжау мен басқаруға ықпал ететін өзен жүйелерінің жай-күйі мен қызметін бағалау пәнаралық көзқарасқа негізделген</w:t>
      </w:r>
      <w:r>
        <w:rPr>
          <w:rFonts w:ascii="Times New Roman" w:hAnsi="Times New Roman"/>
          <w:sz w:val="28"/>
          <w:szCs w:val="28"/>
        </w:rPr>
        <w:t xml:space="preserve">. </w:t>
      </w:r>
      <w:r w:rsidRPr="00C03FD7">
        <w:rPr>
          <w:rFonts w:ascii="Times New Roman" w:hAnsi="Times New Roman"/>
          <w:sz w:val="28"/>
          <w:szCs w:val="28"/>
        </w:rPr>
        <w:t>Қалалық аумақтардың дамуын талдау мен болжауға бағытталған жобалық жұмыстарға білім алушыларды тарту тәжірибесі қарастырылған. Көптеген зерттеулерде жобаға негізделген әрекеттер олардың кеңістіктік деректерді талдау, сыни ойлау және нақты географиялық контексттерде шешім қабылдау дағдыларын дамытуға әсерін көрсетеді. Пәнаралық көзқарас пен озық технологияларды қолдану гидрология саласындағы практикалық мәселелерді тиімді шешуге пайдалы. Ғылыми зерттеулер географиядағы пәнаралық және жобалық тәсілдер гидрологиялық процестерді тереңірек түсінуге, зерттеу сапасын жақсартуға және су ресурстарын басқарудың тиімді стратегияларын әзірлеуге ықпал ететінін растайды. Әртүрлі пәндердің интеграциясы және жобалық әрекеттерді белсенді пайдалану гидрологиялық зерттеулер саласындағы табысты тәжірибенің негізгі факторлары [14</w:t>
      </w:r>
      <w:r w:rsidR="0060690B">
        <w:rPr>
          <w:rFonts w:ascii="Times New Roman" w:hAnsi="Times New Roman"/>
          <w:sz w:val="28"/>
          <w:szCs w:val="28"/>
        </w:rPr>
        <w:t>8</w:t>
      </w:r>
      <w:r w:rsidRPr="00C03FD7">
        <w:rPr>
          <w:rFonts w:ascii="Times New Roman" w:hAnsi="Times New Roman"/>
          <w:sz w:val="28"/>
          <w:szCs w:val="28"/>
        </w:rPr>
        <w:t>].</w:t>
      </w:r>
    </w:p>
    <w:p w14:paraId="05333006" w14:textId="77777777"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Пәнаралық және жобалық жұмыс тәжірибесі географиядағы гидрологиялық далалық зерттеулер мен практикалық іс-әрекеттердің табыстылығында шешуші рөл атқарады. </w:t>
      </w:r>
    </w:p>
    <w:p w14:paraId="17C5F6C7" w14:textId="1115356B"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1. Гидрологиялық процестерді жан-жақты түсінуде гидрология</w:t>
      </w:r>
      <w:r w:rsidRPr="00C03FD7">
        <w:rPr>
          <w:rFonts w:ascii="Times New Roman" w:hAnsi="Times New Roman"/>
          <w:sz w:val="28"/>
          <w:szCs w:val="28"/>
        </w:rPr>
        <w:t xml:space="preserve"> – геология, геоморфология, топырақтану, климатология, экология, жерді пайдаланудың әлеуметтік-экономикалық аспектілері сияқты басқа пәндермен тығыз байланысты күрделі ғылым. Пәнаралық көзқарас гидрологиялық үдерістерді әртүрлі тұрғыдан қарауға мүмкіндік береді, бұл себеп-салдарлық байланыстарды анықтау және тиімді шешімдерді әзірлеу үшін қажет. Мысалы, су тасқынының пайда болуын түсіну үшін климаттық факторларды да (жауын-шашынның қарқындылығы) және жер бедерінің, топырақ жамылғысының және өсімдіктердің ерекшеліктерін ескеру қажет. Жоба жұмысы аймақтың су ресурстарын бағалау, су тасқынын болжау немесе суды басқару стратегияларын әзірлеу сияқты нақты мәселелерді шешу үшін әртүрлі пәндер бойынша білімдерді біріктіруді жеңілдетеді [14</w:t>
      </w:r>
      <w:r w:rsidR="0060690B">
        <w:rPr>
          <w:rFonts w:ascii="Times New Roman" w:hAnsi="Times New Roman"/>
          <w:sz w:val="28"/>
          <w:szCs w:val="28"/>
        </w:rPr>
        <w:t>9</w:t>
      </w:r>
      <w:r w:rsidRPr="00930A75">
        <w:rPr>
          <w:rFonts w:ascii="Times New Roman" w:hAnsi="Times New Roman"/>
          <w:sz w:val="28"/>
          <w:szCs w:val="28"/>
        </w:rPr>
        <w:t>,</w:t>
      </w:r>
      <w:r w:rsidRPr="00C03FD7">
        <w:rPr>
          <w:rFonts w:ascii="Times New Roman" w:hAnsi="Times New Roman"/>
          <w:sz w:val="28"/>
          <w:szCs w:val="28"/>
        </w:rPr>
        <w:t>1</w:t>
      </w:r>
      <w:r w:rsidR="0060690B">
        <w:rPr>
          <w:rFonts w:ascii="Times New Roman" w:hAnsi="Times New Roman"/>
          <w:sz w:val="28"/>
          <w:szCs w:val="28"/>
        </w:rPr>
        <w:t>50</w:t>
      </w:r>
      <w:r w:rsidRPr="00C03FD7">
        <w:rPr>
          <w:rFonts w:ascii="Times New Roman" w:hAnsi="Times New Roman"/>
          <w:sz w:val="28"/>
          <w:szCs w:val="28"/>
        </w:rPr>
        <w:t xml:space="preserve">]. </w:t>
      </w:r>
    </w:p>
    <w:p w14:paraId="2098E44C" w14:textId="6E774635"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2. Далалық зерттеулерді тиімді жүргізу</w:t>
      </w:r>
      <w:r w:rsidRPr="00C03FD7">
        <w:rPr>
          <w:rFonts w:ascii="Times New Roman" w:hAnsi="Times New Roman"/>
          <w:sz w:val="28"/>
          <w:szCs w:val="28"/>
        </w:rPr>
        <w:t xml:space="preserve"> пәнаралық далалық зерттеулер әртүрлі сала мамандарының ынтымақтастығын талап етеді. Мысалы, жерді пайдаланудың су қоймасының су режиміне әсерін зерттеу кезінде гидрологтар, топырақтанушылар, экологтар және қашықтықтан зондтау мамандары қажет. Жобалық жұмыс далалық зерттеулердің құрылымдық және ұйымдастырылуын қамтамасыз етеді, мақсаттар, міндеттер, әдістер мен мерзімдер нақты анықталған. Бұл ресурстарды тиімді пайдалануға және сенімді нәтижелерге мүмкіндік береді [1</w:t>
      </w:r>
      <w:r w:rsidR="0060690B">
        <w:rPr>
          <w:rFonts w:ascii="Times New Roman" w:hAnsi="Times New Roman"/>
          <w:sz w:val="28"/>
          <w:szCs w:val="28"/>
        </w:rPr>
        <w:t>51</w:t>
      </w:r>
      <w:r w:rsidRPr="00C03FD7">
        <w:rPr>
          <w:rFonts w:ascii="Times New Roman" w:hAnsi="Times New Roman"/>
          <w:sz w:val="28"/>
          <w:szCs w:val="28"/>
        </w:rPr>
        <w:t>,1</w:t>
      </w:r>
      <w:r w:rsidR="0060690B">
        <w:rPr>
          <w:rFonts w:ascii="Times New Roman" w:hAnsi="Times New Roman"/>
          <w:sz w:val="28"/>
          <w:szCs w:val="28"/>
        </w:rPr>
        <w:t>52</w:t>
      </w:r>
      <w:r w:rsidRPr="00C03FD7">
        <w:rPr>
          <w:rFonts w:ascii="Times New Roman" w:hAnsi="Times New Roman"/>
          <w:sz w:val="28"/>
          <w:szCs w:val="28"/>
        </w:rPr>
        <w:t xml:space="preserve">]. </w:t>
      </w:r>
    </w:p>
    <w:p w14:paraId="247AED56" w14:textId="3F1216B4" w:rsidR="00200032" w:rsidRPr="00930A75"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 </w:t>
      </w:r>
      <w:r w:rsidRPr="00C03FD7">
        <w:rPr>
          <w:rFonts w:ascii="Times New Roman" w:hAnsi="Times New Roman"/>
          <w:i/>
          <w:iCs/>
          <w:sz w:val="28"/>
          <w:szCs w:val="28"/>
        </w:rPr>
        <w:t>3. Суды басқарудың тұрақты шешімдерін әзірлеу</w:t>
      </w:r>
      <w:r w:rsidRPr="00C03FD7">
        <w:rPr>
          <w:rFonts w:ascii="Times New Roman" w:hAnsi="Times New Roman"/>
          <w:sz w:val="28"/>
          <w:szCs w:val="28"/>
        </w:rPr>
        <w:t xml:space="preserve"> тұжырымына сәйкес су ресурстарын басқару – табиғи және әлеуметтік-экономикалық факторларды есепке алуды талап ететін күрделі міндет. Пәнаралық көзқарас ауыл шаруашылығы, өнеркәсіп, энергетика және халық сияқты әртүрлі мүдделі тараптардың талаптарын ескереді. Жобалық жұмыс ғылыми дәлелдерге </w:t>
      </w:r>
      <w:r w:rsidRPr="00C03FD7">
        <w:rPr>
          <w:rFonts w:ascii="Times New Roman" w:hAnsi="Times New Roman"/>
          <w:sz w:val="28"/>
          <w:szCs w:val="28"/>
        </w:rPr>
        <w:lastRenderedPageBreak/>
        <w:t>негізделген және жергілікті жағдайларды ескере отырып, тұрақты шешімдерді әзірлеуге мүмкіндік береді. Мысалы, климаттың өзгеруіне бейімделу әрекетін әзірлеу кезінде су режимі өзгерістерінің болжамдарын да, экономиканың әртүрлі секторлары үшін әлеуметтік-экономикалық салдарын да ескеру қажет [1</w:t>
      </w:r>
      <w:r w:rsidR="0060690B">
        <w:rPr>
          <w:rFonts w:ascii="Times New Roman" w:hAnsi="Times New Roman"/>
          <w:sz w:val="28"/>
          <w:szCs w:val="28"/>
        </w:rPr>
        <w:t>53</w:t>
      </w:r>
      <w:r w:rsidRPr="00C03FD7">
        <w:rPr>
          <w:rFonts w:ascii="Times New Roman" w:hAnsi="Times New Roman"/>
          <w:sz w:val="28"/>
          <w:szCs w:val="28"/>
        </w:rPr>
        <w:t>]</w:t>
      </w:r>
      <w:r w:rsidRPr="00930A75">
        <w:rPr>
          <w:rFonts w:ascii="Times New Roman" w:hAnsi="Times New Roman"/>
          <w:sz w:val="28"/>
          <w:szCs w:val="28"/>
        </w:rPr>
        <w:t>.</w:t>
      </w:r>
    </w:p>
    <w:p w14:paraId="1AEFB8C9" w14:textId="4F602265"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4.</w:t>
      </w:r>
      <w:r w:rsidRPr="00C03FD7">
        <w:rPr>
          <w:rFonts w:ascii="Times New Roman" w:hAnsi="Times New Roman"/>
          <w:sz w:val="28"/>
          <w:szCs w:val="28"/>
        </w:rPr>
        <w:t xml:space="preserve"> </w:t>
      </w:r>
      <w:r w:rsidRPr="00C03FD7">
        <w:rPr>
          <w:rFonts w:ascii="Times New Roman" w:hAnsi="Times New Roman"/>
          <w:i/>
          <w:iCs/>
          <w:sz w:val="28"/>
          <w:szCs w:val="28"/>
        </w:rPr>
        <w:t>Біліктілікті арттыру және кәсіби өсу әрекетінде пәнаралық жұмыс</w:t>
      </w:r>
      <w:r w:rsidRPr="00C03FD7">
        <w:rPr>
          <w:rFonts w:ascii="Times New Roman" w:hAnsi="Times New Roman"/>
          <w:sz w:val="28"/>
          <w:szCs w:val="28"/>
        </w:rPr>
        <w:t xml:space="preserve"> білім алушының ой-өрісін кеңейтуге, гидрология мен география салаларында табысты мансап үшін қажетті жаңа білім мен дағдыларды алуға мүмкіндік береді. Жобалық жұмыс практикалық тәжірибе мен командалық жұмыс дағдыларын алуға мүмкіндік береді, бұл жұмыс берушілер тарапынан жоғары бағаланады. Пәнаралық және жобалық жұмыс тәжірибесі гидрология </w:t>
      </w:r>
      <w:r>
        <w:rPr>
          <w:rFonts w:ascii="Times New Roman" w:hAnsi="Times New Roman"/>
          <w:sz w:val="28"/>
          <w:szCs w:val="28"/>
        </w:rPr>
        <w:t>мен</w:t>
      </w:r>
      <w:r w:rsidRPr="00C03FD7">
        <w:rPr>
          <w:rFonts w:ascii="Times New Roman" w:hAnsi="Times New Roman"/>
          <w:sz w:val="28"/>
          <w:szCs w:val="28"/>
        </w:rPr>
        <w:t xml:space="preserve"> география саласындағы табысты мансаптың міндетті шарты болып табылады. Су ресурстарын басқару саласындағы күрделі мәселелерді шешуге және табиғи</w:t>
      </w:r>
      <w:r>
        <w:rPr>
          <w:rFonts w:ascii="Times New Roman" w:hAnsi="Times New Roman"/>
          <w:sz w:val="28"/>
          <w:szCs w:val="28"/>
        </w:rPr>
        <w:t xml:space="preserve">, </w:t>
      </w:r>
      <w:r w:rsidRPr="00C03FD7">
        <w:rPr>
          <w:rFonts w:ascii="Times New Roman" w:hAnsi="Times New Roman"/>
          <w:sz w:val="28"/>
          <w:szCs w:val="28"/>
        </w:rPr>
        <w:t>әлеуметтік-экономикалық факторларды ескеретін тұрақты шешімдерді әзірлеуге кешенді көзқарасқа мүмкіндік береді. Сондықтан география және гидрология бойынша оқыту пәнаралық және жобалық жұмыс дағдыларын дамытуға бағытталған міндетті компоненттерді қамтуы керек. Қазіргі заманғы тұжырымдамаларға сәйкес далалық тәжірибелер болашақ мамандарда экологиялық жауапкершілік пен тұрақты даму құзыреттіліктерін қалыптастыруға ықпал етеді. А.Н. Попованың еңбектері бойынша далалық жұмыстар нақты практикалық тапсырмалар, әріптестермен қарым-қатынас және нақты зерттеуді өзара коммуникативті қарым-қатынас арқылы білім алушылардың кәсіби ортаға бейімделуін жеңілдетеді. О.П. Зуева еңбектерінде оқу-далалық тәжірибенің стандартты емес жағдайлары шығармашылық ойлауды дамытуға және ғылыми мәселелердің жаңа шешімдерін іздеуге түрткі болатынын көрсетеді [1</w:t>
      </w:r>
      <w:r w:rsidR="0060690B">
        <w:rPr>
          <w:rFonts w:ascii="Times New Roman" w:hAnsi="Times New Roman"/>
          <w:sz w:val="28"/>
          <w:szCs w:val="28"/>
        </w:rPr>
        <w:t>54</w:t>
      </w:r>
      <w:r w:rsidRPr="00930A75">
        <w:rPr>
          <w:rFonts w:ascii="Times New Roman" w:hAnsi="Times New Roman"/>
          <w:sz w:val="28"/>
          <w:szCs w:val="28"/>
        </w:rPr>
        <w:t>,</w:t>
      </w:r>
      <w:r w:rsidRPr="00C03FD7">
        <w:rPr>
          <w:rFonts w:ascii="Times New Roman" w:hAnsi="Times New Roman"/>
          <w:sz w:val="28"/>
          <w:szCs w:val="28"/>
        </w:rPr>
        <w:t>1</w:t>
      </w:r>
      <w:r w:rsidR="0060690B">
        <w:rPr>
          <w:rFonts w:ascii="Times New Roman" w:hAnsi="Times New Roman"/>
          <w:sz w:val="28"/>
          <w:szCs w:val="28"/>
        </w:rPr>
        <w:t>55</w:t>
      </w:r>
      <w:r w:rsidRPr="00C03FD7">
        <w:rPr>
          <w:rFonts w:ascii="Times New Roman" w:hAnsi="Times New Roman"/>
          <w:sz w:val="28"/>
          <w:szCs w:val="28"/>
        </w:rPr>
        <w:t xml:space="preserve">]. </w:t>
      </w:r>
    </w:p>
    <w:p w14:paraId="7990C7DD" w14:textId="12EA0D03" w:rsidR="00200032" w:rsidRPr="00C03FD7" w:rsidRDefault="00200032" w:rsidP="00200032">
      <w:pPr>
        <w:tabs>
          <w:tab w:val="left" w:pos="1134"/>
        </w:tabs>
        <w:spacing w:after="0" w:line="240" w:lineRule="auto"/>
        <w:ind w:firstLine="567"/>
        <w:jc w:val="both"/>
        <w:rPr>
          <w:rFonts w:ascii="Times New Roman" w:hAnsi="Times New Roman"/>
          <w:b/>
          <w:bCs/>
          <w:sz w:val="28"/>
          <w:szCs w:val="28"/>
          <w:highlight w:val="yellow"/>
        </w:rPr>
      </w:pPr>
      <w:r>
        <w:rPr>
          <w:rFonts w:ascii="Times New Roman" w:hAnsi="Times New Roman"/>
          <w:sz w:val="28"/>
          <w:szCs w:val="28"/>
        </w:rPr>
        <w:t>Г</w:t>
      </w:r>
      <w:r w:rsidRPr="00C03FD7">
        <w:rPr>
          <w:rFonts w:ascii="Times New Roman" w:hAnsi="Times New Roman"/>
          <w:sz w:val="28"/>
          <w:szCs w:val="28"/>
        </w:rPr>
        <w:t>еографияны оқыту әдістемесі саласындағы белгілі ғалымдар К.Қ. Ахметов [</w:t>
      </w:r>
      <w:r w:rsidR="0060690B">
        <w:rPr>
          <w:rFonts w:ascii="Times New Roman" w:hAnsi="Times New Roman"/>
          <w:sz w:val="28"/>
          <w:szCs w:val="28"/>
        </w:rPr>
        <w:t>156</w:t>
      </w:r>
      <w:r w:rsidRPr="00C03FD7">
        <w:rPr>
          <w:rFonts w:ascii="Times New Roman" w:hAnsi="Times New Roman"/>
          <w:sz w:val="28"/>
          <w:szCs w:val="28"/>
        </w:rPr>
        <w:t xml:space="preserve">], </w:t>
      </w:r>
      <w:r>
        <w:rPr>
          <w:rFonts w:ascii="Times New Roman" w:hAnsi="Times New Roman"/>
          <w:sz w:val="28"/>
          <w:szCs w:val="28"/>
        </w:rPr>
        <w:t>С.</w:t>
      </w:r>
      <w:r w:rsidR="00D74F5D">
        <w:rPr>
          <w:rFonts w:ascii="Times New Roman" w:hAnsi="Times New Roman"/>
          <w:sz w:val="28"/>
          <w:szCs w:val="28"/>
        </w:rPr>
        <w:t xml:space="preserve"> </w:t>
      </w:r>
      <w:r>
        <w:rPr>
          <w:rFonts w:ascii="Times New Roman" w:hAnsi="Times New Roman"/>
          <w:sz w:val="28"/>
          <w:szCs w:val="28"/>
        </w:rPr>
        <w:t>Қасенов</w:t>
      </w:r>
      <w:r w:rsidRPr="00C03FD7">
        <w:rPr>
          <w:rFonts w:ascii="Times New Roman" w:hAnsi="Times New Roman"/>
          <w:sz w:val="28"/>
          <w:szCs w:val="28"/>
        </w:rPr>
        <w:t xml:space="preserve"> [15</w:t>
      </w:r>
      <w:r w:rsidR="0060690B">
        <w:rPr>
          <w:rFonts w:ascii="Times New Roman" w:hAnsi="Times New Roman"/>
          <w:sz w:val="28"/>
          <w:szCs w:val="28"/>
        </w:rPr>
        <w:t>7</w:t>
      </w:r>
      <w:r w:rsidRPr="00C03FD7">
        <w:rPr>
          <w:rFonts w:ascii="Times New Roman" w:hAnsi="Times New Roman"/>
          <w:sz w:val="28"/>
          <w:szCs w:val="28"/>
        </w:rPr>
        <w:t>], К.Н. Нурланова [15</w:t>
      </w:r>
      <w:r w:rsidR="0060690B">
        <w:rPr>
          <w:rFonts w:ascii="Times New Roman" w:hAnsi="Times New Roman"/>
          <w:sz w:val="28"/>
          <w:szCs w:val="28"/>
        </w:rPr>
        <w:t>8</w:t>
      </w:r>
      <w:r w:rsidRPr="00C03FD7">
        <w:rPr>
          <w:rFonts w:ascii="Times New Roman" w:hAnsi="Times New Roman"/>
          <w:sz w:val="28"/>
          <w:szCs w:val="28"/>
        </w:rPr>
        <w:t xml:space="preserve">] өз еңбектерінде дала практикасының білім алушылардың теориялық білімін нақты табиғи нысандарда бекіту құралы ретінде қарастырылу керектігін атап көрсеткен. </w:t>
      </w:r>
      <w:r w:rsidR="00D74F5D">
        <w:rPr>
          <w:rFonts w:ascii="Times New Roman" w:hAnsi="Times New Roman"/>
          <w:sz w:val="28"/>
          <w:szCs w:val="28"/>
        </w:rPr>
        <w:t>Оқу-дала п</w:t>
      </w:r>
      <w:r w:rsidRPr="00C03FD7">
        <w:rPr>
          <w:rFonts w:ascii="Times New Roman" w:hAnsi="Times New Roman"/>
          <w:sz w:val="28"/>
          <w:szCs w:val="28"/>
        </w:rPr>
        <w:t xml:space="preserve">рактика </w:t>
      </w:r>
      <w:r w:rsidR="00D74F5D">
        <w:rPr>
          <w:rFonts w:ascii="Times New Roman" w:hAnsi="Times New Roman"/>
          <w:sz w:val="28"/>
          <w:szCs w:val="28"/>
        </w:rPr>
        <w:t>барысында</w:t>
      </w:r>
      <w:r w:rsidRPr="00C03FD7">
        <w:rPr>
          <w:rFonts w:ascii="Times New Roman" w:hAnsi="Times New Roman"/>
          <w:sz w:val="28"/>
          <w:szCs w:val="28"/>
        </w:rPr>
        <w:t xml:space="preserve"> білім алушылар географиялық нысандарды тікелей бақылау, өлшеу және зерттеу дағдыларын меңгереді</w:t>
      </w:r>
      <w:r>
        <w:rPr>
          <w:rFonts w:ascii="Times New Roman" w:hAnsi="Times New Roman"/>
          <w:sz w:val="28"/>
          <w:szCs w:val="28"/>
        </w:rPr>
        <w:t>.</w:t>
      </w:r>
      <w:r w:rsidRPr="00C03FD7">
        <w:rPr>
          <w:rFonts w:ascii="Times New Roman" w:hAnsi="Times New Roman"/>
          <w:sz w:val="28"/>
          <w:szCs w:val="28"/>
        </w:rPr>
        <w:t xml:space="preserve"> Халықаралық тәжірибелерде </w:t>
      </w:r>
      <w:r>
        <w:rPr>
          <w:rFonts w:ascii="Times New Roman" w:hAnsi="Times New Roman"/>
          <w:sz w:val="28"/>
          <w:szCs w:val="28"/>
        </w:rPr>
        <w:t xml:space="preserve">болашақ </w:t>
      </w:r>
      <w:r w:rsidRPr="00C03FD7">
        <w:rPr>
          <w:rFonts w:ascii="Times New Roman" w:hAnsi="Times New Roman"/>
          <w:sz w:val="28"/>
          <w:szCs w:val="28"/>
        </w:rPr>
        <w:t>география</w:t>
      </w:r>
      <w:r>
        <w:rPr>
          <w:rFonts w:ascii="Times New Roman" w:hAnsi="Times New Roman"/>
          <w:sz w:val="28"/>
          <w:szCs w:val="28"/>
        </w:rPr>
        <w:t xml:space="preserve"> пәні</w:t>
      </w:r>
      <w:r w:rsidRPr="00C03FD7">
        <w:rPr>
          <w:rFonts w:ascii="Times New Roman" w:hAnsi="Times New Roman"/>
          <w:sz w:val="28"/>
          <w:szCs w:val="28"/>
        </w:rPr>
        <w:t xml:space="preserve"> мұғалімдерінің кәсіби даярл</w:t>
      </w:r>
      <w:r>
        <w:rPr>
          <w:rFonts w:ascii="Times New Roman" w:hAnsi="Times New Roman"/>
          <w:sz w:val="28"/>
          <w:szCs w:val="28"/>
        </w:rPr>
        <w:t>ау</w:t>
      </w:r>
      <w:r w:rsidRPr="00C03FD7">
        <w:rPr>
          <w:rFonts w:ascii="Times New Roman" w:hAnsi="Times New Roman"/>
          <w:sz w:val="28"/>
          <w:szCs w:val="28"/>
        </w:rPr>
        <w:t xml:space="preserve"> бағдарламаларында далалық тәжірибелердің оқу жоспарында алар орны маңызды. Географияны «жанды ғылым» ретінде танытып, тек аудиторияда емес, кеңістікте оқыту тиімді екендігі тұжырымдалған.</w:t>
      </w:r>
    </w:p>
    <w:p w14:paraId="4250691D" w14:textId="1676571E"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Оқу</w:t>
      </w:r>
      <w:r>
        <w:rPr>
          <w:rFonts w:ascii="Times New Roman" w:hAnsi="Times New Roman"/>
          <w:sz w:val="28"/>
          <w:szCs w:val="28"/>
        </w:rPr>
        <w:t>-дала</w:t>
      </w:r>
      <w:r w:rsidRPr="00C03FD7">
        <w:rPr>
          <w:rFonts w:ascii="Times New Roman" w:hAnsi="Times New Roman"/>
          <w:sz w:val="28"/>
          <w:szCs w:val="28"/>
        </w:rPr>
        <w:t xml:space="preserve"> практикасы білім алушылардың кәсіби дағдыларды меңгеруіне, сыни тұрғыдан ойлауын дамытуға, географиялық процестер мен құбылыстарды терең түсінуге</w:t>
      </w:r>
      <w:r>
        <w:rPr>
          <w:rFonts w:ascii="Times New Roman" w:hAnsi="Times New Roman"/>
          <w:sz w:val="28"/>
          <w:szCs w:val="28"/>
        </w:rPr>
        <w:t xml:space="preserve"> </w:t>
      </w:r>
      <w:r w:rsidRPr="00C03FD7">
        <w:rPr>
          <w:rFonts w:ascii="Times New Roman" w:hAnsi="Times New Roman"/>
          <w:sz w:val="28"/>
          <w:szCs w:val="28"/>
        </w:rPr>
        <w:t>таптырмас мүмкіндік. Оқу</w:t>
      </w:r>
      <w:r>
        <w:rPr>
          <w:rFonts w:ascii="Times New Roman" w:hAnsi="Times New Roman"/>
          <w:sz w:val="28"/>
          <w:szCs w:val="28"/>
        </w:rPr>
        <w:t>-дала</w:t>
      </w:r>
      <w:r w:rsidRPr="00C03FD7">
        <w:rPr>
          <w:rFonts w:ascii="Times New Roman" w:hAnsi="Times New Roman"/>
          <w:sz w:val="28"/>
          <w:szCs w:val="28"/>
        </w:rPr>
        <w:t xml:space="preserve"> практикасы білім алушыларды күрделі географиялық мәселелерді талдауға, оларды шешу жолдарын іздеуге, әртүрлі тәсілдер мен әдістерді бағалауға үйретеді. Олар ақпаратты сыни тұрғыдан бағалауға, негізгі ойларды бөліп көрсетуге, қорытынды жасауға және негізделген шешім қабылдауға үйренеді. Географиялық үдерістер мен құбылыстарды дала</w:t>
      </w:r>
      <w:r>
        <w:rPr>
          <w:rFonts w:ascii="Times New Roman" w:hAnsi="Times New Roman"/>
          <w:sz w:val="28"/>
          <w:szCs w:val="28"/>
        </w:rPr>
        <w:t xml:space="preserve">лық жағдайда </w:t>
      </w:r>
      <w:r w:rsidRPr="00C03FD7">
        <w:rPr>
          <w:rFonts w:ascii="Times New Roman" w:hAnsi="Times New Roman"/>
          <w:sz w:val="28"/>
          <w:szCs w:val="28"/>
        </w:rPr>
        <w:t xml:space="preserve">тікелей бақылау және зерттеу білім алушыларға қоршаған орта мен ондағы табиғи заңдылықтарын жақсы түсінуге мүмкіндік береді. </w:t>
      </w:r>
      <w:r>
        <w:rPr>
          <w:rFonts w:ascii="Times New Roman" w:hAnsi="Times New Roman"/>
          <w:sz w:val="28"/>
          <w:szCs w:val="28"/>
        </w:rPr>
        <w:t>Білім алушылар</w:t>
      </w:r>
      <w:r w:rsidRPr="00C03FD7">
        <w:rPr>
          <w:rFonts w:ascii="Times New Roman" w:hAnsi="Times New Roman"/>
          <w:sz w:val="28"/>
          <w:szCs w:val="28"/>
        </w:rPr>
        <w:t xml:space="preserve"> геологиялық үдерістердің жер бедерін қалай </w:t>
      </w:r>
      <w:r w:rsidRPr="00C03FD7">
        <w:rPr>
          <w:rFonts w:ascii="Times New Roman" w:hAnsi="Times New Roman"/>
          <w:sz w:val="28"/>
          <w:szCs w:val="28"/>
        </w:rPr>
        <w:lastRenderedPageBreak/>
        <w:t>қалыптастыратынын, климаттың флора мен фаунаға қалай әсер ететінін, сондай-ақ әлеуметтік-экономикалық факторлар аумақтың халқы мен шаруашылығының құрылымын қалай анықтайтынын көреді [15</w:t>
      </w:r>
      <w:r w:rsidR="0060690B">
        <w:rPr>
          <w:rFonts w:ascii="Times New Roman" w:hAnsi="Times New Roman"/>
          <w:sz w:val="28"/>
          <w:szCs w:val="28"/>
        </w:rPr>
        <w:t>9</w:t>
      </w:r>
      <w:r w:rsidRPr="00C03FD7">
        <w:rPr>
          <w:rFonts w:ascii="Times New Roman" w:hAnsi="Times New Roman"/>
          <w:sz w:val="28"/>
          <w:szCs w:val="28"/>
        </w:rPr>
        <w:t>].</w:t>
      </w:r>
    </w:p>
    <w:p w14:paraId="21DD52E1" w14:textId="4004411B" w:rsidR="00200032" w:rsidRPr="00C03FD7" w:rsidRDefault="00200032" w:rsidP="00200032">
      <w:pPr>
        <w:tabs>
          <w:tab w:val="left" w:pos="1134"/>
        </w:tabs>
        <w:spacing w:after="0" w:line="240" w:lineRule="auto"/>
        <w:ind w:firstLine="567"/>
        <w:jc w:val="both"/>
        <w:rPr>
          <w:rFonts w:ascii="Times New Roman" w:hAnsi="Times New Roman"/>
          <w:sz w:val="28"/>
          <w:szCs w:val="28"/>
          <w:highlight w:val="yellow"/>
        </w:rPr>
      </w:pPr>
      <w:r w:rsidRPr="00C03FD7">
        <w:rPr>
          <w:rFonts w:ascii="Times New Roman" w:hAnsi="Times New Roman"/>
          <w:sz w:val="28"/>
          <w:szCs w:val="28"/>
        </w:rPr>
        <w:t>Оқу</w:t>
      </w:r>
      <w:r w:rsidR="008357FF">
        <w:rPr>
          <w:rFonts w:ascii="Times New Roman" w:hAnsi="Times New Roman"/>
          <w:sz w:val="28"/>
          <w:szCs w:val="28"/>
        </w:rPr>
        <w:t>-дала</w:t>
      </w:r>
      <w:r w:rsidRPr="00C03FD7">
        <w:rPr>
          <w:rFonts w:ascii="Times New Roman" w:hAnsi="Times New Roman"/>
          <w:sz w:val="28"/>
          <w:szCs w:val="28"/>
        </w:rPr>
        <w:t xml:space="preserve"> практикасы – білім алушылардың болашақ кәсіби іс-әрекет жағдайларына бейімделу мүмкіндігі. Олар нақты ортада жұмыс жасауды үйренеді. Белгіленген мерзімдер мен талаптарды орындап, өз әрекеттеріне жауапкершілікпен қарайды. Олар әртүрлі мекемелер мен ұйымдардағы жұмыстың ұйымдастырылуымен, олардың құрылымымен, атқаратын қызметтерімен танысады. Тәжірибелік дайындық кезінде білім алушылар географияның әртүрлі салаларында өздерін сынап көре алады, бұл оларға мамандық таңдауға көмектеседі [1</w:t>
      </w:r>
      <w:r w:rsidR="0060690B">
        <w:rPr>
          <w:rFonts w:ascii="Times New Roman" w:hAnsi="Times New Roman"/>
          <w:sz w:val="28"/>
          <w:szCs w:val="28"/>
        </w:rPr>
        <w:t>60</w:t>
      </w:r>
      <w:r w:rsidRPr="00C03FD7">
        <w:rPr>
          <w:rFonts w:ascii="Times New Roman" w:hAnsi="Times New Roman"/>
          <w:sz w:val="28"/>
          <w:szCs w:val="28"/>
        </w:rPr>
        <w:t>].</w:t>
      </w:r>
    </w:p>
    <w:p w14:paraId="42C1574E" w14:textId="5F5BFDBE" w:rsidR="00200032" w:rsidRPr="00C03FD7" w:rsidRDefault="00200032" w:rsidP="00200032">
      <w:pPr>
        <w:tabs>
          <w:tab w:val="left" w:pos="1134"/>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Тәжірибе барысында білім алушылар өздерінің болашақ кәсіби маман ретінде өзінің қоршаған ортамен байланысына мән береді. Олар өздерінің жақсы қырларын көрсетіп, білімдері мен дағдыларын </w:t>
      </w:r>
      <w:r>
        <w:rPr>
          <w:rFonts w:ascii="Times New Roman" w:hAnsi="Times New Roman"/>
          <w:sz w:val="28"/>
          <w:szCs w:val="28"/>
        </w:rPr>
        <w:t xml:space="preserve">қалыптастырып және </w:t>
      </w:r>
      <w:r w:rsidRPr="00C03FD7">
        <w:rPr>
          <w:rFonts w:ascii="Times New Roman" w:hAnsi="Times New Roman"/>
          <w:sz w:val="28"/>
          <w:szCs w:val="28"/>
        </w:rPr>
        <w:t xml:space="preserve">дамытып, пайдалы байланыстар орнатады. Бұл </w:t>
      </w:r>
      <w:r>
        <w:rPr>
          <w:rFonts w:ascii="Times New Roman" w:hAnsi="Times New Roman"/>
          <w:sz w:val="28"/>
          <w:szCs w:val="28"/>
        </w:rPr>
        <w:t>олардың болашақта</w:t>
      </w:r>
      <w:r w:rsidRPr="00C03FD7">
        <w:rPr>
          <w:rFonts w:ascii="Times New Roman" w:hAnsi="Times New Roman"/>
          <w:sz w:val="28"/>
          <w:szCs w:val="28"/>
        </w:rPr>
        <w:t xml:space="preserve"> жұмысқа орналасу процесін айтарлықтай жеңілдетеді</w:t>
      </w:r>
      <w:r>
        <w:rPr>
          <w:rFonts w:ascii="Times New Roman" w:hAnsi="Times New Roman"/>
          <w:sz w:val="28"/>
          <w:szCs w:val="28"/>
        </w:rPr>
        <w:t xml:space="preserve"> </w:t>
      </w:r>
      <w:r w:rsidRPr="00C03FD7">
        <w:rPr>
          <w:rFonts w:ascii="Times New Roman" w:hAnsi="Times New Roman"/>
          <w:sz w:val="28"/>
          <w:szCs w:val="28"/>
        </w:rPr>
        <w:t>[1</w:t>
      </w:r>
      <w:r w:rsidR="0060690B">
        <w:rPr>
          <w:rFonts w:ascii="Times New Roman" w:hAnsi="Times New Roman"/>
          <w:sz w:val="28"/>
          <w:szCs w:val="28"/>
        </w:rPr>
        <w:t>61</w:t>
      </w:r>
      <w:r w:rsidRPr="00C03FD7">
        <w:rPr>
          <w:rFonts w:ascii="Times New Roman" w:hAnsi="Times New Roman"/>
          <w:sz w:val="28"/>
          <w:szCs w:val="28"/>
        </w:rPr>
        <w:t>]. География пәнінің білікті мамандарын дайындауда оқу</w:t>
      </w:r>
      <w:r>
        <w:rPr>
          <w:rFonts w:ascii="Times New Roman" w:hAnsi="Times New Roman"/>
          <w:sz w:val="28"/>
          <w:szCs w:val="28"/>
        </w:rPr>
        <w:t xml:space="preserve">-дала практикасы </w:t>
      </w:r>
      <w:r w:rsidRPr="00C03FD7">
        <w:rPr>
          <w:rFonts w:ascii="Times New Roman" w:hAnsi="Times New Roman"/>
          <w:sz w:val="28"/>
          <w:szCs w:val="28"/>
        </w:rPr>
        <w:t xml:space="preserve">басты рөл атқарады. </w:t>
      </w:r>
      <w:r>
        <w:rPr>
          <w:rFonts w:ascii="Times New Roman" w:hAnsi="Times New Roman"/>
          <w:sz w:val="28"/>
          <w:szCs w:val="28"/>
        </w:rPr>
        <w:t>Б</w:t>
      </w:r>
      <w:r w:rsidRPr="00C03FD7">
        <w:rPr>
          <w:rFonts w:ascii="Times New Roman" w:hAnsi="Times New Roman"/>
          <w:sz w:val="28"/>
          <w:szCs w:val="28"/>
        </w:rPr>
        <w:t>ілім алушыларға практикалық дағдыларды меңгеруге, сыни тұрғыдан ойлауды дамытуға, географиялық процестер мен құбылыстарды терең түсінуге, кәсіби тұлғаны қалыптастыруға, болашақ кәсіби қызметке бейімделуге, мамандық таңдауға, әлеуетті жұмыс берушілермен байланыс орнатуға және олардың еңбек нарығындағы бәсекеге қабілеттілігін арттыруға мүмкіндік береді. Сондықтан оқу</w:t>
      </w:r>
      <w:r>
        <w:rPr>
          <w:rFonts w:ascii="Times New Roman" w:hAnsi="Times New Roman"/>
          <w:sz w:val="28"/>
          <w:szCs w:val="28"/>
        </w:rPr>
        <w:t xml:space="preserve">-дала практикасы </w:t>
      </w:r>
      <w:r w:rsidRPr="00C03FD7">
        <w:rPr>
          <w:rFonts w:ascii="Times New Roman" w:hAnsi="Times New Roman"/>
          <w:sz w:val="28"/>
          <w:szCs w:val="28"/>
        </w:rPr>
        <w:t>жоғары деңгейде ұйымдастырылып, география саласының мамандарын даярлауда заманауи талаптарға сай болуы қажет</w:t>
      </w:r>
      <w:r>
        <w:rPr>
          <w:rFonts w:ascii="Times New Roman" w:hAnsi="Times New Roman"/>
          <w:sz w:val="28"/>
          <w:szCs w:val="28"/>
        </w:rPr>
        <w:t>.</w:t>
      </w:r>
    </w:p>
    <w:p w14:paraId="7B9D2DA0" w14:textId="77777777" w:rsidR="00200032" w:rsidRDefault="00200032" w:rsidP="0019425E">
      <w:pPr>
        <w:tabs>
          <w:tab w:val="left" w:pos="851"/>
        </w:tabs>
        <w:spacing w:after="0" w:line="240" w:lineRule="auto"/>
        <w:ind w:firstLine="567"/>
        <w:rPr>
          <w:rFonts w:ascii="Times New Roman" w:hAnsi="Times New Roman"/>
          <w:b/>
          <w:bCs/>
          <w:sz w:val="28"/>
          <w:szCs w:val="28"/>
        </w:rPr>
      </w:pPr>
    </w:p>
    <w:p w14:paraId="4A1588CF" w14:textId="7526A713" w:rsidR="0084120F" w:rsidRPr="00C03FD7" w:rsidRDefault="0084120F" w:rsidP="0019425E">
      <w:pPr>
        <w:tabs>
          <w:tab w:val="left" w:pos="851"/>
        </w:tabs>
        <w:spacing w:after="0" w:line="240" w:lineRule="auto"/>
        <w:ind w:firstLine="567"/>
        <w:rPr>
          <w:rFonts w:ascii="Times New Roman" w:hAnsi="Times New Roman"/>
          <w:b/>
          <w:bCs/>
          <w:sz w:val="28"/>
          <w:szCs w:val="28"/>
        </w:rPr>
      </w:pPr>
      <w:r w:rsidRPr="00C03FD7">
        <w:rPr>
          <w:rFonts w:ascii="Times New Roman" w:hAnsi="Times New Roman"/>
          <w:b/>
          <w:bCs/>
          <w:sz w:val="28"/>
          <w:szCs w:val="28"/>
        </w:rPr>
        <w:t>Бірінші бөлім бойынша тұжырым</w:t>
      </w:r>
    </w:p>
    <w:p w14:paraId="2BB718FA" w14:textId="74BDE390" w:rsidR="0084662F" w:rsidRDefault="00C91396" w:rsidP="00C91396">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Диссертациялық жұмыстың «</w:t>
      </w:r>
      <w:r w:rsidR="004E297C">
        <w:rPr>
          <w:rFonts w:ascii="Times New Roman" w:hAnsi="Times New Roman"/>
          <w:sz w:val="28"/>
          <w:szCs w:val="28"/>
        </w:rPr>
        <w:t>Б</w:t>
      </w:r>
      <w:r w:rsidR="004E297C" w:rsidRPr="004E297C">
        <w:rPr>
          <w:rFonts w:ascii="Times New Roman" w:hAnsi="Times New Roman"/>
          <w:sz w:val="28"/>
          <w:szCs w:val="28"/>
        </w:rPr>
        <w:t>ілім алушылардың зерттеу дағдыларын қалыптастырудың теориялық-әдіснамалық негіздері</w:t>
      </w:r>
      <w:r>
        <w:rPr>
          <w:rFonts w:ascii="Times New Roman" w:hAnsi="Times New Roman"/>
          <w:sz w:val="28"/>
          <w:szCs w:val="28"/>
        </w:rPr>
        <w:t>»</w:t>
      </w:r>
      <w:r w:rsidRPr="00C91396">
        <w:rPr>
          <w:rFonts w:ascii="Times New Roman" w:hAnsi="Times New Roman"/>
          <w:sz w:val="28"/>
          <w:szCs w:val="28"/>
        </w:rPr>
        <w:t xml:space="preserve"> </w:t>
      </w:r>
      <w:r>
        <w:rPr>
          <w:rFonts w:ascii="Times New Roman" w:hAnsi="Times New Roman"/>
          <w:sz w:val="28"/>
          <w:szCs w:val="28"/>
        </w:rPr>
        <w:t>тақырыбындағы бөлімінде о</w:t>
      </w:r>
      <w:r w:rsidR="002F4F09" w:rsidRPr="00C03FD7">
        <w:rPr>
          <w:rFonts w:ascii="Times New Roman" w:hAnsi="Times New Roman"/>
          <w:sz w:val="28"/>
          <w:szCs w:val="28"/>
        </w:rPr>
        <w:t>қу-дала практикасы білім алушылардың зерттеу дағдыларын қалыптастырудағы тиімді құрал</w:t>
      </w:r>
      <w:r>
        <w:rPr>
          <w:rFonts w:ascii="Times New Roman" w:hAnsi="Times New Roman"/>
          <w:sz w:val="28"/>
          <w:szCs w:val="28"/>
        </w:rPr>
        <w:t>ы</w:t>
      </w:r>
      <w:r w:rsidR="002F4F09" w:rsidRPr="00C03FD7">
        <w:rPr>
          <w:rFonts w:ascii="Times New Roman" w:hAnsi="Times New Roman"/>
          <w:sz w:val="28"/>
          <w:szCs w:val="28"/>
        </w:rPr>
        <w:t xml:space="preserve"> ретінде </w:t>
      </w:r>
      <w:r w:rsidR="001D67E4" w:rsidRPr="00C03FD7">
        <w:rPr>
          <w:rFonts w:ascii="Times New Roman" w:hAnsi="Times New Roman"/>
          <w:sz w:val="28"/>
          <w:szCs w:val="28"/>
        </w:rPr>
        <w:t>шетелдік және отандық ғалымдардың ғылыми еңбектері мен тәжірибелеріне талдау жаса</w:t>
      </w:r>
      <w:r w:rsidR="002F4F09" w:rsidRPr="00C03FD7">
        <w:rPr>
          <w:rFonts w:ascii="Times New Roman" w:hAnsi="Times New Roman"/>
          <w:sz w:val="28"/>
          <w:szCs w:val="28"/>
        </w:rPr>
        <w:t xml:space="preserve">лды. </w:t>
      </w:r>
    </w:p>
    <w:p w14:paraId="331847E9" w14:textId="5DCAB210" w:rsidR="00BE0905" w:rsidRPr="00C03FD7" w:rsidRDefault="00BE0905" w:rsidP="00C91396">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Теориялық білімді нақты практикалық әрекеттермен байланысуының тиімді жолы ретінде </w:t>
      </w:r>
      <w:r w:rsidR="001C75E6">
        <w:rPr>
          <w:rFonts w:ascii="Times New Roman" w:hAnsi="Times New Roman"/>
          <w:sz w:val="28"/>
          <w:szCs w:val="28"/>
        </w:rPr>
        <w:t xml:space="preserve">оқу-дала практикасының </w:t>
      </w:r>
      <w:r w:rsidRPr="00C03FD7">
        <w:rPr>
          <w:rFonts w:ascii="Times New Roman" w:hAnsi="Times New Roman"/>
          <w:sz w:val="28"/>
          <w:szCs w:val="28"/>
        </w:rPr>
        <w:t xml:space="preserve">білім беру үдерісіндегі орны баяндалды. Жоғары оқу орны білім беру бағдарламасындағы оқу-дала практикасы маңызды құрамдас бөлік ретінде енгізілген. Ол болашақ мамандардың кәсіби құзіреттілігін арттыруда, практикалық тәжірибе жинақтауда үлкен рөл атқарады. Оқу-дала практикасының оқу жоспарына енгізілу жолдары мен мазмұнына талдау жасалынды. </w:t>
      </w:r>
      <w:r w:rsidR="003222E3" w:rsidRPr="00C03FD7">
        <w:rPr>
          <w:rFonts w:ascii="Times New Roman" w:hAnsi="Times New Roman"/>
          <w:sz w:val="28"/>
          <w:szCs w:val="28"/>
        </w:rPr>
        <w:t xml:space="preserve">Гидрологиялық оқу практикасы білім алушылардың табиғатпен тікелей қарым-қатынас жасап, танымдық белсенділігін арттыратын тиімді педагогикалық тәсіл болғандықтан, теориялық талдаулар білім алушылардың зерттеу дағдыларын қалыптастырып, дамытуға болатындығы дәлелденді. </w:t>
      </w:r>
    </w:p>
    <w:p w14:paraId="25B7F83E" w14:textId="77777777" w:rsidR="004E297C" w:rsidRPr="00C03FD7" w:rsidRDefault="004E297C" w:rsidP="004E297C">
      <w:pPr>
        <w:tabs>
          <w:tab w:val="left" w:pos="1134"/>
        </w:tabs>
        <w:spacing w:after="0" w:line="240" w:lineRule="auto"/>
        <w:ind w:firstLine="567"/>
        <w:jc w:val="both"/>
        <w:rPr>
          <w:rFonts w:ascii="Times New Roman" w:hAnsi="Times New Roman"/>
          <w:sz w:val="28"/>
          <w:szCs w:val="28"/>
        </w:rPr>
      </w:pPr>
      <w:r>
        <w:rPr>
          <w:rFonts w:ascii="Times New Roman" w:hAnsi="Times New Roman"/>
          <w:sz w:val="28"/>
          <w:szCs w:val="28"/>
        </w:rPr>
        <w:t>Г</w:t>
      </w:r>
      <w:r w:rsidRPr="00C03FD7">
        <w:rPr>
          <w:rFonts w:ascii="Times New Roman" w:hAnsi="Times New Roman"/>
          <w:sz w:val="28"/>
          <w:szCs w:val="28"/>
        </w:rPr>
        <w:t xml:space="preserve">идрологиялық </w:t>
      </w:r>
      <w:r>
        <w:rPr>
          <w:rFonts w:ascii="Times New Roman" w:hAnsi="Times New Roman"/>
          <w:sz w:val="28"/>
          <w:szCs w:val="28"/>
        </w:rPr>
        <w:t xml:space="preserve">оқу </w:t>
      </w:r>
      <w:r w:rsidRPr="00C03FD7">
        <w:rPr>
          <w:rFonts w:ascii="Times New Roman" w:hAnsi="Times New Roman"/>
          <w:sz w:val="28"/>
          <w:szCs w:val="28"/>
        </w:rPr>
        <w:t>практика</w:t>
      </w:r>
      <w:r>
        <w:rPr>
          <w:rFonts w:ascii="Times New Roman" w:hAnsi="Times New Roman"/>
          <w:sz w:val="28"/>
          <w:szCs w:val="28"/>
        </w:rPr>
        <w:t>сы</w:t>
      </w:r>
      <w:r w:rsidRPr="00C03FD7">
        <w:rPr>
          <w:rFonts w:ascii="Times New Roman" w:hAnsi="Times New Roman"/>
          <w:sz w:val="28"/>
          <w:szCs w:val="28"/>
        </w:rPr>
        <w:t>ның география пәнінде алатын орны айқындалды.</w:t>
      </w:r>
      <w:r>
        <w:rPr>
          <w:rFonts w:ascii="Times New Roman" w:hAnsi="Times New Roman"/>
          <w:sz w:val="28"/>
          <w:szCs w:val="28"/>
        </w:rPr>
        <w:t xml:space="preserve"> Базалық және кәсіби пәндер циклінің, қосымша оқу түріне енетін </w:t>
      </w:r>
      <w:r>
        <w:rPr>
          <w:rFonts w:ascii="Times New Roman" w:hAnsi="Times New Roman"/>
          <w:sz w:val="28"/>
          <w:szCs w:val="28"/>
        </w:rPr>
        <w:lastRenderedPageBreak/>
        <w:t>оқу практикасы болашақ география мұғалімдерін даярлаудағы маңыздылығы талданды.</w:t>
      </w:r>
      <w:r w:rsidRPr="00C03FD7">
        <w:rPr>
          <w:rFonts w:ascii="Times New Roman" w:hAnsi="Times New Roman"/>
          <w:sz w:val="28"/>
          <w:szCs w:val="28"/>
        </w:rPr>
        <w:t xml:space="preserve"> Бұл оқу формасы тек білім берумен шектелмей, тәрбиелік және дамытушылық қызмет те атқарады. Табиғатты тікелей бақылау, су ресурстарын ұқыпты пайдалану</w:t>
      </w:r>
      <w:r>
        <w:rPr>
          <w:rFonts w:ascii="Times New Roman" w:hAnsi="Times New Roman"/>
          <w:sz w:val="28"/>
          <w:szCs w:val="28"/>
        </w:rPr>
        <w:t>, зерттеу әрекеттерін орындау</w:t>
      </w:r>
      <w:r w:rsidRPr="00C03FD7">
        <w:rPr>
          <w:rFonts w:ascii="Times New Roman" w:hAnsi="Times New Roman"/>
          <w:sz w:val="28"/>
          <w:szCs w:val="28"/>
        </w:rPr>
        <w:t>, экологиялық мәдениетті қалыптастыру – гидрологиялық</w:t>
      </w:r>
      <w:r>
        <w:rPr>
          <w:rFonts w:ascii="Times New Roman" w:hAnsi="Times New Roman"/>
          <w:sz w:val="28"/>
          <w:szCs w:val="28"/>
        </w:rPr>
        <w:t xml:space="preserve"> оқу</w:t>
      </w:r>
      <w:r w:rsidRPr="00C03FD7">
        <w:rPr>
          <w:rFonts w:ascii="Times New Roman" w:hAnsi="Times New Roman"/>
          <w:sz w:val="28"/>
          <w:szCs w:val="28"/>
        </w:rPr>
        <w:t xml:space="preserve"> практика</w:t>
      </w:r>
      <w:r>
        <w:rPr>
          <w:rFonts w:ascii="Times New Roman" w:hAnsi="Times New Roman"/>
          <w:sz w:val="28"/>
          <w:szCs w:val="28"/>
        </w:rPr>
        <w:t>сы</w:t>
      </w:r>
      <w:r w:rsidRPr="00C03FD7">
        <w:rPr>
          <w:rFonts w:ascii="Times New Roman" w:hAnsi="Times New Roman"/>
          <w:sz w:val="28"/>
          <w:szCs w:val="28"/>
        </w:rPr>
        <w:t>ның маңызды нәтижелері болып табылады.</w:t>
      </w:r>
    </w:p>
    <w:p w14:paraId="670D2DF7" w14:textId="77777777" w:rsidR="00D618BA" w:rsidRPr="00C03FD7" w:rsidRDefault="00D618BA" w:rsidP="0019425E">
      <w:pPr>
        <w:tabs>
          <w:tab w:val="left" w:pos="851"/>
        </w:tabs>
        <w:spacing w:after="0" w:line="240" w:lineRule="auto"/>
        <w:ind w:firstLine="567"/>
        <w:jc w:val="both"/>
        <w:rPr>
          <w:rFonts w:ascii="Times New Roman" w:hAnsi="Times New Roman"/>
          <w:b/>
          <w:bCs/>
          <w:sz w:val="28"/>
          <w:szCs w:val="28"/>
        </w:rPr>
      </w:pPr>
    </w:p>
    <w:p w14:paraId="34C6358A"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C4836E0"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E4A4A4E"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20B471E6"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155C970"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434F1C4"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509E6290"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DF936AE"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162A704"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55E3715A"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080992D4"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4A0F3B5"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0DEB7049"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6019E3D"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F8F7259"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0B87BBB"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0A8ABEA"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790CCF58"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6F767F9"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27EC49DE"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12E1998E"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08B71363"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7817900"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8476892"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2FF5AFC1"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5C6F08E"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27D753B"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A56EB22"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7B7BBCDD"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3A921C7"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0EEE44BD"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6C588B91"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4155F80A"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5A5740D4"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36D3F87A" w14:textId="77777777" w:rsidR="00C839CA" w:rsidRDefault="00C839CA" w:rsidP="0019425E">
      <w:pPr>
        <w:tabs>
          <w:tab w:val="left" w:pos="851"/>
        </w:tabs>
        <w:spacing w:after="0" w:line="240" w:lineRule="auto"/>
        <w:ind w:firstLine="567"/>
        <w:jc w:val="both"/>
        <w:rPr>
          <w:rFonts w:ascii="Times New Roman" w:hAnsi="Times New Roman"/>
          <w:b/>
          <w:bCs/>
          <w:sz w:val="28"/>
          <w:szCs w:val="28"/>
        </w:rPr>
      </w:pPr>
    </w:p>
    <w:p w14:paraId="02882B78" w14:textId="124DE9D8" w:rsidR="00250F56" w:rsidRDefault="00E4508F" w:rsidP="0019425E">
      <w:pPr>
        <w:tabs>
          <w:tab w:val="left" w:pos="851"/>
        </w:tabs>
        <w:spacing w:after="0" w:line="240" w:lineRule="auto"/>
        <w:ind w:firstLine="567"/>
        <w:jc w:val="both"/>
        <w:rPr>
          <w:rFonts w:ascii="Times New Roman" w:hAnsi="Times New Roman"/>
          <w:b/>
          <w:bCs/>
          <w:sz w:val="28"/>
          <w:szCs w:val="28"/>
        </w:rPr>
      </w:pPr>
      <w:r w:rsidRPr="00C03FD7">
        <w:rPr>
          <w:rFonts w:ascii="Times New Roman" w:hAnsi="Times New Roman"/>
          <w:b/>
          <w:bCs/>
          <w:sz w:val="28"/>
          <w:szCs w:val="28"/>
        </w:rPr>
        <w:lastRenderedPageBreak/>
        <w:t>2</w:t>
      </w:r>
      <w:r w:rsidR="007F2787" w:rsidRPr="00C03FD7">
        <w:rPr>
          <w:rFonts w:ascii="Times New Roman" w:hAnsi="Times New Roman"/>
          <w:b/>
          <w:bCs/>
          <w:sz w:val="28"/>
          <w:szCs w:val="28"/>
        </w:rPr>
        <w:t xml:space="preserve"> </w:t>
      </w:r>
      <w:r w:rsidR="002C1C52" w:rsidRPr="007F18BC">
        <w:rPr>
          <w:rFonts w:ascii="Times New Roman" w:hAnsi="Times New Roman"/>
          <w:b/>
          <w:bCs/>
          <w:sz w:val="28"/>
          <w:szCs w:val="28"/>
        </w:rPr>
        <w:t>ГИДРОЛОГИЯЛЫҚ ДАЛАЛЫҚ ОҚУ ПРАКТИКАСЫНДА БІЛІМ АЛУШЫЛАРДЫҢ ЗЕРТТЕУ ДАҒДЫЛАРЫН ҚАЛЫПТАСТЫРУДЫҢ ӘДІСТЕМЕСІ</w:t>
      </w:r>
    </w:p>
    <w:p w14:paraId="5210BD63" w14:textId="77777777" w:rsidR="002C1C52" w:rsidRPr="00C03FD7" w:rsidRDefault="002C1C52" w:rsidP="0019425E">
      <w:pPr>
        <w:tabs>
          <w:tab w:val="left" w:pos="851"/>
        </w:tabs>
        <w:spacing w:after="0" w:line="240" w:lineRule="auto"/>
        <w:ind w:firstLine="567"/>
        <w:jc w:val="both"/>
        <w:rPr>
          <w:rFonts w:ascii="Times New Roman" w:hAnsi="Times New Roman"/>
          <w:b/>
          <w:bCs/>
          <w:sz w:val="28"/>
          <w:szCs w:val="28"/>
        </w:rPr>
      </w:pPr>
    </w:p>
    <w:p w14:paraId="3888AE72" w14:textId="182C81AE" w:rsidR="00293EAC" w:rsidRDefault="00E4508F" w:rsidP="0019425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b/>
          <w:bCs/>
          <w:sz w:val="28"/>
          <w:szCs w:val="28"/>
        </w:rPr>
        <w:t xml:space="preserve">2.1 </w:t>
      </w:r>
      <w:r w:rsidRPr="00C03FD7">
        <w:rPr>
          <w:rFonts w:ascii="Times New Roman" w:hAnsi="Times New Roman"/>
          <w:b/>
          <w:bCs/>
          <w:sz w:val="28"/>
          <w:szCs w:val="28"/>
        </w:rPr>
        <w:tab/>
      </w:r>
      <w:r w:rsidR="00293EAC" w:rsidRPr="00293EAC">
        <w:rPr>
          <w:rFonts w:ascii="Times New Roman" w:hAnsi="Times New Roman"/>
          <w:b/>
          <w:bCs/>
          <w:sz w:val="28"/>
          <w:szCs w:val="28"/>
        </w:rPr>
        <w:t>Далалық гидрологиялық оқу практикасының білім алушылардың географиялық білім жүйесіні</w:t>
      </w:r>
      <w:r w:rsidR="00BC1382">
        <w:rPr>
          <w:rFonts w:ascii="Times New Roman" w:hAnsi="Times New Roman"/>
          <w:b/>
          <w:bCs/>
          <w:sz w:val="28"/>
          <w:szCs w:val="28"/>
        </w:rPr>
        <w:t>ң</w:t>
      </w:r>
      <w:r w:rsidR="00293EAC" w:rsidRPr="00293EAC">
        <w:rPr>
          <w:rFonts w:ascii="Times New Roman" w:hAnsi="Times New Roman"/>
          <w:b/>
          <w:bCs/>
          <w:sz w:val="28"/>
          <w:szCs w:val="28"/>
        </w:rPr>
        <w:t xml:space="preserve"> дамуына ықпалы</w:t>
      </w:r>
      <w:r w:rsidR="00293EAC" w:rsidRPr="007F18BC">
        <w:rPr>
          <w:rFonts w:ascii="Times New Roman" w:hAnsi="Times New Roman"/>
          <w:sz w:val="28"/>
          <w:szCs w:val="28"/>
        </w:rPr>
        <w:t xml:space="preserve">  </w:t>
      </w:r>
    </w:p>
    <w:p w14:paraId="30C72D2E" w14:textId="2C13C8C5" w:rsidR="00A527C5" w:rsidRPr="00C03FD7" w:rsidRDefault="006825B8" w:rsidP="0019425E">
      <w:pPr>
        <w:tabs>
          <w:tab w:val="left" w:pos="851"/>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Жаратылыстану, әлеуметтік және гуманитарлық ғылымдарды қамтитын географиялық білім табиғи және әлеуметтік салалар</w:t>
      </w:r>
      <w:r w:rsidR="00DE6834">
        <w:rPr>
          <w:rFonts w:ascii="Times New Roman" w:eastAsia="Times New Roman" w:hAnsi="Times New Roman"/>
          <w:kern w:val="0"/>
          <w:sz w:val="28"/>
          <w:szCs w:val="28"/>
          <w:lang w:eastAsia="ru-RU"/>
        </w:rPr>
        <w:t>мен</w:t>
      </w:r>
      <w:r w:rsidRPr="00C03FD7">
        <w:rPr>
          <w:rFonts w:ascii="Times New Roman" w:eastAsia="Times New Roman" w:hAnsi="Times New Roman"/>
          <w:kern w:val="0"/>
          <w:sz w:val="28"/>
          <w:szCs w:val="28"/>
          <w:lang w:eastAsia="ru-RU"/>
        </w:rPr>
        <w:t xml:space="preserve"> олардың өзара әрекеттесуін </w:t>
      </w:r>
      <w:r w:rsidR="006C5DA9" w:rsidRPr="00C03FD7">
        <w:rPr>
          <w:rFonts w:ascii="Times New Roman" w:eastAsia="Times New Roman" w:hAnsi="Times New Roman"/>
          <w:kern w:val="0"/>
          <w:sz w:val="28"/>
          <w:szCs w:val="28"/>
          <w:lang w:eastAsia="ru-RU"/>
        </w:rPr>
        <w:t xml:space="preserve">қамтиды. </w:t>
      </w:r>
      <w:r w:rsidR="00114D41" w:rsidRPr="00C03FD7">
        <w:rPr>
          <w:rFonts w:ascii="Times New Roman" w:eastAsia="Times New Roman" w:hAnsi="Times New Roman"/>
          <w:kern w:val="0"/>
          <w:sz w:val="28"/>
          <w:szCs w:val="28"/>
          <w:lang w:eastAsia="ru-RU"/>
        </w:rPr>
        <w:t>Қазіргі заманның күрделі мәселелерін түсініп, шеше алатын азаматтарды тәрбиелеуде географиялық білім басты рөл атқарады. Білім беру контекстіндегі география кеңістіктік ойлауды, табиғи және әлеуметтік-экономикалық құбылыстар арасындағы байланыстарды талдау қабілетін, сондай-ақ жаһандық өзара тәуелділікті түсінуді дамытуға арналған. Негізгі географиялық нысандарды, үдерістер мен заңдылықтарды түсінуді, сонымен қатар кеңістікте және уақытта бағдарлау мүмкіндігін қамтиды [</w:t>
      </w:r>
      <w:r w:rsidR="00B17357" w:rsidRPr="00C03FD7">
        <w:rPr>
          <w:rFonts w:ascii="Times New Roman" w:eastAsia="Times New Roman" w:hAnsi="Times New Roman"/>
          <w:kern w:val="0"/>
          <w:sz w:val="28"/>
          <w:szCs w:val="28"/>
          <w:lang w:eastAsia="ru-RU"/>
        </w:rPr>
        <w:t>16</w:t>
      </w:r>
      <w:r w:rsidR="0060690B">
        <w:rPr>
          <w:rFonts w:ascii="Times New Roman" w:eastAsia="Times New Roman" w:hAnsi="Times New Roman"/>
          <w:kern w:val="0"/>
          <w:sz w:val="28"/>
          <w:szCs w:val="28"/>
          <w:lang w:eastAsia="ru-RU"/>
        </w:rPr>
        <w:t>2</w:t>
      </w:r>
      <w:r w:rsidR="00B17357" w:rsidRPr="00C03FD7">
        <w:rPr>
          <w:rFonts w:ascii="Times New Roman" w:eastAsia="Times New Roman" w:hAnsi="Times New Roman"/>
          <w:kern w:val="0"/>
          <w:sz w:val="28"/>
          <w:szCs w:val="28"/>
          <w:lang w:eastAsia="ru-RU"/>
        </w:rPr>
        <w:t>,</w:t>
      </w:r>
      <w:r w:rsidR="00930A75" w:rsidRPr="00930A75">
        <w:rPr>
          <w:rFonts w:ascii="Times New Roman" w:eastAsia="Times New Roman" w:hAnsi="Times New Roman"/>
          <w:kern w:val="0"/>
          <w:sz w:val="28"/>
          <w:szCs w:val="28"/>
          <w:lang w:eastAsia="ru-RU"/>
        </w:rPr>
        <w:t>с</w:t>
      </w:r>
      <w:r w:rsidR="00B17357" w:rsidRPr="00C03FD7">
        <w:rPr>
          <w:rFonts w:ascii="Times New Roman" w:eastAsia="Times New Roman" w:hAnsi="Times New Roman"/>
          <w:kern w:val="0"/>
          <w:sz w:val="28"/>
          <w:szCs w:val="28"/>
          <w:lang w:eastAsia="ru-RU"/>
        </w:rPr>
        <w:t>.</w:t>
      </w:r>
      <w:r w:rsidR="00930A75" w:rsidRPr="00930A75">
        <w:rPr>
          <w:rFonts w:ascii="Times New Roman" w:eastAsia="Times New Roman" w:hAnsi="Times New Roman"/>
          <w:kern w:val="0"/>
          <w:sz w:val="28"/>
          <w:szCs w:val="28"/>
          <w:lang w:eastAsia="ru-RU"/>
        </w:rPr>
        <w:t xml:space="preserve"> </w:t>
      </w:r>
      <w:r w:rsidR="00B17357" w:rsidRPr="00C03FD7">
        <w:rPr>
          <w:rFonts w:ascii="Times New Roman" w:eastAsia="Times New Roman" w:hAnsi="Times New Roman"/>
          <w:kern w:val="0"/>
          <w:sz w:val="28"/>
          <w:szCs w:val="28"/>
          <w:lang w:eastAsia="ru-RU"/>
        </w:rPr>
        <w:t>30</w:t>
      </w:r>
      <w:r w:rsidR="00114D41" w:rsidRPr="00C03FD7">
        <w:rPr>
          <w:rFonts w:ascii="Times New Roman" w:eastAsia="Times New Roman" w:hAnsi="Times New Roman"/>
          <w:kern w:val="0"/>
          <w:sz w:val="28"/>
          <w:szCs w:val="28"/>
          <w:lang w:eastAsia="ru-RU"/>
        </w:rPr>
        <w:t xml:space="preserve">]. </w:t>
      </w:r>
    </w:p>
    <w:p w14:paraId="46821E0E" w14:textId="31AB53E0" w:rsidR="00E4508F" w:rsidRPr="00C03FD7" w:rsidRDefault="00114D41" w:rsidP="0019425E">
      <w:pPr>
        <w:tabs>
          <w:tab w:val="left" w:pos="851"/>
        </w:tabs>
        <w:spacing w:after="0" w:line="240" w:lineRule="auto"/>
        <w:ind w:firstLine="567"/>
        <w:jc w:val="both"/>
        <w:rPr>
          <w:rFonts w:ascii="Times New Roman" w:hAnsi="Times New Roman"/>
          <w:sz w:val="28"/>
          <w:szCs w:val="28"/>
        </w:rPr>
      </w:pPr>
      <w:r w:rsidRPr="00C03FD7">
        <w:rPr>
          <w:rFonts w:ascii="Times New Roman" w:eastAsia="Times New Roman" w:hAnsi="Times New Roman"/>
          <w:kern w:val="0"/>
          <w:sz w:val="28"/>
          <w:szCs w:val="28"/>
          <w:lang w:eastAsia="ru-RU"/>
        </w:rPr>
        <w:t>Географиялық ойлауға кеңістіктегі заттар мен құбылыстар туралы ақпаратты қабылдау, талдау және түсіндіру, сондай-ақ осы ақпарат негізінде болжам жасау</w:t>
      </w:r>
      <w:r w:rsidR="00441206">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шешім қабылдау қабілеттері жатады. География адам мен табиғаттың өзара байланысын зерттейді, сондықтан географиялық білім экологиялық жауапкершілік</w:t>
      </w:r>
      <w:r w:rsidR="00441206">
        <w:rPr>
          <w:rFonts w:ascii="Times New Roman" w:eastAsia="Times New Roman" w:hAnsi="Times New Roman"/>
          <w:kern w:val="0"/>
          <w:sz w:val="28"/>
          <w:szCs w:val="28"/>
          <w:lang w:eastAsia="ru-RU"/>
        </w:rPr>
        <w:t xml:space="preserve"> пен</w:t>
      </w:r>
      <w:r w:rsidRPr="00C03FD7">
        <w:rPr>
          <w:rFonts w:ascii="Times New Roman" w:eastAsia="Times New Roman" w:hAnsi="Times New Roman"/>
          <w:kern w:val="0"/>
          <w:sz w:val="28"/>
          <w:szCs w:val="28"/>
          <w:lang w:eastAsia="ru-RU"/>
        </w:rPr>
        <w:t xml:space="preserve"> мінез-құлықты қалыптастыруға және тұрақты даму қажеттілігін түсінуге ықпал етуі қажет</w:t>
      </w:r>
      <w:r w:rsidR="00517E9B" w:rsidRPr="00C03FD7">
        <w:rPr>
          <w:rFonts w:ascii="Times New Roman" w:eastAsia="Times New Roman" w:hAnsi="Times New Roman"/>
          <w:kern w:val="0"/>
          <w:sz w:val="28"/>
          <w:szCs w:val="28"/>
          <w:lang w:eastAsia="ru-RU"/>
        </w:rPr>
        <w:t>.</w:t>
      </w:r>
      <w:r w:rsidR="00517E9B" w:rsidRPr="00C03FD7">
        <w:t xml:space="preserve"> </w:t>
      </w:r>
      <w:r w:rsidRPr="00C03FD7">
        <w:rPr>
          <w:rFonts w:ascii="Times New Roman" w:eastAsia="Times New Roman" w:hAnsi="Times New Roman"/>
          <w:kern w:val="0"/>
          <w:sz w:val="28"/>
          <w:szCs w:val="28"/>
          <w:lang w:eastAsia="ru-RU"/>
        </w:rPr>
        <w:t xml:space="preserve">Географиялық білім беру </w:t>
      </w:r>
      <w:r w:rsidR="000D6593" w:rsidRPr="00C03FD7">
        <w:rPr>
          <w:rFonts w:ascii="Times New Roman" w:eastAsia="Times New Roman" w:hAnsi="Times New Roman"/>
          <w:kern w:val="0"/>
          <w:sz w:val="28"/>
          <w:szCs w:val="28"/>
          <w:lang w:eastAsia="ru-RU"/>
        </w:rPr>
        <w:t>білім алушыларды</w:t>
      </w:r>
      <w:r w:rsidRPr="00C03FD7">
        <w:rPr>
          <w:rFonts w:ascii="Times New Roman" w:eastAsia="Times New Roman" w:hAnsi="Times New Roman"/>
          <w:kern w:val="0"/>
          <w:sz w:val="28"/>
          <w:szCs w:val="28"/>
          <w:lang w:eastAsia="ru-RU"/>
        </w:rPr>
        <w:t xml:space="preserve"> әртүрлі дереккөздерден алынған ақпаратты талдауға, қарама-қайшылықтар мен біржақтылықтарды анықтауға, фактілер мен дәлелдерге сүйене отырып, өзіндік пікір қалыптастыруға үйрету керек</w:t>
      </w:r>
      <w:r w:rsidR="00517E9B" w:rsidRPr="00C03FD7">
        <w:rPr>
          <w:rFonts w:ascii="Times New Roman" w:hAnsi="Times New Roman"/>
          <w:sz w:val="28"/>
          <w:szCs w:val="28"/>
        </w:rPr>
        <w:t xml:space="preserve"> [1</w:t>
      </w:r>
      <w:r w:rsidR="00B17357" w:rsidRPr="00C03FD7">
        <w:rPr>
          <w:rFonts w:ascii="Times New Roman" w:hAnsi="Times New Roman"/>
          <w:sz w:val="28"/>
          <w:szCs w:val="28"/>
        </w:rPr>
        <w:t>6</w:t>
      </w:r>
      <w:r w:rsidR="0060690B">
        <w:rPr>
          <w:rFonts w:ascii="Times New Roman" w:hAnsi="Times New Roman"/>
          <w:sz w:val="28"/>
          <w:szCs w:val="28"/>
        </w:rPr>
        <w:t>3</w:t>
      </w:r>
      <w:r w:rsidR="004A58E5" w:rsidRPr="00C03FD7">
        <w:rPr>
          <w:rFonts w:ascii="Times New Roman" w:hAnsi="Times New Roman"/>
          <w:sz w:val="28"/>
          <w:szCs w:val="28"/>
        </w:rPr>
        <w:t>,</w:t>
      </w:r>
      <w:r w:rsidR="00930A75" w:rsidRPr="00930A75">
        <w:rPr>
          <w:rFonts w:ascii="Times New Roman" w:hAnsi="Times New Roman"/>
          <w:sz w:val="28"/>
          <w:szCs w:val="28"/>
        </w:rPr>
        <w:t>с</w:t>
      </w:r>
      <w:r w:rsidR="004A58E5" w:rsidRPr="00C03FD7">
        <w:rPr>
          <w:rFonts w:ascii="Times New Roman" w:hAnsi="Times New Roman"/>
          <w:sz w:val="28"/>
          <w:szCs w:val="28"/>
        </w:rPr>
        <w:t>.</w:t>
      </w:r>
      <w:r w:rsidR="00930A75" w:rsidRPr="00930A75">
        <w:rPr>
          <w:rFonts w:ascii="Times New Roman" w:hAnsi="Times New Roman"/>
          <w:sz w:val="28"/>
          <w:szCs w:val="28"/>
        </w:rPr>
        <w:t xml:space="preserve"> </w:t>
      </w:r>
      <w:r w:rsidR="00B17357" w:rsidRPr="00C03FD7">
        <w:rPr>
          <w:rFonts w:ascii="Times New Roman" w:hAnsi="Times New Roman"/>
          <w:sz w:val="28"/>
          <w:szCs w:val="28"/>
        </w:rPr>
        <w:t>85</w:t>
      </w:r>
      <w:r w:rsidR="00517E9B" w:rsidRPr="00C03FD7">
        <w:rPr>
          <w:rFonts w:ascii="Times New Roman" w:hAnsi="Times New Roman"/>
          <w:sz w:val="28"/>
          <w:szCs w:val="28"/>
        </w:rPr>
        <w:t xml:space="preserve">]. </w:t>
      </w:r>
    </w:p>
    <w:p w14:paraId="36DCE948" w14:textId="3E6C49E1" w:rsidR="00123848" w:rsidRPr="00C03FD7" w:rsidRDefault="00123848" w:rsidP="0019425E">
      <w:pPr>
        <w:tabs>
          <w:tab w:val="left" w:pos="851"/>
        </w:tabs>
        <w:spacing w:after="0" w:line="240" w:lineRule="auto"/>
        <w:ind w:firstLine="567"/>
        <w:jc w:val="both"/>
        <w:rPr>
          <w:rFonts w:ascii="Times New Roman" w:hAnsi="Times New Roman"/>
          <w:sz w:val="28"/>
          <w:szCs w:val="28"/>
        </w:rPr>
      </w:pPr>
      <w:r w:rsidRPr="00C03FD7">
        <w:rPr>
          <w:rFonts w:ascii="Times New Roman" w:eastAsia="Times New Roman" w:hAnsi="Times New Roman"/>
          <w:kern w:val="0"/>
          <w:sz w:val="28"/>
          <w:szCs w:val="28"/>
          <w:lang w:eastAsia="ru-RU"/>
        </w:rPr>
        <w:t>Оқу-дала практика</w:t>
      </w:r>
      <w:r w:rsidR="003F5248" w:rsidRPr="00C03FD7">
        <w:rPr>
          <w:rFonts w:ascii="Times New Roman" w:eastAsia="Times New Roman" w:hAnsi="Times New Roman"/>
          <w:kern w:val="0"/>
          <w:sz w:val="28"/>
          <w:szCs w:val="28"/>
          <w:lang w:eastAsia="ru-RU"/>
        </w:rPr>
        <w:t>сы</w:t>
      </w:r>
      <w:r w:rsidRPr="00C03FD7">
        <w:rPr>
          <w:rFonts w:ascii="Times New Roman" w:eastAsia="Times New Roman" w:hAnsi="Times New Roman"/>
          <w:kern w:val="0"/>
          <w:sz w:val="28"/>
          <w:szCs w:val="28"/>
          <w:lang w:eastAsia="ru-RU"/>
        </w:rPr>
        <w:t xml:space="preserve"> </w:t>
      </w:r>
      <w:r w:rsidR="009B693F" w:rsidRPr="00C03FD7">
        <w:rPr>
          <w:rFonts w:ascii="Times New Roman" w:eastAsia="Times New Roman" w:hAnsi="Times New Roman"/>
          <w:kern w:val="0"/>
          <w:sz w:val="28"/>
          <w:szCs w:val="28"/>
          <w:lang w:eastAsia="ru-RU"/>
        </w:rPr>
        <w:t xml:space="preserve">білім алушылардың </w:t>
      </w:r>
      <w:r w:rsidRPr="00C03FD7">
        <w:rPr>
          <w:rFonts w:ascii="Times New Roman" w:eastAsia="Times New Roman" w:hAnsi="Times New Roman"/>
          <w:kern w:val="0"/>
          <w:sz w:val="28"/>
          <w:szCs w:val="28"/>
          <w:lang w:eastAsia="ru-RU"/>
        </w:rPr>
        <w:t>кәсіби даярлығының маңызды элементі</w:t>
      </w:r>
      <w:r w:rsidR="008238AB">
        <w:rPr>
          <w:rFonts w:ascii="Times New Roman" w:eastAsia="Times New Roman" w:hAnsi="Times New Roman"/>
          <w:kern w:val="0"/>
          <w:sz w:val="28"/>
          <w:szCs w:val="28"/>
          <w:lang w:eastAsia="ru-RU"/>
        </w:rPr>
        <w:t xml:space="preserve"> ретінде </w:t>
      </w:r>
      <w:r w:rsidRPr="00C03FD7">
        <w:rPr>
          <w:rFonts w:ascii="Times New Roman" w:eastAsia="Times New Roman" w:hAnsi="Times New Roman"/>
          <w:kern w:val="0"/>
          <w:sz w:val="28"/>
          <w:szCs w:val="28"/>
          <w:lang w:eastAsia="ru-RU"/>
        </w:rPr>
        <w:t>жаратылыстану ғылымдарымен</w:t>
      </w:r>
      <w:r w:rsidR="008238AB">
        <w:rPr>
          <w:rFonts w:ascii="Times New Roman" w:eastAsia="Times New Roman" w:hAnsi="Times New Roman"/>
          <w:kern w:val="0"/>
          <w:sz w:val="28"/>
          <w:szCs w:val="28"/>
          <w:lang w:eastAsia="ru-RU"/>
        </w:rPr>
        <w:t xml:space="preserve"> тығыз</w:t>
      </w:r>
      <w:r w:rsidRPr="00C03FD7">
        <w:rPr>
          <w:rFonts w:ascii="Times New Roman" w:eastAsia="Times New Roman" w:hAnsi="Times New Roman"/>
          <w:kern w:val="0"/>
          <w:sz w:val="28"/>
          <w:szCs w:val="28"/>
          <w:lang w:eastAsia="ru-RU"/>
        </w:rPr>
        <w:t xml:space="preserve"> байланысты. Оқу-дала практикалық сабақтар</w:t>
      </w:r>
      <w:r w:rsidR="003E59B4" w:rsidRPr="00C03FD7">
        <w:rPr>
          <w:rFonts w:ascii="Times New Roman" w:eastAsia="Times New Roman" w:hAnsi="Times New Roman"/>
          <w:kern w:val="0"/>
          <w:sz w:val="28"/>
          <w:szCs w:val="28"/>
          <w:lang w:eastAsia="ru-RU"/>
        </w:rPr>
        <w:t>ы</w:t>
      </w:r>
      <w:r w:rsidRPr="00C03FD7">
        <w:rPr>
          <w:rFonts w:ascii="Times New Roman" w:eastAsia="Times New Roman" w:hAnsi="Times New Roman"/>
          <w:kern w:val="0"/>
          <w:sz w:val="28"/>
          <w:szCs w:val="28"/>
          <w:lang w:eastAsia="ru-RU"/>
        </w:rPr>
        <w:t xml:space="preserve"> </w:t>
      </w:r>
      <w:r w:rsidR="00D523F5" w:rsidRPr="00C03FD7">
        <w:rPr>
          <w:rFonts w:ascii="Times New Roman" w:eastAsia="Times New Roman" w:hAnsi="Times New Roman"/>
          <w:kern w:val="0"/>
          <w:sz w:val="28"/>
          <w:szCs w:val="28"/>
          <w:lang w:eastAsia="ru-RU"/>
        </w:rPr>
        <w:t xml:space="preserve">білім алушыларға </w:t>
      </w:r>
      <w:r w:rsidRPr="00C03FD7">
        <w:rPr>
          <w:rFonts w:ascii="Times New Roman" w:eastAsia="Times New Roman" w:hAnsi="Times New Roman"/>
          <w:kern w:val="0"/>
          <w:sz w:val="28"/>
          <w:szCs w:val="28"/>
          <w:lang w:eastAsia="ru-RU"/>
        </w:rPr>
        <w:t>теориялық білімдерін практикалық қолдану арқылы бекітуге мүмкіндік береді</w:t>
      </w:r>
      <w:r w:rsidR="003E59B4"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Сонымен қатар, далалық </w:t>
      </w:r>
      <w:r w:rsidR="003E59B4" w:rsidRPr="00C03FD7">
        <w:rPr>
          <w:rFonts w:ascii="Times New Roman" w:eastAsia="Times New Roman" w:hAnsi="Times New Roman"/>
          <w:kern w:val="0"/>
          <w:sz w:val="28"/>
          <w:szCs w:val="28"/>
          <w:lang w:eastAsia="ru-RU"/>
        </w:rPr>
        <w:t>жұмыстар</w:t>
      </w:r>
      <w:r w:rsidRPr="00C03FD7">
        <w:rPr>
          <w:rFonts w:ascii="Times New Roman" w:eastAsia="Times New Roman" w:hAnsi="Times New Roman"/>
          <w:kern w:val="0"/>
          <w:sz w:val="28"/>
          <w:szCs w:val="28"/>
          <w:lang w:eastAsia="ru-RU"/>
        </w:rPr>
        <w:t xml:space="preserve"> </w:t>
      </w:r>
      <w:r w:rsidR="00D523F5" w:rsidRPr="00C03FD7">
        <w:rPr>
          <w:rFonts w:ascii="Times New Roman" w:eastAsia="Times New Roman" w:hAnsi="Times New Roman"/>
          <w:kern w:val="0"/>
          <w:sz w:val="28"/>
          <w:szCs w:val="28"/>
          <w:lang w:eastAsia="ru-RU"/>
        </w:rPr>
        <w:t xml:space="preserve">білім алушыларға </w:t>
      </w:r>
      <w:r w:rsidRPr="00C03FD7">
        <w:rPr>
          <w:rFonts w:ascii="Times New Roman" w:eastAsia="Times New Roman" w:hAnsi="Times New Roman"/>
          <w:kern w:val="0"/>
          <w:sz w:val="28"/>
          <w:szCs w:val="28"/>
          <w:lang w:eastAsia="ru-RU"/>
        </w:rPr>
        <w:t xml:space="preserve">зерттеу құзыреттілігін дамытуда шешуші рөл атқаратын деректерді жинау, талдау және интерпретациялау әдістерін үйретеді. </w:t>
      </w:r>
      <w:r w:rsidR="00532A2D" w:rsidRPr="00C03FD7">
        <w:rPr>
          <w:rFonts w:ascii="Times New Roman" w:eastAsia="Times New Roman" w:hAnsi="Times New Roman"/>
          <w:kern w:val="0"/>
          <w:sz w:val="28"/>
          <w:szCs w:val="28"/>
          <w:lang w:eastAsia="ru-RU"/>
        </w:rPr>
        <w:t>Оқу-далалық</w:t>
      </w:r>
      <w:r w:rsidRPr="00C03FD7">
        <w:rPr>
          <w:rFonts w:ascii="Times New Roman" w:eastAsia="Times New Roman" w:hAnsi="Times New Roman"/>
          <w:kern w:val="0"/>
          <w:sz w:val="28"/>
          <w:szCs w:val="28"/>
          <w:lang w:eastAsia="ru-RU"/>
        </w:rPr>
        <w:t xml:space="preserve"> жұмыс коммуникативті дағдылар мен топта жұмыс істеу қабілетін дамытатын бірлескен іс-әрекетті ұйымдастыруды талап етеді </w:t>
      </w:r>
      <w:r w:rsidR="00532A2D" w:rsidRPr="00C03FD7">
        <w:rPr>
          <w:rFonts w:ascii="Times New Roman" w:hAnsi="Times New Roman"/>
          <w:sz w:val="28"/>
          <w:szCs w:val="28"/>
        </w:rPr>
        <w:t>[</w:t>
      </w:r>
      <w:r w:rsidR="00B17357" w:rsidRPr="00C03FD7">
        <w:rPr>
          <w:rFonts w:ascii="Times New Roman" w:hAnsi="Times New Roman"/>
          <w:sz w:val="28"/>
          <w:szCs w:val="28"/>
        </w:rPr>
        <w:t>16</w:t>
      </w:r>
      <w:r w:rsidR="0060690B">
        <w:rPr>
          <w:rFonts w:ascii="Times New Roman" w:hAnsi="Times New Roman"/>
          <w:sz w:val="28"/>
          <w:szCs w:val="28"/>
        </w:rPr>
        <w:t>4</w:t>
      </w:r>
      <w:r w:rsidR="00B17357" w:rsidRPr="00C03FD7">
        <w:rPr>
          <w:rFonts w:ascii="Times New Roman" w:hAnsi="Times New Roman"/>
          <w:sz w:val="28"/>
          <w:szCs w:val="28"/>
        </w:rPr>
        <w:t>,</w:t>
      </w:r>
      <w:r w:rsidR="00930A75" w:rsidRPr="00930A75">
        <w:rPr>
          <w:rFonts w:ascii="Times New Roman" w:hAnsi="Times New Roman"/>
          <w:sz w:val="28"/>
          <w:szCs w:val="28"/>
        </w:rPr>
        <w:t>с</w:t>
      </w:r>
      <w:r w:rsidR="00B17357" w:rsidRPr="00C03FD7">
        <w:rPr>
          <w:rFonts w:ascii="Times New Roman" w:hAnsi="Times New Roman"/>
          <w:sz w:val="28"/>
          <w:szCs w:val="28"/>
        </w:rPr>
        <w:t>.</w:t>
      </w:r>
      <w:r w:rsidR="00930A75" w:rsidRPr="00930A75">
        <w:rPr>
          <w:rFonts w:ascii="Times New Roman" w:hAnsi="Times New Roman"/>
          <w:sz w:val="28"/>
          <w:szCs w:val="28"/>
        </w:rPr>
        <w:t xml:space="preserve"> </w:t>
      </w:r>
      <w:r w:rsidR="00B17357" w:rsidRPr="00C03FD7">
        <w:rPr>
          <w:rFonts w:ascii="Times New Roman" w:hAnsi="Times New Roman"/>
          <w:sz w:val="28"/>
          <w:szCs w:val="28"/>
        </w:rPr>
        <w:t>61</w:t>
      </w:r>
      <w:r w:rsidR="00532A2D" w:rsidRPr="00C03FD7">
        <w:rPr>
          <w:rFonts w:ascii="Times New Roman" w:hAnsi="Times New Roman"/>
          <w:sz w:val="28"/>
          <w:szCs w:val="28"/>
        </w:rPr>
        <w:t>].</w:t>
      </w:r>
    </w:p>
    <w:p w14:paraId="4D13CC9E" w14:textId="6D169A8E" w:rsidR="001918C9" w:rsidRPr="00C03FD7" w:rsidRDefault="00866C28" w:rsidP="0019425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Су нысанына байланысты тәжірибе жүргізу гидрологиялық үдерістерді табиғи жағдайда зерттеу арқылы жүзеге асырылады</w:t>
      </w:r>
      <w:r w:rsidR="00E45939" w:rsidRPr="00C03FD7">
        <w:rPr>
          <w:rFonts w:ascii="Times New Roman" w:hAnsi="Times New Roman"/>
          <w:sz w:val="28"/>
          <w:szCs w:val="28"/>
        </w:rPr>
        <w:t xml:space="preserve">. </w:t>
      </w:r>
      <w:r w:rsidR="001918C9" w:rsidRPr="00C03FD7">
        <w:rPr>
          <w:rFonts w:ascii="Times New Roman" w:hAnsi="Times New Roman"/>
          <w:sz w:val="28"/>
          <w:szCs w:val="28"/>
        </w:rPr>
        <w:t xml:space="preserve">Оқу-дала практикасының жүргізілу нысаны ретінде Көлсай көлдері </w:t>
      </w:r>
      <w:r w:rsidR="00ED3F3F" w:rsidRPr="00C03FD7">
        <w:rPr>
          <w:rFonts w:ascii="Times New Roman" w:hAnsi="Times New Roman"/>
          <w:sz w:val="28"/>
          <w:szCs w:val="28"/>
        </w:rPr>
        <w:t xml:space="preserve">мемлекеттік </w:t>
      </w:r>
      <w:r w:rsidR="001918C9" w:rsidRPr="00C03FD7">
        <w:rPr>
          <w:rFonts w:ascii="Times New Roman" w:hAnsi="Times New Roman"/>
          <w:sz w:val="28"/>
          <w:szCs w:val="28"/>
        </w:rPr>
        <w:t xml:space="preserve">ұлттық табиғи </w:t>
      </w:r>
      <w:r w:rsidR="00CF1D28" w:rsidRPr="00C03FD7">
        <w:rPr>
          <w:rFonts w:ascii="Times New Roman" w:hAnsi="Times New Roman"/>
          <w:sz w:val="28"/>
          <w:szCs w:val="28"/>
        </w:rPr>
        <w:t>саябағы</w:t>
      </w:r>
      <w:r w:rsidR="001918C9" w:rsidRPr="00C03FD7">
        <w:rPr>
          <w:rFonts w:ascii="Times New Roman" w:hAnsi="Times New Roman"/>
          <w:sz w:val="28"/>
          <w:szCs w:val="28"/>
        </w:rPr>
        <w:t xml:space="preserve"> </w:t>
      </w:r>
      <w:r w:rsidR="00441206">
        <w:rPr>
          <w:rFonts w:ascii="Times New Roman" w:hAnsi="Times New Roman"/>
          <w:sz w:val="28"/>
          <w:szCs w:val="28"/>
        </w:rPr>
        <w:t>қолайлы</w:t>
      </w:r>
      <w:r w:rsidR="001918C9" w:rsidRPr="00C03FD7">
        <w:rPr>
          <w:rFonts w:ascii="Times New Roman" w:hAnsi="Times New Roman"/>
          <w:sz w:val="28"/>
          <w:szCs w:val="28"/>
        </w:rPr>
        <w:t xml:space="preserve"> болып табылады</w:t>
      </w:r>
      <w:r w:rsidR="004A58E5" w:rsidRPr="00C03FD7">
        <w:rPr>
          <w:rFonts w:ascii="Times New Roman" w:hAnsi="Times New Roman"/>
          <w:sz w:val="28"/>
          <w:szCs w:val="28"/>
        </w:rPr>
        <w:t xml:space="preserve"> [</w:t>
      </w:r>
      <w:r w:rsidR="003F4055" w:rsidRPr="00C03FD7">
        <w:rPr>
          <w:rFonts w:ascii="Times New Roman" w:hAnsi="Times New Roman"/>
          <w:sz w:val="28"/>
          <w:szCs w:val="28"/>
        </w:rPr>
        <w:t>1</w:t>
      </w:r>
      <w:r w:rsidR="0060690B">
        <w:rPr>
          <w:rFonts w:ascii="Times New Roman" w:hAnsi="Times New Roman"/>
          <w:sz w:val="28"/>
          <w:szCs w:val="28"/>
        </w:rPr>
        <w:t>65</w:t>
      </w:r>
      <w:r w:rsidR="00CB0ACF" w:rsidRPr="00CB0ACF">
        <w:rPr>
          <w:rFonts w:ascii="Times New Roman" w:hAnsi="Times New Roman"/>
          <w:sz w:val="28"/>
          <w:szCs w:val="28"/>
        </w:rPr>
        <w:t>,с</w:t>
      </w:r>
      <w:r w:rsidR="003F4055" w:rsidRPr="00C03FD7">
        <w:rPr>
          <w:rFonts w:ascii="Times New Roman" w:hAnsi="Times New Roman"/>
          <w:sz w:val="28"/>
          <w:szCs w:val="28"/>
        </w:rPr>
        <w:t>.</w:t>
      </w:r>
      <w:r w:rsidR="00CB0ACF" w:rsidRPr="00CB0ACF">
        <w:rPr>
          <w:rFonts w:ascii="Times New Roman" w:hAnsi="Times New Roman"/>
          <w:sz w:val="28"/>
          <w:szCs w:val="28"/>
        </w:rPr>
        <w:t xml:space="preserve"> </w:t>
      </w:r>
      <w:r w:rsidR="003F4055" w:rsidRPr="00C03FD7">
        <w:rPr>
          <w:rFonts w:ascii="Times New Roman" w:hAnsi="Times New Roman"/>
          <w:sz w:val="28"/>
          <w:szCs w:val="28"/>
        </w:rPr>
        <w:t>19</w:t>
      </w:r>
      <w:r w:rsidR="004A58E5" w:rsidRPr="00C03FD7">
        <w:rPr>
          <w:rFonts w:ascii="Times New Roman" w:hAnsi="Times New Roman"/>
          <w:sz w:val="28"/>
          <w:szCs w:val="28"/>
        </w:rPr>
        <w:t>]</w:t>
      </w:r>
      <w:r w:rsidRPr="00C03FD7">
        <w:rPr>
          <w:rFonts w:ascii="Times New Roman" w:hAnsi="Times New Roman"/>
          <w:sz w:val="28"/>
          <w:szCs w:val="28"/>
        </w:rPr>
        <w:t xml:space="preserve"> </w:t>
      </w:r>
      <w:r w:rsidR="001918C9" w:rsidRPr="00C03FD7">
        <w:rPr>
          <w:rFonts w:ascii="Times New Roman" w:hAnsi="Times New Roman"/>
          <w:sz w:val="28"/>
          <w:szCs w:val="28"/>
        </w:rPr>
        <w:t xml:space="preserve">Табиғат </w:t>
      </w:r>
      <w:r w:rsidR="002D0F12">
        <w:rPr>
          <w:rFonts w:ascii="Times New Roman" w:hAnsi="Times New Roman"/>
          <w:sz w:val="28"/>
          <w:szCs w:val="28"/>
        </w:rPr>
        <w:t>құрамбөліктерінің</w:t>
      </w:r>
      <w:r w:rsidR="001918C9" w:rsidRPr="00C03FD7">
        <w:rPr>
          <w:rFonts w:ascii="Times New Roman" w:hAnsi="Times New Roman"/>
          <w:sz w:val="28"/>
          <w:szCs w:val="28"/>
        </w:rPr>
        <w:t xml:space="preserve"> әртүрлілігі (көл, өзен, тау жоталары, ормандар және т.б.) себебінен бұл нысанда географиялық, гидрологиялық, экологиялық практикалар өткізуге мүмкіндік береді</w:t>
      </w:r>
      <w:r w:rsidR="00E45939" w:rsidRPr="00C03FD7">
        <w:rPr>
          <w:rFonts w:ascii="Times New Roman" w:hAnsi="Times New Roman"/>
          <w:sz w:val="28"/>
          <w:szCs w:val="28"/>
        </w:rPr>
        <w:t xml:space="preserve">. </w:t>
      </w:r>
      <w:r w:rsidR="001918C9" w:rsidRPr="00C03FD7">
        <w:rPr>
          <w:rFonts w:ascii="Times New Roman" w:hAnsi="Times New Roman"/>
          <w:sz w:val="28"/>
          <w:szCs w:val="28"/>
        </w:rPr>
        <w:t xml:space="preserve">Сонымен қатар, су режимдерін, көл экожүйелерін, өсімдік және жануарлар әлемін зерттеуге жағдай жасалған. </w:t>
      </w:r>
      <w:r w:rsidR="002C45C0">
        <w:rPr>
          <w:rFonts w:ascii="Times New Roman" w:hAnsi="Times New Roman"/>
          <w:sz w:val="28"/>
          <w:szCs w:val="28"/>
        </w:rPr>
        <w:t>Т</w:t>
      </w:r>
      <w:r w:rsidR="002C45C0" w:rsidRPr="00C03FD7">
        <w:rPr>
          <w:rFonts w:ascii="Times New Roman" w:hAnsi="Times New Roman"/>
          <w:sz w:val="28"/>
          <w:szCs w:val="28"/>
        </w:rPr>
        <w:t>абиғи саябағы</w:t>
      </w:r>
      <w:r w:rsidR="001918C9" w:rsidRPr="00C03FD7">
        <w:rPr>
          <w:rFonts w:ascii="Times New Roman" w:hAnsi="Times New Roman"/>
          <w:sz w:val="28"/>
          <w:szCs w:val="28"/>
        </w:rPr>
        <w:t xml:space="preserve"> аумағында туристік және ғылыми маршруттар белгіленген. </w:t>
      </w:r>
    </w:p>
    <w:p w14:paraId="0A2F2898" w14:textId="39B330E4" w:rsidR="001918C9" w:rsidRPr="00C03FD7" w:rsidRDefault="001918C9" w:rsidP="0019425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Алматы облысының </w:t>
      </w:r>
      <w:r w:rsidR="00F62FFF" w:rsidRPr="00C03FD7">
        <w:rPr>
          <w:rFonts w:ascii="Times New Roman" w:hAnsi="Times New Roman"/>
          <w:sz w:val="28"/>
          <w:szCs w:val="28"/>
        </w:rPr>
        <w:t>Кеген</w:t>
      </w:r>
      <w:r w:rsidRPr="00C03FD7">
        <w:rPr>
          <w:rFonts w:ascii="Times New Roman" w:hAnsi="Times New Roman"/>
          <w:sz w:val="28"/>
          <w:szCs w:val="28"/>
        </w:rPr>
        <w:t xml:space="preserve"> аудан</w:t>
      </w:r>
      <w:r w:rsidR="00F62FFF" w:rsidRPr="00C03FD7">
        <w:rPr>
          <w:rFonts w:ascii="Times New Roman" w:hAnsi="Times New Roman"/>
          <w:sz w:val="28"/>
          <w:szCs w:val="28"/>
        </w:rPr>
        <w:t>ы, Саты ауылында</w:t>
      </w:r>
      <w:r w:rsidRPr="00C03FD7">
        <w:rPr>
          <w:rFonts w:ascii="Times New Roman" w:hAnsi="Times New Roman"/>
          <w:sz w:val="28"/>
          <w:szCs w:val="28"/>
        </w:rPr>
        <w:t xml:space="preserve"> орналасқан ерекше қорғалатын табиғи аумақ</w:t>
      </w:r>
      <w:r w:rsidR="00DE6834">
        <w:rPr>
          <w:rFonts w:ascii="Times New Roman" w:hAnsi="Times New Roman"/>
          <w:sz w:val="28"/>
          <w:szCs w:val="28"/>
        </w:rPr>
        <w:t xml:space="preserve"> болып табылады</w:t>
      </w:r>
      <w:r w:rsidRPr="00C03FD7">
        <w:rPr>
          <w:rFonts w:ascii="Times New Roman" w:hAnsi="Times New Roman"/>
          <w:sz w:val="28"/>
          <w:szCs w:val="28"/>
        </w:rPr>
        <w:t xml:space="preserve">.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қ</w:t>
      </w:r>
      <w:r w:rsidRPr="00C03FD7">
        <w:rPr>
          <w:rFonts w:ascii="Times New Roman" w:hAnsi="Times New Roman"/>
          <w:sz w:val="28"/>
          <w:szCs w:val="28"/>
        </w:rPr>
        <w:t xml:space="preserve"> 2007 жылы 7 ақпанда ҚР Үкіметінің №88 қаулысына сәйкес құрылған</w:t>
      </w:r>
      <w:r w:rsidR="00441475" w:rsidRPr="00C03FD7">
        <w:rPr>
          <w:rFonts w:ascii="Times New Roman" w:hAnsi="Times New Roman"/>
          <w:sz w:val="28"/>
          <w:szCs w:val="28"/>
        </w:rPr>
        <w:t>.</w:t>
      </w:r>
      <w:r w:rsidRPr="00C03FD7">
        <w:rPr>
          <w:rFonts w:ascii="Times New Roman" w:hAnsi="Times New Roman"/>
          <w:sz w:val="28"/>
          <w:szCs w:val="28"/>
        </w:rPr>
        <w:t xml:space="preserve">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қ</w:t>
      </w:r>
      <w:r w:rsidR="00441475" w:rsidRPr="00C03FD7">
        <w:rPr>
          <w:rFonts w:ascii="Times New Roman" w:hAnsi="Times New Roman"/>
          <w:sz w:val="28"/>
          <w:szCs w:val="28"/>
        </w:rPr>
        <w:t xml:space="preserve"> аумағы Солтүстік </w:t>
      </w:r>
      <w:r w:rsidR="00441475" w:rsidRPr="00C03FD7">
        <w:rPr>
          <w:rFonts w:ascii="Times New Roman" w:hAnsi="Times New Roman"/>
          <w:sz w:val="28"/>
          <w:szCs w:val="28"/>
        </w:rPr>
        <w:lastRenderedPageBreak/>
        <w:t>Тянь-Шань тауларының Күнгей Алатауы мен Іле Алатауы жоталарының етегінде орналасқан. Жалпы ауданы 161 045 гектарды құрайды</w:t>
      </w:r>
      <w:r w:rsidR="003E59B4" w:rsidRPr="00C03FD7">
        <w:rPr>
          <w:rFonts w:ascii="Times New Roman" w:hAnsi="Times New Roman"/>
          <w:sz w:val="28"/>
          <w:szCs w:val="28"/>
        </w:rPr>
        <w:t xml:space="preserve">. </w:t>
      </w:r>
      <w:r w:rsidR="00441475" w:rsidRPr="00C03FD7">
        <w:rPr>
          <w:rFonts w:ascii="Times New Roman" w:hAnsi="Times New Roman"/>
          <w:sz w:val="28"/>
          <w:szCs w:val="28"/>
        </w:rPr>
        <w:t xml:space="preserve">Басты табиғи нысандары </w:t>
      </w:r>
      <w:r w:rsidR="00B00643" w:rsidRPr="00C03FD7">
        <w:rPr>
          <w:rFonts w:ascii="Times New Roman" w:hAnsi="Times New Roman"/>
          <w:sz w:val="28"/>
          <w:szCs w:val="28"/>
        </w:rPr>
        <w:t>–</w:t>
      </w:r>
      <w:r w:rsidR="00441475" w:rsidRPr="00C03FD7">
        <w:rPr>
          <w:rFonts w:ascii="Times New Roman" w:hAnsi="Times New Roman"/>
          <w:sz w:val="28"/>
          <w:szCs w:val="28"/>
        </w:rPr>
        <w:t xml:space="preserve"> Көлсай өзені бойындағы үш көл: Төменгі, Орта және Жоғарғы Көлсай. Бұл көлдер 1887 және 1911 жылдардағы жер сілкіністерінен кейін пайда болған </w:t>
      </w:r>
      <w:r w:rsidRPr="00C03FD7">
        <w:rPr>
          <w:rFonts w:ascii="Times New Roman" w:hAnsi="Times New Roman"/>
          <w:sz w:val="28"/>
          <w:szCs w:val="28"/>
        </w:rPr>
        <w:t>[</w:t>
      </w:r>
      <w:r w:rsidR="0090014D" w:rsidRPr="00C03FD7">
        <w:rPr>
          <w:rFonts w:ascii="Times New Roman" w:hAnsi="Times New Roman"/>
          <w:sz w:val="28"/>
          <w:szCs w:val="28"/>
        </w:rPr>
        <w:t>1</w:t>
      </w:r>
      <w:r w:rsidR="003F4055" w:rsidRPr="00C03FD7">
        <w:rPr>
          <w:rFonts w:ascii="Times New Roman" w:hAnsi="Times New Roman"/>
          <w:sz w:val="28"/>
          <w:szCs w:val="28"/>
        </w:rPr>
        <w:t>6</w:t>
      </w:r>
      <w:r w:rsidR="0060690B">
        <w:rPr>
          <w:rFonts w:ascii="Times New Roman" w:hAnsi="Times New Roman"/>
          <w:sz w:val="28"/>
          <w:szCs w:val="28"/>
        </w:rPr>
        <w:t>6</w:t>
      </w:r>
      <w:r w:rsidRPr="00C03FD7">
        <w:rPr>
          <w:rFonts w:ascii="Times New Roman" w:hAnsi="Times New Roman"/>
          <w:sz w:val="28"/>
          <w:szCs w:val="28"/>
        </w:rPr>
        <w:t>]</w:t>
      </w:r>
      <w:r w:rsidR="003C582A" w:rsidRPr="00C03FD7">
        <w:rPr>
          <w:rFonts w:ascii="Times New Roman" w:hAnsi="Times New Roman"/>
          <w:sz w:val="28"/>
          <w:szCs w:val="28"/>
        </w:rPr>
        <w:t>.</w:t>
      </w:r>
    </w:p>
    <w:p w14:paraId="6F1675EE" w14:textId="2B5B4EE9" w:rsidR="0056379F" w:rsidRPr="00C03FD7" w:rsidRDefault="002C45C0" w:rsidP="0019425E">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Т</w:t>
      </w:r>
      <w:r w:rsidRPr="00C03FD7">
        <w:rPr>
          <w:rFonts w:ascii="Times New Roman" w:hAnsi="Times New Roman"/>
          <w:sz w:val="28"/>
          <w:szCs w:val="28"/>
        </w:rPr>
        <w:t>абиғи саяба</w:t>
      </w:r>
      <w:r>
        <w:rPr>
          <w:rFonts w:ascii="Times New Roman" w:hAnsi="Times New Roman"/>
          <w:sz w:val="28"/>
          <w:szCs w:val="28"/>
        </w:rPr>
        <w:t>қ</w:t>
      </w:r>
      <w:r w:rsidR="001918C9" w:rsidRPr="00C03FD7">
        <w:rPr>
          <w:rFonts w:ascii="Times New Roman" w:hAnsi="Times New Roman"/>
          <w:sz w:val="28"/>
          <w:szCs w:val="28"/>
        </w:rPr>
        <w:t xml:space="preserve"> флорасы мен фаунасы бай және </w:t>
      </w:r>
      <w:r w:rsidR="003E59B4" w:rsidRPr="00C03FD7">
        <w:rPr>
          <w:rFonts w:ascii="Times New Roman" w:hAnsi="Times New Roman"/>
          <w:sz w:val="28"/>
          <w:szCs w:val="28"/>
        </w:rPr>
        <w:t xml:space="preserve">алуан </w:t>
      </w:r>
      <w:r w:rsidR="001918C9" w:rsidRPr="00C03FD7">
        <w:rPr>
          <w:rFonts w:ascii="Times New Roman" w:hAnsi="Times New Roman"/>
          <w:sz w:val="28"/>
          <w:szCs w:val="28"/>
        </w:rPr>
        <w:t>түрлі. Мұнда 700-ден астам өсімдік түрі кездеседі, олардың кейбіреулері Қазақстанның Қызыл кітабына енгізілген. Жануарлар әлемі де алуан түрлі: 50-ден астам сүтқоректі, 197 құс, 2 қосмекенді және 2 балық түрі тіркелген. Сирек кездесетін жануарларға Тянь-Шань қоңыр аюы, қар барысы, Түркістан сілеусіні және Тянь-Шань арқары жатады</w:t>
      </w:r>
      <w:r w:rsidR="00441475" w:rsidRPr="00C03FD7">
        <w:rPr>
          <w:rFonts w:ascii="Times New Roman" w:hAnsi="Times New Roman"/>
          <w:sz w:val="28"/>
          <w:szCs w:val="28"/>
        </w:rPr>
        <w:t xml:space="preserve">. </w:t>
      </w:r>
      <w:r w:rsidR="001918C9" w:rsidRPr="00C03FD7">
        <w:rPr>
          <w:rFonts w:ascii="Times New Roman" w:hAnsi="Times New Roman"/>
          <w:sz w:val="28"/>
          <w:szCs w:val="28"/>
        </w:rPr>
        <w:t xml:space="preserve">2020 жылы Көлсай көлдері ұлттық </w:t>
      </w:r>
      <w:r>
        <w:rPr>
          <w:rFonts w:ascii="Times New Roman" w:hAnsi="Times New Roman"/>
          <w:sz w:val="28"/>
          <w:szCs w:val="28"/>
        </w:rPr>
        <w:t>т</w:t>
      </w:r>
      <w:r w:rsidRPr="00C03FD7">
        <w:rPr>
          <w:rFonts w:ascii="Times New Roman" w:hAnsi="Times New Roman"/>
          <w:sz w:val="28"/>
          <w:szCs w:val="28"/>
        </w:rPr>
        <w:t>абиғи саяба</w:t>
      </w:r>
      <w:r>
        <w:rPr>
          <w:rFonts w:ascii="Times New Roman" w:hAnsi="Times New Roman"/>
          <w:sz w:val="28"/>
          <w:szCs w:val="28"/>
        </w:rPr>
        <w:t>ғы</w:t>
      </w:r>
      <w:r w:rsidR="001918C9" w:rsidRPr="00C03FD7">
        <w:rPr>
          <w:rFonts w:ascii="Times New Roman" w:hAnsi="Times New Roman"/>
          <w:sz w:val="28"/>
          <w:szCs w:val="28"/>
        </w:rPr>
        <w:t xml:space="preserve"> ЮНЕСКО-ның «Адам және биосфера» бағдарламасы аясында дүниежүзілік биосфералық резерваттар желісіне енгізілді. Бұл мәртебе </w:t>
      </w:r>
      <w:r>
        <w:rPr>
          <w:rFonts w:ascii="Times New Roman" w:hAnsi="Times New Roman"/>
          <w:sz w:val="28"/>
          <w:szCs w:val="28"/>
        </w:rPr>
        <w:t>т</w:t>
      </w:r>
      <w:r w:rsidRPr="00C03FD7">
        <w:rPr>
          <w:rFonts w:ascii="Times New Roman" w:hAnsi="Times New Roman"/>
          <w:sz w:val="28"/>
          <w:szCs w:val="28"/>
        </w:rPr>
        <w:t>абиғи саяба</w:t>
      </w:r>
      <w:r>
        <w:rPr>
          <w:rFonts w:ascii="Times New Roman" w:hAnsi="Times New Roman"/>
          <w:sz w:val="28"/>
          <w:szCs w:val="28"/>
        </w:rPr>
        <w:t>қ</w:t>
      </w:r>
      <w:r>
        <w:rPr>
          <w:rFonts w:ascii="Times New Roman" w:hAnsi="Times New Roman"/>
          <w:sz w:val="28"/>
          <w:szCs w:val="28"/>
        </w:rPr>
        <w:t>тың</w:t>
      </w:r>
      <w:r w:rsidR="001918C9" w:rsidRPr="00C03FD7">
        <w:rPr>
          <w:rFonts w:ascii="Times New Roman" w:hAnsi="Times New Roman"/>
          <w:sz w:val="28"/>
          <w:szCs w:val="28"/>
        </w:rPr>
        <w:t xml:space="preserve"> халықаралық деңгейде танылуына және оның экожүйесін сақтау жұмыстарына оң әсерін тигізеді</w:t>
      </w:r>
      <w:r w:rsidR="00441475" w:rsidRPr="00C03FD7">
        <w:rPr>
          <w:rFonts w:ascii="Times New Roman" w:hAnsi="Times New Roman"/>
          <w:sz w:val="28"/>
          <w:szCs w:val="28"/>
        </w:rPr>
        <w:t xml:space="preserve"> [</w:t>
      </w:r>
      <w:r w:rsidR="0090014D" w:rsidRPr="00C03FD7">
        <w:rPr>
          <w:rFonts w:ascii="Times New Roman" w:hAnsi="Times New Roman"/>
          <w:sz w:val="28"/>
          <w:szCs w:val="28"/>
        </w:rPr>
        <w:t>1</w:t>
      </w:r>
      <w:r w:rsidR="003F4055" w:rsidRPr="00C03FD7">
        <w:rPr>
          <w:rFonts w:ascii="Times New Roman" w:hAnsi="Times New Roman"/>
          <w:sz w:val="28"/>
          <w:szCs w:val="28"/>
        </w:rPr>
        <w:t>6</w:t>
      </w:r>
      <w:r w:rsidR="0060690B">
        <w:rPr>
          <w:rFonts w:ascii="Times New Roman" w:hAnsi="Times New Roman"/>
          <w:sz w:val="28"/>
          <w:szCs w:val="28"/>
        </w:rPr>
        <w:t>7</w:t>
      </w:r>
      <w:r w:rsidR="00441475" w:rsidRPr="00C03FD7">
        <w:rPr>
          <w:rFonts w:ascii="Times New Roman" w:hAnsi="Times New Roman"/>
          <w:sz w:val="28"/>
          <w:szCs w:val="28"/>
        </w:rPr>
        <w:t xml:space="preserve">]. </w:t>
      </w:r>
    </w:p>
    <w:p w14:paraId="2DD3CBDF" w14:textId="3C4F5B0B" w:rsidR="001918C9" w:rsidRPr="00C03FD7" w:rsidRDefault="00272348" w:rsidP="0019425E">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Саябақта</w:t>
      </w:r>
      <w:r w:rsidR="001918C9" w:rsidRPr="00C03FD7">
        <w:rPr>
          <w:rFonts w:ascii="Times New Roman" w:hAnsi="Times New Roman"/>
          <w:sz w:val="28"/>
          <w:szCs w:val="28"/>
        </w:rPr>
        <w:t xml:space="preserve"> экологиялық және танымдық туризмді дамыту мақсатында 7 туристік маршрут жұмыс істейді, олардың ішінде «Саты ауылы – Қайыңды көлі» және «Төменгі Көлсай көлі – Сарыбұлақ асуы» бағыттары ерекше танымал. 2023 жылы </w:t>
      </w:r>
      <w:r w:rsidR="002C45C0" w:rsidRPr="00C03FD7">
        <w:rPr>
          <w:rFonts w:ascii="Times New Roman" w:hAnsi="Times New Roman"/>
          <w:sz w:val="28"/>
          <w:szCs w:val="28"/>
        </w:rPr>
        <w:t>абиғи саяба</w:t>
      </w:r>
      <w:r w:rsidR="002C45C0">
        <w:rPr>
          <w:rFonts w:ascii="Times New Roman" w:hAnsi="Times New Roman"/>
          <w:sz w:val="28"/>
          <w:szCs w:val="28"/>
        </w:rPr>
        <w:t>қ</w:t>
      </w:r>
      <w:r w:rsidR="002C45C0">
        <w:rPr>
          <w:rFonts w:ascii="Times New Roman" w:hAnsi="Times New Roman"/>
          <w:sz w:val="28"/>
          <w:szCs w:val="28"/>
        </w:rPr>
        <w:t>қа</w:t>
      </w:r>
      <w:r w:rsidR="001918C9" w:rsidRPr="00C03FD7">
        <w:rPr>
          <w:rFonts w:ascii="Times New Roman" w:hAnsi="Times New Roman"/>
          <w:sz w:val="28"/>
          <w:szCs w:val="28"/>
        </w:rPr>
        <w:t xml:space="preserve"> келген туристер саны 244 733 адамды құрады, ал 2024 жылдың қыркүйек айының 9-ына дейін бұл көрсеткіш 306 455 адамға жетті</w:t>
      </w:r>
      <w:r w:rsidR="00441475" w:rsidRPr="00C03FD7">
        <w:rPr>
          <w:rFonts w:ascii="Times New Roman" w:hAnsi="Times New Roman"/>
          <w:sz w:val="28"/>
          <w:szCs w:val="28"/>
        </w:rPr>
        <w:t xml:space="preserve"> [</w:t>
      </w:r>
      <w:r w:rsidR="0090014D" w:rsidRPr="00C03FD7">
        <w:rPr>
          <w:rFonts w:ascii="Times New Roman" w:hAnsi="Times New Roman"/>
          <w:sz w:val="28"/>
          <w:szCs w:val="28"/>
        </w:rPr>
        <w:t>1</w:t>
      </w:r>
      <w:r w:rsidR="003F4055" w:rsidRPr="00C03FD7">
        <w:rPr>
          <w:rFonts w:ascii="Times New Roman" w:hAnsi="Times New Roman"/>
          <w:sz w:val="28"/>
          <w:szCs w:val="28"/>
        </w:rPr>
        <w:t>6</w:t>
      </w:r>
      <w:r w:rsidR="0060690B">
        <w:rPr>
          <w:rFonts w:ascii="Times New Roman" w:hAnsi="Times New Roman"/>
          <w:sz w:val="28"/>
          <w:szCs w:val="28"/>
        </w:rPr>
        <w:t>8</w:t>
      </w:r>
      <w:r w:rsidR="00441475" w:rsidRPr="00C03FD7">
        <w:rPr>
          <w:rFonts w:ascii="Times New Roman" w:hAnsi="Times New Roman"/>
          <w:sz w:val="28"/>
          <w:szCs w:val="28"/>
        </w:rPr>
        <w:t>].</w:t>
      </w:r>
    </w:p>
    <w:p w14:paraId="1FC67FEB" w14:textId="119CFA53" w:rsidR="00CF1D28" w:rsidRPr="00C03FD7" w:rsidRDefault="00880B34" w:rsidP="0019425E">
      <w:pPr>
        <w:tabs>
          <w:tab w:val="left" w:pos="851"/>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Көлсай көліндегі гидрологиялық </w:t>
      </w:r>
      <w:r w:rsidR="00606FF8">
        <w:rPr>
          <w:rFonts w:ascii="Times New Roman" w:eastAsia="Times New Roman" w:hAnsi="Times New Roman"/>
          <w:kern w:val="0"/>
          <w:sz w:val="28"/>
          <w:szCs w:val="28"/>
          <w:lang w:eastAsia="ru-RU"/>
        </w:rPr>
        <w:t>үдерістерді</w:t>
      </w:r>
      <w:r w:rsidRPr="00C03FD7">
        <w:rPr>
          <w:rFonts w:ascii="Times New Roman" w:eastAsia="Times New Roman" w:hAnsi="Times New Roman"/>
          <w:kern w:val="0"/>
          <w:sz w:val="28"/>
          <w:szCs w:val="28"/>
          <w:lang w:eastAsia="ru-RU"/>
        </w:rPr>
        <w:t xml:space="preserve"> зерттеудің ерекше табиғи жағдайларына </w:t>
      </w:r>
      <w:r w:rsidR="009C0388" w:rsidRPr="00C03FD7">
        <w:rPr>
          <w:rFonts w:ascii="Times New Roman" w:eastAsia="Times New Roman" w:hAnsi="Times New Roman"/>
          <w:kern w:val="0"/>
          <w:sz w:val="28"/>
          <w:szCs w:val="28"/>
          <w:lang w:eastAsia="ru-RU"/>
        </w:rPr>
        <w:t>көптеген себептер бар (сурет</w:t>
      </w:r>
      <w:r w:rsidR="006C58FB" w:rsidRPr="00C03FD7">
        <w:rPr>
          <w:rFonts w:ascii="Times New Roman" w:eastAsia="Times New Roman" w:hAnsi="Times New Roman"/>
          <w:kern w:val="0"/>
          <w:sz w:val="28"/>
          <w:szCs w:val="28"/>
          <w:lang w:eastAsia="ru-RU"/>
        </w:rPr>
        <w:t xml:space="preserve"> </w:t>
      </w:r>
      <w:r w:rsidR="00CA50FC" w:rsidRPr="00C03FD7">
        <w:rPr>
          <w:rFonts w:ascii="Times New Roman" w:eastAsia="Times New Roman" w:hAnsi="Times New Roman"/>
          <w:kern w:val="0"/>
          <w:sz w:val="28"/>
          <w:szCs w:val="28"/>
          <w:lang w:eastAsia="ru-RU"/>
        </w:rPr>
        <w:t>6</w:t>
      </w:r>
      <w:r w:rsidR="009C0388" w:rsidRPr="00C03FD7">
        <w:rPr>
          <w:rFonts w:ascii="Times New Roman" w:eastAsia="Times New Roman" w:hAnsi="Times New Roman"/>
          <w:kern w:val="0"/>
          <w:sz w:val="28"/>
          <w:szCs w:val="28"/>
          <w:lang w:eastAsia="ru-RU"/>
        </w:rPr>
        <w:t>).</w:t>
      </w:r>
      <w:r w:rsidR="00D12B1E" w:rsidRPr="00C03FD7">
        <w:rPr>
          <w:rFonts w:ascii="Times New Roman" w:eastAsia="Times New Roman" w:hAnsi="Times New Roman"/>
          <w:kern w:val="0"/>
          <w:sz w:val="28"/>
          <w:szCs w:val="28"/>
          <w:lang w:eastAsia="ru-RU"/>
        </w:rPr>
        <w:t xml:space="preserve"> Биіктік белдеуге байланысты климат пен ағынның өзгеруі</w:t>
      </w:r>
      <w:r w:rsidR="004C3C03" w:rsidRPr="00C03FD7">
        <w:rPr>
          <w:rFonts w:ascii="Times New Roman" w:eastAsia="Times New Roman" w:hAnsi="Times New Roman"/>
          <w:kern w:val="0"/>
          <w:sz w:val="28"/>
          <w:szCs w:val="28"/>
          <w:lang w:eastAsia="ru-RU"/>
        </w:rPr>
        <w:t xml:space="preserve"> </w:t>
      </w:r>
      <w:r w:rsidR="00DE6834">
        <w:rPr>
          <w:rFonts w:ascii="Times New Roman" w:eastAsia="Times New Roman" w:hAnsi="Times New Roman"/>
          <w:kern w:val="0"/>
          <w:sz w:val="28"/>
          <w:szCs w:val="28"/>
          <w:lang w:eastAsia="ru-RU"/>
        </w:rPr>
        <w:t xml:space="preserve">жиі </w:t>
      </w:r>
      <w:r w:rsidR="004C3C03" w:rsidRPr="00C03FD7">
        <w:rPr>
          <w:rFonts w:ascii="Times New Roman" w:eastAsia="Times New Roman" w:hAnsi="Times New Roman"/>
          <w:kern w:val="0"/>
          <w:sz w:val="28"/>
          <w:szCs w:val="28"/>
          <w:lang w:eastAsia="ru-RU"/>
        </w:rPr>
        <w:t>болады.</w:t>
      </w:r>
      <w:r w:rsidR="00D12B1E" w:rsidRPr="00C03FD7">
        <w:rPr>
          <w:rFonts w:ascii="Times New Roman" w:eastAsia="Times New Roman" w:hAnsi="Times New Roman"/>
          <w:kern w:val="0"/>
          <w:sz w:val="28"/>
          <w:szCs w:val="28"/>
          <w:lang w:eastAsia="ru-RU"/>
        </w:rPr>
        <w:t xml:space="preserve"> Көлсай көлі Тянь-Шань тауларында теңіз деңгейінен шамамен 1800 метр биіктікте орналасқан. Бұл гидрологиялық процестерге төмен температура, күн радиациясының жоғары деңгейі және тәулік ішінде температураның айтарлықтай ауытқуы әсер етеді дегенді білдіреді.</w:t>
      </w:r>
      <w:r w:rsidR="004C3C03" w:rsidRPr="00C03FD7">
        <w:rPr>
          <w:rFonts w:ascii="Times New Roman" w:eastAsia="Times New Roman" w:hAnsi="Times New Roman"/>
          <w:kern w:val="0"/>
          <w:sz w:val="28"/>
          <w:szCs w:val="28"/>
          <w:lang w:eastAsia="ru-RU"/>
        </w:rPr>
        <w:t xml:space="preserve"> Гляциологиялық орта дамыған. </w:t>
      </w:r>
      <w:r w:rsidR="00D12B1E" w:rsidRPr="00C03FD7">
        <w:rPr>
          <w:rFonts w:ascii="Times New Roman" w:eastAsia="Times New Roman" w:hAnsi="Times New Roman"/>
          <w:kern w:val="0"/>
          <w:sz w:val="28"/>
          <w:szCs w:val="28"/>
          <w:lang w:eastAsia="ru-RU"/>
        </w:rPr>
        <w:t xml:space="preserve">Көл негізінен мұздықтардың еріген суымен қоректенеді. Гидрологиялық </w:t>
      </w:r>
      <w:r w:rsidR="00606FF8">
        <w:rPr>
          <w:rFonts w:ascii="Times New Roman" w:eastAsia="Times New Roman" w:hAnsi="Times New Roman"/>
          <w:kern w:val="0"/>
          <w:sz w:val="28"/>
          <w:szCs w:val="28"/>
          <w:lang w:eastAsia="ru-RU"/>
        </w:rPr>
        <w:t>үдерістерді</w:t>
      </w:r>
      <w:r w:rsidR="00D12B1E" w:rsidRPr="00C03FD7">
        <w:rPr>
          <w:rFonts w:ascii="Times New Roman" w:eastAsia="Times New Roman" w:hAnsi="Times New Roman"/>
          <w:kern w:val="0"/>
          <w:sz w:val="28"/>
          <w:szCs w:val="28"/>
          <w:lang w:eastAsia="ru-RU"/>
        </w:rPr>
        <w:t xml:space="preserve"> зерттеу кезінде көл бассейніндегі мұздықтардың динамикасын ескеру қажет, өйткені климаттың өзгеруі және мұздықтардың еруі көлдің су балансына тікелей әсер етеді.</w:t>
      </w:r>
      <w:r w:rsidR="006C58FB" w:rsidRPr="00C03FD7">
        <w:rPr>
          <w:rFonts w:ascii="Times New Roman" w:eastAsia="Times New Roman" w:hAnsi="Times New Roman"/>
          <w:kern w:val="0"/>
          <w:sz w:val="28"/>
          <w:szCs w:val="28"/>
          <w:lang w:eastAsia="ru-RU"/>
        </w:rPr>
        <w:t xml:space="preserve"> </w:t>
      </w:r>
      <w:r w:rsidR="00D12B1E" w:rsidRPr="00C03FD7">
        <w:rPr>
          <w:rFonts w:ascii="Times New Roman" w:eastAsia="Times New Roman" w:hAnsi="Times New Roman"/>
          <w:kern w:val="0"/>
          <w:sz w:val="28"/>
          <w:szCs w:val="28"/>
          <w:lang w:eastAsia="ru-RU"/>
        </w:rPr>
        <w:t>Маусымдық өзгерістер</w:t>
      </w:r>
      <w:r w:rsidR="004C3C03" w:rsidRPr="00C03FD7">
        <w:rPr>
          <w:rFonts w:ascii="Times New Roman" w:eastAsia="Times New Roman" w:hAnsi="Times New Roman"/>
          <w:kern w:val="0"/>
          <w:sz w:val="28"/>
          <w:szCs w:val="28"/>
          <w:lang w:eastAsia="ru-RU"/>
        </w:rPr>
        <w:t>дің тигізер әсері орасан зор.</w:t>
      </w:r>
      <w:r w:rsidR="00D12B1E" w:rsidRPr="00C03FD7">
        <w:rPr>
          <w:rFonts w:ascii="Times New Roman" w:eastAsia="Times New Roman" w:hAnsi="Times New Roman"/>
          <w:kern w:val="0"/>
          <w:sz w:val="28"/>
          <w:szCs w:val="28"/>
          <w:lang w:eastAsia="ru-RU"/>
        </w:rPr>
        <w:t xml:space="preserve"> Көлдің гидрологиялық режимі айқын маусымдық ауытқуларға ұшырайды. Көктемде және жазда қар мен мұздықтардың қарқынды еруі орын алады, бұл көлге су ағынының ұлғаюына әкеледі. </w:t>
      </w:r>
      <w:r w:rsidR="00CF1D28" w:rsidRPr="00C03FD7">
        <w:rPr>
          <w:rFonts w:ascii="Times New Roman" w:eastAsia="Times New Roman" w:hAnsi="Times New Roman"/>
          <w:kern w:val="0"/>
          <w:sz w:val="28"/>
          <w:szCs w:val="28"/>
          <w:lang w:eastAsia="ru-RU"/>
        </w:rPr>
        <w:t xml:space="preserve">Көл тік тау беткейлерімен қоршалған, бұл жер бетіндегі ағынды сулардың пайда болуына және су алмасу жылдамдығына әсер етеді. Гидрологиялық </w:t>
      </w:r>
      <w:r w:rsidR="003E59B4" w:rsidRPr="00C03FD7">
        <w:rPr>
          <w:rFonts w:ascii="Times New Roman" w:eastAsia="Times New Roman" w:hAnsi="Times New Roman"/>
          <w:kern w:val="0"/>
          <w:sz w:val="28"/>
          <w:szCs w:val="28"/>
          <w:lang w:eastAsia="ru-RU"/>
        </w:rPr>
        <w:t>үдерістерді</w:t>
      </w:r>
      <w:r w:rsidR="00CF1D28" w:rsidRPr="00C03FD7">
        <w:rPr>
          <w:rFonts w:ascii="Times New Roman" w:eastAsia="Times New Roman" w:hAnsi="Times New Roman"/>
          <w:kern w:val="0"/>
          <w:sz w:val="28"/>
          <w:szCs w:val="28"/>
          <w:lang w:eastAsia="ru-RU"/>
        </w:rPr>
        <w:t xml:space="preserve"> зерттеу кезінде </w:t>
      </w:r>
      <w:r w:rsidR="003E59B4" w:rsidRPr="00C03FD7">
        <w:rPr>
          <w:rFonts w:ascii="Times New Roman" w:eastAsia="Times New Roman" w:hAnsi="Times New Roman"/>
          <w:kern w:val="0"/>
          <w:sz w:val="28"/>
          <w:szCs w:val="28"/>
          <w:lang w:eastAsia="ru-RU"/>
        </w:rPr>
        <w:t>жер бедері</w:t>
      </w:r>
      <w:r w:rsidR="00CF1D28" w:rsidRPr="00C03FD7">
        <w:rPr>
          <w:rFonts w:ascii="Times New Roman" w:eastAsia="Times New Roman" w:hAnsi="Times New Roman"/>
          <w:kern w:val="0"/>
          <w:sz w:val="28"/>
          <w:szCs w:val="28"/>
          <w:lang w:eastAsia="ru-RU"/>
        </w:rPr>
        <w:t xml:space="preserve"> жауын-шашынның таралуына және жер үсті ағынының қалыптасуына әсерін ескеру қажет. Сонымен қатар, Көлсай көлі ұлттық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қ</w:t>
      </w:r>
      <w:r w:rsidR="002C45C0">
        <w:rPr>
          <w:rFonts w:ascii="Times New Roman" w:hAnsi="Times New Roman"/>
          <w:sz w:val="28"/>
          <w:szCs w:val="28"/>
        </w:rPr>
        <w:t>тың</w:t>
      </w:r>
      <w:r w:rsidR="00CF1D28" w:rsidRPr="00C03FD7">
        <w:rPr>
          <w:rFonts w:ascii="Times New Roman" w:eastAsia="Times New Roman" w:hAnsi="Times New Roman"/>
          <w:kern w:val="0"/>
          <w:sz w:val="28"/>
          <w:szCs w:val="28"/>
          <w:lang w:eastAsia="ru-RU"/>
        </w:rPr>
        <w:t xml:space="preserve"> бір бөлігі болып табылатындықтан бірегей экожүйеге ие. Гидрологиялық </w:t>
      </w:r>
      <w:r w:rsidR="00606FF8">
        <w:rPr>
          <w:rFonts w:ascii="Times New Roman" w:eastAsia="Times New Roman" w:hAnsi="Times New Roman"/>
          <w:kern w:val="0"/>
          <w:sz w:val="28"/>
          <w:szCs w:val="28"/>
          <w:lang w:eastAsia="ru-RU"/>
        </w:rPr>
        <w:t>үдерістерді</w:t>
      </w:r>
      <w:r w:rsidR="00CF1D28" w:rsidRPr="00C03FD7">
        <w:rPr>
          <w:rFonts w:ascii="Times New Roman" w:eastAsia="Times New Roman" w:hAnsi="Times New Roman"/>
          <w:kern w:val="0"/>
          <w:sz w:val="28"/>
          <w:szCs w:val="28"/>
          <w:lang w:eastAsia="ru-RU"/>
        </w:rPr>
        <w:t xml:space="preserve"> зерттеу кезінде көлдің су режиміне және оның экологиялық жағдайына туризм мен рекреацияға антропогендік факторлардың әсерін ескеру қажет.</w:t>
      </w:r>
    </w:p>
    <w:p w14:paraId="10B0A585" w14:textId="79A85204" w:rsidR="00880B34" w:rsidRPr="00C03FD7" w:rsidRDefault="00CF1D28" w:rsidP="0019425E">
      <w:pPr>
        <w:tabs>
          <w:tab w:val="left" w:pos="851"/>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Оқу-дала практикасында жүргізілетін бақылаулардың бірнеше түрлері бар. Мысалы, биогеографиялық, гидрологиялық, ландшафтық және т.б.</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34086" w:rsidRPr="00C03FD7" w14:paraId="2C56B589" w14:textId="77777777" w:rsidTr="009C0388">
        <w:tc>
          <w:tcPr>
            <w:tcW w:w="9571" w:type="dxa"/>
          </w:tcPr>
          <w:p w14:paraId="79A62B88" w14:textId="23174E91" w:rsidR="009C0388" w:rsidRPr="00C03FD7" w:rsidRDefault="00D12B1E" w:rsidP="00FD3F60">
            <w:pPr>
              <w:jc w:val="center"/>
              <w:rPr>
                <w:rFonts w:ascii="Times New Roman" w:eastAsia="Times New Roman" w:hAnsi="Times New Roman"/>
                <w:kern w:val="0"/>
                <w:sz w:val="28"/>
                <w:szCs w:val="28"/>
                <w:lang w:eastAsia="ru-RU"/>
              </w:rPr>
            </w:pPr>
            <w:r w:rsidRPr="00C03FD7">
              <w:rPr>
                <w:rFonts w:ascii="Times New Roman" w:eastAsia="Times New Roman" w:hAnsi="Times New Roman"/>
                <w:noProof/>
                <w:kern w:val="0"/>
                <w:sz w:val="28"/>
                <w:szCs w:val="28"/>
                <w:lang w:eastAsia="ru-RU"/>
              </w:rPr>
              <w:lastRenderedPageBreak/>
              <w:drawing>
                <wp:inline distT="0" distB="0" distL="0" distR="0" wp14:anchorId="502DE6D8" wp14:editId="6E440449">
                  <wp:extent cx="3574878" cy="5151202"/>
                  <wp:effectExtent l="0" t="0" r="0" b="0"/>
                  <wp:docPr id="257824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24209" name=""/>
                          <pic:cNvPicPr/>
                        </pic:nvPicPr>
                        <pic:blipFill>
                          <a:blip r:embed="rId19">
                            <a:extLst>
                              <a:ext uri="{28A0092B-C50C-407E-A947-70E740481C1C}">
                                <a14:useLocalDpi xmlns:a14="http://schemas.microsoft.com/office/drawing/2010/main" val="0"/>
                              </a:ext>
                            </a:extLst>
                          </a:blip>
                          <a:stretch>
                            <a:fillRect/>
                          </a:stretch>
                        </pic:blipFill>
                        <pic:spPr>
                          <a:xfrm>
                            <a:off x="0" y="0"/>
                            <a:ext cx="3583616" cy="5163793"/>
                          </a:xfrm>
                          <a:prstGeom prst="rect">
                            <a:avLst/>
                          </a:prstGeom>
                        </pic:spPr>
                      </pic:pic>
                    </a:graphicData>
                  </a:graphic>
                </wp:inline>
              </w:drawing>
            </w:r>
          </w:p>
          <w:p w14:paraId="14516AD3" w14:textId="77777777" w:rsidR="0019425E" w:rsidRPr="00C03FD7" w:rsidRDefault="0019425E" w:rsidP="00FD3F60">
            <w:pPr>
              <w:jc w:val="center"/>
              <w:rPr>
                <w:rFonts w:ascii="Times New Roman" w:eastAsia="Times New Roman" w:hAnsi="Times New Roman"/>
                <w:kern w:val="0"/>
                <w:sz w:val="28"/>
                <w:szCs w:val="28"/>
                <w:lang w:val="ru-RU" w:eastAsia="ru-RU"/>
              </w:rPr>
            </w:pPr>
          </w:p>
          <w:p w14:paraId="3721F1B1" w14:textId="18692231" w:rsidR="009C0388" w:rsidRPr="00C03FD7" w:rsidRDefault="009C0388" w:rsidP="00FD3F60">
            <w:pPr>
              <w:jc w:val="center"/>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Сурет </w:t>
            </w:r>
            <w:r w:rsidR="00CA50FC" w:rsidRPr="00C03FD7">
              <w:rPr>
                <w:rFonts w:ascii="Times New Roman" w:eastAsia="Times New Roman" w:hAnsi="Times New Roman"/>
                <w:kern w:val="0"/>
                <w:sz w:val="28"/>
                <w:szCs w:val="28"/>
                <w:lang w:eastAsia="ru-RU"/>
              </w:rPr>
              <w:t>6</w:t>
            </w:r>
            <w:r w:rsidR="006C58FB"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Көлсай көлін гидрологиялық зерттеу себептері</w:t>
            </w:r>
          </w:p>
          <w:p w14:paraId="69599284" w14:textId="72865334" w:rsidR="00494920" w:rsidRPr="00C03FD7" w:rsidRDefault="00494920" w:rsidP="006C58FB">
            <w:pPr>
              <w:tabs>
                <w:tab w:val="left" w:pos="890"/>
              </w:tabs>
              <w:contextualSpacing/>
              <w:jc w:val="center"/>
              <w:rPr>
                <w:rFonts w:ascii="Times New Roman" w:eastAsia="Times New Roman" w:hAnsi="Times New Roman"/>
                <w:kern w:val="0"/>
                <w:sz w:val="28"/>
                <w:szCs w:val="28"/>
                <w:lang w:eastAsia="ru-RU"/>
              </w:rPr>
            </w:pPr>
          </w:p>
        </w:tc>
      </w:tr>
    </w:tbl>
    <w:p w14:paraId="6291CEC3" w14:textId="031976D6" w:rsidR="008E5777"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Биогеографиялық бақылау.</w:t>
      </w:r>
      <w:r w:rsidRPr="00C03FD7">
        <w:rPr>
          <w:rFonts w:ascii="Times New Roman" w:hAnsi="Times New Roman"/>
          <w:sz w:val="28"/>
          <w:szCs w:val="28"/>
        </w:rPr>
        <w:t xml:space="preserve"> Табиғи кешеннің ең маңызды құрамдас бөлігі болып табылатын өсімдік жамылғысы жеке өсімдіктер қауымынан (фитоценоздардан) тұрады. Негізгі міндет – білім алушыларға далалық жұмыс дағдыларын </w:t>
      </w:r>
      <w:r w:rsidR="00DE6834">
        <w:rPr>
          <w:rFonts w:ascii="Times New Roman" w:hAnsi="Times New Roman"/>
          <w:sz w:val="28"/>
          <w:szCs w:val="28"/>
        </w:rPr>
        <w:t>қалыптастырып</w:t>
      </w:r>
      <w:r w:rsidRPr="00C03FD7">
        <w:rPr>
          <w:rFonts w:ascii="Times New Roman" w:hAnsi="Times New Roman"/>
          <w:sz w:val="28"/>
          <w:szCs w:val="28"/>
        </w:rPr>
        <w:t xml:space="preserve">, </w:t>
      </w:r>
      <w:r w:rsidR="00DE6834">
        <w:rPr>
          <w:rFonts w:ascii="Times New Roman" w:hAnsi="Times New Roman"/>
          <w:sz w:val="28"/>
          <w:szCs w:val="28"/>
        </w:rPr>
        <w:t xml:space="preserve">нысандағы өсімдіктердің </w:t>
      </w:r>
      <w:r w:rsidRPr="00C03FD7">
        <w:rPr>
          <w:rFonts w:ascii="Times New Roman" w:hAnsi="Times New Roman"/>
          <w:sz w:val="28"/>
          <w:szCs w:val="28"/>
        </w:rPr>
        <w:t xml:space="preserve">өсу жағдайларына байланысты </w:t>
      </w:r>
      <w:r w:rsidR="00DE6834">
        <w:rPr>
          <w:rFonts w:ascii="Times New Roman" w:hAnsi="Times New Roman"/>
          <w:sz w:val="28"/>
          <w:szCs w:val="28"/>
        </w:rPr>
        <w:t xml:space="preserve">өсімдік </w:t>
      </w:r>
      <w:r w:rsidRPr="00C03FD7">
        <w:rPr>
          <w:rFonts w:ascii="Times New Roman" w:hAnsi="Times New Roman"/>
          <w:sz w:val="28"/>
          <w:szCs w:val="28"/>
        </w:rPr>
        <w:t xml:space="preserve">қауымдастығының әртүрлілігін таныстыру. Далалық практикаға бөлінген жұмыс күндерінің саны келесі нақты жұмыстарды орындаулардан тұрады: а) өсімдіктер әлемін зерттеу әдістерімен және гербаризациялау техникасы; </w:t>
      </w:r>
      <w:r w:rsidR="00DE6834">
        <w:rPr>
          <w:rFonts w:ascii="Times New Roman" w:hAnsi="Times New Roman"/>
          <w:sz w:val="28"/>
          <w:szCs w:val="28"/>
        </w:rPr>
        <w:t>ә</w:t>
      </w:r>
      <w:r w:rsidRPr="00C03FD7">
        <w:rPr>
          <w:rFonts w:ascii="Times New Roman" w:hAnsi="Times New Roman"/>
          <w:sz w:val="28"/>
          <w:szCs w:val="28"/>
        </w:rPr>
        <w:t xml:space="preserve">) өсімдіктер қауымының негізгі белгілерін анықтау және оның өмір сүру жағдайлары; </w:t>
      </w:r>
      <w:r w:rsidR="00DE6834">
        <w:rPr>
          <w:rFonts w:ascii="Times New Roman" w:hAnsi="Times New Roman"/>
          <w:sz w:val="28"/>
          <w:szCs w:val="28"/>
        </w:rPr>
        <w:t>б</w:t>
      </w:r>
      <w:r w:rsidRPr="00C03FD7">
        <w:rPr>
          <w:rFonts w:ascii="Times New Roman" w:hAnsi="Times New Roman"/>
          <w:sz w:val="28"/>
          <w:szCs w:val="28"/>
        </w:rPr>
        <w:t xml:space="preserve">) фитоценоздарды далалық зерттеу әдістерін меңгеру; </w:t>
      </w:r>
      <w:r w:rsidR="00DE6834">
        <w:rPr>
          <w:rFonts w:ascii="Times New Roman" w:hAnsi="Times New Roman"/>
          <w:sz w:val="28"/>
          <w:szCs w:val="28"/>
        </w:rPr>
        <w:t>в</w:t>
      </w:r>
      <w:r w:rsidRPr="00C03FD7">
        <w:rPr>
          <w:rFonts w:ascii="Times New Roman" w:hAnsi="Times New Roman"/>
          <w:sz w:val="28"/>
          <w:szCs w:val="28"/>
        </w:rPr>
        <w:t xml:space="preserve">) өсімдіктер қауымының кеңістікте таралу заңдылықтары геоботаникалық профильдеу және картографиялау; </w:t>
      </w:r>
      <w:r w:rsidR="00DE6834">
        <w:rPr>
          <w:rFonts w:ascii="Times New Roman" w:hAnsi="Times New Roman"/>
          <w:sz w:val="28"/>
          <w:szCs w:val="28"/>
        </w:rPr>
        <w:t>г</w:t>
      </w:r>
      <w:r w:rsidRPr="00C03FD7">
        <w:rPr>
          <w:rFonts w:ascii="Times New Roman" w:hAnsi="Times New Roman"/>
          <w:sz w:val="28"/>
          <w:szCs w:val="28"/>
        </w:rPr>
        <w:t xml:space="preserve">) зерттеу әдістемесімен таныстыру арқылы далалық сипаттамаларды статистикалық өңдеу; </w:t>
      </w:r>
      <w:r w:rsidR="00DE6834">
        <w:rPr>
          <w:rFonts w:ascii="Times New Roman" w:hAnsi="Times New Roman"/>
          <w:sz w:val="28"/>
          <w:szCs w:val="28"/>
        </w:rPr>
        <w:t>ғ</w:t>
      </w:r>
      <w:r w:rsidRPr="00C03FD7">
        <w:rPr>
          <w:rFonts w:ascii="Times New Roman" w:hAnsi="Times New Roman"/>
          <w:sz w:val="28"/>
          <w:szCs w:val="28"/>
        </w:rPr>
        <w:t xml:space="preserve">) өсімдік жамылғысын өзгерту, табиғатты қорғаудың негізгі ережелерін меңгеруде адам әрекетінің рөлін анықтау. Фитоценоздардың негізгі анықтаушы белгілері болып саналады: </w:t>
      </w:r>
      <w:r w:rsidRPr="00DE6834">
        <w:rPr>
          <w:rFonts w:ascii="Times New Roman" w:hAnsi="Times New Roman"/>
          <w:i/>
          <w:iCs/>
          <w:sz w:val="28"/>
          <w:szCs w:val="28"/>
        </w:rPr>
        <w:t>өсімдіктердің тіршілік формалары мен экологиялық топтарының құрамы</w:t>
      </w:r>
      <w:r w:rsidR="00D40D59" w:rsidRPr="00DE6834">
        <w:rPr>
          <w:rFonts w:ascii="Times New Roman" w:hAnsi="Times New Roman"/>
          <w:i/>
          <w:iCs/>
          <w:sz w:val="28"/>
          <w:szCs w:val="28"/>
        </w:rPr>
        <w:t xml:space="preserve"> және</w:t>
      </w:r>
      <w:r w:rsidRPr="00DE6834">
        <w:rPr>
          <w:rFonts w:ascii="Times New Roman" w:hAnsi="Times New Roman"/>
          <w:i/>
          <w:iCs/>
          <w:sz w:val="28"/>
          <w:szCs w:val="28"/>
        </w:rPr>
        <w:t xml:space="preserve"> түрлерінің таралуы</w:t>
      </w:r>
      <w:r w:rsidRPr="00C03FD7">
        <w:rPr>
          <w:rFonts w:ascii="Times New Roman" w:hAnsi="Times New Roman"/>
          <w:sz w:val="28"/>
          <w:szCs w:val="28"/>
        </w:rPr>
        <w:t xml:space="preserve">. Орман фитоценоздары үшін ағаштар </w:t>
      </w:r>
      <w:r w:rsidRPr="00C03FD7">
        <w:rPr>
          <w:rFonts w:ascii="Times New Roman" w:hAnsi="Times New Roman"/>
          <w:sz w:val="28"/>
          <w:szCs w:val="28"/>
        </w:rPr>
        <w:lastRenderedPageBreak/>
        <w:t xml:space="preserve">арасындағы қашықтық сынау алаңдарының мөлшері әртүрлілігін ескеру керек. Қауымдастықты құрайтын өсімдіктердің тізімі нысанда алфавиттік ретпен енгізіледі. Далалық күнделіктерде маршруттарда кездесетін өсімдіктердің барлық түрлеріне флористикалық тізімді жасау ұсынылады. Фитоценоздағы түрлердің саны әртүрлі. Мысалы, қарапайым қауымдастықтардағы түрі (қалақай немесе қамыстың жуандары). Әдетте фитоценоздар экологиялық қасиеттерімен ерекшеленетін түрлері (жарық сүйгіш және көлеңкеге төзімді) және әртүрлі тіршілік формаларына қатысты бөлінеді: ағаштар, бұталар, шөптер. Орман фитоценоздары биік шөптесіндерден тұрады. Фенологиялық күй – өсімдіктердің маусымдық дамуының сыртқы әртүрлі фазалар түрінде көрінетін: өну, өсімдік, бүршіктену, гүлдену, пісу көріністері. Түрлердің өміршеңдігі – олардың дамуы тармақпен көрсетілген қауымдастықтағы түрлердің жай-күйі бойынша дәрежесі.  Бағалануы: 3 балл – </w:t>
      </w:r>
      <w:r w:rsidR="00DE6834" w:rsidRPr="00C03FD7">
        <w:rPr>
          <w:rFonts w:ascii="Times New Roman" w:hAnsi="Times New Roman"/>
          <w:sz w:val="28"/>
          <w:szCs w:val="28"/>
        </w:rPr>
        <w:t xml:space="preserve">берілген фитоценоздағы түрлер </w:t>
      </w:r>
      <w:r w:rsidRPr="00C03FD7">
        <w:rPr>
          <w:rFonts w:ascii="Times New Roman" w:hAnsi="Times New Roman"/>
          <w:sz w:val="28"/>
          <w:szCs w:val="28"/>
        </w:rPr>
        <w:t xml:space="preserve">дамудың барлық сатыларынан өтеді; 2 ұпай – түрлер вегетативті дамыған, бірақ жеміс бермейді; 1 ұпай – түрі </w:t>
      </w:r>
      <w:r w:rsidR="00DE6834">
        <w:rPr>
          <w:rFonts w:ascii="Times New Roman" w:hAnsi="Times New Roman"/>
          <w:sz w:val="28"/>
          <w:szCs w:val="28"/>
        </w:rPr>
        <w:t>күйзеліске</w:t>
      </w:r>
      <w:r w:rsidRPr="00C03FD7">
        <w:rPr>
          <w:rFonts w:ascii="Times New Roman" w:hAnsi="Times New Roman"/>
          <w:sz w:val="28"/>
          <w:szCs w:val="28"/>
        </w:rPr>
        <w:t xml:space="preserve"> ұшыраған және әлсіз өсімдіктер</w:t>
      </w:r>
      <w:r w:rsidR="003F4055" w:rsidRPr="00C03FD7">
        <w:rPr>
          <w:rFonts w:ascii="Times New Roman" w:hAnsi="Times New Roman"/>
          <w:sz w:val="28"/>
          <w:szCs w:val="28"/>
        </w:rPr>
        <w:t>.</w:t>
      </w:r>
      <w:r w:rsidR="00DE6834">
        <w:rPr>
          <w:rFonts w:ascii="Times New Roman" w:hAnsi="Times New Roman"/>
          <w:sz w:val="28"/>
          <w:szCs w:val="28"/>
        </w:rPr>
        <w:t xml:space="preserve"> </w:t>
      </w:r>
      <w:r w:rsidRPr="00C03FD7">
        <w:rPr>
          <w:rFonts w:ascii="Times New Roman" w:hAnsi="Times New Roman"/>
          <w:sz w:val="28"/>
          <w:szCs w:val="28"/>
        </w:rPr>
        <w:t>Өсімдіктердің геоботаникалық сипаттамасы мекендеу ортасының анықтамасы және қоршаған орта жағдайлары (геоморфологиялық жағдайлар, ылғал жағдайлары, топырақ және бастапқы тау жыныстар</w:t>
      </w:r>
      <w:r w:rsidR="005E5F1F" w:rsidRPr="00C03FD7">
        <w:rPr>
          <w:rFonts w:ascii="Times New Roman" w:hAnsi="Times New Roman"/>
          <w:sz w:val="28"/>
          <w:szCs w:val="28"/>
        </w:rPr>
        <w:t>)</w:t>
      </w:r>
      <w:r w:rsidRPr="00C03FD7">
        <w:rPr>
          <w:rFonts w:ascii="Times New Roman" w:hAnsi="Times New Roman"/>
          <w:sz w:val="28"/>
          <w:szCs w:val="28"/>
        </w:rPr>
        <w:t xml:space="preserve"> бойынша сипатталады.</w:t>
      </w:r>
    </w:p>
    <w:p w14:paraId="1B932407" w14:textId="5E4DC1ED" w:rsidR="008C35CD"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Биогеография – түрлер мен экожүйелердің уақыт пен кеңістіктегі географиялық таралуын зерттейтін ғылым. Бұл түрлер мен экожүйелердің қалай таралатынын және ландшафт бойынша өзгеретінін түсіну үшін биология, география және геология элементтерін қамтитын пәнаралық сала</w:t>
      </w:r>
      <w:r w:rsidR="005E5F1F" w:rsidRPr="005E5F1F">
        <w:rPr>
          <w:rFonts w:ascii="Times New Roman" w:hAnsi="Times New Roman"/>
          <w:sz w:val="28"/>
          <w:szCs w:val="28"/>
        </w:rPr>
        <w:t xml:space="preserve"> рет</w:t>
      </w:r>
      <w:r w:rsidR="005E5F1F">
        <w:rPr>
          <w:rFonts w:ascii="Times New Roman" w:hAnsi="Times New Roman"/>
          <w:sz w:val="28"/>
          <w:szCs w:val="28"/>
        </w:rPr>
        <w:t>інде зерттеу қажет</w:t>
      </w:r>
      <w:r w:rsidRPr="00C03FD7">
        <w:rPr>
          <w:rFonts w:ascii="Times New Roman" w:hAnsi="Times New Roman"/>
          <w:sz w:val="28"/>
          <w:szCs w:val="28"/>
        </w:rPr>
        <w:t>. Дала</w:t>
      </w:r>
      <w:r w:rsidR="00BB413A">
        <w:rPr>
          <w:rFonts w:ascii="Times New Roman" w:hAnsi="Times New Roman"/>
          <w:sz w:val="28"/>
          <w:szCs w:val="28"/>
        </w:rPr>
        <w:t xml:space="preserve">лық жағдайда </w:t>
      </w:r>
      <w:r w:rsidRPr="00C03FD7">
        <w:rPr>
          <w:rFonts w:ascii="Times New Roman" w:hAnsi="Times New Roman"/>
          <w:sz w:val="28"/>
          <w:szCs w:val="28"/>
        </w:rPr>
        <w:t>жүргізілген биогеографиялық бақылаулар түрлер мен экожүйелердің таралуы және оларды қалыптастыратын процестер туралы білім</w:t>
      </w:r>
      <w:r w:rsidR="00DE6834">
        <w:rPr>
          <w:rFonts w:ascii="Times New Roman" w:hAnsi="Times New Roman"/>
          <w:sz w:val="28"/>
          <w:szCs w:val="28"/>
        </w:rPr>
        <w:t xml:space="preserve">ді </w:t>
      </w:r>
      <w:r w:rsidRPr="00C03FD7">
        <w:rPr>
          <w:rFonts w:ascii="Times New Roman" w:hAnsi="Times New Roman"/>
          <w:sz w:val="28"/>
          <w:szCs w:val="28"/>
        </w:rPr>
        <w:t xml:space="preserve">жетілдіру үшін өте маңызды. </w:t>
      </w:r>
      <w:r w:rsidRPr="00C03FD7">
        <w:rPr>
          <w:rFonts w:ascii="Times New Roman" w:hAnsi="Times New Roman"/>
          <w:i/>
          <w:iCs/>
          <w:sz w:val="28"/>
          <w:szCs w:val="28"/>
        </w:rPr>
        <w:t>Біріншіден</w:t>
      </w:r>
      <w:r w:rsidRPr="00C03FD7">
        <w:rPr>
          <w:rFonts w:ascii="Times New Roman" w:hAnsi="Times New Roman"/>
          <w:sz w:val="28"/>
          <w:szCs w:val="28"/>
        </w:rPr>
        <w:t xml:space="preserve">, түрлер мен экожүйелердің таралуын анықтау үшін даладағы биогеографиялық бақылаулар </w:t>
      </w:r>
      <w:r w:rsidR="00DE6834">
        <w:rPr>
          <w:rFonts w:ascii="Times New Roman" w:hAnsi="Times New Roman"/>
          <w:sz w:val="28"/>
          <w:szCs w:val="28"/>
        </w:rPr>
        <w:t xml:space="preserve">жүргізу </w:t>
      </w:r>
      <w:r w:rsidRPr="00C03FD7">
        <w:rPr>
          <w:rFonts w:ascii="Times New Roman" w:hAnsi="Times New Roman"/>
          <w:sz w:val="28"/>
          <w:szCs w:val="28"/>
        </w:rPr>
        <w:t>қажет. Дала жұмысы өсімдіктер, жануарлар және қоршаған орта туралы деректерді бақылау және жинау үшін әртүрлі орындар</w:t>
      </w:r>
      <w:r w:rsidR="00DE6834">
        <w:rPr>
          <w:rFonts w:ascii="Times New Roman" w:hAnsi="Times New Roman"/>
          <w:sz w:val="28"/>
          <w:szCs w:val="28"/>
        </w:rPr>
        <w:t>ды</w:t>
      </w:r>
      <w:r w:rsidRPr="00C03FD7">
        <w:rPr>
          <w:rFonts w:ascii="Times New Roman" w:hAnsi="Times New Roman"/>
          <w:sz w:val="28"/>
          <w:szCs w:val="28"/>
        </w:rPr>
        <w:t xml:space="preserve"> </w:t>
      </w:r>
      <w:r w:rsidR="007125C9">
        <w:rPr>
          <w:rFonts w:ascii="Times New Roman" w:hAnsi="Times New Roman"/>
          <w:sz w:val="28"/>
          <w:szCs w:val="28"/>
        </w:rPr>
        <w:t>барлауды</w:t>
      </w:r>
      <w:r w:rsidRPr="00C03FD7">
        <w:rPr>
          <w:rFonts w:ascii="Times New Roman" w:hAnsi="Times New Roman"/>
          <w:sz w:val="28"/>
          <w:szCs w:val="28"/>
        </w:rPr>
        <w:t xml:space="preserve"> қамтиды. Географтар далалық бақылауларды түр ареалдарының карталарын жасау және жоғары биологиялық әртүрлілік аймақтарын анықтау үшін пайдаланады. Бұл деректер табиғатты қорғау шаралары үшін маңызды, өйткені олар қорғалатын аумақтарға басымдық беруге және түрлерді басқаруға көмектеседі. Мысалы, далалық бақылаулар инвазиялық түрлердің таралуын бақылау үшін пайдаланылуы мүмкін. Инвазивті түрлер – мекендемейтін және экологиялық немесе экономикалық зиян келтіруі мүмкін мекендеу орындарына енгізілген организмдер. Географтар инвазиялық түрлердің таралуын картаға түсіру және олардың таралуына ықпал ететін факторларды анықтау үшін далалық бақылауларды пайдалана алады. Бұл ақпаратты басқару стратегияларын әзірлеу және одан әрі таралуын болдырмау үшін пайдалануға болады. </w:t>
      </w:r>
      <w:r w:rsidRPr="00C03FD7">
        <w:rPr>
          <w:rFonts w:ascii="Times New Roman" w:hAnsi="Times New Roman"/>
          <w:i/>
          <w:iCs/>
          <w:sz w:val="28"/>
          <w:szCs w:val="28"/>
        </w:rPr>
        <w:t>Екіншіден</w:t>
      </w:r>
      <w:r w:rsidRPr="00C03FD7">
        <w:rPr>
          <w:rFonts w:ascii="Times New Roman" w:hAnsi="Times New Roman"/>
          <w:sz w:val="28"/>
          <w:szCs w:val="28"/>
        </w:rPr>
        <w:t xml:space="preserve">, биогеографиялық бақылаулар түрлер мен экожүйелердің таралуын қалыптастыратын экологиялық және эволюциялық </w:t>
      </w:r>
      <w:r w:rsidR="00606FF8">
        <w:rPr>
          <w:rFonts w:ascii="Times New Roman" w:hAnsi="Times New Roman"/>
          <w:sz w:val="28"/>
          <w:szCs w:val="28"/>
        </w:rPr>
        <w:t>үдерістерді</w:t>
      </w:r>
      <w:r w:rsidRPr="00C03FD7">
        <w:rPr>
          <w:rFonts w:ascii="Times New Roman" w:hAnsi="Times New Roman"/>
          <w:sz w:val="28"/>
          <w:szCs w:val="28"/>
        </w:rPr>
        <w:t xml:space="preserve"> түсіну үшін маңызды. Далалық жұмыстар географтарға түрлер мен олардың қоршаған ортасының өзара әрекеттесуін зерттеуге мүмкіндік береді. Түрлердің бір-бірімен және қоршаған ортамен өзара әрекеттесуін бақылай отырып, географтар түрлер мен экожүйелердің таралуын қалыптастыратын </w:t>
      </w:r>
      <w:r w:rsidRPr="00C03FD7">
        <w:rPr>
          <w:rFonts w:ascii="Times New Roman" w:hAnsi="Times New Roman"/>
          <w:sz w:val="28"/>
          <w:szCs w:val="28"/>
        </w:rPr>
        <w:lastRenderedPageBreak/>
        <w:t xml:space="preserve">экологиялық және эволюциялық процестер туралы </w:t>
      </w:r>
      <w:r w:rsidR="005E5F1F">
        <w:rPr>
          <w:rFonts w:ascii="Times New Roman" w:hAnsi="Times New Roman"/>
          <w:sz w:val="28"/>
          <w:szCs w:val="28"/>
        </w:rPr>
        <w:t>ақпараттар береді</w:t>
      </w:r>
      <w:r w:rsidRPr="00C03FD7">
        <w:rPr>
          <w:rFonts w:ascii="Times New Roman" w:hAnsi="Times New Roman"/>
          <w:sz w:val="28"/>
          <w:szCs w:val="28"/>
        </w:rPr>
        <w:t>. Мысалы, далалық бақылаулар климаттың өзгеруінің түрлердің таралуына әсерін зерттеу үшін пайдалануы мүмкін. Климаттың өзгеруіне қарай түрлер қолайлы климаттық жағдайларды сақтау үшін жаңа аймақтарға ауысуы мүмкін. Биогеограф</w:t>
      </w:r>
      <w:r w:rsidR="00FE1E64">
        <w:rPr>
          <w:rFonts w:ascii="Times New Roman" w:hAnsi="Times New Roman"/>
          <w:sz w:val="28"/>
          <w:szCs w:val="28"/>
        </w:rPr>
        <w:t>ия ғылым саласымен айналысатын мамандар</w:t>
      </w:r>
      <w:r w:rsidRPr="00C03FD7">
        <w:rPr>
          <w:rFonts w:ascii="Times New Roman" w:hAnsi="Times New Roman"/>
          <w:sz w:val="28"/>
          <w:szCs w:val="28"/>
        </w:rPr>
        <w:t xml:space="preserve"> түрлердің таралуындағы өзгерістерді бақылау және олардың қозғалу мүмкіндігін шектейтін факторларды анықтау үшін далалық бақылауларды пайдаланады</w:t>
      </w:r>
      <w:r w:rsidR="008C35CD" w:rsidRPr="00C03FD7">
        <w:rPr>
          <w:rFonts w:ascii="Times New Roman" w:hAnsi="Times New Roman"/>
          <w:sz w:val="28"/>
          <w:szCs w:val="28"/>
        </w:rPr>
        <w:t xml:space="preserve"> </w:t>
      </w:r>
      <w:r w:rsidR="0090014D" w:rsidRPr="00C03FD7">
        <w:rPr>
          <w:rFonts w:ascii="Times New Roman" w:hAnsi="Times New Roman"/>
          <w:sz w:val="28"/>
          <w:szCs w:val="28"/>
        </w:rPr>
        <w:t>[1</w:t>
      </w:r>
      <w:r w:rsidR="0060690B">
        <w:rPr>
          <w:rFonts w:ascii="Times New Roman" w:hAnsi="Times New Roman"/>
          <w:sz w:val="28"/>
          <w:szCs w:val="28"/>
        </w:rPr>
        <w:t>69</w:t>
      </w:r>
      <w:r w:rsidR="0090014D" w:rsidRPr="00C03FD7">
        <w:rPr>
          <w:rFonts w:ascii="Times New Roman" w:hAnsi="Times New Roman"/>
          <w:sz w:val="28"/>
          <w:szCs w:val="28"/>
        </w:rPr>
        <w:t>].</w:t>
      </w:r>
      <w:r w:rsidRPr="00C03FD7">
        <w:rPr>
          <w:rFonts w:ascii="Times New Roman" w:hAnsi="Times New Roman"/>
          <w:sz w:val="28"/>
          <w:szCs w:val="28"/>
        </w:rPr>
        <w:t xml:space="preserve"> </w:t>
      </w:r>
    </w:p>
    <w:p w14:paraId="0EB60AA0" w14:textId="4564447B" w:rsidR="008E5777"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Бұл ақпаратты климаттың өзгеруінің биоәртүрлілікке әсерін болжау үшін қолдануға болады. </w:t>
      </w:r>
      <w:r w:rsidRPr="00C03FD7">
        <w:rPr>
          <w:rFonts w:ascii="Times New Roman" w:hAnsi="Times New Roman"/>
          <w:i/>
          <w:iCs/>
          <w:sz w:val="28"/>
          <w:szCs w:val="28"/>
        </w:rPr>
        <w:t>Үшіншіден</w:t>
      </w:r>
      <w:r w:rsidRPr="00C03FD7">
        <w:rPr>
          <w:rFonts w:ascii="Times New Roman" w:hAnsi="Times New Roman"/>
          <w:sz w:val="28"/>
          <w:szCs w:val="28"/>
        </w:rPr>
        <w:t>, оқу-дала практикасы</w:t>
      </w:r>
      <w:r w:rsidR="00FE1E64">
        <w:rPr>
          <w:rFonts w:ascii="Times New Roman" w:hAnsi="Times New Roman"/>
          <w:sz w:val="28"/>
          <w:szCs w:val="28"/>
        </w:rPr>
        <w:t>нда</w:t>
      </w:r>
      <w:r w:rsidRPr="00C03FD7">
        <w:rPr>
          <w:rFonts w:ascii="Times New Roman" w:hAnsi="Times New Roman"/>
          <w:sz w:val="28"/>
          <w:szCs w:val="28"/>
        </w:rPr>
        <w:t xml:space="preserve"> биогеографиялық бақылаулар</w:t>
      </w:r>
      <w:r w:rsidR="00FE1E64">
        <w:rPr>
          <w:rFonts w:ascii="Times New Roman" w:hAnsi="Times New Roman"/>
          <w:sz w:val="28"/>
          <w:szCs w:val="28"/>
        </w:rPr>
        <w:t xml:space="preserve"> жүргізу,</w:t>
      </w:r>
      <w:r w:rsidRPr="00C03FD7">
        <w:rPr>
          <w:rFonts w:ascii="Times New Roman" w:hAnsi="Times New Roman"/>
          <w:sz w:val="28"/>
          <w:szCs w:val="28"/>
        </w:rPr>
        <w:t xml:space="preserve"> сынау </w:t>
      </w:r>
      <w:r w:rsidR="00FE1E64">
        <w:rPr>
          <w:rFonts w:ascii="Times New Roman" w:hAnsi="Times New Roman"/>
          <w:sz w:val="28"/>
          <w:szCs w:val="28"/>
        </w:rPr>
        <w:t>мен</w:t>
      </w:r>
      <w:r w:rsidRPr="00C03FD7">
        <w:rPr>
          <w:rFonts w:ascii="Times New Roman" w:hAnsi="Times New Roman"/>
          <w:sz w:val="28"/>
          <w:szCs w:val="28"/>
        </w:rPr>
        <w:t xml:space="preserve"> жетілдіру</w:t>
      </w:r>
      <w:r w:rsidR="00FE1E64">
        <w:rPr>
          <w:rFonts w:ascii="Times New Roman" w:hAnsi="Times New Roman"/>
          <w:sz w:val="28"/>
          <w:szCs w:val="28"/>
        </w:rPr>
        <w:t xml:space="preserve"> жұмыстары</w:t>
      </w:r>
      <w:r w:rsidR="007125C9">
        <w:rPr>
          <w:rFonts w:ascii="Times New Roman" w:hAnsi="Times New Roman"/>
          <w:sz w:val="28"/>
          <w:szCs w:val="28"/>
        </w:rPr>
        <w:t>н жоспарлау</w:t>
      </w:r>
      <w:r w:rsidR="00FE1E64">
        <w:rPr>
          <w:rFonts w:ascii="Times New Roman" w:hAnsi="Times New Roman"/>
          <w:sz w:val="28"/>
          <w:szCs w:val="28"/>
        </w:rPr>
        <w:t xml:space="preserve"> </w:t>
      </w:r>
      <w:r w:rsidRPr="00C03FD7">
        <w:rPr>
          <w:rFonts w:ascii="Times New Roman" w:hAnsi="Times New Roman"/>
          <w:sz w:val="28"/>
          <w:szCs w:val="28"/>
        </w:rPr>
        <w:t xml:space="preserve">маңызды. </w:t>
      </w:r>
      <w:r w:rsidR="007125C9">
        <w:rPr>
          <w:rFonts w:ascii="Times New Roman" w:hAnsi="Times New Roman"/>
          <w:sz w:val="28"/>
          <w:szCs w:val="28"/>
        </w:rPr>
        <w:t>Ғалымдар</w:t>
      </w:r>
      <w:r w:rsidRPr="00C03FD7">
        <w:rPr>
          <w:rFonts w:ascii="Times New Roman" w:hAnsi="Times New Roman"/>
          <w:sz w:val="28"/>
          <w:szCs w:val="28"/>
        </w:rPr>
        <w:t xml:space="preserve"> түрлер мен экожүйелердің таралуын түсіндіру үшін теориял</w:t>
      </w:r>
      <w:r w:rsidR="00FE1E64">
        <w:rPr>
          <w:rFonts w:ascii="Times New Roman" w:hAnsi="Times New Roman"/>
          <w:sz w:val="28"/>
          <w:szCs w:val="28"/>
        </w:rPr>
        <w:t>ық ақпараттар ұсынады</w:t>
      </w:r>
      <w:r w:rsidRPr="00C03FD7">
        <w:rPr>
          <w:rFonts w:ascii="Times New Roman" w:hAnsi="Times New Roman"/>
          <w:sz w:val="28"/>
          <w:szCs w:val="28"/>
        </w:rPr>
        <w:t>. Далалық жұмыс осы теорияларды сынауға және табиғат әлемі туралы түсіні</w:t>
      </w:r>
      <w:r w:rsidR="007125C9">
        <w:rPr>
          <w:rFonts w:ascii="Times New Roman" w:hAnsi="Times New Roman"/>
          <w:sz w:val="28"/>
          <w:szCs w:val="28"/>
        </w:rPr>
        <w:t>кті</w:t>
      </w:r>
      <w:r w:rsidRPr="00C03FD7">
        <w:rPr>
          <w:rFonts w:ascii="Times New Roman" w:hAnsi="Times New Roman"/>
          <w:sz w:val="28"/>
          <w:szCs w:val="28"/>
        </w:rPr>
        <w:t xml:space="preserve"> жақсартуға мүмкіндік береді. </w:t>
      </w:r>
      <w:r w:rsidRPr="00C03FD7">
        <w:rPr>
          <w:rFonts w:ascii="Times New Roman" w:hAnsi="Times New Roman"/>
          <w:i/>
          <w:iCs/>
          <w:sz w:val="28"/>
          <w:szCs w:val="28"/>
        </w:rPr>
        <w:t>Төртіншіден</w:t>
      </w:r>
      <w:r w:rsidRPr="00C03FD7">
        <w:rPr>
          <w:rFonts w:ascii="Times New Roman" w:hAnsi="Times New Roman"/>
          <w:sz w:val="28"/>
          <w:szCs w:val="28"/>
        </w:rPr>
        <w:t xml:space="preserve">, биогеографиялық далалық бақылаулар табиғатты қорғау жұмыстарын қолдау үшін маңызды. </w:t>
      </w:r>
      <w:r w:rsidR="007125C9">
        <w:rPr>
          <w:rFonts w:ascii="Times New Roman" w:hAnsi="Times New Roman"/>
          <w:sz w:val="28"/>
          <w:szCs w:val="28"/>
        </w:rPr>
        <w:t>Жоғары</w:t>
      </w:r>
      <w:r w:rsidRPr="00C03FD7">
        <w:rPr>
          <w:rFonts w:ascii="Times New Roman" w:hAnsi="Times New Roman"/>
          <w:sz w:val="28"/>
          <w:szCs w:val="28"/>
        </w:rPr>
        <w:t xml:space="preserve"> қарқынмен аза</w:t>
      </w:r>
      <w:r w:rsidR="00FE1E64">
        <w:rPr>
          <w:rFonts w:ascii="Times New Roman" w:hAnsi="Times New Roman"/>
          <w:sz w:val="28"/>
          <w:szCs w:val="28"/>
        </w:rPr>
        <w:t>ятын т</w:t>
      </w:r>
      <w:r w:rsidRPr="00C03FD7">
        <w:rPr>
          <w:rFonts w:ascii="Times New Roman" w:hAnsi="Times New Roman"/>
          <w:sz w:val="28"/>
          <w:szCs w:val="28"/>
        </w:rPr>
        <w:t xml:space="preserve">үрлер мен экожүйелерді қорғау үшін тиімді сақтау стратегиясын әзірлеу маңызды. Биогеографиялық бақылаулар табиғатты қорғау стратегияларын әзірлеуге және табиғатты қорғау әрекеттеріне басымдық беруге қажетті ақпаратты береді. Мысалы, далалық бақылаулар биоәртүрлілік үшін маңызды аймақтарды анықтау үшін пайдаланылуы мүмкін. Бұл аумақтар ұлттық саябақтар немесе қорықтар сияқты қорғалатын аумақтар ретінде белгіленуі мүмкін. Биогеографиялық бақылауларды биологиялық әртүрлілікті тиімді қорғауды қамтамасыз ету үшін ерекше қорғалатын аумақтарды басқару жоспарларын әзірлеу үшін де пайдалануға болады. </w:t>
      </w:r>
      <w:r w:rsidRPr="00C03FD7">
        <w:rPr>
          <w:rFonts w:ascii="Times New Roman" w:hAnsi="Times New Roman"/>
          <w:i/>
          <w:iCs/>
          <w:sz w:val="28"/>
          <w:szCs w:val="28"/>
        </w:rPr>
        <w:t>Бесіншіден</w:t>
      </w:r>
      <w:r w:rsidRPr="00C03FD7">
        <w:rPr>
          <w:rFonts w:ascii="Times New Roman" w:hAnsi="Times New Roman"/>
          <w:sz w:val="28"/>
          <w:szCs w:val="28"/>
        </w:rPr>
        <w:t>, дала</w:t>
      </w:r>
      <w:r w:rsidR="005E5F1F">
        <w:rPr>
          <w:rFonts w:ascii="Times New Roman" w:hAnsi="Times New Roman"/>
          <w:sz w:val="28"/>
          <w:szCs w:val="28"/>
        </w:rPr>
        <w:t>лық</w:t>
      </w:r>
      <w:r w:rsidRPr="00C03FD7">
        <w:rPr>
          <w:rFonts w:ascii="Times New Roman" w:hAnsi="Times New Roman"/>
          <w:sz w:val="28"/>
          <w:szCs w:val="28"/>
        </w:rPr>
        <w:t xml:space="preserve"> биогеографиялық бақылаулар экологиялық білім</w:t>
      </w:r>
      <w:r w:rsidR="005E5F1F">
        <w:rPr>
          <w:rFonts w:ascii="Times New Roman" w:hAnsi="Times New Roman"/>
          <w:sz w:val="28"/>
          <w:szCs w:val="28"/>
        </w:rPr>
        <w:t xml:space="preserve">ді </w:t>
      </w:r>
      <w:r w:rsidRPr="00C03FD7">
        <w:rPr>
          <w:rFonts w:ascii="Times New Roman" w:hAnsi="Times New Roman"/>
          <w:sz w:val="28"/>
          <w:szCs w:val="28"/>
        </w:rPr>
        <w:t xml:space="preserve">арттыру үшін маңызды. Дала жұмыстары </w:t>
      </w:r>
      <w:r w:rsidR="005E5F1F">
        <w:rPr>
          <w:rFonts w:ascii="Times New Roman" w:hAnsi="Times New Roman"/>
          <w:sz w:val="28"/>
          <w:szCs w:val="28"/>
        </w:rPr>
        <w:t>бірлесіп жұмыс жасауға</w:t>
      </w:r>
      <w:r w:rsidRPr="00C03FD7">
        <w:rPr>
          <w:rFonts w:ascii="Times New Roman" w:hAnsi="Times New Roman"/>
          <w:sz w:val="28"/>
          <w:szCs w:val="28"/>
        </w:rPr>
        <w:t xml:space="preserve"> және биологиялық әртүрліліктің маңыздылығы мен оны қорғау қажеттілігі туралы хабардар етуге мүмкіндік береді. Мысалы, далалық бақылауларды оқу орындары мен қауымдастық топтары үшін білім беру бағдарламаларын әзірлеу үшін пайдалануға болады. Бұл бағдарламалар адамдарға жергілікті түрлер мен экожүйелер туралы және оларды қорғауға қалай көмектесетінін үйрете алады. Биогеографиялық оқу-далалық бақылаулар түрлер мен экожүйелердің таралуы және оларды қалыптастыратын үдерістер туралы білімімізді жетілдіру үшін өте маңызды. Оқу-далалық жұмыстар табиғатты қорғау стратегияларын әзірлеуге, табиғатты қорғау күш-жігеріне басымдық беруге және экологиялық білім</w:t>
      </w:r>
      <w:r w:rsidR="005E5F1F">
        <w:rPr>
          <w:rFonts w:ascii="Times New Roman" w:hAnsi="Times New Roman"/>
          <w:sz w:val="28"/>
          <w:szCs w:val="28"/>
        </w:rPr>
        <w:t xml:space="preserve">ді </w:t>
      </w:r>
      <w:r w:rsidRPr="00C03FD7">
        <w:rPr>
          <w:rFonts w:ascii="Times New Roman" w:hAnsi="Times New Roman"/>
          <w:sz w:val="28"/>
          <w:szCs w:val="28"/>
        </w:rPr>
        <w:t xml:space="preserve">арттыруға қажетті ақпаратты береді. Табиғат әлемі </w:t>
      </w:r>
      <w:r w:rsidR="007125C9">
        <w:rPr>
          <w:rFonts w:ascii="Times New Roman" w:hAnsi="Times New Roman"/>
          <w:sz w:val="28"/>
          <w:szCs w:val="28"/>
        </w:rPr>
        <w:t>жылдам</w:t>
      </w:r>
      <w:r w:rsidRPr="00C03FD7">
        <w:rPr>
          <w:rFonts w:ascii="Times New Roman" w:hAnsi="Times New Roman"/>
          <w:sz w:val="28"/>
          <w:szCs w:val="28"/>
        </w:rPr>
        <w:t xml:space="preserve"> жылдамдықпен өзгеріп жатқандықтан, биогеографиялық бақылаулар биологиялық әртүрлілікті түсіну мен қорғауда маңызды рөл </w:t>
      </w:r>
      <w:r w:rsidR="005E5F1F">
        <w:rPr>
          <w:rFonts w:ascii="Times New Roman" w:hAnsi="Times New Roman"/>
          <w:sz w:val="28"/>
          <w:szCs w:val="28"/>
        </w:rPr>
        <w:t>атқарады</w:t>
      </w:r>
      <w:r w:rsidRPr="00C03FD7">
        <w:rPr>
          <w:rFonts w:ascii="Times New Roman" w:hAnsi="Times New Roman"/>
          <w:sz w:val="28"/>
          <w:szCs w:val="28"/>
        </w:rPr>
        <w:t xml:space="preserve">. Сондай-ақ, биогеографиялық бақылаулар климаттың өзгеруі, экология және эволюциялық биология сияқты ғылымның басқа салаларына пайдалы болуы мүмкін екенін атап өткен жөн. Түрлер мен экожүйелердің таралуын зерттей отырып, </w:t>
      </w:r>
      <w:r w:rsidR="005D65F3">
        <w:rPr>
          <w:rFonts w:ascii="Times New Roman" w:hAnsi="Times New Roman"/>
          <w:sz w:val="28"/>
          <w:szCs w:val="28"/>
        </w:rPr>
        <w:t>географтар</w:t>
      </w:r>
      <w:r w:rsidRPr="00C03FD7">
        <w:rPr>
          <w:rFonts w:ascii="Times New Roman" w:hAnsi="Times New Roman"/>
          <w:sz w:val="28"/>
          <w:szCs w:val="28"/>
        </w:rPr>
        <w:t xml:space="preserve"> климаттың өзгеруі ғалымдарға өзгермелі климаттың табиғат әлеміне қалай әсер ететінін түсінуге көмектесе алады. Мысалы, географтар климаттың өзгеруіне байланысты </w:t>
      </w:r>
      <w:r w:rsidR="005D65F3">
        <w:rPr>
          <w:rFonts w:ascii="Times New Roman" w:hAnsi="Times New Roman"/>
          <w:sz w:val="28"/>
          <w:szCs w:val="28"/>
        </w:rPr>
        <w:t xml:space="preserve">өсімдік </w:t>
      </w:r>
      <w:r w:rsidRPr="00C03FD7">
        <w:rPr>
          <w:rFonts w:ascii="Times New Roman" w:hAnsi="Times New Roman"/>
          <w:sz w:val="28"/>
          <w:szCs w:val="28"/>
        </w:rPr>
        <w:t>түрлер</w:t>
      </w:r>
      <w:r w:rsidR="005D65F3">
        <w:rPr>
          <w:rFonts w:ascii="Times New Roman" w:hAnsi="Times New Roman"/>
          <w:sz w:val="28"/>
          <w:szCs w:val="28"/>
        </w:rPr>
        <w:t>інің</w:t>
      </w:r>
      <w:r w:rsidRPr="00C03FD7">
        <w:rPr>
          <w:rFonts w:ascii="Times New Roman" w:hAnsi="Times New Roman"/>
          <w:sz w:val="28"/>
          <w:szCs w:val="28"/>
        </w:rPr>
        <w:t xml:space="preserve"> жаңа аумақтарға қозғалысын бақылай алады</w:t>
      </w:r>
      <w:r w:rsidR="005D65F3">
        <w:rPr>
          <w:rFonts w:ascii="Times New Roman" w:hAnsi="Times New Roman"/>
          <w:sz w:val="28"/>
          <w:szCs w:val="28"/>
        </w:rPr>
        <w:t xml:space="preserve">. </w:t>
      </w:r>
      <w:r w:rsidRPr="00C03FD7">
        <w:rPr>
          <w:rFonts w:ascii="Times New Roman" w:hAnsi="Times New Roman"/>
          <w:sz w:val="28"/>
          <w:szCs w:val="28"/>
        </w:rPr>
        <w:t xml:space="preserve">Биогеографиялық бақылаулар экологтарға түрлер мен олардың қоршаған </w:t>
      </w:r>
      <w:r w:rsidRPr="00C03FD7">
        <w:rPr>
          <w:rFonts w:ascii="Times New Roman" w:hAnsi="Times New Roman"/>
          <w:sz w:val="28"/>
          <w:szCs w:val="28"/>
        </w:rPr>
        <w:lastRenderedPageBreak/>
        <w:t>ортасының өзара әрекеттесуін түсінуге де көмектеседі. Түрлер мен экожүйелердің таралуын зерттей отырып, экологтар экожүйелердің құрылымы мен қызметін қалыптастыратын экологиялық үдерістер туралы түсінік ала алады</w:t>
      </w:r>
      <w:r w:rsidR="003F4055" w:rsidRPr="00C03FD7">
        <w:rPr>
          <w:rFonts w:ascii="Times New Roman" w:hAnsi="Times New Roman"/>
          <w:sz w:val="28"/>
          <w:szCs w:val="28"/>
        </w:rPr>
        <w:t xml:space="preserve"> [17</w:t>
      </w:r>
      <w:r w:rsidR="0060690B">
        <w:rPr>
          <w:rFonts w:ascii="Times New Roman" w:hAnsi="Times New Roman"/>
          <w:sz w:val="28"/>
          <w:szCs w:val="28"/>
        </w:rPr>
        <w:t>0</w:t>
      </w:r>
      <w:r w:rsidR="003F4055" w:rsidRPr="00C03FD7">
        <w:rPr>
          <w:rFonts w:ascii="Times New Roman" w:hAnsi="Times New Roman"/>
          <w:sz w:val="28"/>
          <w:szCs w:val="28"/>
        </w:rPr>
        <w:t>]</w:t>
      </w:r>
      <w:r w:rsidR="0090014D" w:rsidRPr="00C03FD7">
        <w:rPr>
          <w:rFonts w:ascii="Times New Roman" w:hAnsi="Times New Roman"/>
          <w:sz w:val="28"/>
          <w:szCs w:val="28"/>
        </w:rPr>
        <w:t xml:space="preserve">. </w:t>
      </w:r>
    </w:p>
    <w:p w14:paraId="78C2524C" w14:textId="36EC0038" w:rsidR="008E5777"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Биогеографиялық оқу-далалық бақылаулар түрлер мен экожүйелердің таралуы және оларды қалыптастыратын үдерістер туралы білімді жетілдіру үшін үлкен маңыз</w:t>
      </w:r>
      <w:r w:rsidR="007125C9">
        <w:rPr>
          <w:rFonts w:ascii="Times New Roman" w:hAnsi="Times New Roman"/>
          <w:sz w:val="28"/>
          <w:szCs w:val="28"/>
        </w:rPr>
        <w:t>дылыққ</w:t>
      </w:r>
      <w:r w:rsidRPr="00C03FD7">
        <w:rPr>
          <w:rFonts w:ascii="Times New Roman" w:hAnsi="Times New Roman"/>
          <w:sz w:val="28"/>
          <w:szCs w:val="28"/>
        </w:rPr>
        <w:t xml:space="preserve">а ие. Оқу-далалық жұмыстар табиғатты қорғау стратегияларын әзірлеуге, табиғатты қорғау күш-жігеріне басымдық беруге және экологиялық білімді арттыруға қажетті ақпаратты береді. Оқу-дала жұмыстарына байланысты қиындықтар мен шектеулерге қарамастан, далалық биогеографиялық бақылаулардың пайдасы көп. </w:t>
      </w:r>
    </w:p>
    <w:p w14:paraId="3F6480D6" w14:textId="59E47DCA" w:rsidR="008E5777"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Ландшафттық бақылаулар</w:t>
      </w:r>
      <w:r w:rsidRPr="00C03FD7">
        <w:rPr>
          <w:rFonts w:ascii="Times New Roman" w:hAnsi="Times New Roman"/>
          <w:sz w:val="28"/>
          <w:szCs w:val="28"/>
        </w:rPr>
        <w:t xml:space="preserve"> </w:t>
      </w:r>
      <w:r w:rsidR="00234126">
        <w:rPr>
          <w:rFonts w:ascii="Times New Roman" w:hAnsi="Times New Roman"/>
          <w:sz w:val="28"/>
          <w:szCs w:val="28"/>
        </w:rPr>
        <w:t>жүргізілетін оқу-</w:t>
      </w:r>
      <w:r w:rsidRPr="00C03FD7">
        <w:rPr>
          <w:rFonts w:ascii="Times New Roman" w:hAnsi="Times New Roman"/>
          <w:sz w:val="28"/>
          <w:szCs w:val="28"/>
        </w:rPr>
        <w:t>дала жұмысының басты мақсаты – зерттеу аймағының ландшафттық картасын (жоспарын) құру. Топогеодезиялық өлшеулер жүргізу теориялық ақпараттарды түзету жұмыстарын жүргізуге мүмкіндік береді. Топогеодезиялық далалық жұмыстар мыналардан тұрады: 1) жоспарлы негіздеме құру (4 күн теодолит қолданылады); 2) жоғары деңгейдегі негіздеме құру (2 күн нивелирлеу пайдаланылады); 3) түсіру жұмыстары (6 күн тахиометриялық және нивелирлеу жұмыстары). Жоспарлау негіздемесін құру</w:t>
      </w:r>
      <w:r w:rsidR="00E65AF1">
        <w:rPr>
          <w:rFonts w:ascii="Times New Roman" w:hAnsi="Times New Roman"/>
          <w:sz w:val="28"/>
          <w:szCs w:val="28"/>
        </w:rPr>
        <w:t>,</w:t>
      </w:r>
      <w:r w:rsidRPr="00C03FD7">
        <w:rPr>
          <w:rFonts w:ascii="Times New Roman" w:hAnsi="Times New Roman"/>
          <w:sz w:val="28"/>
          <w:szCs w:val="28"/>
        </w:rPr>
        <w:t xml:space="preserve"> құралдарды тексеру, теодолиттің өту нүктелерін барлау және бекіту, горизонталь мен көлбеу бұрыштарды өлшеу, ленталармен және қашықтық өлшегіштермен сызық ұзындығын өлшеу, координаталарды есептеу, теодолит тірек нүктелерін планшетте сызуды қамтиды. Нивелирлеу жұмыстары: нивелир мен ағаш өлшеуіштерді (рейка) тексеру, нәтижелерді өңдеу, профиль бойымен нивелирлеу (шамамен 0,5 км), горизонталь қимасының биіктігі 0,5 м болатын 1:1000 масштаб бетінде жоспар құру. Іздестіру жұмыстары: нысанды барлау, аспаптарды тексеру, қима биіктігі 1 м, 1:2000 масштабтағы тахеометриялық түсіру. Білім алушылар дала жұмыстарын төрт-бес адамнан тұратын топтарда орындайды. Ландшафттық бақылаулар – ландшафт</w:t>
      </w:r>
      <w:r w:rsidR="00E65AF1">
        <w:rPr>
          <w:rFonts w:ascii="Times New Roman" w:hAnsi="Times New Roman"/>
          <w:sz w:val="28"/>
          <w:szCs w:val="28"/>
        </w:rPr>
        <w:t>ын</w:t>
      </w:r>
      <w:r w:rsidRPr="00C03FD7">
        <w:rPr>
          <w:rFonts w:ascii="Times New Roman" w:hAnsi="Times New Roman"/>
          <w:sz w:val="28"/>
          <w:szCs w:val="28"/>
        </w:rPr>
        <w:t xml:space="preserve">ың құрамдас бөліктері мен қасиеттері туралы тікелей дала жағдайында жүргізілетін жүйелі және мақсатты түрде ақпарат жинау. Олар ландшафттардың құрылымын, қызметін және динамикасын түсінуге, сонымен қатар экология, география, табиғатты пайдалану және аумақтық жоспарлау салаларындағы қолданбалы мәселелерді шешуге арналған іргетасы болып табылады. Ландшафттық бақылаулардың құндылығын асыра бағалау қиын, өйткені олар табиғатта болып жатқан үдерістерді «бірінші қолмен» көруге және бағалауға бірегей мүмкіндік береді. Қосымша деректерге (карталар, есептер, қашықтықтан зондтау) сүйенетін үстелдік зерттеулерден айырмашылығы ландшафттық бақылаулар бастапқы, эмпирикалық білім береді. Олар жер бедердің, климаттың, топырақтың, өсімдіктердің, жануарлар дүниесінің және адам әрекетінің өзара байланысын жан-жақты бағалай алады. Бақылаулар қашықтықтан зондтау деректерін немесе картографиялық материалдарды талдау кезінде әрқашан анық бола бермейтін себеп-салдар байланыстарын анықтауға мүмкіндік береді. Ландшафттық бақылаулар қашықтықтан зондтау деректері мен басқа ақпарат көздері негізінде жасалған модельдер мен карталарды тексеру </w:t>
      </w:r>
      <w:r w:rsidRPr="00C03FD7">
        <w:rPr>
          <w:rFonts w:ascii="Times New Roman" w:hAnsi="Times New Roman"/>
          <w:sz w:val="28"/>
          <w:szCs w:val="28"/>
        </w:rPr>
        <w:lastRenderedPageBreak/>
        <w:t>және калибрлеудің маңызды құралы ретінде қызмет етеді. Олар осы үлгілердің дәлдігі мен сенімділігін бағалауға және қажетті түзетулер енгізуге мүмкіндік береді. Мысалы, қашықт</w:t>
      </w:r>
      <w:r w:rsidR="00234126">
        <w:rPr>
          <w:rFonts w:ascii="Times New Roman" w:hAnsi="Times New Roman"/>
          <w:sz w:val="28"/>
          <w:szCs w:val="28"/>
        </w:rPr>
        <w:t>ықт</w:t>
      </w:r>
      <w:r w:rsidRPr="00C03FD7">
        <w:rPr>
          <w:rFonts w:ascii="Times New Roman" w:hAnsi="Times New Roman"/>
          <w:sz w:val="28"/>
          <w:szCs w:val="28"/>
        </w:rPr>
        <w:t xml:space="preserve">ан зондтау деректері өсімдіктер картасын құру үшін пайдаланылуы мүмкін, бірақ тек далалық бақылаулар анықталған контурлардың </w:t>
      </w:r>
      <w:r w:rsidR="00F60644" w:rsidRPr="00F60644">
        <w:rPr>
          <w:rFonts w:ascii="Times New Roman" w:hAnsi="Times New Roman"/>
          <w:sz w:val="28"/>
          <w:szCs w:val="28"/>
        </w:rPr>
        <w:t>т</w:t>
      </w:r>
      <w:r w:rsidR="00F60644">
        <w:rPr>
          <w:rFonts w:ascii="Times New Roman" w:hAnsi="Times New Roman"/>
          <w:sz w:val="28"/>
          <w:szCs w:val="28"/>
        </w:rPr>
        <w:t>үрлерін</w:t>
      </w:r>
      <w:r w:rsidRPr="00C03FD7">
        <w:rPr>
          <w:rFonts w:ascii="Times New Roman" w:hAnsi="Times New Roman"/>
          <w:sz w:val="28"/>
          <w:szCs w:val="28"/>
        </w:rPr>
        <w:t xml:space="preserve"> тексеруге, ағаштардың биіктігін және өсімдіктердің экологиялық рөлін түсіну үшін маңызды басқа сипаттамаларды бағалайды. Белгілі бір уақыт аралығында жүргізілетін ландшафттық бақылаулар, ландшафттардың жай-күйі мен динамикасын бағалауға</w:t>
      </w:r>
      <w:r w:rsidR="00F60644">
        <w:rPr>
          <w:rFonts w:ascii="Times New Roman" w:hAnsi="Times New Roman"/>
          <w:sz w:val="28"/>
          <w:szCs w:val="28"/>
        </w:rPr>
        <w:t>,</w:t>
      </w:r>
      <w:r w:rsidRPr="00C03FD7">
        <w:rPr>
          <w:rFonts w:ascii="Times New Roman" w:hAnsi="Times New Roman"/>
          <w:sz w:val="28"/>
          <w:szCs w:val="28"/>
        </w:rPr>
        <w:t xml:space="preserve"> табиғи және антропогендік факторлардың әсерінен болатын өзгерістерді анықтайды. Олар топырақ эрозиясының жылдамдығын, өсімдіктердің түрлік құрамының өзгеруін, климаттың өзгеруінің әсерін бағалауға мүмкіндік береді. Әр жылдары алынған мәліметтерді салыстыра отырып, ландшафт</w:t>
      </w:r>
      <w:r w:rsidR="00F60644">
        <w:rPr>
          <w:rFonts w:ascii="Times New Roman" w:hAnsi="Times New Roman"/>
          <w:sz w:val="28"/>
          <w:szCs w:val="28"/>
        </w:rPr>
        <w:t>ын</w:t>
      </w:r>
      <w:r w:rsidRPr="00C03FD7">
        <w:rPr>
          <w:rFonts w:ascii="Times New Roman" w:hAnsi="Times New Roman"/>
          <w:sz w:val="28"/>
          <w:szCs w:val="28"/>
        </w:rPr>
        <w:t>ың өзгеру тенденцияларын анықтауға және оның одан әрі дамуын болжауға болады. Мысалы, орман экожүйелерінің жағдайын бақылау олардың зиянкестер мен ауруларға төзімділігін, сондай-ақ ормандарды толықтыру шараларының тиімділігін бағалауға болады</w:t>
      </w:r>
      <w:r w:rsidR="008C35CD" w:rsidRPr="00C03FD7">
        <w:rPr>
          <w:rFonts w:ascii="Times New Roman" w:hAnsi="Times New Roman"/>
          <w:sz w:val="28"/>
          <w:szCs w:val="28"/>
        </w:rPr>
        <w:t xml:space="preserve"> [</w:t>
      </w:r>
      <w:r w:rsidR="003F4055" w:rsidRPr="00C03FD7">
        <w:rPr>
          <w:rFonts w:ascii="Times New Roman" w:hAnsi="Times New Roman"/>
          <w:sz w:val="28"/>
          <w:szCs w:val="28"/>
        </w:rPr>
        <w:t>17</w:t>
      </w:r>
      <w:r w:rsidR="0060690B">
        <w:rPr>
          <w:rFonts w:ascii="Times New Roman" w:hAnsi="Times New Roman"/>
          <w:sz w:val="28"/>
          <w:szCs w:val="28"/>
        </w:rPr>
        <w:t>1</w:t>
      </w:r>
      <w:r w:rsidR="008C35CD" w:rsidRPr="00C03FD7">
        <w:rPr>
          <w:rFonts w:ascii="Times New Roman" w:hAnsi="Times New Roman"/>
          <w:sz w:val="28"/>
          <w:szCs w:val="28"/>
        </w:rPr>
        <w:t>].</w:t>
      </w:r>
    </w:p>
    <w:p w14:paraId="14727C60" w14:textId="6781AA75" w:rsidR="00611075"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Ландшафттық бақылаулар табиғатты қорғау шараларын негіздеудің маңызды құралы. Олар экологиялық құндылығы жоғары аумақтарды анықтауға және оларды қорғау шараларын әзірлеуге мүмкіндік береді. Сирек кездесетін және жойылып кету қаупі төнген түрлердің таралуы, негізгі экожүйелердің жағдайы </w:t>
      </w:r>
      <w:r w:rsidR="0034336B">
        <w:rPr>
          <w:rFonts w:ascii="Times New Roman" w:hAnsi="Times New Roman"/>
          <w:sz w:val="28"/>
          <w:szCs w:val="28"/>
        </w:rPr>
        <w:t>мен</w:t>
      </w:r>
      <w:r w:rsidRPr="00C03FD7">
        <w:rPr>
          <w:rFonts w:ascii="Times New Roman" w:hAnsi="Times New Roman"/>
          <w:sz w:val="28"/>
          <w:szCs w:val="28"/>
        </w:rPr>
        <w:t xml:space="preserve"> олардың өмір сүруіне қауіп төндіретін факторлар туралы деректер ерекше қорғалатын табиғи аумақтарды құру және оларды басқару жоспарларын әзірлеу үшін негіз болып табылады. Мысалы, ландшафттық бақылаулар сирек </w:t>
      </w:r>
      <w:r w:rsidR="00F60644">
        <w:rPr>
          <w:rFonts w:ascii="Times New Roman" w:hAnsi="Times New Roman"/>
          <w:sz w:val="28"/>
          <w:szCs w:val="28"/>
        </w:rPr>
        <w:t xml:space="preserve">кездесетін </w:t>
      </w:r>
      <w:r w:rsidRPr="00C03FD7">
        <w:rPr>
          <w:rFonts w:ascii="Times New Roman" w:hAnsi="Times New Roman"/>
          <w:sz w:val="28"/>
          <w:szCs w:val="28"/>
        </w:rPr>
        <w:t>құс түрлерінің ұя салатын жерлерін анықтауға және осы учаскелердің айналасында күзет аймақтарын құруға және шаруашылық белсенділікті шектеуге мүмкіндік береді. Табиғатты тұрақты пайдалануды жоспарлауда ландшафт</w:t>
      </w:r>
      <w:r w:rsidR="00F60644">
        <w:rPr>
          <w:rFonts w:ascii="Times New Roman" w:hAnsi="Times New Roman"/>
          <w:sz w:val="28"/>
          <w:szCs w:val="28"/>
        </w:rPr>
        <w:t>ын</w:t>
      </w:r>
      <w:r w:rsidRPr="00C03FD7">
        <w:rPr>
          <w:rFonts w:ascii="Times New Roman" w:hAnsi="Times New Roman"/>
          <w:sz w:val="28"/>
          <w:szCs w:val="28"/>
        </w:rPr>
        <w:t>ың экологиялық ерекшеліктерімен байланысты шектеулерді анықтаумен қатар қызметтің әр</w:t>
      </w:r>
      <w:r w:rsidR="0034336B">
        <w:rPr>
          <w:rFonts w:ascii="Times New Roman" w:hAnsi="Times New Roman"/>
          <w:sz w:val="28"/>
          <w:szCs w:val="28"/>
        </w:rPr>
        <w:t xml:space="preserve"> алуан</w:t>
      </w:r>
      <w:r w:rsidRPr="00C03FD7">
        <w:rPr>
          <w:rFonts w:ascii="Times New Roman" w:hAnsi="Times New Roman"/>
          <w:sz w:val="28"/>
          <w:szCs w:val="28"/>
        </w:rPr>
        <w:t xml:space="preserve"> түрлері үшін аумақтың әлеуетін бағалауға әсер етеді. Мысалы, жер бедер</w:t>
      </w:r>
      <w:r w:rsidR="00400949">
        <w:rPr>
          <w:rFonts w:ascii="Times New Roman" w:hAnsi="Times New Roman"/>
          <w:sz w:val="28"/>
          <w:szCs w:val="28"/>
        </w:rPr>
        <w:t>ін</w:t>
      </w:r>
      <w:r w:rsidRPr="00C03FD7">
        <w:rPr>
          <w:rFonts w:ascii="Times New Roman" w:hAnsi="Times New Roman"/>
          <w:sz w:val="28"/>
          <w:szCs w:val="28"/>
        </w:rPr>
        <w:t>, топырақ жамылғысын және өсімдік жамылғысын талдау, ауыл шаруашылығына, құрылысқа немесе рекреацияға қолайлы аймақтарды анықтауға, сондай-ақ жағымсыз экологиялық зардаптардың алдын алу шараларын әзірлеуге жағдай жасайды. Ландшафттық бақылаулар табиғи ресурстарды пайдалануды оңтайландыруға және ландшафттың экологиялық тұрақтылығын сақтауды қамтамасыз етеді</w:t>
      </w:r>
      <w:r w:rsidR="00A630AE" w:rsidRPr="00C03FD7">
        <w:rPr>
          <w:rFonts w:ascii="Times New Roman" w:hAnsi="Times New Roman"/>
          <w:sz w:val="28"/>
          <w:szCs w:val="28"/>
        </w:rPr>
        <w:t xml:space="preserve"> [</w:t>
      </w:r>
      <w:r w:rsidR="003F4055" w:rsidRPr="00C03FD7">
        <w:rPr>
          <w:rFonts w:ascii="Times New Roman" w:hAnsi="Times New Roman"/>
          <w:sz w:val="28"/>
          <w:szCs w:val="28"/>
        </w:rPr>
        <w:t>17</w:t>
      </w:r>
      <w:r w:rsidR="0060690B">
        <w:rPr>
          <w:rFonts w:ascii="Times New Roman" w:hAnsi="Times New Roman"/>
          <w:sz w:val="28"/>
          <w:szCs w:val="28"/>
        </w:rPr>
        <w:t>2</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334B7490" w14:textId="4D36B32F" w:rsidR="008E5777" w:rsidRPr="00C03FD7" w:rsidRDefault="008E5777"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Ландшафттық бақылаулар әртүрлі қызмет түрлерімен байланысты экологиялық қауіпті бағалауға және оны азайту шараларын әзірлеуге көмектеседі. Олар ластау көздерін анықтауға, олардың қоршаған ортаға әсерін бағалауға және ластаушы заттардың шығарындылары мен төгінділерін азайту шараларын әзірлеуге болады. Ландшафттық бақылаулар ландшафттың әртүрлі әсерлерге төзімділігін бағалауға және бұзылған аумақтарды қалпына келтіру шараларын дайындайды. Мысалы, су нысандарының жағдайын бақылау ластау көздерін анықтауға және ағынды суларды тазарту шараларын әзірлеуге көмектеседі. Экологиялық мәдениет пен тәрбиені қалыптастыруда ландшафттық бақылаулардың маңызы зор. Далалық зерттеулерге қатысу білім алушыларға табиғатты зерттеуде практикалық тәжірибе алуға және ландшафтта болып </w:t>
      </w:r>
      <w:r w:rsidRPr="00C03FD7">
        <w:rPr>
          <w:rFonts w:ascii="Times New Roman" w:hAnsi="Times New Roman"/>
          <w:sz w:val="28"/>
          <w:szCs w:val="28"/>
        </w:rPr>
        <w:lastRenderedPageBreak/>
        <w:t>жатқан үдерістерді бақылауға және талдауға үйренуге мүмкіндік береді. Олар табиғаттың әртүрлі құрамдас бөліктері арасындағы байланыстарды көруге және антропогендік әсердің салдарын түсінуге үйретеді. Ландшафттық бақылаулар экологиялық жауапкершілікті мінез-құлықты дамытуға және қоршаған ортаны қорғауға қызығушылықты арттыруға көмектеседі. Ландшафттық бақылауларды жүргізу ландшафтты зерттеу әдістері мен технологияларын әзірлеуді ынталандырады. Далалық мәліметтерді жинау және өңдеу әдістері үнемі жетілдірілуде, әртүрлі ландшафт параметрлерін өлшеуге арналған жаңа аспаптар мен жабдықтар жасалуда. GPS навигациясы, сандық камералар, портативті компьютерлер және географиялық ақпараттық жүйелер сияқты жаңа технологияларды енгізу ландшафттық бақылаулардың тиімділігін айтарлықтай арттырады, дәлірек және сенімді деректерді алуға мүмкіндік береді. Ландшафттық бақылаулар пәнаралық көзқарасты және география, экология, топырақтану, ботаника, зоология және гидрология сияқты ғылымның әртүрлі салаларындағы білімдерді біріктіруді талап етеді. Олар әртүрлі сала мамандары арасында білім мен тәжірибе алмасуға жағдай жасап, ландшафтты толық әрі тереңірек түсінуге ықпалын тигізеді. Әртүрлі әдістер</w:t>
      </w:r>
      <w:r w:rsidR="0034336B">
        <w:rPr>
          <w:rFonts w:ascii="Times New Roman" w:hAnsi="Times New Roman"/>
          <w:sz w:val="28"/>
          <w:szCs w:val="28"/>
        </w:rPr>
        <w:t xml:space="preserve"> </w:t>
      </w:r>
      <w:r w:rsidRPr="00C03FD7">
        <w:rPr>
          <w:rFonts w:ascii="Times New Roman" w:hAnsi="Times New Roman"/>
          <w:sz w:val="28"/>
          <w:szCs w:val="28"/>
        </w:rPr>
        <w:t xml:space="preserve">мен </w:t>
      </w:r>
      <w:r w:rsidR="0034336B">
        <w:rPr>
          <w:rFonts w:ascii="Times New Roman" w:hAnsi="Times New Roman"/>
          <w:sz w:val="28"/>
          <w:szCs w:val="28"/>
        </w:rPr>
        <w:t xml:space="preserve">ақпарат </w:t>
      </w:r>
      <w:r w:rsidRPr="00C03FD7">
        <w:rPr>
          <w:rFonts w:ascii="Times New Roman" w:hAnsi="Times New Roman"/>
          <w:sz w:val="28"/>
          <w:szCs w:val="28"/>
        </w:rPr>
        <w:t>көздерден алынған мәліметтерді біріктіру ландшафттың жай-күйі</w:t>
      </w:r>
      <w:r w:rsidR="0034336B">
        <w:rPr>
          <w:rFonts w:ascii="Times New Roman" w:hAnsi="Times New Roman"/>
          <w:sz w:val="28"/>
          <w:szCs w:val="28"/>
        </w:rPr>
        <w:t>,</w:t>
      </w:r>
      <w:r w:rsidRPr="00C03FD7">
        <w:rPr>
          <w:rFonts w:ascii="Times New Roman" w:hAnsi="Times New Roman"/>
          <w:sz w:val="28"/>
          <w:szCs w:val="28"/>
        </w:rPr>
        <w:t xml:space="preserve"> динамикасының жан-жақты бейнесін жасауға және оны қорғау мен тұрақты пайдаланудың тиімді шараларын дайындайды</w:t>
      </w:r>
      <w:r w:rsidR="00A630AE" w:rsidRPr="00C03FD7">
        <w:rPr>
          <w:rFonts w:ascii="Times New Roman" w:hAnsi="Times New Roman"/>
          <w:sz w:val="28"/>
          <w:szCs w:val="28"/>
        </w:rPr>
        <w:t xml:space="preserve"> [</w:t>
      </w:r>
      <w:r w:rsidR="003F4055" w:rsidRPr="00C03FD7">
        <w:rPr>
          <w:rFonts w:ascii="Times New Roman" w:hAnsi="Times New Roman"/>
          <w:sz w:val="28"/>
          <w:szCs w:val="28"/>
        </w:rPr>
        <w:t>17</w:t>
      </w:r>
      <w:r w:rsidR="0060690B">
        <w:rPr>
          <w:rFonts w:ascii="Times New Roman" w:hAnsi="Times New Roman"/>
          <w:sz w:val="28"/>
          <w:szCs w:val="28"/>
        </w:rPr>
        <w:t>3</w:t>
      </w:r>
      <w:r w:rsidR="00A630AE" w:rsidRPr="00C03FD7">
        <w:rPr>
          <w:rFonts w:ascii="Times New Roman" w:hAnsi="Times New Roman"/>
          <w:sz w:val="28"/>
          <w:szCs w:val="28"/>
        </w:rPr>
        <w:t>]</w:t>
      </w:r>
      <w:r w:rsidR="00D95911" w:rsidRPr="00C03FD7">
        <w:rPr>
          <w:rFonts w:ascii="Times New Roman" w:hAnsi="Times New Roman"/>
          <w:sz w:val="28"/>
          <w:szCs w:val="28"/>
        </w:rPr>
        <w:t xml:space="preserve">. </w:t>
      </w:r>
    </w:p>
    <w:p w14:paraId="6AEC7CA2" w14:textId="4CE96EB3" w:rsidR="00D95911" w:rsidRPr="00C03FD7" w:rsidRDefault="00D95911"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Гидрологиялық бақылаулар.</w:t>
      </w:r>
      <w:r w:rsidRPr="00C03FD7">
        <w:rPr>
          <w:rFonts w:ascii="Times New Roman" w:hAnsi="Times New Roman"/>
          <w:sz w:val="28"/>
          <w:szCs w:val="28"/>
        </w:rPr>
        <w:t xml:space="preserve"> Гидрологиялық бақылаулардың мақсаты – тәжірибеде гидрометриялық аспаптармен жұмыс </w:t>
      </w:r>
      <w:r w:rsidR="0034336B">
        <w:rPr>
          <w:rFonts w:ascii="Times New Roman" w:hAnsi="Times New Roman"/>
          <w:sz w:val="28"/>
          <w:szCs w:val="28"/>
        </w:rPr>
        <w:t>жасау</w:t>
      </w:r>
      <w:r w:rsidRPr="00C03FD7">
        <w:rPr>
          <w:rFonts w:ascii="Times New Roman" w:hAnsi="Times New Roman"/>
          <w:sz w:val="28"/>
          <w:szCs w:val="28"/>
        </w:rPr>
        <w:t xml:space="preserve"> тәсілдерін, әртүрлі гидрологиялық нысандарды (көл, өзен, бұлақ, мұздық, қарлы алқап) сипаттамаларды байқау әдістемесін меңгеру. Осылайша, білім алушылар аспаптардың қолданылуы мен оқу мақсатында құралдарды таңдау туралы білімдерін бекітеді. Су нысандарында жүзеге асырылатын</w:t>
      </w:r>
      <w:r w:rsidR="0034336B">
        <w:rPr>
          <w:rFonts w:ascii="Times New Roman" w:hAnsi="Times New Roman"/>
          <w:sz w:val="28"/>
          <w:szCs w:val="28"/>
        </w:rPr>
        <w:t xml:space="preserve"> зерттеу</w:t>
      </w:r>
      <w:r w:rsidRPr="00C03FD7">
        <w:rPr>
          <w:rFonts w:ascii="Times New Roman" w:hAnsi="Times New Roman"/>
          <w:sz w:val="28"/>
          <w:szCs w:val="28"/>
        </w:rPr>
        <w:t xml:space="preserve"> көрсеткіштерін және бақылау нәтижелерін жазу қажет. Сонымен қатар, тәжірибе кезеңінде білім алушылар әдістеме бойынша бақылаулардың нәтижелерін талдау, зерттеу негізінде ғылыми қорытынды жасау міндеттерін орындау дағдыларын меңгереді. Білім алушылардың алған практикалық дағдылары далалық гидрологиялық жұмыстардың нәтижесінде теориялық білімдерін бекітіп қана қоймайды, сонымен қатар, оқу орындарындағы (география сабақтарында, өлкетану жұмыстарын ұйымдастырудағы, туристтік саяхаттарды өткізу барысында) алған білімдерін гидрологиялық далалық жұмыстарда кеңінен пайдалануға мүмкіндік береді. Негізгі гидрологиялық дала жұмыстарының барлық кезеңінде (жергілікті уақыт бойынша 3 мезгіл) өлшенген: </w:t>
      </w:r>
      <w:r w:rsidRPr="00C03FD7">
        <w:rPr>
          <w:rFonts w:ascii="Times New Roman" w:hAnsi="Times New Roman"/>
          <w:i/>
          <w:iCs/>
          <w:sz w:val="28"/>
          <w:szCs w:val="28"/>
        </w:rPr>
        <w:t>өзен суындағы су ағысының жылдамдығы, жағалау ерекшеліктері, су температурасы, жағалау маңында жел көрсеткіші, өзен суының шу дыбысы, өзен жағалауындағы ауа температурасы, су деңгейі, өзеннің орташа ені көрсеткіштерінің мән есептерін</w:t>
      </w:r>
      <w:r w:rsidRPr="00C03FD7">
        <w:rPr>
          <w:rFonts w:ascii="Times New Roman" w:hAnsi="Times New Roman"/>
          <w:sz w:val="28"/>
          <w:szCs w:val="28"/>
        </w:rPr>
        <w:t xml:space="preserve"> шығаруға болады. 4-5 адамнан тұратын топ құрылып, оған 2-3 </w:t>
      </w:r>
      <w:r w:rsidR="004A4130">
        <w:rPr>
          <w:rFonts w:ascii="Times New Roman" w:hAnsi="Times New Roman"/>
          <w:sz w:val="28"/>
          <w:szCs w:val="28"/>
        </w:rPr>
        <w:t xml:space="preserve">жауапты </w:t>
      </w:r>
      <w:r w:rsidR="004A4130" w:rsidRPr="004A4130">
        <w:rPr>
          <w:rFonts w:ascii="Times New Roman" w:hAnsi="Times New Roman"/>
          <w:sz w:val="28"/>
          <w:szCs w:val="28"/>
        </w:rPr>
        <w:t>адамдар</w:t>
      </w:r>
      <w:r w:rsidRPr="004A4130">
        <w:rPr>
          <w:rFonts w:ascii="Times New Roman" w:hAnsi="Times New Roman"/>
          <w:sz w:val="28"/>
          <w:szCs w:val="28"/>
        </w:rPr>
        <w:t xml:space="preserve"> бөлініп,</w:t>
      </w:r>
      <w:r w:rsidRPr="00C03FD7">
        <w:rPr>
          <w:rFonts w:ascii="Times New Roman" w:hAnsi="Times New Roman"/>
          <w:sz w:val="28"/>
          <w:szCs w:val="28"/>
        </w:rPr>
        <w:t xml:space="preserve"> 2 білім алушы су айдынында жұмыс жасау қажет. Бір аймақта бір мезгіл жұмыс жасаған топ, жоспарлы жұмысты орындай отырып, келесі топқа үйретеді. Осылайша үш күн ішінде әр топ дала </w:t>
      </w:r>
      <w:r w:rsidRPr="00C03FD7">
        <w:rPr>
          <w:rFonts w:ascii="Times New Roman" w:hAnsi="Times New Roman"/>
          <w:sz w:val="28"/>
          <w:szCs w:val="28"/>
        </w:rPr>
        <w:lastRenderedPageBreak/>
        <w:t xml:space="preserve">практикасының өзен суының морфометриялық көрсеткіштерін анықтап орташа нәтижелерін </w:t>
      </w:r>
      <w:r w:rsidR="0034336B">
        <w:rPr>
          <w:rFonts w:ascii="Times New Roman" w:hAnsi="Times New Roman"/>
          <w:sz w:val="28"/>
          <w:szCs w:val="28"/>
        </w:rPr>
        <w:t>талдайды</w:t>
      </w:r>
      <w:r w:rsidR="00A630AE" w:rsidRPr="00C03FD7">
        <w:rPr>
          <w:rFonts w:ascii="Times New Roman" w:hAnsi="Times New Roman"/>
          <w:sz w:val="28"/>
          <w:szCs w:val="28"/>
        </w:rPr>
        <w:t xml:space="preserve"> [</w:t>
      </w:r>
      <w:r w:rsidR="003F4055" w:rsidRPr="00C03FD7">
        <w:rPr>
          <w:rFonts w:ascii="Times New Roman" w:hAnsi="Times New Roman"/>
          <w:sz w:val="28"/>
          <w:szCs w:val="28"/>
        </w:rPr>
        <w:t>17</w:t>
      </w:r>
      <w:r w:rsidR="0060690B">
        <w:rPr>
          <w:rFonts w:ascii="Times New Roman" w:hAnsi="Times New Roman"/>
          <w:sz w:val="28"/>
          <w:szCs w:val="28"/>
        </w:rPr>
        <w:t>4</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62B60E9C" w14:textId="1A99D2F7" w:rsidR="00A630AE" w:rsidRPr="00CB0ACF" w:rsidRDefault="00D95911"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Гидрологиялық бақылаулар табиғаттағы су айналымын анықтайтын күрделі үдерістерді түсінуге іргелі негіз болады. Бұл бақылаулар параметрлердің кең ауқымын қамтиды, мысалы: су деңгейлері. Өзендердегі, көлдердегі және су қоймаларындағы су деңгейін өлшеу су қорын, ағын су динамикасын бағалауға және су тасқыны мен құрғақшылық болжамдарын жасауға мүмкіндік береді. Су ағынын бақылау – өзендер мен арналардағы су ағынын анықтау, су балансын бағалау, су </w:t>
      </w:r>
      <w:r w:rsidR="00224974">
        <w:rPr>
          <w:rFonts w:ascii="Times New Roman" w:hAnsi="Times New Roman"/>
          <w:sz w:val="28"/>
          <w:szCs w:val="28"/>
        </w:rPr>
        <w:t>ресурстарын</w:t>
      </w:r>
      <w:r w:rsidRPr="00C03FD7">
        <w:rPr>
          <w:rFonts w:ascii="Times New Roman" w:hAnsi="Times New Roman"/>
          <w:sz w:val="28"/>
          <w:szCs w:val="28"/>
        </w:rPr>
        <w:t xml:space="preserve"> басқару және антропогендік факторлардың су ресурстарына әсерін бағалау </w:t>
      </w:r>
      <w:r w:rsidR="0034336B">
        <w:rPr>
          <w:rFonts w:ascii="Times New Roman" w:hAnsi="Times New Roman"/>
          <w:sz w:val="28"/>
          <w:szCs w:val="28"/>
        </w:rPr>
        <w:t>әрекеті</w:t>
      </w:r>
      <w:r w:rsidRPr="00C03FD7">
        <w:rPr>
          <w:rFonts w:ascii="Times New Roman" w:hAnsi="Times New Roman"/>
          <w:sz w:val="28"/>
          <w:szCs w:val="28"/>
        </w:rPr>
        <w:t>. Жауын-шашынға байланысты су арнасында судың қарқындылығын, сақталу ұзақтығын және кеңістікте таралуын қоса алғанда, жауын-шашынның дәл өлшемдері ағынды сулардың пайда болу үдерістерін үлгілеу, су тасқыны мен құрғақшылық тәуекелдерін бағалау және суару жүйелерін жоспарлау үшін қажет. Судың температурасын өлшеу су экожүйелеріндегі физикалық, химиялық және биологиялық үдерістерді, соның ішінде оттегінің ерігіштігін, биохимиялық реакциялардың жылдамдығын және су ағзаларының таралуын түсіну үшін маңызды</w:t>
      </w:r>
      <w:r w:rsidR="00A630AE" w:rsidRPr="00C03FD7">
        <w:rPr>
          <w:rFonts w:ascii="Times New Roman" w:hAnsi="Times New Roman"/>
          <w:sz w:val="28"/>
          <w:szCs w:val="28"/>
        </w:rPr>
        <w:t xml:space="preserve"> [</w:t>
      </w:r>
      <w:r w:rsidR="003F4055" w:rsidRPr="00C03FD7">
        <w:rPr>
          <w:rFonts w:ascii="Times New Roman" w:hAnsi="Times New Roman"/>
          <w:sz w:val="28"/>
          <w:szCs w:val="28"/>
        </w:rPr>
        <w:t>17</w:t>
      </w:r>
      <w:r w:rsidR="0060690B">
        <w:rPr>
          <w:rFonts w:ascii="Times New Roman" w:hAnsi="Times New Roman"/>
          <w:sz w:val="28"/>
          <w:szCs w:val="28"/>
        </w:rPr>
        <w:t>5</w:t>
      </w:r>
      <w:r w:rsidR="0090014D" w:rsidRPr="00C03FD7">
        <w:rPr>
          <w:rFonts w:ascii="Times New Roman" w:hAnsi="Times New Roman"/>
          <w:sz w:val="28"/>
          <w:szCs w:val="28"/>
        </w:rPr>
        <w:t>,</w:t>
      </w:r>
      <w:r w:rsidR="003F4055" w:rsidRPr="00C03FD7">
        <w:rPr>
          <w:rFonts w:ascii="Times New Roman" w:hAnsi="Times New Roman"/>
          <w:sz w:val="28"/>
          <w:szCs w:val="28"/>
        </w:rPr>
        <w:t>17</w:t>
      </w:r>
      <w:r w:rsidR="0060690B">
        <w:rPr>
          <w:rFonts w:ascii="Times New Roman" w:hAnsi="Times New Roman"/>
          <w:sz w:val="28"/>
          <w:szCs w:val="28"/>
        </w:rPr>
        <w:t>6</w:t>
      </w:r>
      <w:r w:rsidR="00A630AE" w:rsidRPr="00C03FD7">
        <w:rPr>
          <w:rFonts w:ascii="Times New Roman" w:hAnsi="Times New Roman"/>
          <w:sz w:val="28"/>
          <w:szCs w:val="28"/>
        </w:rPr>
        <w:t>]</w:t>
      </w:r>
      <w:r w:rsidR="00CB0ACF" w:rsidRPr="00CB0ACF">
        <w:rPr>
          <w:rFonts w:ascii="Times New Roman" w:hAnsi="Times New Roman"/>
          <w:sz w:val="28"/>
          <w:szCs w:val="28"/>
        </w:rPr>
        <w:t>.</w:t>
      </w:r>
    </w:p>
    <w:p w14:paraId="0D7653CE" w14:textId="3FF86B3A" w:rsidR="00D95911" w:rsidRPr="00C03FD7" w:rsidRDefault="00D95911" w:rsidP="0019425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Судың сапасына байланысты ластаушы заттардың деңгейін, тұздылығын, лайлылығын және қоректік заттардың концентрациясын қоса алғанда, судың сапасын бақылау антропогендік факторлардың су ресурстарына әсерін бағалау, ластануды болдырмау стратегияларын әзірлеу және таза су экожүйесін сақтау үшін қажет. Топырақ ылғалдылығын өлшеу инфильтрация, булану және ағынды сулардың пайда болу үдерістерін түсіну үшін, сондай-ақ топырақтың ылғалдылығын сақтауды бағалау және егін өнімділігін болжау үшін маңызды параметр болып табылады. Таулы аймақтардағы қар қорын бағалау көктемгі су тасқынын болжау және құрғақ кезеңде сумен қамтамасыз ету үшін өте маңызды. Жиналған деректер гидрологиялық модельдерді құруға, су режимдерін болжауға және әртүрлі факторлардың су ресурстарына әсерін бағалауға мүмкіндік береді</w:t>
      </w:r>
      <w:r w:rsidR="0090014D" w:rsidRPr="00C03FD7">
        <w:rPr>
          <w:rFonts w:ascii="Times New Roman" w:hAnsi="Times New Roman"/>
          <w:sz w:val="28"/>
          <w:szCs w:val="28"/>
        </w:rPr>
        <w:t>.</w:t>
      </w:r>
    </w:p>
    <w:p w14:paraId="75CEE5DD" w14:textId="598F1780"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Гидрологиялық оқу-дала жұмыстарының негізгі мақсаты – білім алушылардың және оқытушылардың кәсіби дайындығын жетілдіру, оларды өлкетану бағытына сабақтастыра отырып, білім беру мекемелерінен тыс өзен, көл, теңіз т.б. су қоймаларына зерттеу жүргізу. Далалық тәжірибе кезінде білім алушы гидрологиялық аспаптармен жұмыс жасау дағдысын ала отырып, гидрология бойынша далалық, экологиялық және материалдарды өңдеу әдістерімен танысады. </w:t>
      </w:r>
      <w:r w:rsidRPr="00C03FD7">
        <w:rPr>
          <w:rFonts w:ascii="Times New Roman" w:hAnsi="Times New Roman"/>
          <w:sz w:val="28"/>
          <w:szCs w:val="28"/>
          <w:shd w:val="clear" w:color="auto" w:fill="FFFFFF"/>
        </w:rPr>
        <w:t>Білім алушылар</w:t>
      </w:r>
      <w:r w:rsidRPr="00C03FD7">
        <w:rPr>
          <w:rFonts w:ascii="Times New Roman" w:hAnsi="Times New Roman"/>
          <w:sz w:val="28"/>
          <w:szCs w:val="28"/>
        </w:rPr>
        <w:t xml:space="preserve"> бақылау жүргізіп, ұйыммен су нысандарында экологиялық шаралар әзірлейді. Гидрологиялық оқу-дала жұмыстарының басты міндеттеріне су қабығы туралы білімді кеңейту, білімді тереңдетумен қатар жердің негізгі гидрологиялық нысандарын тәжірибелік зерттеу жүргізу, олардың </w:t>
      </w:r>
      <w:r w:rsidRPr="00606FF8">
        <w:rPr>
          <w:rFonts w:ascii="Times New Roman" w:hAnsi="Times New Roman"/>
          <w:sz w:val="28"/>
          <w:szCs w:val="28"/>
        </w:rPr>
        <w:t>әртүрлі</w:t>
      </w:r>
      <w:r w:rsidRPr="00C03FD7">
        <w:rPr>
          <w:rFonts w:ascii="Times New Roman" w:hAnsi="Times New Roman"/>
          <w:sz w:val="28"/>
          <w:szCs w:val="28"/>
        </w:rPr>
        <w:t xml:space="preserve"> табиғи кешендермен байланысын анықтау, су нысандарына бақылауды үйрену және жинаған мәліметтерді далада өңдеу</w:t>
      </w:r>
      <w:r w:rsidR="003E59B4" w:rsidRPr="00C03FD7">
        <w:rPr>
          <w:rFonts w:ascii="Times New Roman" w:hAnsi="Times New Roman"/>
          <w:sz w:val="28"/>
          <w:szCs w:val="28"/>
        </w:rPr>
        <w:t xml:space="preserve"> кіреді.</w:t>
      </w:r>
      <w:r w:rsidRPr="00C03FD7">
        <w:rPr>
          <w:rFonts w:ascii="Times New Roman" w:hAnsi="Times New Roman"/>
          <w:sz w:val="28"/>
          <w:szCs w:val="28"/>
        </w:rPr>
        <w:t xml:space="preserve"> Жалпы орта білім беретін және кәсіптік мектептерде даму көзі ретінде экологиялық білімді жетілдіру басты міндет екені белгілі. Бұл міндетті далалық тәжірибеде, оның ішінде гидрология</w:t>
      </w:r>
      <w:r w:rsidR="00400949">
        <w:rPr>
          <w:rFonts w:ascii="Times New Roman" w:hAnsi="Times New Roman"/>
          <w:sz w:val="28"/>
          <w:szCs w:val="28"/>
        </w:rPr>
        <w:t xml:space="preserve"> ғылым саласында</w:t>
      </w:r>
      <w:r w:rsidRPr="00C03FD7">
        <w:rPr>
          <w:rFonts w:ascii="Times New Roman" w:hAnsi="Times New Roman"/>
          <w:sz w:val="28"/>
          <w:szCs w:val="28"/>
        </w:rPr>
        <w:t xml:space="preserve"> табысты жүргізуге болады. Оқу-дала жұмысы кезінде білім алушылар су нысандарын және табиғи </w:t>
      </w:r>
      <w:r w:rsidRPr="00C03FD7">
        <w:rPr>
          <w:rFonts w:ascii="Times New Roman" w:hAnsi="Times New Roman"/>
          <w:sz w:val="28"/>
          <w:szCs w:val="28"/>
        </w:rPr>
        <w:lastRenderedPageBreak/>
        <w:t>жүйелерді ұтымды пайдалануға назар аударады. Далалық тәжірибе кезінде білім алушылар бағдарламаға сай қарастырылатын су қоймаларының бірімен жалпы түрде танысады және оның сипаттамасын жасайды. Сонымен бірге, жер бедеріне тәуелділігін, тау жыныстарының құрамы мен климаттық жағдайын анықтайды</w:t>
      </w:r>
      <w:r w:rsidR="00A630AE" w:rsidRPr="00C03FD7">
        <w:rPr>
          <w:rFonts w:ascii="Times New Roman" w:hAnsi="Times New Roman"/>
          <w:sz w:val="28"/>
          <w:szCs w:val="28"/>
        </w:rPr>
        <w:t xml:space="preserve"> [</w:t>
      </w:r>
      <w:r w:rsidR="00BA3698">
        <w:rPr>
          <w:rFonts w:ascii="Times New Roman" w:hAnsi="Times New Roman"/>
          <w:sz w:val="28"/>
          <w:szCs w:val="28"/>
        </w:rPr>
        <w:t>177</w:t>
      </w:r>
      <w:r w:rsidR="0060690B">
        <w:rPr>
          <w:rFonts w:ascii="Times New Roman" w:hAnsi="Times New Roman"/>
          <w:sz w:val="28"/>
          <w:szCs w:val="28"/>
        </w:rPr>
        <w:t>-179</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1D5555EF" w14:textId="209B3E94"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Гидрометриялық жұмыстарды жүргізу дағдыларын қалыптастыра отырып, оларды тазарту шараларын әзірлеп, алынған мәліметтерді өңдеп, гидрологиялық сипаттамалар жасайды. Су көзін сипаттау жоспары: </w:t>
      </w:r>
      <w:r w:rsidR="003E59B4" w:rsidRPr="0034336B">
        <w:rPr>
          <w:rFonts w:ascii="Times New Roman" w:hAnsi="Times New Roman"/>
          <w:i/>
          <w:iCs/>
          <w:sz w:val="28"/>
          <w:szCs w:val="28"/>
        </w:rPr>
        <w:t>н</w:t>
      </w:r>
      <w:r w:rsidRPr="0034336B">
        <w:rPr>
          <w:rFonts w:ascii="Times New Roman" w:hAnsi="Times New Roman"/>
          <w:i/>
          <w:iCs/>
          <w:sz w:val="28"/>
          <w:szCs w:val="28"/>
        </w:rPr>
        <w:t>ысанның географиялық орналасуы</w:t>
      </w:r>
      <w:r w:rsidR="003E59B4" w:rsidRPr="0034336B">
        <w:rPr>
          <w:rFonts w:ascii="Times New Roman" w:hAnsi="Times New Roman"/>
          <w:i/>
          <w:iCs/>
          <w:sz w:val="28"/>
          <w:szCs w:val="28"/>
        </w:rPr>
        <w:t>,</w:t>
      </w:r>
      <w:r w:rsidRPr="0034336B">
        <w:rPr>
          <w:rFonts w:ascii="Times New Roman" w:hAnsi="Times New Roman"/>
          <w:i/>
          <w:iCs/>
          <w:sz w:val="28"/>
          <w:szCs w:val="28"/>
        </w:rPr>
        <w:t xml:space="preserve"> </w:t>
      </w:r>
      <w:r w:rsidR="003E59B4" w:rsidRPr="0034336B">
        <w:rPr>
          <w:rFonts w:ascii="Times New Roman" w:hAnsi="Times New Roman"/>
          <w:i/>
          <w:iCs/>
          <w:sz w:val="28"/>
          <w:szCs w:val="28"/>
        </w:rPr>
        <w:t>ж</w:t>
      </w:r>
      <w:r w:rsidRPr="0034336B">
        <w:rPr>
          <w:rFonts w:ascii="Times New Roman" w:hAnsi="Times New Roman"/>
          <w:i/>
          <w:iCs/>
          <w:sz w:val="28"/>
          <w:szCs w:val="28"/>
        </w:rPr>
        <w:t>ер бедері мен тау жыныстарының құрамы</w:t>
      </w:r>
      <w:r w:rsidR="003E59B4" w:rsidRPr="0034336B">
        <w:rPr>
          <w:rFonts w:ascii="Times New Roman" w:hAnsi="Times New Roman"/>
          <w:i/>
          <w:iCs/>
          <w:sz w:val="28"/>
          <w:szCs w:val="28"/>
        </w:rPr>
        <w:t>, с</w:t>
      </w:r>
      <w:r w:rsidRPr="0034336B">
        <w:rPr>
          <w:rFonts w:ascii="Times New Roman" w:hAnsi="Times New Roman"/>
          <w:i/>
          <w:iCs/>
          <w:sz w:val="28"/>
          <w:szCs w:val="28"/>
        </w:rPr>
        <w:t>у көзінің пайда болу тереңдігінің сипаттамасы</w:t>
      </w:r>
      <w:r w:rsidR="003E59B4" w:rsidRPr="0034336B">
        <w:rPr>
          <w:rFonts w:ascii="Times New Roman" w:hAnsi="Times New Roman"/>
          <w:i/>
          <w:iCs/>
          <w:sz w:val="28"/>
          <w:szCs w:val="28"/>
        </w:rPr>
        <w:t>,</w:t>
      </w:r>
      <w:r w:rsidRPr="0034336B">
        <w:rPr>
          <w:rFonts w:ascii="Times New Roman" w:hAnsi="Times New Roman"/>
          <w:i/>
          <w:iCs/>
          <w:sz w:val="28"/>
          <w:szCs w:val="28"/>
        </w:rPr>
        <w:t xml:space="preserve"> </w:t>
      </w:r>
      <w:r w:rsidR="003E59B4" w:rsidRPr="0034336B">
        <w:rPr>
          <w:rFonts w:ascii="Times New Roman" w:hAnsi="Times New Roman"/>
          <w:i/>
          <w:iCs/>
          <w:sz w:val="28"/>
          <w:szCs w:val="28"/>
        </w:rPr>
        <w:t>с</w:t>
      </w:r>
      <w:r w:rsidRPr="0034336B">
        <w:rPr>
          <w:rFonts w:ascii="Times New Roman" w:hAnsi="Times New Roman"/>
          <w:i/>
          <w:iCs/>
          <w:sz w:val="28"/>
          <w:szCs w:val="28"/>
        </w:rPr>
        <w:t>у көзінің физика</w:t>
      </w:r>
      <w:r w:rsidR="00170C8E" w:rsidRPr="0034336B">
        <w:rPr>
          <w:rFonts w:ascii="Times New Roman" w:hAnsi="Times New Roman"/>
          <w:i/>
          <w:iCs/>
          <w:sz w:val="28"/>
          <w:szCs w:val="28"/>
        </w:rPr>
        <w:t>лық</w:t>
      </w:r>
      <w:r w:rsidRPr="0034336B">
        <w:rPr>
          <w:rFonts w:ascii="Times New Roman" w:hAnsi="Times New Roman"/>
          <w:i/>
          <w:iCs/>
          <w:sz w:val="28"/>
          <w:szCs w:val="28"/>
        </w:rPr>
        <w:t>-химиялық қасиеттері, ағын жылдамдығы</w:t>
      </w:r>
      <w:r w:rsidR="003E59B4" w:rsidRPr="0034336B">
        <w:rPr>
          <w:rFonts w:ascii="Times New Roman" w:hAnsi="Times New Roman"/>
          <w:i/>
          <w:iCs/>
          <w:sz w:val="28"/>
          <w:szCs w:val="28"/>
        </w:rPr>
        <w:t>, б</w:t>
      </w:r>
      <w:r w:rsidRPr="0034336B">
        <w:rPr>
          <w:rFonts w:ascii="Times New Roman" w:hAnsi="Times New Roman"/>
          <w:i/>
          <w:iCs/>
          <w:sz w:val="28"/>
          <w:szCs w:val="28"/>
        </w:rPr>
        <w:t>ұлақ суын үнемді пайдалану сапасының санитарлық жағдайы</w:t>
      </w:r>
      <w:r w:rsidR="003E59B4" w:rsidRPr="0034336B">
        <w:rPr>
          <w:rFonts w:ascii="Times New Roman" w:hAnsi="Times New Roman"/>
          <w:i/>
          <w:iCs/>
          <w:sz w:val="28"/>
          <w:szCs w:val="28"/>
        </w:rPr>
        <w:t>, с</w:t>
      </w:r>
      <w:r w:rsidRPr="0034336B">
        <w:rPr>
          <w:rFonts w:ascii="Times New Roman" w:hAnsi="Times New Roman"/>
          <w:i/>
          <w:iCs/>
          <w:sz w:val="28"/>
          <w:szCs w:val="28"/>
        </w:rPr>
        <w:t>у тұтынушыларының суды қорғау бойынша ұсыныстары</w:t>
      </w:r>
      <w:r w:rsidR="003E59B4" w:rsidRPr="00C03FD7">
        <w:rPr>
          <w:rFonts w:ascii="Times New Roman" w:hAnsi="Times New Roman"/>
          <w:sz w:val="28"/>
          <w:szCs w:val="28"/>
        </w:rPr>
        <w:t xml:space="preserve"> жатады</w:t>
      </w:r>
      <w:r w:rsidR="00A630AE" w:rsidRPr="00C03FD7">
        <w:rPr>
          <w:rFonts w:ascii="Times New Roman" w:hAnsi="Times New Roman"/>
          <w:sz w:val="28"/>
          <w:szCs w:val="28"/>
        </w:rPr>
        <w:t xml:space="preserve"> [</w:t>
      </w:r>
      <w:r w:rsidR="003F4055" w:rsidRPr="00C03FD7">
        <w:rPr>
          <w:rFonts w:ascii="Times New Roman" w:hAnsi="Times New Roman"/>
          <w:sz w:val="28"/>
          <w:szCs w:val="28"/>
        </w:rPr>
        <w:t>180</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6DCE836B" w14:textId="7AB71607"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Су көзін сипаттау жұмысына нысанның орналасқан аумағын қоса зерттеу қарастырыл</w:t>
      </w:r>
      <w:r w:rsidR="0034336B">
        <w:rPr>
          <w:rFonts w:ascii="Times New Roman" w:hAnsi="Times New Roman"/>
          <w:sz w:val="28"/>
          <w:szCs w:val="28"/>
        </w:rPr>
        <w:t>уы маңызды. Д</w:t>
      </w:r>
      <w:r w:rsidRPr="00C03FD7">
        <w:rPr>
          <w:rFonts w:ascii="Times New Roman" w:hAnsi="Times New Roman"/>
          <w:sz w:val="28"/>
          <w:szCs w:val="28"/>
        </w:rPr>
        <w:t xml:space="preserve">алалық тәжірибені ғылыми-зерттеу жұмыстарымен біріктіру арқылы қол жеткізуге болады. Сондықтан, су көздерінің жер бедеріне әсерін ұзақ жылдар бойы зерттеу жүргізген Н.П. Матвеев пен Н.А. Сераевтың ұсынған </w:t>
      </w:r>
      <w:r w:rsidR="00C03CC6" w:rsidRPr="00C03FD7">
        <w:rPr>
          <w:rFonts w:ascii="Times New Roman" w:hAnsi="Times New Roman"/>
          <w:sz w:val="28"/>
          <w:szCs w:val="28"/>
        </w:rPr>
        <w:t>оқу-</w:t>
      </w:r>
      <w:r w:rsidRPr="00C03FD7">
        <w:rPr>
          <w:rFonts w:ascii="Times New Roman" w:hAnsi="Times New Roman"/>
          <w:sz w:val="28"/>
          <w:szCs w:val="28"/>
        </w:rPr>
        <w:t>дала жұмысының талдамасы</w:t>
      </w:r>
      <w:r w:rsidR="00400949">
        <w:rPr>
          <w:rFonts w:ascii="Times New Roman" w:hAnsi="Times New Roman"/>
          <w:sz w:val="28"/>
          <w:szCs w:val="28"/>
        </w:rPr>
        <w:t>нда</w:t>
      </w:r>
      <w:r w:rsidRPr="00C03FD7">
        <w:rPr>
          <w:rFonts w:ascii="Times New Roman" w:hAnsi="Times New Roman"/>
          <w:sz w:val="28"/>
          <w:szCs w:val="28"/>
        </w:rPr>
        <w:t xml:space="preserve"> көрсет</w:t>
      </w:r>
      <w:r w:rsidR="00C03CC6" w:rsidRPr="00C03FD7">
        <w:rPr>
          <w:rFonts w:ascii="Times New Roman" w:hAnsi="Times New Roman"/>
          <w:sz w:val="28"/>
          <w:szCs w:val="28"/>
        </w:rPr>
        <w:t>ілген</w:t>
      </w:r>
      <w:r w:rsidRPr="00C03FD7">
        <w:rPr>
          <w:rFonts w:ascii="Times New Roman" w:hAnsi="Times New Roman"/>
          <w:sz w:val="28"/>
          <w:szCs w:val="28"/>
        </w:rPr>
        <w:t xml:space="preserve">. Гидрологиядағы далалық жұмыстар үш кезеңге бөлінеді. Олар: </w:t>
      </w:r>
      <w:r w:rsidR="003E59B4" w:rsidRPr="00400949">
        <w:rPr>
          <w:rFonts w:ascii="Times New Roman" w:hAnsi="Times New Roman"/>
          <w:i/>
          <w:iCs/>
          <w:sz w:val="28"/>
          <w:szCs w:val="28"/>
        </w:rPr>
        <w:t>д</w:t>
      </w:r>
      <w:r w:rsidRPr="00400949">
        <w:rPr>
          <w:rFonts w:ascii="Times New Roman" w:hAnsi="Times New Roman"/>
          <w:i/>
          <w:iCs/>
          <w:sz w:val="28"/>
          <w:szCs w:val="28"/>
        </w:rPr>
        <w:t>айындық кезеңі</w:t>
      </w:r>
      <w:r w:rsidR="003E59B4" w:rsidRPr="00400949">
        <w:rPr>
          <w:rFonts w:ascii="Times New Roman" w:hAnsi="Times New Roman"/>
          <w:i/>
          <w:iCs/>
          <w:sz w:val="28"/>
          <w:szCs w:val="28"/>
        </w:rPr>
        <w:t>, д</w:t>
      </w:r>
      <w:r w:rsidRPr="00400949">
        <w:rPr>
          <w:rFonts w:ascii="Times New Roman" w:hAnsi="Times New Roman"/>
          <w:i/>
          <w:iCs/>
          <w:sz w:val="28"/>
          <w:szCs w:val="28"/>
        </w:rPr>
        <w:t>алалық жұмыстар</w:t>
      </w:r>
      <w:r w:rsidR="003E59B4" w:rsidRPr="00400949">
        <w:rPr>
          <w:rFonts w:ascii="Times New Roman" w:hAnsi="Times New Roman"/>
          <w:i/>
          <w:iCs/>
          <w:sz w:val="28"/>
          <w:szCs w:val="28"/>
        </w:rPr>
        <w:t>, м</w:t>
      </w:r>
      <w:r w:rsidRPr="00400949">
        <w:rPr>
          <w:rFonts w:ascii="Times New Roman" w:hAnsi="Times New Roman"/>
          <w:i/>
          <w:iCs/>
          <w:sz w:val="28"/>
          <w:szCs w:val="28"/>
        </w:rPr>
        <w:t>атериалдарды кеңседе өңдеу және есеп дайындау</w:t>
      </w:r>
      <w:r w:rsidRPr="00C03FD7">
        <w:rPr>
          <w:rFonts w:ascii="Times New Roman" w:hAnsi="Times New Roman"/>
          <w:sz w:val="28"/>
          <w:szCs w:val="28"/>
        </w:rPr>
        <w:t xml:space="preserve"> [</w:t>
      </w:r>
      <w:r w:rsidR="00BA3698">
        <w:rPr>
          <w:rFonts w:ascii="Times New Roman" w:hAnsi="Times New Roman"/>
          <w:sz w:val="28"/>
          <w:szCs w:val="28"/>
        </w:rPr>
        <w:t>181, 205</w:t>
      </w:r>
      <w:r w:rsidRPr="00C03FD7">
        <w:rPr>
          <w:rFonts w:ascii="Times New Roman" w:hAnsi="Times New Roman"/>
          <w:sz w:val="28"/>
          <w:szCs w:val="28"/>
        </w:rPr>
        <w:t xml:space="preserve">]. Оқу-дала жұмыстарындағы негізгі мақсаттар: </w:t>
      </w:r>
      <w:r w:rsidRPr="00C03FD7">
        <w:rPr>
          <w:rFonts w:ascii="Times New Roman" w:hAnsi="Times New Roman"/>
          <w:i/>
          <w:iCs/>
          <w:sz w:val="28"/>
          <w:szCs w:val="28"/>
        </w:rPr>
        <w:t>зерттеу дағдылар</w:t>
      </w:r>
      <w:r w:rsidR="00400949">
        <w:rPr>
          <w:rFonts w:ascii="Times New Roman" w:hAnsi="Times New Roman"/>
          <w:i/>
          <w:iCs/>
          <w:sz w:val="28"/>
          <w:szCs w:val="28"/>
        </w:rPr>
        <w:t>ын қалыптастыру және</w:t>
      </w:r>
      <w:r w:rsidRPr="00C03FD7">
        <w:rPr>
          <w:rFonts w:ascii="Times New Roman" w:hAnsi="Times New Roman"/>
          <w:i/>
          <w:iCs/>
          <w:sz w:val="28"/>
          <w:szCs w:val="28"/>
        </w:rPr>
        <w:t xml:space="preserve"> дамыту, қоршаған дүние нысандарын бақылау, сипаттау, талдау, жалпылау, пайымдау, шығармашылық есептерді шешу, қоршаған дүние, қоғам мен адам және оның табиғаттағы орны туралы ақпараттарын саралау, бізді қоршаған әлемге жағымды эмоционалды және құндылық көзқарасты тәрбиелеу, экологиялық және рухани-адамгершілік мәдениет, патриоттық сезімдерін, табиғат пен қоғамдағы шығармашылық белсенділіктерге қатысу қажеттілігін</w:t>
      </w:r>
      <w:r w:rsidRPr="00C03FD7">
        <w:rPr>
          <w:rFonts w:ascii="Times New Roman" w:hAnsi="Times New Roman"/>
          <w:sz w:val="28"/>
          <w:szCs w:val="28"/>
        </w:rPr>
        <w:t xml:space="preserve"> жатқызамыз. Жоғарыда көрсетілген талаптарға сәйкес педагогикалық жоғары оқу орындарының түлектері табиғи ортаны жақсы білуі, табиғи жүйелердің </w:t>
      </w:r>
      <w:r w:rsidR="002E042E">
        <w:rPr>
          <w:rFonts w:ascii="Times New Roman" w:hAnsi="Times New Roman"/>
          <w:sz w:val="28"/>
          <w:szCs w:val="28"/>
        </w:rPr>
        <w:t>тұрақсыздығы мен тепе-теңдігінің бұзылуына</w:t>
      </w:r>
      <w:r w:rsidRPr="00C03FD7">
        <w:rPr>
          <w:rFonts w:ascii="Times New Roman" w:hAnsi="Times New Roman"/>
          <w:sz w:val="28"/>
          <w:szCs w:val="28"/>
        </w:rPr>
        <w:t xml:space="preserve"> табиғат нысандарына құрметпен қарауы, </w:t>
      </w:r>
      <w:r w:rsidR="00BC317A" w:rsidRPr="00C03FD7">
        <w:rPr>
          <w:rFonts w:ascii="Times New Roman" w:hAnsi="Times New Roman"/>
          <w:sz w:val="28"/>
          <w:szCs w:val="28"/>
        </w:rPr>
        <w:t xml:space="preserve">білім алушылармен </w:t>
      </w:r>
      <w:r w:rsidRPr="00C03FD7">
        <w:rPr>
          <w:rFonts w:ascii="Times New Roman" w:hAnsi="Times New Roman"/>
          <w:sz w:val="28"/>
          <w:szCs w:val="28"/>
        </w:rPr>
        <w:t>кәсіби қарым-қатынас жасай білуі керек. Білім алушылардың жаратылыстану білім</w:t>
      </w:r>
      <w:r w:rsidR="00E92377" w:rsidRPr="00C03FD7">
        <w:rPr>
          <w:rFonts w:ascii="Times New Roman" w:hAnsi="Times New Roman"/>
          <w:sz w:val="28"/>
          <w:szCs w:val="28"/>
        </w:rPr>
        <w:t>деріне</w:t>
      </w:r>
      <w:r w:rsidRPr="00C03FD7">
        <w:rPr>
          <w:rFonts w:ascii="Times New Roman" w:hAnsi="Times New Roman"/>
          <w:sz w:val="28"/>
          <w:szCs w:val="28"/>
        </w:rPr>
        <w:t xml:space="preserve"> дайындау жүйесіндегі әдістемелік </w:t>
      </w:r>
      <w:r w:rsidR="00E92377" w:rsidRPr="00C03FD7">
        <w:rPr>
          <w:rFonts w:ascii="Times New Roman" w:hAnsi="Times New Roman"/>
          <w:sz w:val="28"/>
          <w:szCs w:val="28"/>
        </w:rPr>
        <w:t>оқу-</w:t>
      </w:r>
      <w:r w:rsidRPr="00C03FD7">
        <w:rPr>
          <w:rFonts w:ascii="Times New Roman" w:hAnsi="Times New Roman"/>
          <w:sz w:val="28"/>
          <w:szCs w:val="28"/>
        </w:rPr>
        <w:t>далалық жұмыстардың негізгі</w:t>
      </w:r>
      <w:r w:rsidRPr="00C03FD7">
        <w:rPr>
          <w:rFonts w:ascii="Times New Roman" w:hAnsi="Times New Roman"/>
          <w:i/>
          <w:iCs/>
          <w:sz w:val="28"/>
          <w:szCs w:val="28"/>
        </w:rPr>
        <w:t xml:space="preserve"> </w:t>
      </w:r>
      <w:r w:rsidRPr="00C03FD7">
        <w:rPr>
          <w:rFonts w:ascii="Times New Roman" w:hAnsi="Times New Roman"/>
          <w:sz w:val="28"/>
          <w:szCs w:val="28"/>
        </w:rPr>
        <w:t>міндеттері</w:t>
      </w:r>
      <w:r w:rsidR="00E92377" w:rsidRPr="00C03FD7">
        <w:rPr>
          <w:rFonts w:ascii="Times New Roman" w:hAnsi="Times New Roman"/>
          <w:sz w:val="28"/>
          <w:szCs w:val="28"/>
        </w:rPr>
        <w:t>не</w:t>
      </w:r>
      <w:r w:rsidRPr="00C03FD7">
        <w:rPr>
          <w:rFonts w:ascii="Times New Roman" w:hAnsi="Times New Roman"/>
          <w:sz w:val="28"/>
          <w:szCs w:val="28"/>
        </w:rPr>
        <w:t>:</w:t>
      </w:r>
    </w:p>
    <w:p w14:paraId="269498A8" w14:textId="6BE61F86" w:rsidR="004C3C03" w:rsidRPr="00C03FD7" w:rsidRDefault="00E92377" w:rsidP="00016FFC">
      <w:pPr>
        <w:numPr>
          <w:ilvl w:val="0"/>
          <w:numId w:val="7"/>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shd w:val="clear" w:color="auto" w:fill="FFFFFF"/>
        </w:rPr>
        <w:t>теориялық білімдерін</w:t>
      </w:r>
      <w:r w:rsidR="004C3C03" w:rsidRPr="00C03FD7">
        <w:rPr>
          <w:rFonts w:ascii="Times New Roman" w:hAnsi="Times New Roman"/>
          <w:sz w:val="28"/>
          <w:szCs w:val="28"/>
        </w:rPr>
        <w:t xml:space="preserve"> тереңдету;</w:t>
      </w:r>
    </w:p>
    <w:p w14:paraId="2DB13761" w14:textId="46BEC7C8" w:rsidR="004C3C03" w:rsidRPr="00C03FD7" w:rsidRDefault="00E92377" w:rsidP="00016FFC">
      <w:pPr>
        <w:numPr>
          <w:ilvl w:val="0"/>
          <w:numId w:val="7"/>
        </w:numPr>
        <w:tabs>
          <w:tab w:val="left" w:pos="0"/>
          <w:tab w:val="left" w:pos="567"/>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жергілікті жердің географиялық орны,</w:t>
      </w:r>
      <w:r w:rsidR="004C3C03" w:rsidRPr="00C03FD7">
        <w:rPr>
          <w:rFonts w:ascii="Times New Roman" w:hAnsi="Times New Roman"/>
          <w:sz w:val="28"/>
          <w:szCs w:val="28"/>
        </w:rPr>
        <w:t xml:space="preserve"> табиғаты, оның экологиялық </w:t>
      </w:r>
      <w:r w:rsidRPr="00C03FD7">
        <w:rPr>
          <w:rFonts w:ascii="Times New Roman" w:hAnsi="Times New Roman"/>
          <w:sz w:val="28"/>
          <w:szCs w:val="28"/>
        </w:rPr>
        <w:t xml:space="preserve">мәселелері мен </w:t>
      </w:r>
      <w:r w:rsidR="004C3C03" w:rsidRPr="00C03FD7">
        <w:rPr>
          <w:rFonts w:ascii="Times New Roman" w:hAnsi="Times New Roman"/>
          <w:sz w:val="28"/>
          <w:szCs w:val="28"/>
        </w:rPr>
        <w:t>шешу жолдары</w:t>
      </w:r>
      <w:r w:rsidRPr="00C03FD7">
        <w:rPr>
          <w:rFonts w:ascii="Times New Roman" w:hAnsi="Times New Roman"/>
          <w:sz w:val="28"/>
          <w:szCs w:val="28"/>
        </w:rPr>
        <w:t>н анықтау</w:t>
      </w:r>
      <w:r w:rsidR="004C3C03" w:rsidRPr="00C03FD7">
        <w:rPr>
          <w:rFonts w:ascii="Times New Roman" w:hAnsi="Times New Roman"/>
          <w:sz w:val="28"/>
          <w:szCs w:val="28"/>
        </w:rPr>
        <w:t>;</w:t>
      </w:r>
    </w:p>
    <w:p w14:paraId="02A64F9F" w14:textId="386C6DD7" w:rsidR="004C3C03" w:rsidRPr="00C03FD7" w:rsidRDefault="004C3C03" w:rsidP="00016FFC">
      <w:pPr>
        <w:numPr>
          <w:ilvl w:val="0"/>
          <w:numId w:val="7"/>
        </w:numPr>
        <w:tabs>
          <w:tab w:val="left" w:pos="0"/>
          <w:tab w:val="left" w:pos="567"/>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кәсіби біліктілі</w:t>
      </w:r>
      <w:r w:rsidR="00E92377" w:rsidRPr="00C03FD7">
        <w:rPr>
          <w:rFonts w:ascii="Times New Roman" w:hAnsi="Times New Roman"/>
          <w:sz w:val="28"/>
          <w:szCs w:val="28"/>
        </w:rPr>
        <w:t>ктерін</w:t>
      </w:r>
      <w:r w:rsidRPr="00C03FD7">
        <w:rPr>
          <w:rFonts w:ascii="Times New Roman" w:hAnsi="Times New Roman"/>
          <w:sz w:val="28"/>
          <w:szCs w:val="28"/>
        </w:rPr>
        <w:t xml:space="preserve"> арттыру;</w:t>
      </w:r>
    </w:p>
    <w:p w14:paraId="41492FE6" w14:textId="6C454345" w:rsidR="004C3C03" w:rsidRPr="00C03FD7" w:rsidRDefault="004C3C03" w:rsidP="00016FFC">
      <w:pPr>
        <w:numPr>
          <w:ilvl w:val="0"/>
          <w:numId w:val="7"/>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бақылау мен экскурсияларды жүргізу;</w:t>
      </w:r>
    </w:p>
    <w:p w14:paraId="2FBF59AF" w14:textId="62F7512D" w:rsidR="004C3C03" w:rsidRPr="00C03FD7" w:rsidRDefault="004C3C03" w:rsidP="00016FFC">
      <w:pPr>
        <w:numPr>
          <w:ilvl w:val="0"/>
          <w:numId w:val="7"/>
        </w:numPr>
        <w:tabs>
          <w:tab w:val="left" w:pos="0"/>
          <w:tab w:val="left" w:pos="567"/>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ғылыми дүниетаным, экологиялық және эстетикалық тәрбие</w:t>
      </w:r>
      <w:r w:rsidR="00E92377" w:rsidRPr="00C03FD7">
        <w:rPr>
          <w:rFonts w:ascii="Times New Roman" w:hAnsi="Times New Roman"/>
          <w:sz w:val="28"/>
          <w:szCs w:val="28"/>
        </w:rPr>
        <w:t xml:space="preserve">ні </w:t>
      </w:r>
      <w:r w:rsidRPr="00C03FD7">
        <w:rPr>
          <w:rFonts w:ascii="Times New Roman" w:hAnsi="Times New Roman"/>
          <w:sz w:val="28"/>
          <w:szCs w:val="28"/>
        </w:rPr>
        <w:t>қалыптастыруға ықпал ету;</w:t>
      </w:r>
    </w:p>
    <w:p w14:paraId="5AE051DC" w14:textId="4B6B6459" w:rsidR="004C3C03" w:rsidRPr="00C03FD7" w:rsidRDefault="004C3C03" w:rsidP="00016FFC">
      <w:pPr>
        <w:numPr>
          <w:ilvl w:val="0"/>
          <w:numId w:val="7"/>
        </w:numPr>
        <w:tabs>
          <w:tab w:val="left" w:pos="0"/>
          <w:tab w:val="left" w:pos="567"/>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shd w:val="clear" w:color="auto" w:fill="FFFFFF"/>
        </w:rPr>
        <w:t>білім алушылардың</w:t>
      </w:r>
      <w:r w:rsidRPr="00C03FD7">
        <w:rPr>
          <w:rFonts w:ascii="Times New Roman" w:hAnsi="Times New Roman"/>
          <w:sz w:val="28"/>
          <w:szCs w:val="28"/>
        </w:rPr>
        <w:t xml:space="preserve"> өздігінен білім алуға және табиғатты зерттеу дағдыларын жетілдіруге деген қажеттіліктерін дамыту</w:t>
      </w:r>
      <w:r w:rsidR="00A630AE" w:rsidRPr="00C03FD7">
        <w:rPr>
          <w:rFonts w:ascii="Times New Roman" w:hAnsi="Times New Roman"/>
          <w:sz w:val="28"/>
          <w:szCs w:val="28"/>
        </w:rPr>
        <w:t xml:space="preserve"> [</w:t>
      </w:r>
      <w:r w:rsidR="003F4055" w:rsidRPr="00C03FD7">
        <w:rPr>
          <w:rFonts w:ascii="Times New Roman" w:hAnsi="Times New Roman"/>
          <w:sz w:val="28"/>
          <w:szCs w:val="28"/>
        </w:rPr>
        <w:t>182</w:t>
      </w:r>
      <w:r w:rsidR="00CB0ACF" w:rsidRPr="00CB0ACF">
        <w:rPr>
          <w:rFonts w:ascii="Times New Roman" w:hAnsi="Times New Roman"/>
          <w:sz w:val="28"/>
          <w:szCs w:val="28"/>
        </w:rPr>
        <w:t>,</w:t>
      </w:r>
      <w:r w:rsidR="003F4055" w:rsidRPr="00C03FD7">
        <w:rPr>
          <w:rFonts w:ascii="Times New Roman" w:hAnsi="Times New Roman"/>
          <w:sz w:val="28"/>
          <w:szCs w:val="28"/>
        </w:rPr>
        <w:t>183</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65318CA0" w14:textId="0EF8E496" w:rsidR="00A630AE" w:rsidRPr="00C03FD7" w:rsidRDefault="00E92377" w:rsidP="0019425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Оқу-д</w:t>
      </w:r>
      <w:r w:rsidR="004C3C03" w:rsidRPr="00C03FD7">
        <w:rPr>
          <w:rFonts w:ascii="Times New Roman" w:hAnsi="Times New Roman"/>
          <w:sz w:val="28"/>
          <w:szCs w:val="28"/>
        </w:rPr>
        <w:t xml:space="preserve">алалық жұмыстар </w:t>
      </w:r>
      <w:r w:rsidRPr="00C03FD7">
        <w:rPr>
          <w:rFonts w:ascii="Times New Roman" w:hAnsi="Times New Roman"/>
          <w:sz w:val="28"/>
          <w:szCs w:val="28"/>
        </w:rPr>
        <w:t>дайындық, негізгі</w:t>
      </w:r>
      <w:r w:rsidR="00087A86" w:rsidRPr="00C03FD7">
        <w:rPr>
          <w:rFonts w:ascii="Times New Roman" w:hAnsi="Times New Roman"/>
          <w:sz w:val="28"/>
          <w:szCs w:val="28"/>
        </w:rPr>
        <w:t xml:space="preserve"> және </w:t>
      </w:r>
      <w:r w:rsidRPr="00C03FD7">
        <w:rPr>
          <w:rFonts w:ascii="Times New Roman" w:hAnsi="Times New Roman"/>
          <w:sz w:val="28"/>
          <w:szCs w:val="28"/>
        </w:rPr>
        <w:t xml:space="preserve">қорытынды </w:t>
      </w:r>
      <w:r w:rsidR="004C3C03" w:rsidRPr="00C03FD7">
        <w:rPr>
          <w:rFonts w:ascii="Times New Roman" w:hAnsi="Times New Roman"/>
          <w:sz w:val="28"/>
          <w:szCs w:val="28"/>
        </w:rPr>
        <w:t>кезеңдер</w:t>
      </w:r>
      <w:r w:rsidR="00087A86" w:rsidRPr="00C03FD7">
        <w:rPr>
          <w:rFonts w:ascii="Times New Roman" w:hAnsi="Times New Roman"/>
          <w:sz w:val="28"/>
          <w:szCs w:val="28"/>
        </w:rPr>
        <w:t xml:space="preserve"> </w:t>
      </w:r>
      <w:r w:rsidRPr="00C03FD7">
        <w:rPr>
          <w:rFonts w:ascii="Times New Roman" w:hAnsi="Times New Roman"/>
          <w:sz w:val="28"/>
          <w:szCs w:val="28"/>
        </w:rPr>
        <w:t xml:space="preserve">бойынша </w:t>
      </w:r>
      <w:r w:rsidR="004C3C03" w:rsidRPr="00C03FD7">
        <w:rPr>
          <w:rFonts w:ascii="Times New Roman" w:hAnsi="Times New Roman"/>
          <w:sz w:val="28"/>
          <w:szCs w:val="28"/>
        </w:rPr>
        <w:t>өткізілед</w:t>
      </w:r>
      <w:r w:rsidRPr="00C03FD7">
        <w:rPr>
          <w:rFonts w:ascii="Times New Roman" w:hAnsi="Times New Roman"/>
          <w:sz w:val="28"/>
          <w:szCs w:val="28"/>
        </w:rPr>
        <w:t xml:space="preserve">і. </w:t>
      </w:r>
      <w:r w:rsidR="004C3C03" w:rsidRPr="00C03FD7">
        <w:rPr>
          <w:rFonts w:ascii="Times New Roman" w:hAnsi="Times New Roman"/>
          <w:sz w:val="28"/>
          <w:szCs w:val="28"/>
        </w:rPr>
        <w:t>Дайындық кезеңін</w:t>
      </w:r>
      <w:r w:rsidR="003E59B4" w:rsidRPr="00C03FD7">
        <w:rPr>
          <w:rFonts w:ascii="Times New Roman" w:hAnsi="Times New Roman"/>
          <w:sz w:val="28"/>
          <w:szCs w:val="28"/>
        </w:rPr>
        <w:t>де</w:t>
      </w:r>
      <w:r w:rsidR="004C3C03" w:rsidRPr="00C03FD7">
        <w:rPr>
          <w:rFonts w:ascii="Times New Roman" w:hAnsi="Times New Roman"/>
          <w:sz w:val="28"/>
          <w:szCs w:val="28"/>
        </w:rPr>
        <w:t xml:space="preserve"> </w:t>
      </w:r>
      <w:r w:rsidRPr="00C03FD7">
        <w:rPr>
          <w:rFonts w:ascii="Times New Roman" w:hAnsi="Times New Roman"/>
          <w:sz w:val="28"/>
          <w:szCs w:val="28"/>
        </w:rPr>
        <w:t>оқу-</w:t>
      </w:r>
      <w:r w:rsidR="004C3C03" w:rsidRPr="00C03FD7">
        <w:rPr>
          <w:rFonts w:ascii="Times New Roman" w:hAnsi="Times New Roman"/>
          <w:sz w:val="28"/>
          <w:szCs w:val="28"/>
        </w:rPr>
        <w:t>дала</w:t>
      </w:r>
      <w:r w:rsidR="00087A86" w:rsidRPr="00C03FD7">
        <w:rPr>
          <w:rFonts w:ascii="Times New Roman" w:hAnsi="Times New Roman"/>
          <w:sz w:val="28"/>
          <w:szCs w:val="28"/>
        </w:rPr>
        <w:t xml:space="preserve"> практикасындағы</w:t>
      </w:r>
      <w:r w:rsidR="004C3C03" w:rsidRPr="00C03FD7">
        <w:rPr>
          <w:rFonts w:ascii="Times New Roman" w:hAnsi="Times New Roman"/>
          <w:sz w:val="28"/>
          <w:szCs w:val="28"/>
        </w:rPr>
        <w:t xml:space="preserve"> жұмыстарды ұйымдастыру,  </w:t>
      </w:r>
      <w:r w:rsidRPr="00C03FD7">
        <w:rPr>
          <w:rFonts w:ascii="Times New Roman" w:hAnsi="Times New Roman"/>
          <w:sz w:val="28"/>
          <w:szCs w:val="28"/>
        </w:rPr>
        <w:t xml:space="preserve">қауіпсіздік және техникалық ережелермен танысу, </w:t>
      </w:r>
      <w:r w:rsidRPr="00C03FD7">
        <w:rPr>
          <w:rFonts w:ascii="Times New Roman" w:hAnsi="Times New Roman"/>
          <w:sz w:val="28"/>
          <w:szCs w:val="28"/>
        </w:rPr>
        <w:lastRenderedPageBreak/>
        <w:t xml:space="preserve">оқу-дала практикасын </w:t>
      </w:r>
      <w:r w:rsidR="004C3C03" w:rsidRPr="00C03FD7">
        <w:rPr>
          <w:rFonts w:ascii="Times New Roman" w:hAnsi="Times New Roman"/>
          <w:sz w:val="28"/>
          <w:szCs w:val="28"/>
        </w:rPr>
        <w:t xml:space="preserve">өткізу үшін </w:t>
      </w:r>
      <w:r w:rsidR="00087A86" w:rsidRPr="00C03FD7">
        <w:rPr>
          <w:rFonts w:ascii="Times New Roman" w:hAnsi="Times New Roman"/>
          <w:sz w:val="28"/>
          <w:szCs w:val="28"/>
        </w:rPr>
        <w:t>гидрологиялық постты</w:t>
      </w:r>
      <w:r w:rsidR="004C3C03" w:rsidRPr="00C03FD7">
        <w:rPr>
          <w:rFonts w:ascii="Times New Roman" w:hAnsi="Times New Roman"/>
          <w:sz w:val="28"/>
          <w:szCs w:val="28"/>
        </w:rPr>
        <w:t xml:space="preserve"> таңдау және теориялық ақпараттар</w:t>
      </w:r>
      <w:r w:rsidR="0034336B">
        <w:rPr>
          <w:rFonts w:ascii="Times New Roman" w:hAnsi="Times New Roman"/>
          <w:sz w:val="28"/>
          <w:szCs w:val="28"/>
        </w:rPr>
        <w:t>,</w:t>
      </w:r>
      <w:r w:rsidR="004C3C03" w:rsidRPr="00C03FD7">
        <w:rPr>
          <w:rFonts w:ascii="Times New Roman" w:hAnsi="Times New Roman"/>
          <w:sz w:val="28"/>
          <w:szCs w:val="28"/>
        </w:rPr>
        <w:t xml:space="preserve"> қауіпсіздік құралдары</w:t>
      </w:r>
      <w:r w:rsidR="0034336B">
        <w:rPr>
          <w:rFonts w:ascii="Times New Roman" w:hAnsi="Times New Roman"/>
          <w:sz w:val="28"/>
          <w:szCs w:val="28"/>
        </w:rPr>
        <w:t xml:space="preserve">, </w:t>
      </w:r>
      <w:r w:rsidR="004C3C03" w:rsidRPr="00C03FD7">
        <w:rPr>
          <w:rFonts w:ascii="Times New Roman" w:hAnsi="Times New Roman"/>
          <w:sz w:val="28"/>
          <w:szCs w:val="28"/>
        </w:rPr>
        <w:t>қауіпсіздік ережелерімен танысу, құрал-жабдықтар, зерттеу нысандарын анықтау</w:t>
      </w:r>
      <w:r w:rsidRPr="00C03FD7">
        <w:rPr>
          <w:rFonts w:ascii="Times New Roman" w:hAnsi="Times New Roman"/>
          <w:sz w:val="28"/>
          <w:szCs w:val="28"/>
        </w:rPr>
        <w:t xml:space="preserve"> әрекеттерін орындайды. Дайындық кезеңінің маңыздылығы </w:t>
      </w:r>
      <w:r w:rsidR="009A41DD" w:rsidRPr="00C03FD7">
        <w:rPr>
          <w:rFonts w:ascii="Times New Roman" w:hAnsi="Times New Roman"/>
          <w:sz w:val="28"/>
          <w:szCs w:val="28"/>
        </w:rPr>
        <w:t>өте жоғары. Т</w:t>
      </w:r>
      <w:r w:rsidR="004C3C03" w:rsidRPr="00C03FD7">
        <w:rPr>
          <w:rFonts w:ascii="Times New Roman" w:hAnsi="Times New Roman"/>
          <w:sz w:val="28"/>
          <w:szCs w:val="28"/>
        </w:rPr>
        <w:t xml:space="preserve">әжірибенің негізгі кезеңі – оқу-дала жұмысының </w:t>
      </w:r>
      <w:r w:rsidR="009A41DD" w:rsidRPr="00C03FD7">
        <w:rPr>
          <w:rFonts w:ascii="Times New Roman" w:hAnsi="Times New Roman"/>
          <w:sz w:val="28"/>
          <w:szCs w:val="28"/>
        </w:rPr>
        <w:t xml:space="preserve">негізгі </w:t>
      </w:r>
      <w:r w:rsidR="004C3C03" w:rsidRPr="00C03FD7">
        <w:rPr>
          <w:rFonts w:ascii="Times New Roman" w:hAnsi="Times New Roman"/>
          <w:sz w:val="28"/>
          <w:szCs w:val="28"/>
        </w:rPr>
        <w:t>мазмұны қамт</w:t>
      </w:r>
      <w:r w:rsidR="009A41DD" w:rsidRPr="00C03FD7">
        <w:rPr>
          <w:rFonts w:ascii="Times New Roman" w:hAnsi="Times New Roman"/>
          <w:sz w:val="28"/>
          <w:szCs w:val="28"/>
        </w:rPr>
        <w:t>ыла</w:t>
      </w:r>
      <w:r w:rsidR="004C3C03" w:rsidRPr="00C03FD7">
        <w:rPr>
          <w:rFonts w:ascii="Times New Roman" w:hAnsi="Times New Roman"/>
          <w:sz w:val="28"/>
          <w:szCs w:val="28"/>
        </w:rPr>
        <w:t>ды. Олар</w:t>
      </w:r>
      <w:r w:rsidR="009A41DD" w:rsidRPr="00C03FD7">
        <w:rPr>
          <w:rFonts w:ascii="Times New Roman" w:hAnsi="Times New Roman"/>
          <w:sz w:val="28"/>
          <w:szCs w:val="28"/>
        </w:rPr>
        <w:t>ға</w:t>
      </w:r>
      <w:r w:rsidR="004C3C03" w:rsidRPr="00C03FD7">
        <w:rPr>
          <w:rFonts w:ascii="Times New Roman" w:hAnsi="Times New Roman"/>
          <w:sz w:val="28"/>
          <w:szCs w:val="28"/>
        </w:rPr>
        <w:t xml:space="preserve">: жұмыстың мақсаты, міндеттері, мазмұны және зерттеу тапсырмалары </w:t>
      </w:r>
      <w:r w:rsidR="009A41DD" w:rsidRPr="00C03FD7">
        <w:rPr>
          <w:rFonts w:ascii="Times New Roman" w:hAnsi="Times New Roman"/>
          <w:sz w:val="28"/>
          <w:szCs w:val="28"/>
        </w:rPr>
        <w:t>ұсынылады</w:t>
      </w:r>
      <w:r w:rsidR="004C3C03" w:rsidRPr="00C03FD7">
        <w:rPr>
          <w:rFonts w:ascii="Times New Roman" w:hAnsi="Times New Roman"/>
          <w:sz w:val="28"/>
          <w:szCs w:val="28"/>
        </w:rPr>
        <w:t xml:space="preserve">. Білім алушылардың табиғатты қорғау жұмыстарын </w:t>
      </w:r>
      <w:r w:rsidR="009A41DD" w:rsidRPr="00C03FD7">
        <w:rPr>
          <w:rFonts w:ascii="Times New Roman" w:hAnsi="Times New Roman"/>
          <w:sz w:val="28"/>
          <w:szCs w:val="28"/>
        </w:rPr>
        <w:t>жүргізеді, табиғи нысанға кешенді талдау жасайды. Б</w:t>
      </w:r>
      <w:r w:rsidR="004C3C03" w:rsidRPr="00C03FD7">
        <w:rPr>
          <w:rFonts w:ascii="Times New Roman" w:hAnsi="Times New Roman"/>
          <w:sz w:val="28"/>
          <w:szCs w:val="28"/>
        </w:rPr>
        <w:t>ілім алушылар бағдарламада қарастырылған жұмыс мазмұнымен танысады. Далалық тәжірибелер кезінде мысалы, биолог-экологтар өсімдіктердің дамуының вегетациялық кезеңдері, әртүрлі жануарлар тіршілігінің маусымдық өзгерістері,</w:t>
      </w:r>
      <w:r w:rsidR="009A41DD" w:rsidRPr="00C03FD7">
        <w:rPr>
          <w:rFonts w:ascii="Times New Roman" w:hAnsi="Times New Roman"/>
          <w:sz w:val="28"/>
          <w:szCs w:val="28"/>
        </w:rPr>
        <w:t xml:space="preserve"> гербарийлер жинақтайды </w:t>
      </w:r>
      <w:r w:rsidR="00A630AE" w:rsidRPr="00C03FD7">
        <w:rPr>
          <w:rFonts w:ascii="Times New Roman" w:hAnsi="Times New Roman"/>
          <w:sz w:val="28"/>
          <w:szCs w:val="28"/>
        </w:rPr>
        <w:t>[</w:t>
      </w:r>
      <w:r w:rsidR="003F4055" w:rsidRPr="00C03FD7">
        <w:rPr>
          <w:rFonts w:ascii="Times New Roman" w:hAnsi="Times New Roman"/>
          <w:sz w:val="28"/>
          <w:szCs w:val="28"/>
        </w:rPr>
        <w:t>184</w:t>
      </w:r>
      <w:r w:rsidR="00CB0ACF" w:rsidRPr="00CB0ACF">
        <w:rPr>
          <w:rFonts w:ascii="Times New Roman" w:hAnsi="Times New Roman"/>
          <w:sz w:val="28"/>
          <w:szCs w:val="28"/>
        </w:rPr>
        <w:t>,</w:t>
      </w:r>
      <w:r w:rsidR="003F4055" w:rsidRPr="00C03FD7">
        <w:rPr>
          <w:rFonts w:ascii="Times New Roman" w:hAnsi="Times New Roman"/>
          <w:sz w:val="28"/>
          <w:szCs w:val="28"/>
        </w:rPr>
        <w:t>185</w:t>
      </w:r>
      <w:r w:rsidR="00A630AE" w:rsidRPr="00C03FD7">
        <w:rPr>
          <w:rFonts w:ascii="Times New Roman" w:hAnsi="Times New Roman"/>
          <w:sz w:val="28"/>
          <w:szCs w:val="28"/>
        </w:rPr>
        <w:t>].</w:t>
      </w:r>
    </w:p>
    <w:p w14:paraId="6AB1431B" w14:textId="290B38FF" w:rsidR="004C3C03" w:rsidRPr="00C03FD7" w:rsidRDefault="004C3C03" w:rsidP="0019425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Соңғы кезеңінде тәжірибе нәтижесінде білім алушылар есеп беру құжаттарын ұсынып, қорытынды </w:t>
      </w:r>
      <w:r w:rsidR="009A41DD" w:rsidRPr="00C03FD7">
        <w:rPr>
          <w:rFonts w:ascii="Times New Roman" w:hAnsi="Times New Roman"/>
          <w:sz w:val="28"/>
          <w:szCs w:val="28"/>
        </w:rPr>
        <w:t xml:space="preserve">конференцияда </w:t>
      </w:r>
      <w:r w:rsidRPr="00C03FD7">
        <w:rPr>
          <w:rFonts w:ascii="Times New Roman" w:hAnsi="Times New Roman"/>
          <w:sz w:val="28"/>
          <w:szCs w:val="28"/>
        </w:rPr>
        <w:t xml:space="preserve">жүргізілген зерттеу жұмыстарының презентациясы көрсетіліп, </w:t>
      </w:r>
      <w:r w:rsidR="009A41DD" w:rsidRPr="00C03FD7">
        <w:rPr>
          <w:rFonts w:ascii="Times New Roman" w:hAnsi="Times New Roman"/>
          <w:sz w:val="28"/>
          <w:szCs w:val="28"/>
        </w:rPr>
        <w:t>талқыланады</w:t>
      </w:r>
      <w:r w:rsidRPr="00C03FD7">
        <w:rPr>
          <w:rFonts w:ascii="Times New Roman" w:hAnsi="Times New Roman"/>
          <w:sz w:val="28"/>
          <w:szCs w:val="28"/>
        </w:rPr>
        <w:t xml:space="preserve">. Әдістемелік дала жұмыстарын ұйымдастыру кезінде табиғатқа кешенді экскурсиялар өткізіледі. Сонымен қатар, </w:t>
      </w:r>
      <w:r w:rsidR="009A41DD" w:rsidRPr="00C03FD7">
        <w:rPr>
          <w:rFonts w:ascii="Times New Roman" w:hAnsi="Times New Roman"/>
          <w:sz w:val="28"/>
          <w:szCs w:val="28"/>
        </w:rPr>
        <w:t xml:space="preserve">практика жетекшісі </w:t>
      </w:r>
      <w:r w:rsidRPr="00C03FD7">
        <w:rPr>
          <w:rFonts w:ascii="Times New Roman" w:hAnsi="Times New Roman"/>
          <w:sz w:val="28"/>
          <w:szCs w:val="28"/>
        </w:rPr>
        <w:t>үшін қоршаған табиғи ортаны жақсы білудің және ұйымдастыру әдістерін меңгерудің маңыздылығы</w:t>
      </w:r>
      <w:r w:rsidR="009A41DD" w:rsidRPr="00C03FD7">
        <w:rPr>
          <w:rFonts w:ascii="Times New Roman" w:hAnsi="Times New Roman"/>
          <w:sz w:val="28"/>
          <w:szCs w:val="28"/>
        </w:rPr>
        <w:t xml:space="preserve"> жоғары. </w:t>
      </w:r>
      <w:r w:rsidR="00087A86" w:rsidRPr="00C03FD7">
        <w:rPr>
          <w:rFonts w:ascii="Times New Roman" w:hAnsi="Times New Roman"/>
          <w:sz w:val="28"/>
          <w:szCs w:val="28"/>
        </w:rPr>
        <w:t>Б</w:t>
      </w:r>
      <w:r w:rsidRPr="00C03FD7">
        <w:rPr>
          <w:rFonts w:ascii="Times New Roman" w:hAnsi="Times New Roman"/>
          <w:sz w:val="28"/>
          <w:szCs w:val="28"/>
          <w:shd w:val="clear" w:color="auto" w:fill="FFFFFF"/>
        </w:rPr>
        <w:t>ілім алушылардың</w:t>
      </w:r>
      <w:r w:rsidRPr="00C03FD7">
        <w:rPr>
          <w:rFonts w:ascii="Times New Roman" w:hAnsi="Times New Roman"/>
          <w:sz w:val="28"/>
          <w:szCs w:val="28"/>
        </w:rPr>
        <w:t xml:space="preserve"> табиғаттағы жұмыстарының нәтижелерінен көрінеді. </w:t>
      </w:r>
      <w:r w:rsidR="009A41DD" w:rsidRPr="00C03FD7">
        <w:rPr>
          <w:rFonts w:ascii="Times New Roman" w:hAnsi="Times New Roman"/>
          <w:sz w:val="28"/>
          <w:szCs w:val="28"/>
        </w:rPr>
        <w:t>Б</w:t>
      </w:r>
      <w:r w:rsidRPr="00C03FD7">
        <w:rPr>
          <w:rFonts w:ascii="Times New Roman" w:hAnsi="Times New Roman"/>
          <w:sz w:val="28"/>
          <w:szCs w:val="28"/>
        </w:rPr>
        <w:t xml:space="preserve">ілім алушылар қажетті ғылыми, әдістемелік және өлкетану әдебиеттерімен танысып, оқытушы әр жыл мезгіліндегі </w:t>
      </w:r>
      <w:r w:rsidR="009A41DD" w:rsidRPr="00C03FD7">
        <w:rPr>
          <w:rFonts w:ascii="Times New Roman" w:hAnsi="Times New Roman"/>
          <w:sz w:val="28"/>
          <w:szCs w:val="28"/>
        </w:rPr>
        <w:t>жергілікті нысанның</w:t>
      </w:r>
      <w:r w:rsidRPr="00C03FD7">
        <w:rPr>
          <w:rFonts w:ascii="Times New Roman" w:hAnsi="Times New Roman"/>
          <w:sz w:val="28"/>
          <w:szCs w:val="28"/>
        </w:rPr>
        <w:t xml:space="preserve"> табиғатының ерекшеліктері туралы кеңестер мен сұхбаттар жүргізеді</w:t>
      </w:r>
      <w:r w:rsidR="00A630AE" w:rsidRPr="00C03FD7">
        <w:rPr>
          <w:rFonts w:ascii="Times New Roman" w:hAnsi="Times New Roman"/>
          <w:sz w:val="28"/>
          <w:szCs w:val="28"/>
        </w:rPr>
        <w:t xml:space="preserve"> [</w:t>
      </w:r>
      <w:r w:rsidR="003F4055" w:rsidRPr="00C03FD7">
        <w:rPr>
          <w:rFonts w:ascii="Times New Roman" w:hAnsi="Times New Roman"/>
          <w:sz w:val="28"/>
          <w:szCs w:val="28"/>
        </w:rPr>
        <w:t>186</w:t>
      </w:r>
      <w:r w:rsidR="00CB0ACF" w:rsidRPr="00CB0ACF">
        <w:rPr>
          <w:rFonts w:ascii="Times New Roman" w:hAnsi="Times New Roman"/>
          <w:sz w:val="28"/>
          <w:szCs w:val="28"/>
        </w:rPr>
        <w:t>,</w:t>
      </w:r>
      <w:r w:rsidR="003F4055" w:rsidRPr="00C03FD7">
        <w:rPr>
          <w:rFonts w:ascii="Times New Roman" w:hAnsi="Times New Roman"/>
          <w:sz w:val="28"/>
          <w:szCs w:val="28"/>
        </w:rPr>
        <w:t>187</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15599B94" w14:textId="4FE39BD7" w:rsidR="00CB1B6D" w:rsidRPr="00C03FD7" w:rsidRDefault="004C3C03" w:rsidP="0019425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Қазіргі уақытта өлкетанушылар мен әдіскерлер әзірлеген көптеген әдеби дереккөздер</w:t>
      </w:r>
      <w:r w:rsidR="002E042E">
        <w:rPr>
          <w:rFonts w:ascii="Times New Roman" w:hAnsi="Times New Roman"/>
          <w:sz w:val="28"/>
          <w:szCs w:val="28"/>
        </w:rPr>
        <w:t>і</w:t>
      </w:r>
      <w:r w:rsidRPr="00C03FD7">
        <w:rPr>
          <w:rFonts w:ascii="Times New Roman" w:hAnsi="Times New Roman"/>
          <w:sz w:val="28"/>
          <w:szCs w:val="28"/>
        </w:rPr>
        <w:t xml:space="preserve"> бар</w:t>
      </w:r>
      <w:r w:rsidR="009A41DD" w:rsidRPr="00C03FD7">
        <w:rPr>
          <w:rFonts w:ascii="Times New Roman" w:hAnsi="Times New Roman"/>
          <w:sz w:val="28"/>
          <w:szCs w:val="28"/>
        </w:rPr>
        <w:t>. Жергілікті нысанның</w:t>
      </w:r>
      <w:r w:rsidRPr="00C03FD7">
        <w:rPr>
          <w:rFonts w:ascii="Times New Roman" w:hAnsi="Times New Roman"/>
          <w:sz w:val="28"/>
          <w:szCs w:val="28"/>
        </w:rPr>
        <w:t xml:space="preserve"> табиғаты туралы бай материал берілген, жыл мезгілдерінің ерекшеліктері, орташа мерзімдері көрсетілген түрлі табиғат құбылыстарының басталуы, халық</w:t>
      </w:r>
      <w:r w:rsidR="009A41DD" w:rsidRPr="00C03FD7">
        <w:rPr>
          <w:rFonts w:ascii="Times New Roman" w:hAnsi="Times New Roman"/>
          <w:sz w:val="28"/>
          <w:szCs w:val="28"/>
        </w:rPr>
        <w:t xml:space="preserve"> арасындағы нақыл сөздер</w:t>
      </w:r>
      <w:r w:rsidRPr="00C03FD7">
        <w:rPr>
          <w:rFonts w:ascii="Times New Roman" w:hAnsi="Times New Roman"/>
          <w:sz w:val="28"/>
          <w:szCs w:val="28"/>
        </w:rPr>
        <w:t xml:space="preserve">, мақал-мәтелдер </w:t>
      </w:r>
      <w:r w:rsidR="009A41DD" w:rsidRPr="00C03FD7">
        <w:rPr>
          <w:rFonts w:ascii="Times New Roman" w:hAnsi="Times New Roman"/>
          <w:sz w:val="28"/>
          <w:szCs w:val="28"/>
        </w:rPr>
        <w:t>жиі кездеседі</w:t>
      </w:r>
      <w:r w:rsidRPr="00C03FD7">
        <w:rPr>
          <w:rFonts w:ascii="Times New Roman" w:hAnsi="Times New Roman"/>
          <w:sz w:val="28"/>
          <w:szCs w:val="28"/>
        </w:rPr>
        <w:t xml:space="preserve">. Бұл әдебиетпен жұмыс </w:t>
      </w:r>
      <w:r w:rsidRPr="00C03FD7">
        <w:rPr>
          <w:rFonts w:ascii="Times New Roman" w:hAnsi="Times New Roman"/>
          <w:sz w:val="28"/>
          <w:szCs w:val="28"/>
          <w:shd w:val="clear" w:color="auto" w:fill="FFFFFF"/>
        </w:rPr>
        <w:t>білім алушыға</w:t>
      </w:r>
      <w:r w:rsidRPr="00C03FD7">
        <w:rPr>
          <w:rFonts w:ascii="Times New Roman" w:hAnsi="Times New Roman"/>
          <w:sz w:val="28"/>
          <w:szCs w:val="28"/>
        </w:rPr>
        <w:t xml:space="preserve"> сол табиғи сипаттамаларды толық жасауға мүмкіндік береді нысандар, олармен танысу қоршаған әлем бойынша бағдарламалармен қамтамасыз етіледі. Нәтижесінде әрбір </w:t>
      </w:r>
      <w:r w:rsidR="00E12090" w:rsidRPr="00C03FD7">
        <w:rPr>
          <w:rFonts w:ascii="Times New Roman" w:hAnsi="Times New Roman"/>
          <w:sz w:val="28"/>
          <w:szCs w:val="28"/>
        </w:rPr>
        <w:t xml:space="preserve">білім алушы </w:t>
      </w:r>
      <w:r w:rsidRPr="00C03FD7">
        <w:rPr>
          <w:rFonts w:ascii="Times New Roman" w:hAnsi="Times New Roman"/>
          <w:sz w:val="28"/>
          <w:szCs w:val="28"/>
        </w:rPr>
        <w:t xml:space="preserve">педагогикалық сабақ барысында пайдаланған қызықты материал  жинақтайды. Одан кейінгі сабақтарда </w:t>
      </w:r>
      <w:r w:rsidRPr="00C03FD7">
        <w:rPr>
          <w:rFonts w:ascii="Times New Roman" w:hAnsi="Times New Roman"/>
          <w:sz w:val="28"/>
          <w:szCs w:val="28"/>
          <w:shd w:val="clear" w:color="auto" w:fill="FFFFFF"/>
        </w:rPr>
        <w:t>білім алушылар</w:t>
      </w:r>
      <w:r w:rsidRPr="00C03FD7">
        <w:rPr>
          <w:rFonts w:ascii="Times New Roman" w:hAnsi="Times New Roman"/>
          <w:sz w:val="28"/>
          <w:szCs w:val="28"/>
        </w:rPr>
        <w:t xml:space="preserve"> табиғат тарихы бойынша экскурсияларға өз бетінше конспект жасап, оны жүргізе бастайды. Осы мақсатта </w:t>
      </w:r>
      <w:r w:rsidRPr="00C03FD7">
        <w:rPr>
          <w:rFonts w:ascii="Times New Roman" w:hAnsi="Times New Roman"/>
          <w:sz w:val="28"/>
          <w:szCs w:val="28"/>
          <w:shd w:val="clear" w:color="auto" w:fill="FFFFFF"/>
        </w:rPr>
        <w:t>білім алушылар</w:t>
      </w:r>
      <w:r w:rsidRPr="00C03FD7">
        <w:rPr>
          <w:rFonts w:ascii="Times New Roman" w:hAnsi="Times New Roman"/>
          <w:sz w:val="28"/>
          <w:szCs w:val="28"/>
        </w:rPr>
        <w:t xml:space="preserve"> шығармашылық топтарға бөлініп, экскурсияның тақырыбын таңдап, оның мақсатын, міндеттерін, құрал-жабдықтарын әзірлеп, орнын анықтайды. Бақылау әдістемесіне ерекше назар аударылып, </w:t>
      </w:r>
      <w:r w:rsidR="00623F07" w:rsidRPr="00C03FD7">
        <w:rPr>
          <w:rFonts w:ascii="Times New Roman" w:hAnsi="Times New Roman"/>
          <w:sz w:val="28"/>
          <w:szCs w:val="28"/>
        </w:rPr>
        <w:t xml:space="preserve">білім алушылар </w:t>
      </w:r>
      <w:r w:rsidRPr="00C03FD7">
        <w:rPr>
          <w:rFonts w:ascii="Times New Roman" w:hAnsi="Times New Roman"/>
          <w:sz w:val="28"/>
          <w:szCs w:val="28"/>
        </w:rPr>
        <w:t>өз жазбаларына бақылау жоспарлары мен нұсқауларды енгізіп, нәтижелерін жазу әдістері арқылы көрсетеді [</w:t>
      </w:r>
      <w:r w:rsidR="003F4055" w:rsidRPr="00C03FD7">
        <w:rPr>
          <w:rFonts w:ascii="Times New Roman" w:hAnsi="Times New Roman"/>
          <w:sz w:val="28"/>
          <w:szCs w:val="28"/>
        </w:rPr>
        <w:t>188</w:t>
      </w:r>
      <w:r w:rsidR="00CB0ACF" w:rsidRPr="00CB0ACF">
        <w:rPr>
          <w:rFonts w:ascii="Times New Roman" w:hAnsi="Times New Roman"/>
          <w:sz w:val="28"/>
          <w:szCs w:val="28"/>
        </w:rPr>
        <w:t>,</w:t>
      </w:r>
      <w:r w:rsidR="003F4055" w:rsidRPr="00C03FD7">
        <w:rPr>
          <w:rFonts w:ascii="Times New Roman" w:hAnsi="Times New Roman"/>
          <w:sz w:val="28"/>
          <w:szCs w:val="28"/>
        </w:rPr>
        <w:t>189</w:t>
      </w:r>
      <w:r w:rsidRPr="00C03FD7">
        <w:rPr>
          <w:rFonts w:ascii="Times New Roman" w:hAnsi="Times New Roman"/>
          <w:sz w:val="28"/>
          <w:szCs w:val="28"/>
        </w:rPr>
        <w:t>].</w:t>
      </w:r>
    </w:p>
    <w:p w14:paraId="2D684903" w14:textId="5944D03B" w:rsidR="004C3C03" w:rsidRPr="00C03FD7" w:rsidRDefault="00F0089C" w:rsidP="0019425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Гидрологиялық оқу практикасының теориялық білімді тәжірибе жүзінде бекітудің, кеңейтудің және тереңдетудің маңызды құралы болып табылады. Ол білім алушылардың табиғи нысандармен тікелей жұмыс жасауына, су нысандарын зерттеу әдістерін меңгеруіне және гидрологиялық құбылыстарды ғылыми тұрғыда түсінуіне мүмкіндік береді. </w:t>
      </w:r>
      <w:r w:rsidR="006B207B" w:rsidRPr="00C03FD7">
        <w:rPr>
          <w:rFonts w:ascii="Times New Roman" w:hAnsi="Times New Roman"/>
          <w:sz w:val="28"/>
          <w:szCs w:val="28"/>
        </w:rPr>
        <w:t>Сонымен қатар, білім алушылар қоршаған ортаны қорғау</w:t>
      </w:r>
      <w:r w:rsidR="00087A86" w:rsidRPr="00C03FD7">
        <w:rPr>
          <w:rFonts w:ascii="Times New Roman" w:hAnsi="Times New Roman"/>
          <w:sz w:val="28"/>
          <w:szCs w:val="28"/>
        </w:rPr>
        <w:t xml:space="preserve"> мен </w:t>
      </w:r>
      <w:r w:rsidR="006B207B" w:rsidRPr="00C03FD7">
        <w:rPr>
          <w:rFonts w:ascii="Times New Roman" w:hAnsi="Times New Roman"/>
          <w:sz w:val="28"/>
          <w:szCs w:val="28"/>
        </w:rPr>
        <w:t>табиғи ресурстарды ұтымды пайдалану</w:t>
      </w:r>
      <w:r w:rsidR="00087A86" w:rsidRPr="00C03FD7">
        <w:rPr>
          <w:rFonts w:ascii="Times New Roman" w:hAnsi="Times New Roman"/>
          <w:sz w:val="28"/>
          <w:szCs w:val="28"/>
        </w:rPr>
        <w:t>дың</w:t>
      </w:r>
      <w:r w:rsidR="006B207B" w:rsidRPr="00C03FD7">
        <w:rPr>
          <w:rFonts w:ascii="Times New Roman" w:hAnsi="Times New Roman"/>
          <w:sz w:val="28"/>
          <w:szCs w:val="28"/>
        </w:rPr>
        <w:t xml:space="preserve"> тиімді жолы</w:t>
      </w:r>
      <w:r w:rsidR="00087A86" w:rsidRPr="00C03FD7">
        <w:rPr>
          <w:rFonts w:ascii="Times New Roman" w:hAnsi="Times New Roman"/>
          <w:sz w:val="28"/>
          <w:szCs w:val="28"/>
        </w:rPr>
        <w:t xml:space="preserve"> екенін анықтайды</w:t>
      </w:r>
      <w:r w:rsidR="006B207B" w:rsidRPr="00C03FD7">
        <w:rPr>
          <w:rFonts w:ascii="Times New Roman" w:hAnsi="Times New Roman"/>
          <w:sz w:val="28"/>
          <w:szCs w:val="28"/>
        </w:rPr>
        <w:t xml:space="preserve">. Су ресурстарының маңызын түсіне отырып, </w:t>
      </w:r>
      <w:r w:rsidR="00087A86" w:rsidRPr="00C03FD7">
        <w:rPr>
          <w:rFonts w:ascii="Times New Roman" w:hAnsi="Times New Roman"/>
          <w:sz w:val="28"/>
          <w:szCs w:val="28"/>
        </w:rPr>
        <w:t xml:space="preserve">білім алушыларда </w:t>
      </w:r>
      <w:r w:rsidR="006B207B" w:rsidRPr="00C03FD7">
        <w:rPr>
          <w:rFonts w:ascii="Times New Roman" w:hAnsi="Times New Roman"/>
          <w:sz w:val="28"/>
          <w:szCs w:val="28"/>
        </w:rPr>
        <w:t xml:space="preserve">экологиялық сана қалыптасады. </w:t>
      </w:r>
      <w:r w:rsidR="004C3C03" w:rsidRPr="00C03FD7">
        <w:rPr>
          <w:rFonts w:ascii="Times New Roman" w:hAnsi="Times New Roman"/>
          <w:sz w:val="28"/>
          <w:szCs w:val="28"/>
        </w:rPr>
        <w:t xml:space="preserve"> </w:t>
      </w:r>
    </w:p>
    <w:p w14:paraId="03DCACE8" w14:textId="33C40448" w:rsidR="00CB1B6D" w:rsidRPr="000A5A47" w:rsidRDefault="00CB0ACF" w:rsidP="00016FFC">
      <w:pPr>
        <w:pStyle w:val="a7"/>
        <w:numPr>
          <w:ilvl w:val="1"/>
          <w:numId w:val="42"/>
        </w:numPr>
        <w:tabs>
          <w:tab w:val="left" w:pos="0"/>
        </w:tabs>
        <w:spacing w:after="0" w:line="240" w:lineRule="auto"/>
        <w:ind w:left="0" w:firstLine="567"/>
        <w:jc w:val="both"/>
        <w:rPr>
          <w:rFonts w:ascii="Times New Roman" w:hAnsi="Times New Roman"/>
          <w:b/>
          <w:bCs/>
          <w:sz w:val="28"/>
          <w:szCs w:val="28"/>
        </w:rPr>
      </w:pPr>
      <w:r w:rsidRPr="00CB0ACF">
        <w:rPr>
          <w:rFonts w:ascii="Times New Roman" w:hAnsi="Times New Roman"/>
          <w:b/>
          <w:bCs/>
          <w:sz w:val="28"/>
          <w:szCs w:val="28"/>
        </w:rPr>
        <w:lastRenderedPageBreak/>
        <w:t xml:space="preserve"> </w:t>
      </w:r>
      <w:r w:rsidR="000A5A47" w:rsidRPr="000A5A47">
        <w:rPr>
          <w:rFonts w:ascii="Times New Roman" w:hAnsi="Times New Roman"/>
          <w:b/>
          <w:bCs/>
          <w:sz w:val="28"/>
          <w:szCs w:val="28"/>
        </w:rPr>
        <w:t>Оқу-дала практикасының білім алушылардың зерттеу дағдыларын қалыптастырудағы мүмкіндіктері</w:t>
      </w:r>
    </w:p>
    <w:p w14:paraId="46BFD1D8" w14:textId="77CA2BD8" w:rsidR="004C3C03" w:rsidRPr="00C03FD7" w:rsidRDefault="004C3C03" w:rsidP="008B1E59">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Далалық тәжірибелерді </w:t>
      </w:r>
      <w:r w:rsidR="00087A86" w:rsidRPr="00C03FD7">
        <w:rPr>
          <w:rFonts w:ascii="Times New Roman" w:hAnsi="Times New Roman"/>
          <w:sz w:val="28"/>
          <w:szCs w:val="28"/>
        </w:rPr>
        <w:t xml:space="preserve">жүргізу ЖОО білім беру </w:t>
      </w:r>
      <w:r w:rsidRPr="00C03FD7">
        <w:rPr>
          <w:rFonts w:ascii="Times New Roman" w:hAnsi="Times New Roman"/>
          <w:sz w:val="28"/>
          <w:szCs w:val="28"/>
        </w:rPr>
        <w:t xml:space="preserve">бағдарламалары </w:t>
      </w:r>
      <w:r w:rsidR="00087A86" w:rsidRPr="00C03FD7">
        <w:rPr>
          <w:rFonts w:ascii="Times New Roman" w:hAnsi="Times New Roman"/>
          <w:sz w:val="28"/>
          <w:szCs w:val="28"/>
        </w:rPr>
        <w:t xml:space="preserve">үшін жоғары </w:t>
      </w:r>
      <w:r w:rsidRPr="00C03FD7">
        <w:rPr>
          <w:rFonts w:ascii="Times New Roman" w:hAnsi="Times New Roman"/>
          <w:sz w:val="28"/>
          <w:szCs w:val="28"/>
        </w:rPr>
        <w:t>құзіреттілік сипатқа ие. Оқу-зертте</w:t>
      </w:r>
      <w:r w:rsidR="009A41DD" w:rsidRPr="00C03FD7">
        <w:rPr>
          <w:rFonts w:ascii="Times New Roman" w:hAnsi="Times New Roman"/>
          <w:sz w:val="28"/>
          <w:szCs w:val="28"/>
        </w:rPr>
        <w:t xml:space="preserve">у </w:t>
      </w:r>
      <w:r w:rsidR="00087A86" w:rsidRPr="00C03FD7">
        <w:rPr>
          <w:rFonts w:ascii="Times New Roman" w:hAnsi="Times New Roman"/>
          <w:sz w:val="28"/>
          <w:szCs w:val="28"/>
        </w:rPr>
        <w:t xml:space="preserve">әрекеттерін орындауда </w:t>
      </w:r>
      <w:r w:rsidRPr="00C03FD7">
        <w:rPr>
          <w:rFonts w:ascii="Times New Roman" w:hAnsi="Times New Roman"/>
          <w:i/>
          <w:iCs/>
          <w:sz w:val="28"/>
          <w:szCs w:val="28"/>
        </w:rPr>
        <w:t>нұсқаулық-ақпараттық блок, коммуникативті-далалық блок, басқару-кабинеттік блок</w:t>
      </w:r>
      <w:r w:rsidR="009A41DD" w:rsidRPr="00C03FD7">
        <w:rPr>
          <w:rFonts w:ascii="Times New Roman" w:hAnsi="Times New Roman"/>
          <w:sz w:val="28"/>
          <w:szCs w:val="28"/>
        </w:rPr>
        <w:t xml:space="preserve"> деп аталатын зерттеу кезеңдері</w:t>
      </w:r>
      <w:r w:rsidR="00087A86" w:rsidRPr="00C03FD7">
        <w:rPr>
          <w:rFonts w:ascii="Times New Roman" w:hAnsi="Times New Roman"/>
          <w:sz w:val="28"/>
          <w:szCs w:val="28"/>
        </w:rPr>
        <w:t>н жүргізеді</w:t>
      </w:r>
      <w:r w:rsidR="009A41DD" w:rsidRPr="00C03FD7">
        <w:rPr>
          <w:rFonts w:ascii="Times New Roman" w:hAnsi="Times New Roman"/>
          <w:sz w:val="28"/>
          <w:szCs w:val="28"/>
        </w:rPr>
        <w:t xml:space="preserve">. </w:t>
      </w:r>
    </w:p>
    <w:p w14:paraId="47E223A9" w14:textId="12143808" w:rsidR="004C3C03" w:rsidRPr="00C03FD7" w:rsidRDefault="004C3C03" w:rsidP="008B1E59">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i/>
          <w:iCs/>
          <w:sz w:val="28"/>
          <w:szCs w:val="28"/>
        </w:rPr>
        <w:t>Нұсқаулық және ақпараттық блок</w:t>
      </w:r>
      <w:r w:rsidR="009A41DD" w:rsidRPr="00C03FD7">
        <w:rPr>
          <w:rFonts w:ascii="Times New Roman" w:hAnsi="Times New Roman"/>
          <w:i/>
          <w:iCs/>
          <w:sz w:val="28"/>
          <w:szCs w:val="28"/>
        </w:rPr>
        <w:t>та</w:t>
      </w:r>
      <w:r w:rsidRPr="00C03FD7">
        <w:rPr>
          <w:rFonts w:ascii="Times New Roman" w:hAnsi="Times New Roman"/>
          <w:sz w:val="28"/>
          <w:szCs w:val="28"/>
        </w:rPr>
        <w:t xml:space="preserve">: </w:t>
      </w:r>
    </w:p>
    <w:p w14:paraId="497EDC37" w14:textId="129B55EB" w:rsidR="004C3C03" w:rsidRPr="00C03FD7" w:rsidRDefault="00B30A36"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білім алушылар</w:t>
      </w:r>
      <w:r w:rsidR="00087A86" w:rsidRPr="00C03FD7">
        <w:rPr>
          <w:rFonts w:ascii="Times New Roman" w:hAnsi="Times New Roman"/>
          <w:sz w:val="28"/>
          <w:szCs w:val="28"/>
        </w:rPr>
        <w:t xml:space="preserve"> жүргізетін</w:t>
      </w:r>
      <w:r w:rsidR="004C3C03" w:rsidRPr="00C03FD7">
        <w:rPr>
          <w:rFonts w:ascii="Times New Roman" w:hAnsi="Times New Roman"/>
          <w:sz w:val="28"/>
          <w:szCs w:val="28"/>
        </w:rPr>
        <w:t xml:space="preserve"> </w:t>
      </w:r>
      <w:r w:rsidR="009A41DD" w:rsidRPr="00C03FD7">
        <w:rPr>
          <w:rFonts w:ascii="Times New Roman" w:hAnsi="Times New Roman"/>
          <w:sz w:val="28"/>
          <w:szCs w:val="28"/>
        </w:rPr>
        <w:t>оқу-дала</w:t>
      </w:r>
      <w:r w:rsidR="004C3C03" w:rsidRPr="00C03FD7">
        <w:rPr>
          <w:rFonts w:ascii="Times New Roman" w:hAnsi="Times New Roman"/>
          <w:sz w:val="28"/>
          <w:szCs w:val="28"/>
        </w:rPr>
        <w:t xml:space="preserve"> практика</w:t>
      </w:r>
      <w:r w:rsidR="009A41DD" w:rsidRPr="00C03FD7">
        <w:rPr>
          <w:rFonts w:ascii="Times New Roman" w:hAnsi="Times New Roman"/>
          <w:sz w:val="28"/>
          <w:szCs w:val="28"/>
        </w:rPr>
        <w:t>сы</w:t>
      </w:r>
      <w:r w:rsidR="004C3C03" w:rsidRPr="00C03FD7">
        <w:rPr>
          <w:rFonts w:ascii="Times New Roman" w:hAnsi="Times New Roman"/>
          <w:sz w:val="28"/>
          <w:szCs w:val="28"/>
        </w:rPr>
        <w:t xml:space="preserve"> барлық міндетті жалпы кәсіптік құзіреттерді дамытуды</w:t>
      </w:r>
      <w:r w:rsidR="00087A86" w:rsidRPr="00C03FD7">
        <w:rPr>
          <w:rFonts w:ascii="Times New Roman" w:hAnsi="Times New Roman"/>
          <w:sz w:val="28"/>
          <w:szCs w:val="28"/>
        </w:rPr>
        <w:t>ң</w:t>
      </w:r>
      <w:r w:rsidR="004C3C03" w:rsidRPr="00C03FD7">
        <w:rPr>
          <w:rFonts w:ascii="Times New Roman" w:hAnsi="Times New Roman"/>
          <w:sz w:val="28"/>
          <w:szCs w:val="28"/>
        </w:rPr>
        <w:t xml:space="preserve"> мазмұн</w:t>
      </w:r>
      <w:r w:rsidR="00087A86" w:rsidRPr="00C03FD7">
        <w:rPr>
          <w:rFonts w:ascii="Times New Roman" w:hAnsi="Times New Roman"/>
          <w:sz w:val="28"/>
          <w:szCs w:val="28"/>
        </w:rPr>
        <w:t xml:space="preserve">ды </w:t>
      </w:r>
      <w:r w:rsidR="004C3C03" w:rsidRPr="00C03FD7">
        <w:rPr>
          <w:rFonts w:ascii="Times New Roman" w:hAnsi="Times New Roman"/>
          <w:sz w:val="28"/>
          <w:szCs w:val="28"/>
        </w:rPr>
        <w:t>сипаттамалары;</w:t>
      </w:r>
    </w:p>
    <w:p w14:paraId="22D3114F" w14:textId="77777777"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тәжірибе аймақтарында ақпараттық және уақытша нұсқаулық;</w:t>
      </w:r>
    </w:p>
    <w:p w14:paraId="164BC9AF" w14:textId="77777777"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құзіреттілікке бағытталған мазмұн және басқа тәжірибелермен құрылымдық және логикалық байланыстар, далалық жұмыстар бағдарламалары жатады.</w:t>
      </w:r>
    </w:p>
    <w:p w14:paraId="74850B13" w14:textId="77777777" w:rsidR="004C3C03" w:rsidRPr="00C03FD7" w:rsidRDefault="004C3C03" w:rsidP="008B1E59">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i/>
          <w:iCs/>
          <w:sz w:val="28"/>
          <w:szCs w:val="28"/>
        </w:rPr>
        <w:t>Коммуникативтік далалық блок</w:t>
      </w:r>
      <w:r w:rsidRPr="00C03FD7">
        <w:rPr>
          <w:rFonts w:ascii="Times New Roman" w:hAnsi="Times New Roman"/>
          <w:sz w:val="28"/>
          <w:szCs w:val="28"/>
        </w:rPr>
        <w:t xml:space="preserve"> мыналарды дамытуды қарастырады: </w:t>
      </w:r>
    </w:p>
    <w:p w14:paraId="2F06C333" w14:textId="18FE6EFE" w:rsidR="004C3C03" w:rsidRPr="00C03FD7" w:rsidRDefault="009A41DD"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w:t>
      </w:r>
      <w:r w:rsidR="004C3C03" w:rsidRPr="00C03FD7">
        <w:rPr>
          <w:rFonts w:ascii="Times New Roman" w:hAnsi="Times New Roman"/>
          <w:sz w:val="28"/>
          <w:szCs w:val="28"/>
        </w:rPr>
        <w:t>далалық тәжірибе</w:t>
      </w:r>
      <w:r w:rsidRPr="00C03FD7">
        <w:rPr>
          <w:rFonts w:ascii="Times New Roman" w:hAnsi="Times New Roman"/>
          <w:sz w:val="28"/>
          <w:szCs w:val="28"/>
        </w:rPr>
        <w:t xml:space="preserve"> мен</w:t>
      </w:r>
      <w:r w:rsidR="004C3C03" w:rsidRPr="00C03FD7">
        <w:rPr>
          <w:rFonts w:ascii="Times New Roman" w:hAnsi="Times New Roman"/>
          <w:sz w:val="28"/>
          <w:szCs w:val="28"/>
        </w:rPr>
        <w:t xml:space="preserve"> мазмұн</w:t>
      </w:r>
      <w:r w:rsidRPr="00C03FD7">
        <w:rPr>
          <w:rFonts w:ascii="Times New Roman" w:hAnsi="Times New Roman"/>
          <w:sz w:val="28"/>
          <w:szCs w:val="28"/>
        </w:rPr>
        <w:t xml:space="preserve">ының </w:t>
      </w:r>
      <w:r w:rsidR="004C3C03" w:rsidRPr="00C03FD7">
        <w:rPr>
          <w:rFonts w:ascii="Times New Roman" w:hAnsi="Times New Roman"/>
          <w:sz w:val="28"/>
          <w:szCs w:val="28"/>
        </w:rPr>
        <w:t xml:space="preserve">далалық жұмыс </w:t>
      </w:r>
      <w:r w:rsidRPr="00C03FD7">
        <w:rPr>
          <w:rFonts w:ascii="Times New Roman" w:hAnsi="Times New Roman"/>
          <w:sz w:val="28"/>
          <w:szCs w:val="28"/>
        </w:rPr>
        <w:t xml:space="preserve">тәсілі </w:t>
      </w:r>
      <w:r w:rsidR="004C3C03" w:rsidRPr="00C03FD7">
        <w:rPr>
          <w:rFonts w:ascii="Times New Roman" w:hAnsi="Times New Roman"/>
          <w:sz w:val="28"/>
          <w:szCs w:val="28"/>
        </w:rPr>
        <w:t>бойынша оқу және зерттеу тапсырмалары</w:t>
      </w:r>
      <w:r w:rsidRPr="00C03FD7">
        <w:rPr>
          <w:rFonts w:ascii="Times New Roman" w:hAnsi="Times New Roman"/>
          <w:sz w:val="28"/>
          <w:szCs w:val="28"/>
        </w:rPr>
        <w:t>;</w:t>
      </w:r>
    </w:p>
    <w:p w14:paraId="317B5990" w14:textId="23BF9373"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ұсынылатын зерттеу әдістері,</w:t>
      </w:r>
      <w:r w:rsidR="009A41DD" w:rsidRPr="00C03FD7">
        <w:rPr>
          <w:rFonts w:ascii="Times New Roman" w:hAnsi="Times New Roman"/>
          <w:sz w:val="28"/>
          <w:szCs w:val="28"/>
        </w:rPr>
        <w:t xml:space="preserve"> жолдары, жүргізілу барысы</w:t>
      </w:r>
      <w:r w:rsidRPr="00C03FD7">
        <w:rPr>
          <w:rFonts w:ascii="Times New Roman" w:hAnsi="Times New Roman"/>
          <w:sz w:val="28"/>
          <w:szCs w:val="28"/>
        </w:rPr>
        <w:t>;</w:t>
      </w:r>
    </w:p>
    <w:p w14:paraId="6427C193" w14:textId="3C525800"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зерттеуге арналған тапсырмалар;</w:t>
      </w:r>
    </w:p>
    <w:p w14:paraId="643A238E" w14:textId="1E2B4D72"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 xml:space="preserve">оқытушы мен </w:t>
      </w:r>
      <w:r w:rsidR="00D26D54" w:rsidRPr="00C03FD7">
        <w:rPr>
          <w:rFonts w:ascii="Times New Roman" w:hAnsi="Times New Roman"/>
          <w:sz w:val="28"/>
          <w:szCs w:val="28"/>
        </w:rPr>
        <w:t xml:space="preserve">білім алушы </w:t>
      </w:r>
      <w:r w:rsidRPr="00C03FD7">
        <w:rPr>
          <w:rFonts w:ascii="Times New Roman" w:hAnsi="Times New Roman"/>
          <w:sz w:val="28"/>
          <w:szCs w:val="28"/>
        </w:rPr>
        <w:t>арасындағы тікелей дидактикалық және электрондық байланыс форматтары;</w:t>
      </w:r>
    </w:p>
    <w:p w14:paraId="2572E1CB" w14:textId="736EA7AA" w:rsidR="004C3C03" w:rsidRPr="00C03FD7" w:rsidRDefault="004C3C03" w:rsidP="008B1E59">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i/>
          <w:iCs/>
          <w:sz w:val="28"/>
          <w:szCs w:val="28"/>
        </w:rPr>
        <w:t>Бақылау және камералдық блок</w:t>
      </w:r>
      <w:r w:rsidR="0034336B">
        <w:rPr>
          <w:rFonts w:ascii="Times New Roman" w:hAnsi="Times New Roman"/>
          <w:i/>
          <w:iCs/>
          <w:sz w:val="28"/>
          <w:szCs w:val="28"/>
        </w:rPr>
        <w:t>та</w:t>
      </w:r>
      <w:r w:rsidRPr="00C03FD7">
        <w:rPr>
          <w:rFonts w:ascii="Times New Roman" w:hAnsi="Times New Roman"/>
          <w:sz w:val="28"/>
          <w:szCs w:val="28"/>
        </w:rPr>
        <w:t>:</w:t>
      </w:r>
    </w:p>
    <w:p w14:paraId="434CEF1B" w14:textId="3FE00146" w:rsidR="004C3C03" w:rsidRPr="00C03FD7" w:rsidRDefault="009A41DD"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 xml:space="preserve">зерттеудегі </w:t>
      </w:r>
      <w:r w:rsidR="004C3C03" w:rsidRPr="00C03FD7">
        <w:rPr>
          <w:rFonts w:ascii="Times New Roman" w:hAnsi="Times New Roman"/>
          <w:sz w:val="28"/>
          <w:szCs w:val="28"/>
        </w:rPr>
        <w:t>аралық нәтижелерді бағалауға бағдарлама</w:t>
      </w:r>
      <w:r w:rsidRPr="00C03FD7">
        <w:rPr>
          <w:rFonts w:ascii="Times New Roman" w:hAnsi="Times New Roman"/>
          <w:sz w:val="28"/>
          <w:szCs w:val="28"/>
        </w:rPr>
        <w:t>лық қамтамасыз етілулер</w:t>
      </w:r>
      <w:r w:rsidR="004C3C03" w:rsidRPr="00C03FD7">
        <w:rPr>
          <w:rFonts w:ascii="Times New Roman" w:hAnsi="Times New Roman"/>
          <w:sz w:val="28"/>
          <w:szCs w:val="28"/>
        </w:rPr>
        <w:t>;</w:t>
      </w:r>
    </w:p>
    <w:p w14:paraId="797DA7C9" w14:textId="7081CC6C"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білім алушының үлгерім деңгейіне қойылатын талаптар</w:t>
      </w:r>
      <w:r w:rsidR="009A41DD" w:rsidRPr="00C03FD7">
        <w:rPr>
          <w:rFonts w:ascii="Times New Roman" w:hAnsi="Times New Roman"/>
          <w:sz w:val="28"/>
          <w:szCs w:val="28"/>
        </w:rPr>
        <w:t xml:space="preserve"> негізінде орындалған жұмыстардың нәтижелері</w:t>
      </w:r>
      <w:r w:rsidRPr="00C03FD7">
        <w:rPr>
          <w:rFonts w:ascii="Times New Roman" w:hAnsi="Times New Roman"/>
          <w:sz w:val="28"/>
          <w:szCs w:val="28"/>
        </w:rPr>
        <w:t>;</w:t>
      </w:r>
    </w:p>
    <w:p w14:paraId="649AC713" w14:textId="507AE31F" w:rsidR="004C3C03" w:rsidRPr="00C03FD7" w:rsidRDefault="004C3C03" w:rsidP="00016FFC">
      <w:pPr>
        <w:numPr>
          <w:ilvl w:val="0"/>
          <w:numId w:val="8"/>
        </w:numPr>
        <w:tabs>
          <w:tab w:val="left" w:pos="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бақылау</w:t>
      </w:r>
      <w:r w:rsidR="0034336B">
        <w:rPr>
          <w:rFonts w:ascii="Times New Roman" w:hAnsi="Times New Roman"/>
          <w:sz w:val="28"/>
          <w:szCs w:val="28"/>
        </w:rPr>
        <w:t xml:space="preserve">, </w:t>
      </w:r>
      <w:r w:rsidRPr="00C03FD7">
        <w:rPr>
          <w:rFonts w:ascii="Times New Roman" w:hAnsi="Times New Roman"/>
          <w:sz w:val="28"/>
          <w:szCs w:val="28"/>
        </w:rPr>
        <w:t>өлшеу материалдары</w:t>
      </w:r>
      <w:r w:rsidR="009A41DD" w:rsidRPr="00C03FD7">
        <w:rPr>
          <w:rFonts w:ascii="Times New Roman" w:hAnsi="Times New Roman"/>
          <w:sz w:val="28"/>
          <w:szCs w:val="28"/>
        </w:rPr>
        <w:t>ның нәтижелері</w:t>
      </w:r>
      <w:r w:rsidRPr="00C03FD7">
        <w:rPr>
          <w:rFonts w:ascii="Times New Roman" w:hAnsi="Times New Roman"/>
          <w:sz w:val="28"/>
          <w:szCs w:val="28"/>
        </w:rPr>
        <w:t xml:space="preserve">. </w:t>
      </w:r>
    </w:p>
    <w:p w14:paraId="1BD80BC7" w14:textId="45596C3D" w:rsidR="00350F3F" w:rsidRPr="00C03FD7" w:rsidRDefault="00350F3F" w:rsidP="0019425E">
      <w:pPr>
        <w:tabs>
          <w:tab w:val="left" w:pos="0"/>
          <w:tab w:val="left" w:pos="851"/>
        </w:tabs>
        <w:spacing w:after="0" w:line="240" w:lineRule="auto"/>
        <w:ind w:firstLine="567"/>
        <w:contextualSpacing/>
        <w:jc w:val="both"/>
        <w:rPr>
          <w:rFonts w:ascii="Times New Roman" w:hAnsi="Times New Roman"/>
          <w:i/>
          <w:iCs/>
          <w:sz w:val="28"/>
          <w:szCs w:val="28"/>
        </w:rPr>
      </w:pPr>
      <w:r w:rsidRPr="00C03FD7">
        <w:rPr>
          <w:rFonts w:ascii="Times New Roman" w:hAnsi="Times New Roman"/>
          <w:i/>
          <w:iCs/>
          <w:sz w:val="28"/>
          <w:szCs w:val="28"/>
        </w:rPr>
        <w:t>Далалық тәжірибелердің маңыздылығы:</w:t>
      </w:r>
    </w:p>
    <w:p w14:paraId="4A489D32" w14:textId="1014F4D5" w:rsidR="00350F3F" w:rsidRPr="00C03FD7" w:rsidRDefault="00350F3F" w:rsidP="00016FFC">
      <w:pPr>
        <w:pStyle w:val="a7"/>
        <w:numPr>
          <w:ilvl w:val="0"/>
          <w:numId w:val="43"/>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Тәрбиелік және танымдық мәні</w:t>
      </w:r>
      <w:r w:rsidRPr="00C03FD7">
        <w:rPr>
          <w:rFonts w:ascii="Times New Roman" w:hAnsi="Times New Roman"/>
          <w:sz w:val="28"/>
          <w:szCs w:val="28"/>
        </w:rPr>
        <w:t xml:space="preserve">. Дала жұмысы оқу материалын тереңірек түсінуге ықпал етеді. Білім алушы нақты табиғи нысан мен құбылыстармен кездесіп, оларды динамикалық түрде зерттейді, бұл олардың оқу мотивациясын арттырады. </w:t>
      </w:r>
    </w:p>
    <w:p w14:paraId="5EC36114" w14:textId="24EB53D6" w:rsidR="00350F3F" w:rsidRPr="00C03FD7" w:rsidRDefault="00350F3F" w:rsidP="00016FFC">
      <w:pPr>
        <w:pStyle w:val="a7"/>
        <w:numPr>
          <w:ilvl w:val="0"/>
          <w:numId w:val="43"/>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Зерттеу дағдыларын</w:t>
      </w:r>
      <w:r w:rsidR="004A4130">
        <w:rPr>
          <w:rFonts w:ascii="Times New Roman" w:hAnsi="Times New Roman"/>
          <w:i/>
          <w:iCs/>
          <w:sz w:val="28"/>
          <w:szCs w:val="28"/>
        </w:rPr>
        <w:t xml:space="preserve"> қалыптастыру және</w:t>
      </w:r>
      <w:r w:rsidRPr="00C03FD7">
        <w:rPr>
          <w:rFonts w:ascii="Times New Roman" w:hAnsi="Times New Roman"/>
          <w:i/>
          <w:iCs/>
          <w:sz w:val="28"/>
          <w:szCs w:val="28"/>
        </w:rPr>
        <w:t xml:space="preserve"> дамыту</w:t>
      </w:r>
      <w:r w:rsidRPr="00C03FD7">
        <w:rPr>
          <w:rFonts w:ascii="Times New Roman" w:hAnsi="Times New Roman"/>
          <w:sz w:val="28"/>
          <w:szCs w:val="28"/>
        </w:rPr>
        <w:t xml:space="preserve">. </w:t>
      </w:r>
      <w:r w:rsidR="008B1E59">
        <w:rPr>
          <w:rFonts w:ascii="Times New Roman" w:hAnsi="Times New Roman"/>
          <w:sz w:val="28"/>
          <w:szCs w:val="28"/>
        </w:rPr>
        <w:t>Оқу-д</w:t>
      </w:r>
      <w:r w:rsidRPr="00C03FD7">
        <w:rPr>
          <w:rFonts w:ascii="Times New Roman" w:hAnsi="Times New Roman"/>
          <w:sz w:val="28"/>
          <w:szCs w:val="28"/>
        </w:rPr>
        <w:t xml:space="preserve">ала </w:t>
      </w:r>
      <w:r w:rsidR="001B1BFE" w:rsidRPr="00C03FD7">
        <w:rPr>
          <w:rFonts w:ascii="Times New Roman" w:hAnsi="Times New Roman"/>
          <w:sz w:val="28"/>
          <w:szCs w:val="28"/>
        </w:rPr>
        <w:t>практикасы</w:t>
      </w:r>
      <w:r w:rsidRPr="00C03FD7">
        <w:rPr>
          <w:rFonts w:ascii="Times New Roman" w:hAnsi="Times New Roman"/>
          <w:sz w:val="28"/>
          <w:szCs w:val="28"/>
        </w:rPr>
        <w:t xml:space="preserve"> –</w:t>
      </w:r>
      <w:r w:rsidR="001B1BFE" w:rsidRPr="00C03FD7">
        <w:rPr>
          <w:rFonts w:ascii="Times New Roman" w:hAnsi="Times New Roman"/>
          <w:sz w:val="28"/>
          <w:szCs w:val="28"/>
        </w:rPr>
        <w:t xml:space="preserve"> </w:t>
      </w:r>
      <w:r w:rsidRPr="00C03FD7">
        <w:rPr>
          <w:rFonts w:ascii="Times New Roman" w:hAnsi="Times New Roman"/>
          <w:sz w:val="28"/>
          <w:szCs w:val="28"/>
        </w:rPr>
        <w:t xml:space="preserve">ғылыми жұмыстың алғашқы қадамы. Білім алушылар бақылау мақсаттарын тұжырымдауды, деректерді жинауды және өңдеуді, есептерді дайындауды және қорытынды жасауды үйренеді. </w:t>
      </w:r>
    </w:p>
    <w:p w14:paraId="087014E9" w14:textId="1916FCB5" w:rsidR="00350F3F" w:rsidRPr="00C03FD7" w:rsidRDefault="00350F3F" w:rsidP="00016FFC">
      <w:pPr>
        <w:pStyle w:val="a7"/>
        <w:numPr>
          <w:ilvl w:val="0"/>
          <w:numId w:val="43"/>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Кәсіби дайындық.</w:t>
      </w:r>
      <w:r w:rsidRPr="00C03FD7">
        <w:rPr>
          <w:rFonts w:ascii="Times New Roman" w:hAnsi="Times New Roman"/>
          <w:sz w:val="28"/>
          <w:szCs w:val="28"/>
        </w:rPr>
        <w:t xml:space="preserve"> Болашақ мамандар тәжірибе барысында құрал-саймандармен және жабдықтармен танысып, оларды нақты жағдайда пайдалануды үйренеді. </w:t>
      </w:r>
    </w:p>
    <w:p w14:paraId="4EDEDD8D" w14:textId="32895497" w:rsidR="00350F3F" w:rsidRPr="00C03FD7" w:rsidRDefault="00350F3F" w:rsidP="00016FFC">
      <w:pPr>
        <w:pStyle w:val="a7"/>
        <w:numPr>
          <w:ilvl w:val="0"/>
          <w:numId w:val="43"/>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Әлеуметтік және коммуникациялық дағдылар</w:t>
      </w:r>
      <w:r w:rsidRPr="00C03FD7">
        <w:rPr>
          <w:rFonts w:ascii="Times New Roman" w:hAnsi="Times New Roman"/>
          <w:sz w:val="28"/>
          <w:szCs w:val="28"/>
        </w:rPr>
        <w:t xml:space="preserve">. </w:t>
      </w:r>
      <w:r w:rsidR="001B1BFE" w:rsidRPr="00C03FD7">
        <w:rPr>
          <w:rFonts w:ascii="Times New Roman" w:hAnsi="Times New Roman"/>
          <w:sz w:val="28"/>
          <w:szCs w:val="28"/>
        </w:rPr>
        <w:t>Далалық жағдайларда</w:t>
      </w:r>
      <w:r w:rsidRPr="00C03FD7">
        <w:rPr>
          <w:rFonts w:ascii="Times New Roman" w:hAnsi="Times New Roman"/>
          <w:sz w:val="28"/>
          <w:szCs w:val="28"/>
        </w:rPr>
        <w:t xml:space="preserve"> бірлесіп жұмыс </w:t>
      </w:r>
      <w:r w:rsidR="001B1BFE" w:rsidRPr="00C03FD7">
        <w:rPr>
          <w:rFonts w:ascii="Times New Roman" w:hAnsi="Times New Roman"/>
          <w:sz w:val="28"/>
          <w:szCs w:val="28"/>
        </w:rPr>
        <w:t>жасаудағы</w:t>
      </w:r>
      <w:r w:rsidRPr="00C03FD7">
        <w:rPr>
          <w:rFonts w:ascii="Times New Roman" w:hAnsi="Times New Roman"/>
          <w:sz w:val="28"/>
          <w:szCs w:val="28"/>
        </w:rPr>
        <w:t xml:space="preserve"> қарым-қатынас, көшбасшылық және</w:t>
      </w:r>
      <w:r w:rsidR="001B1BFE" w:rsidRPr="00C03FD7">
        <w:rPr>
          <w:rFonts w:ascii="Times New Roman" w:hAnsi="Times New Roman"/>
          <w:sz w:val="28"/>
          <w:szCs w:val="28"/>
        </w:rPr>
        <w:t xml:space="preserve"> зерттеу</w:t>
      </w:r>
      <w:r w:rsidRPr="00C03FD7">
        <w:rPr>
          <w:rFonts w:ascii="Times New Roman" w:hAnsi="Times New Roman"/>
          <w:sz w:val="28"/>
          <w:szCs w:val="28"/>
        </w:rPr>
        <w:t xml:space="preserve"> </w:t>
      </w:r>
      <w:r w:rsidR="009A41DD" w:rsidRPr="00C03FD7">
        <w:rPr>
          <w:rFonts w:ascii="Times New Roman" w:hAnsi="Times New Roman"/>
          <w:sz w:val="28"/>
          <w:szCs w:val="28"/>
        </w:rPr>
        <w:t>әрекеттер</w:t>
      </w:r>
      <w:r w:rsidR="001B1BFE" w:rsidRPr="00C03FD7">
        <w:rPr>
          <w:rFonts w:ascii="Times New Roman" w:hAnsi="Times New Roman"/>
          <w:sz w:val="28"/>
          <w:szCs w:val="28"/>
        </w:rPr>
        <w:t>ін</w:t>
      </w:r>
      <w:r w:rsidR="009A41DD" w:rsidRPr="00C03FD7">
        <w:rPr>
          <w:rFonts w:ascii="Times New Roman" w:hAnsi="Times New Roman"/>
          <w:sz w:val="28"/>
          <w:szCs w:val="28"/>
        </w:rPr>
        <w:t xml:space="preserve"> </w:t>
      </w:r>
      <w:r w:rsidRPr="00C03FD7">
        <w:rPr>
          <w:rFonts w:ascii="Times New Roman" w:hAnsi="Times New Roman"/>
          <w:sz w:val="28"/>
          <w:szCs w:val="28"/>
        </w:rPr>
        <w:t xml:space="preserve">жоспарлау </w:t>
      </w:r>
      <w:r w:rsidR="009A41DD" w:rsidRPr="00C03FD7">
        <w:rPr>
          <w:rFonts w:ascii="Times New Roman" w:hAnsi="Times New Roman"/>
          <w:sz w:val="28"/>
          <w:szCs w:val="28"/>
        </w:rPr>
        <w:t>қабілеттерін</w:t>
      </w:r>
      <w:r w:rsidRPr="00C03FD7">
        <w:rPr>
          <w:rFonts w:ascii="Times New Roman" w:hAnsi="Times New Roman"/>
          <w:sz w:val="28"/>
          <w:szCs w:val="28"/>
        </w:rPr>
        <w:t xml:space="preserve"> дамытатын өзара әрекеттесуді, жауапкершілікті және рөлдерді бөлісуді талап </w:t>
      </w:r>
      <w:r w:rsidRPr="000D5731">
        <w:rPr>
          <w:rFonts w:ascii="Times New Roman" w:hAnsi="Times New Roman"/>
          <w:sz w:val="28"/>
          <w:szCs w:val="28"/>
        </w:rPr>
        <w:t>етеді</w:t>
      </w:r>
      <w:r w:rsidR="00BA3698" w:rsidRPr="000D5731">
        <w:rPr>
          <w:rFonts w:ascii="Times New Roman" w:hAnsi="Times New Roman"/>
          <w:sz w:val="28"/>
          <w:szCs w:val="28"/>
        </w:rPr>
        <w:t xml:space="preserve"> [190]</w:t>
      </w:r>
      <w:r w:rsidRPr="000D5731">
        <w:rPr>
          <w:rFonts w:ascii="Times New Roman" w:hAnsi="Times New Roman"/>
          <w:sz w:val="28"/>
          <w:szCs w:val="28"/>
        </w:rPr>
        <w:t>.</w:t>
      </w:r>
      <w:r w:rsidRPr="00C03FD7">
        <w:rPr>
          <w:rFonts w:ascii="Times New Roman" w:hAnsi="Times New Roman"/>
          <w:sz w:val="28"/>
          <w:szCs w:val="28"/>
        </w:rPr>
        <w:t xml:space="preserve"> </w:t>
      </w:r>
    </w:p>
    <w:p w14:paraId="4B8B51D1" w14:textId="5810B907" w:rsidR="00350F3F" w:rsidRPr="00C03FD7" w:rsidRDefault="00350F3F" w:rsidP="00016FFC">
      <w:pPr>
        <w:pStyle w:val="a7"/>
        <w:numPr>
          <w:ilvl w:val="0"/>
          <w:numId w:val="43"/>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lastRenderedPageBreak/>
        <w:t>Экологиялық және кеңістіктік ойлауды қалыптастыру</w:t>
      </w:r>
      <w:r w:rsidR="000F2064" w:rsidRPr="00C03FD7">
        <w:rPr>
          <w:rFonts w:ascii="Times New Roman" w:hAnsi="Times New Roman"/>
          <w:i/>
          <w:iCs/>
          <w:sz w:val="28"/>
          <w:szCs w:val="28"/>
        </w:rPr>
        <w:t xml:space="preserve"> дағдылары</w:t>
      </w:r>
      <w:r w:rsidRPr="00C03FD7">
        <w:rPr>
          <w:rFonts w:ascii="Times New Roman" w:hAnsi="Times New Roman"/>
          <w:sz w:val="28"/>
          <w:szCs w:val="28"/>
        </w:rPr>
        <w:t xml:space="preserve">. Табиғатпен тікелей байланыс тұрақты дамудың, ресурстарды сақтаудың және қоршаған ортаға </w:t>
      </w:r>
      <w:r w:rsidR="000F2064" w:rsidRPr="00C03FD7">
        <w:rPr>
          <w:rFonts w:ascii="Times New Roman" w:hAnsi="Times New Roman"/>
          <w:sz w:val="28"/>
          <w:szCs w:val="28"/>
        </w:rPr>
        <w:t>құрметпен қараудың</w:t>
      </w:r>
      <w:r w:rsidRPr="00C03FD7">
        <w:rPr>
          <w:rFonts w:ascii="Times New Roman" w:hAnsi="Times New Roman"/>
          <w:sz w:val="28"/>
          <w:szCs w:val="28"/>
        </w:rPr>
        <w:t xml:space="preserve"> маңыздылығын түсінуге көмектеседі. </w:t>
      </w:r>
    </w:p>
    <w:p w14:paraId="00A5E918" w14:textId="54831B65" w:rsidR="004C3C03" w:rsidRPr="00C03FD7" w:rsidRDefault="000F2064" w:rsidP="008B1E59">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Оқу-д</w:t>
      </w:r>
      <w:r w:rsidR="004C3C03" w:rsidRPr="00C03FD7">
        <w:rPr>
          <w:rFonts w:ascii="Times New Roman" w:hAnsi="Times New Roman"/>
          <w:sz w:val="28"/>
          <w:szCs w:val="28"/>
        </w:rPr>
        <w:t>ала</w:t>
      </w:r>
      <w:r w:rsidRPr="00C03FD7">
        <w:rPr>
          <w:rFonts w:ascii="Times New Roman" w:hAnsi="Times New Roman"/>
          <w:sz w:val="28"/>
          <w:szCs w:val="28"/>
        </w:rPr>
        <w:t xml:space="preserve"> практикасындағы </w:t>
      </w:r>
      <w:r w:rsidR="004C3C03" w:rsidRPr="00C03FD7">
        <w:rPr>
          <w:rFonts w:ascii="Times New Roman" w:hAnsi="Times New Roman"/>
          <w:sz w:val="28"/>
          <w:szCs w:val="28"/>
        </w:rPr>
        <w:t xml:space="preserve">тәжірибелерді жүзеге асыруда </w:t>
      </w:r>
      <w:r w:rsidR="00350F3F" w:rsidRPr="00C03FD7">
        <w:rPr>
          <w:rFonts w:ascii="Times New Roman" w:hAnsi="Times New Roman"/>
          <w:sz w:val="28"/>
          <w:szCs w:val="28"/>
        </w:rPr>
        <w:t>практика жетекшісі</w:t>
      </w:r>
      <w:r w:rsidR="004C3C03" w:rsidRPr="00C03FD7">
        <w:rPr>
          <w:rFonts w:ascii="Times New Roman" w:hAnsi="Times New Roman"/>
          <w:sz w:val="28"/>
          <w:szCs w:val="28"/>
        </w:rPr>
        <w:t xml:space="preserve"> мен білім алушылар тарапынан орындалатын іс-әрекеттерді саралау барысында зерттеу дағдыларын қалыптастыратын әрекеттерді төмендегі кестеден анықтай аламыз (кесте </w:t>
      </w:r>
      <w:r w:rsidR="007E69D3" w:rsidRPr="00C03FD7">
        <w:rPr>
          <w:rFonts w:ascii="Times New Roman" w:hAnsi="Times New Roman"/>
          <w:sz w:val="28"/>
          <w:szCs w:val="28"/>
        </w:rPr>
        <w:t>7</w:t>
      </w:r>
      <w:r w:rsidR="004C3C03" w:rsidRPr="00C03FD7">
        <w:rPr>
          <w:rFonts w:ascii="Times New Roman" w:hAnsi="Times New Roman"/>
          <w:sz w:val="28"/>
          <w:szCs w:val="28"/>
        </w:rPr>
        <w:t>).</w:t>
      </w:r>
    </w:p>
    <w:p w14:paraId="02A6B19D" w14:textId="77777777" w:rsidR="00494920" w:rsidRPr="00C03FD7" w:rsidRDefault="00494920" w:rsidP="00FD3F60">
      <w:pPr>
        <w:spacing w:after="0" w:line="240" w:lineRule="auto"/>
        <w:ind w:firstLine="567"/>
        <w:contextualSpacing/>
        <w:jc w:val="both"/>
        <w:rPr>
          <w:rFonts w:ascii="Times New Roman" w:hAnsi="Times New Roman"/>
          <w:sz w:val="28"/>
          <w:szCs w:val="28"/>
        </w:rPr>
      </w:pPr>
    </w:p>
    <w:p w14:paraId="329950F1" w14:textId="1EF8613C" w:rsidR="004C3C03" w:rsidRPr="00C03FD7" w:rsidRDefault="004C3C03" w:rsidP="00322CA9">
      <w:pPr>
        <w:tabs>
          <w:tab w:val="left" w:pos="0"/>
        </w:tabs>
        <w:spacing w:after="0" w:line="240" w:lineRule="auto"/>
        <w:contextualSpacing/>
        <w:jc w:val="both"/>
        <w:rPr>
          <w:rFonts w:ascii="Times New Roman" w:hAnsi="Times New Roman"/>
          <w:sz w:val="28"/>
          <w:szCs w:val="28"/>
        </w:rPr>
      </w:pPr>
      <w:r w:rsidRPr="00C03FD7">
        <w:rPr>
          <w:rFonts w:ascii="Times New Roman" w:hAnsi="Times New Roman"/>
          <w:sz w:val="28"/>
          <w:szCs w:val="28"/>
        </w:rPr>
        <w:t xml:space="preserve">Кесте </w:t>
      </w:r>
      <w:r w:rsidR="007E69D3" w:rsidRPr="00C03FD7">
        <w:rPr>
          <w:rFonts w:ascii="Times New Roman" w:hAnsi="Times New Roman"/>
          <w:sz w:val="28"/>
          <w:szCs w:val="28"/>
        </w:rPr>
        <w:t>7</w:t>
      </w:r>
      <w:r w:rsidR="00322CA9" w:rsidRPr="00C03FD7">
        <w:rPr>
          <w:rFonts w:ascii="Times New Roman" w:hAnsi="Times New Roman"/>
          <w:sz w:val="28"/>
          <w:szCs w:val="28"/>
        </w:rPr>
        <w:t xml:space="preserve"> –</w:t>
      </w:r>
      <w:r w:rsidRPr="00C03FD7">
        <w:rPr>
          <w:rFonts w:ascii="Times New Roman" w:hAnsi="Times New Roman"/>
          <w:sz w:val="28"/>
          <w:szCs w:val="28"/>
        </w:rPr>
        <w:t xml:space="preserve"> Әдістемелік дала жұмыстарын ұйымдастыру</w:t>
      </w:r>
    </w:p>
    <w:p w14:paraId="7EA80B14" w14:textId="77777777" w:rsidR="004D00C4" w:rsidRPr="00C03FD7" w:rsidRDefault="004D00C4" w:rsidP="00FD3F60">
      <w:pPr>
        <w:tabs>
          <w:tab w:val="left" w:pos="0"/>
        </w:tabs>
        <w:spacing w:after="0" w:line="240" w:lineRule="auto"/>
        <w:contextualSpacing/>
        <w:jc w:val="both"/>
        <w:rPr>
          <w:rFonts w:ascii="Times New Roman" w:hAnsi="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5103"/>
      </w:tblGrid>
      <w:tr w:rsidR="004A4130" w:rsidRPr="004A4130" w14:paraId="57958050" w14:textId="77777777" w:rsidTr="0019425E">
        <w:trPr>
          <w:jc w:val="center"/>
        </w:trPr>
        <w:tc>
          <w:tcPr>
            <w:tcW w:w="9634" w:type="dxa"/>
            <w:gridSpan w:val="2"/>
          </w:tcPr>
          <w:p w14:paraId="3EC2F09D" w14:textId="77777777" w:rsidR="004C3C03" w:rsidRPr="004A4130" w:rsidRDefault="004C3C03" w:rsidP="00016FFC">
            <w:pPr>
              <w:numPr>
                <w:ilvl w:val="0"/>
                <w:numId w:val="9"/>
              </w:numPr>
              <w:tabs>
                <w:tab w:val="left" w:pos="890"/>
              </w:tabs>
              <w:spacing w:after="0" w:line="240" w:lineRule="auto"/>
              <w:ind w:left="0"/>
              <w:contextualSpacing/>
              <w:jc w:val="center"/>
              <w:rPr>
                <w:rFonts w:ascii="Times New Roman" w:hAnsi="Times New Roman"/>
                <w:sz w:val="24"/>
                <w:szCs w:val="24"/>
              </w:rPr>
            </w:pPr>
            <w:r w:rsidRPr="004A4130">
              <w:rPr>
                <w:rFonts w:ascii="Times New Roman" w:hAnsi="Times New Roman"/>
                <w:sz w:val="24"/>
                <w:szCs w:val="24"/>
              </w:rPr>
              <w:t>Дайындық кезеңі</w:t>
            </w:r>
          </w:p>
        </w:tc>
      </w:tr>
      <w:tr w:rsidR="004A4130" w:rsidRPr="004A4130" w14:paraId="7506D329" w14:textId="77777777" w:rsidTr="0019425E">
        <w:trPr>
          <w:trHeight w:val="364"/>
          <w:jc w:val="center"/>
        </w:trPr>
        <w:tc>
          <w:tcPr>
            <w:tcW w:w="4531" w:type="dxa"/>
          </w:tcPr>
          <w:p w14:paraId="1D686FA1" w14:textId="77777777" w:rsidR="004C3C03" w:rsidRPr="004A4130" w:rsidRDefault="004C3C03"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Білім алушы</w:t>
            </w:r>
          </w:p>
        </w:tc>
        <w:tc>
          <w:tcPr>
            <w:tcW w:w="5103" w:type="dxa"/>
          </w:tcPr>
          <w:p w14:paraId="4A8F42E9" w14:textId="78BA2EF4" w:rsidR="004C3C03" w:rsidRPr="004A4130" w:rsidRDefault="004C3C03"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Оқытушы</w:t>
            </w:r>
            <w:r w:rsidR="008C54BB" w:rsidRPr="004A4130">
              <w:rPr>
                <w:rFonts w:ascii="Times New Roman" w:hAnsi="Times New Roman"/>
                <w:sz w:val="24"/>
                <w:szCs w:val="24"/>
              </w:rPr>
              <w:t>/Практика жетекші</w:t>
            </w:r>
          </w:p>
        </w:tc>
      </w:tr>
      <w:tr w:rsidR="004A4130" w:rsidRPr="004A4130" w14:paraId="10EEBB8F" w14:textId="77777777" w:rsidTr="0019425E">
        <w:trPr>
          <w:trHeight w:val="546"/>
          <w:jc w:val="center"/>
        </w:trPr>
        <w:tc>
          <w:tcPr>
            <w:tcW w:w="4531" w:type="dxa"/>
          </w:tcPr>
          <w:p w14:paraId="21DFC907"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Әдістемелік және арнайы әдебиеттерді оқу</w:t>
            </w:r>
          </w:p>
        </w:tc>
        <w:tc>
          <w:tcPr>
            <w:tcW w:w="5103" w:type="dxa"/>
          </w:tcPr>
          <w:p w14:paraId="42A00BBA" w14:textId="3AD0B6AC" w:rsidR="004C3C03" w:rsidRPr="004A4130" w:rsidRDefault="004C3C03" w:rsidP="00D27D17">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Оқу әдістемелік және арнайы әдебиеттерді ұсыну</w:t>
            </w:r>
          </w:p>
        </w:tc>
      </w:tr>
      <w:tr w:rsidR="004A4130" w:rsidRPr="004A4130" w14:paraId="1FF9062B" w14:textId="77777777" w:rsidTr="0019425E">
        <w:trPr>
          <w:trHeight w:val="553"/>
          <w:jc w:val="center"/>
        </w:trPr>
        <w:tc>
          <w:tcPr>
            <w:tcW w:w="4531" w:type="dxa"/>
          </w:tcPr>
          <w:p w14:paraId="319E2063" w14:textId="3496AB5C"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 xml:space="preserve">Пән бойынша </w:t>
            </w:r>
            <w:r w:rsidR="001B1BFE" w:rsidRPr="004A4130">
              <w:rPr>
                <w:rFonts w:ascii="Times New Roman" w:hAnsi="Times New Roman"/>
                <w:sz w:val="24"/>
                <w:szCs w:val="24"/>
              </w:rPr>
              <w:t>теориялық ақпараттар</w:t>
            </w:r>
            <w:r w:rsidRPr="004A4130">
              <w:rPr>
                <w:rFonts w:ascii="Times New Roman" w:hAnsi="Times New Roman"/>
                <w:sz w:val="24"/>
                <w:szCs w:val="24"/>
              </w:rPr>
              <w:t xml:space="preserve"> мазмұнын қайталау</w:t>
            </w:r>
          </w:p>
        </w:tc>
        <w:tc>
          <w:tcPr>
            <w:tcW w:w="5103" w:type="dxa"/>
          </w:tcPr>
          <w:p w14:paraId="1A4D3BBA" w14:textId="73FCC41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Дала жұмыстарының жоспарын және әдебиеттер кітапханасын құру</w:t>
            </w:r>
          </w:p>
        </w:tc>
      </w:tr>
      <w:tr w:rsidR="004A4130" w:rsidRPr="004A4130" w14:paraId="74ECE0FC" w14:textId="77777777" w:rsidTr="0019425E">
        <w:trPr>
          <w:trHeight w:val="70"/>
          <w:jc w:val="center"/>
        </w:trPr>
        <w:tc>
          <w:tcPr>
            <w:tcW w:w="4531" w:type="dxa"/>
          </w:tcPr>
          <w:p w14:paraId="2F6E70EB"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p>
        </w:tc>
        <w:tc>
          <w:tcPr>
            <w:tcW w:w="5103" w:type="dxa"/>
          </w:tcPr>
          <w:p w14:paraId="3AEEC448"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Экскурсиялық маршруттарды әзірлеу</w:t>
            </w:r>
          </w:p>
        </w:tc>
      </w:tr>
      <w:tr w:rsidR="004A4130" w:rsidRPr="004A4130" w14:paraId="52840A1E" w14:textId="77777777" w:rsidTr="0019425E">
        <w:trPr>
          <w:jc w:val="center"/>
        </w:trPr>
        <w:tc>
          <w:tcPr>
            <w:tcW w:w="9634" w:type="dxa"/>
            <w:gridSpan w:val="2"/>
          </w:tcPr>
          <w:p w14:paraId="3E8013CA" w14:textId="77777777" w:rsidR="004C3C03" w:rsidRPr="004A4130" w:rsidRDefault="004C3C03" w:rsidP="00016FFC">
            <w:pPr>
              <w:numPr>
                <w:ilvl w:val="0"/>
                <w:numId w:val="9"/>
              </w:numPr>
              <w:tabs>
                <w:tab w:val="left" w:pos="890"/>
              </w:tabs>
              <w:spacing w:after="0" w:line="240" w:lineRule="auto"/>
              <w:ind w:left="0"/>
              <w:contextualSpacing/>
              <w:jc w:val="center"/>
              <w:rPr>
                <w:rFonts w:ascii="Times New Roman" w:hAnsi="Times New Roman"/>
                <w:sz w:val="24"/>
                <w:szCs w:val="24"/>
              </w:rPr>
            </w:pPr>
            <w:r w:rsidRPr="004A4130">
              <w:rPr>
                <w:rFonts w:ascii="Times New Roman" w:hAnsi="Times New Roman"/>
                <w:sz w:val="24"/>
                <w:szCs w:val="24"/>
              </w:rPr>
              <w:t>Негізгі кезең</w:t>
            </w:r>
          </w:p>
        </w:tc>
      </w:tr>
      <w:tr w:rsidR="004A4130" w:rsidRPr="004A4130" w14:paraId="10192D43" w14:textId="77777777" w:rsidTr="0019425E">
        <w:trPr>
          <w:jc w:val="center"/>
        </w:trPr>
        <w:tc>
          <w:tcPr>
            <w:tcW w:w="4531" w:type="dxa"/>
          </w:tcPr>
          <w:p w14:paraId="2E8503A8" w14:textId="77777777" w:rsidR="004C3C03" w:rsidRPr="004A4130" w:rsidRDefault="004C3C03"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Білім алушы</w:t>
            </w:r>
          </w:p>
        </w:tc>
        <w:tc>
          <w:tcPr>
            <w:tcW w:w="5103" w:type="dxa"/>
          </w:tcPr>
          <w:p w14:paraId="3FEA06F1" w14:textId="42767CA2" w:rsidR="004C3C03" w:rsidRPr="004A4130" w:rsidRDefault="008C54BB"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Оқытушы/Практика жетекші</w:t>
            </w:r>
          </w:p>
        </w:tc>
      </w:tr>
      <w:tr w:rsidR="004A4130" w:rsidRPr="004A4130" w14:paraId="2799FBD8" w14:textId="77777777" w:rsidTr="0019425E">
        <w:trPr>
          <w:trHeight w:val="433"/>
          <w:jc w:val="center"/>
        </w:trPr>
        <w:tc>
          <w:tcPr>
            <w:tcW w:w="4531" w:type="dxa"/>
          </w:tcPr>
          <w:p w14:paraId="30EA116C"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Табиғатта жүйелі бақылаулар жүргізу</w:t>
            </w:r>
          </w:p>
        </w:tc>
        <w:tc>
          <w:tcPr>
            <w:tcW w:w="5103" w:type="dxa"/>
          </w:tcPr>
          <w:p w14:paraId="1EAB2AE9"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shd w:val="clear" w:color="auto" w:fill="FFFFFF"/>
              </w:rPr>
              <w:t>Білім алушылардың</w:t>
            </w:r>
            <w:r w:rsidRPr="004A4130">
              <w:rPr>
                <w:rFonts w:ascii="Times New Roman" w:hAnsi="Times New Roman"/>
                <w:sz w:val="24"/>
                <w:szCs w:val="24"/>
              </w:rPr>
              <w:t xml:space="preserve"> табиғаттағы жұмысын ұйымдастыру</w:t>
            </w:r>
          </w:p>
        </w:tc>
      </w:tr>
      <w:tr w:rsidR="004A4130" w:rsidRPr="004A4130" w14:paraId="451FBF3B" w14:textId="77777777" w:rsidTr="0019425E">
        <w:trPr>
          <w:trHeight w:val="510"/>
          <w:jc w:val="center"/>
        </w:trPr>
        <w:tc>
          <w:tcPr>
            <w:tcW w:w="4531" w:type="dxa"/>
          </w:tcPr>
          <w:p w14:paraId="595F6715"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Гербарийлер мен коллекцияларды өндіру</w:t>
            </w:r>
          </w:p>
        </w:tc>
        <w:tc>
          <w:tcPr>
            <w:tcW w:w="5103" w:type="dxa"/>
          </w:tcPr>
          <w:p w14:paraId="3C0273C2"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Гербарийлер мен коллекцияларды жасау техникасын көрсету</w:t>
            </w:r>
          </w:p>
        </w:tc>
      </w:tr>
      <w:tr w:rsidR="004A4130" w:rsidRPr="004A4130" w14:paraId="180BD46D" w14:textId="77777777" w:rsidTr="0019425E">
        <w:trPr>
          <w:jc w:val="center"/>
        </w:trPr>
        <w:tc>
          <w:tcPr>
            <w:tcW w:w="4531" w:type="dxa"/>
          </w:tcPr>
          <w:p w14:paraId="6DF80788"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Эксперименттік жұмыстарды талдау жасау</w:t>
            </w:r>
          </w:p>
        </w:tc>
        <w:tc>
          <w:tcPr>
            <w:tcW w:w="5103" w:type="dxa"/>
          </w:tcPr>
          <w:p w14:paraId="5F45E916" w14:textId="760F143A"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 xml:space="preserve">Орындалған жұмыс нәтижелері туралы </w:t>
            </w:r>
            <w:r w:rsidR="002D069E" w:rsidRPr="004A4130">
              <w:rPr>
                <w:rFonts w:ascii="Times New Roman" w:hAnsi="Times New Roman"/>
                <w:sz w:val="24"/>
                <w:szCs w:val="24"/>
              </w:rPr>
              <w:t xml:space="preserve">білім алушылармен </w:t>
            </w:r>
            <w:r w:rsidRPr="004A4130">
              <w:rPr>
                <w:rFonts w:ascii="Times New Roman" w:hAnsi="Times New Roman"/>
                <w:sz w:val="24"/>
                <w:szCs w:val="24"/>
              </w:rPr>
              <w:t>әңгімелесу</w:t>
            </w:r>
          </w:p>
        </w:tc>
      </w:tr>
      <w:tr w:rsidR="004A4130" w:rsidRPr="004A4130" w14:paraId="6E229C38" w14:textId="77777777" w:rsidTr="0019425E">
        <w:trPr>
          <w:trHeight w:val="650"/>
          <w:jc w:val="center"/>
        </w:trPr>
        <w:tc>
          <w:tcPr>
            <w:tcW w:w="4531" w:type="dxa"/>
          </w:tcPr>
          <w:p w14:paraId="18E10E80"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Табиғатты бақылау күнделіктерін жүргізу және экскурсиялар бойынша есептерді дайындау. Экскурсия нәтижелері бойынша стендтерді жобалау</w:t>
            </w:r>
          </w:p>
          <w:p w14:paraId="0CF6011F"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p>
          <w:p w14:paraId="5495B3B7" w14:textId="77777777" w:rsidR="004C3C03" w:rsidRPr="004A4130" w:rsidRDefault="004C3C03" w:rsidP="00FD3F60">
            <w:pPr>
              <w:tabs>
                <w:tab w:val="left" w:pos="890"/>
              </w:tabs>
              <w:spacing w:after="0" w:line="240" w:lineRule="auto"/>
              <w:contextualSpacing/>
              <w:jc w:val="both"/>
              <w:rPr>
                <w:rFonts w:ascii="Times New Roman" w:hAnsi="Times New Roman"/>
                <w:sz w:val="24"/>
                <w:szCs w:val="24"/>
              </w:rPr>
            </w:pPr>
          </w:p>
        </w:tc>
        <w:tc>
          <w:tcPr>
            <w:tcW w:w="5103" w:type="dxa"/>
          </w:tcPr>
          <w:p w14:paraId="0E1C48D4" w14:textId="407084AB"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Экскурсияларды өткізу туралы әңгіме ұйымдаст</w:t>
            </w:r>
            <w:r w:rsidR="001B1BFE" w:rsidRPr="004A4130">
              <w:rPr>
                <w:rFonts w:ascii="Times New Roman" w:hAnsi="Times New Roman"/>
                <w:sz w:val="24"/>
                <w:szCs w:val="24"/>
              </w:rPr>
              <w:t>ыр</w:t>
            </w:r>
            <w:r w:rsidRPr="004A4130">
              <w:rPr>
                <w:rFonts w:ascii="Times New Roman" w:hAnsi="Times New Roman"/>
                <w:sz w:val="24"/>
                <w:szCs w:val="24"/>
              </w:rPr>
              <w:t xml:space="preserve">у; </w:t>
            </w:r>
            <w:r w:rsidR="0034336B" w:rsidRPr="004A4130">
              <w:rPr>
                <w:rFonts w:ascii="Times New Roman" w:hAnsi="Times New Roman"/>
                <w:sz w:val="24"/>
                <w:szCs w:val="24"/>
              </w:rPr>
              <w:t>е</w:t>
            </w:r>
            <w:r w:rsidRPr="004A4130">
              <w:rPr>
                <w:rFonts w:ascii="Times New Roman" w:hAnsi="Times New Roman"/>
                <w:sz w:val="24"/>
                <w:szCs w:val="24"/>
              </w:rPr>
              <w:t>сеп беру және бақылау күнделіктерін тексеру</w:t>
            </w:r>
            <w:r w:rsidR="0034336B" w:rsidRPr="004A4130">
              <w:rPr>
                <w:rFonts w:ascii="Times New Roman" w:hAnsi="Times New Roman"/>
                <w:sz w:val="24"/>
                <w:szCs w:val="24"/>
              </w:rPr>
              <w:t>;</w:t>
            </w:r>
            <w:r w:rsidRPr="004A4130">
              <w:rPr>
                <w:rFonts w:ascii="Times New Roman" w:hAnsi="Times New Roman"/>
                <w:sz w:val="24"/>
                <w:szCs w:val="24"/>
              </w:rPr>
              <w:t xml:space="preserve"> </w:t>
            </w:r>
            <w:r w:rsidRPr="004A4130">
              <w:rPr>
                <w:rFonts w:ascii="Times New Roman" w:hAnsi="Times New Roman"/>
                <w:sz w:val="24"/>
                <w:szCs w:val="24"/>
                <w:shd w:val="clear" w:color="auto" w:fill="FFFFFF"/>
              </w:rPr>
              <w:t>білім алушылардың</w:t>
            </w:r>
            <w:r w:rsidRPr="004A4130">
              <w:rPr>
                <w:rFonts w:ascii="Times New Roman" w:hAnsi="Times New Roman"/>
                <w:sz w:val="24"/>
                <w:szCs w:val="24"/>
              </w:rPr>
              <w:t xml:space="preserve"> іс-әрекетін реттеу</w:t>
            </w:r>
            <w:r w:rsidR="0034336B" w:rsidRPr="004A4130">
              <w:rPr>
                <w:rFonts w:ascii="Times New Roman" w:hAnsi="Times New Roman"/>
                <w:sz w:val="24"/>
                <w:szCs w:val="24"/>
              </w:rPr>
              <w:t>;</w:t>
            </w:r>
            <w:r w:rsidRPr="004A4130">
              <w:rPr>
                <w:rFonts w:ascii="Times New Roman" w:hAnsi="Times New Roman"/>
                <w:sz w:val="24"/>
                <w:szCs w:val="24"/>
              </w:rPr>
              <w:t xml:space="preserve"> </w:t>
            </w:r>
            <w:r w:rsidRPr="004A4130">
              <w:rPr>
                <w:rFonts w:ascii="Times New Roman" w:hAnsi="Times New Roman"/>
                <w:sz w:val="24"/>
                <w:szCs w:val="24"/>
                <w:shd w:val="clear" w:color="auto" w:fill="FFFFFF"/>
              </w:rPr>
              <w:t>білім алушылардың</w:t>
            </w:r>
            <w:r w:rsidRPr="004A4130">
              <w:rPr>
                <w:rFonts w:ascii="Times New Roman" w:hAnsi="Times New Roman"/>
                <w:sz w:val="24"/>
                <w:szCs w:val="24"/>
              </w:rPr>
              <w:t xml:space="preserve"> табиғат аясындағы ғылыми-зерттеу жұмыстарының тақырыптарын құрастыру</w:t>
            </w:r>
          </w:p>
        </w:tc>
      </w:tr>
      <w:tr w:rsidR="004A4130" w:rsidRPr="004A4130" w14:paraId="05D6021D" w14:textId="77777777" w:rsidTr="0019425E">
        <w:trPr>
          <w:trHeight w:val="318"/>
          <w:jc w:val="center"/>
        </w:trPr>
        <w:tc>
          <w:tcPr>
            <w:tcW w:w="9634" w:type="dxa"/>
            <w:gridSpan w:val="2"/>
          </w:tcPr>
          <w:p w14:paraId="40CFFAD1" w14:textId="77777777" w:rsidR="004C3C03" w:rsidRPr="004A4130" w:rsidRDefault="004C3C03" w:rsidP="00016FFC">
            <w:pPr>
              <w:numPr>
                <w:ilvl w:val="0"/>
                <w:numId w:val="9"/>
              </w:numPr>
              <w:tabs>
                <w:tab w:val="left" w:pos="890"/>
              </w:tabs>
              <w:spacing w:after="0" w:line="240" w:lineRule="auto"/>
              <w:ind w:left="0"/>
              <w:contextualSpacing/>
              <w:jc w:val="center"/>
              <w:rPr>
                <w:rFonts w:ascii="Times New Roman" w:hAnsi="Times New Roman"/>
                <w:iCs/>
                <w:sz w:val="24"/>
                <w:szCs w:val="24"/>
              </w:rPr>
            </w:pPr>
            <w:r w:rsidRPr="004A4130">
              <w:rPr>
                <w:rFonts w:ascii="Times New Roman" w:hAnsi="Times New Roman"/>
                <w:iCs/>
                <w:sz w:val="24"/>
                <w:szCs w:val="24"/>
              </w:rPr>
              <w:t>Мәліметтерді өңдеу және есеп дайындау кезеңі</w:t>
            </w:r>
          </w:p>
        </w:tc>
      </w:tr>
      <w:tr w:rsidR="004A4130" w:rsidRPr="004A4130" w14:paraId="39727C44" w14:textId="77777777" w:rsidTr="0019425E">
        <w:trPr>
          <w:trHeight w:val="270"/>
          <w:jc w:val="center"/>
        </w:trPr>
        <w:tc>
          <w:tcPr>
            <w:tcW w:w="4531" w:type="dxa"/>
          </w:tcPr>
          <w:p w14:paraId="7E1BD25F" w14:textId="77777777" w:rsidR="004C3C03" w:rsidRPr="004A4130" w:rsidRDefault="004C3C03"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Білім алушы</w:t>
            </w:r>
          </w:p>
        </w:tc>
        <w:tc>
          <w:tcPr>
            <w:tcW w:w="5103" w:type="dxa"/>
          </w:tcPr>
          <w:p w14:paraId="0C627D6D" w14:textId="26DA9545" w:rsidR="004C3C03" w:rsidRPr="004A4130" w:rsidRDefault="008C54BB" w:rsidP="00FD3F60">
            <w:pPr>
              <w:tabs>
                <w:tab w:val="left" w:pos="890"/>
              </w:tabs>
              <w:spacing w:after="0" w:line="240" w:lineRule="auto"/>
              <w:contextualSpacing/>
              <w:jc w:val="center"/>
              <w:rPr>
                <w:rFonts w:ascii="Times New Roman" w:hAnsi="Times New Roman"/>
                <w:sz w:val="24"/>
                <w:szCs w:val="24"/>
              </w:rPr>
            </w:pPr>
            <w:r w:rsidRPr="004A4130">
              <w:rPr>
                <w:rFonts w:ascii="Times New Roman" w:hAnsi="Times New Roman"/>
                <w:sz w:val="24"/>
                <w:szCs w:val="24"/>
              </w:rPr>
              <w:t>Оқытушы/Практика жетекші</w:t>
            </w:r>
          </w:p>
        </w:tc>
      </w:tr>
      <w:tr w:rsidR="004A4130" w:rsidRPr="004A4130" w14:paraId="589C59A1" w14:textId="77777777" w:rsidTr="0019425E">
        <w:trPr>
          <w:trHeight w:val="826"/>
          <w:jc w:val="center"/>
        </w:trPr>
        <w:tc>
          <w:tcPr>
            <w:tcW w:w="4531" w:type="dxa"/>
          </w:tcPr>
          <w:p w14:paraId="781602FC" w14:textId="5013DB3F"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Ауызша және жазбаша есеп беру</w:t>
            </w:r>
          </w:p>
          <w:p w14:paraId="7F7D65EB" w14:textId="3CA6B215"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Қорытынды конференцияға қатысу</w:t>
            </w:r>
          </w:p>
        </w:tc>
        <w:tc>
          <w:tcPr>
            <w:tcW w:w="5103" w:type="dxa"/>
          </w:tcPr>
          <w:p w14:paraId="08BBE9A0" w14:textId="24CED4A2"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shd w:val="clear" w:color="auto" w:fill="FFFFFF"/>
              </w:rPr>
              <w:t>Білім алушылардың</w:t>
            </w:r>
            <w:r w:rsidRPr="004A4130">
              <w:rPr>
                <w:rFonts w:ascii="Times New Roman" w:hAnsi="Times New Roman"/>
                <w:sz w:val="24"/>
                <w:szCs w:val="24"/>
              </w:rPr>
              <w:t xml:space="preserve"> білімін есепке алу және бақылау</w:t>
            </w:r>
          </w:p>
          <w:p w14:paraId="2BFE5F57" w14:textId="2DC00F0A" w:rsidR="004C3C03" w:rsidRPr="004A4130" w:rsidRDefault="004C3C03" w:rsidP="00FD3F60">
            <w:pPr>
              <w:tabs>
                <w:tab w:val="left" w:pos="890"/>
              </w:tabs>
              <w:spacing w:after="0" w:line="240" w:lineRule="auto"/>
              <w:contextualSpacing/>
              <w:jc w:val="both"/>
              <w:rPr>
                <w:rFonts w:ascii="Times New Roman" w:hAnsi="Times New Roman"/>
                <w:sz w:val="24"/>
                <w:szCs w:val="24"/>
              </w:rPr>
            </w:pPr>
            <w:r w:rsidRPr="004A4130">
              <w:rPr>
                <w:rFonts w:ascii="Times New Roman" w:hAnsi="Times New Roman"/>
                <w:sz w:val="24"/>
                <w:szCs w:val="24"/>
              </w:rPr>
              <w:t>Бақылау нәтижелерін талқылау</w:t>
            </w:r>
          </w:p>
        </w:tc>
      </w:tr>
      <w:tr w:rsidR="004A4130" w:rsidRPr="004A4130" w14:paraId="60486B14" w14:textId="77777777" w:rsidTr="0019425E">
        <w:trPr>
          <w:jc w:val="center"/>
        </w:trPr>
        <w:tc>
          <w:tcPr>
            <w:tcW w:w="9634" w:type="dxa"/>
            <w:gridSpan w:val="2"/>
          </w:tcPr>
          <w:p w14:paraId="01276B34" w14:textId="2789E75A" w:rsidR="004C3C03" w:rsidRPr="004A4130" w:rsidRDefault="00604086" w:rsidP="0019425E">
            <w:pPr>
              <w:tabs>
                <w:tab w:val="left" w:pos="890"/>
              </w:tabs>
              <w:spacing w:after="0" w:line="240" w:lineRule="auto"/>
              <w:ind w:firstLine="447"/>
              <w:contextualSpacing/>
              <w:jc w:val="both"/>
              <w:rPr>
                <w:rFonts w:ascii="Times New Roman" w:hAnsi="Times New Roman"/>
                <w:sz w:val="24"/>
                <w:szCs w:val="24"/>
              </w:rPr>
            </w:pPr>
            <w:r w:rsidRPr="004A4130">
              <w:rPr>
                <w:rFonts w:ascii="Times New Roman" w:hAnsi="Times New Roman"/>
                <w:sz w:val="24"/>
                <w:szCs w:val="24"/>
              </w:rPr>
              <w:t>Ескерт</w:t>
            </w:r>
            <w:r w:rsidR="0019425E" w:rsidRPr="004A4130">
              <w:rPr>
                <w:rFonts w:ascii="Times New Roman" w:hAnsi="Times New Roman"/>
                <w:sz w:val="24"/>
                <w:szCs w:val="24"/>
                <w:lang w:val="ru-RU"/>
              </w:rPr>
              <w:t xml:space="preserve">у -  </w:t>
            </w:r>
            <w:r w:rsidRPr="004A4130">
              <w:rPr>
                <w:rFonts w:ascii="Times New Roman" w:hAnsi="Times New Roman"/>
                <w:sz w:val="24"/>
                <w:szCs w:val="24"/>
              </w:rPr>
              <w:t>Кесте автормен [</w:t>
            </w:r>
            <w:r w:rsidR="003F4055" w:rsidRPr="004A4130">
              <w:rPr>
                <w:rFonts w:ascii="Times New Roman" w:hAnsi="Times New Roman"/>
                <w:sz w:val="24"/>
                <w:szCs w:val="24"/>
              </w:rPr>
              <w:t>191</w:t>
            </w:r>
            <w:r w:rsidRPr="004A4130">
              <w:rPr>
                <w:rFonts w:ascii="Times New Roman" w:hAnsi="Times New Roman"/>
                <w:sz w:val="24"/>
                <w:szCs w:val="24"/>
              </w:rPr>
              <w:t xml:space="preserve">] әдебиеттер негізінде құралған </w:t>
            </w:r>
          </w:p>
        </w:tc>
      </w:tr>
    </w:tbl>
    <w:p w14:paraId="5540B927" w14:textId="77777777" w:rsidR="004C3C03" w:rsidRPr="00C03FD7" w:rsidRDefault="004C3C03" w:rsidP="00FD3F60">
      <w:pPr>
        <w:tabs>
          <w:tab w:val="left" w:pos="890"/>
        </w:tabs>
        <w:spacing w:after="0" w:line="240" w:lineRule="auto"/>
        <w:contextualSpacing/>
        <w:jc w:val="both"/>
        <w:rPr>
          <w:rFonts w:ascii="Times New Roman" w:hAnsi="Times New Roman"/>
          <w:sz w:val="28"/>
          <w:szCs w:val="28"/>
        </w:rPr>
      </w:pPr>
    </w:p>
    <w:p w14:paraId="7A479FC1" w14:textId="1630E2F9" w:rsidR="004C3C03" w:rsidRPr="00C03FD7" w:rsidRDefault="00350F3F"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Педагогикалық іс-тәжірибе барысында </w:t>
      </w:r>
      <w:r w:rsidRPr="00C03FD7">
        <w:rPr>
          <w:rFonts w:ascii="Times New Roman" w:hAnsi="Times New Roman"/>
          <w:sz w:val="28"/>
          <w:szCs w:val="28"/>
          <w:shd w:val="clear" w:color="auto" w:fill="FFFFFF"/>
        </w:rPr>
        <w:t xml:space="preserve">білім алушылармен </w:t>
      </w:r>
      <w:r w:rsidRPr="00C03FD7">
        <w:rPr>
          <w:rFonts w:ascii="Times New Roman" w:hAnsi="Times New Roman"/>
          <w:sz w:val="28"/>
          <w:szCs w:val="28"/>
        </w:rPr>
        <w:t>табиғатты бақылау және экскурсия ұйымдастыруда әдістемелік дағдылардың қаншалықты дамығанын анықтау</w:t>
      </w:r>
      <w:r w:rsidR="001B1BFE" w:rsidRPr="00C03FD7">
        <w:rPr>
          <w:rFonts w:ascii="Times New Roman" w:hAnsi="Times New Roman"/>
          <w:sz w:val="28"/>
          <w:szCs w:val="28"/>
        </w:rPr>
        <w:t>ы</w:t>
      </w:r>
      <w:r w:rsidRPr="00C03FD7">
        <w:rPr>
          <w:rFonts w:ascii="Times New Roman" w:hAnsi="Times New Roman"/>
          <w:sz w:val="28"/>
          <w:szCs w:val="28"/>
        </w:rPr>
        <w:t xml:space="preserve"> міндетті.</w:t>
      </w:r>
      <w:r w:rsidR="003F4055" w:rsidRPr="00C03FD7">
        <w:rPr>
          <w:rFonts w:ascii="Times New Roman" w:hAnsi="Times New Roman"/>
          <w:sz w:val="28"/>
          <w:szCs w:val="28"/>
        </w:rPr>
        <w:t xml:space="preserve"> </w:t>
      </w:r>
      <w:r w:rsidR="004C3C03" w:rsidRPr="00C03FD7">
        <w:rPr>
          <w:rFonts w:ascii="Times New Roman" w:hAnsi="Times New Roman"/>
          <w:sz w:val="28"/>
          <w:szCs w:val="28"/>
        </w:rPr>
        <w:t xml:space="preserve">Далалық жұмыстардың әр кезеңдерін жекелей тоқталсақ маңыздылығын зерттеу дағдыларымен ұштастыру көп нәтижелер әкелетінін байқауға болады. </w:t>
      </w:r>
    </w:p>
    <w:p w14:paraId="28C8983D" w14:textId="0DB809D4"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Оқу-дала практикасындағы тәжірибенің кіріспе бөлігі далалық жұмыстардың </w:t>
      </w:r>
      <w:r w:rsidR="00912DB2">
        <w:rPr>
          <w:rFonts w:ascii="Times New Roman" w:hAnsi="Times New Roman"/>
          <w:sz w:val="28"/>
          <w:szCs w:val="28"/>
        </w:rPr>
        <w:t>бастапқы</w:t>
      </w:r>
      <w:r w:rsidRPr="00C03FD7">
        <w:rPr>
          <w:rFonts w:ascii="Times New Roman" w:hAnsi="Times New Roman"/>
          <w:sz w:val="28"/>
          <w:szCs w:val="28"/>
        </w:rPr>
        <w:t xml:space="preserve"> кезеңінде теориялық материалды қабылдауды күшейту әрекеттері </w:t>
      </w:r>
      <w:r w:rsidR="00B30438">
        <w:rPr>
          <w:rFonts w:ascii="Times New Roman" w:hAnsi="Times New Roman"/>
          <w:sz w:val="28"/>
          <w:szCs w:val="28"/>
        </w:rPr>
        <w:t xml:space="preserve">арқылы </w:t>
      </w:r>
      <w:r w:rsidRPr="00C03FD7">
        <w:rPr>
          <w:rFonts w:ascii="Times New Roman" w:hAnsi="Times New Roman"/>
          <w:sz w:val="28"/>
          <w:szCs w:val="28"/>
        </w:rPr>
        <w:t xml:space="preserve">жүзеге асады. Мысалы, нысандағы өсімдіктер көрнекі құралға айналады. Табиғат аясында дәріс оқылып, оқытушының шағын планшет, қалың </w:t>
      </w:r>
      <w:r w:rsidRPr="00C03FD7">
        <w:rPr>
          <w:rFonts w:ascii="Times New Roman" w:hAnsi="Times New Roman"/>
          <w:sz w:val="28"/>
          <w:szCs w:val="28"/>
        </w:rPr>
        <w:lastRenderedPageBreak/>
        <w:t xml:space="preserve">қағаз парақтары және қарапайым сызбалар мен диаграммаларды жасауға арналған маркерлер қолдануына болады. </w:t>
      </w:r>
      <w:r w:rsidR="001B1BFE" w:rsidRPr="00C03FD7">
        <w:rPr>
          <w:rFonts w:ascii="Times New Roman" w:hAnsi="Times New Roman"/>
          <w:sz w:val="28"/>
          <w:szCs w:val="28"/>
        </w:rPr>
        <w:t>Э</w:t>
      </w:r>
      <w:r w:rsidRPr="00C03FD7">
        <w:rPr>
          <w:rFonts w:ascii="Times New Roman" w:hAnsi="Times New Roman"/>
          <w:sz w:val="28"/>
          <w:szCs w:val="28"/>
        </w:rPr>
        <w:t>кскурсия жылдан жылға бір маршрут бойынша жүр</w:t>
      </w:r>
      <w:r w:rsidR="001B1BFE" w:rsidRPr="00C03FD7">
        <w:rPr>
          <w:rFonts w:ascii="Times New Roman" w:hAnsi="Times New Roman"/>
          <w:sz w:val="28"/>
          <w:szCs w:val="28"/>
        </w:rPr>
        <w:t>гізілсе</w:t>
      </w:r>
      <w:r w:rsidRPr="00C03FD7">
        <w:rPr>
          <w:rFonts w:ascii="Times New Roman" w:hAnsi="Times New Roman"/>
          <w:sz w:val="28"/>
          <w:szCs w:val="28"/>
        </w:rPr>
        <w:t>, гидтік жинақ</w:t>
      </w:r>
      <w:r w:rsidR="001B1BFE" w:rsidRPr="00C03FD7">
        <w:rPr>
          <w:rFonts w:ascii="Times New Roman" w:hAnsi="Times New Roman"/>
          <w:sz w:val="28"/>
          <w:szCs w:val="28"/>
        </w:rPr>
        <w:t xml:space="preserve"> ретінде</w:t>
      </w:r>
      <w:r w:rsidRPr="00C03FD7">
        <w:rPr>
          <w:rFonts w:ascii="Times New Roman" w:hAnsi="Times New Roman"/>
          <w:sz w:val="28"/>
          <w:szCs w:val="28"/>
        </w:rPr>
        <w:t xml:space="preserve"> пайдалануына болады. Экскурсия кезінде </w:t>
      </w:r>
      <w:r w:rsidR="006509E9"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алған ақпаратты көп қырлы бекіту әдісі арқылы </w:t>
      </w:r>
      <w:r w:rsidR="004B65F1" w:rsidRPr="00C03FD7">
        <w:rPr>
          <w:rFonts w:ascii="Times New Roman" w:hAnsi="Times New Roman"/>
          <w:sz w:val="28"/>
          <w:szCs w:val="28"/>
        </w:rPr>
        <w:t>оқытушының</w:t>
      </w:r>
      <w:r w:rsidRPr="00C03FD7">
        <w:rPr>
          <w:rFonts w:ascii="Times New Roman" w:hAnsi="Times New Roman"/>
          <w:sz w:val="28"/>
          <w:szCs w:val="28"/>
        </w:rPr>
        <w:t xml:space="preserve"> бақылауында болып дайындалған тізім экскурсияға арналған сұрақтар (оннан артық емес), мекендеу ортасының экологиясы және түрлердің соған байланысты сипаттамалары бойынша ақпараттар, латын атаулары бар мәліметтер, негізгі өсімдік пен жануар түрлері; виртуалды немесе экскурсияда кездескен таңбаланбаған өсімдік түрлері бар басылған фотоальбом дайындауы қажет. </w:t>
      </w:r>
      <w:r w:rsidRPr="00C03FD7">
        <w:rPr>
          <w:rFonts w:ascii="Times New Roman" w:hAnsi="Times New Roman"/>
          <w:sz w:val="28"/>
          <w:szCs w:val="28"/>
          <w:shd w:val="clear" w:color="auto" w:fill="FFFFFF"/>
        </w:rPr>
        <w:t>Білім алушылар</w:t>
      </w:r>
      <w:r w:rsidRPr="00C03FD7">
        <w:rPr>
          <w:rFonts w:ascii="Times New Roman" w:hAnsi="Times New Roman"/>
          <w:sz w:val="28"/>
          <w:szCs w:val="28"/>
        </w:rPr>
        <w:t xml:space="preserve"> тек ақпараттарды анықтап қана қоймайды, сонымен қатар экскурсия бойынша есеп түрінде материалды бекітеді. Экскурсиялық материалды меңгеруде </w:t>
      </w:r>
      <w:r w:rsidR="008C6D22">
        <w:rPr>
          <w:rFonts w:ascii="Times New Roman" w:hAnsi="Times New Roman"/>
          <w:sz w:val="28"/>
          <w:szCs w:val="28"/>
        </w:rPr>
        <w:t>топтар</w:t>
      </w:r>
      <w:r w:rsidRPr="00C03FD7">
        <w:rPr>
          <w:rFonts w:ascii="Times New Roman" w:hAnsi="Times New Roman"/>
          <w:sz w:val="28"/>
          <w:szCs w:val="28"/>
        </w:rPr>
        <w:t xml:space="preserve"> тапсырмалардың бірін дайындайды</w:t>
      </w:r>
      <w:r w:rsidR="001B1BFE" w:rsidRPr="00C03FD7">
        <w:rPr>
          <w:rFonts w:ascii="Times New Roman" w:hAnsi="Times New Roman"/>
          <w:sz w:val="28"/>
          <w:szCs w:val="28"/>
        </w:rPr>
        <w:t xml:space="preserve"> және</w:t>
      </w:r>
      <w:r w:rsidRPr="00C03FD7">
        <w:rPr>
          <w:rFonts w:ascii="Times New Roman" w:hAnsi="Times New Roman"/>
          <w:sz w:val="28"/>
          <w:szCs w:val="28"/>
        </w:rPr>
        <w:t xml:space="preserve"> жоспарлы қорытынды жасайды</w:t>
      </w:r>
      <w:r w:rsidR="00A630AE" w:rsidRPr="00C03FD7">
        <w:rPr>
          <w:rFonts w:ascii="Times New Roman" w:hAnsi="Times New Roman"/>
          <w:sz w:val="28"/>
          <w:szCs w:val="28"/>
        </w:rPr>
        <w:t xml:space="preserve"> [</w:t>
      </w:r>
      <w:r w:rsidR="003F4055" w:rsidRPr="00C03FD7">
        <w:rPr>
          <w:rFonts w:ascii="Times New Roman" w:hAnsi="Times New Roman"/>
          <w:sz w:val="28"/>
          <w:szCs w:val="28"/>
        </w:rPr>
        <w:t>192</w:t>
      </w:r>
      <w:r w:rsidR="00A630AE" w:rsidRPr="00C03FD7">
        <w:rPr>
          <w:rFonts w:ascii="Times New Roman" w:hAnsi="Times New Roman"/>
          <w:sz w:val="28"/>
          <w:szCs w:val="28"/>
        </w:rPr>
        <w:t>]</w:t>
      </w:r>
      <w:r w:rsidRPr="00C03FD7">
        <w:rPr>
          <w:rFonts w:ascii="Times New Roman" w:hAnsi="Times New Roman"/>
          <w:sz w:val="28"/>
          <w:szCs w:val="28"/>
        </w:rPr>
        <w:t xml:space="preserve">. </w:t>
      </w:r>
    </w:p>
    <w:p w14:paraId="4245050D" w14:textId="5A84185C" w:rsidR="003F5248" w:rsidRPr="00C03FD7" w:rsidRDefault="002852D0" w:rsidP="0019425E">
      <w:pPr>
        <w:tabs>
          <w:tab w:val="left" w:pos="0"/>
          <w:tab w:val="left" w:pos="851"/>
        </w:tabs>
        <w:spacing w:after="0" w:line="240" w:lineRule="auto"/>
        <w:ind w:firstLine="567"/>
        <w:contextualSpacing/>
        <w:jc w:val="both"/>
        <w:rPr>
          <w:rFonts w:ascii="Times New Roman" w:hAnsi="Times New Roman"/>
          <w:sz w:val="28"/>
          <w:szCs w:val="28"/>
        </w:rPr>
      </w:pPr>
      <w:r>
        <w:rPr>
          <w:rFonts w:ascii="Times New Roman" w:hAnsi="Times New Roman"/>
          <w:sz w:val="28"/>
          <w:szCs w:val="28"/>
        </w:rPr>
        <w:t xml:space="preserve">Коммуникативтік блокта далалық </w:t>
      </w:r>
      <w:r w:rsidR="004C3C03" w:rsidRPr="00C03FD7">
        <w:rPr>
          <w:rFonts w:ascii="Times New Roman" w:hAnsi="Times New Roman"/>
          <w:sz w:val="28"/>
          <w:szCs w:val="28"/>
        </w:rPr>
        <w:t>жұмыс іске асады. Далалық жұмыс блогында сипаттама арқылы климаты, өсімдіктер және жануарлар қауымдастығы жұмыстарына арналған экскурсиялар жүргізу, жинау, суретке түсіру, талдау жұмыстары жүзеге асады. Алынған ақпараттарды пайдалана отырып, суреттер, бейнеақпараттар, тапсырмалар, сөзжұмбақ пен презентация, тесттер, сұрақтар</w:t>
      </w:r>
      <w:r w:rsidR="001B1BFE" w:rsidRPr="00C03FD7">
        <w:rPr>
          <w:rFonts w:ascii="Times New Roman" w:hAnsi="Times New Roman"/>
          <w:sz w:val="28"/>
          <w:szCs w:val="28"/>
        </w:rPr>
        <w:t xml:space="preserve">ды </w:t>
      </w:r>
      <w:r w:rsidR="004C3C03" w:rsidRPr="00C03FD7">
        <w:rPr>
          <w:rFonts w:ascii="Times New Roman" w:hAnsi="Times New Roman"/>
          <w:sz w:val="28"/>
          <w:szCs w:val="28"/>
        </w:rPr>
        <w:t>дайындайды.</w:t>
      </w:r>
    </w:p>
    <w:p w14:paraId="3A8F7A05" w14:textId="1F5092C7" w:rsidR="004C3C03" w:rsidRPr="00C03FD7" w:rsidRDefault="002852D0" w:rsidP="0019425E">
      <w:pPr>
        <w:tabs>
          <w:tab w:val="left" w:pos="0"/>
          <w:tab w:val="left" w:pos="851"/>
        </w:tabs>
        <w:spacing w:after="0" w:line="240" w:lineRule="auto"/>
        <w:ind w:firstLine="567"/>
        <w:contextualSpacing/>
        <w:jc w:val="both"/>
        <w:rPr>
          <w:rFonts w:ascii="Times New Roman" w:hAnsi="Times New Roman"/>
          <w:sz w:val="28"/>
          <w:szCs w:val="28"/>
        </w:rPr>
      </w:pPr>
      <w:r>
        <w:rPr>
          <w:rFonts w:ascii="Times New Roman" w:hAnsi="Times New Roman"/>
          <w:sz w:val="28"/>
          <w:szCs w:val="28"/>
        </w:rPr>
        <w:t>Бақылау және камералық блокта</w:t>
      </w:r>
      <w:r w:rsidR="004C3C03" w:rsidRPr="00C03FD7">
        <w:rPr>
          <w:rFonts w:ascii="Times New Roman" w:hAnsi="Times New Roman"/>
          <w:sz w:val="28"/>
          <w:szCs w:val="28"/>
        </w:rPr>
        <w:t xml:space="preserve"> кабинеттік практикалық жұмыс</w:t>
      </w:r>
      <w:r w:rsidR="001B1BFE" w:rsidRPr="00C03FD7">
        <w:rPr>
          <w:rFonts w:ascii="Times New Roman" w:hAnsi="Times New Roman"/>
          <w:sz w:val="28"/>
          <w:szCs w:val="28"/>
        </w:rPr>
        <w:t xml:space="preserve"> жүргізіледі. Н</w:t>
      </w:r>
      <w:r w:rsidR="004C3C03" w:rsidRPr="00C03FD7">
        <w:rPr>
          <w:rFonts w:ascii="Times New Roman" w:hAnsi="Times New Roman"/>
          <w:sz w:val="28"/>
          <w:szCs w:val="28"/>
        </w:rPr>
        <w:t>ысанды бағдарлап, теориялық ақпараттарын практикада пайдалану, өсімдіктерді анықтау және жануарлары</w:t>
      </w:r>
      <w:r w:rsidR="004B65F1" w:rsidRPr="00C03FD7">
        <w:rPr>
          <w:rFonts w:ascii="Times New Roman" w:hAnsi="Times New Roman"/>
          <w:sz w:val="28"/>
          <w:szCs w:val="28"/>
        </w:rPr>
        <w:t xml:space="preserve">мен қоса </w:t>
      </w:r>
      <w:r w:rsidR="004C3C03" w:rsidRPr="00C03FD7">
        <w:rPr>
          <w:rFonts w:ascii="Times New Roman" w:hAnsi="Times New Roman"/>
          <w:sz w:val="28"/>
          <w:szCs w:val="28"/>
        </w:rPr>
        <w:t>экологиялық сипаттама, геоботаникалық сипаттамаларды талдау, өлшеу және есептеу жұмыстары экскурсиялық сценарийді дайындау және ақпараттар бойынша нұсқаулық, коллекцияларды безендіру, дидактикалық материалдарды дайындау</w:t>
      </w:r>
      <w:r w:rsidR="00A630AE" w:rsidRPr="00C03FD7">
        <w:rPr>
          <w:rFonts w:ascii="Times New Roman" w:hAnsi="Times New Roman"/>
          <w:sz w:val="28"/>
          <w:szCs w:val="28"/>
        </w:rPr>
        <w:t xml:space="preserve"> </w:t>
      </w:r>
      <w:r>
        <w:rPr>
          <w:rFonts w:ascii="Times New Roman" w:hAnsi="Times New Roman"/>
          <w:sz w:val="28"/>
          <w:szCs w:val="28"/>
        </w:rPr>
        <w:t xml:space="preserve">әрекеттері орындалады </w:t>
      </w:r>
      <w:r w:rsidR="00A630AE" w:rsidRPr="00C03FD7">
        <w:rPr>
          <w:rFonts w:ascii="Times New Roman" w:hAnsi="Times New Roman"/>
          <w:sz w:val="28"/>
          <w:szCs w:val="28"/>
        </w:rPr>
        <w:t>[</w:t>
      </w:r>
      <w:r w:rsidR="003F4055" w:rsidRPr="00C03FD7">
        <w:rPr>
          <w:rFonts w:ascii="Times New Roman" w:hAnsi="Times New Roman"/>
          <w:sz w:val="28"/>
          <w:szCs w:val="28"/>
        </w:rPr>
        <w:t>193</w:t>
      </w:r>
      <w:r w:rsidR="00A630AE" w:rsidRPr="00C03FD7">
        <w:rPr>
          <w:rFonts w:ascii="Times New Roman" w:hAnsi="Times New Roman"/>
          <w:sz w:val="28"/>
          <w:szCs w:val="28"/>
        </w:rPr>
        <w:t>]</w:t>
      </w:r>
      <w:r w:rsidR="004C3C03" w:rsidRPr="00C03FD7">
        <w:rPr>
          <w:rFonts w:ascii="Times New Roman" w:hAnsi="Times New Roman"/>
          <w:sz w:val="28"/>
          <w:szCs w:val="28"/>
        </w:rPr>
        <w:t xml:space="preserve">. </w:t>
      </w:r>
    </w:p>
    <w:p w14:paraId="6610036D" w14:textId="3B3937A6"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Ең алдымен</w:t>
      </w:r>
      <w:r w:rsidR="001B1BFE" w:rsidRPr="00C03FD7">
        <w:rPr>
          <w:rFonts w:ascii="Times New Roman" w:hAnsi="Times New Roman"/>
          <w:sz w:val="28"/>
          <w:szCs w:val="28"/>
        </w:rPr>
        <w:t xml:space="preserve">, </w:t>
      </w:r>
      <w:r w:rsidRPr="00C03FD7">
        <w:rPr>
          <w:rFonts w:ascii="Times New Roman" w:hAnsi="Times New Roman"/>
          <w:sz w:val="28"/>
          <w:szCs w:val="28"/>
        </w:rPr>
        <w:t xml:space="preserve">дайындық үшін презентациялар немесе интерактивті нұсқаулықтар әзірленіп, талқыланады. Егер базалық аймақта болса ғаламтор </w:t>
      </w:r>
      <w:r w:rsidR="002852D0">
        <w:rPr>
          <w:rFonts w:ascii="Times New Roman" w:hAnsi="Times New Roman"/>
          <w:sz w:val="28"/>
          <w:szCs w:val="28"/>
        </w:rPr>
        <w:t>көмегімен</w:t>
      </w:r>
      <w:r w:rsidRPr="00C03FD7">
        <w:rPr>
          <w:rFonts w:ascii="Times New Roman" w:hAnsi="Times New Roman"/>
          <w:sz w:val="28"/>
          <w:szCs w:val="28"/>
        </w:rPr>
        <w:t xml:space="preserve">, </w:t>
      </w:r>
      <w:r w:rsidR="00BD13C5" w:rsidRPr="00C03FD7">
        <w:rPr>
          <w:rFonts w:ascii="Times New Roman" w:hAnsi="Times New Roman"/>
          <w:sz w:val="28"/>
          <w:szCs w:val="28"/>
        </w:rPr>
        <w:t xml:space="preserve">білім алушыларға </w:t>
      </w:r>
      <w:r w:rsidRPr="00C03FD7">
        <w:rPr>
          <w:rFonts w:ascii="Times New Roman" w:hAnsi="Times New Roman"/>
          <w:sz w:val="28"/>
          <w:szCs w:val="28"/>
        </w:rPr>
        <w:t>виртуалды ресурстарды пайдалана отырып, экскурсияға дайындалу</w:t>
      </w:r>
      <w:r w:rsidR="001B1BFE" w:rsidRPr="00C03FD7">
        <w:rPr>
          <w:rFonts w:ascii="Times New Roman" w:hAnsi="Times New Roman"/>
          <w:sz w:val="28"/>
          <w:szCs w:val="28"/>
        </w:rPr>
        <w:t>ын</w:t>
      </w:r>
      <w:r w:rsidRPr="00C03FD7">
        <w:rPr>
          <w:rFonts w:ascii="Times New Roman" w:hAnsi="Times New Roman"/>
          <w:sz w:val="28"/>
          <w:szCs w:val="28"/>
        </w:rPr>
        <w:t xml:space="preserve">а болады. Бұл қызықты және шығармашылық кезең, онда </w:t>
      </w:r>
      <w:r w:rsidR="008050F4" w:rsidRPr="00C03FD7">
        <w:rPr>
          <w:rFonts w:ascii="Times New Roman" w:hAnsi="Times New Roman"/>
          <w:sz w:val="28"/>
          <w:szCs w:val="28"/>
        </w:rPr>
        <w:t xml:space="preserve">білім алушылар </w:t>
      </w:r>
      <w:r w:rsidRPr="00C03FD7">
        <w:rPr>
          <w:rFonts w:ascii="Times New Roman" w:hAnsi="Times New Roman"/>
          <w:sz w:val="28"/>
          <w:szCs w:val="28"/>
        </w:rPr>
        <w:t>өз білімін бекітіп, кеңейтіп қана қоймайды, сонымен қатар</w:t>
      </w:r>
      <w:r w:rsidR="001B1BFE" w:rsidRPr="00C03FD7">
        <w:rPr>
          <w:rFonts w:ascii="Times New Roman" w:hAnsi="Times New Roman"/>
          <w:sz w:val="28"/>
          <w:szCs w:val="28"/>
        </w:rPr>
        <w:t xml:space="preserve">, </w:t>
      </w:r>
      <w:r w:rsidRPr="00C03FD7">
        <w:rPr>
          <w:rFonts w:ascii="Times New Roman" w:hAnsi="Times New Roman"/>
          <w:sz w:val="28"/>
          <w:szCs w:val="28"/>
        </w:rPr>
        <w:t xml:space="preserve">топта үйлесімді жұмыс жасауға үйренеді. </w:t>
      </w:r>
      <w:r w:rsidRPr="00C03FD7">
        <w:rPr>
          <w:rFonts w:ascii="Times New Roman" w:hAnsi="Times New Roman"/>
          <w:sz w:val="28"/>
          <w:szCs w:val="28"/>
          <w:shd w:val="clear" w:color="auto" w:fill="FFFFFF"/>
        </w:rPr>
        <w:t>Білім алушылардың</w:t>
      </w:r>
      <w:r w:rsidRPr="00C03FD7">
        <w:rPr>
          <w:rFonts w:ascii="Times New Roman" w:hAnsi="Times New Roman"/>
          <w:sz w:val="28"/>
          <w:szCs w:val="28"/>
        </w:rPr>
        <w:t xml:space="preserve"> экскурсия кезінде мұғалімнің кез келген әдістемесін қолдана алады немесе өз әдістерін ойлап таба алады. Бұл жоба </w:t>
      </w:r>
      <w:r w:rsidR="00A017BF" w:rsidRPr="00C03FD7">
        <w:rPr>
          <w:rFonts w:ascii="Times New Roman" w:hAnsi="Times New Roman"/>
          <w:sz w:val="28"/>
          <w:szCs w:val="28"/>
        </w:rPr>
        <w:t xml:space="preserve">білім алушылардың </w:t>
      </w:r>
      <w:r w:rsidRPr="00C03FD7">
        <w:rPr>
          <w:rFonts w:ascii="Times New Roman" w:hAnsi="Times New Roman"/>
          <w:sz w:val="28"/>
          <w:szCs w:val="28"/>
        </w:rPr>
        <w:t xml:space="preserve">танымдық белсенділіктің барлық деңгейлерінде шығармашылық мүмкіндіктерін ашады. Топтағы барлық </w:t>
      </w:r>
      <w:r w:rsidR="00C61328" w:rsidRPr="00C03FD7">
        <w:rPr>
          <w:rFonts w:ascii="Times New Roman" w:hAnsi="Times New Roman"/>
          <w:sz w:val="28"/>
          <w:szCs w:val="28"/>
        </w:rPr>
        <w:t>білім алушыларға</w:t>
      </w:r>
      <w:r w:rsidRPr="00C03FD7">
        <w:rPr>
          <w:rFonts w:ascii="Times New Roman" w:hAnsi="Times New Roman"/>
          <w:sz w:val="28"/>
          <w:szCs w:val="28"/>
        </w:rPr>
        <w:t xml:space="preserve"> экскурсияны бірнеше категориялар бойынша бағалау қажет формалар</w:t>
      </w:r>
      <w:r w:rsidR="002852D0">
        <w:rPr>
          <w:rFonts w:ascii="Times New Roman" w:hAnsi="Times New Roman"/>
          <w:sz w:val="28"/>
          <w:szCs w:val="28"/>
        </w:rPr>
        <w:t>ы</w:t>
      </w:r>
      <w:r w:rsidRPr="00C03FD7">
        <w:rPr>
          <w:rFonts w:ascii="Times New Roman" w:hAnsi="Times New Roman"/>
          <w:sz w:val="28"/>
          <w:szCs w:val="28"/>
        </w:rPr>
        <w:t xml:space="preserve"> берілед</w:t>
      </w:r>
      <w:r w:rsidR="002852D0">
        <w:rPr>
          <w:rFonts w:ascii="Times New Roman" w:hAnsi="Times New Roman"/>
          <w:sz w:val="28"/>
          <w:szCs w:val="28"/>
        </w:rPr>
        <w:t>і, мысалы,</w:t>
      </w:r>
      <w:r w:rsidRPr="00C03FD7">
        <w:rPr>
          <w:rFonts w:ascii="Times New Roman" w:hAnsi="Times New Roman"/>
          <w:sz w:val="28"/>
          <w:szCs w:val="28"/>
        </w:rPr>
        <w:t xml:space="preserve"> маршрут таңдау, экскурсияның қарқындылығы, ғылыми баяндау, ақпараттың дәлдігі,</w:t>
      </w:r>
      <w:r w:rsidR="00C61328" w:rsidRPr="00C03FD7">
        <w:rPr>
          <w:rFonts w:ascii="Times New Roman" w:hAnsi="Times New Roman"/>
          <w:sz w:val="28"/>
          <w:szCs w:val="28"/>
        </w:rPr>
        <w:t xml:space="preserve"> практика жетекшісі</w:t>
      </w:r>
      <w:r w:rsidRPr="00C03FD7">
        <w:rPr>
          <w:rFonts w:ascii="Times New Roman" w:hAnsi="Times New Roman"/>
          <w:sz w:val="28"/>
          <w:szCs w:val="28"/>
        </w:rPr>
        <w:t xml:space="preserve"> жұмысымен үйлесімділігі, материалды бекіту әдістері жүйесінің ойластырылғандығы және т.б. [</w:t>
      </w:r>
      <w:r w:rsidR="0058322C" w:rsidRPr="00C03FD7">
        <w:rPr>
          <w:rFonts w:ascii="Times New Roman" w:hAnsi="Times New Roman"/>
          <w:sz w:val="28"/>
          <w:szCs w:val="28"/>
        </w:rPr>
        <w:t>194</w:t>
      </w:r>
      <w:r w:rsidRPr="00C03FD7">
        <w:rPr>
          <w:rFonts w:ascii="Times New Roman" w:hAnsi="Times New Roman"/>
          <w:sz w:val="28"/>
          <w:szCs w:val="28"/>
        </w:rPr>
        <w:t xml:space="preserve">]. Далалық оқыту тәрбиелік мақсаттармен қатар оқу-тәрбие жұмысына үлкен мүмкіндіктер береді. Қазіргі заман талабына сай, шығармашыл, құзыретті география мұғалімін дайындаудың мазмұнына назар аудару, оның біліктілік сипаттамаларында айқындалған. </w:t>
      </w:r>
      <w:r w:rsidR="000F2064" w:rsidRPr="00C03FD7">
        <w:rPr>
          <w:rFonts w:ascii="Times New Roman" w:hAnsi="Times New Roman"/>
          <w:sz w:val="28"/>
          <w:szCs w:val="28"/>
        </w:rPr>
        <w:t xml:space="preserve">Болашақ география пәні мұғалімдері ретінде </w:t>
      </w:r>
      <w:r w:rsidRPr="00C03FD7">
        <w:rPr>
          <w:rFonts w:ascii="Times New Roman" w:hAnsi="Times New Roman"/>
          <w:sz w:val="28"/>
          <w:szCs w:val="28"/>
        </w:rPr>
        <w:t>ғылыми негізделген білім, білік және дағды</w:t>
      </w:r>
      <w:r w:rsidR="00F42A89" w:rsidRPr="00C03FD7">
        <w:rPr>
          <w:rFonts w:ascii="Times New Roman" w:hAnsi="Times New Roman"/>
          <w:sz w:val="28"/>
          <w:szCs w:val="28"/>
        </w:rPr>
        <w:t>ны меңгерген</w:t>
      </w:r>
      <w:r w:rsidRPr="00C03FD7">
        <w:rPr>
          <w:rFonts w:ascii="Times New Roman" w:hAnsi="Times New Roman"/>
          <w:sz w:val="28"/>
          <w:szCs w:val="28"/>
        </w:rPr>
        <w:t xml:space="preserve"> </w:t>
      </w:r>
      <w:r w:rsidR="00F42A89" w:rsidRPr="00C03FD7">
        <w:rPr>
          <w:rFonts w:ascii="Times New Roman" w:hAnsi="Times New Roman"/>
          <w:sz w:val="28"/>
          <w:szCs w:val="28"/>
        </w:rPr>
        <w:t>білім алушы</w:t>
      </w:r>
      <w:r w:rsidR="000F2064" w:rsidRPr="00C03FD7">
        <w:rPr>
          <w:rFonts w:ascii="Times New Roman" w:hAnsi="Times New Roman"/>
          <w:sz w:val="28"/>
          <w:szCs w:val="28"/>
        </w:rPr>
        <w:t xml:space="preserve"> мынадай </w:t>
      </w:r>
      <w:r w:rsidR="000F2064" w:rsidRPr="00C03FD7">
        <w:rPr>
          <w:rFonts w:ascii="Times New Roman" w:hAnsi="Times New Roman"/>
          <w:sz w:val="28"/>
          <w:szCs w:val="28"/>
        </w:rPr>
        <w:lastRenderedPageBreak/>
        <w:t>географиялық білім беру міндеттерін меңгер</w:t>
      </w:r>
      <w:r w:rsidR="00F42A89" w:rsidRPr="00C03FD7">
        <w:rPr>
          <w:rFonts w:ascii="Times New Roman" w:hAnsi="Times New Roman"/>
          <w:sz w:val="28"/>
          <w:szCs w:val="28"/>
        </w:rPr>
        <w:t>еді</w:t>
      </w:r>
      <w:r w:rsidRPr="00C03FD7">
        <w:rPr>
          <w:rFonts w:ascii="Times New Roman" w:hAnsi="Times New Roman"/>
          <w:sz w:val="28"/>
          <w:szCs w:val="28"/>
        </w:rPr>
        <w:t>:</w:t>
      </w:r>
      <w:r w:rsidR="000F2064" w:rsidRPr="00C03FD7">
        <w:rPr>
          <w:rFonts w:ascii="Times New Roman" w:hAnsi="Times New Roman"/>
          <w:sz w:val="28"/>
          <w:szCs w:val="28"/>
        </w:rPr>
        <w:t xml:space="preserve"> </w:t>
      </w:r>
      <w:r w:rsidR="000F2064" w:rsidRPr="00C03FD7">
        <w:rPr>
          <w:rFonts w:ascii="Times New Roman" w:hAnsi="Times New Roman"/>
          <w:i/>
          <w:iCs/>
          <w:sz w:val="28"/>
          <w:szCs w:val="28"/>
        </w:rPr>
        <w:t>жергілікті жердің</w:t>
      </w:r>
      <w:r w:rsidRPr="00C03FD7">
        <w:rPr>
          <w:rFonts w:ascii="Times New Roman" w:hAnsi="Times New Roman"/>
          <w:i/>
          <w:iCs/>
          <w:sz w:val="28"/>
          <w:szCs w:val="28"/>
        </w:rPr>
        <w:t xml:space="preserve"> географиялық бейнесін қалыптастыру, географиялық кеңістіктің әртүрлілігін білу және оны ұйымдастыру деңгейлерін анықтау</w:t>
      </w:r>
      <w:r w:rsidR="000F2064" w:rsidRPr="00C03FD7">
        <w:rPr>
          <w:rFonts w:ascii="Times New Roman" w:hAnsi="Times New Roman"/>
          <w:i/>
          <w:iCs/>
          <w:sz w:val="28"/>
          <w:szCs w:val="28"/>
        </w:rPr>
        <w:t>, жергілікті жердің</w:t>
      </w:r>
      <w:r w:rsidRPr="00C03FD7">
        <w:rPr>
          <w:rFonts w:ascii="Times New Roman" w:hAnsi="Times New Roman"/>
          <w:i/>
          <w:iCs/>
          <w:sz w:val="28"/>
          <w:szCs w:val="28"/>
        </w:rPr>
        <w:t xml:space="preserve"> географиясын тереңдете зерттеу;</w:t>
      </w:r>
      <w:r w:rsidR="000F2064" w:rsidRPr="00C03FD7">
        <w:rPr>
          <w:rFonts w:ascii="Times New Roman" w:hAnsi="Times New Roman"/>
          <w:i/>
          <w:iCs/>
          <w:sz w:val="28"/>
          <w:szCs w:val="28"/>
        </w:rPr>
        <w:t xml:space="preserve"> н</w:t>
      </w:r>
      <w:r w:rsidRPr="00C03FD7">
        <w:rPr>
          <w:rFonts w:ascii="Times New Roman" w:hAnsi="Times New Roman"/>
          <w:i/>
          <w:iCs/>
          <w:sz w:val="28"/>
          <w:szCs w:val="28"/>
        </w:rPr>
        <w:t>егізгі белгілері мен механизмін білу</w:t>
      </w:r>
      <w:r w:rsidR="000F2064" w:rsidRPr="00C03FD7">
        <w:rPr>
          <w:rFonts w:ascii="Times New Roman" w:hAnsi="Times New Roman"/>
          <w:i/>
          <w:iCs/>
          <w:sz w:val="28"/>
          <w:szCs w:val="28"/>
        </w:rPr>
        <w:t xml:space="preserve"> арқылы</w:t>
      </w:r>
      <w:r w:rsidRPr="00C03FD7">
        <w:rPr>
          <w:rFonts w:ascii="Times New Roman" w:hAnsi="Times New Roman"/>
          <w:i/>
          <w:iCs/>
          <w:sz w:val="28"/>
          <w:szCs w:val="28"/>
        </w:rPr>
        <w:t xml:space="preserve"> табиғи жағдайлар мен қоғамдық өндірістің өзара әрекеті, қоршаған ортаны ұтымды пайдалану </w:t>
      </w:r>
      <w:r w:rsidR="000F2064" w:rsidRPr="00C03FD7">
        <w:rPr>
          <w:rFonts w:ascii="Times New Roman" w:hAnsi="Times New Roman"/>
          <w:i/>
          <w:iCs/>
          <w:sz w:val="28"/>
          <w:szCs w:val="28"/>
        </w:rPr>
        <w:t>мен қорғау</w:t>
      </w:r>
      <w:r w:rsidRPr="00C03FD7">
        <w:rPr>
          <w:rFonts w:ascii="Times New Roman" w:hAnsi="Times New Roman"/>
          <w:i/>
          <w:iCs/>
          <w:sz w:val="28"/>
          <w:szCs w:val="28"/>
        </w:rPr>
        <w:t>;</w:t>
      </w:r>
      <w:r w:rsidR="000F2064" w:rsidRPr="00C03FD7">
        <w:rPr>
          <w:rFonts w:ascii="Times New Roman" w:hAnsi="Times New Roman"/>
          <w:i/>
          <w:iCs/>
          <w:sz w:val="28"/>
          <w:szCs w:val="28"/>
        </w:rPr>
        <w:t xml:space="preserve"> г</w:t>
      </w:r>
      <w:r w:rsidRPr="00C03FD7">
        <w:rPr>
          <w:rFonts w:ascii="Times New Roman" w:hAnsi="Times New Roman"/>
          <w:i/>
          <w:iCs/>
          <w:sz w:val="28"/>
          <w:szCs w:val="28"/>
        </w:rPr>
        <w:t>еографиялық ақпарат көздерін өз бетінше іздеу мүмкіндігі және оны талдау, географиялық есептерді тұжырымда</w:t>
      </w:r>
      <w:r w:rsidR="000F2064" w:rsidRPr="00C03FD7">
        <w:rPr>
          <w:rFonts w:ascii="Times New Roman" w:hAnsi="Times New Roman"/>
          <w:i/>
          <w:iCs/>
          <w:sz w:val="28"/>
          <w:szCs w:val="28"/>
        </w:rPr>
        <w:t>п,</w:t>
      </w:r>
      <w:r w:rsidRPr="00C03FD7">
        <w:rPr>
          <w:rFonts w:ascii="Times New Roman" w:hAnsi="Times New Roman"/>
          <w:i/>
          <w:iCs/>
          <w:sz w:val="28"/>
          <w:szCs w:val="28"/>
        </w:rPr>
        <w:t xml:space="preserve"> шешу;</w:t>
      </w:r>
      <w:r w:rsidR="000F2064" w:rsidRPr="00C03FD7">
        <w:rPr>
          <w:rFonts w:ascii="Times New Roman" w:hAnsi="Times New Roman"/>
          <w:i/>
          <w:iCs/>
          <w:sz w:val="28"/>
          <w:szCs w:val="28"/>
        </w:rPr>
        <w:t xml:space="preserve"> к</w:t>
      </w:r>
      <w:r w:rsidRPr="00C03FD7">
        <w:rPr>
          <w:rFonts w:ascii="Times New Roman" w:hAnsi="Times New Roman"/>
          <w:i/>
          <w:iCs/>
          <w:sz w:val="28"/>
          <w:szCs w:val="28"/>
        </w:rPr>
        <w:t xml:space="preserve">артамен, атласпен жұмыс </w:t>
      </w:r>
      <w:r w:rsidR="000F2064" w:rsidRPr="00C03FD7">
        <w:rPr>
          <w:rFonts w:ascii="Times New Roman" w:hAnsi="Times New Roman"/>
          <w:i/>
          <w:iCs/>
          <w:sz w:val="28"/>
          <w:szCs w:val="28"/>
        </w:rPr>
        <w:t>жасай</w:t>
      </w:r>
      <w:r w:rsidRPr="00C03FD7">
        <w:rPr>
          <w:rFonts w:ascii="Times New Roman" w:hAnsi="Times New Roman"/>
          <w:i/>
          <w:iCs/>
          <w:sz w:val="28"/>
          <w:szCs w:val="28"/>
        </w:rPr>
        <w:t xml:space="preserve"> білу, аэроғарыштық материалдарды талдау;</w:t>
      </w:r>
      <w:r w:rsidR="000F2064" w:rsidRPr="00C03FD7">
        <w:rPr>
          <w:rFonts w:ascii="Times New Roman" w:hAnsi="Times New Roman"/>
          <w:i/>
          <w:iCs/>
          <w:sz w:val="28"/>
          <w:szCs w:val="28"/>
        </w:rPr>
        <w:t xml:space="preserve"> </w:t>
      </w:r>
      <w:r w:rsidRPr="00C03FD7">
        <w:rPr>
          <w:rFonts w:ascii="Times New Roman" w:hAnsi="Times New Roman"/>
          <w:i/>
          <w:iCs/>
          <w:sz w:val="28"/>
          <w:szCs w:val="28"/>
        </w:rPr>
        <w:t>ГАЖ технологияларын, компьютерлік құралдарды пайдалана білу,</w:t>
      </w:r>
      <w:r w:rsidR="000F2064" w:rsidRPr="00C03FD7">
        <w:rPr>
          <w:rFonts w:ascii="Times New Roman" w:hAnsi="Times New Roman"/>
          <w:i/>
          <w:iCs/>
          <w:sz w:val="28"/>
          <w:szCs w:val="28"/>
        </w:rPr>
        <w:t xml:space="preserve"> </w:t>
      </w:r>
      <w:r w:rsidRPr="00C03FD7">
        <w:rPr>
          <w:rFonts w:ascii="Times New Roman" w:hAnsi="Times New Roman"/>
          <w:i/>
          <w:iCs/>
          <w:sz w:val="28"/>
          <w:szCs w:val="28"/>
        </w:rPr>
        <w:t>жер бедерін бағдарлай білу; географиялық нысандарды, үрдістер мен құбылыстарды бақылау;</w:t>
      </w:r>
      <w:r w:rsidR="000F2064" w:rsidRPr="00C03FD7">
        <w:rPr>
          <w:rFonts w:ascii="Times New Roman" w:hAnsi="Times New Roman"/>
          <w:i/>
          <w:iCs/>
          <w:sz w:val="28"/>
          <w:szCs w:val="28"/>
        </w:rPr>
        <w:t xml:space="preserve"> </w:t>
      </w:r>
      <w:r w:rsidR="000F2064" w:rsidRPr="00C03FD7">
        <w:rPr>
          <w:rFonts w:ascii="Times New Roman" w:hAnsi="Times New Roman"/>
          <w:sz w:val="28"/>
          <w:szCs w:val="28"/>
        </w:rPr>
        <w:t>ж</w:t>
      </w:r>
      <w:r w:rsidRPr="00C03FD7">
        <w:rPr>
          <w:rFonts w:ascii="Times New Roman" w:hAnsi="Times New Roman"/>
          <w:sz w:val="28"/>
          <w:szCs w:val="28"/>
        </w:rPr>
        <w:t>алпы оқытудағы, кәсіптік қызметтегі білімін географиялық нысанда қолдана білу</w:t>
      </w:r>
      <w:r w:rsidR="000F2064" w:rsidRPr="00C03FD7">
        <w:rPr>
          <w:rFonts w:ascii="Times New Roman" w:hAnsi="Times New Roman"/>
          <w:sz w:val="28"/>
          <w:szCs w:val="28"/>
        </w:rPr>
        <w:t>і қажет</w:t>
      </w:r>
      <w:r w:rsidR="00A630AE" w:rsidRPr="00C03FD7">
        <w:rPr>
          <w:rFonts w:ascii="Times New Roman" w:hAnsi="Times New Roman"/>
          <w:sz w:val="28"/>
          <w:szCs w:val="28"/>
        </w:rPr>
        <w:t xml:space="preserve"> [</w:t>
      </w:r>
      <w:r w:rsidR="0058322C" w:rsidRPr="00C03FD7">
        <w:rPr>
          <w:rFonts w:ascii="Times New Roman" w:hAnsi="Times New Roman"/>
          <w:sz w:val="28"/>
          <w:szCs w:val="28"/>
        </w:rPr>
        <w:t>195</w:t>
      </w:r>
      <w:r w:rsidR="00A630AE" w:rsidRPr="00C03FD7">
        <w:rPr>
          <w:rFonts w:ascii="Times New Roman" w:hAnsi="Times New Roman"/>
          <w:sz w:val="28"/>
          <w:szCs w:val="28"/>
        </w:rPr>
        <w:t>]</w:t>
      </w:r>
      <w:r w:rsidRPr="00C03FD7">
        <w:rPr>
          <w:rFonts w:ascii="Times New Roman" w:hAnsi="Times New Roman"/>
          <w:sz w:val="28"/>
          <w:szCs w:val="28"/>
        </w:rPr>
        <w:t>.</w:t>
      </w:r>
    </w:p>
    <w:p w14:paraId="0F6060BD" w14:textId="514EBD95"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Далалық жаттығулар болашақ география мұғаліміне географиялық білім берудің көрсетілген міндеттерін орындауға мүмкіндік беретін дағдыларды меңгертеді. Далалық оқытудың негізгі құрамдас бөлігі – тәжірибе. Бұл әрекет тәсілінің құрамдас бөліктері</w:t>
      </w:r>
      <w:r w:rsidR="000F2064" w:rsidRPr="00C03FD7">
        <w:rPr>
          <w:rFonts w:ascii="Times New Roman" w:hAnsi="Times New Roman"/>
          <w:sz w:val="28"/>
          <w:szCs w:val="28"/>
        </w:rPr>
        <w:t>не</w:t>
      </w:r>
      <w:r w:rsidRPr="00C03FD7">
        <w:rPr>
          <w:rFonts w:ascii="Times New Roman" w:hAnsi="Times New Roman"/>
          <w:sz w:val="28"/>
          <w:szCs w:val="28"/>
        </w:rPr>
        <w:t xml:space="preserve">: </w:t>
      </w:r>
      <w:r w:rsidR="000F2064" w:rsidRPr="00C03FD7">
        <w:rPr>
          <w:rFonts w:ascii="Times New Roman" w:hAnsi="Times New Roman"/>
          <w:sz w:val="28"/>
          <w:szCs w:val="28"/>
        </w:rPr>
        <w:t xml:space="preserve">зерттеудің </w:t>
      </w:r>
      <w:r w:rsidRPr="00C03FD7">
        <w:rPr>
          <w:rFonts w:ascii="Times New Roman" w:hAnsi="Times New Roman"/>
          <w:sz w:val="28"/>
          <w:szCs w:val="28"/>
        </w:rPr>
        <w:t>мақсат</w:t>
      </w:r>
      <w:r w:rsidR="000F2064" w:rsidRPr="00C03FD7">
        <w:rPr>
          <w:rFonts w:ascii="Times New Roman" w:hAnsi="Times New Roman"/>
          <w:sz w:val="28"/>
          <w:szCs w:val="28"/>
        </w:rPr>
        <w:t>ы</w:t>
      </w:r>
      <w:r w:rsidRPr="00C03FD7">
        <w:rPr>
          <w:rFonts w:ascii="Times New Roman" w:hAnsi="Times New Roman"/>
          <w:sz w:val="28"/>
          <w:szCs w:val="28"/>
        </w:rPr>
        <w:t>, мазмұн</w:t>
      </w:r>
      <w:r w:rsidR="000F2064" w:rsidRPr="00C03FD7">
        <w:rPr>
          <w:rFonts w:ascii="Times New Roman" w:hAnsi="Times New Roman"/>
          <w:sz w:val="28"/>
          <w:szCs w:val="28"/>
        </w:rPr>
        <w:t>ы</w:t>
      </w:r>
      <w:r w:rsidRPr="00C03FD7">
        <w:rPr>
          <w:rFonts w:ascii="Times New Roman" w:hAnsi="Times New Roman"/>
          <w:sz w:val="28"/>
          <w:szCs w:val="28"/>
        </w:rPr>
        <w:t>, табиғат жағдайлары мен нәтижелері</w:t>
      </w:r>
      <w:r w:rsidR="000F2064" w:rsidRPr="00C03FD7">
        <w:rPr>
          <w:rFonts w:ascii="Times New Roman" w:hAnsi="Times New Roman"/>
          <w:sz w:val="28"/>
          <w:szCs w:val="28"/>
        </w:rPr>
        <w:t xml:space="preserve"> жатады</w:t>
      </w:r>
      <w:r w:rsidRPr="00C03FD7">
        <w:rPr>
          <w:rFonts w:ascii="Times New Roman" w:hAnsi="Times New Roman"/>
          <w:sz w:val="28"/>
          <w:szCs w:val="28"/>
        </w:rPr>
        <w:t>. Оқу-дала жұмыстар</w:t>
      </w:r>
      <w:r w:rsidR="000F2064" w:rsidRPr="00C03FD7">
        <w:rPr>
          <w:rFonts w:ascii="Times New Roman" w:hAnsi="Times New Roman"/>
          <w:sz w:val="28"/>
          <w:szCs w:val="28"/>
        </w:rPr>
        <w:t>ы</w:t>
      </w:r>
      <w:r w:rsidRPr="00C03FD7">
        <w:rPr>
          <w:rFonts w:ascii="Times New Roman" w:hAnsi="Times New Roman"/>
          <w:sz w:val="28"/>
          <w:szCs w:val="28"/>
        </w:rPr>
        <w:t xml:space="preserve"> мазмұны</w:t>
      </w:r>
      <w:r w:rsidR="000F2064" w:rsidRPr="00C03FD7">
        <w:rPr>
          <w:rFonts w:ascii="Times New Roman" w:hAnsi="Times New Roman"/>
          <w:sz w:val="28"/>
          <w:szCs w:val="28"/>
        </w:rPr>
        <w:t xml:space="preserve"> мен</w:t>
      </w:r>
      <w:r w:rsidRPr="00C03FD7">
        <w:rPr>
          <w:rFonts w:ascii="Times New Roman" w:hAnsi="Times New Roman"/>
          <w:sz w:val="28"/>
          <w:szCs w:val="28"/>
        </w:rPr>
        <w:t xml:space="preserve"> оның негізгі кезеңдері</w:t>
      </w:r>
      <w:r w:rsidR="000F2064" w:rsidRPr="00C03FD7">
        <w:rPr>
          <w:rFonts w:ascii="Times New Roman" w:hAnsi="Times New Roman"/>
          <w:sz w:val="28"/>
          <w:szCs w:val="28"/>
        </w:rPr>
        <w:t>нде</w:t>
      </w:r>
      <w:r w:rsidRPr="00C03FD7">
        <w:rPr>
          <w:rFonts w:ascii="Times New Roman" w:hAnsi="Times New Roman"/>
          <w:sz w:val="28"/>
          <w:szCs w:val="28"/>
        </w:rPr>
        <w:t xml:space="preserve"> практикалық іс-әрекеттерді жүзеге асыру ретін қамтиды. Кө</w:t>
      </w:r>
      <w:r w:rsidR="000F2064" w:rsidRPr="00C03FD7">
        <w:rPr>
          <w:rFonts w:ascii="Times New Roman" w:hAnsi="Times New Roman"/>
          <w:sz w:val="28"/>
          <w:szCs w:val="28"/>
        </w:rPr>
        <w:t>п жағдайда</w:t>
      </w:r>
      <w:r w:rsidRPr="00C03FD7">
        <w:rPr>
          <w:rFonts w:ascii="Times New Roman" w:hAnsi="Times New Roman"/>
          <w:sz w:val="28"/>
          <w:szCs w:val="28"/>
        </w:rPr>
        <w:t xml:space="preserve"> далалық оқыту</w:t>
      </w:r>
      <w:r w:rsidR="002852D0">
        <w:rPr>
          <w:rFonts w:ascii="Times New Roman" w:hAnsi="Times New Roman"/>
          <w:sz w:val="28"/>
          <w:szCs w:val="28"/>
        </w:rPr>
        <w:t>да практикалық жұмыстардағы іс-әрекеттерді ұйымдастыруға</w:t>
      </w:r>
      <w:r w:rsidRPr="00C03FD7">
        <w:rPr>
          <w:rFonts w:ascii="Times New Roman" w:hAnsi="Times New Roman"/>
          <w:sz w:val="28"/>
          <w:szCs w:val="28"/>
        </w:rPr>
        <w:t xml:space="preserve"> негізгі талаптар</w:t>
      </w:r>
      <w:r w:rsidR="000F2064" w:rsidRPr="00C03FD7">
        <w:rPr>
          <w:rFonts w:ascii="Times New Roman" w:hAnsi="Times New Roman"/>
          <w:sz w:val="28"/>
          <w:szCs w:val="28"/>
        </w:rPr>
        <w:t xml:space="preserve"> </w:t>
      </w:r>
      <w:r w:rsidR="002852D0">
        <w:rPr>
          <w:rFonts w:ascii="Times New Roman" w:hAnsi="Times New Roman"/>
          <w:sz w:val="28"/>
          <w:szCs w:val="28"/>
        </w:rPr>
        <w:t>зерттеу қабілеттерін дамытады</w:t>
      </w:r>
      <w:r w:rsidR="000F2064" w:rsidRPr="00C03FD7">
        <w:rPr>
          <w:rFonts w:ascii="Times New Roman" w:hAnsi="Times New Roman"/>
          <w:sz w:val="28"/>
          <w:szCs w:val="28"/>
        </w:rPr>
        <w:t>. Жоғары оқу орындарын</w:t>
      </w:r>
      <w:r w:rsidR="00EB5E23">
        <w:rPr>
          <w:rFonts w:ascii="Times New Roman" w:hAnsi="Times New Roman"/>
          <w:sz w:val="28"/>
          <w:szCs w:val="28"/>
        </w:rPr>
        <w:t>д</w:t>
      </w:r>
      <w:r w:rsidR="000F2064" w:rsidRPr="00C03FD7">
        <w:rPr>
          <w:rFonts w:ascii="Times New Roman" w:hAnsi="Times New Roman"/>
          <w:sz w:val="28"/>
          <w:szCs w:val="28"/>
        </w:rPr>
        <w:t>ағы (ЖОО)</w:t>
      </w:r>
      <w:r w:rsidRPr="00C03FD7">
        <w:rPr>
          <w:rFonts w:ascii="Times New Roman" w:hAnsi="Times New Roman"/>
          <w:sz w:val="28"/>
          <w:szCs w:val="28"/>
        </w:rPr>
        <w:t xml:space="preserve"> болашақ мұғалімнің кәсіби</w:t>
      </w:r>
      <w:r w:rsidR="00F53618" w:rsidRPr="00C03FD7">
        <w:rPr>
          <w:rFonts w:ascii="Times New Roman" w:hAnsi="Times New Roman"/>
          <w:sz w:val="28"/>
          <w:szCs w:val="28"/>
        </w:rPr>
        <w:t xml:space="preserve">, </w:t>
      </w:r>
      <w:r w:rsidRPr="00C03FD7">
        <w:rPr>
          <w:rFonts w:ascii="Times New Roman" w:hAnsi="Times New Roman"/>
          <w:sz w:val="28"/>
          <w:szCs w:val="28"/>
        </w:rPr>
        <w:t xml:space="preserve">сауатты дамуына бағытталған білім беру </w:t>
      </w:r>
      <w:r w:rsidR="00F53618" w:rsidRPr="00C03FD7">
        <w:rPr>
          <w:rFonts w:ascii="Times New Roman" w:hAnsi="Times New Roman"/>
          <w:sz w:val="28"/>
          <w:szCs w:val="28"/>
        </w:rPr>
        <w:t>оқу-</w:t>
      </w:r>
      <w:r w:rsidRPr="00C03FD7">
        <w:rPr>
          <w:rFonts w:ascii="Times New Roman" w:hAnsi="Times New Roman"/>
          <w:sz w:val="28"/>
          <w:szCs w:val="28"/>
        </w:rPr>
        <w:t>дала тәжіриб</w:t>
      </w:r>
      <w:r w:rsidR="00F53618" w:rsidRPr="00C03FD7">
        <w:rPr>
          <w:rFonts w:ascii="Times New Roman" w:hAnsi="Times New Roman"/>
          <w:sz w:val="28"/>
          <w:szCs w:val="28"/>
        </w:rPr>
        <w:t xml:space="preserve">елері </w:t>
      </w:r>
      <w:r w:rsidRPr="00C03FD7">
        <w:rPr>
          <w:rFonts w:ascii="Times New Roman" w:hAnsi="Times New Roman"/>
          <w:sz w:val="28"/>
          <w:szCs w:val="28"/>
        </w:rPr>
        <w:t xml:space="preserve">арқылы </w:t>
      </w:r>
      <w:r w:rsidR="00F53618" w:rsidRPr="00C03FD7">
        <w:rPr>
          <w:rFonts w:ascii="Times New Roman" w:hAnsi="Times New Roman"/>
          <w:sz w:val="28"/>
          <w:szCs w:val="28"/>
        </w:rPr>
        <w:t>құрылады</w:t>
      </w:r>
      <w:r w:rsidR="00A630AE" w:rsidRPr="00C03FD7">
        <w:rPr>
          <w:rFonts w:ascii="Times New Roman" w:hAnsi="Times New Roman"/>
          <w:sz w:val="28"/>
          <w:szCs w:val="28"/>
        </w:rPr>
        <w:t xml:space="preserve"> [</w:t>
      </w:r>
      <w:r w:rsidR="0058322C" w:rsidRPr="00C03FD7">
        <w:rPr>
          <w:rFonts w:ascii="Times New Roman" w:hAnsi="Times New Roman"/>
          <w:sz w:val="28"/>
          <w:szCs w:val="28"/>
        </w:rPr>
        <w:t>196</w:t>
      </w:r>
      <w:r w:rsidR="00A630AE" w:rsidRPr="00C03FD7">
        <w:rPr>
          <w:rFonts w:ascii="Times New Roman" w:hAnsi="Times New Roman"/>
          <w:sz w:val="28"/>
          <w:szCs w:val="28"/>
        </w:rPr>
        <w:t>].</w:t>
      </w:r>
      <w:r w:rsidR="00F53618" w:rsidRPr="00C03FD7">
        <w:rPr>
          <w:rFonts w:ascii="Times New Roman" w:hAnsi="Times New Roman"/>
          <w:sz w:val="28"/>
          <w:szCs w:val="28"/>
        </w:rPr>
        <w:t xml:space="preserve"> Оқытудағы оқу-</w:t>
      </w:r>
      <w:r w:rsidRPr="00C03FD7">
        <w:rPr>
          <w:rFonts w:ascii="Times New Roman" w:hAnsi="Times New Roman"/>
          <w:sz w:val="28"/>
          <w:szCs w:val="28"/>
        </w:rPr>
        <w:t>далалық жұмыстардың негізгі функциялары</w:t>
      </w:r>
      <w:r w:rsidR="00F53618" w:rsidRPr="00C03FD7">
        <w:rPr>
          <w:rFonts w:ascii="Times New Roman" w:hAnsi="Times New Roman"/>
          <w:sz w:val="28"/>
          <w:szCs w:val="28"/>
        </w:rPr>
        <w:t>на</w:t>
      </w:r>
      <w:r w:rsidRPr="00C03FD7">
        <w:rPr>
          <w:rFonts w:ascii="Times New Roman" w:hAnsi="Times New Roman"/>
          <w:sz w:val="28"/>
          <w:szCs w:val="28"/>
        </w:rPr>
        <w:t>: тәрбиелік, дамытушылық, диагностикалық</w:t>
      </w:r>
      <w:r w:rsidR="00F53618" w:rsidRPr="00C03FD7">
        <w:rPr>
          <w:rFonts w:ascii="Times New Roman" w:hAnsi="Times New Roman"/>
          <w:sz w:val="28"/>
          <w:szCs w:val="28"/>
        </w:rPr>
        <w:t xml:space="preserve">, </w:t>
      </w:r>
      <w:r w:rsidRPr="00C03FD7">
        <w:rPr>
          <w:rFonts w:ascii="Times New Roman" w:hAnsi="Times New Roman"/>
          <w:sz w:val="28"/>
          <w:szCs w:val="28"/>
        </w:rPr>
        <w:t>бейімдеу</w:t>
      </w:r>
      <w:r w:rsidR="00F53618" w:rsidRPr="00C03FD7">
        <w:rPr>
          <w:rFonts w:ascii="Times New Roman" w:hAnsi="Times New Roman"/>
          <w:sz w:val="28"/>
          <w:szCs w:val="28"/>
        </w:rPr>
        <w:t xml:space="preserve"> жатады</w:t>
      </w:r>
      <w:r w:rsidRPr="00C03FD7">
        <w:rPr>
          <w:rFonts w:ascii="Times New Roman" w:hAnsi="Times New Roman"/>
          <w:sz w:val="28"/>
          <w:szCs w:val="28"/>
        </w:rPr>
        <w:t xml:space="preserve">. </w:t>
      </w:r>
      <w:r w:rsidR="00F53618" w:rsidRPr="00C03FD7">
        <w:rPr>
          <w:rFonts w:ascii="Times New Roman" w:hAnsi="Times New Roman"/>
          <w:sz w:val="28"/>
          <w:szCs w:val="28"/>
        </w:rPr>
        <w:t>Оқу-дала практикасындағы д</w:t>
      </w:r>
      <w:r w:rsidRPr="00C03FD7">
        <w:rPr>
          <w:rFonts w:ascii="Times New Roman" w:hAnsi="Times New Roman"/>
          <w:sz w:val="28"/>
          <w:szCs w:val="28"/>
        </w:rPr>
        <w:t xml:space="preserve">айындық кезеңінде келесі міндеттер қарастырылады: </w:t>
      </w:r>
    </w:p>
    <w:p w14:paraId="7F6BFAF6" w14:textId="6AE0C393" w:rsidR="004C3C03" w:rsidRPr="00C03FD7"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 орынына сәйкес әдеби дереккөздер, тәжірибелер</w:t>
      </w:r>
      <w:r w:rsidR="002852D0">
        <w:rPr>
          <w:rFonts w:ascii="Times New Roman" w:hAnsi="Times New Roman"/>
          <w:sz w:val="28"/>
          <w:szCs w:val="28"/>
        </w:rPr>
        <w:t xml:space="preserve"> мен оны </w:t>
      </w:r>
      <w:r w:rsidRPr="00C03FD7">
        <w:rPr>
          <w:rFonts w:ascii="Times New Roman" w:hAnsi="Times New Roman"/>
          <w:sz w:val="28"/>
          <w:szCs w:val="28"/>
        </w:rPr>
        <w:t>өткізу орнын нақты таңдау</w:t>
      </w:r>
      <w:r w:rsidR="00F53618" w:rsidRPr="00C03FD7">
        <w:rPr>
          <w:rFonts w:ascii="Times New Roman" w:hAnsi="Times New Roman"/>
          <w:sz w:val="28"/>
          <w:szCs w:val="28"/>
        </w:rPr>
        <w:t>, қауіпсіздік және техникалық ережелерді талдау</w:t>
      </w:r>
      <w:r w:rsidRPr="00C03FD7">
        <w:rPr>
          <w:rFonts w:ascii="Times New Roman" w:hAnsi="Times New Roman"/>
          <w:sz w:val="28"/>
          <w:szCs w:val="28"/>
        </w:rPr>
        <w:t>;</w:t>
      </w:r>
    </w:p>
    <w:p w14:paraId="6C87BA6F" w14:textId="1DF6B682" w:rsidR="004C3C03" w:rsidRPr="00C03FD7"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оқу-далалық тәжірибе</w:t>
      </w:r>
      <w:r w:rsidR="00F53618" w:rsidRPr="00C03FD7">
        <w:rPr>
          <w:rFonts w:ascii="Times New Roman" w:hAnsi="Times New Roman"/>
          <w:sz w:val="28"/>
          <w:szCs w:val="28"/>
        </w:rPr>
        <w:t>де</w:t>
      </w:r>
      <w:r w:rsidRPr="00C03FD7">
        <w:rPr>
          <w:rFonts w:ascii="Times New Roman" w:hAnsi="Times New Roman"/>
          <w:sz w:val="28"/>
          <w:szCs w:val="28"/>
        </w:rPr>
        <w:t xml:space="preserve"> барлық талаптарды ескере отырып, тәжірибе жетекшілері</w:t>
      </w:r>
      <w:r w:rsidR="00F53618" w:rsidRPr="00C03FD7">
        <w:rPr>
          <w:rFonts w:ascii="Times New Roman" w:hAnsi="Times New Roman"/>
          <w:sz w:val="28"/>
          <w:szCs w:val="28"/>
        </w:rPr>
        <w:t xml:space="preserve"> тарапынан жұмыстар тізбегін құру</w:t>
      </w:r>
      <w:r w:rsidRPr="00C03FD7">
        <w:rPr>
          <w:rFonts w:ascii="Times New Roman" w:hAnsi="Times New Roman"/>
          <w:sz w:val="28"/>
          <w:szCs w:val="28"/>
        </w:rPr>
        <w:t>;</w:t>
      </w:r>
    </w:p>
    <w:p w14:paraId="2E0812F6" w14:textId="1A726101" w:rsidR="004C3C03" w:rsidRPr="00C03FD7"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негізгі нысандарды</w:t>
      </w:r>
      <w:r w:rsidR="00F53618" w:rsidRPr="00C03FD7">
        <w:rPr>
          <w:rFonts w:ascii="Times New Roman" w:hAnsi="Times New Roman"/>
          <w:sz w:val="28"/>
          <w:szCs w:val="28"/>
        </w:rPr>
        <w:t xml:space="preserve"> (гидрологиялық пост)</w:t>
      </w:r>
      <w:r w:rsidRPr="00C03FD7">
        <w:rPr>
          <w:rFonts w:ascii="Times New Roman" w:hAnsi="Times New Roman"/>
          <w:sz w:val="28"/>
          <w:szCs w:val="28"/>
        </w:rPr>
        <w:t xml:space="preserve"> белгілеу;</w:t>
      </w:r>
    </w:p>
    <w:p w14:paraId="06CC2ABB" w14:textId="2BC02E04" w:rsidR="004C3C03" w:rsidRPr="00C03FD7" w:rsidRDefault="00F53618"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w:t>
      </w:r>
      <w:r w:rsidR="004C3C03" w:rsidRPr="00C03FD7">
        <w:rPr>
          <w:rFonts w:ascii="Times New Roman" w:hAnsi="Times New Roman"/>
          <w:sz w:val="28"/>
          <w:szCs w:val="28"/>
        </w:rPr>
        <w:t>далалық зерттеулер жүргізуге арналған аумақтың маршруттық жоспар</w:t>
      </w:r>
      <w:r w:rsidRPr="00C03FD7">
        <w:rPr>
          <w:rFonts w:ascii="Times New Roman" w:hAnsi="Times New Roman"/>
          <w:sz w:val="28"/>
          <w:szCs w:val="28"/>
        </w:rPr>
        <w:t>лар</w:t>
      </w:r>
      <w:r w:rsidR="004C3C03" w:rsidRPr="00C03FD7">
        <w:rPr>
          <w:rFonts w:ascii="Times New Roman" w:hAnsi="Times New Roman"/>
          <w:sz w:val="28"/>
          <w:szCs w:val="28"/>
        </w:rPr>
        <w:t xml:space="preserve">ы әзірленеді; </w:t>
      </w:r>
    </w:p>
    <w:p w14:paraId="3137F066" w14:textId="178EAA57" w:rsidR="00A630AE" w:rsidRPr="00C03FD7"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география</w:t>
      </w:r>
      <w:r w:rsidR="00F53618" w:rsidRPr="00C03FD7">
        <w:rPr>
          <w:rFonts w:ascii="Times New Roman" w:hAnsi="Times New Roman"/>
          <w:sz w:val="28"/>
          <w:szCs w:val="28"/>
        </w:rPr>
        <w:t>лық</w:t>
      </w:r>
      <w:r w:rsidRPr="00C03FD7">
        <w:rPr>
          <w:rFonts w:ascii="Times New Roman" w:hAnsi="Times New Roman"/>
          <w:sz w:val="28"/>
          <w:szCs w:val="28"/>
        </w:rPr>
        <w:t xml:space="preserve"> оқу</w:t>
      </w:r>
      <w:r w:rsidR="00F53618" w:rsidRPr="00C03FD7">
        <w:rPr>
          <w:rFonts w:ascii="Times New Roman" w:hAnsi="Times New Roman"/>
          <w:sz w:val="28"/>
          <w:szCs w:val="28"/>
        </w:rPr>
        <w:t>-</w:t>
      </w:r>
      <w:r w:rsidRPr="00C03FD7">
        <w:rPr>
          <w:rFonts w:ascii="Times New Roman" w:hAnsi="Times New Roman"/>
          <w:sz w:val="28"/>
          <w:szCs w:val="28"/>
        </w:rPr>
        <w:t>дала жұмыстары</w:t>
      </w:r>
      <w:r w:rsidR="00F42A89" w:rsidRPr="00C03FD7">
        <w:rPr>
          <w:rFonts w:ascii="Times New Roman" w:hAnsi="Times New Roman"/>
          <w:sz w:val="28"/>
          <w:szCs w:val="28"/>
        </w:rPr>
        <w:t xml:space="preserve"> мен</w:t>
      </w:r>
      <w:r w:rsidR="00F53618" w:rsidRPr="00C03FD7">
        <w:rPr>
          <w:rFonts w:ascii="Times New Roman" w:hAnsi="Times New Roman"/>
          <w:sz w:val="28"/>
          <w:szCs w:val="28"/>
        </w:rPr>
        <w:t xml:space="preserve"> зерттеуге арналған</w:t>
      </w:r>
      <w:r w:rsidRPr="00C03FD7">
        <w:rPr>
          <w:rFonts w:ascii="Times New Roman" w:hAnsi="Times New Roman"/>
          <w:sz w:val="28"/>
          <w:szCs w:val="28"/>
        </w:rPr>
        <w:t xml:space="preserve"> құрал-жабдықтар дайындалады</w:t>
      </w:r>
      <w:r w:rsidR="00A630AE" w:rsidRPr="00C03FD7">
        <w:rPr>
          <w:rFonts w:ascii="Times New Roman" w:hAnsi="Times New Roman"/>
          <w:sz w:val="28"/>
          <w:szCs w:val="28"/>
        </w:rPr>
        <w:t xml:space="preserve"> [</w:t>
      </w:r>
      <w:r w:rsidR="0058322C" w:rsidRPr="00C03FD7">
        <w:rPr>
          <w:rFonts w:ascii="Times New Roman" w:hAnsi="Times New Roman"/>
          <w:sz w:val="28"/>
          <w:szCs w:val="28"/>
        </w:rPr>
        <w:t>197</w:t>
      </w:r>
      <w:r w:rsidR="00CB0ACF" w:rsidRPr="00CB0ACF">
        <w:rPr>
          <w:rFonts w:ascii="Times New Roman" w:hAnsi="Times New Roman"/>
          <w:sz w:val="28"/>
          <w:szCs w:val="28"/>
        </w:rPr>
        <w:t>,</w:t>
      </w:r>
      <w:r w:rsidR="0058322C" w:rsidRPr="00C03FD7">
        <w:rPr>
          <w:rFonts w:ascii="Times New Roman" w:hAnsi="Times New Roman"/>
          <w:sz w:val="28"/>
          <w:szCs w:val="28"/>
        </w:rPr>
        <w:t>198</w:t>
      </w:r>
      <w:r w:rsidR="00A630AE" w:rsidRPr="00C03FD7">
        <w:rPr>
          <w:rFonts w:ascii="Times New Roman" w:hAnsi="Times New Roman"/>
          <w:sz w:val="28"/>
          <w:szCs w:val="28"/>
        </w:rPr>
        <w:t>]</w:t>
      </w:r>
      <w:r w:rsidRPr="00C03FD7">
        <w:rPr>
          <w:rFonts w:ascii="Times New Roman" w:hAnsi="Times New Roman"/>
          <w:sz w:val="28"/>
          <w:szCs w:val="28"/>
        </w:rPr>
        <w:t>.</w:t>
      </w:r>
    </w:p>
    <w:p w14:paraId="4FF57B45" w14:textId="236080CB"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Далалық кезеңде география </w:t>
      </w:r>
      <w:r w:rsidR="00C61328" w:rsidRPr="00C03FD7">
        <w:rPr>
          <w:rFonts w:ascii="Times New Roman" w:hAnsi="Times New Roman"/>
          <w:sz w:val="28"/>
          <w:szCs w:val="28"/>
        </w:rPr>
        <w:t>білім алушылары</w:t>
      </w:r>
      <w:r w:rsidRPr="00C03FD7">
        <w:rPr>
          <w:rFonts w:ascii="Times New Roman" w:hAnsi="Times New Roman"/>
          <w:sz w:val="28"/>
          <w:szCs w:val="28"/>
        </w:rPr>
        <w:t>д</w:t>
      </w:r>
      <w:r w:rsidR="00F42A89" w:rsidRPr="00C03FD7">
        <w:rPr>
          <w:rFonts w:ascii="Times New Roman" w:hAnsi="Times New Roman"/>
          <w:sz w:val="28"/>
          <w:szCs w:val="28"/>
        </w:rPr>
        <w:t>а</w:t>
      </w:r>
      <w:r w:rsidRPr="00C03FD7">
        <w:rPr>
          <w:rFonts w:ascii="Times New Roman" w:hAnsi="Times New Roman"/>
          <w:sz w:val="28"/>
          <w:szCs w:val="28"/>
        </w:rPr>
        <w:t xml:space="preserve"> өз оқу жоспарларын құрастырады мысалы, жеке нысанның немесе ауданның карталарын, табиғи компоненттердің географиялық кесінділерін, профильдерін құрастыру, тау жыныстары, топырақ, өсімдіктерін талдау және т.б. Далалық кезең </w:t>
      </w:r>
      <w:r w:rsidR="002B57CC">
        <w:rPr>
          <w:rFonts w:ascii="Times New Roman" w:hAnsi="Times New Roman"/>
          <w:sz w:val="28"/>
          <w:szCs w:val="28"/>
        </w:rPr>
        <w:t xml:space="preserve">зерттеу </w:t>
      </w:r>
      <w:r w:rsidRPr="00C03FD7">
        <w:rPr>
          <w:rFonts w:ascii="Times New Roman" w:hAnsi="Times New Roman"/>
          <w:sz w:val="28"/>
          <w:szCs w:val="28"/>
        </w:rPr>
        <w:t xml:space="preserve">тақырыбы мен орындалуы бұрын </w:t>
      </w:r>
      <w:r w:rsidR="00F42A89" w:rsidRPr="00C03FD7">
        <w:rPr>
          <w:rFonts w:ascii="Times New Roman" w:hAnsi="Times New Roman"/>
          <w:sz w:val="28"/>
          <w:szCs w:val="28"/>
        </w:rPr>
        <w:t>белгіленген</w:t>
      </w:r>
      <w:r w:rsidRPr="00C03FD7">
        <w:rPr>
          <w:rFonts w:ascii="Times New Roman" w:hAnsi="Times New Roman"/>
          <w:sz w:val="28"/>
          <w:szCs w:val="28"/>
        </w:rPr>
        <w:t xml:space="preserve"> жеке зерттеу тапсырмасын орындауды қамтиды. Географиялық пәндер бойынша жазғы оқу дала жұмыстарының қорытынды кезеңінде тіркеу және жалпылау жүргізіледі және білім беру саласындағы зерттеулердің нәтижелерін талдау әрекеттері орын алады. Бұл ең алдымен жиналған табиғи үлгілерді сақтау, есеп беру құжаттамасын дайындау, дала күнделігін дайындау, далалық зерттеулер бойынша </w:t>
      </w:r>
      <w:r w:rsidRPr="00C03FD7">
        <w:rPr>
          <w:rFonts w:ascii="Times New Roman" w:hAnsi="Times New Roman"/>
          <w:sz w:val="28"/>
          <w:szCs w:val="28"/>
        </w:rPr>
        <w:lastRenderedPageBreak/>
        <w:t>қорытынды жазу</w:t>
      </w:r>
      <w:r w:rsidR="00EB5E23">
        <w:rPr>
          <w:rFonts w:ascii="Times New Roman" w:hAnsi="Times New Roman"/>
          <w:sz w:val="28"/>
          <w:szCs w:val="28"/>
        </w:rPr>
        <w:t xml:space="preserve"> әрекеттерін қамтиды</w:t>
      </w:r>
      <w:r w:rsidRPr="00C03FD7">
        <w:rPr>
          <w:rFonts w:ascii="Times New Roman" w:hAnsi="Times New Roman"/>
          <w:sz w:val="28"/>
          <w:szCs w:val="28"/>
        </w:rPr>
        <w:t>. Болашақ география мұғалімінің кәсіби дайындығы жазғы далалық дайындық үрдісінде географиялық білім беруде маңызды рөл атқарады. Болашақ география мұғалімінің кәсіби дайындығы</w:t>
      </w:r>
      <w:r w:rsidR="00F53618" w:rsidRPr="00C03FD7">
        <w:rPr>
          <w:rFonts w:ascii="Times New Roman" w:hAnsi="Times New Roman"/>
          <w:sz w:val="28"/>
          <w:szCs w:val="28"/>
        </w:rPr>
        <w:t>на әсер ететін оқу-дала практикасындағы тәжірибелік ж</w:t>
      </w:r>
      <w:r w:rsidRPr="00C03FD7">
        <w:rPr>
          <w:rFonts w:ascii="Times New Roman" w:hAnsi="Times New Roman"/>
          <w:sz w:val="28"/>
          <w:szCs w:val="28"/>
        </w:rPr>
        <w:t>ағдайларда</w:t>
      </w:r>
      <w:r w:rsidR="002852D0">
        <w:rPr>
          <w:rFonts w:ascii="Times New Roman" w:hAnsi="Times New Roman"/>
          <w:sz w:val="28"/>
          <w:szCs w:val="28"/>
        </w:rPr>
        <w:t>ғы</w:t>
      </w:r>
      <w:r w:rsidRPr="00C03FD7">
        <w:rPr>
          <w:rFonts w:ascii="Times New Roman" w:hAnsi="Times New Roman"/>
          <w:sz w:val="28"/>
          <w:szCs w:val="28"/>
        </w:rPr>
        <w:t xml:space="preserve"> </w:t>
      </w:r>
      <w:r w:rsidRPr="002852D0">
        <w:rPr>
          <w:rFonts w:ascii="Times New Roman" w:hAnsi="Times New Roman"/>
          <w:i/>
          <w:iCs/>
          <w:sz w:val="28"/>
          <w:szCs w:val="28"/>
        </w:rPr>
        <w:t xml:space="preserve">теориялық білімдерін </w:t>
      </w:r>
      <w:r w:rsidR="00F53618" w:rsidRPr="002852D0">
        <w:rPr>
          <w:rFonts w:ascii="Times New Roman" w:hAnsi="Times New Roman"/>
          <w:i/>
          <w:iCs/>
          <w:sz w:val="28"/>
          <w:szCs w:val="28"/>
        </w:rPr>
        <w:t>тереңдету</w:t>
      </w:r>
      <w:r w:rsidRPr="002852D0">
        <w:rPr>
          <w:rFonts w:ascii="Times New Roman" w:hAnsi="Times New Roman"/>
          <w:i/>
          <w:iCs/>
          <w:sz w:val="28"/>
          <w:szCs w:val="28"/>
        </w:rPr>
        <w:t xml:space="preserve">, бекіту, нақты білім, білік, дағдыларды </w:t>
      </w:r>
      <w:r w:rsidR="00EB5E23" w:rsidRPr="002852D0">
        <w:rPr>
          <w:rFonts w:ascii="Times New Roman" w:hAnsi="Times New Roman"/>
          <w:i/>
          <w:iCs/>
          <w:sz w:val="28"/>
          <w:szCs w:val="28"/>
        </w:rPr>
        <w:t>меңгеру</w:t>
      </w:r>
      <w:r w:rsidRPr="002852D0">
        <w:rPr>
          <w:rFonts w:ascii="Times New Roman" w:hAnsi="Times New Roman"/>
          <w:i/>
          <w:iCs/>
          <w:sz w:val="28"/>
          <w:szCs w:val="28"/>
        </w:rPr>
        <w:t xml:space="preserve"> табиғ</w:t>
      </w:r>
      <w:r w:rsidR="00F53618" w:rsidRPr="002852D0">
        <w:rPr>
          <w:rFonts w:ascii="Times New Roman" w:hAnsi="Times New Roman"/>
          <w:i/>
          <w:iCs/>
          <w:sz w:val="28"/>
          <w:szCs w:val="28"/>
        </w:rPr>
        <w:t>и</w:t>
      </w:r>
      <w:r w:rsidRPr="002852D0">
        <w:rPr>
          <w:rFonts w:ascii="Times New Roman" w:hAnsi="Times New Roman"/>
          <w:i/>
          <w:iCs/>
          <w:sz w:val="28"/>
          <w:szCs w:val="28"/>
        </w:rPr>
        <w:t xml:space="preserve"> </w:t>
      </w:r>
      <w:r w:rsidR="00025D98" w:rsidRPr="002852D0">
        <w:rPr>
          <w:rFonts w:ascii="Times New Roman" w:hAnsi="Times New Roman"/>
          <w:i/>
          <w:iCs/>
          <w:sz w:val="28"/>
          <w:szCs w:val="28"/>
        </w:rPr>
        <w:t>нысандар</w:t>
      </w:r>
      <w:r w:rsidRPr="002852D0">
        <w:rPr>
          <w:rFonts w:ascii="Times New Roman" w:hAnsi="Times New Roman"/>
          <w:i/>
          <w:iCs/>
          <w:sz w:val="28"/>
          <w:szCs w:val="28"/>
        </w:rPr>
        <w:t xml:space="preserve">мен жұмыс </w:t>
      </w:r>
      <w:r w:rsidR="00F53618" w:rsidRPr="002852D0">
        <w:rPr>
          <w:rFonts w:ascii="Times New Roman" w:hAnsi="Times New Roman"/>
          <w:i/>
          <w:iCs/>
          <w:sz w:val="28"/>
          <w:szCs w:val="28"/>
        </w:rPr>
        <w:t>жасау</w:t>
      </w:r>
      <w:r w:rsidRPr="002852D0">
        <w:rPr>
          <w:rFonts w:ascii="Times New Roman" w:hAnsi="Times New Roman"/>
          <w:i/>
          <w:iCs/>
          <w:sz w:val="28"/>
          <w:szCs w:val="28"/>
        </w:rPr>
        <w:t xml:space="preserve">, </w:t>
      </w:r>
      <w:r w:rsidR="00F53618" w:rsidRPr="002852D0">
        <w:rPr>
          <w:rFonts w:ascii="Times New Roman" w:hAnsi="Times New Roman"/>
          <w:i/>
          <w:iCs/>
          <w:sz w:val="28"/>
          <w:szCs w:val="28"/>
        </w:rPr>
        <w:t xml:space="preserve">далалық зерттеулер </w:t>
      </w:r>
      <w:r w:rsidRPr="002852D0">
        <w:rPr>
          <w:rFonts w:ascii="Times New Roman" w:hAnsi="Times New Roman"/>
          <w:i/>
          <w:iCs/>
          <w:sz w:val="28"/>
          <w:szCs w:val="28"/>
        </w:rPr>
        <w:t>кезінде табиғи құрамдас</w:t>
      </w:r>
      <w:r w:rsidR="00F53618" w:rsidRPr="002852D0">
        <w:rPr>
          <w:rFonts w:ascii="Times New Roman" w:hAnsi="Times New Roman"/>
          <w:i/>
          <w:iCs/>
          <w:sz w:val="28"/>
          <w:szCs w:val="28"/>
        </w:rPr>
        <w:t xml:space="preserve"> болып табылатын</w:t>
      </w:r>
      <w:r w:rsidRPr="002852D0">
        <w:rPr>
          <w:rFonts w:ascii="Times New Roman" w:hAnsi="Times New Roman"/>
          <w:i/>
          <w:iCs/>
          <w:sz w:val="28"/>
          <w:szCs w:val="28"/>
        </w:rPr>
        <w:t xml:space="preserve">, туған өлкенің туристік </w:t>
      </w:r>
      <w:r w:rsidR="00025D98" w:rsidRPr="002852D0">
        <w:rPr>
          <w:rFonts w:ascii="Times New Roman" w:hAnsi="Times New Roman"/>
          <w:i/>
          <w:iCs/>
          <w:sz w:val="28"/>
          <w:szCs w:val="28"/>
        </w:rPr>
        <w:t>нысандар</w:t>
      </w:r>
      <w:r w:rsidR="00EB5E23" w:rsidRPr="002852D0">
        <w:rPr>
          <w:rFonts w:ascii="Times New Roman" w:hAnsi="Times New Roman"/>
          <w:i/>
          <w:iCs/>
          <w:sz w:val="28"/>
          <w:szCs w:val="28"/>
        </w:rPr>
        <w:t>ын</w:t>
      </w:r>
      <w:r w:rsidR="00025D98" w:rsidRPr="002852D0">
        <w:rPr>
          <w:rFonts w:ascii="Times New Roman" w:hAnsi="Times New Roman"/>
          <w:i/>
          <w:iCs/>
          <w:sz w:val="28"/>
          <w:szCs w:val="28"/>
        </w:rPr>
        <w:t>ың</w:t>
      </w:r>
      <w:r w:rsidR="00F53618" w:rsidRPr="002852D0">
        <w:rPr>
          <w:rFonts w:ascii="Times New Roman" w:hAnsi="Times New Roman"/>
          <w:i/>
          <w:iCs/>
          <w:sz w:val="28"/>
          <w:szCs w:val="28"/>
        </w:rPr>
        <w:t xml:space="preserve"> </w:t>
      </w:r>
      <w:r w:rsidRPr="002852D0">
        <w:rPr>
          <w:rFonts w:ascii="Times New Roman" w:hAnsi="Times New Roman"/>
          <w:i/>
          <w:iCs/>
          <w:sz w:val="28"/>
          <w:szCs w:val="28"/>
        </w:rPr>
        <w:t xml:space="preserve">сипаттамалары, орографиялық, геоморфологиялық, гидрологиялық бөлшектер, әртүрлі факторлардың әсерінен олардың өзгерістерін бақылау </w:t>
      </w:r>
      <w:r w:rsidRPr="00C03FD7">
        <w:rPr>
          <w:rFonts w:ascii="Times New Roman" w:hAnsi="Times New Roman"/>
          <w:sz w:val="28"/>
          <w:szCs w:val="28"/>
        </w:rPr>
        <w:t>және т.б. анықтауын қамтамасыз етеді. Далалық оқытудың маңыздылығы бірінші кезекте тәжірибеге бағытталған географиялық кәсіби ойлауды дамытуда айқындалады [</w:t>
      </w:r>
      <w:r w:rsidR="0058322C" w:rsidRPr="00C03FD7">
        <w:rPr>
          <w:rFonts w:ascii="Times New Roman" w:hAnsi="Times New Roman"/>
          <w:sz w:val="28"/>
          <w:szCs w:val="28"/>
        </w:rPr>
        <w:t>199</w:t>
      </w:r>
      <w:r w:rsidR="00CB0ACF" w:rsidRPr="00CB0ACF">
        <w:rPr>
          <w:rFonts w:ascii="Times New Roman" w:hAnsi="Times New Roman"/>
          <w:sz w:val="28"/>
          <w:szCs w:val="28"/>
        </w:rPr>
        <w:t>,</w:t>
      </w:r>
      <w:r w:rsidR="0058322C" w:rsidRPr="00C03FD7">
        <w:rPr>
          <w:rFonts w:ascii="Times New Roman" w:hAnsi="Times New Roman"/>
          <w:sz w:val="28"/>
          <w:szCs w:val="28"/>
        </w:rPr>
        <w:t>200</w:t>
      </w:r>
      <w:r w:rsidRPr="00C03FD7">
        <w:rPr>
          <w:rFonts w:ascii="Times New Roman" w:hAnsi="Times New Roman"/>
          <w:sz w:val="28"/>
          <w:szCs w:val="28"/>
        </w:rPr>
        <w:t xml:space="preserve">]. </w:t>
      </w:r>
    </w:p>
    <w:p w14:paraId="1786D724" w14:textId="42A97434" w:rsidR="004C3C03" w:rsidRPr="00C03FD7" w:rsidRDefault="00F53618"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Оқу-д</w:t>
      </w:r>
      <w:r w:rsidR="004C3C03" w:rsidRPr="00C03FD7">
        <w:rPr>
          <w:rFonts w:ascii="Times New Roman" w:hAnsi="Times New Roman"/>
          <w:sz w:val="28"/>
          <w:szCs w:val="28"/>
        </w:rPr>
        <w:t xml:space="preserve">алалық </w:t>
      </w:r>
      <w:r w:rsidRPr="00C03FD7">
        <w:rPr>
          <w:rFonts w:ascii="Times New Roman" w:hAnsi="Times New Roman"/>
          <w:sz w:val="28"/>
          <w:szCs w:val="28"/>
        </w:rPr>
        <w:t xml:space="preserve">практиканың </w:t>
      </w:r>
      <w:r w:rsidR="004C3C03" w:rsidRPr="00C03FD7">
        <w:rPr>
          <w:rFonts w:ascii="Times New Roman" w:hAnsi="Times New Roman"/>
          <w:sz w:val="28"/>
          <w:szCs w:val="28"/>
        </w:rPr>
        <w:t>тәжірибелер</w:t>
      </w:r>
      <w:r w:rsidRPr="00C03FD7">
        <w:rPr>
          <w:rFonts w:ascii="Times New Roman" w:hAnsi="Times New Roman"/>
          <w:sz w:val="28"/>
          <w:szCs w:val="28"/>
        </w:rPr>
        <w:t>ін</w:t>
      </w:r>
      <w:r w:rsidR="004C3C03" w:rsidRPr="00C03FD7">
        <w:rPr>
          <w:rFonts w:ascii="Times New Roman" w:hAnsi="Times New Roman"/>
          <w:sz w:val="28"/>
          <w:szCs w:val="28"/>
        </w:rPr>
        <w:t xml:space="preserve"> ұйымдастыру келесі </w:t>
      </w:r>
      <w:r w:rsidRPr="00C03FD7">
        <w:rPr>
          <w:rFonts w:ascii="Times New Roman" w:hAnsi="Times New Roman"/>
          <w:sz w:val="28"/>
          <w:szCs w:val="28"/>
        </w:rPr>
        <w:t>формалардан тұрады</w:t>
      </w:r>
      <w:r w:rsidR="004C3C03" w:rsidRPr="00C03FD7">
        <w:rPr>
          <w:rFonts w:ascii="Times New Roman" w:hAnsi="Times New Roman"/>
          <w:sz w:val="28"/>
          <w:szCs w:val="28"/>
        </w:rPr>
        <w:t xml:space="preserve">: </w:t>
      </w:r>
    </w:p>
    <w:p w14:paraId="2AF84816" w14:textId="692BF892" w:rsidR="004C3C03" w:rsidRPr="00C03FD7"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i/>
          <w:iCs/>
          <w:sz w:val="28"/>
          <w:szCs w:val="28"/>
        </w:rPr>
        <w:t>білім беру</w:t>
      </w:r>
      <w:r w:rsidR="002852D0">
        <w:rPr>
          <w:rFonts w:ascii="Times New Roman" w:hAnsi="Times New Roman"/>
          <w:i/>
          <w:iCs/>
          <w:sz w:val="28"/>
          <w:szCs w:val="28"/>
        </w:rPr>
        <w:t xml:space="preserve"> </w:t>
      </w:r>
      <w:r w:rsidRPr="00C03FD7">
        <w:rPr>
          <w:rFonts w:ascii="Times New Roman" w:hAnsi="Times New Roman"/>
          <w:sz w:val="28"/>
          <w:szCs w:val="28"/>
        </w:rPr>
        <w:t xml:space="preserve">– теориялық </w:t>
      </w:r>
      <w:r w:rsidR="00F53618" w:rsidRPr="00C03FD7">
        <w:rPr>
          <w:rFonts w:ascii="Times New Roman" w:hAnsi="Times New Roman"/>
          <w:sz w:val="28"/>
          <w:szCs w:val="28"/>
        </w:rPr>
        <w:t>ақпараттарды м</w:t>
      </w:r>
      <w:r w:rsidRPr="00C03FD7">
        <w:rPr>
          <w:rFonts w:ascii="Times New Roman" w:hAnsi="Times New Roman"/>
          <w:sz w:val="28"/>
          <w:szCs w:val="28"/>
        </w:rPr>
        <w:t xml:space="preserve">еңгеруге, </w:t>
      </w:r>
      <w:r w:rsidR="00CF1EBF" w:rsidRPr="00C03FD7">
        <w:rPr>
          <w:rFonts w:ascii="Times New Roman" w:hAnsi="Times New Roman"/>
          <w:sz w:val="28"/>
          <w:szCs w:val="28"/>
        </w:rPr>
        <w:t xml:space="preserve">білім алушыларға </w:t>
      </w:r>
      <w:r w:rsidRPr="00C03FD7">
        <w:rPr>
          <w:rFonts w:ascii="Times New Roman" w:hAnsi="Times New Roman"/>
          <w:sz w:val="28"/>
          <w:szCs w:val="28"/>
        </w:rPr>
        <w:t>дала</w:t>
      </w:r>
      <w:r w:rsidR="00F53618" w:rsidRPr="00C03FD7">
        <w:rPr>
          <w:rFonts w:ascii="Times New Roman" w:hAnsi="Times New Roman"/>
          <w:sz w:val="28"/>
          <w:szCs w:val="28"/>
        </w:rPr>
        <w:t>лық</w:t>
      </w:r>
      <w:r w:rsidRPr="00C03FD7">
        <w:rPr>
          <w:rFonts w:ascii="Times New Roman" w:hAnsi="Times New Roman"/>
          <w:sz w:val="28"/>
          <w:szCs w:val="28"/>
        </w:rPr>
        <w:t xml:space="preserve"> жағдайда жұмыс </w:t>
      </w:r>
      <w:r w:rsidR="00F53618" w:rsidRPr="00C03FD7">
        <w:rPr>
          <w:rFonts w:ascii="Times New Roman" w:hAnsi="Times New Roman"/>
          <w:sz w:val="28"/>
          <w:szCs w:val="28"/>
        </w:rPr>
        <w:t xml:space="preserve">жасау қабілеттерін </w:t>
      </w:r>
      <w:r w:rsidRPr="00C03FD7">
        <w:rPr>
          <w:rFonts w:ascii="Times New Roman" w:hAnsi="Times New Roman"/>
          <w:sz w:val="28"/>
          <w:szCs w:val="28"/>
        </w:rPr>
        <w:t>алуға бағытталған зерттеулерде білім берудің құрамдас бөлігі болып табылатын ү</w:t>
      </w:r>
      <w:r w:rsidR="00F42A89" w:rsidRPr="00C03FD7">
        <w:rPr>
          <w:rFonts w:ascii="Times New Roman" w:hAnsi="Times New Roman"/>
          <w:sz w:val="28"/>
          <w:szCs w:val="28"/>
        </w:rPr>
        <w:t>деріс</w:t>
      </w:r>
      <w:r w:rsidRPr="00C03FD7">
        <w:rPr>
          <w:rFonts w:ascii="Times New Roman" w:hAnsi="Times New Roman"/>
          <w:sz w:val="28"/>
          <w:szCs w:val="28"/>
        </w:rPr>
        <w:t xml:space="preserve">; </w:t>
      </w:r>
    </w:p>
    <w:p w14:paraId="3588F09A" w14:textId="77777777" w:rsidR="002852D0" w:rsidRDefault="004C3C03" w:rsidP="00016FFC">
      <w:pPr>
        <w:numPr>
          <w:ilvl w:val="0"/>
          <w:numId w:val="8"/>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i/>
          <w:iCs/>
          <w:sz w:val="28"/>
          <w:szCs w:val="28"/>
        </w:rPr>
        <w:t>өндірістік</w:t>
      </w:r>
      <w:r w:rsidR="00F42A89" w:rsidRPr="00C03FD7">
        <w:rPr>
          <w:rFonts w:ascii="Times New Roman" w:hAnsi="Times New Roman"/>
          <w:i/>
          <w:iCs/>
          <w:sz w:val="28"/>
          <w:szCs w:val="28"/>
        </w:rPr>
        <w:t xml:space="preserve"> </w:t>
      </w:r>
      <w:r w:rsidRPr="00C03FD7">
        <w:rPr>
          <w:rFonts w:ascii="Times New Roman" w:hAnsi="Times New Roman"/>
          <w:i/>
          <w:iCs/>
          <w:sz w:val="28"/>
          <w:szCs w:val="28"/>
        </w:rPr>
        <w:t>–</w:t>
      </w:r>
      <w:r w:rsidRPr="00C03FD7">
        <w:rPr>
          <w:rFonts w:ascii="Times New Roman" w:hAnsi="Times New Roman"/>
          <w:sz w:val="28"/>
          <w:szCs w:val="28"/>
        </w:rPr>
        <w:t xml:space="preserve"> </w:t>
      </w:r>
      <w:r w:rsidR="00F53618" w:rsidRPr="00C03FD7">
        <w:rPr>
          <w:rFonts w:ascii="Times New Roman" w:hAnsi="Times New Roman"/>
          <w:sz w:val="28"/>
          <w:szCs w:val="28"/>
        </w:rPr>
        <w:t xml:space="preserve">зерттеулерге </w:t>
      </w:r>
      <w:r w:rsidRPr="00C03FD7">
        <w:rPr>
          <w:rFonts w:ascii="Times New Roman" w:hAnsi="Times New Roman"/>
          <w:sz w:val="28"/>
          <w:szCs w:val="28"/>
        </w:rPr>
        <w:t xml:space="preserve">тікелей қатысуға бағытталған </w:t>
      </w:r>
      <w:r w:rsidR="002B7CBD" w:rsidRPr="00C03FD7">
        <w:rPr>
          <w:rFonts w:ascii="Times New Roman" w:hAnsi="Times New Roman"/>
          <w:sz w:val="28"/>
          <w:szCs w:val="28"/>
        </w:rPr>
        <w:t xml:space="preserve">білім алушыларды </w:t>
      </w:r>
      <w:r w:rsidRPr="00C03FD7">
        <w:rPr>
          <w:rFonts w:ascii="Times New Roman" w:hAnsi="Times New Roman"/>
          <w:sz w:val="28"/>
          <w:szCs w:val="28"/>
        </w:rPr>
        <w:t xml:space="preserve">жұмыс </w:t>
      </w:r>
      <w:r w:rsidR="00F53618" w:rsidRPr="00C03FD7">
        <w:rPr>
          <w:rFonts w:ascii="Times New Roman" w:hAnsi="Times New Roman"/>
          <w:sz w:val="28"/>
          <w:szCs w:val="28"/>
        </w:rPr>
        <w:t xml:space="preserve">жасайтын </w:t>
      </w:r>
      <w:r w:rsidRPr="00C03FD7">
        <w:rPr>
          <w:rFonts w:ascii="Times New Roman" w:hAnsi="Times New Roman"/>
          <w:sz w:val="28"/>
          <w:szCs w:val="28"/>
        </w:rPr>
        <w:t xml:space="preserve">ұйымдардың жұмыс </w:t>
      </w:r>
      <w:r w:rsidR="00F53618" w:rsidRPr="00C03FD7">
        <w:rPr>
          <w:rFonts w:ascii="Times New Roman" w:hAnsi="Times New Roman"/>
          <w:sz w:val="28"/>
          <w:szCs w:val="28"/>
        </w:rPr>
        <w:t>үрдісіне</w:t>
      </w:r>
      <w:r w:rsidRPr="00C03FD7">
        <w:rPr>
          <w:rFonts w:ascii="Times New Roman" w:hAnsi="Times New Roman"/>
          <w:sz w:val="28"/>
          <w:szCs w:val="28"/>
        </w:rPr>
        <w:t xml:space="preserve"> енгізу</w:t>
      </w:r>
      <w:r w:rsidR="002852D0">
        <w:rPr>
          <w:rFonts w:ascii="Times New Roman" w:hAnsi="Times New Roman"/>
          <w:sz w:val="28"/>
          <w:szCs w:val="28"/>
        </w:rPr>
        <w:t xml:space="preserve"> әрекеті. Мысалы,</w:t>
      </w:r>
      <w:r w:rsidRPr="00C03FD7">
        <w:rPr>
          <w:rFonts w:ascii="Times New Roman" w:hAnsi="Times New Roman"/>
          <w:sz w:val="28"/>
          <w:szCs w:val="28"/>
        </w:rPr>
        <w:t xml:space="preserve"> геоэкология және қоршаған ортаны басқару саласындағы оқу </w:t>
      </w:r>
      <w:r w:rsidR="00F53618" w:rsidRPr="00C03FD7">
        <w:rPr>
          <w:rFonts w:ascii="Times New Roman" w:hAnsi="Times New Roman"/>
          <w:sz w:val="28"/>
          <w:szCs w:val="28"/>
        </w:rPr>
        <w:t>үрдісі</w:t>
      </w:r>
      <w:r w:rsidRPr="00C03FD7">
        <w:rPr>
          <w:rFonts w:ascii="Times New Roman" w:hAnsi="Times New Roman"/>
          <w:sz w:val="28"/>
          <w:szCs w:val="28"/>
        </w:rPr>
        <w:t xml:space="preserve"> және олар</w:t>
      </w:r>
      <w:r w:rsidR="00F53618" w:rsidRPr="00C03FD7">
        <w:rPr>
          <w:rFonts w:ascii="Times New Roman" w:hAnsi="Times New Roman"/>
          <w:sz w:val="28"/>
          <w:szCs w:val="28"/>
        </w:rPr>
        <w:t>ды</w:t>
      </w:r>
      <w:r w:rsidRPr="00C03FD7">
        <w:rPr>
          <w:rFonts w:ascii="Times New Roman" w:hAnsi="Times New Roman"/>
          <w:sz w:val="28"/>
          <w:szCs w:val="28"/>
        </w:rPr>
        <w:t xml:space="preserve"> қабылдаушы ұйымның қаражаты есебінен қаржыландыру арқылы жүзеге асырылатын үрдіс</w:t>
      </w:r>
      <w:r w:rsidR="002852D0">
        <w:rPr>
          <w:rFonts w:ascii="Times New Roman" w:hAnsi="Times New Roman"/>
          <w:sz w:val="28"/>
          <w:szCs w:val="28"/>
        </w:rPr>
        <w:t xml:space="preserve"> ретінде қарастыруға болады. </w:t>
      </w:r>
    </w:p>
    <w:p w14:paraId="430504EF" w14:textId="07D23668" w:rsidR="004C3C03" w:rsidRPr="002852D0" w:rsidRDefault="004C3C03" w:rsidP="002852D0">
      <w:pPr>
        <w:tabs>
          <w:tab w:val="left" w:pos="0"/>
        </w:tabs>
        <w:spacing w:after="0" w:line="240" w:lineRule="auto"/>
        <w:ind w:firstLine="567"/>
        <w:contextualSpacing/>
        <w:jc w:val="both"/>
        <w:rPr>
          <w:rFonts w:ascii="Times New Roman" w:hAnsi="Times New Roman"/>
          <w:sz w:val="28"/>
          <w:szCs w:val="28"/>
        </w:rPr>
      </w:pPr>
      <w:r w:rsidRPr="002852D0">
        <w:rPr>
          <w:rFonts w:ascii="Times New Roman" w:hAnsi="Times New Roman"/>
          <w:sz w:val="28"/>
          <w:szCs w:val="28"/>
        </w:rPr>
        <w:t>Болашақ географтарды даярлау шеңберінде далалық тәжірибелерді өткізу үшін аумақты таңдауда әдістемелік негізде жетекші аспектілер</w:t>
      </w:r>
      <w:r w:rsidR="00F42A89" w:rsidRPr="002852D0">
        <w:rPr>
          <w:rFonts w:ascii="Times New Roman" w:hAnsi="Times New Roman"/>
          <w:sz w:val="28"/>
          <w:szCs w:val="28"/>
        </w:rPr>
        <w:t>ге</w:t>
      </w:r>
      <w:r w:rsidRPr="002852D0">
        <w:rPr>
          <w:rFonts w:ascii="Times New Roman" w:hAnsi="Times New Roman"/>
          <w:sz w:val="28"/>
          <w:szCs w:val="28"/>
        </w:rPr>
        <w:t xml:space="preserve"> (критерийлерді) </w:t>
      </w:r>
      <w:r w:rsidR="00F42A89" w:rsidRPr="002852D0">
        <w:rPr>
          <w:rFonts w:ascii="Times New Roman" w:hAnsi="Times New Roman"/>
          <w:sz w:val="28"/>
          <w:szCs w:val="28"/>
        </w:rPr>
        <w:t xml:space="preserve">сүйеніп </w:t>
      </w:r>
      <w:r w:rsidRPr="002852D0">
        <w:rPr>
          <w:rFonts w:ascii="Times New Roman" w:hAnsi="Times New Roman"/>
          <w:sz w:val="28"/>
          <w:szCs w:val="28"/>
        </w:rPr>
        <w:t xml:space="preserve">анықтау болып табылады. Критерийлерді таңдау іс-шараларды әр маусымда жүзеге асыратын кафедра ұжымының көп жылдық тәжірибелік әрекеттеріне негізделеді. Талдау үшін </w:t>
      </w:r>
      <w:r w:rsidR="003715AA">
        <w:rPr>
          <w:rFonts w:ascii="Times New Roman" w:hAnsi="Times New Roman"/>
          <w:sz w:val="28"/>
          <w:szCs w:val="28"/>
        </w:rPr>
        <w:t>бірнеше</w:t>
      </w:r>
      <w:r w:rsidRPr="002852D0">
        <w:rPr>
          <w:rFonts w:ascii="Times New Roman" w:hAnsi="Times New Roman"/>
          <w:sz w:val="28"/>
          <w:szCs w:val="28"/>
        </w:rPr>
        <w:t xml:space="preserve"> аспект</w:t>
      </w:r>
      <w:r w:rsidR="003715AA">
        <w:rPr>
          <w:rFonts w:ascii="Times New Roman" w:hAnsi="Times New Roman"/>
          <w:sz w:val="28"/>
          <w:szCs w:val="28"/>
        </w:rPr>
        <w:t xml:space="preserve"> тұрғысынан</w:t>
      </w:r>
      <w:r w:rsidR="000C38CC" w:rsidRPr="002852D0">
        <w:rPr>
          <w:rFonts w:ascii="Times New Roman" w:hAnsi="Times New Roman"/>
          <w:sz w:val="28"/>
          <w:szCs w:val="28"/>
        </w:rPr>
        <w:t xml:space="preserve"> </w:t>
      </w:r>
      <w:r w:rsidRPr="002852D0">
        <w:rPr>
          <w:rFonts w:ascii="Times New Roman" w:hAnsi="Times New Roman"/>
          <w:sz w:val="28"/>
          <w:szCs w:val="28"/>
        </w:rPr>
        <w:t>та</w:t>
      </w:r>
      <w:r w:rsidR="000C38CC" w:rsidRPr="002852D0">
        <w:rPr>
          <w:rFonts w:ascii="Times New Roman" w:hAnsi="Times New Roman"/>
          <w:sz w:val="28"/>
          <w:szCs w:val="28"/>
        </w:rPr>
        <w:t>лданады</w:t>
      </w:r>
      <w:r w:rsidRPr="002852D0">
        <w:rPr>
          <w:rFonts w:ascii="Times New Roman" w:hAnsi="Times New Roman"/>
          <w:sz w:val="28"/>
          <w:szCs w:val="28"/>
        </w:rPr>
        <w:t xml:space="preserve">: </w:t>
      </w:r>
    </w:p>
    <w:p w14:paraId="73E47ADF" w14:textId="16D8272C" w:rsidR="00A630AE" w:rsidRPr="003715AA" w:rsidRDefault="004C3C03" w:rsidP="003715AA">
      <w:pPr>
        <w:tabs>
          <w:tab w:val="left" w:pos="0"/>
          <w:tab w:val="left" w:pos="851"/>
        </w:tabs>
        <w:spacing w:after="0" w:line="240" w:lineRule="auto"/>
        <w:ind w:firstLine="567"/>
        <w:jc w:val="both"/>
        <w:rPr>
          <w:rFonts w:ascii="Times New Roman" w:hAnsi="Times New Roman"/>
          <w:sz w:val="28"/>
          <w:szCs w:val="28"/>
        </w:rPr>
      </w:pPr>
      <w:r w:rsidRPr="003715AA">
        <w:rPr>
          <w:rFonts w:ascii="Times New Roman" w:hAnsi="Times New Roman"/>
          <w:i/>
          <w:iCs/>
          <w:sz w:val="28"/>
          <w:szCs w:val="28"/>
        </w:rPr>
        <w:t>Аумақтық аспектілер</w:t>
      </w:r>
      <w:r w:rsidRPr="003715AA">
        <w:rPr>
          <w:rFonts w:ascii="Times New Roman" w:hAnsi="Times New Roman"/>
          <w:sz w:val="28"/>
          <w:szCs w:val="28"/>
        </w:rPr>
        <w:t xml:space="preserve"> аймақтық сипаттарды анықтайтын тәжірибе жүргізу үрдісі болып табылады. Аумақты таңдау табиғи аудандастыру және биіктік белдеулерінің ерекшеліктері туралы </w:t>
      </w:r>
      <w:r w:rsidR="00F42A89" w:rsidRPr="003715AA">
        <w:rPr>
          <w:rFonts w:ascii="Times New Roman" w:hAnsi="Times New Roman"/>
          <w:sz w:val="28"/>
          <w:szCs w:val="28"/>
        </w:rPr>
        <w:t>әр</w:t>
      </w:r>
      <w:r w:rsidRPr="003715AA">
        <w:rPr>
          <w:rFonts w:ascii="Times New Roman" w:hAnsi="Times New Roman"/>
          <w:sz w:val="28"/>
          <w:szCs w:val="28"/>
        </w:rPr>
        <w:t xml:space="preserve"> алуан түрлі түсінік беруді қамтиды. Дәстүрлі түрде нүкте туралы ақпараттардың </w:t>
      </w:r>
      <w:r w:rsidRPr="003715AA">
        <w:rPr>
          <w:rFonts w:ascii="Times New Roman" w:hAnsi="Times New Roman"/>
          <w:sz w:val="28"/>
          <w:szCs w:val="28"/>
          <w:shd w:val="clear" w:color="auto" w:fill="FFFFFF"/>
        </w:rPr>
        <w:t>білім алушыларға</w:t>
      </w:r>
      <w:r w:rsidRPr="003715AA">
        <w:rPr>
          <w:rFonts w:ascii="Times New Roman" w:hAnsi="Times New Roman"/>
          <w:sz w:val="28"/>
          <w:szCs w:val="28"/>
        </w:rPr>
        <w:t xml:space="preserve"> жеткіліктігі мен танымы тұрғысынан бұл «меридиандық» тәжірибелер барысында анықталады. Бұл тәсіл солтүстік (тундра және орман-тундра) және оңтүстік (далалық, шөлейт, субтропиктік) аймақтардағы табиғи факторларды салыстыруға мүмкіндік береді</w:t>
      </w:r>
      <w:r w:rsidR="002852D0" w:rsidRPr="003715AA">
        <w:rPr>
          <w:rFonts w:ascii="Times New Roman" w:hAnsi="Times New Roman"/>
          <w:sz w:val="28"/>
          <w:szCs w:val="28"/>
        </w:rPr>
        <w:t>. К</w:t>
      </w:r>
      <w:r w:rsidRPr="003715AA">
        <w:rPr>
          <w:rFonts w:ascii="Times New Roman" w:hAnsi="Times New Roman"/>
          <w:sz w:val="28"/>
          <w:szCs w:val="28"/>
        </w:rPr>
        <w:t>елесіде, ландшафт құрылымының ерекшеліктерін және антропогендік әсері туралы ақпараттар талдау үрдісі іске асады</w:t>
      </w:r>
      <w:r w:rsidR="00A630AE" w:rsidRPr="003715AA">
        <w:rPr>
          <w:rFonts w:ascii="Times New Roman" w:hAnsi="Times New Roman"/>
          <w:sz w:val="28"/>
          <w:szCs w:val="28"/>
        </w:rPr>
        <w:t xml:space="preserve"> [2</w:t>
      </w:r>
      <w:r w:rsidR="0058322C" w:rsidRPr="003715AA">
        <w:rPr>
          <w:rFonts w:ascii="Times New Roman" w:hAnsi="Times New Roman"/>
          <w:sz w:val="28"/>
          <w:szCs w:val="28"/>
        </w:rPr>
        <w:t>01</w:t>
      </w:r>
      <w:r w:rsidR="00CB0ACF" w:rsidRPr="003715AA">
        <w:rPr>
          <w:rFonts w:ascii="Times New Roman" w:hAnsi="Times New Roman"/>
          <w:sz w:val="28"/>
          <w:szCs w:val="28"/>
        </w:rPr>
        <w:t>,</w:t>
      </w:r>
      <w:r w:rsidR="0058322C" w:rsidRPr="003715AA">
        <w:rPr>
          <w:rFonts w:ascii="Times New Roman" w:hAnsi="Times New Roman"/>
          <w:sz w:val="28"/>
          <w:szCs w:val="28"/>
        </w:rPr>
        <w:t>202</w:t>
      </w:r>
      <w:r w:rsidR="00A630AE" w:rsidRPr="003715AA">
        <w:rPr>
          <w:rFonts w:ascii="Times New Roman" w:hAnsi="Times New Roman"/>
          <w:sz w:val="28"/>
          <w:szCs w:val="28"/>
        </w:rPr>
        <w:t>]</w:t>
      </w:r>
      <w:r w:rsidRPr="003715AA">
        <w:rPr>
          <w:rFonts w:ascii="Times New Roman" w:hAnsi="Times New Roman"/>
          <w:sz w:val="28"/>
          <w:szCs w:val="28"/>
        </w:rPr>
        <w:t>.</w:t>
      </w:r>
    </w:p>
    <w:p w14:paraId="00F793D6" w14:textId="5E1D0ED4" w:rsidR="004C3C03" w:rsidRPr="00C03FD7" w:rsidRDefault="004C3C03" w:rsidP="0019425E">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Қоршаған ортаны басқарудың ең маңызды түрлеріне мыналарды қосуға болады:</w:t>
      </w:r>
    </w:p>
    <w:p w14:paraId="34EF1B6F" w14:textId="1535E6FB" w:rsidR="004C3C03" w:rsidRPr="00C03FD7" w:rsidRDefault="004C3C03" w:rsidP="00016FFC">
      <w:pPr>
        <w:numPr>
          <w:ilvl w:val="0"/>
          <w:numId w:val="10"/>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өнеркәсіптік өндірістері бар а</w:t>
      </w:r>
      <w:r w:rsidR="00081477" w:rsidRPr="00C03FD7">
        <w:rPr>
          <w:rFonts w:ascii="Times New Roman" w:hAnsi="Times New Roman"/>
          <w:sz w:val="28"/>
          <w:szCs w:val="28"/>
        </w:rPr>
        <w:t>й</w:t>
      </w:r>
      <w:r w:rsidRPr="00C03FD7">
        <w:rPr>
          <w:rFonts w:ascii="Times New Roman" w:hAnsi="Times New Roman"/>
          <w:sz w:val="28"/>
          <w:szCs w:val="28"/>
        </w:rPr>
        <w:t>мақтар</w:t>
      </w:r>
      <w:r w:rsidR="00081477" w:rsidRPr="00C03FD7">
        <w:rPr>
          <w:rFonts w:ascii="Times New Roman" w:hAnsi="Times New Roman"/>
          <w:sz w:val="28"/>
          <w:szCs w:val="28"/>
        </w:rPr>
        <w:t xml:space="preserve"> (</w:t>
      </w:r>
      <w:r w:rsidRPr="00C03FD7">
        <w:rPr>
          <w:rFonts w:ascii="Times New Roman" w:hAnsi="Times New Roman"/>
          <w:sz w:val="28"/>
          <w:szCs w:val="28"/>
        </w:rPr>
        <w:t>пайдалы қазбалар</w:t>
      </w:r>
      <w:r w:rsidR="00081477" w:rsidRPr="00C03FD7">
        <w:rPr>
          <w:rFonts w:ascii="Times New Roman" w:hAnsi="Times New Roman"/>
          <w:sz w:val="28"/>
          <w:szCs w:val="28"/>
        </w:rPr>
        <w:t xml:space="preserve">, </w:t>
      </w:r>
      <w:r w:rsidRPr="00C03FD7">
        <w:rPr>
          <w:rFonts w:ascii="Times New Roman" w:hAnsi="Times New Roman"/>
          <w:sz w:val="28"/>
          <w:szCs w:val="28"/>
        </w:rPr>
        <w:t>тау-кен өндіру және өңдеу өнеркәсібі</w:t>
      </w:r>
      <w:r w:rsidR="00081477" w:rsidRPr="00C03FD7">
        <w:rPr>
          <w:rFonts w:ascii="Times New Roman" w:hAnsi="Times New Roman"/>
          <w:sz w:val="28"/>
          <w:szCs w:val="28"/>
        </w:rPr>
        <w:t>)</w:t>
      </w:r>
      <w:r w:rsidRPr="00C03FD7">
        <w:rPr>
          <w:rFonts w:ascii="Times New Roman" w:hAnsi="Times New Roman"/>
          <w:sz w:val="28"/>
          <w:szCs w:val="28"/>
        </w:rPr>
        <w:t>;</w:t>
      </w:r>
    </w:p>
    <w:p w14:paraId="53FC4EFC" w14:textId="695BCE4A" w:rsidR="004C3C03" w:rsidRPr="00C03FD7" w:rsidRDefault="004C3C03" w:rsidP="00016FFC">
      <w:pPr>
        <w:numPr>
          <w:ilvl w:val="0"/>
          <w:numId w:val="10"/>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 xml:space="preserve">көлік инфрақұрылымының </w:t>
      </w:r>
      <w:r w:rsidR="00081477" w:rsidRPr="00C03FD7">
        <w:rPr>
          <w:rFonts w:ascii="Times New Roman" w:hAnsi="Times New Roman"/>
          <w:sz w:val="28"/>
          <w:szCs w:val="28"/>
        </w:rPr>
        <w:t>нысандары (</w:t>
      </w:r>
      <w:r w:rsidRPr="00C03FD7">
        <w:rPr>
          <w:rFonts w:ascii="Times New Roman" w:hAnsi="Times New Roman"/>
          <w:sz w:val="28"/>
          <w:szCs w:val="28"/>
        </w:rPr>
        <w:t>теңіз порттары, автомобиль жолдары және т.б.</w:t>
      </w:r>
      <w:r w:rsidR="00081477" w:rsidRPr="00C03FD7">
        <w:rPr>
          <w:rFonts w:ascii="Times New Roman" w:hAnsi="Times New Roman"/>
          <w:sz w:val="28"/>
          <w:szCs w:val="28"/>
        </w:rPr>
        <w:t>)</w:t>
      </w:r>
      <w:r w:rsidRPr="00C03FD7">
        <w:rPr>
          <w:rFonts w:ascii="Times New Roman" w:hAnsi="Times New Roman"/>
          <w:sz w:val="28"/>
          <w:szCs w:val="28"/>
        </w:rPr>
        <w:t>;</w:t>
      </w:r>
    </w:p>
    <w:p w14:paraId="116F00D7" w14:textId="53BA6307" w:rsidR="004C3C03" w:rsidRPr="00C03FD7" w:rsidRDefault="004C3C03" w:rsidP="00016FFC">
      <w:pPr>
        <w:numPr>
          <w:ilvl w:val="0"/>
          <w:numId w:val="10"/>
        </w:numPr>
        <w:tabs>
          <w:tab w:val="left" w:pos="0"/>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ерекшеліктері географиялық аудандастырумен айқындалатын ауыл шаруашылы</w:t>
      </w:r>
      <w:r w:rsidR="00081477" w:rsidRPr="00C03FD7">
        <w:rPr>
          <w:rFonts w:ascii="Times New Roman" w:hAnsi="Times New Roman"/>
          <w:sz w:val="28"/>
          <w:szCs w:val="28"/>
        </w:rPr>
        <w:t>қтық</w:t>
      </w:r>
      <w:r w:rsidRPr="00C03FD7">
        <w:rPr>
          <w:rFonts w:ascii="Times New Roman" w:hAnsi="Times New Roman"/>
          <w:sz w:val="28"/>
          <w:szCs w:val="28"/>
        </w:rPr>
        <w:t xml:space="preserve"> өндірісі бар аумақтар</w:t>
      </w:r>
      <w:r w:rsidR="006939FB">
        <w:rPr>
          <w:rFonts w:ascii="Times New Roman" w:hAnsi="Times New Roman"/>
          <w:sz w:val="28"/>
          <w:szCs w:val="28"/>
        </w:rPr>
        <w:t>.</w:t>
      </w:r>
    </w:p>
    <w:p w14:paraId="56044740" w14:textId="753F97B5" w:rsidR="00A630AE" w:rsidRPr="003715AA" w:rsidRDefault="004C3C03" w:rsidP="003715AA">
      <w:pPr>
        <w:tabs>
          <w:tab w:val="left" w:pos="0"/>
        </w:tabs>
        <w:spacing w:after="0" w:line="240" w:lineRule="auto"/>
        <w:ind w:firstLine="567"/>
        <w:jc w:val="both"/>
        <w:rPr>
          <w:rFonts w:ascii="Times New Roman" w:hAnsi="Times New Roman"/>
          <w:sz w:val="28"/>
          <w:szCs w:val="28"/>
        </w:rPr>
      </w:pPr>
      <w:r w:rsidRPr="003715AA">
        <w:rPr>
          <w:rFonts w:ascii="Times New Roman" w:hAnsi="Times New Roman"/>
          <w:i/>
          <w:iCs/>
          <w:sz w:val="28"/>
          <w:szCs w:val="28"/>
        </w:rPr>
        <w:lastRenderedPageBreak/>
        <w:t>Ұйымдастырушылық аспектілер.</w:t>
      </w:r>
      <w:r w:rsidR="00AC1DFB" w:rsidRPr="003715AA">
        <w:rPr>
          <w:rFonts w:ascii="Times New Roman" w:hAnsi="Times New Roman"/>
          <w:sz w:val="28"/>
          <w:szCs w:val="28"/>
        </w:rPr>
        <w:t xml:space="preserve"> </w:t>
      </w:r>
      <w:r w:rsidRPr="003715AA">
        <w:rPr>
          <w:rFonts w:ascii="Times New Roman" w:hAnsi="Times New Roman"/>
          <w:sz w:val="28"/>
          <w:szCs w:val="28"/>
        </w:rPr>
        <w:t xml:space="preserve">Инфрақұрылымдық аспект практиканың ұйымдастырылуын және </w:t>
      </w:r>
      <w:r w:rsidR="00C61328" w:rsidRPr="003715AA">
        <w:rPr>
          <w:rFonts w:ascii="Times New Roman" w:hAnsi="Times New Roman"/>
          <w:sz w:val="28"/>
          <w:szCs w:val="28"/>
        </w:rPr>
        <w:t xml:space="preserve">білім алушылардың </w:t>
      </w:r>
      <w:r w:rsidRPr="003715AA">
        <w:rPr>
          <w:rFonts w:ascii="Times New Roman" w:hAnsi="Times New Roman"/>
          <w:sz w:val="28"/>
          <w:szCs w:val="28"/>
        </w:rPr>
        <w:t>әлеуметтік-тұрмыстық талаптарына сәйкестігін анықтайды</w:t>
      </w:r>
      <w:r w:rsidR="005776B1" w:rsidRPr="003715AA">
        <w:rPr>
          <w:rFonts w:ascii="Times New Roman" w:hAnsi="Times New Roman"/>
          <w:sz w:val="28"/>
          <w:szCs w:val="28"/>
        </w:rPr>
        <w:t xml:space="preserve"> </w:t>
      </w:r>
      <w:r w:rsidR="00A630AE" w:rsidRPr="003715AA">
        <w:rPr>
          <w:rFonts w:ascii="Times New Roman" w:hAnsi="Times New Roman"/>
          <w:sz w:val="28"/>
          <w:szCs w:val="28"/>
        </w:rPr>
        <w:t>[2</w:t>
      </w:r>
      <w:r w:rsidR="0058322C" w:rsidRPr="003715AA">
        <w:rPr>
          <w:rFonts w:ascii="Times New Roman" w:hAnsi="Times New Roman"/>
          <w:sz w:val="28"/>
          <w:szCs w:val="28"/>
        </w:rPr>
        <w:t>03</w:t>
      </w:r>
      <w:r w:rsidR="00A630AE" w:rsidRPr="003715AA">
        <w:rPr>
          <w:rFonts w:ascii="Times New Roman" w:hAnsi="Times New Roman"/>
          <w:sz w:val="28"/>
          <w:szCs w:val="28"/>
        </w:rPr>
        <w:t>]</w:t>
      </w:r>
      <w:r w:rsidRPr="003715AA">
        <w:rPr>
          <w:rFonts w:ascii="Times New Roman" w:hAnsi="Times New Roman"/>
          <w:sz w:val="28"/>
          <w:szCs w:val="28"/>
        </w:rPr>
        <w:t xml:space="preserve">. </w:t>
      </w:r>
    </w:p>
    <w:p w14:paraId="2F44CCD8" w14:textId="77777777" w:rsidR="006939FB" w:rsidRPr="003715AA" w:rsidRDefault="004C3C03" w:rsidP="003715AA">
      <w:pPr>
        <w:tabs>
          <w:tab w:val="left" w:pos="0"/>
        </w:tabs>
        <w:spacing w:after="0" w:line="240" w:lineRule="auto"/>
        <w:ind w:firstLine="567"/>
        <w:jc w:val="both"/>
        <w:rPr>
          <w:rFonts w:ascii="Times New Roman" w:hAnsi="Times New Roman"/>
          <w:sz w:val="28"/>
          <w:szCs w:val="28"/>
        </w:rPr>
      </w:pPr>
      <w:r w:rsidRPr="003715AA">
        <w:rPr>
          <w:rFonts w:ascii="Times New Roman" w:hAnsi="Times New Roman"/>
          <w:i/>
          <w:iCs/>
          <w:sz w:val="28"/>
          <w:szCs w:val="28"/>
        </w:rPr>
        <w:t>Ақпараттық аспект</w:t>
      </w:r>
      <w:r w:rsidR="005776B1" w:rsidRPr="003715AA">
        <w:rPr>
          <w:rFonts w:ascii="Times New Roman" w:hAnsi="Times New Roman"/>
          <w:sz w:val="28"/>
          <w:szCs w:val="28"/>
        </w:rPr>
        <w:t xml:space="preserve">. Ұйымдастырушылық аспектіге қарағанда </w:t>
      </w:r>
      <w:r w:rsidRPr="003715AA">
        <w:rPr>
          <w:rFonts w:ascii="Times New Roman" w:hAnsi="Times New Roman"/>
          <w:sz w:val="28"/>
          <w:szCs w:val="28"/>
        </w:rPr>
        <w:t>қосалқы рөл атқарады.</w:t>
      </w:r>
      <w:r w:rsidR="00350F3F" w:rsidRPr="003715AA">
        <w:rPr>
          <w:rFonts w:ascii="Times New Roman" w:hAnsi="Times New Roman"/>
          <w:sz w:val="28"/>
          <w:szCs w:val="28"/>
        </w:rPr>
        <w:t xml:space="preserve"> </w:t>
      </w:r>
      <w:r w:rsidRPr="003715AA">
        <w:rPr>
          <w:rFonts w:ascii="Times New Roman" w:hAnsi="Times New Roman"/>
          <w:sz w:val="28"/>
          <w:szCs w:val="28"/>
        </w:rPr>
        <w:t>Бұл ауқымды картографиялық материалдың, жоғары ажыратымдылықтағы мультиспектрлі спутниктік суреттерд</w:t>
      </w:r>
      <w:r w:rsidR="00441257" w:rsidRPr="003715AA">
        <w:rPr>
          <w:rFonts w:ascii="Times New Roman" w:hAnsi="Times New Roman"/>
          <w:sz w:val="28"/>
          <w:szCs w:val="28"/>
        </w:rPr>
        <w:t>і</w:t>
      </w:r>
      <w:r w:rsidRPr="003715AA">
        <w:rPr>
          <w:rFonts w:ascii="Times New Roman" w:hAnsi="Times New Roman"/>
          <w:sz w:val="28"/>
          <w:szCs w:val="28"/>
        </w:rPr>
        <w:t>, ұзақ мерзімд</w:t>
      </w:r>
      <w:r w:rsidR="005776B1" w:rsidRPr="003715AA">
        <w:rPr>
          <w:rFonts w:ascii="Times New Roman" w:hAnsi="Times New Roman"/>
          <w:sz w:val="28"/>
          <w:szCs w:val="28"/>
        </w:rPr>
        <w:t xml:space="preserve">е жүргізілген </w:t>
      </w:r>
      <w:r w:rsidRPr="003715AA">
        <w:rPr>
          <w:rFonts w:ascii="Times New Roman" w:hAnsi="Times New Roman"/>
          <w:sz w:val="28"/>
          <w:szCs w:val="28"/>
        </w:rPr>
        <w:t>статистикалық және далалық деректер</w:t>
      </w:r>
      <w:r w:rsidR="005776B1" w:rsidRPr="003715AA">
        <w:rPr>
          <w:rFonts w:ascii="Times New Roman" w:hAnsi="Times New Roman"/>
          <w:sz w:val="28"/>
          <w:szCs w:val="28"/>
        </w:rPr>
        <w:t xml:space="preserve">ге </w:t>
      </w:r>
      <w:r w:rsidRPr="003715AA">
        <w:rPr>
          <w:rFonts w:ascii="Times New Roman" w:hAnsi="Times New Roman"/>
          <w:sz w:val="28"/>
          <w:szCs w:val="28"/>
        </w:rPr>
        <w:t xml:space="preserve">зерттеу жүргізуге ғана емес, сонымен қатар жүріп жатқан табиғи және антропогендік </w:t>
      </w:r>
      <w:r w:rsidR="005776B1" w:rsidRPr="003715AA">
        <w:rPr>
          <w:rFonts w:ascii="Times New Roman" w:hAnsi="Times New Roman"/>
          <w:sz w:val="28"/>
          <w:szCs w:val="28"/>
        </w:rPr>
        <w:t>үдерістердің</w:t>
      </w:r>
      <w:r w:rsidRPr="003715AA">
        <w:rPr>
          <w:rFonts w:ascii="Times New Roman" w:hAnsi="Times New Roman"/>
          <w:sz w:val="28"/>
          <w:szCs w:val="28"/>
        </w:rPr>
        <w:t xml:space="preserve"> кеңістік-уақыттық динамикасын талдауға мүмкіндік береді.</w:t>
      </w:r>
    </w:p>
    <w:p w14:paraId="47DF6BEA" w14:textId="2F496F6F" w:rsidR="004C3C03" w:rsidRPr="003715AA" w:rsidRDefault="004C3C03" w:rsidP="003715AA">
      <w:pPr>
        <w:tabs>
          <w:tab w:val="left" w:pos="0"/>
        </w:tabs>
        <w:spacing w:after="0" w:line="240" w:lineRule="auto"/>
        <w:ind w:firstLine="567"/>
        <w:jc w:val="both"/>
        <w:rPr>
          <w:rFonts w:ascii="Times New Roman" w:hAnsi="Times New Roman"/>
          <w:sz w:val="28"/>
          <w:szCs w:val="28"/>
        </w:rPr>
      </w:pPr>
      <w:r w:rsidRPr="003715AA">
        <w:rPr>
          <w:rFonts w:ascii="Times New Roman" w:hAnsi="Times New Roman"/>
          <w:i/>
          <w:iCs/>
          <w:sz w:val="28"/>
          <w:szCs w:val="28"/>
        </w:rPr>
        <w:t xml:space="preserve"> Қауіпсіздік аспектісі</w:t>
      </w:r>
      <w:r w:rsidR="005776B1" w:rsidRPr="003715AA">
        <w:rPr>
          <w:rFonts w:ascii="Times New Roman" w:hAnsi="Times New Roman"/>
          <w:i/>
          <w:iCs/>
          <w:sz w:val="28"/>
          <w:szCs w:val="28"/>
        </w:rPr>
        <w:t>нде</w:t>
      </w:r>
      <w:r w:rsidRPr="003715AA">
        <w:rPr>
          <w:rFonts w:ascii="Times New Roman" w:hAnsi="Times New Roman"/>
          <w:sz w:val="28"/>
          <w:szCs w:val="28"/>
        </w:rPr>
        <w:t xml:space="preserve"> дала</w:t>
      </w:r>
      <w:r w:rsidR="005776B1" w:rsidRPr="003715AA">
        <w:rPr>
          <w:rFonts w:ascii="Times New Roman" w:hAnsi="Times New Roman"/>
          <w:sz w:val="28"/>
          <w:szCs w:val="28"/>
        </w:rPr>
        <w:t>лық</w:t>
      </w:r>
      <w:r w:rsidRPr="003715AA">
        <w:rPr>
          <w:rFonts w:ascii="Times New Roman" w:hAnsi="Times New Roman"/>
          <w:sz w:val="28"/>
          <w:szCs w:val="28"/>
        </w:rPr>
        <w:t xml:space="preserve"> жұмыс</w:t>
      </w:r>
      <w:r w:rsidR="005776B1" w:rsidRPr="003715AA">
        <w:rPr>
          <w:rFonts w:ascii="Times New Roman" w:hAnsi="Times New Roman"/>
          <w:sz w:val="28"/>
          <w:szCs w:val="28"/>
        </w:rPr>
        <w:t xml:space="preserve"> жасағанда </w:t>
      </w:r>
      <w:r w:rsidRPr="003715AA">
        <w:rPr>
          <w:rFonts w:ascii="Times New Roman" w:hAnsi="Times New Roman"/>
          <w:sz w:val="28"/>
          <w:szCs w:val="28"/>
        </w:rPr>
        <w:t>қауіпсіздік шараларын сақтаумен байланысты.</w:t>
      </w:r>
      <w:r w:rsidR="005776B1" w:rsidRPr="003715AA">
        <w:rPr>
          <w:rFonts w:ascii="Times New Roman" w:hAnsi="Times New Roman"/>
          <w:sz w:val="28"/>
          <w:szCs w:val="28"/>
        </w:rPr>
        <w:t xml:space="preserve"> С</w:t>
      </w:r>
      <w:r w:rsidRPr="003715AA">
        <w:rPr>
          <w:rFonts w:ascii="Times New Roman" w:hAnsi="Times New Roman"/>
          <w:sz w:val="28"/>
          <w:szCs w:val="28"/>
        </w:rPr>
        <w:t xml:space="preserve">у </w:t>
      </w:r>
      <w:r w:rsidR="00050E5A" w:rsidRPr="003715AA">
        <w:rPr>
          <w:rFonts w:ascii="Times New Roman" w:hAnsi="Times New Roman"/>
          <w:sz w:val="28"/>
          <w:szCs w:val="28"/>
        </w:rPr>
        <w:t>нысандарын</w:t>
      </w:r>
      <w:r w:rsidRPr="003715AA">
        <w:rPr>
          <w:rFonts w:ascii="Times New Roman" w:hAnsi="Times New Roman"/>
          <w:sz w:val="28"/>
          <w:szCs w:val="28"/>
        </w:rPr>
        <w:t>, таулы аймақтарды зерттеуде және экстремалды жұмыс кезінде ше</w:t>
      </w:r>
      <w:r w:rsidR="00441257" w:rsidRPr="003715AA">
        <w:rPr>
          <w:rFonts w:ascii="Times New Roman" w:hAnsi="Times New Roman"/>
          <w:sz w:val="28"/>
          <w:szCs w:val="28"/>
        </w:rPr>
        <w:t>шуші</w:t>
      </w:r>
      <w:r w:rsidRPr="003715AA">
        <w:rPr>
          <w:rFonts w:ascii="Times New Roman" w:hAnsi="Times New Roman"/>
          <w:sz w:val="28"/>
          <w:szCs w:val="28"/>
        </w:rPr>
        <w:t xml:space="preserve"> рөл атқарады. Мысалы, ауа райы жағдайлары, сондай-ақ табиғи ошақтар болып табылатын аудандардағы жұқпалы аурулар</w:t>
      </w:r>
      <w:r w:rsidR="005776B1" w:rsidRPr="003715AA">
        <w:rPr>
          <w:rFonts w:ascii="Times New Roman" w:hAnsi="Times New Roman"/>
          <w:sz w:val="28"/>
          <w:szCs w:val="28"/>
        </w:rPr>
        <w:t>ды</w:t>
      </w:r>
      <w:r w:rsidRPr="003715AA">
        <w:rPr>
          <w:rFonts w:ascii="Times New Roman" w:hAnsi="Times New Roman"/>
          <w:sz w:val="28"/>
          <w:szCs w:val="28"/>
        </w:rPr>
        <w:t>, таулы және жағалау аймақтарындағы су тасқыны кезінде</w:t>
      </w:r>
      <w:r w:rsidR="005776B1" w:rsidRPr="003715AA">
        <w:rPr>
          <w:rFonts w:ascii="Times New Roman" w:hAnsi="Times New Roman"/>
          <w:sz w:val="28"/>
          <w:szCs w:val="28"/>
        </w:rPr>
        <w:t>гі табиғи апаттарды алдын алуда көмектеседі</w:t>
      </w:r>
      <w:r w:rsidR="00FD6162" w:rsidRPr="003715AA">
        <w:rPr>
          <w:rFonts w:ascii="Times New Roman" w:hAnsi="Times New Roman"/>
          <w:sz w:val="28"/>
          <w:szCs w:val="28"/>
        </w:rPr>
        <w:t xml:space="preserve"> [2</w:t>
      </w:r>
      <w:r w:rsidR="0058322C" w:rsidRPr="003715AA">
        <w:rPr>
          <w:rFonts w:ascii="Times New Roman" w:hAnsi="Times New Roman"/>
          <w:sz w:val="28"/>
          <w:szCs w:val="28"/>
        </w:rPr>
        <w:t>04</w:t>
      </w:r>
      <w:r w:rsidR="00FD6162" w:rsidRPr="003715AA">
        <w:rPr>
          <w:rFonts w:ascii="Times New Roman" w:hAnsi="Times New Roman"/>
          <w:sz w:val="28"/>
          <w:szCs w:val="28"/>
        </w:rPr>
        <w:t>]</w:t>
      </w:r>
      <w:r w:rsidR="00050E5A" w:rsidRPr="003715AA">
        <w:rPr>
          <w:rFonts w:ascii="Times New Roman" w:hAnsi="Times New Roman"/>
          <w:sz w:val="28"/>
          <w:szCs w:val="28"/>
        </w:rPr>
        <w:t>.</w:t>
      </w:r>
    </w:p>
    <w:p w14:paraId="672FA9E1" w14:textId="3175FF27" w:rsidR="003715AA" w:rsidRDefault="00992CBD" w:rsidP="003715AA">
      <w:pPr>
        <w:tabs>
          <w:tab w:val="left" w:pos="0"/>
          <w:tab w:val="left" w:pos="851"/>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Оқу-дала жұмыстары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ғылыми-зерттеу жұмысымен айналысуына ықпалын тигізеді. </w:t>
      </w:r>
      <w:r w:rsidRPr="00C03FD7">
        <w:rPr>
          <w:rFonts w:ascii="Times New Roman" w:hAnsi="Times New Roman"/>
          <w:sz w:val="28"/>
          <w:szCs w:val="28"/>
          <w:shd w:val="clear" w:color="auto" w:fill="FFFFFF"/>
        </w:rPr>
        <w:t>Білім алушылар</w:t>
      </w:r>
      <w:r w:rsidRPr="00C03FD7">
        <w:rPr>
          <w:rFonts w:ascii="Times New Roman" w:eastAsia="Times New Roman" w:hAnsi="Times New Roman"/>
          <w:kern w:val="0"/>
          <w:sz w:val="28"/>
          <w:szCs w:val="28"/>
          <w:lang w:eastAsia="ru-RU"/>
        </w:rPr>
        <w:t xml:space="preserve"> </w:t>
      </w:r>
      <w:r w:rsidR="003715AA">
        <w:rPr>
          <w:rFonts w:ascii="Times New Roman" w:eastAsia="Times New Roman" w:hAnsi="Times New Roman"/>
          <w:kern w:val="0"/>
          <w:sz w:val="28"/>
          <w:szCs w:val="28"/>
          <w:lang w:eastAsia="ru-RU"/>
        </w:rPr>
        <w:t xml:space="preserve">гидрологиялық </w:t>
      </w:r>
      <w:r w:rsidRPr="00C03FD7">
        <w:rPr>
          <w:rFonts w:ascii="Times New Roman" w:eastAsia="Times New Roman" w:hAnsi="Times New Roman"/>
          <w:kern w:val="0"/>
          <w:sz w:val="28"/>
          <w:szCs w:val="28"/>
          <w:lang w:eastAsia="ru-RU"/>
        </w:rPr>
        <w:t xml:space="preserve">білім алуды, </w:t>
      </w:r>
      <w:r w:rsidR="003715AA">
        <w:rPr>
          <w:rFonts w:ascii="Times New Roman" w:eastAsia="Times New Roman" w:hAnsi="Times New Roman"/>
          <w:kern w:val="0"/>
          <w:sz w:val="28"/>
          <w:szCs w:val="28"/>
          <w:lang w:eastAsia="ru-RU"/>
        </w:rPr>
        <w:t xml:space="preserve">арнайы және </w:t>
      </w:r>
      <w:r w:rsidRPr="00C03FD7">
        <w:rPr>
          <w:rFonts w:ascii="Times New Roman" w:eastAsia="Times New Roman" w:hAnsi="Times New Roman"/>
          <w:kern w:val="0"/>
          <w:sz w:val="28"/>
          <w:szCs w:val="28"/>
          <w:lang w:eastAsia="ru-RU"/>
        </w:rPr>
        <w:t xml:space="preserve">қосымша әдебиеттерді, қажетті ақпараттар мен ғаламтор көздерін пайдаланады. Практикалық жұмыс мақсаты мен міндетіне сәйкес тапсырмаларды толық орындап, жасалынған іс-әрекеттерге есеп жүргізеді (кесте </w:t>
      </w:r>
      <w:r w:rsidR="007E69D3" w:rsidRPr="00C03FD7">
        <w:rPr>
          <w:rFonts w:ascii="Times New Roman" w:eastAsia="Times New Roman" w:hAnsi="Times New Roman"/>
          <w:kern w:val="0"/>
          <w:sz w:val="28"/>
          <w:szCs w:val="28"/>
          <w:lang w:eastAsia="ru-RU"/>
        </w:rPr>
        <w:t>8</w:t>
      </w:r>
      <w:r w:rsidRPr="00C03FD7">
        <w:rPr>
          <w:rFonts w:ascii="Times New Roman" w:eastAsia="Times New Roman" w:hAnsi="Times New Roman"/>
          <w:kern w:val="0"/>
          <w:sz w:val="28"/>
          <w:szCs w:val="28"/>
          <w:lang w:eastAsia="ru-RU"/>
        </w:rPr>
        <w:t xml:space="preserve">). </w:t>
      </w:r>
    </w:p>
    <w:p w14:paraId="541600CD" w14:textId="2A95021E" w:rsidR="00727D87" w:rsidRPr="00C03FD7" w:rsidRDefault="00727D87" w:rsidP="003715AA">
      <w:pPr>
        <w:tabs>
          <w:tab w:val="left" w:pos="0"/>
          <w:tab w:val="left" w:pos="851"/>
        </w:tabs>
        <w:spacing w:after="0" w:line="240" w:lineRule="auto"/>
        <w:ind w:firstLine="567"/>
        <w:jc w:val="both"/>
        <w:textAlignment w:val="baseline"/>
        <w:rPr>
          <w:rFonts w:ascii="Times New Roman" w:hAnsi="Times New Roman"/>
          <w:sz w:val="28"/>
          <w:szCs w:val="28"/>
          <w:lang w:eastAsia="ru-RU"/>
        </w:rPr>
      </w:pPr>
      <w:r w:rsidRPr="00C03FD7">
        <w:rPr>
          <w:rFonts w:ascii="Times New Roman" w:hAnsi="Times New Roman"/>
          <w:sz w:val="28"/>
          <w:szCs w:val="28"/>
          <w:lang w:eastAsia="ru-RU"/>
        </w:rPr>
        <w:t>Білім алушылар есеп беру жұмыстарын жүргізуде зерттеу дағдыларын дамытатын әрекеттер оқытушының бағыт-бағдары мен жаңалыққа мән беретін іс-әрекеттерден</w:t>
      </w:r>
      <w:r>
        <w:rPr>
          <w:rFonts w:ascii="Times New Roman" w:hAnsi="Times New Roman"/>
          <w:sz w:val="28"/>
          <w:szCs w:val="28"/>
          <w:lang w:eastAsia="ru-RU"/>
        </w:rPr>
        <w:t xml:space="preserve"> тұруы қажет.</w:t>
      </w:r>
      <w:r w:rsidRPr="00C03FD7">
        <w:rPr>
          <w:rFonts w:ascii="Times New Roman" w:hAnsi="Times New Roman"/>
          <w:sz w:val="28"/>
          <w:szCs w:val="28"/>
          <w:lang w:eastAsia="ru-RU"/>
        </w:rPr>
        <w:t xml:space="preserve"> Зерттеу барысында қолданылатын жаңашылдық қабілеті артады. Зерттеу дағдыларының қалыптасу үдерісі көбінесе табиғи нысанда далалық жағдайларда жүзеге асады. Ал оқу-дала жұмыстары зерттеу дағдылары мен зерттеушілік қабілеттерін арттыратын әрекеттерден құралады. </w:t>
      </w:r>
    </w:p>
    <w:p w14:paraId="3832EE35" w14:textId="14E928D2" w:rsidR="00727D87" w:rsidRDefault="00727D87" w:rsidP="00F42A89">
      <w:pPr>
        <w:spacing w:after="0" w:line="240" w:lineRule="auto"/>
        <w:ind w:left="360"/>
        <w:jc w:val="both"/>
        <w:textAlignment w:val="baseline"/>
        <w:rPr>
          <w:rFonts w:ascii="Times New Roman" w:eastAsia="Times New Roman" w:hAnsi="Times New Roman"/>
          <w:kern w:val="0"/>
          <w:sz w:val="28"/>
          <w:szCs w:val="28"/>
          <w:lang w:eastAsia="ru-RU"/>
        </w:rPr>
      </w:pPr>
    </w:p>
    <w:p w14:paraId="27350923" w14:textId="3426AB27" w:rsidR="00992CBD" w:rsidRPr="00C03FD7" w:rsidRDefault="00992CBD" w:rsidP="00FD3F60">
      <w:pPr>
        <w:spacing w:after="0" w:line="240" w:lineRule="auto"/>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Кесте </w:t>
      </w:r>
      <w:r w:rsidR="007E69D3" w:rsidRPr="00C03FD7">
        <w:rPr>
          <w:rFonts w:ascii="Times New Roman" w:eastAsia="Times New Roman" w:hAnsi="Times New Roman"/>
          <w:kern w:val="0"/>
          <w:sz w:val="28"/>
          <w:szCs w:val="28"/>
          <w:lang w:eastAsia="ru-RU"/>
        </w:rPr>
        <w:t>8</w:t>
      </w:r>
      <w:r w:rsidRPr="00C03FD7">
        <w:rPr>
          <w:rFonts w:ascii="Times New Roman" w:eastAsia="Times New Roman" w:hAnsi="Times New Roman"/>
          <w:kern w:val="0"/>
          <w:sz w:val="28"/>
          <w:szCs w:val="28"/>
          <w:lang w:eastAsia="ru-RU"/>
        </w:rPr>
        <w:t xml:space="preserve"> – Гидрологиялық далалық жұмыстардың кезеңдері</w:t>
      </w:r>
    </w:p>
    <w:p w14:paraId="04D86A5D" w14:textId="77777777" w:rsidR="004D00C4" w:rsidRPr="00C03FD7" w:rsidRDefault="004D00C4" w:rsidP="00FD3F60">
      <w:pPr>
        <w:spacing w:after="0" w:line="240" w:lineRule="auto"/>
        <w:jc w:val="both"/>
        <w:textAlignment w:val="baseline"/>
        <w:rPr>
          <w:rFonts w:ascii="Times New Roman" w:eastAsia="Times New Roman" w:hAnsi="Times New Roman"/>
          <w:kern w:val="0"/>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229"/>
      </w:tblGrid>
      <w:tr w:rsidR="00734086" w:rsidRPr="00C03FD7" w14:paraId="42F46EEE" w14:textId="77777777" w:rsidTr="0019425E">
        <w:tc>
          <w:tcPr>
            <w:tcW w:w="2405" w:type="dxa"/>
          </w:tcPr>
          <w:p w14:paraId="442F890E" w14:textId="77777777" w:rsidR="00992CBD" w:rsidRPr="00C03FD7" w:rsidRDefault="00992CBD" w:rsidP="00AC0984">
            <w:pPr>
              <w:spacing w:after="0" w:line="240" w:lineRule="auto"/>
              <w:jc w:val="center"/>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Далалық жұмыс кезеңдері (Н.П.Матвеев, Н.А.Сераев)</w:t>
            </w:r>
          </w:p>
        </w:tc>
        <w:tc>
          <w:tcPr>
            <w:tcW w:w="7229" w:type="dxa"/>
          </w:tcPr>
          <w:p w14:paraId="6EA9C02A" w14:textId="51ABB0D6" w:rsidR="00992CBD" w:rsidRPr="00C03FD7" w:rsidRDefault="00F42A89" w:rsidP="00AC0984">
            <w:pPr>
              <w:spacing w:after="0" w:line="240" w:lineRule="auto"/>
              <w:jc w:val="center"/>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Т</w:t>
            </w:r>
            <w:r w:rsidR="00992CBD" w:rsidRPr="00C03FD7">
              <w:rPr>
                <w:rFonts w:ascii="Times New Roman" w:eastAsia="Times New Roman" w:hAnsi="Times New Roman"/>
                <w:kern w:val="0"/>
                <w:sz w:val="24"/>
                <w:szCs w:val="24"/>
                <w:lang w:eastAsia="ru-RU"/>
              </w:rPr>
              <w:t>апсырмалардың ұсыну тәсілдері</w:t>
            </w:r>
          </w:p>
        </w:tc>
      </w:tr>
      <w:tr w:rsidR="0019425E" w:rsidRPr="00C03FD7" w14:paraId="195BB934" w14:textId="77777777" w:rsidTr="0019425E">
        <w:trPr>
          <w:trHeight w:val="70"/>
        </w:trPr>
        <w:tc>
          <w:tcPr>
            <w:tcW w:w="2405" w:type="dxa"/>
            <w:tcBorders>
              <w:bottom w:val="single" w:sz="4" w:space="0" w:color="auto"/>
            </w:tcBorders>
          </w:tcPr>
          <w:p w14:paraId="1AF4FB9B" w14:textId="0ED1BE9F" w:rsidR="0019425E" w:rsidRPr="00C03FD7" w:rsidRDefault="0019425E" w:rsidP="0019425E">
            <w:pPr>
              <w:spacing w:after="0" w:line="240" w:lineRule="auto"/>
              <w:jc w:val="center"/>
              <w:textAlignment w:val="baseline"/>
              <w:rPr>
                <w:rFonts w:ascii="Times New Roman" w:eastAsia="Times New Roman" w:hAnsi="Times New Roman"/>
                <w:kern w:val="0"/>
                <w:sz w:val="24"/>
                <w:szCs w:val="24"/>
                <w:lang w:val="ru-RU" w:eastAsia="ru-RU"/>
              </w:rPr>
            </w:pPr>
            <w:r w:rsidRPr="00C03FD7">
              <w:rPr>
                <w:rFonts w:ascii="Times New Roman" w:eastAsia="Times New Roman" w:hAnsi="Times New Roman"/>
                <w:kern w:val="0"/>
                <w:sz w:val="24"/>
                <w:szCs w:val="24"/>
                <w:lang w:val="ru-RU" w:eastAsia="ru-RU"/>
              </w:rPr>
              <w:t>1</w:t>
            </w:r>
          </w:p>
        </w:tc>
        <w:tc>
          <w:tcPr>
            <w:tcW w:w="7229" w:type="dxa"/>
            <w:tcBorders>
              <w:bottom w:val="single" w:sz="4" w:space="0" w:color="auto"/>
            </w:tcBorders>
          </w:tcPr>
          <w:p w14:paraId="43651ECF" w14:textId="1F8A89DE" w:rsidR="0019425E" w:rsidRPr="00C03FD7" w:rsidRDefault="0019425E" w:rsidP="0019425E">
            <w:pPr>
              <w:spacing w:after="0" w:line="240" w:lineRule="auto"/>
              <w:jc w:val="center"/>
              <w:textAlignment w:val="baseline"/>
              <w:rPr>
                <w:rFonts w:ascii="Times New Roman" w:eastAsia="Times New Roman" w:hAnsi="Times New Roman"/>
                <w:kern w:val="0"/>
                <w:sz w:val="24"/>
                <w:szCs w:val="24"/>
                <w:lang w:val="ru-RU" w:eastAsia="ru-RU"/>
              </w:rPr>
            </w:pPr>
            <w:r w:rsidRPr="00C03FD7">
              <w:rPr>
                <w:rFonts w:ascii="Times New Roman" w:eastAsia="Times New Roman" w:hAnsi="Times New Roman"/>
                <w:kern w:val="0"/>
                <w:sz w:val="24"/>
                <w:szCs w:val="24"/>
                <w:lang w:val="ru-RU" w:eastAsia="ru-RU"/>
              </w:rPr>
              <w:t>2</w:t>
            </w:r>
          </w:p>
        </w:tc>
      </w:tr>
      <w:tr w:rsidR="00734086" w:rsidRPr="00C03FD7" w14:paraId="14F768A8" w14:textId="77777777" w:rsidTr="0019425E">
        <w:trPr>
          <w:trHeight w:val="864"/>
        </w:trPr>
        <w:tc>
          <w:tcPr>
            <w:tcW w:w="2405" w:type="dxa"/>
            <w:tcBorders>
              <w:bottom w:val="single" w:sz="4" w:space="0" w:color="auto"/>
            </w:tcBorders>
          </w:tcPr>
          <w:p w14:paraId="36507189" w14:textId="77777777" w:rsidR="00992CBD" w:rsidRPr="00C03FD7" w:rsidRDefault="00992CBD" w:rsidP="00FD3F60">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Дайындық кезеңі </w:t>
            </w:r>
          </w:p>
        </w:tc>
        <w:tc>
          <w:tcPr>
            <w:tcW w:w="7229" w:type="dxa"/>
            <w:tcBorders>
              <w:bottom w:val="single" w:sz="4" w:space="0" w:color="auto"/>
            </w:tcBorders>
          </w:tcPr>
          <w:p w14:paraId="4720683D" w14:textId="77777777" w:rsidR="00992CBD" w:rsidRPr="00C03FD7" w:rsidRDefault="00992CBD" w:rsidP="00FD3F60">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Дайындық кезеңінде, білім алушылар теориялық тұрғыдан ақпараттарды меңгереді. Қажетті физикалық географиялық атластар жинағымен, кескін картамен жұмыс жасайды. Карта мен аэрофотосуреттегі географиялық нысандарға қатысты аумақтарды зерттейді.</w:t>
            </w:r>
          </w:p>
        </w:tc>
      </w:tr>
      <w:tr w:rsidR="00734086" w:rsidRPr="00C03FD7" w14:paraId="6C13CD85" w14:textId="77777777" w:rsidTr="0019425E">
        <w:trPr>
          <w:trHeight w:val="615"/>
        </w:trPr>
        <w:tc>
          <w:tcPr>
            <w:tcW w:w="2405" w:type="dxa"/>
            <w:tcBorders>
              <w:bottom w:val="nil"/>
            </w:tcBorders>
          </w:tcPr>
          <w:p w14:paraId="7276A369" w14:textId="77777777" w:rsidR="00992CBD" w:rsidRPr="00C03FD7" w:rsidRDefault="00992CBD" w:rsidP="00FD3F60">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Далалық жұмыстар кезеңі </w:t>
            </w:r>
          </w:p>
        </w:tc>
        <w:tc>
          <w:tcPr>
            <w:tcW w:w="7229" w:type="dxa"/>
            <w:tcBorders>
              <w:bottom w:val="nil"/>
            </w:tcBorders>
          </w:tcPr>
          <w:p w14:paraId="4C67DDB1" w14:textId="59FE7740" w:rsidR="00992CBD" w:rsidRPr="00C03FD7" w:rsidRDefault="00992CBD" w:rsidP="00FD3F60">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Нысанның далалық жұмыс аймағының ерекшеліктерімен танысып, </w:t>
            </w:r>
            <w:r w:rsidR="00F7344D" w:rsidRPr="00C03FD7">
              <w:rPr>
                <w:rFonts w:ascii="Times New Roman" w:eastAsia="Times New Roman" w:hAnsi="Times New Roman"/>
                <w:kern w:val="0"/>
                <w:sz w:val="24"/>
                <w:szCs w:val="24"/>
                <w:lang w:eastAsia="ru-RU"/>
              </w:rPr>
              <w:t>геологиялық құрылымын</w:t>
            </w:r>
            <w:r w:rsidR="00F7344D">
              <w:rPr>
                <w:rFonts w:ascii="Times New Roman" w:eastAsia="Times New Roman" w:hAnsi="Times New Roman"/>
                <w:kern w:val="0"/>
                <w:sz w:val="24"/>
                <w:szCs w:val="24"/>
                <w:lang w:eastAsia="ru-RU"/>
              </w:rPr>
              <w:t>,</w:t>
            </w:r>
            <w:r w:rsidR="00F7344D" w:rsidRPr="00C03FD7">
              <w:rPr>
                <w:rFonts w:ascii="Times New Roman" w:eastAsia="Times New Roman" w:hAnsi="Times New Roman"/>
                <w:kern w:val="0"/>
                <w:sz w:val="24"/>
                <w:szCs w:val="24"/>
                <w:lang w:eastAsia="ru-RU"/>
              </w:rPr>
              <w:t xml:space="preserve"> </w:t>
            </w:r>
            <w:r w:rsidRPr="00C03FD7">
              <w:rPr>
                <w:rFonts w:ascii="Times New Roman" w:eastAsia="Times New Roman" w:hAnsi="Times New Roman"/>
                <w:kern w:val="0"/>
                <w:sz w:val="24"/>
                <w:szCs w:val="24"/>
                <w:lang w:eastAsia="ru-RU"/>
              </w:rPr>
              <w:t>топырағын талдайды. Су қоймасы</w:t>
            </w:r>
          </w:p>
        </w:tc>
      </w:tr>
    </w:tbl>
    <w:p w14:paraId="47B36531" w14:textId="77777777" w:rsidR="0019425E" w:rsidRPr="00F7344D" w:rsidRDefault="0019425E">
      <w:r w:rsidRPr="00C03FD7">
        <w:br w:type="page"/>
      </w:r>
    </w:p>
    <w:p w14:paraId="09323EFF" w14:textId="0298338D" w:rsidR="0019425E" w:rsidRPr="00C03FD7" w:rsidRDefault="0019425E" w:rsidP="0019425E">
      <w:pPr>
        <w:spacing w:after="0" w:line="240" w:lineRule="auto"/>
        <w:rPr>
          <w:rFonts w:ascii="Times New Roman" w:hAnsi="Times New Roman"/>
          <w:sz w:val="28"/>
          <w:szCs w:val="28"/>
          <w:lang w:val="ru-RU"/>
        </w:rPr>
      </w:pPr>
      <w:r w:rsidRPr="00C03FD7">
        <w:rPr>
          <w:rFonts w:ascii="Times New Roman" w:hAnsi="Times New Roman"/>
          <w:sz w:val="28"/>
          <w:szCs w:val="28"/>
          <w:lang w:val="ru-RU"/>
        </w:rPr>
        <w:lastRenderedPageBreak/>
        <w:t xml:space="preserve">8 – </w:t>
      </w:r>
      <w:r w:rsidRPr="00441257">
        <w:rPr>
          <w:rFonts w:ascii="Times New Roman" w:hAnsi="Times New Roman"/>
          <w:sz w:val="28"/>
          <w:szCs w:val="28"/>
        </w:rPr>
        <w:t>кестенің жалғасы</w:t>
      </w:r>
    </w:p>
    <w:p w14:paraId="5E45AFF9" w14:textId="1FE10AA5" w:rsidR="0019425E" w:rsidRPr="00C03FD7" w:rsidRDefault="0019425E" w:rsidP="0019425E">
      <w:pPr>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229"/>
      </w:tblGrid>
      <w:tr w:rsidR="0019425E" w:rsidRPr="00C03FD7" w14:paraId="6760EA91" w14:textId="77777777" w:rsidTr="0019425E">
        <w:trPr>
          <w:trHeight w:val="210"/>
        </w:trPr>
        <w:tc>
          <w:tcPr>
            <w:tcW w:w="2405" w:type="dxa"/>
            <w:tcBorders>
              <w:bottom w:val="single" w:sz="4" w:space="0" w:color="auto"/>
            </w:tcBorders>
          </w:tcPr>
          <w:p w14:paraId="14CC0154" w14:textId="7244DD94" w:rsidR="0019425E" w:rsidRPr="00C03FD7" w:rsidRDefault="0019425E" w:rsidP="0019425E">
            <w:pPr>
              <w:spacing w:after="0" w:line="240" w:lineRule="auto"/>
              <w:jc w:val="center"/>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val="ru-RU" w:eastAsia="ru-RU"/>
              </w:rPr>
              <w:t>1</w:t>
            </w:r>
          </w:p>
        </w:tc>
        <w:tc>
          <w:tcPr>
            <w:tcW w:w="7229" w:type="dxa"/>
            <w:tcBorders>
              <w:bottom w:val="single" w:sz="4" w:space="0" w:color="auto"/>
            </w:tcBorders>
          </w:tcPr>
          <w:p w14:paraId="715BBCA5" w14:textId="56F562E3" w:rsidR="0019425E" w:rsidRPr="00C03FD7" w:rsidRDefault="0019425E" w:rsidP="0019425E">
            <w:pPr>
              <w:spacing w:after="0" w:line="240" w:lineRule="auto"/>
              <w:jc w:val="center"/>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val="ru-RU" w:eastAsia="ru-RU"/>
              </w:rPr>
              <w:t>2</w:t>
            </w:r>
          </w:p>
        </w:tc>
      </w:tr>
      <w:tr w:rsidR="0019425E" w:rsidRPr="00C03FD7" w14:paraId="22A9E246" w14:textId="77777777" w:rsidTr="0019425E">
        <w:trPr>
          <w:trHeight w:val="210"/>
        </w:trPr>
        <w:tc>
          <w:tcPr>
            <w:tcW w:w="2405" w:type="dxa"/>
            <w:tcBorders>
              <w:bottom w:val="single" w:sz="4" w:space="0" w:color="auto"/>
            </w:tcBorders>
          </w:tcPr>
          <w:p w14:paraId="63A510BD" w14:textId="68F986C0" w:rsidR="0019425E" w:rsidRPr="00C03FD7" w:rsidRDefault="0019425E" w:rsidP="0019425E">
            <w:pPr>
              <w:spacing w:after="0" w:line="240" w:lineRule="auto"/>
              <w:jc w:val="both"/>
              <w:textAlignment w:val="baseline"/>
              <w:rPr>
                <w:rFonts w:ascii="Times New Roman" w:eastAsia="Times New Roman" w:hAnsi="Times New Roman"/>
                <w:kern w:val="0"/>
                <w:sz w:val="24"/>
                <w:szCs w:val="24"/>
                <w:lang w:eastAsia="ru-RU"/>
              </w:rPr>
            </w:pPr>
          </w:p>
        </w:tc>
        <w:tc>
          <w:tcPr>
            <w:tcW w:w="7229" w:type="dxa"/>
            <w:tcBorders>
              <w:bottom w:val="single" w:sz="4" w:space="0" w:color="auto"/>
            </w:tcBorders>
          </w:tcPr>
          <w:p w14:paraId="4E8014C6" w14:textId="02F0A52C" w:rsidR="0019425E" w:rsidRPr="00C03FD7" w:rsidRDefault="0019425E" w:rsidP="0019425E">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алабында гидрометриялық жұмыстар жүргізеді. Зерттеу кезеңдерінде ұзақ мерзімді деректерді талдай отырып жүргізілген жұмыстарды салыстырады. Әртүрлі аспаптар көмегімен су аңғары тереңдігін, су құрамы мен өзен ағыстары жылдамдығын зерттейді. </w:t>
            </w:r>
          </w:p>
        </w:tc>
      </w:tr>
      <w:tr w:rsidR="0019425E" w:rsidRPr="00C03FD7" w14:paraId="5986E43D" w14:textId="77777777" w:rsidTr="0019425E">
        <w:tc>
          <w:tcPr>
            <w:tcW w:w="2405" w:type="dxa"/>
            <w:tcBorders>
              <w:top w:val="single" w:sz="4" w:space="0" w:color="auto"/>
            </w:tcBorders>
          </w:tcPr>
          <w:p w14:paraId="4EC04820" w14:textId="5672FCAF" w:rsidR="0019425E" w:rsidRPr="00C03FD7" w:rsidRDefault="0019425E" w:rsidP="0019425E">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Мәліметтерді өңдеу және есеп дайындау кезеңі</w:t>
            </w:r>
          </w:p>
        </w:tc>
        <w:tc>
          <w:tcPr>
            <w:tcW w:w="7229" w:type="dxa"/>
            <w:tcBorders>
              <w:top w:val="single" w:sz="4" w:space="0" w:color="auto"/>
            </w:tcBorders>
          </w:tcPr>
          <w:p w14:paraId="419BC12D" w14:textId="75A00CCC" w:rsidR="0019425E" w:rsidRPr="00C03FD7" w:rsidRDefault="0019425E" w:rsidP="0019425E">
            <w:pPr>
              <w:spacing w:after="0" w:line="240" w:lineRule="auto"/>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Алынған мәліметтерді өңдеуден өткізіп, дизайны мен ақпараттың берілу ережелерін сақтай отырып жазады. Алынған кестелер, диаграммалар, фотосуреттер мен талдау нәтижелері қорытындыланып, геоморфология, геоботаника, метерология секілді ғылым салаларымен  сабақтаса отырып қорғалады. </w:t>
            </w:r>
          </w:p>
        </w:tc>
      </w:tr>
      <w:tr w:rsidR="0019425E" w:rsidRPr="00C03FD7" w14:paraId="7F1AB558" w14:textId="77777777" w:rsidTr="0019425E">
        <w:tc>
          <w:tcPr>
            <w:tcW w:w="9634" w:type="dxa"/>
            <w:gridSpan w:val="2"/>
          </w:tcPr>
          <w:p w14:paraId="73E04DEF" w14:textId="3316BF53" w:rsidR="0019425E" w:rsidRPr="00C03FD7" w:rsidRDefault="0019425E" w:rsidP="0019425E">
            <w:pPr>
              <w:spacing w:after="0" w:line="240" w:lineRule="auto"/>
              <w:ind w:firstLine="447"/>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Ескерт</w:t>
            </w:r>
            <w:r w:rsidRPr="00C03FD7">
              <w:rPr>
                <w:rFonts w:ascii="Times New Roman" w:eastAsia="Times New Roman" w:hAnsi="Times New Roman"/>
                <w:kern w:val="0"/>
                <w:sz w:val="24"/>
                <w:szCs w:val="24"/>
                <w:lang w:val="ru-RU" w:eastAsia="ru-RU"/>
              </w:rPr>
              <w:t xml:space="preserve">у -  </w:t>
            </w:r>
            <w:r w:rsidRPr="00C03FD7">
              <w:rPr>
                <w:rFonts w:ascii="Times New Roman" w:eastAsia="Times New Roman" w:hAnsi="Times New Roman"/>
                <w:kern w:val="0"/>
                <w:sz w:val="24"/>
                <w:szCs w:val="24"/>
                <w:lang w:eastAsia="ru-RU"/>
              </w:rPr>
              <w:t>Кесте автормен [205] әдебиет негізінде құралған</w:t>
            </w:r>
          </w:p>
        </w:tc>
      </w:tr>
    </w:tbl>
    <w:p w14:paraId="2FF9425E" w14:textId="139FE7BB" w:rsidR="00494920" w:rsidRPr="00C03FD7" w:rsidRDefault="00494920" w:rsidP="00FD3F60">
      <w:pPr>
        <w:spacing w:after="0" w:line="240" w:lineRule="auto"/>
        <w:ind w:firstLine="567"/>
        <w:jc w:val="both"/>
        <w:rPr>
          <w:rFonts w:ascii="Times New Roman" w:hAnsi="Times New Roman"/>
          <w:sz w:val="28"/>
          <w:szCs w:val="28"/>
          <w:lang w:eastAsia="ru-RU"/>
        </w:rPr>
      </w:pPr>
    </w:p>
    <w:p w14:paraId="6F7C577A" w14:textId="50AFDC7E" w:rsidR="006F67D6" w:rsidRPr="00C03FD7" w:rsidRDefault="00992CBD" w:rsidP="0019425E">
      <w:pPr>
        <w:spacing w:after="0" w:line="240" w:lineRule="auto"/>
        <w:ind w:firstLine="567"/>
        <w:jc w:val="both"/>
        <w:rPr>
          <w:rFonts w:ascii="Times New Roman" w:hAnsi="Times New Roman"/>
          <w:sz w:val="28"/>
          <w:szCs w:val="28"/>
        </w:rPr>
      </w:pPr>
      <w:r w:rsidRPr="00C03FD7">
        <w:rPr>
          <w:rFonts w:ascii="Times New Roman" w:hAnsi="Times New Roman"/>
          <w:sz w:val="28"/>
          <w:szCs w:val="28"/>
          <w:lang w:eastAsia="ru-RU"/>
        </w:rPr>
        <w:t xml:space="preserve">Болашақ кәсіби маман ретінде </w:t>
      </w:r>
      <w:r w:rsidR="000A1DFB" w:rsidRPr="00C03FD7">
        <w:rPr>
          <w:rFonts w:ascii="Times New Roman" w:hAnsi="Times New Roman"/>
          <w:sz w:val="28"/>
          <w:szCs w:val="28"/>
          <w:lang w:eastAsia="ru-RU"/>
        </w:rPr>
        <w:t xml:space="preserve">білім алушы </w:t>
      </w:r>
      <w:r w:rsidRPr="00C03FD7">
        <w:rPr>
          <w:rFonts w:ascii="Times New Roman" w:hAnsi="Times New Roman"/>
          <w:sz w:val="28"/>
          <w:szCs w:val="28"/>
          <w:lang w:eastAsia="ru-RU"/>
        </w:rPr>
        <w:t>алғашқы мансаптық кезеңдерінде сынақтардан өтуде жаңалыққа бейім болуы (жаңашылдық) қабілеті арқасында қиындықтарға кездес</w:t>
      </w:r>
      <w:r w:rsidR="00F42A89" w:rsidRPr="00C03FD7">
        <w:rPr>
          <w:rFonts w:ascii="Times New Roman" w:hAnsi="Times New Roman"/>
          <w:sz w:val="28"/>
          <w:szCs w:val="28"/>
          <w:lang w:eastAsia="ru-RU"/>
        </w:rPr>
        <w:t>у ықтималдығы азаяды</w:t>
      </w:r>
      <w:r w:rsidRPr="00C03FD7">
        <w:rPr>
          <w:rFonts w:ascii="Times New Roman" w:hAnsi="Times New Roman"/>
          <w:sz w:val="28"/>
          <w:szCs w:val="28"/>
          <w:lang w:eastAsia="ru-RU"/>
        </w:rPr>
        <w:t>. Оқытушылар тарапынан жаңашыл идеялар тарату, бөлісу іс-әрекеттері озық тәжірибенің жетілуінің көрінісі [</w:t>
      </w:r>
      <w:r w:rsidR="0058322C" w:rsidRPr="00C03FD7">
        <w:rPr>
          <w:rFonts w:ascii="Times New Roman" w:hAnsi="Times New Roman"/>
          <w:sz w:val="28"/>
          <w:szCs w:val="28"/>
          <w:shd w:val="clear" w:color="auto" w:fill="FFFFFF"/>
        </w:rPr>
        <w:t>206</w:t>
      </w:r>
      <w:r w:rsidRPr="00C03FD7">
        <w:rPr>
          <w:rFonts w:ascii="Times New Roman" w:hAnsi="Times New Roman"/>
          <w:sz w:val="28"/>
          <w:szCs w:val="28"/>
          <w:shd w:val="clear" w:color="auto" w:fill="FFFFFF"/>
        </w:rPr>
        <w:t>].</w:t>
      </w:r>
      <w:r w:rsidRPr="00C03FD7">
        <w:rPr>
          <w:rFonts w:ascii="Times New Roman" w:hAnsi="Times New Roman"/>
          <w:sz w:val="28"/>
          <w:szCs w:val="28"/>
          <w:lang w:eastAsia="ru-RU"/>
        </w:rPr>
        <w:t xml:space="preserve"> </w:t>
      </w:r>
    </w:p>
    <w:p w14:paraId="447DCA41" w14:textId="7949B130" w:rsidR="006B207B" w:rsidRPr="00C03FD7" w:rsidRDefault="006B207B" w:rsidP="0019425E">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Оқу-дала жұмыстарының негізгі кезеңі далалық жұмыстар болып табылады. Ұзақтығы бойынша ең үлкен кезең ретінде сипатталады. Табиғи ортада далалық зерттеулер жүргізуде білім алушылар практикалық маршруттың барлық нүктелеріндегі нысандарды зерттеу және сипаттау </w:t>
      </w:r>
      <w:r w:rsidR="00D369A6" w:rsidRPr="00C03FD7">
        <w:rPr>
          <w:rFonts w:ascii="Times New Roman" w:hAnsi="Times New Roman"/>
          <w:sz w:val="28"/>
          <w:szCs w:val="28"/>
        </w:rPr>
        <w:t>әдістерін</w:t>
      </w:r>
      <w:r w:rsidRPr="00C03FD7">
        <w:rPr>
          <w:rFonts w:ascii="Times New Roman" w:hAnsi="Times New Roman"/>
          <w:sz w:val="28"/>
          <w:szCs w:val="28"/>
        </w:rPr>
        <w:t>, географиялық құрал-жабдықтармен және геологиялық зерттеулер жүргізу</w:t>
      </w:r>
      <w:r w:rsidR="00D369A6" w:rsidRPr="00C03FD7">
        <w:rPr>
          <w:rFonts w:ascii="Times New Roman" w:hAnsi="Times New Roman"/>
          <w:sz w:val="28"/>
          <w:szCs w:val="28"/>
        </w:rPr>
        <w:t>мен</w:t>
      </w:r>
      <w:r w:rsidRPr="00C03FD7">
        <w:rPr>
          <w:rFonts w:ascii="Times New Roman" w:hAnsi="Times New Roman"/>
          <w:sz w:val="28"/>
          <w:szCs w:val="28"/>
        </w:rPr>
        <w:t>, аумақтың микрорельеф</w:t>
      </w:r>
      <w:r w:rsidR="00D369A6" w:rsidRPr="00C03FD7">
        <w:rPr>
          <w:rFonts w:ascii="Times New Roman" w:hAnsi="Times New Roman"/>
          <w:sz w:val="28"/>
          <w:szCs w:val="28"/>
        </w:rPr>
        <w:t>тік</w:t>
      </w:r>
      <w:r w:rsidRPr="00C03FD7">
        <w:rPr>
          <w:rFonts w:ascii="Times New Roman" w:hAnsi="Times New Roman"/>
          <w:sz w:val="28"/>
          <w:szCs w:val="28"/>
        </w:rPr>
        <w:t xml:space="preserve"> ерекшеліктерін зерттеу, топырақ, өсімдік жамылғысы, гидрологиялық мәні мен географиялық ортаның жеке құрамдас бөліктерінің жағдайын өлшеуге арналған көрсеткіштер негізінде сипаттама береді. Жүргізілген </w:t>
      </w:r>
      <w:r w:rsidR="00D369A6" w:rsidRPr="00C03FD7">
        <w:rPr>
          <w:rFonts w:ascii="Times New Roman" w:hAnsi="Times New Roman"/>
          <w:sz w:val="28"/>
          <w:szCs w:val="28"/>
        </w:rPr>
        <w:t>су нысанындағы зерттеулерд</w:t>
      </w:r>
      <w:r w:rsidR="006939FB">
        <w:rPr>
          <w:rFonts w:ascii="Times New Roman" w:hAnsi="Times New Roman"/>
          <w:sz w:val="28"/>
          <w:szCs w:val="28"/>
        </w:rPr>
        <w:t>егі</w:t>
      </w:r>
      <w:r w:rsidR="00D369A6" w:rsidRPr="00C03FD7">
        <w:rPr>
          <w:rFonts w:ascii="Times New Roman" w:hAnsi="Times New Roman"/>
          <w:sz w:val="28"/>
          <w:szCs w:val="28"/>
        </w:rPr>
        <w:t xml:space="preserve"> </w:t>
      </w:r>
      <w:r w:rsidRPr="00C03FD7">
        <w:rPr>
          <w:rFonts w:ascii="Times New Roman" w:hAnsi="Times New Roman"/>
          <w:sz w:val="28"/>
          <w:szCs w:val="28"/>
        </w:rPr>
        <w:t>табиғи процестер, құбылыстар, олардың құрамындағы ықтимал өзгерістерді қамтамасыз етеді [2</w:t>
      </w:r>
      <w:r w:rsidR="0058322C" w:rsidRPr="00C03FD7">
        <w:rPr>
          <w:rFonts w:ascii="Times New Roman" w:hAnsi="Times New Roman"/>
          <w:sz w:val="28"/>
          <w:szCs w:val="28"/>
        </w:rPr>
        <w:t>07</w:t>
      </w:r>
      <w:r w:rsidR="00CB0ACF" w:rsidRPr="00CB0ACF">
        <w:rPr>
          <w:rFonts w:ascii="Times New Roman" w:hAnsi="Times New Roman"/>
          <w:sz w:val="28"/>
          <w:szCs w:val="28"/>
        </w:rPr>
        <w:t>,</w:t>
      </w:r>
      <w:r w:rsidR="00D369A6" w:rsidRPr="00C03FD7">
        <w:rPr>
          <w:rFonts w:ascii="Times New Roman" w:hAnsi="Times New Roman"/>
          <w:sz w:val="28"/>
          <w:szCs w:val="28"/>
        </w:rPr>
        <w:t xml:space="preserve">208]. </w:t>
      </w:r>
    </w:p>
    <w:p w14:paraId="71DE39FD" w14:textId="73836F93" w:rsidR="00877ECF" w:rsidRPr="00C03FD7" w:rsidRDefault="00877ECF"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Жүргізілген зерттеулер</w:t>
      </w:r>
      <w:r w:rsidR="00D369A6" w:rsidRPr="00C03FD7">
        <w:rPr>
          <w:rFonts w:ascii="Times New Roman" w:hAnsi="Times New Roman"/>
          <w:sz w:val="28"/>
          <w:szCs w:val="28"/>
        </w:rPr>
        <w:t xml:space="preserve"> мен еңбектерді талдау</w:t>
      </w:r>
      <w:r w:rsidRPr="00C03FD7">
        <w:rPr>
          <w:rFonts w:ascii="Times New Roman" w:hAnsi="Times New Roman"/>
          <w:sz w:val="28"/>
          <w:szCs w:val="28"/>
        </w:rPr>
        <w:t xml:space="preserve"> барысында нәтижеге бағыттал</w:t>
      </w:r>
      <w:r w:rsidR="00D369A6" w:rsidRPr="00C03FD7">
        <w:rPr>
          <w:rFonts w:ascii="Times New Roman" w:hAnsi="Times New Roman"/>
          <w:sz w:val="28"/>
          <w:szCs w:val="28"/>
        </w:rPr>
        <w:t>атын</w:t>
      </w:r>
      <w:r w:rsidRPr="00C03FD7">
        <w:rPr>
          <w:rFonts w:ascii="Times New Roman" w:hAnsi="Times New Roman"/>
          <w:sz w:val="28"/>
          <w:szCs w:val="28"/>
        </w:rPr>
        <w:t xml:space="preserve"> зерттеу дағдыларын</w:t>
      </w:r>
      <w:r w:rsidR="00D369A6" w:rsidRPr="00C03FD7">
        <w:rPr>
          <w:rFonts w:ascii="Times New Roman" w:hAnsi="Times New Roman"/>
          <w:sz w:val="28"/>
          <w:szCs w:val="28"/>
        </w:rPr>
        <w:t xml:space="preserve"> қалыптастыратын</w:t>
      </w:r>
      <w:r w:rsidRPr="00C03FD7">
        <w:rPr>
          <w:rFonts w:ascii="Times New Roman" w:hAnsi="Times New Roman"/>
          <w:sz w:val="28"/>
          <w:szCs w:val="28"/>
        </w:rPr>
        <w:t xml:space="preserve"> әрекеттері берілген (сурет</w:t>
      </w:r>
      <w:r w:rsidR="00AE6A25" w:rsidRPr="00C03FD7">
        <w:rPr>
          <w:rFonts w:ascii="Times New Roman" w:hAnsi="Times New Roman"/>
          <w:sz w:val="28"/>
          <w:szCs w:val="28"/>
        </w:rPr>
        <w:t xml:space="preserve"> </w:t>
      </w:r>
      <w:r w:rsidR="00CA50FC" w:rsidRPr="00C03FD7">
        <w:rPr>
          <w:rFonts w:ascii="Times New Roman" w:hAnsi="Times New Roman"/>
          <w:sz w:val="28"/>
          <w:szCs w:val="28"/>
        </w:rPr>
        <w:t>7</w:t>
      </w:r>
      <w:r w:rsidRPr="00C03FD7">
        <w:rPr>
          <w:rFonts w:ascii="Times New Roman" w:hAnsi="Times New Roman"/>
          <w:sz w:val="28"/>
          <w:szCs w:val="28"/>
        </w:rPr>
        <w:t xml:space="preserve">). </w:t>
      </w:r>
    </w:p>
    <w:p w14:paraId="756388A2" w14:textId="3D2E6A9E" w:rsidR="00877ECF" w:rsidRPr="00C03FD7" w:rsidRDefault="00877ECF" w:rsidP="0019425E">
      <w:pPr>
        <w:tabs>
          <w:tab w:val="left" w:pos="890"/>
        </w:tabs>
        <w:spacing w:after="0" w:line="240" w:lineRule="auto"/>
        <w:ind w:firstLine="567"/>
        <w:contextualSpacing/>
        <w:jc w:val="both"/>
        <w:rPr>
          <w:rFonts w:ascii="Times New Roman" w:hAnsi="Times New Roman"/>
          <w:sz w:val="28"/>
          <w:szCs w:val="28"/>
        </w:rPr>
      </w:pPr>
    </w:p>
    <w:p w14:paraId="067D9415" w14:textId="7A21E2C6" w:rsidR="00877ECF" w:rsidRPr="00C03FD7" w:rsidRDefault="005A5928" w:rsidP="00FD3F60">
      <w:pPr>
        <w:tabs>
          <w:tab w:val="left" w:pos="890"/>
        </w:tabs>
        <w:spacing w:after="0" w:line="240" w:lineRule="auto"/>
        <w:contextualSpacing/>
        <w:jc w:val="center"/>
        <w:rPr>
          <w:rFonts w:ascii="Times New Roman" w:hAnsi="Times New Roman"/>
          <w:b/>
          <w:bCs/>
          <w:sz w:val="28"/>
          <w:szCs w:val="28"/>
        </w:rPr>
      </w:pPr>
      <w:r>
        <w:rPr>
          <w:rFonts w:ascii="Times New Roman" w:hAnsi="Times New Roman"/>
          <w:noProof/>
          <w:sz w:val="28"/>
          <w:szCs w:val="28"/>
        </w:rPr>
        <mc:AlternateContent>
          <mc:Choice Requires="wpg">
            <w:drawing>
              <wp:anchor distT="0" distB="0" distL="114300" distR="114300" simplePos="0" relativeHeight="251658261" behindDoc="0" locked="0" layoutInCell="1" allowOverlap="1" wp14:anchorId="0105C503" wp14:editId="4F41BC6D">
                <wp:simplePos x="0" y="0"/>
                <wp:positionH relativeFrom="column">
                  <wp:posOffset>-1348</wp:posOffset>
                </wp:positionH>
                <wp:positionV relativeFrom="paragraph">
                  <wp:posOffset>1350146</wp:posOffset>
                </wp:positionV>
                <wp:extent cx="6059802" cy="325234"/>
                <wp:effectExtent l="0" t="0" r="17780" b="17780"/>
                <wp:wrapNone/>
                <wp:docPr id="9" name="Группа 7"/>
                <wp:cNvGraphicFramePr/>
                <a:graphic xmlns:a="http://schemas.openxmlformats.org/drawingml/2006/main">
                  <a:graphicData uri="http://schemas.microsoft.com/office/word/2010/wordprocessingGroup">
                    <wpg:wgp>
                      <wpg:cNvGrpSpPr/>
                      <wpg:grpSpPr>
                        <a:xfrm>
                          <a:off x="0" y="0"/>
                          <a:ext cx="6059802" cy="325234"/>
                          <a:chOff x="0" y="0"/>
                          <a:chExt cx="6059802" cy="325234"/>
                        </a:xfrm>
                      </wpg:grpSpPr>
                      <wps:wsp>
                        <wps:cNvPr id="1433681739" name="Прямоугольник 21"/>
                        <wps:cNvSpPr/>
                        <wps:spPr>
                          <a:xfrm>
                            <a:off x="0" y="0"/>
                            <a:ext cx="1075772" cy="315008"/>
                          </a:xfrm>
                          <a:prstGeom prst="rect">
                            <a:avLst/>
                          </a:prstGeom>
                        </wps:spPr>
                        <wps:style>
                          <a:lnRef idx="2">
                            <a:schemeClr val="accent6"/>
                          </a:lnRef>
                          <a:fillRef idx="1">
                            <a:schemeClr val="lt1"/>
                          </a:fillRef>
                          <a:effectRef idx="0">
                            <a:schemeClr val="accent6"/>
                          </a:effectRef>
                          <a:fontRef idx="minor">
                            <a:schemeClr val="dk1"/>
                          </a:fontRef>
                        </wps:style>
                        <wps:txbx>
                          <w:txbxContent>
                            <w:p w14:paraId="0D2115C9" w14:textId="7BCEEDC6" w:rsidR="00211189" w:rsidRPr="00320972" w:rsidRDefault="00211189" w:rsidP="006939FB">
                              <w:pPr>
                                <w:jc w:val="center"/>
                                <w:rPr>
                                  <w:rFonts w:ascii="Times New Roman" w:hAnsi="Times New Roman"/>
                                  <w:b/>
                                  <w:bCs/>
                                  <w:sz w:val="14"/>
                                  <w:szCs w:val="14"/>
                                </w:rPr>
                              </w:pPr>
                              <w:r w:rsidRPr="00320972">
                                <w:rPr>
                                  <w:rFonts w:ascii="Times New Roman" w:hAnsi="Times New Roman"/>
                                  <w:b/>
                                  <w:bCs/>
                                  <w:sz w:val="14"/>
                                  <w:szCs w:val="14"/>
                                </w:rPr>
                                <w:t>Білім алушылармен жұмыс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074597" name="Прямоугольник 22"/>
                        <wps:cNvSpPr/>
                        <wps:spPr>
                          <a:xfrm>
                            <a:off x="1130157" y="10274"/>
                            <a:ext cx="892111" cy="3149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9545BFD" w14:textId="6FD7374A"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Өзекті мәселелерді іздеу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331115" name="Прямоугольник 23"/>
                        <wps:cNvSpPr/>
                        <wps:spPr>
                          <a:xfrm>
                            <a:off x="2065105" y="10274"/>
                            <a:ext cx="966902" cy="3149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5F1DF2D" w14:textId="3BFD0741"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Ақпараттармен жұмыс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0186797" name="Прямоугольник 24"/>
                        <wps:cNvSpPr/>
                        <wps:spPr>
                          <a:xfrm>
                            <a:off x="3102795" y="10274"/>
                            <a:ext cx="927525" cy="3149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91766C9" w14:textId="2C8B3B95"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Мәселелерді шешу жолдары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157599" name="Прямоугольник 25"/>
                        <wps:cNvSpPr/>
                        <wps:spPr>
                          <a:xfrm>
                            <a:off x="4089114" y="10274"/>
                            <a:ext cx="1006277" cy="3149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7753F32" w14:textId="3309E7A4"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Нәтижелерді цифрландыру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50365" name="Прямоугольник 26"/>
                        <wps:cNvSpPr/>
                        <wps:spPr>
                          <a:xfrm>
                            <a:off x="5167901" y="10274"/>
                            <a:ext cx="891901" cy="3149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F8784A9" w14:textId="5237ADC5" w:rsidR="00211189" w:rsidRPr="00320972" w:rsidRDefault="00211189" w:rsidP="00B35E4F">
                              <w:pPr>
                                <w:jc w:val="center"/>
                                <w:rPr>
                                  <w:rFonts w:ascii="Times New Roman" w:hAnsi="Times New Roman"/>
                                  <w:b/>
                                  <w:bCs/>
                                  <w:sz w:val="16"/>
                                  <w:szCs w:val="16"/>
                                </w:rPr>
                              </w:pPr>
                              <w:r w:rsidRPr="00320972">
                                <w:rPr>
                                  <w:rFonts w:ascii="Times New Roman" w:hAnsi="Times New Roman"/>
                                  <w:b/>
                                  <w:bCs/>
                                  <w:sz w:val="16"/>
                                  <w:szCs w:val="16"/>
                                </w:rPr>
                                <w:t>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05C503" id="Группа 7" o:spid="_x0000_s1026" style="position:absolute;left:0;text-align:left;margin-left:-.1pt;margin-top:106.3pt;width:477.15pt;height:25.6pt;z-index:251658261" coordsize="60598,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">
                <v:rect id="Прямоугольник 21" o:spid="_x0000_s1027" style="position:absolute;width:10757;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" fillcolor="white [3201]" strokecolor="#70ad47 [3209]" strokeweight="1pt">
                  <v:textbox>
                    <w:txbxContent>
                      <w:p w14:paraId="0D2115C9" w14:textId="7BCEEDC6" w:rsidR="00211189" w:rsidRPr="00320972" w:rsidRDefault="00211189" w:rsidP="006939FB">
                        <w:pPr>
                          <w:jc w:val="center"/>
                          <w:rPr>
                            <w:rFonts w:ascii="Times New Roman" w:hAnsi="Times New Roman"/>
                            <w:b/>
                            <w:bCs/>
                            <w:sz w:val="14"/>
                            <w:szCs w:val="14"/>
                          </w:rPr>
                        </w:pPr>
                        <w:r w:rsidRPr="00320972">
                          <w:rPr>
                            <w:rFonts w:ascii="Times New Roman" w:hAnsi="Times New Roman"/>
                            <w:b/>
                            <w:bCs/>
                            <w:sz w:val="14"/>
                            <w:szCs w:val="14"/>
                          </w:rPr>
                          <w:t>Білім алушылармен жұмыс</w:t>
                        </w:r>
                      </w:p>
                    </w:txbxContent>
                  </v:textbox>
                </v:rect>
                <v:rect id="Прямоугольник 22" o:spid="_x0000_s1028" style="position:absolute;left:11301;top:102;width:8921;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" fillcolor="white [3201]" strokecolor="#70ad47 [3209]" strokeweight="1pt">
                  <v:textbox>
                    <w:txbxContent>
                      <w:p w14:paraId="79545BFD" w14:textId="6FD7374A"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Өзекті мәселелерді іздеу</w:t>
                        </w:r>
                      </w:p>
                    </w:txbxContent>
                  </v:textbox>
                </v:rect>
                <v:rect id="Прямоугольник 23" o:spid="_x0000_s1029" style="position:absolute;left:20651;top:102;width:9669;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" fillcolor="white [3201]" strokecolor="#70ad47 [3209]" strokeweight="1pt">
                  <v:textbox>
                    <w:txbxContent>
                      <w:p w14:paraId="65F1DF2D" w14:textId="3BFD0741"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Ақпараттармен жұмыс</w:t>
                        </w:r>
                      </w:p>
                    </w:txbxContent>
                  </v:textbox>
                </v:rect>
                <v:rect id="Прямоугольник 24" o:spid="_x0000_s1030" style="position:absolute;left:31027;top:102;width:9276;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" fillcolor="white [3201]" strokecolor="#70ad47 [3209]" strokeweight="1pt">
                  <v:textbox>
                    <w:txbxContent>
                      <w:p w14:paraId="691766C9" w14:textId="2C8B3B95"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Мәселелерді шешу жолдары</w:t>
                        </w:r>
                      </w:p>
                    </w:txbxContent>
                  </v:textbox>
                </v:rect>
                <v:rect id="Прямоугольник 25" o:spid="_x0000_s1031" style="position:absolute;left:40891;top:102;width:10062;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" fillcolor="white [3201]" strokecolor="#70ad47 [3209]" strokeweight="1pt">
                  <v:textbox>
                    <w:txbxContent>
                      <w:p w14:paraId="57753F32" w14:textId="3309E7A4" w:rsidR="00211189" w:rsidRPr="00320972" w:rsidRDefault="00211189" w:rsidP="00B35E4F">
                        <w:pPr>
                          <w:jc w:val="center"/>
                          <w:rPr>
                            <w:rFonts w:ascii="Times New Roman" w:hAnsi="Times New Roman"/>
                            <w:b/>
                            <w:bCs/>
                            <w:sz w:val="14"/>
                            <w:szCs w:val="14"/>
                          </w:rPr>
                        </w:pPr>
                        <w:r w:rsidRPr="00320972">
                          <w:rPr>
                            <w:rFonts w:ascii="Times New Roman" w:hAnsi="Times New Roman"/>
                            <w:b/>
                            <w:bCs/>
                            <w:sz w:val="14"/>
                            <w:szCs w:val="14"/>
                          </w:rPr>
                          <w:t>Нәтижелерді цифрландыру</w:t>
                        </w:r>
                      </w:p>
                    </w:txbxContent>
                  </v:textbox>
                </v:rect>
                <v:rect id="Прямоугольник 26" o:spid="_x0000_s1032" style="position:absolute;left:51679;top:102;width:8919;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" fillcolor="white [3201]" strokecolor="#70ad47 [3209]" strokeweight="1pt">
                  <v:textbox>
                    <w:txbxContent>
                      <w:p w14:paraId="1F8784A9" w14:textId="5237ADC5" w:rsidR="00211189" w:rsidRPr="00320972" w:rsidRDefault="00211189" w:rsidP="00B35E4F">
                        <w:pPr>
                          <w:jc w:val="center"/>
                          <w:rPr>
                            <w:rFonts w:ascii="Times New Roman" w:hAnsi="Times New Roman"/>
                            <w:b/>
                            <w:bCs/>
                            <w:sz w:val="16"/>
                            <w:szCs w:val="16"/>
                          </w:rPr>
                        </w:pPr>
                        <w:r w:rsidRPr="00320972">
                          <w:rPr>
                            <w:rFonts w:ascii="Times New Roman" w:hAnsi="Times New Roman"/>
                            <w:b/>
                            <w:bCs/>
                            <w:sz w:val="16"/>
                            <w:szCs w:val="16"/>
                          </w:rPr>
                          <w:t>Бағалау</w:t>
                        </w:r>
                      </w:p>
                    </w:txbxContent>
                  </v:textbox>
                </v:rect>
              </v:group>
            </w:pict>
          </mc:Fallback>
        </mc:AlternateContent>
      </w:r>
      <w:r w:rsidR="00877ECF" w:rsidRPr="00C03FD7">
        <w:rPr>
          <w:rFonts w:ascii="Times New Roman" w:hAnsi="Times New Roman"/>
          <w:noProof/>
          <w:sz w:val="28"/>
          <w:szCs w:val="28"/>
        </w:rPr>
        <w:drawing>
          <wp:inline distT="0" distB="0" distL="0" distR="0" wp14:anchorId="6F594CF1" wp14:editId="54174D8B">
            <wp:extent cx="6115685" cy="1692848"/>
            <wp:effectExtent l="0" t="0" r="0" b="3175"/>
            <wp:docPr id="2305089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3728" cy="1706147"/>
                    </a:xfrm>
                    <a:prstGeom prst="rect">
                      <a:avLst/>
                    </a:prstGeom>
                    <a:noFill/>
                    <a:ln>
                      <a:noFill/>
                    </a:ln>
                  </pic:spPr>
                </pic:pic>
              </a:graphicData>
            </a:graphic>
          </wp:inline>
        </w:drawing>
      </w:r>
    </w:p>
    <w:p w14:paraId="4E8E9C6F" w14:textId="4EEC958C" w:rsidR="0019425E" w:rsidRPr="00C03FD7" w:rsidRDefault="0019425E" w:rsidP="00D369A6">
      <w:pPr>
        <w:tabs>
          <w:tab w:val="left" w:pos="890"/>
        </w:tabs>
        <w:spacing w:after="0" w:line="240" w:lineRule="auto"/>
        <w:contextualSpacing/>
        <w:jc w:val="center"/>
        <w:rPr>
          <w:rFonts w:ascii="Times New Roman" w:hAnsi="Times New Roman"/>
          <w:sz w:val="28"/>
          <w:szCs w:val="28"/>
        </w:rPr>
      </w:pPr>
    </w:p>
    <w:p w14:paraId="1AA6AC65" w14:textId="00D1A640" w:rsidR="00877ECF" w:rsidRPr="00C03FD7" w:rsidRDefault="00877ECF" w:rsidP="00D369A6">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7</w:t>
      </w:r>
      <w:r w:rsidRPr="00C03FD7">
        <w:rPr>
          <w:rFonts w:ascii="Times New Roman" w:hAnsi="Times New Roman"/>
          <w:sz w:val="28"/>
          <w:szCs w:val="28"/>
        </w:rPr>
        <w:t xml:space="preserve"> – Зерттеу дағдыларын </w:t>
      </w:r>
      <w:r w:rsidR="00D369A6" w:rsidRPr="00C03FD7">
        <w:rPr>
          <w:rFonts w:ascii="Times New Roman" w:hAnsi="Times New Roman"/>
          <w:sz w:val="28"/>
          <w:szCs w:val="28"/>
        </w:rPr>
        <w:t>қалыптастыратын әрекеттер</w:t>
      </w:r>
    </w:p>
    <w:p w14:paraId="1F8FFE27" w14:textId="77777777" w:rsidR="004D00C4" w:rsidRPr="00C03FD7" w:rsidRDefault="004D00C4" w:rsidP="003F5248">
      <w:pPr>
        <w:tabs>
          <w:tab w:val="left" w:pos="0"/>
        </w:tabs>
        <w:spacing w:after="0" w:line="240" w:lineRule="auto"/>
        <w:contextualSpacing/>
        <w:jc w:val="center"/>
        <w:rPr>
          <w:rFonts w:ascii="Times New Roman" w:hAnsi="Times New Roman"/>
          <w:sz w:val="28"/>
          <w:szCs w:val="28"/>
        </w:rPr>
      </w:pPr>
    </w:p>
    <w:p w14:paraId="62E437C4" w14:textId="70DC9C0C" w:rsidR="00877ECF" w:rsidRPr="00C03FD7" w:rsidRDefault="003279B3" w:rsidP="0019425E">
      <w:pPr>
        <w:tabs>
          <w:tab w:val="left" w:pos="0"/>
          <w:tab w:val="left" w:pos="993"/>
        </w:tabs>
        <w:spacing w:after="0" w:line="240" w:lineRule="auto"/>
        <w:ind w:firstLine="567"/>
        <w:contextualSpacing/>
        <w:jc w:val="both"/>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w:t>
      </w:r>
      <w:r w:rsidR="00877ECF" w:rsidRPr="00C03FD7">
        <w:rPr>
          <w:rFonts w:ascii="Times New Roman" w:eastAsia="Times New Roman" w:hAnsi="Times New Roman"/>
          <w:i/>
          <w:iCs/>
          <w:kern w:val="0"/>
          <w:sz w:val="28"/>
          <w:szCs w:val="28"/>
          <w:lang w:eastAsia="ru-RU"/>
        </w:rPr>
        <w:t xml:space="preserve">Зерттеу дағдыларын </w:t>
      </w:r>
      <w:r w:rsidR="00F7344D">
        <w:rPr>
          <w:rFonts w:ascii="Times New Roman" w:eastAsia="Times New Roman" w:hAnsi="Times New Roman"/>
          <w:i/>
          <w:iCs/>
          <w:kern w:val="0"/>
          <w:sz w:val="28"/>
          <w:szCs w:val="28"/>
          <w:lang w:eastAsia="ru-RU"/>
        </w:rPr>
        <w:t>қалыптастырудың</w:t>
      </w:r>
      <w:r w:rsidR="00877ECF" w:rsidRPr="00C03FD7">
        <w:rPr>
          <w:rFonts w:ascii="Times New Roman" w:eastAsia="Times New Roman" w:hAnsi="Times New Roman"/>
          <w:i/>
          <w:iCs/>
          <w:kern w:val="0"/>
          <w:sz w:val="28"/>
          <w:szCs w:val="28"/>
          <w:lang w:eastAsia="ru-RU"/>
        </w:rPr>
        <w:t xml:space="preserve"> бірінші қадамы</w:t>
      </w:r>
      <w:r w:rsidR="00320972">
        <w:rPr>
          <w:rFonts w:ascii="Times New Roman" w:eastAsia="Times New Roman" w:hAnsi="Times New Roman"/>
          <w:i/>
          <w:iCs/>
          <w:kern w:val="0"/>
          <w:sz w:val="28"/>
          <w:szCs w:val="28"/>
          <w:lang w:eastAsia="ru-RU"/>
        </w:rPr>
        <w:t xml:space="preserve"> </w:t>
      </w:r>
      <w:r w:rsidR="00320972" w:rsidRPr="00320972">
        <w:rPr>
          <w:rFonts w:ascii="Times New Roman" w:eastAsia="Times New Roman" w:hAnsi="Times New Roman"/>
          <w:kern w:val="0"/>
          <w:sz w:val="28"/>
          <w:szCs w:val="28"/>
          <w:lang w:eastAsia="ru-RU"/>
        </w:rPr>
        <w:t xml:space="preserve">жоспарға алынған </w:t>
      </w:r>
      <w:r w:rsidR="00320972">
        <w:rPr>
          <w:rFonts w:ascii="Times New Roman" w:eastAsia="Times New Roman" w:hAnsi="Times New Roman"/>
          <w:kern w:val="0"/>
          <w:sz w:val="28"/>
          <w:szCs w:val="28"/>
          <w:lang w:eastAsia="ru-RU"/>
        </w:rPr>
        <w:t xml:space="preserve">барлық </w:t>
      </w:r>
      <w:r w:rsidR="00320972" w:rsidRPr="00320972">
        <w:rPr>
          <w:rFonts w:ascii="Times New Roman" w:eastAsia="Times New Roman" w:hAnsi="Times New Roman"/>
          <w:kern w:val="0"/>
          <w:sz w:val="28"/>
          <w:szCs w:val="28"/>
          <w:lang w:eastAsia="ru-RU"/>
        </w:rPr>
        <w:t xml:space="preserve">әрекеттердің бастауы </w:t>
      </w:r>
      <w:r w:rsidR="00320972">
        <w:rPr>
          <w:rFonts w:ascii="Times New Roman" w:eastAsia="Times New Roman" w:hAnsi="Times New Roman"/>
          <w:kern w:val="0"/>
          <w:sz w:val="28"/>
          <w:szCs w:val="28"/>
          <w:lang w:eastAsia="ru-RU"/>
        </w:rPr>
        <w:t xml:space="preserve">болып табылады. </w:t>
      </w:r>
      <w:r w:rsidR="00877ECF" w:rsidRPr="00C03FD7">
        <w:rPr>
          <w:rFonts w:ascii="Times New Roman" w:eastAsia="Times New Roman" w:hAnsi="Times New Roman"/>
          <w:kern w:val="0"/>
          <w:sz w:val="28"/>
          <w:szCs w:val="28"/>
          <w:lang w:eastAsia="ru-RU"/>
        </w:rPr>
        <w:t>Нәтижеге бағыттал</w:t>
      </w:r>
      <w:r w:rsidR="00D369A6" w:rsidRPr="00C03FD7">
        <w:rPr>
          <w:rFonts w:ascii="Times New Roman" w:eastAsia="Times New Roman" w:hAnsi="Times New Roman"/>
          <w:kern w:val="0"/>
          <w:sz w:val="28"/>
          <w:szCs w:val="28"/>
          <w:lang w:eastAsia="ru-RU"/>
        </w:rPr>
        <w:t xml:space="preserve">атын </w:t>
      </w:r>
      <w:r w:rsidR="00D369A6" w:rsidRPr="00C03FD7">
        <w:rPr>
          <w:rFonts w:ascii="Times New Roman" w:eastAsia="Times New Roman" w:hAnsi="Times New Roman"/>
          <w:kern w:val="0"/>
          <w:sz w:val="28"/>
          <w:szCs w:val="28"/>
          <w:lang w:eastAsia="ru-RU"/>
        </w:rPr>
        <w:lastRenderedPageBreak/>
        <w:t>алты</w:t>
      </w:r>
      <w:r w:rsidR="00877ECF" w:rsidRPr="00C03FD7">
        <w:rPr>
          <w:rFonts w:ascii="Times New Roman" w:eastAsia="Times New Roman" w:hAnsi="Times New Roman"/>
          <w:kern w:val="0"/>
          <w:sz w:val="28"/>
          <w:szCs w:val="28"/>
          <w:lang w:eastAsia="ru-RU"/>
        </w:rPr>
        <w:t xml:space="preserve"> қадам іс-әрекеттерін</w:t>
      </w:r>
      <w:r w:rsidR="00D369A6" w:rsidRPr="00C03FD7">
        <w:rPr>
          <w:rFonts w:ascii="Times New Roman" w:eastAsia="Times New Roman" w:hAnsi="Times New Roman"/>
          <w:kern w:val="0"/>
          <w:sz w:val="28"/>
          <w:szCs w:val="28"/>
          <w:lang w:eastAsia="ru-RU"/>
        </w:rPr>
        <w:t xml:space="preserve">е </w:t>
      </w:r>
      <w:r w:rsidR="00877ECF" w:rsidRPr="00C03FD7">
        <w:rPr>
          <w:rFonts w:ascii="Times New Roman" w:eastAsia="Times New Roman" w:hAnsi="Times New Roman"/>
          <w:kern w:val="0"/>
          <w:sz w:val="28"/>
          <w:szCs w:val="28"/>
          <w:lang w:eastAsia="ru-RU"/>
        </w:rPr>
        <w:t>зерттеу жұмысына қызығушылық, зерттеу мәселесін айқындау</w:t>
      </w:r>
      <w:r w:rsidR="00D369A6" w:rsidRPr="00C03FD7">
        <w:rPr>
          <w:rFonts w:ascii="Times New Roman" w:eastAsia="Times New Roman" w:hAnsi="Times New Roman"/>
          <w:kern w:val="0"/>
          <w:sz w:val="28"/>
          <w:szCs w:val="28"/>
          <w:lang w:eastAsia="ru-RU"/>
        </w:rPr>
        <w:t>, зерттеудің</w:t>
      </w:r>
      <w:r w:rsidR="00877ECF" w:rsidRPr="00C03FD7">
        <w:rPr>
          <w:rFonts w:ascii="Times New Roman" w:eastAsia="Times New Roman" w:hAnsi="Times New Roman"/>
          <w:kern w:val="0"/>
          <w:sz w:val="28"/>
          <w:szCs w:val="28"/>
          <w:lang w:eastAsia="ru-RU"/>
        </w:rPr>
        <w:t xml:space="preserve"> мақсаттарын күнделікті </w:t>
      </w:r>
      <w:r w:rsidR="00441257">
        <w:rPr>
          <w:rFonts w:ascii="Times New Roman" w:eastAsia="Times New Roman" w:hAnsi="Times New Roman"/>
          <w:kern w:val="0"/>
          <w:sz w:val="28"/>
          <w:szCs w:val="28"/>
          <w:lang w:eastAsia="ru-RU"/>
        </w:rPr>
        <w:t>сабақтарда білім алушылар</w:t>
      </w:r>
      <w:r w:rsidR="00877ECF" w:rsidRPr="00C03FD7">
        <w:rPr>
          <w:rFonts w:ascii="Times New Roman" w:eastAsia="Times New Roman" w:hAnsi="Times New Roman"/>
          <w:kern w:val="0"/>
          <w:sz w:val="28"/>
          <w:szCs w:val="28"/>
          <w:lang w:eastAsia="ru-RU"/>
        </w:rPr>
        <w:t xml:space="preserve"> орында</w:t>
      </w:r>
      <w:r w:rsidR="00D369A6" w:rsidRPr="00C03FD7">
        <w:rPr>
          <w:rFonts w:ascii="Times New Roman" w:eastAsia="Times New Roman" w:hAnsi="Times New Roman"/>
          <w:kern w:val="0"/>
          <w:sz w:val="28"/>
          <w:szCs w:val="28"/>
          <w:lang w:eastAsia="ru-RU"/>
        </w:rPr>
        <w:t>са</w:t>
      </w:r>
      <w:r w:rsidR="00877ECF" w:rsidRPr="00C03FD7">
        <w:rPr>
          <w:rFonts w:ascii="Times New Roman" w:eastAsia="Times New Roman" w:hAnsi="Times New Roman"/>
          <w:kern w:val="0"/>
          <w:sz w:val="28"/>
          <w:szCs w:val="28"/>
          <w:lang w:eastAsia="ru-RU"/>
        </w:rPr>
        <w:t xml:space="preserve">, ал зерттеу жұмыстарымен </w:t>
      </w:r>
      <w:r w:rsidR="00D369A6" w:rsidRPr="00C03FD7">
        <w:rPr>
          <w:rFonts w:ascii="Times New Roman" w:eastAsia="Times New Roman" w:hAnsi="Times New Roman"/>
          <w:kern w:val="0"/>
          <w:sz w:val="28"/>
          <w:szCs w:val="28"/>
          <w:lang w:eastAsia="ru-RU"/>
        </w:rPr>
        <w:t>айналысу, зерттеу мәселелерін</w:t>
      </w:r>
      <w:r w:rsidR="00877ECF" w:rsidRPr="00C03FD7">
        <w:rPr>
          <w:rFonts w:ascii="Times New Roman" w:eastAsia="Times New Roman" w:hAnsi="Times New Roman"/>
          <w:kern w:val="0"/>
          <w:sz w:val="28"/>
          <w:szCs w:val="28"/>
          <w:lang w:eastAsia="ru-RU"/>
        </w:rPr>
        <w:t xml:space="preserve"> шешу </w:t>
      </w:r>
      <w:r w:rsidR="00D369A6" w:rsidRPr="00C03FD7">
        <w:rPr>
          <w:rFonts w:ascii="Times New Roman" w:eastAsia="Times New Roman" w:hAnsi="Times New Roman"/>
          <w:kern w:val="0"/>
          <w:sz w:val="28"/>
          <w:szCs w:val="28"/>
          <w:lang w:eastAsia="ru-RU"/>
        </w:rPr>
        <w:t xml:space="preserve">жолдарын </w:t>
      </w:r>
      <w:r w:rsidR="00877ECF" w:rsidRPr="00C03FD7">
        <w:rPr>
          <w:rFonts w:ascii="Times New Roman" w:eastAsia="Times New Roman" w:hAnsi="Times New Roman"/>
          <w:kern w:val="0"/>
          <w:sz w:val="28"/>
          <w:szCs w:val="28"/>
          <w:lang w:eastAsia="ru-RU"/>
        </w:rPr>
        <w:t>нақты бір тақырыптық жұмыстың аясында тереңдете зерттеумен айналыс</w:t>
      </w:r>
      <w:r w:rsidR="00320972">
        <w:rPr>
          <w:rFonts w:ascii="Times New Roman" w:eastAsia="Times New Roman" w:hAnsi="Times New Roman"/>
          <w:kern w:val="0"/>
          <w:sz w:val="28"/>
          <w:szCs w:val="28"/>
          <w:lang w:eastAsia="ru-RU"/>
        </w:rPr>
        <w:t>у барысында</w:t>
      </w:r>
      <w:r w:rsidR="00877ECF" w:rsidRPr="00C03FD7">
        <w:rPr>
          <w:rFonts w:ascii="Times New Roman" w:eastAsia="Times New Roman" w:hAnsi="Times New Roman"/>
          <w:kern w:val="0"/>
          <w:sz w:val="28"/>
          <w:szCs w:val="28"/>
          <w:lang w:eastAsia="ru-RU"/>
        </w:rPr>
        <w:t xml:space="preserve"> пайдалана ала</w:t>
      </w:r>
      <w:r w:rsidR="00D369A6" w:rsidRPr="00C03FD7">
        <w:rPr>
          <w:rFonts w:ascii="Times New Roman" w:eastAsia="Times New Roman" w:hAnsi="Times New Roman"/>
          <w:kern w:val="0"/>
          <w:sz w:val="28"/>
          <w:szCs w:val="28"/>
          <w:lang w:eastAsia="ru-RU"/>
        </w:rPr>
        <w:t>ды</w:t>
      </w:r>
      <w:r w:rsidR="00877ECF" w:rsidRPr="00C03FD7">
        <w:rPr>
          <w:rFonts w:ascii="Times New Roman" w:eastAsia="Times New Roman" w:hAnsi="Times New Roman"/>
          <w:kern w:val="0"/>
          <w:sz w:val="28"/>
          <w:szCs w:val="28"/>
          <w:lang w:eastAsia="ru-RU"/>
        </w:rPr>
        <w:t xml:space="preserve">. Зерттеу жұмыстарын жүргізуде </w:t>
      </w:r>
      <w:r w:rsidR="00D369A6" w:rsidRPr="00C03FD7">
        <w:rPr>
          <w:rFonts w:ascii="Times New Roman" w:eastAsia="Times New Roman" w:hAnsi="Times New Roman"/>
          <w:kern w:val="0"/>
          <w:sz w:val="28"/>
          <w:szCs w:val="28"/>
          <w:lang w:eastAsia="ru-RU"/>
        </w:rPr>
        <w:t>бірнеше білім алушы белгіленеді</w:t>
      </w:r>
      <w:r w:rsidRPr="00C03FD7">
        <w:rPr>
          <w:rFonts w:ascii="Times New Roman" w:eastAsia="Times New Roman" w:hAnsi="Times New Roman"/>
          <w:kern w:val="0"/>
          <w:sz w:val="28"/>
          <w:szCs w:val="28"/>
          <w:lang w:eastAsia="ru-RU"/>
        </w:rPr>
        <w:t>» [51</w:t>
      </w:r>
      <w:r w:rsidR="00CB0ACF" w:rsidRPr="00572FD8">
        <w:rPr>
          <w:rFonts w:ascii="Times New Roman" w:eastAsia="Times New Roman" w:hAnsi="Times New Roman"/>
          <w:kern w:val="0"/>
          <w:sz w:val="28"/>
          <w:szCs w:val="28"/>
          <w:lang w:eastAsia="ru-RU"/>
        </w:rPr>
        <w:t>,с. 15</w:t>
      </w:r>
      <w:r w:rsidRPr="00C03FD7">
        <w:rPr>
          <w:rFonts w:ascii="Times New Roman" w:eastAsia="Times New Roman" w:hAnsi="Times New Roman"/>
          <w:kern w:val="0"/>
          <w:sz w:val="28"/>
          <w:szCs w:val="28"/>
          <w:lang w:eastAsia="ru-RU"/>
        </w:rPr>
        <w:t>]</w:t>
      </w:r>
      <w:r w:rsidR="00877ECF" w:rsidRPr="00C03FD7">
        <w:rPr>
          <w:rFonts w:ascii="Times New Roman" w:eastAsia="Times New Roman" w:hAnsi="Times New Roman"/>
          <w:kern w:val="0"/>
          <w:sz w:val="28"/>
          <w:szCs w:val="28"/>
          <w:lang w:eastAsia="ru-RU"/>
        </w:rPr>
        <w:t xml:space="preserve">. </w:t>
      </w:r>
      <w:r w:rsidR="00D369A6" w:rsidRPr="00C03FD7">
        <w:rPr>
          <w:rFonts w:ascii="Times New Roman" w:hAnsi="Times New Roman"/>
          <w:sz w:val="28"/>
          <w:szCs w:val="28"/>
          <w:shd w:val="clear" w:color="auto" w:fill="FFFFFF"/>
        </w:rPr>
        <w:t xml:space="preserve">Оқу көрсеткіші бойынша білім алушыларды таңдау әрекеті көптеген жағдайларды жоғары нәтижеге қол жеткізбей жатады. Себебі зерттеу әрекеттерін ұйымдастыруда білім алушының оқу үлгерімінің тек жоғары болуына байланысты таңдау жасалынбайды. Білім алушының жеке қызығушылығы бар, белгілі бір пән аясында зерттеуге ынтасы бар білім алушымен зерттеу жүргізген жақсы нәтижелер көрсетеді. </w:t>
      </w:r>
    </w:p>
    <w:p w14:paraId="683C4E7D" w14:textId="50E0E35A" w:rsidR="00877ECF" w:rsidRPr="00C03FD7" w:rsidRDefault="003279B3"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w:t>
      </w:r>
      <w:r w:rsidR="00877ECF" w:rsidRPr="00C03FD7">
        <w:rPr>
          <w:rFonts w:ascii="Times New Roman" w:eastAsia="Times New Roman" w:hAnsi="Times New Roman"/>
          <w:i/>
          <w:iCs/>
          <w:kern w:val="0"/>
          <w:sz w:val="28"/>
          <w:szCs w:val="28"/>
          <w:lang w:eastAsia="ru-RU"/>
        </w:rPr>
        <w:t xml:space="preserve">Зерттеу дағдыларын </w:t>
      </w:r>
      <w:r w:rsidR="00EF71F6">
        <w:rPr>
          <w:rFonts w:ascii="Times New Roman" w:eastAsia="Times New Roman" w:hAnsi="Times New Roman"/>
          <w:i/>
          <w:iCs/>
          <w:kern w:val="0"/>
          <w:sz w:val="28"/>
          <w:szCs w:val="28"/>
          <w:lang w:eastAsia="ru-RU"/>
        </w:rPr>
        <w:t>қалыптастырудың</w:t>
      </w:r>
      <w:r w:rsidR="00877ECF" w:rsidRPr="00C03FD7">
        <w:rPr>
          <w:rFonts w:ascii="Times New Roman" w:eastAsia="Times New Roman" w:hAnsi="Times New Roman"/>
          <w:i/>
          <w:iCs/>
          <w:kern w:val="0"/>
          <w:sz w:val="28"/>
          <w:szCs w:val="28"/>
          <w:lang w:eastAsia="ru-RU"/>
        </w:rPr>
        <w:t xml:space="preserve"> екінші</w:t>
      </w:r>
      <w:r w:rsidR="00EF71F6">
        <w:rPr>
          <w:rFonts w:ascii="Times New Roman" w:eastAsia="Times New Roman" w:hAnsi="Times New Roman"/>
          <w:i/>
          <w:iCs/>
          <w:kern w:val="0"/>
          <w:sz w:val="28"/>
          <w:szCs w:val="28"/>
          <w:lang w:eastAsia="ru-RU"/>
        </w:rPr>
        <w:t xml:space="preserve"> қадамы</w:t>
      </w:r>
      <w:r w:rsidR="00877ECF" w:rsidRPr="00C03FD7">
        <w:rPr>
          <w:rFonts w:ascii="Times New Roman" w:eastAsia="Times New Roman" w:hAnsi="Times New Roman"/>
          <w:i/>
          <w:iCs/>
          <w:kern w:val="0"/>
          <w:sz w:val="28"/>
          <w:szCs w:val="28"/>
          <w:lang w:eastAsia="ru-RU"/>
        </w:rPr>
        <w:t xml:space="preserve"> </w:t>
      </w:r>
      <w:r w:rsidR="00877ECF" w:rsidRPr="00C03FD7">
        <w:rPr>
          <w:rFonts w:ascii="Times New Roman" w:hAnsi="Times New Roman"/>
          <w:sz w:val="28"/>
          <w:szCs w:val="28"/>
          <w:shd w:val="clear" w:color="auto" w:fill="FFFFFF"/>
        </w:rPr>
        <w:t>білім алушылар</w:t>
      </w:r>
      <w:r w:rsidR="00BE67F0" w:rsidRPr="00C03FD7">
        <w:rPr>
          <w:rFonts w:ascii="Times New Roman" w:hAnsi="Times New Roman"/>
          <w:sz w:val="28"/>
          <w:szCs w:val="28"/>
          <w:shd w:val="clear" w:color="auto" w:fill="FFFFFF"/>
        </w:rPr>
        <w:t xml:space="preserve"> зерттеудің өзектілігін анықтау мақсатында</w:t>
      </w:r>
      <w:r w:rsidR="00877ECF" w:rsidRPr="00C03FD7">
        <w:rPr>
          <w:rFonts w:ascii="Times New Roman" w:eastAsia="Times New Roman" w:hAnsi="Times New Roman"/>
          <w:kern w:val="0"/>
          <w:sz w:val="28"/>
          <w:szCs w:val="28"/>
          <w:lang w:eastAsia="ru-RU"/>
        </w:rPr>
        <w:t xml:space="preserve"> медиа ақпараттар және ғаламтордағы ғылыми жаңалықтар көздеріне шолу жасай алады</w:t>
      </w:r>
      <w:r w:rsidRPr="00C03FD7">
        <w:rPr>
          <w:rFonts w:ascii="Times New Roman" w:eastAsia="Times New Roman" w:hAnsi="Times New Roman"/>
          <w:kern w:val="0"/>
          <w:sz w:val="28"/>
          <w:szCs w:val="28"/>
          <w:lang w:eastAsia="ru-RU"/>
        </w:rPr>
        <w:t>» [51</w:t>
      </w:r>
      <w:r w:rsidR="00CB0ACF" w:rsidRPr="00CB0ACF">
        <w:rPr>
          <w:rFonts w:ascii="Times New Roman" w:eastAsia="Times New Roman" w:hAnsi="Times New Roman"/>
          <w:kern w:val="0"/>
          <w:sz w:val="28"/>
          <w:szCs w:val="28"/>
          <w:lang w:eastAsia="ru-RU"/>
        </w:rPr>
        <w:t>,с. 15</w:t>
      </w:r>
      <w:r w:rsidRPr="00C03FD7">
        <w:rPr>
          <w:rFonts w:ascii="Times New Roman" w:eastAsia="Times New Roman" w:hAnsi="Times New Roman"/>
          <w:kern w:val="0"/>
          <w:sz w:val="28"/>
          <w:szCs w:val="28"/>
          <w:lang w:eastAsia="ru-RU"/>
        </w:rPr>
        <w:t>]</w:t>
      </w:r>
      <w:r w:rsidR="00877ECF"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Б</w:t>
      </w:r>
      <w:r w:rsidR="00877ECF" w:rsidRPr="00C03FD7">
        <w:rPr>
          <w:rFonts w:ascii="Times New Roman" w:hAnsi="Times New Roman"/>
          <w:sz w:val="28"/>
          <w:szCs w:val="28"/>
          <w:shd w:val="clear" w:color="auto" w:fill="FFFFFF"/>
        </w:rPr>
        <w:t>ілім алушылардың</w:t>
      </w:r>
      <w:r w:rsidR="00877ECF" w:rsidRPr="00C03FD7">
        <w:rPr>
          <w:rFonts w:ascii="Times New Roman" w:eastAsia="Times New Roman" w:hAnsi="Times New Roman"/>
          <w:kern w:val="0"/>
          <w:sz w:val="28"/>
          <w:szCs w:val="28"/>
          <w:lang w:eastAsia="ru-RU"/>
        </w:rPr>
        <w:t xml:space="preserve"> зерттеу жұмыстарын</w:t>
      </w:r>
      <w:r w:rsidR="00BE67F0" w:rsidRPr="00C03FD7">
        <w:rPr>
          <w:rFonts w:ascii="Times New Roman" w:eastAsia="Times New Roman" w:hAnsi="Times New Roman"/>
          <w:kern w:val="0"/>
          <w:sz w:val="28"/>
          <w:szCs w:val="28"/>
          <w:lang w:eastAsia="ru-RU"/>
        </w:rPr>
        <w:t xml:space="preserve"> жүргізуде</w:t>
      </w:r>
      <w:r w:rsidR="00877ECF" w:rsidRPr="00C03FD7">
        <w:rPr>
          <w:rFonts w:ascii="Times New Roman" w:eastAsia="Times New Roman" w:hAnsi="Times New Roman"/>
          <w:kern w:val="0"/>
          <w:sz w:val="28"/>
          <w:szCs w:val="28"/>
          <w:lang w:eastAsia="ru-RU"/>
        </w:rPr>
        <w:t xml:space="preserve"> медиа ақпараттарды, соның ішінде</w:t>
      </w:r>
      <w:r w:rsidR="00BE67F0" w:rsidRPr="00C03FD7">
        <w:rPr>
          <w:rFonts w:ascii="Times New Roman" w:eastAsia="Times New Roman" w:hAnsi="Times New Roman"/>
          <w:kern w:val="0"/>
          <w:sz w:val="28"/>
          <w:szCs w:val="28"/>
          <w:lang w:eastAsia="ru-RU"/>
        </w:rPr>
        <w:t xml:space="preserve"> жаһандық</w:t>
      </w:r>
      <w:r w:rsidR="00877ECF" w:rsidRPr="00C03FD7">
        <w:rPr>
          <w:rFonts w:ascii="Times New Roman" w:eastAsia="Times New Roman" w:hAnsi="Times New Roman"/>
          <w:kern w:val="0"/>
          <w:sz w:val="28"/>
          <w:szCs w:val="28"/>
          <w:lang w:eastAsia="ru-RU"/>
        </w:rPr>
        <w:t xml:space="preserve"> мәселелердің пайда болу жолдары</w:t>
      </w:r>
      <w:r w:rsidR="00BE67F0" w:rsidRPr="00C03FD7">
        <w:rPr>
          <w:rFonts w:ascii="Times New Roman" w:eastAsia="Times New Roman" w:hAnsi="Times New Roman"/>
          <w:kern w:val="0"/>
          <w:sz w:val="28"/>
          <w:szCs w:val="28"/>
          <w:lang w:eastAsia="ru-RU"/>
        </w:rPr>
        <w:t xml:space="preserve"> және оны шешудегі пікірлері мен </w:t>
      </w:r>
      <w:r w:rsidR="00877ECF" w:rsidRPr="00C03FD7">
        <w:rPr>
          <w:rFonts w:ascii="Times New Roman" w:eastAsia="Times New Roman" w:hAnsi="Times New Roman"/>
          <w:kern w:val="0"/>
          <w:sz w:val="28"/>
          <w:szCs w:val="28"/>
          <w:lang w:eastAsia="ru-RU"/>
        </w:rPr>
        <w:t>көзқарастар</w:t>
      </w:r>
      <w:r w:rsidR="00BE67F0" w:rsidRPr="00C03FD7">
        <w:rPr>
          <w:rFonts w:ascii="Times New Roman" w:eastAsia="Times New Roman" w:hAnsi="Times New Roman"/>
          <w:kern w:val="0"/>
          <w:sz w:val="28"/>
          <w:szCs w:val="28"/>
          <w:lang w:eastAsia="ru-RU"/>
        </w:rPr>
        <w:t>ын нақтылауға болады</w:t>
      </w:r>
      <w:r w:rsidR="00877ECF"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Ж</w:t>
      </w:r>
      <w:r w:rsidR="00877ECF" w:rsidRPr="00C03FD7">
        <w:rPr>
          <w:rFonts w:ascii="Times New Roman" w:eastAsia="Times New Roman" w:hAnsi="Times New Roman"/>
          <w:kern w:val="0"/>
          <w:sz w:val="28"/>
          <w:szCs w:val="28"/>
          <w:lang w:eastAsia="ru-RU"/>
        </w:rPr>
        <w:t>алпы күнделікті тіршілікте кез</w:t>
      </w:r>
      <w:r w:rsidR="00FE7712" w:rsidRPr="00C03FD7">
        <w:rPr>
          <w:rFonts w:ascii="Times New Roman" w:eastAsia="Times New Roman" w:hAnsi="Times New Roman"/>
          <w:kern w:val="0"/>
          <w:sz w:val="28"/>
          <w:szCs w:val="28"/>
          <w:lang w:eastAsia="ru-RU"/>
        </w:rPr>
        <w:t xml:space="preserve"> </w:t>
      </w:r>
      <w:r w:rsidR="00877ECF" w:rsidRPr="00C03FD7">
        <w:rPr>
          <w:rFonts w:ascii="Times New Roman" w:eastAsia="Times New Roman" w:hAnsi="Times New Roman"/>
          <w:kern w:val="0"/>
          <w:sz w:val="28"/>
          <w:szCs w:val="28"/>
          <w:lang w:eastAsia="ru-RU"/>
        </w:rPr>
        <w:t xml:space="preserve">келген мәселені шешуде </w:t>
      </w:r>
      <w:r w:rsidR="00BE67F0" w:rsidRPr="00C03FD7">
        <w:rPr>
          <w:rFonts w:ascii="Times New Roman" w:eastAsia="Times New Roman" w:hAnsi="Times New Roman"/>
          <w:kern w:val="0"/>
          <w:sz w:val="28"/>
          <w:szCs w:val="28"/>
          <w:lang w:eastAsia="ru-RU"/>
        </w:rPr>
        <w:t>тұлғаның</w:t>
      </w:r>
      <w:r w:rsidR="00877ECF" w:rsidRPr="00C03FD7">
        <w:rPr>
          <w:rFonts w:ascii="Times New Roman" w:eastAsia="Times New Roman" w:hAnsi="Times New Roman"/>
          <w:kern w:val="0"/>
          <w:sz w:val="28"/>
          <w:szCs w:val="28"/>
          <w:lang w:eastAsia="ru-RU"/>
        </w:rPr>
        <w:t xml:space="preserve"> жақсы қабілеттері мен дағдыларын дамыта алатындығы</w:t>
      </w:r>
      <w:r w:rsidR="00BE67F0" w:rsidRPr="00C03FD7">
        <w:rPr>
          <w:rFonts w:ascii="Times New Roman" w:eastAsia="Times New Roman" w:hAnsi="Times New Roman"/>
          <w:kern w:val="0"/>
          <w:sz w:val="28"/>
          <w:szCs w:val="28"/>
          <w:lang w:eastAsia="ru-RU"/>
        </w:rPr>
        <w:t xml:space="preserve"> белгілі</w:t>
      </w:r>
      <w:r w:rsidR="00877ECF" w:rsidRPr="00C03FD7">
        <w:rPr>
          <w:rFonts w:ascii="Times New Roman" w:eastAsia="Times New Roman" w:hAnsi="Times New Roman"/>
          <w:kern w:val="0"/>
          <w:sz w:val="28"/>
          <w:szCs w:val="28"/>
          <w:lang w:eastAsia="ru-RU"/>
        </w:rPr>
        <w:t>. Нақтырақ айтқанда</w:t>
      </w:r>
      <w:r w:rsidR="00A630AE" w:rsidRPr="00C03FD7">
        <w:rPr>
          <w:rFonts w:ascii="Times New Roman" w:eastAsia="Times New Roman" w:hAnsi="Times New Roman"/>
          <w:kern w:val="0"/>
          <w:sz w:val="28"/>
          <w:szCs w:val="28"/>
          <w:lang w:eastAsia="ru-RU"/>
        </w:rPr>
        <w:t xml:space="preserve">, </w:t>
      </w:r>
      <w:r w:rsidR="00877ECF" w:rsidRPr="00C03FD7">
        <w:rPr>
          <w:rFonts w:ascii="Times New Roman" w:hAnsi="Times New Roman"/>
          <w:sz w:val="28"/>
          <w:szCs w:val="28"/>
          <w:shd w:val="clear" w:color="auto" w:fill="FFFFFF"/>
        </w:rPr>
        <w:t>білім алушылар</w:t>
      </w:r>
      <w:r w:rsidR="00877ECF" w:rsidRPr="00C03FD7">
        <w:rPr>
          <w:rFonts w:ascii="Times New Roman" w:eastAsia="Times New Roman" w:hAnsi="Times New Roman"/>
          <w:kern w:val="0"/>
          <w:sz w:val="28"/>
          <w:szCs w:val="28"/>
          <w:lang w:eastAsia="ru-RU"/>
        </w:rPr>
        <w:t xml:space="preserve"> ойлау мен іс-әрекет белсенділігінің артуы</w:t>
      </w:r>
      <w:r w:rsidR="00BE67F0" w:rsidRPr="00C03FD7">
        <w:rPr>
          <w:rFonts w:ascii="Times New Roman" w:eastAsia="Times New Roman" w:hAnsi="Times New Roman"/>
          <w:kern w:val="0"/>
          <w:sz w:val="28"/>
          <w:szCs w:val="28"/>
          <w:lang w:eastAsia="ru-RU"/>
        </w:rPr>
        <w:t>на</w:t>
      </w:r>
      <w:r w:rsidR="00877ECF" w:rsidRPr="00C03FD7">
        <w:rPr>
          <w:rFonts w:ascii="Times New Roman" w:eastAsia="Times New Roman" w:hAnsi="Times New Roman"/>
          <w:kern w:val="0"/>
          <w:sz w:val="28"/>
          <w:szCs w:val="28"/>
          <w:lang w:eastAsia="ru-RU"/>
        </w:rPr>
        <w:t xml:space="preserve"> байланысты зерттеулер жүргізгенде мәселені қабылдап, шешу жолдарында </w:t>
      </w:r>
      <w:r w:rsidR="00BE67F0" w:rsidRPr="00C03FD7">
        <w:rPr>
          <w:rFonts w:ascii="Times New Roman" w:eastAsia="Times New Roman" w:hAnsi="Times New Roman"/>
          <w:kern w:val="0"/>
          <w:sz w:val="28"/>
          <w:szCs w:val="28"/>
          <w:lang w:eastAsia="ru-RU"/>
        </w:rPr>
        <w:t xml:space="preserve">көптеген </w:t>
      </w:r>
      <w:r w:rsidR="00877ECF" w:rsidRPr="00C03FD7">
        <w:rPr>
          <w:rFonts w:ascii="Times New Roman" w:eastAsia="Times New Roman" w:hAnsi="Times New Roman"/>
          <w:kern w:val="0"/>
          <w:sz w:val="28"/>
          <w:szCs w:val="28"/>
          <w:lang w:eastAsia="ru-RU"/>
        </w:rPr>
        <w:t>тәжірибелерін қолдану барысында шешімдерін ақиқатты дәлелдеу үшін өз зерттеулерін</w:t>
      </w:r>
      <w:r w:rsidR="00BE67F0" w:rsidRPr="00C03FD7">
        <w:rPr>
          <w:rFonts w:ascii="Times New Roman" w:eastAsia="Times New Roman" w:hAnsi="Times New Roman"/>
          <w:kern w:val="0"/>
          <w:sz w:val="28"/>
          <w:szCs w:val="28"/>
          <w:lang w:eastAsia="ru-RU"/>
        </w:rPr>
        <w:t>де</w:t>
      </w:r>
      <w:r w:rsidR="00877ECF" w:rsidRPr="00C03FD7">
        <w:rPr>
          <w:rFonts w:ascii="Times New Roman" w:eastAsia="Times New Roman" w:hAnsi="Times New Roman"/>
          <w:kern w:val="0"/>
          <w:sz w:val="28"/>
          <w:szCs w:val="28"/>
          <w:lang w:eastAsia="ru-RU"/>
        </w:rPr>
        <w:t xml:space="preserve"> пайдаланады</w:t>
      </w:r>
      <w:r w:rsidR="00FD6162"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209</w:t>
      </w:r>
      <w:r w:rsidR="00CB0ACF" w:rsidRPr="00CB0ACF">
        <w:rPr>
          <w:rFonts w:ascii="Times New Roman" w:eastAsia="Times New Roman" w:hAnsi="Times New Roman"/>
          <w:kern w:val="0"/>
          <w:sz w:val="28"/>
          <w:szCs w:val="28"/>
          <w:lang w:eastAsia="ru-RU"/>
        </w:rPr>
        <w:t>,</w:t>
      </w:r>
      <w:r w:rsidR="00FD6162" w:rsidRPr="00C03FD7">
        <w:rPr>
          <w:rFonts w:ascii="Times New Roman" w:eastAsia="Times New Roman" w:hAnsi="Times New Roman"/>
          <w:kern w:val="0"/>
          <w:sz w:val="28"/>
          <w:szCs w:val="28"/>
          <w:lang w:eastAsia="ru-RU"/>
        </w:rPr>
        <w:t>2</w:t>
      </w:r>
      <w:r w:rsidR="0058322C" w:rsidRPr="00C03FD7">
        <w:rPr>
          <w:rFonts w:ascii="Times New Roman" w:eastAsia="Times New Roman" w:hAnsi="Times New Roman"/>
          <w:kern w:val="0"/>
          <w:sz w:val="28"/>
          <w:szCs w:val="28"/>
          <w:lang w:eastAsia="ru-RU"/>
        </w:rPr>
        <w:t>10</w:t>
      </w:r>
      <w:r w:rsidR="00FD6162" w:rsidRPr="00C03FD7">
        <w:rPr>
          <w:rFonts w:ascii="Times New Roman" w:eastAsia="Times New Roman" w:hAnsi="Times New Roman"/>
          <w:kern w:val="0"/>
          <w:sz w:val="28"/>
          <w:szCs w:val="28"/>
          <w:lang w:eastAsia="ru-RU"/>
        </w:rPr>
        <w:t>]</w:t>
      </w:r>
      <w:r w:rsidR="00877ECF"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Б</w:t>
      </w:r>
      <w:r w:rsidR="00877ECF" w:rsidRPr="00C03FD7">
        <w:rPr>
          <w:rFonts w:ascii="Times New Roman" w:hAnsi="Times New Roman"/>
          <w:sz w:val="28"/>
          <w:szCs w:val="28"/>
          <w:shd w:val="clear" w:color="auto" w:fill="FFFFFF"/>
        </w:rPr>
        <w:t xml:space="preserve">ілім алушылар </w:t>
      </w:r>
      <w:r w:rsidR="00877ECF" w:rsidRPr="00C03FD7">
        <w:rPr>
          <w:rFonts w:ascii="Times New Roman" w:eastAsia="Times New Roman" w:hAnsi="Times New Roman"/>
          <w:kern w:val="0"/>
          <w:sz w:val="28"/>
          <w:szCs w:val="28"/>
          <w:lang w:eastAsia="ru-RU"/>
        </w:rPr>
        <w:t xml:space="preserve">өзіне </w:t>
      </w:r>
      <w:r w:rsidR="00BE67F0" w:rsidRPr="00C03FD7">
        <w:rPr>
          <w:rFonts w:ascii="Times New Roman" w:eastAsia="Times New Roman" w:hAnsi="Times New Roman"/>
          <w:kern w:val="0"/>
          <w:sz w:val="28"/>
          <w:szCs w:val="28"/>
          <w:lang w:eastAsia="ru-RU"/>
        </w:rPr>
        <w:t>қызығушылық тудыратын</w:t>
      </w:r>
      <w:r w:rsidR="00877ECF" w:rsidRPr="00C03FD7">
        <w:rPr>
          <w:rFonts w:ascii="Times New Roman" w:eastAsia="Times New Roman" w:hAnsi="Times New Roman"/>
          <w:kern w:val="0"/>
          <w:sz w:val="28"/>
          <w:szCs w:val="28"/>
          <w:lang w:eastAsia="ru-RU"/>
        </w:rPr>
        <w:t xml:space="preserve"> немесе</w:t>
      </w:r>
      <w:r w:rsidR="00BE67F0" w:rsidRPr="00C03FD7">
        <w:rPr>
          <w:rFonts w:ascii="Times New Roman" w:eastAsia="Times New Roman" w:hAnsi="Times New Roman"/>
          <w:kern w:val="0"/>
          <w:sz w:val="28"/>
          <w:szCs w:val="28"/>
          <w:lang w:eastAsia="ru-RU"/>
        </w:rPr>
        <w:t xml:space="preserve"> әлемде болып жатқан жоғары деңгейде өзектілік тудырған</w:t>
      </w:r>
      <w:r w:rsidR="00877ECF" w:rsidRPr="00C03FD7">
        <w:rPr>
          <w:rFonts w:ascii="Times New Roman" w:eastAsia="Times New Roman" w:hAnsi="Times New Roman"/>
          <w:kern w:val="0"/>
          <w:sz w:val="28"/>
          <w:szCs w:val="28"/>
          <w:lang w:eastAsia="ru-RU"/>
        </w:rPr>
        <w:t xml:space="preserve"> мәселені таңдап алып, өз ұсыныстары мен шешімдері, </w:t>
      </w:r>
      <w:r w:rsidR="00BE67F0" w:rsidRPr="00C03FD7">
        <w:rPr>
          <w:rFonts w:ascii="Times New Roman" w:eastAsia="Times New Roman" w:hAnsi="Times New Roman"/>
          <w:kern w:val="0"/>
          <w:sz w:val="28"/>
          <w:szCs w:val="28"/>
          <w:lang w:eastAsia="ru-RU"/>
        </w:rPr>
        <w:t xml:space="preserve">шешу жолындағы </w:t>
      </w:r>
      <w:r w:rsidR="00877ECF" w:rsidRPr="00C03FD7">
        <w:rPr>
          <w:rFonts w:ascii="Times New Roman" w:eastAsia="Times New Roman" w:hAnsi="Times New Roman"/>
          <w:kern w:val="0"/>
          <w:sz w:val="28"/>
          <w:szCs w:val="28"/>
          <w:lang w:eastAsia="ru-RU"/>
        </w:rPr>
        <w:t>жаңашылдығын айқындау мақсатында теориялық тұрғыда алған білімдерін тәжірибе</w:t>
      </w:r>
      <w:r w:rsidR="00BE67F0" w:rsidRPr="00C03FD7">
        <w:rPr>
          <w:rFonts w:ascii="Times New Roman" w:eastAsia="Times New Roman" w:hAnsi="Times New Roman"/>
          <w:kern w:val="0"/>
          <w:sz w:val="28"/>
          <w:szCs w:val="28"/>
          <w:lang w:eastAsia="ru-RU"/>
        </w:rPr>
        <w:t>де</w:t>
      </w:r>
      <w:r w:rsidR="00877ECF" w:rsidRPr="00C03FD7">
        <w:rPr>
          <w:rFonts w:ascii="Times New Roman" w:eastAsia="Times New Roman" w:hAnsi="Times New Roman"/>
          <w:kern w:val="0"/>
          <w:sz w:val="28"/>
          <w:szCs w:val="28"/>
          <w:lang w:eastAsia="ru-RU"/>
        </w:rPr>
        <w:t xml:space="preserve"> жүргізу арқылы зерттейді. Зерттеу жұмысының шешімін табуда </w:t>
      </w:r>
      <w:r w:rsidR="00877ECF" w:rsidRPr="00C03FD7">
        <w:rPr>
          <w:rFonts w:ascii="Times New Roman" w:hAnsi="Times New Roman"/>
          <w:sz w:val="28"/>
          <w:szCs w:val="28"/>
          <w:shd w:val="clear" w:color="auto" w:fill="FFFFFF"/>
        </w:rPr>
        <w:t>білім алушылардың</w:t>
      </w:r>
      <w:r w:rsidR="00877ECF" w:rsidRPr="00C03FD7">
        <w:rPr>
          <w:rFonts w:ascii="Times New Roman" w:eastAsia="Times New Roman" w:hAnsi="Times New Roman"/>
          <w:kern w:val="0"/>
          <w:sz w:val="28"/>
          <w:szCs w:val="28"/>
          <w:lang w:eastAsia="ru-RU"/>
        </w:rPr>
        <w:t xml:space="preserve"> ынтасы артып, зерттеу дағдылары </w:t>
      </w:r>
      <w:r w:rsidR="00BE67F0" w:rsidRPr="00C03FD7">
        <w:rPr>
          <w:rFonts w:ascii="Times New Roman" w:eastAsia="Times New Roman" w:hAnsi="Times New Roman"/>
          <w:kern w:val="0"/>
          <w:sz w:val="28"/>
          <w:szCs w:val="28"/>
          <w:lang w:eastAsia="ru-RU"/>
        </w:rPr>
        <w:t>қалыптасады</w:t>
      </w:r>
      <w:r w:rsidR="00877ECF" w:rsidRPr="00C03FD7">
        <w:rPr>
          <w:rFonts w:ascii="Times New Roman" w:eastAsia="Times New Roman" w:hAnsi="Times New Roman"/>
          <w:kern w:val="0"/>
          <w:sz w:val="28"/>
          <w:szCs w:val="28"/>
          <w:lang w:eastAsia="ru-RU"/>
        </w:rPr>
        <w:t xml:space="preserve">. </w:t>
      </w:r>
    </w:p>
    <w:p w14:paraId="6C9C0E03" w14:textId="44B64EE0" w:rsidR="00877ECF" w:rsidRPr="00C03FD7" w:rsidRDefault="00877ECF"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 xml:space="preserve">Зерттеу дағдыларын </w:t>
      </w:r>
      <w:r w:rsidR="00EF71F6">
        <w:rPr>
          <w:rFonts w:ascii="Times New Roman" w:eastAsia="Times New Roman" w:hAnsi="Times New Roman"/>
          <w:i/>
          <w:iCs/>
          <w:kern w:val="0"/>
          <w:sz w:val="28"/>
          <w:szCs w:val="28"/>
          <w:lang w:eastAsia="ru-RU"/>
        </w:rPr>
        <w:t>қалыптастырудың</w:t>
      </w:r>
      <w:r w:rsidRPr="00C03FD7">
        <w:rPr>
          <w:rFonts w:ascii="Times New Roman" w:eastAsia="Times New Roman" w:hAnsi="Times New Roman"/>
          <w:i/>
          <w:iCs/>
          <w:kern w:val="0"/>
          <w:sz w:val="28"/>
          <w:szCs w:val="28"/>
          <w:lang w:eastAsia="ru-RU"/>
        </w:rPr>
        <w:t xml:space="preserve"> үшінші қадамы</w:t>
      </w:r>
      <w:r w:rsidR="00BE67F0" w:rsidRPr="00C03FD7">
        <w:rPr>
          <w:rFonts w:ascii="Times New Roman" w:eastAsia="Times New Roman" w:hAnsi="Times New Roman"/>
          <w:i/>
          <w:iCs/>
          <w:kern w:val="0"/>
          <w:sz w:val="28"/>
          <w:szCs w:val="28"/>
          <w:lang w:eastAsia="ru-RU"/>
        </w:rPr>
        <w:t xml:space="preserve">нда </w:t>
      </w:r>
      <w:r w:rsidRPr="00C03FD7">
        <w:rPr>
          <w:rFonts w:ascii="Times New Roman" w:eastAsia="Times New Roman" w:hAnsi="Times New Roman"/>
          <w:kern w:val="0"/>
          <w:sz w:val="28"/>
          <w:szCs w:val="28"/>
          <w:lang w:eastAsia="ru-RU"/>
        </w:rPr>
        <w:t xml:space="preserve">ақпараттармен жұмыс жасауда </w:t>
      </w:r>
      <w:r w:rsidRPr="00C03FD7">
        <w:rPr>
          <w:rFonts w:ascii="Times New Roman" w:hAnsi="Times New Roman"/>
          <w:sz w:val="28"/>
          <w:szCs w:val="28"/>
          <w:shd w:val="clear" w:color="auto" w:fill="FFFFFF"/>
        </w:rPr>
        <w:t>білім алушылар</w:t>
      </w:r>
      <w:r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 xml:space="preserve">көптeген </w:t>
      </w:r>
      <w:r w:rsidRPr="00C03FD7">
        <w:rPr>
          <w:rFonts w:ascii="Times New Roman" w:eastAsia="Times New Roman" w:hAnsi="Times New Roman"/>
          <w:kern w:val="0"/>
          <w:sz w:val="28"/>
          <w:szCs w:val="28"/>
          <w:lang w:eastAsia="ru-RU"/>
        </w:rPr>
        <w:t>зерттеу әдістер көмегімен зерттеу мәселелерін анықтай ал</w:t>
      </w:r>
      <w:r w:rsidR="00BE67F0" w:rsidRPr="00C03FD7">
        <w:rPr>
          <w:rFonts w:ascii="Times New Roman" w:eastAsia="Times New Roman" w:hAnsi="Times New Roman"/>
          <w:kern w:val="0"/>
          <w:sz w:val="28"/>
          <w:szCs w:val="28"/>
          <w:lang w:eastAsia="ru-RU"/>
        </w:rPr>
        <w:t xml:space="preserve">уы </w:t>
      </w:r>
      <w:r w:rsidR="00320972">
        <w:rPr>
          <w:rFonts w:ascii="Times New Roman" w:eastAsia="Times New Roman" w:hAnsi="Times New Roman"/>
          <w:kern w:val="0"/>
          <w:sz w:val="28"/>
          <w:szCs w:val="28"/>
          <w:lang w:eastAsia="ru-RU"/>
        </w:rPr>
        <w:t>қажет</w:t>
      </w:r>
      <w:r w:rsidRPr="00C03FD7">
        <w:rPr>
          <w:rFonts w:ascii="Times New Roman" w:eastAsia="Times New Roman" w:hAnsi="Times New Roman"/>
          <w:kern w:val="0"/>
          <w:sz w:val="28"/>
          <w:szCs w:val="28"/>
          <w:lang w:eastAsia="ru-RU"/>
        </w:rPr>
        <w:t>. Мәліметтерді іздеу мен бағалау</w:t>
      </w:r>
      <w:r w:rsidR="00BE67F0" w:rsidRPr="00C03FD7">
        <w:rPr>
          <w:rFonts w:ascii="Times New Roman" w:eastAsia="Times New Roman" w:hAnsi="Times New Roman"/>
          <w:kern w:val="0"/>
          <w:sz w:val="28"/>
          <w:szCs w:val="28"/>
          <w:lang w:eastAsia="ru-RU"/>
        </w:rPr>
        <w:t xml:space="preserve">дағы көптеген </w:t>
      </w:r>
      <w:r w:rsidRPr="00C03FD7">
        <w:rPr>
          <w:rFonts w:ascii="Times New Roman" w:eastAsia="Times New Roman" w:hAnsi="Times New Roman"/>
          <w:kern w:val="0"/>
          <w:sz w:val="28"/>
          <w:szCs w:val="28"/>
          <w:lang w:eastAsia="ru-RU"/>
        </w:rPr>
        <w:t xml:space="preserve">зерттеулерде ақпараттық сауаттылықтың болуы ізденушілердің қажетті ақпараттарды </w:t>
      </w:r>
      <w:r w:rsidR="00BE67F0" w:rsidRPr="00C03FD7">
        <w:rPr>
          <w:rFonts w:ascii="Times New Roman" w:eastAsia="Times New Roman" w:hAnsi="Times New Roman"/>
          <w:kern w:val="0"/>
          <w:sz w:val="28"/>
          <w:szCs w:val="28"/>
          <w:lang w:eastAsia="ru-RU"/>
        </w:rPr>
        <w:t xml:space="preserve">оңайлықпен </w:t>
      </w:r>
      <w:r w:rsidRPr="00C03FD7">
        <w:rPr>
          <w:rFonts w:ascii="Times New Roman" w:eastAsia="Times New Roman" w:hAnsi="Times New Roman"/>
          <w:kern w:val="0"/>
          <w:sz w:val="28"/>
          <w:szCs w:val="28"/>
          <w:lang w:eastAsia="ru-RU"/>
        </w:rPr>
        <w:t xml:space="preserve">табу, </w:t>
      </w:r>
      <w:r w:rsidR="00BE67F0" w:rsidRPr="00C03FD7">
        <w:rPr>
          <w:rFonts w:ascii="Times New Roman" w:eastAsia="Times New Roman" w:hAnsi="Times New Roman"/>
          <w:kern w:val="0"/>
          <w:sz w:val="28"/>
          <w:szCs w:val="28"/>
          <w:lang w:eastAsia="ru-RU"/>
        </w:rPr>
        <w:t xml:space="preserve">еңбектерді талдау және салыстыру, нәтижелерді </w:t>
      </w:r>
      <w:r w:rsidRPr="00C03FD7">
        <w:rPr>
          <w:rFonts w:ascii="Times New Roman" w:eastAsia="Times New Roman" w:hAnsi="Times New Roman"/>
          <w:kern w:val="0"/>
          <w:sz w:val="28"/>
          <w:szCs w:val="28"/>
          <w:lang w:eastAsia="ru-RU"/>
        </w:rPr>
        <w:t xml:space="preserve">бағалау және тиімді пайдалану </w:t>
      </w:r>
      <w:r w:rsidR="00BE67F0" w:rsidRPr="00C03FD7">
        <w:rPr>
          <w:rFonts w:ascii="Times New Roman" w:eastAsia="Times New Roman" w:hAnsi="Times New Roman"/>
          <w:kern w:val="0"/>
          <w:sz w:val="28"/>
          <w:szCs w:val="28"/>
          <w:lang w:eastAsia="ru-RU"/>
        </w:rPr>
        <w:t>әрекеттері</w:t>
      </w:r>
      <w:r w:rsidRPr="00C03FD7">
        <w:rPr>
          <w:rFonts w:ascii="Times New Roman" w:eastAsia="Times New Roman" w:hAnsi="Times New Roman"/>
          <w:kern w:val="0"/>
          <w:sz w:val="28"/>
          <w:szCs w:val="28"/>
          <w:lang w:eastAsia="ru-RU"/>
        </w:rPr>
        <w:t xml:space="preserve">н талап ететін </w:t>
      </w:r>
      <w:r w:rsidR="00BE67F0" w:rsidRPr="00C03FD7">
        <w:rPr>
          <w:rFonts w:ascii="Times New Roman" w:eastAsia="Times New Roman" w:hAnsi="Times New Roman"/>
          <w:kern w:val="0"/>
          <w:sz w:val="28"/>
          <w:szCs w:val="28"/>
          <w:lang w:eastAsia="ru-RU"/>
        </w:rPr>
        <w:t>әрекеттер негізінде</w:t>
      </w:r>
      <w:r w:rsidRPr="00C03FD7">
        <w:rPr>
          <w:rFonts w:ascii="Times New Roman" w:eastAsia="Times New Roman" w:hAnsi="Times New Roman"/>
          <w:kern w:val="0"/>
          <w:sz w:val="28"/>
          <w:szCs w:val="28"/>
          <w:lang w:eastAsia="ru-RU"/>
        </w:rPr>
        <w:t xml:space="preserve"> айқындаған. </w:t>
      </w:r>
      <w:r w:rsidR="003279B3"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Ақпараттармен жұмыс жасауда </w:t>
      </w:r>
      <w:r w:rsidR="00BE67F0" w:rsidRPr="00C03FD7">
        <w:rPr>
          <w:rFonts w:ascii="Times New Roman" w:eastAsia="Times New Roman" w:hAnsi="Times New Roman"/>
          <w:iCs/>
          <w:kern w:val="0"/>
          <w:sz w:val="28"/>
          <w:szCs w:val="28"/>
          <w:lang w:eastAsia="ru-RU"/>
        </w:rPr>
        <w:t xml:space="preserve">анықталған </w:t>
      </w:r>
      <w:r w:rsidRPr="00C03FD7">
        <w:rPr>
          <w:rFonts w:ascii="Times New Roman" w:eastAsia="Times New Roman" w:hAnsi="Times New Roman"/>
          <w:kern w:val="0"/>
          <w:sz w:val="28"/>
          <w:szCs w:val="28"/>
          <w:lang w:eastAsia="ru-RU"/>
        </w:rPr>
        <w:t xml:space="preserve">ақпараттың сипаты мен көлемін </w:t>
      </w:r>
      <w:r w:rsidR="00BE67F0" w:rsidRPr="00C03FD7">
        <w:rPr>
          <w:rFonts w:ascii="Times New Roman" w:eastAsia="Times New Roman" w:hAnsi="Times New Roman"/>
          <w:kern w:val="0"/>
          <w:sz w:val="28"/>
          <w:szCs w:val="28"/>
          <w:lang w:eastAsia="ru-RU"/>
        </w:rPr>
        <w:t>талдау және тәжірибелерімен танысу</w:t>
      </w:r>
      <w:r w:rsidRPr="00C03FD7">
        <w:rPr>
          <w:rFonts w:ascii="Times New Roman" w:eastAsia="Times New Roman" w:hAnsi="Times New Roman"/>
          <w:kern w:val="0"/>
          <w:sz w:val="28"/>
          <w:szCs w:val="28"/>
          <w:lang w:eastAsia="ru-RU"/>
        </w:rPr>
        <w:t xml:space="preserve">, </w:t>
      </w:r>
      <w:r w:rsidR="00BE67F0" w:rsidRPr="00C03FD7">
        <w:rPr>
          <w:rFonts w:ascii="Times New Roman" w:eastAsia="Times New Roman" w:hAnsi="Times New Roman"/>
          <w:kern w:val="0"/>
          <w:sz w:val="28"/>
          <w:szCs w:val="28"/>
          <w:lang w:eastAsia="ru-RU"/>
        </w:rPr>
        <w:t>өзектілікке байланысты</w:t>
      </w:r>
      <w:r w:rsidRPr="00C03FD7">
        <w:rPr>
          <w:rFonts w:ascii="Times New Roman" w:eastAsia="Times New Roman" w:hAnsi="Times New Roman"/>
          <w:kern w:val="0"/>
          <w:sz w:val="28"/>
          <w:szCs w:val="28"/>
          <w:lang w:eastAsia="ru-RU"/>
        </w:rPr>
        <w:t xml:space="preserve"> қажетті ақпаратты іздеу, </w:t>
      </w:r>
      <w:r w:rsidR="00BE67F0" w:rsidRPr="00C03FD7">
        <w:rPr>
          <w:rFonts w:ascii="Times New Roman" w:eastAsia="Times New Roman" w:hAnsi="Times New Roman"/>
          <w:kern w:val="0"/>
          <w:sz w:val="28"/>
          <w:szCs w:val="28"/>
          <w:lang w:eastAsia="ru-RU"/>
        </w:rPr>
        <w:t xml:space="preserve">анықталған </w:t>
      </w:r>
      <w:r w:rsidRPr="00C03FD7">
        <w:rPr>
          <w:rFonts w:ascii="Times New Roman" w:eastAsia="Times New Roman" w:hAnsi="Times New Roman"/>
          <w:kern w:val="0"/>
          <w:sz w:val="28"/>
          <w:szCs w:val="28"/>
          <w:lang w:eastAsia="ru-RU"/>
        </w:rPr>
        <w:t>ақпарат пен оның көзін сыни тұрғыда бағалау, ақпарат көзі сенімділігі мен дұрыстығы</w:t>
      </w:r>
      <w:r w:rsidR="00BE67F0" w:rsidRPr="00C03FD7">
        <w:rPr>
          <w:rFonts w:ascii="Times New Roman" w:eastAsia="Times New Roman" w:hAnsi="Times New Roman"/>
          <w:kern w:val="0"/>
          <w:sz w:val="28"/>
          <w:szCs w:val="28"/>
          <w:lang w:eastAsia="ru-RU"/>
        </w:rPr>
        <w:t>н</w:t>
      </w:r>
      <w:r w:rsidRPr="00C03FD7">
        <w:rPr>
          <w:rFonts w:ascii="Times New Roman" w:eastAsia="Times New Roman" w:hAnsi="Times New Roman"/>
          <w:kern w:val="0"/>
          <w:sz w:val="28"/>
          <w:szCs w:val="28"/>
          <w:lang w:eastAsia="ru-RU"/>
        </w:rPr>
        <w:t>, ақпарат көзін</w:t>
      </w:r>
      <w:r w:rsidR="00BE67F0" w:rsidRPr="00C03FD7">
        <w:rPr>
          <w:rFonts w:ascii="Times New Roman" w:eastAsia="Times New Roman" w:hAnsi="Times New Roman"/>
          <w:kern w:val="0"/>
          <w:sz w:val="28"/>
          <w:szCs w:val="28"/>
          <w:lang w:eastAsia="ru-RU"/>
        </w:rPr>
        <w:t xml:space="preserve"> талдауда зерттеу</w:t>
      </w:r>
      <w:r w:rsidRPr="00C03FD7">
        <w:rPr>
          <w:rFonts w:ascii="Times New Roman" w:eastAsia="Times New Roman" w:hAnsi="Times New Roman"/>
          <w:kern w:val="0"/>
          <w:sz w:val="28"/>
          <w:szCs w:val="28"/>
          <w:lang w:eastAsia="ru-RU"/>
        </w:rPr>
        <w:t xml:space="preserve"> қажеттілігіне сай дұрыс пайдалану, мәселелерді шешуде ақпараттың тиімді</w:t>
      </w:r>
      <w:r w:rsidR="00BE67F0" w:rsidRPr="00C03FD7">
        <w:rPr>
          <w:rFonts w:ascii="Times New Roman" w:eastAsia="Times New Roman" w:hAnsi="Times New Roman"/>
          <w:kern w:val="0"/>
          <w:sz w:val="28"/>
          <w:szCs w:val="28"/>
          <w:lang w:eastAsia="ru-RU"/>
        </w:rPr>
        <w:t>лік тудырғанын айқындау әрекеттері жатады</w:t>
      </w:r>
      <w:r w:rsidR="003279B3" w:rsidRPr="00C03FD7">
        <w:rPr>
          <w:rFonts w:ascii="Times New Roman" w:eastAsia="Times New Roman" w:hAnsi="Times New Roman"/>
          <w:kern w:val="0"/>
          <w:sz w:val="28"/>
          <w:szCs w:val="28"/>
          <w:lang w:eastAsia="ru-RU"/>
        </w:rPr>
        <w:t>»</w:t>
      </w:r>
      <w:r w:rsidR="00A630AE" w:rsidRPr="00C03FD7">
        <w:rPr>
          <w:rFonts w:ascii="Times New Roman" w:eastAsia="Times New Roman" w:hAnsi="Times New Roman"/>
          <w:kern w:val="0"/>
          <w:sz w:val="28"/>
          <w:szCs w:val="28"/>
          <w:lang w:eastAsia="ru-RU"/>
        </w:rPr>
        <w:t xml:space="preserve"> [2</w:t>
      </w:r>
      <w:r w:rsidR="0058322C" w:rsidRPr="00C03FD7">
        <w:rPr>
          <w:rFonts w:ascii="Times New Roman" w:eastAsia="Times New Roman" w:hAnsi="Times New Roman"/>
          <w:kern w:val="0"/>
          <w:sz w:val="28"/>
          <w:szCs w:val="28"/>
          <w:lang w:eastAsia="ru-RU"/>
        </w:rPr>
        <w:t>11</w:t>
      </w:r>
      <w:r w:rsidR="00A630AE" w:rsidRPr="00C03FD7">
        <w:rPr>
          <w:rFonts w:ascii="Times New Roman" w:eastAsia="Times New Roman" w:hAnsi="Times New Roman"/>
          <w:kern w:val="0"/>
          <w:sz w:val="28"/>
          <w:szCs w:val="28"/>
          <w:lang w:eastAsia="ru-RU"/>
        </w:rPr>
        <w:t>].</w:t>
      </w:r>
    </w:p>
    <w:p w14:paraId="39D28BEA" w14:textId="1E1F6F0A" w:rsidR="00877ECF" w:rsidRPr="00C03FD7" w:rsidRDefault="00877ECF"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 xml:space="preserve">Зерттеу дағдыларын </w:t>
      </w:r>
      <w:r w:rsidR="00EF71F6">
        <w:rPr>
          <w:rFonts w:ascii="Times New Roman" w:eastAsia="Times New Roman" w:hAnsi="Times New Roman"/>
          <w:i/>
          <w:iCs/>
          <w:kern w:val="0"/>
          <w:sz w:val="28"/>
          <w:szCs w:val="28"/>
          <w:lang w:eastAsia="ru-RU"/>
        </w:rPr>
        <w:t>қалыптастырудың</w:t>
      </w:r>
      <w:r w:rsidRPr="00C03FD7">
        <w:rPr>
          <w:rFonts w:ascii="Times New Roman" w:eastAsia="Times New Roman" w:hAnsi="Times New Roman"/>
          <w:i/>
          <w:iCs/>
          <w:kern w:val="0"/>
          <w:sz w:val="28"/>
          <w:szCs w:val="28"/>
          <w:lang w:eastAsia="ru-RU"/>
        </w:rPr>
        <w:t xml:space="preserve"> төртінші </w:t>
      </w:r>
      <w:r w:rsidRPr="00C03FD7">
        <w:rPr>
          <w:rFonts w:ascii="Times New Roman" w:eastAsia="Times New Roman" w:hAnsi="Times New Roman"/>
          <w:kern w:val="0"/>
          <w:sz w:val="28"/>
          <w:szCs w:val="28"/>
          <w:lang w:eastAsia="ru-RU"/>
        </w:rPr>
        <w:t xml:space="preserve">қадамында </w:t>
      </w:r>
      <w:r w:rsidRPr="00C03FD7">
        <w:rPr>
          <w:rFonts w:ascii="Times New Roman" w:hAnsi="Times New Roman"/>
          <w:sz w:val="28"/>
          <w:szCs w:val="28"/>
          <w:shd w:val="clear" w:color="auto" w:fill="FFFFFF"/>
        </w:rPr>
        <w:t>білім алушылар</w:t>
      </w:r>
      <w:r w:rsidRPr="00C03FD7">
        <w:rPr>
          <w:rFonts w:ascii="Times New Roman" w:eastAsia="Times New Roman" w:hAnsi="Times New Roman"/>
          <w:kern w:val="0"/>
          <w:sz w:val="28"/>
          <w:szCs w:val="28"/>
          <w:lang w:eastAsia="ru-RU"/>
        </w:rPr>
        <w:t xml:space="preserve"> мен </w:t>
      </w:r>
      <w:r w:rsidR="00BE67F0" w:rsidRPr="00C03FD7">
        <w:rPr>
          <w:rFonts w:ascii="Times New Roman" w:eastAsia="Times New Roman" w:hAnsi="Times New Roman"/>
          <w:kern w:val="0"/>
          <w:sz w:val="28"/>
          <w:szCs w:val="28"/>
          <w:lang w:eastAsia="ru-RU"/>
        </w:rPr>
        <w:t xml:space="preserve">бағыт-бағдар берушімен </w:t>
      </w:r>
      <w:r w:rsidRPr="00C03FD7">
        <w:rPr>
          <w:rFonts w:ascii="Times New Roman" w:eastAsia="Times New Roman" w:hAnsi="Times New Roman"/>
          <w:kern w:val="0"/>
          <w:sz w:val="28"/>
          <w:szCs w:val="28"/>
          <w:lang w:eastAsia="ru-RU"/>
        </w:rPr>
        <w:t xml:space="preserve">бірлесе отырып, </w:t>
      </w:r>
      <w:r w:rsidR="00BE67F0" w:rsidRPr="00C03FD7">
        <w:rPr>
          <w:rFonts w:ascii="Times New Roman" w:eastAsia="Times New Roman" w:hAnsi="Times New Roman"/>
          <w:kern w:val="0"/>
          <w:sz w:val="28"/>
          <w:szCs w:val="28"/>
          <w:lang w:eastAsia="ru-RU"/>
        </w:rPr>
        <w:t xml:space="preserve">әлемдік </w:t>
      </w:r>
      <w:r w:rsidRPr="00C03FD7">
        <w:rPr>
          <w:rFonts w:ascii="Times New Roman" w:eastAsia="Times New Roman" w:hAnsi="Times New Roman"/>
          <w:kern w:val="0"/>
          <w:sz w:val="28"/>
          <w:szCs w:val="28"/>
          <w:lang w:eastAsia="ru-RU"/>
        </w:rPr>
        <w:t>өзекті мәселелер</w:t>
      </w:r>
      <w:r w:rsidR="00BE67F0" w:rsidRPr="00C03FD7">
        <w:rPr>
          <w:rFonts w:ascii="Times New Roman" w:eastAsia="Times New Roman" w:hAnsi="Times New Roman"/>
          <w:kern w:val="0"/>
          <w:sz w:val="28"/>
          <w:szCs w:val="28"/>
          <w:lang w:eastAsia="ru-RU"/>
        </w:rPr>
        <w:t xml:space="preserve">дің шығу жолдарын айқындап, зерттеу, </w:t>
      </w:r>
      <w:r w:rsidRPr="00C03FD7">
        <w:rPr>
          <w:rFonts w:ascii="Times New Roman" w:eastAsia="Times New Roman" w:hAnsi="Times New Roman"/>
          <w:kern w:val="0"/>
          <w:sz w:val="28"/>
          <w:szCs w:val="28"/>
          <w:lang w:eastAsia="ru-RU"/>
        </w:rPr>
        <w:t>оны шешудің жолдарын, пайдалануға қажетті ресурстар</w:t>
      </w:r>
      <w:r w:rsidR="00BE67F0" w:rsidRPr="00C03FD7">
        <w:rPr>
          <w:rFonts w:ascii="Times New Roman" w:eastAsia="Times New Roman" w:hAnsi="Times New Roman"/>
          <w:kern w:val="0"/>
          <w:sz w:val="28"/>
          <w:szCs w:val="28"/>
          <w:lang w:eastAsia="ru-RU"/>
        </w:rPr>
        <w:t>ын</w:t>
      </w:r>
      <w:r w:rsidRPr="00C03FD7">
        <w:rPr>
          <w:rFonts w:ascii="Times New Roman" w:eastAsia="Times New Roman" w:hAnsi="Times New Roman"/>
          <w:kern w:val="0"/>
          <w:sz w:val="28"/>
          <w:szCs w:val="28"/>
          <w:lang w:eastAsia="ru-RU"/>
        </w:rPr>
        <w:t xml:space="preserve"> талқылайды</w:t>
      </w:r>
      <w:r w:rsidR="00BE67F0" w:rsidRPr="00C03FD7">
        <w:rPr>
          <w:rFonts w:ascii="Times New Roman" w:eastAsia="Times New Roman" w:hAnsi="Times New Roman"/>
          <w:kern w:val="0"/>
          <w:sz w:val="28"/>
          <w:szCs w:val="28"/>
          <w:lang w:eastAsia="ru-RU"/>
        </w:rPr>
        <w:t xml:space="preserve"> </w:t>
      </w:r>
      <w:r w:rsidR="00A630AE" w:rsidRPr="00C03FD7">
        <w:rPr>
          <w:rFonts w:ascii="Times New Roman" w:eastAsia="Times New Roman" w:hAnsi="Times New Roman"/>
          <w:kern w:val="0"/>
          <w:sz w:val="28"/>
          <w:szCs w:val="28"/>
          <w:lang w:eastAsia="ru-RU"/>
        </w:rPr>
        <w:t>[2</w:t>
      </w:r>
      <w:r w:rsidR="0058322C" w:rsidRPr="00C03FD7">
        <w:rPr>
          <w:rFonts w:ascii="Times New Roman" w:eastAsia="Times New Roman" w:hAnsi="Times New Roman"/>
          <w:kern w:val="0"/>
          <w:sz w:val="28"/>
          <w:szCs w:val="28"/>
          <w:lang w:eastAsia="ru-RU"/>
        </w:rPr>
        <w:t>12</w:t>
      </w:r>
      <w:r w:rsidR="00A630AE"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Төртінші бұл қадамда </w:t>
      </w:r>
      <w:r w:rsidRPr="00C03FD7">
        <w:rPr>
          <w:rFonts w:ascii="Times New Roman" w:hAnsi="Times New Roman"/>
          <w:sz w:val="28"/>
          <w:szCs w:val="28"/>
          <w:shd w:val="clear" w:color="auto" w:fill="FFFFFF"/>
        </w:rPr>
        <w:t xml:space="preserve">білім </w:t>
      </w:r>
      <w:r w:rsidRPr="00C03FD7">
        <w:rPr>
          <w:rFonts w:ascii="Times New Roman" w:hAnsi="Times New Roman"/>
          <w:sz w:val="28"/>
          <w:szCs w:val="28"/>
          <w:shd w:val="clear" w:color="auto" w:fill="FFFFFF"/>
        </w:rPr>
        <w:lastRenderedPageBreak/>
        <w:t>алушы</w:t>
      </w:r>
      <w:r w:rsidRPr="00C03FD7">
        <w:rPr>
          <w:rFonts w:ascii="Times New Roman" w:eastAsia="Times New Roman" w:hAnsi="Times New Roman"/>
          <w:kern w:val="0"/>
          <w:sz w:val="28"/>
          <w:szCs w:val="28"/>
          <w:lang w:eastAsia="ru-RU"/>
        </w:rPr>
        <w:t xml:space="preserve"> мен оқытушы бірлесіп өзекті болып танылған мәселе</w:t>
      </w:r>
      <w:r w:rsidR="00BE67F0" w:rsidRPr="00C03FD7">
        <w:rPr>
          <w:rFonts w:ascii="Times New Roman" w:eastAsia="Times New Roman" w:hAnsi="Times New Roman"/>
          <w:kern w:val="0"/>
          <w:sz w:val="28"/>
          <w:szCs w:val="28"/>
          <w:lang w:eastAsia="ru-RU"/>
        </w:rPr>
        <w:t>лерд</w:t>
      </w:r>
      <w:r w:rsidRPr="00C03FD7">
        <w:rPr>
          <w:rFonts w:ascii="Times New Roman" w:eastAsia="Times New Roman" w:hAnsi="Times New Roman"/>
          <w:kern w:val="0"/>
          <w:sz w:val="28"/>
          <w:szCs w:val="28"/>
          <w:lang w:eastAsia="ru-RU"/>
        </w:rPr>
        <w:t xml:space="preserve">ің шешу жолдарын қарастырады. </w:t>
      </w:r>
      <w:r w:rsidR="00BE67F0" w:rsidRPr="00C03FD7">
        <w:rPr>
          <w:rFonts w:ascii="Times New Roman" w:eastAsia="Times New Roman" w:hAnsi="Times New Roman"/>
          <w:kern w:val="0"/>
          <w:sz w:val="28"/>
          <w:szCs w:val="28"/>
          <w:lang w:eastAsia="ru-RU"/>
        </w:rPr>
        <w:t>Мәселелерді шешу барысында алға қойылған мақсат пен міндеттердің орындалуындағы</w:t>
      </w:r>
      <w:r w:rsidRPr="00C03FD7">
        <w:rPr>
          <w:rFonts w:ascii="Times New Roman" w:eastAsia="Times New Roman" w:hAnsi="Times New Roman"/>
          <w:kern w:val="0"/>
          <w:sz w:val="28"/>
          <w:szCs w:val="28"/>
          <w:lang w:eastAsia="ru-RU"/>
        </w:rPr>
        <w:t xml:space="preserve"> әртүрлі себеп-салдарларын анықтап, оның орнына баламалы әдістерді қарастыр</w:t>
      </w:r>
      <w:r w:rsidR="00A4083F" w:rsidRPr="00C03FD7">
        <w:rPr>
          <w:rFonts w:ascii="Times New Roman" w:eastAsia="Times New Roman" w:hAnsi="Times New Roman"/>
          <w:kern w:val="0"/>
          <w:sz w:val="28"/>
          <w:szCs w:val="28"/>
          <w:lang w:eastAsia="ru-RU"/>
        </w:rPr>
        <w:t>ып ұсынады.</w:t>
      </w:r>
    </w:p>
    <w:p w14:paraId="5D4E6F8A" w14:textId="39A8B81C" w:rsidR="00877ECF" w:rsidRPr="00C03FD7" w:rsidRDefault="003279B3"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w:t>
      </w:r>
      <w:r w:rsidR="00877ECF" w:rsidRPr="00C03FD7">
        <w:rPr>
          <w:rFonts w:ascii="Times New Roman" w:eastAsia="Times New Roman" w:hAnsi="Times New Roman"/>
          <w:i/>
          <w:iCs/>
          <w:kern w:val="0"/>
          <w:sz w:val="28"/>
          <w:szCs w:val="28"/>
          <w:lang w:eastAsia="ru-RU"/>
        </w:rPr>
        <w:t xml:space="preserve">Зерттеу дағдыларын </w:t>
      </w:r>
      <w:r w:rsidR="00EF71F6">
        <w:rPr>
          <w:rFonts w:ascii="Times New Roman" w:eastAsia="Times New Roman" w:hAnsi="Times New Roman"/>
          <w:i/>
          <w:iCs/>
          <w:kern w:val="0"/>
          <w:sz w:val="28"/>
          <w:szCs w:val="28"/>
          <w:lang w:eastAsia="ru-RU"/>
        </w:rPr>
        <w:t>қалыптастырудың</w:t>
      </w:r>
      <w:r w:rsidR="00877ECF" w:rsidRPr="00C03FD7">
        <w:rPr>
          <w:rFonts w:ascii="Times New Roman" w:eastAsia="Times New Roman" w:hAnsi="Times New Roman"/>
          <w:i/>
          <w:iCs/>
          <w:kern w:val="0"/>
          <w:sz w:val="28"/>
          <w:szCs w:val="28"/>
          <w:lang w:eastAsia="ru-RU"/>
        </w:rPr>
        <w:t xml:space="preserve"> бесінші </w:t>
      </w:r>
      <w:r w:rsidR="00A4083F" w:rsidRPr="00C03FD7">
        <w:rPr>
          <w:rFonts w:ascii="Times New Roman" w:eastAsia="Times New Roman" w:hAnsi="Times New Roman"/>
          <w:i/>
          <w:iCs/>
          <w:kern w:val="0"/>
          <w:sz w:val="28"/>
          <w:szCs w:val="28"/>
          <w:lang w:eastAsia="ru-RU"/>
        </w:rPr>
        <w:t>қадамында</w:t>
      </w:r>
      <w:r w:rsidR="00877ECF" w:rsidRPr="00C03FD7">
        <w:rPr>
          <w:rFonts w:ascii="Times New Roman" w:eastAsia="Times New Roman" w:hAnsi="Times New Roman"/>
          <w:kern w:val="0"/>
          <w:sz w:val="28"/>
          <w:szCs w:val="28"/>
          <w:lang w:eastAsia="ru-RU"/>
        </w:rPr>
        <w:t xml:space="preserve"> зерттеу дағдыларын </w:t>
      </w:r>
      <w:r w:rsidR="00A4083F" w:rsidRPr="00C03FD7">
        <w:rPr>
          <w:rFonts w:ascii="Times New Roman" w:eastAsia="Times New Roman" w:hAnsi="Times New Roman"/>
          <w:kern w:val="0"/>
          <w:sz w:val="28"/>
          <w:szCs w:val="28"/>
          <w:lang w:eastAsia="ru-RU"/>
        </w:rPr>
        <w:t>қалыптастыратын</w:t>
      </w:r>
      <w:r w:rsidR="00877ECF" w:rsidRPr="00C03FD7">
        <w:rPr>
          <w:rFonts w:ascii="Times New Roman" w:eastAsia="Times New Roman" w:hAnsi="Times New Roman"/>
          <w:kern w:val="0"/>
          <w:sz w:val="28"/>
          <w:szCs w:val="28"/>
          <w:lang w:eastAsia="ru-RU"/>
        </w:rPr>
        <w:t xml:space="preserve"> іс-әрекеттер</w:t>
      </w:r>
      <w:r w:rsidR="00A4083F" w:rsidRPr="00C03FD7">
        <w:rPr>
          <w:rFonts w:ascii="Times New Roman" w:eastAsia="Times New Roman" w:hAnsi="Times New Roman"/>
          <w:kern w:val="0"/>
          <w:sz w:val="28"/>
          <w:szCs w:val="28"/>
          <w:lang w:eastAsia="ru-RU"/>
        </w:rPr>
        <w:t xml:space="preserve">ді нәтижеге бағытталған әрекеттерге енгізудегі </w:t>
      </w:r>
      <w:r w:rsidR="00796CA3">
        <w:rPr>
          <w:rFonts w:ascii="Times New Roman" w:eastAsia="Times New Roman" w:hAnsi="Times New Roman"/>
          <w:kern w:val="0"/>
          <w:sz w:val="28"/>
          <w:szCs w:val="28"/>
          <w:lang w:eastAsia="ru-RU"/>
        </w:rPr>
        <w:t xml:space="preserve">басты </w:t>
      </w:r>
      <w:r w:rsidR="00A4083F" w:rsidRPr="00C03FD7">
        <w:rPr>
          <w:rFonts w:ascii="Times New Roman" w:eastAsia="Times New Roman" w:hAnsi="Times New Roman"/>
          <w:kern w:val="0"/>
          <w:sz w:val="28"/>
          <w:szCs w:val="28"/>
          <w:lang w:eastAsia="ru-RU"/>
        </w:rPr>
        <w:t xml:space="preserve">мақсат </w:t>
      </w:r>
      <w:r w:rsidR="00877ECF" w:rsidRPr="00C03FD7">
        <w:rPr>
          <w:rFonts w:ascii="Times New Roman" w:eastAsia="Times New Roman" w:hAnsi="Times New Roman"/>
          <w:kern w:val="0"/>
          <w:sz w:val="28"/>
          <w:szCs w:val="28"/>
          <w:lang w:eastAsia="ru-RU"/>
        </w:rPr>
        <w:t xml:space="preserve">– </w:t>
      </w:r>
      <w:r w:rsidR="00A4083F" w:rsidRPr="00C03FD7">
        <w:rPr>
          <w:rFonts w:ascii="Times New Roman" w:eastAsia="Times New Roman" w:hAnsi="Times New Roman"/>
          <w:kern w:val="0"/>
          <w:sz w:val="28"/>
          <w:szCs w:val="28"/>
          <w:lang w:eastAsia="ru-RU"/>
        </w:rPr>
        <w:t xml:space="preserve">географиялық </w:t>
      </w:r>
      <w:r w:rsidR="00877ECF" w:rsidRPr="00C03FD7">
        <w:rPr>
          <w:rFonts w:ascii="Times New Roman" w:eastAsia="Times New Roman" w:hAnsi="Times New Roman"/>
          <w:kern w:val="0"/>
          <w:sz w:val="28"/>
          <w:szCs w:val="28"/>
          <w:lang w:eastAsia="ru-RU"/>
        </w:rPr>
        <w:t xml:space="preserve">білім беруде </w:t>
      </w:r>
      <w:r w:rsidR="00877ECF" w:rsidRPr="00C03FD7">
        <w:rPr>
          <w:rFonts w:ascii="Times New Roman" w:hAnsi="Times New Roman"/>
          <w:sz w:val="28"/>
          <w:szCs w:val="28"/>
          <w:shd w:val="clear" w:color="auto" w:fill="FFFFFF"/>
        </w:rPr>
        <w:t>білім алушылардың</w:t>
      </w:r>
      <w:r w:rsidR="00877ECF" w:rsidRPr="00C03FD7">
        <w:rPr>
          <w:rFonts w:ascii="Times New Roman" w:eastAsia="Times New Roman" w:hAnsi="Times New Roman"/>
          <w:kern w:val="0"/>
          <w:sz w:val="28"/>
          <w:szCs w:val="28"/>
          <w:lang w:eastAsia="ru-RU"/>
        </w:rPr>
        <w:t xml:space="preserve"> цифрлық сауат</w:t>
      </w:r>
      <w:r w:rsidR="00A4083F" w:rsidRPr="00C03FD7">
        <w:rPr>
          <w:rFonts w:ascii="Times New Roman" w:eastAsia="Times New Roman" w:hAnsi="Times New Roman"/>
          <w:kern w:val="0"/>
          <w:sz w:val="28"/>
          <w:szCs w:val="28"/>
          <w:lang w:eastAsia="ru-RU"/>
        </w:rPr>
        <w:t>тылығ</w:t>
      </w:r>
      <w:r w:rsidR="00877ECF" w:rsidRPr="00C03FD7">
        <w:rPr>
          <w:rFonts w:ascii="Times New Roman" w:eastAsia="Times New Roman" w:hAnsi="Times New Roman"/>
          <w:kern w:val="0"/>
          <w:sz w:val="28"/>
          <w:szCs w:val="28"/>
          <w:lang w:eastAsia="ru-RU"/>
        </w:rPr>
        <w:t>ын дамыту, күнделікті өмірде цифрлық құралдарды тиімді пайдалануға</w:t>
      </w:r>
      <w:r w:rsidR="00A4083F" w:rsidRPr="00C03FD7">
        <w:rPr>
          <w:rFonts w:ascii="Times New Roman" w:eastAsia="Times New Roman" w:hAnsi="Times New Roman"/>
          <w:kern w:val="0"/>
          <w:sz w:val="28"/>
          <w:szCs w:val="28"/>
          <w:lang w:eastAsia="ru-RU"/>
        </w:rPr>
        <w:t xml:space="preserve"> үйрету, жаңа әдіс-тәсілдерді қолдануда бағыт-бағдар беру</w:t>
      </w:r>
      <w:r w:rsidRPr="00C03FD7">
        <w:rPr>
          <w:rFonts w:ascii="Times New Roman" w:eastAsia="Times New Roman" w:hAnsi="Times New Roman"/>
          <w:kern w:val="0"/>
          <w:sz w:val="28"/>
          <w:szCs w:val="28"/>
          <w:lang w:eastAsia="ru-RU"/>
        </w:rPr>
        <w:t>» [51</w:t>
      </w:r>
      <w:r w:rsidR="00CB0ACF" w:rsidRPr="00CB0ACF">
        <w:rPr>
          <w:rFonts w:ascii="Times New Roman" w:eastAsia="Times New Roman" w:hAnsi="Times New Roman"/>
          <w:kern w:val="0"/>
          <w:sz w:val="28"/>
          <w:szCs w:val="28"/>
          <w:lang w:eastAsia="ru-RU"/>
        </w:rPr>
        <w:t>,с. 15</w:t>
      </w:r>
      <w:r w:rsidRPr="00C03FD7">
        <w:rPr>
          <w:rFonts w:ascii="Times New Roman" w:eastAsia="Times New Roman" w:hAnsi="Times New Roman"/>
          <w:kern w:val="0"/>
          <w:sz w:val="28"/>
          <w:szCs w:val="28"/>
          <w:lang w:eastAsia="ru-RU"/>
        </w:rPr>
        <w:t>]</w:t>
      </w:r>
      <w:r w:rsidR="00A4083F"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w:t>
      </w:r>
      <w:r w:rsidR="00A4083F" w:rsidRPr="00C03FD7">
        <w:rPr>
          <w:rFonts w:ascii="Times New Roman" w:eastAsia="Times New Roman" w:hAnsi="Times New Roman"/>
          <w:kern w:val="0"/>
          <w:sz w:val="28"/>
          <w:szCs w:val="28"/>
          <w:lang w:eastAsia="ru-RU"/>
        </w:rPr>
        <w:t xml:space="preserve">Білім берушілердің </w:t>
      </w:r>
      <w:r w:rsidR="00877ECF" w:rsidRPr="00C03FD7">
        <w:rPr>
          <w:rFonts w:ascii="Times New Roman" w:eastAsia="Times New Roman" w:hAnsi="Times New Roman"/>
          <w:kern w:val="0"/>
          <w:sz w:val="28"/>
          <w:szCs w:val="28"/>
          <w:lang w:eastAsia="ru-RU"/>
        </w:rPr>
        <w:t>оқытуда ақпараттық, цифрлық құзіреттіліктерін арттыру және қоғамның жаңару процессімен қатар оқу әдістерін жетілдіру</w:t>
      </w:r>
      <w:r w:rsidRPr="00C03FD7">
        <w:rPr>
          <w:rFonts w:ascii="Times New Roman" w:eastAsia="Times New Roman" w:hAnsi="Times New Roman"/>
          <w:kern w:val="0"/>
          <w:sz w:val="28"/>
          <w:szCs w:val="28"/>
          <w:lang w:eastAsia="ru-RU"/>
        </w:rPr>
        <w:t>»</w:t>
      </w:r>
      <w:r w:rsidR="00A4083F" w:rsidRPr="00C03FD7">
        <w:rPr>
          <w:rFonts w:ascii="Times New Roman" w:eastAsia="Times New Roman" w:hAnsi="Times New Roman"/>
          <w:kern w:val="0"/>
          <w:sz w:val="28"/>
          <w:szCs w:val="28"/>
          <w:lang w:eastAsia="ru-RU"/>
        </w:rPr>
        <w:t xml:space="preserve"> </w:t>
      </w:r>
      <w:r w:rsidR="00877ECF" w:rsidRPr="00C03FD7">
        <w:rPr>
          <w:rFonts w:ascii="Times New Roman" w:eastAsia="Times New Roman" w:hAnsi="Times New Roman"/>
          <w:kern w:val="0"/>
          <w:sz w:val="28"/>
          <w:szCs w:val="28"/>
          <w:lang w:eastAsia="ru-RU"/>
        </w:rPr>
        <w:t>[2</w:t>
      </w:r>
      <w:r w:rsidR="0058322C" w:rsidRPr="00C03FD7">
        <w:rPr>
          <w:rFonts w:ascii="Times New Roman" w:eastAsia="Times New Roman" w:hAnsi="Times New Roman"/>
          <w:kern w:val="0"/>
          <w:sz w:val="28"/>
          <w:szCs w:val="28"/>
          <w:lang w:eastAsia="ru-RU"/>
        </w:rPr>
        <w:t>13</w:t>
      </w:r>
      <w:r w:rsidR="00CB0ACF" w:rsidRPr="00CB0ACF">
        <w:rPr>
          <w:rFonts w:ascii="Times New Roman" w:eastAsia="Times New Roman" w:hAnsi="Times New Roman"/>
          <w:kern w:val="0"/>
          <w:sz w:val="28"/>
          <w:szCs w:val="28"/>
          <w:lang w:eastAsia="ru-RU"/>
        </w:rPr>
        <w:t>,</w:t>
      </w:r>
      <w:r w:rsidR="0058322C" w:rsidRPr="00C03FD7">
        <w:rPr>
          <w:rFonts w:ascii="Times New Roman" w:eastAsia="Times New Roman" w:hAnsi="Times New Roman"/>
          <w:kern w:val="0"/>
          <w:sz w:val="28"/>
          <w:szCs w:val="28"/>
          <w:lang w:eastAsia="ru-RU"/>
        </w:rPr>
        <w:t>214</w:t>
      </w:r>
      <w:r w:rsidR="00877ECF" w:rsidRPr="00C03FD7">
        <w:rPr>
          <w:rFonts w:ascii="Times New Roman" w:eastAsia="Times New Roman" w:hAnsi="Times New Roman"/>
          <w:kern w:val="0"/>
          <w:sz w:val="28"/>
          <w:szCs w:val="28"/>
          <w:lang w:eastAsia="ru-RU"/>
        </w:rPr>
        <w:t xml:space="preserve">]. </w:t>
      </w:r>
      <w:r w:rsidR="00A4083F" w:rsidRPr="00C03FD7">
        <w:rPr>
          <w:rFonts w:ascii="Times New Roman" w:eastAsia="Times New Roman" w:hAnsi="Times New Roman"/>
          <w:kern w:val="0"/>
          <w:sz w:val="28"/>
          <w:szCs w:val="28"/>
          <w:lang w:eastAsia="ru-RU"/>
        </w:rPr>
        <w:t>К</w:t>
      </w:r>
      <w:r w:rsidR="00877ECF" w:rsidRPr="00C03FD7">
        <w:rPr>
          <w:rFonts w:ascii="Times New Roman" w:eastAsia="Times New Roman" w:hAnsi="Times New Roman"/>
          <w:kern w:val="0"/>
          <w:sz w:val="28"/>
          <w:szCs w:val="28"/>
          <w:lang w:eastAsia="ru-RU"/>
        </w:rPr>
        <w:t xml:space="preserve">үнделікті </w:t>
      </w:r>
      <w:r w:rsidR="00A4083F" w:rsidRPr="00C03FD7">
        <w:rPr>
          <w:rFonts w:ascii="Times New Roman" w:eastAsia="Times New Roman" w:hAnsi="Times New Roman"/>
          <w:kern w:val="0"/>
          <w:sz w:val="28"/>
          <w:szCs w:val="28"/>
          <w:lang w:eastAsia="ru-RU"/>
        </w:rPr>
        <w:t xml:space="preserve">тұрмыста </w:t>
      </w:r>
      <w:r w:rsidR="00877ECF" w:rsidRPr="00C03FD7">
        <w:rPr>
          <w:rFonts w:ascii="Times New Roman" w:eastAsia="Times New Roman" w:hAnsi="Times New Roman"/>
          <w:kern w:val="0"/>
          <w:sz w:val="28"/>
          <w:szCs w:val="28"/>
          <w:lang w:eastAsia="ru-RU"/>
        </w:rPr>
        <w:t>пайдаланып жүрген</w:t>
      </w:r>
      <w:r w:rsidR="00A4083F" w:rsidRPr="00C03FD7">
        <w:rPr>
          <w:rFonts w:ascii="Times New Roman" w:eastAsia="Times New Roman" w:hAnsi="Times New Roman"/>
          <w:kern w:val="0"/>
          <w:sz w:val="28"/>
          <w:szCs w:val="28"/>
          <w:lang w:eastAsia="ru-RU"/>
        </w:rPr>
        <w:t xml:space="preserve"> ұялы байланыс,</w:t>
      </w:r>
      <w:r w:rsidR="00877ECF" w:rsidRPr="00C03FD7">
        <w:rPr>
          <w:rFonts w:ascii="Times New Roman" w:eastAsia="Times New Roman" w:hAnsi="Times New Roman"/>
          <w:kern w:val="0"/>
          <w:sz w:val="28"/>
          <w:szCs w:val="28"/>
          <w:lang w:eastAsia="ru-RU"/>
        </w:rPr>
        <w:t xml:space="preserve"> смартфон құралдарын тек байланыс қызметі үшін ғана емес, ақпараттық ресурстар көздерін тануда </w:t>
      </w:r>
      <w:r w:rsidR="00796CA3">
        <w:rPr>
          <w:rFonts w:ascii="Times New Roman" w:eastAsia="Times New Roman" w:hAnsi="Times New Roman"/>
          <w:kern w:val="0"/>
          <w:sz w:val="28"/>
          <w:szCs w:val="28"/>
          <w:lang w:eastAsia="ru-RU"/>
        </w:rPr>
        <w:t>жаңа ақпарат</w:t>
      </w:r>
      <w:r w:rsidR="00877ECF" w:rsidRPr="00C03FD7">
        <w:rPr>
          <w:rFonts w:ascii="Times New Roman" w:eastAsia="Times New Roman" w:hAnsi="Times New Roman"/>
          <w:kern w:val="0"/>
          <w:sz w:val="28"/>
          <w:szCs w:val="28"/>
          <w:lang w:eastAsia="ru-RU"/>
        </w:rPr>
        <w:t xml:space="preserve"> меңгеру кезеңдерінде пайдалануда негізгі құралдардың бірі</w:t>
      </w:r>
      <w:r w:rsidR="00796CA3">
        <w:rPr>
          <w:rFonts w:ascii="Times New Roman" w:eastAsia="Times New Roman" w:hAnsi="Times New Roman"/>
          <w:kern w:val="0"/>
          <w:sz w:val="28"/>
          <w:szCs w:val="28"/>
          <w:lang w:eastAsia="ru-RU"/>
        </w:rPr>
        <w:t xml:space="preserve"> болып табылады</w:t>
      </w:r>
      <w:r w:rsidR="00877ECF" w:rsidRPr="00C03FD7">
        <w:rPr>
          <w:rFonts w:ascii="Times New Roman" w:eastAsia="Times New Roman" w:hAnsi="Times New Roman"/>
          <w:kern w:val="0"/>
          <w:sz w:val="28"/>
          <w:szCs w:val="28"/>
          <w:lang w:eastAsia="ru-RU"/>
        </w:rPr>
        <w:t xml:space="preserve">. Зерттеу дағдыларын </w:t>
      </w:r>
      <w:r w:rsidR="00A4083F" w:rsidRPr="00C03FD7">
        <w:rPr>
          <w:rFonts w:ascii="Times New Roman" w:eastAsia="Times New Roman" w:hAnsi="Times New Roman"/>
          <w:kern w:val="0"/>
          <w:sz w:val="28"/>
          <w:szCs w:val="28"/>
          <w:lang w:eastAsia="ru-RU"/>
        </w:rPr>
        <w:t>қалыптастыру</w:t>
      </w:r>
      <w:r w:rsidR="00877ECF" w:rsidRPr="00C03FD7">
        <w:rPr>
          <w:rFonts w:ascii="Times New Roman" w:eastAsia="Times New Roman" w:hAnsi="Times New Roman"/>
          <w:kern w:val="0"/>
          <w:sz w:val="28"/>
          <w:szCs w:val="28"/>
          <w:lang w:eastAsia="ru-RU"/>
        </w:rPr>
        <w:t xml:space="preserve"> мақсатында виртуалды бағдарламалар мен дидактикалық құралдарды қолдану тиімді әдіс</w:t>
      </w:r>
      <w:r w:rsidR="00A4083F" w:rsidRPr="00C03FD7">
        <w:rPr>
          <w:rFonts w:ascii="Times New Roman" w:eastAsia="Times New Roman" w:hAnsi="Times New Roman"/>
          <w:kern w:val="0"/>
          <w:sz w:val="28"/>
          <w:szCs w:val="28"/>
          <w:lang w:eastAsia="ru-RU"/>
        </w:rPr>
        <w:t xml:space="preserve"> болып табылады </w:t>
      </w:r>
      <w:r w:rsidR="00877ECF" w:rsidRPr="00C03FD7">
        <w:rPr>
          <w:rFonts w:ascii="Times New Roman" w:eastAsia="Times New Roman" w:hAnsi="Times New Roman"/>
          <w:kern w:val="0"/>
          <w:sz w:val="28"/>
          <w:szCs w:val="28"/>
          <w:lang w:eastAsia="ru-RU"/>
        </w:rPr>
        <w:t>[2</w:t>
      </w:r>
      <w:r w:rsidR="0058322C" w:rsidRPr="00C03FD7">
        <w:rPr>
          <w:rFonts w:ascii="Times New Roman" w:eastAsia="Times New Roman" w:hAnsi="Times New Roman"/>
          <w:kern w:val="0"/>
          <w:sz w:val="28"/>
          <w:szCs w:val="28"/>
          <w:lang w:eastAsia="ru-RU"/>
        </w:rPr>
        <w:t>15</w:t>
      </w:r>
      <w:r w:rsidR="00877ECF" w:rsidRPr="00C03FD7">
        <w:rPr>
          <w:rFonts w:ascii="Times New Roman" w:eastAsia="Times New Roman" w:hAnsi="Times New Roman"/>
          <w:kern w:val="0"/>
          <w:sz w:val="28"/>
          <w:szCs w:val="28"/>
          <w:lang w:eastAsia="ru-RU"/>
        </w:rPr>
        <w:t>].</w:t>
      </w:r>
    </w:p>
    <w:p w14:paraId="7B7FDF11" w14:textId="131B1280" w:rsidR="00A630AE" w:rsidRPr="00C03FD7" w:rsidRDefault="00877ECF" w:rsidP="0019425E">
      <w:pPr>
        <w:tabs>
          <w:tab w:val="left" w:pos="0"/>
          <w:tab w:val="left" w:pos="993"/>
        </w:tabs>
        <w:spacing w:after="0" w:line="240" w:lineRule="auto"/>
        <w:ind w:firstLine="567"/>
        <w:contextualSpacing/>
        <w:jc w:val="both"/>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 xml:space="preserve">Зерттеу дағдыларын </w:t>
      </w:r>
      <w:r w:rsidR="00EF71F6">
        <w:rPr>
          <w:rFonts w:ascii="Times New Roman" w:eastAsia="Times New Roman" w:hAnsi="Times New Roman"/>
          <w:i/>
          <w:iCs/>
          <w:kern w:val="0"/>
          <w:sz w:val="28"/>
          <w:szCs w:val="28"/>
          <w:lang w:eastAsia="ru-RU"/>
        </w:rPr>
        <w:t>қалыптастырудың</w:t>
      </w:r>
      <w:r w:rsidRPr="00C03FD7">
        <w:rPr>
          <w:rFonts w:ascii="Times New Roman" w:eastAsia="Times New Roman" w:hAnsi="Times New Roman"/>
          <w:i/>
          <w:iCs/>
          <w:kern w:val="0"/>
          <w:sz w:val="28"/>
          <w:szCs w:val="28"/>
          <w:lang w:eastAsia="ru-RU"/>
        </w:rPr>
        <w:t xml:space="preserve"> алтыншы қадамы </w:t>
      </w:r>
      <w:r w:rsidR="00A4083F" w:rsidRPr="00C03FD7">
        <w:rPr>
          <w:rFonts w:ascii="Times New Roman" w:eastAsia="Times New Roman" w:hAnsi="Times New Roman"/>
          <w:i/>
          <w:iCs/>
          <w:kern w:val="0"/>
          <w:sz w:val="28"/>
          <w:szCs w:val="28"/>
          <w:lang w:eastAsia="ru-RU"/>
        </w:rPr>
        <w:t>- б</w:t>
      </w:r>
      <w:r w:rsidRPr="00C03FD7">
        <w:rPr>
          <w:rFonts w:ascii="Times New Roman" w:eastAsia="Times New Roman" w:hAnsi="Times New Roman"/>
          <w:i/>
          <w:iCs/>
          <w:kern w:val="0"/>
          <w:sz w:val="28"/>
          <w:szCs w:val="28"/>
          <w:lang w:eastAsia="ru-RU"/>
        </w:rPr>
        <w:t>ағалау.</w:t>
      </w:r>
      <w:r w:rsidRPr="00C03FD7">
        <w:rPr>
          <w:rFonts w:ascii="Times New Roman" w:eastAsia="Times New Roman" w:hAnsi="Times New Roman"/>
          <w:kern w:val="0"/>
          <w:sz w:val="28"/>
          <w:szCs w:val="28"/>
          <w:lang w:eastAsia="ru-RU"/>
        </w:rPr>
        <w:t xml:space="preserve"> Зерттеу дағдыларын </w:t>
      </w:r>
      <w:r w:rsidR="00A4083F" w:rsidRPr="00C03FD7">
        <w:rPr>
          <w:rFonts w:ascii="Times New Roman" w:eastAsia="Times New Roman" w:hAnsi="Times New Roman"/>
          <w:kern w:val="0"/>
          <w:sz w:val="28"/>
          <w:szCs w:val="28"/>
          <w:lang w:eastAsia="ru-RU"/>
        </w:rPr>
        <w:t xml:space="preserve">қалыптастырудың </w:t>
      </w:r>
      <w:r w:rsidRPr="00C03FD7">
        <w:rPr>
          <w:rFonts w:ascii="Times New Roman" w:eastAsia="Times New Roman" w:hAnsi="Times New Roman"/>
          <w:kern w:val="0"/>
          <w:sz w:val="28"/>
          <w:szCs w:val="28"/>
          <w:lang w:eastAsia="ru-RU"/>
        </w:rPr>
        <w:t>соңғы қадамы</w:t>
      </w:r>
      <w:r w:rsidR="00A4083F" w:rsidRPr="00C03FD7">
        <w:rPr>
          <w:rFonts w:ascii="Times New Roman" w:eastAsia="Times New Roman" w:hAnsi="Times New Roman"/>
          <w:kern w:val="0"/>
          <w:sz w:val="28"/>
          <w:szCs w:val="28"/>
          <w:lang w:eastAsia="ru-RU"/>
        </w:rPr>
        <w:t>нда</w:t>
      </w:r>
      <w:r w:rsidRPr="00C03FD7">
        <w:rPr>
          <w:rFonts w:ascii="Times New Roman" w:eastAsia="Times New Roman" w:hAnsi="Times New Roman"/>
          <w:kern w:val="0"/>
          <w:sz w:val="28"/>
          <w:szCs w:val="28"/>
          <w:lang w:eastAsia="ru-RU"/>
        </w:rPr>
        <w:t xml:space="preserve"> бағалау іс-әрекетінің ғылыми зерттеулерде</w:t>
      </w:r>
      <w:r w:rsidR="00A4083F" w:rsidRPr="00C03FD7">
        <w:rPr>
          <w:rFonts w:ascii="Times New Roman" w:eastAsia="Times New Roman" w:hAnsi="Times New Roman"/>
          <w:kern w:val="0"/>
          <w:sz w:val="28"/>
          <w:szCs w:val="28"/>
          <w:lang w:eastAsia="ru-RU"/>
        </w:rPr>
        <w:t xml:space="preserve"> жан-жақты қарастырылуда. Қ</w:t>
      </w:r>
      <w:r w:rsidRPr="00C03FD7">
        <w:rPr>
          <w:rFonts w:ascii="Times New Roman" w:eastAsia="Times New Roman" w:hAnsi="Times New Roman"/>
          <w:kern w:val="0"/>
          <w:sz w:val="28"/>
          <w:szCs w:val="28"/>
          <w:lang w:eastAsia="ru-RU"/>
        </w:rPr>
        <w:t xml:space="preserve">азіргі оқытудағы бағалау деп сыни </w:t>
      </w:r>
      <w:r w:rsidR="00796CA3">
        <w:rPr>
          <w:rFonts w:ascii="Times New Roman" w:eastAsia="Times New Roman" w:hAnsi="Times New Roman"/>
          <w:kern w:val="0"/>
          <w:sz w:val="28"/>
          <w:szCs w:val="28"/>
          <w:lang w:eastAsia="ru-RU"/>
        </w:rPr>
        <w:t>о</w:t>
      </w:r>
      <w:r w:rsidR="00A4083F" w:rsidRPr="00C03FD7">
        <w:rPr>
          <w:rFonts w:ascii="Times New Roman" w:eastAsia="Times New Roman" w:hAnsi="Times New Roman"/>
          <w:kern w:val="0"/>
          <w:sz w:val="28"/>
          <w:szCs w:val="28"/>
          <w:lang w:eastAsia="ru-RU"/>
        </w:rPr>
        <w:t>йлауда</w:t>
      </w:r>
      <w:r w:rsidRPr="00C03FD7">
        <w:rPr>
          <w:rFonts w:ascii="Times New Roman" w:eastAsia="Times New Roman" w:hAnsi="Times New Roman"/>
          <w:kern w:val="0"/>
          <w:sz w:val="28"/>
          <w:szCs w:val="28"/>
          <w:lang w:eastAsia="ru-RU"/>
        </w:rPr>
        <w:t>, мәселелерді шешу</w:t>
      </w:r>
      <w:r w:rsidR="00A4083F" w:rsidRPr="00C03FD7">
        <w:rPr>
          <w:rFonts w:ascii="Times New Roman" w:eastAsia="Times New Roman" w:hAnsi="Times New Roman"/>
          <w:kern w:val="0"/>
          <w:sz w:val="28"/>
          <w:szCs w:val="28"/>
          <w:lang w:eastAsia="ru-RU"/>
        </w:rPr>
        <w:t xml:space="preserve"> мен</w:t>
      </w:r>
      <w:r w:rsidRPr="00C03FD7">
        <w:rPr>
          <w:rFonts w:ascii="Times New Roman" w:eastAsia="Times New Roman" w:hAnsi="Times New Roman"/>
          <w:kern w:val="0"/>
          <w:sz w:val="28"/>
          <w:szCs w:val="28"/>
          <w:lang w:eastAsia="ru-RU"/>
        </w:rPr>
        <w:t xml:space="preserve"> бағалау және ынтымақтастық пен қарым-қатынас дәрежелерін бағалау ретінде көрсетіл</w:t>
      </w:r>
      <w:r w:rsidR="00A4083F" w:rsidRPr="00C03FD7">
        <w:rPr>
          <w:rFonts w:ascii="Times New Roman" w:eastAsia="Times New Roman" w:hAnsi="Times New Roman"/>
          <w:kern w:val="0"/>
          <w:sz w:val="28"/>
          <w:szCs w:val="28"/>
          <w:lang w:eastAsia="ru-RU"/>
        </w:rPr>
        <w:t>се, а</w:t>
      </w:r>
      <w:r w:rsidRPr="00C03FD7">
        <w:rPr>
          <w:rFonts w:ascii="Times New Roman" w:eastAsia="Times New Roman" w:hAnsi="Times New Roman"/>
          <w:kern w:val="0"/>
          <w:sz w:val="28"/>
          <w:szCs w:val="28"/>
          <w:lang w:eastAsia="ru-RU"/>
        </w:rPr>
        <w:t xml:space="preserve">л кейбір зерттеулерде білім берудегі бағалау жұмыстары білім сапасының көрсеткіштерімен </w:t>
      </w:r>
      <w:r w:rsidR="00A4083F" w:rsidRPr="00C03FD7">
        <w:rPr>
          <w:rFonts w:ascii="Times New Roman" w:eastAsia="Times New Roman" w:hAnsi="Times New Roman"/>
          <w:kern w:val="0"/>
          <w:sz w:val="28"/>
          <w:szCs w:val="28"/>
          <w:lang w:eastAsia="ru-RU"/>
        </w:rPr>
        <w:t>өлшенеді. Б</w:t>
      </w:r>
      <w:r w:rsidRPr="00C03FD7">
        <w:rPr>
          <w:rFonts w:ascii="Times New Roman" w:eastAsia="Times New Roman" w:hAnsi="Times New Roman"/>
          <w:kern w:val="0"/>
          <w:sz w:val="28"/>
          <w:szCs w:val="28"/>
          <w:lang w:eastAsia="ru-RU"/>
        </w:rPr>
        <w:t xml:space="preserve">ағалау бақылау жұмысының бөлігі </w:t>
      </w:r>
      <w:r w:rsidR="00796CA3">
        <w:rPr>
          <w:rFonts w:ascii="Times New Roman" w:eastAsia="Times New Roman" w:hAnsi="Times New Roman"/>
          <w:kern w:val="0"/>
          <w:sz w:val="28"/>
          <w:szCs w:val="28"/>
          <w:lang w:eastAsia="ru-RU"/>
        </w:rPr>
        <w:t>ретінде</w:t>
      </w:r>
      <w:r w:rsidRPr="00C03FD7">
        <w:rPr>
          <w:rFonts w:ascii="Times New Roman" w:eastAsia="Times New Roman" w:hAnsi="Times New Roman"/>
          <w:kern w:val="0"/>
          <w:sz w:val="28"/>
          <w:szCs w:val="28"/>
          <w:lang w:eastAsia="ru-RU"/>
        </w:rPr>
        <w:t xml:space="preserve"> қарастырылған. Оқыту нәтижелерін бағалау тәсілдері оқу үдерісінің тиімділігін арттырудағы туындаған мәселелердің шешу жолдары</w:t>
      </w:r>
      <w:r w:rsidR="00A4083F" w:rsidRPr="00C03FD7">
        <w:rPr>
          <w:rFonts w:ascii="Times New Roman" w:eastAsia="Times New Roman" w:hAnsi="Times New Roman"/>
          <w:kern w:val="0"/>
          <w:sz w:val="28"/>
          <w:szCs w:val="28"/>
          <w:lang w:eastAsia="ru-RU"/>
        </w:rPr>
        <w:t xml:space="preserve"> болып</w:t>
      </w:r>
      <w:r w:rsidRPr="00C03FD7">
        <w:rPr>
          <w:rFonts w:ascii="Times New Roman" w:eastAsia="Times New Roman" w:hAnsi="Times New Roman"/>
          <w:kern w:val="0"/>
          <w:sz w:val="28"/>
          <w:szCs w:val="28"/>
          <w:lang w:eastAsia="ru-RU"/>
        </w:rPr>
        <w:t xml:space="preserve"> табылады [2</w:t>
      </w:r>
      <w:r w:rsidR="0058322C" w:rsidRPr="00C03FD7">
        <w:rPr>
          <w:rFonts w:ascii="Times New Roman" w:eastAsia="Times New Roman" w:hAnsi="Times New Roman"/>
          <w:kern w:val="0"/>
          <w:sz w:val="28"/>
          <w:szCs w:val="28"/>
          <w:lang w:eastAsia="ru-RU"/>
        </w:rPr>
        <w:t>16</w:t>
      </w:r>
      <w:r w:rsidRPr="00C03FD7">
        <w:rPr>
          <w:rFonts w:ascii="Times New Roman" w:eastAsia="Times New Roman" w:hAnsi="Times New Roman"/>
          <w:kern w:val="0"/>
          <w:sz w:val="28"/>
          <w:szCs w:val="28"/>
          <w:lang w:eastAsia="ru-RU"/>
        </w:rPr>
        <w:t>]. Тұлғалық дағдылар кез</w:t>
      </w:r>
      <w:r w:rsidR="00FE7712"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келген іс-әрекетті орындауда маңызды, нақтырақ айтқанда зерттеу дағдыларының дамуы нәтижелерінен  алға қойған мақсатқа жетуге болады. </w:t>
      </w:r>
      <w:r w:rsidR="00C61328" w:rsidRPr="00C03FD7">
        <w:rPr>
          <w:rFonts w:ascii="Times New Roman" w:hAnsi="Times New Roman"/>
          <w:sz w:val="28"/>
          <w:szCs w:val="28"/>
        </w:rPr>
        <w:t xml:space="preserve">Білім алушылардың </w:t>
      </w:r>
      <w:r w:rsidRPr="00C03FD7">
        <w:rPr>
          <w:rFonts w:ascii="Times New Roman" w:eastAsia="Times New Roman" w:hAnsi="Times New Roman"/>
          <w:kern w:val="0"/>
          <w:sz w:val="28"/>
          <w:szCs w:val="28"/>
          <w:lang w:eastAsia="ru-RU"/>
        </w:rPr>
        <w:t>дағдыларын қалыптастыруда сауаттылығы да қоса дамитындығы анық</w:t>
      </w:r>
      <w:r w:rsidR="00A630AE"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Дағдыларды дамыту үшін орындалатын іс-әрекет зерттеу болып табылады [</w:t>
      </w:r>
      <w:r w:rsidR="00A630AE" w:rsidRPr="00C03FD7">
        <w:rPr>
          <w:rFonts w:ascii="Times New Roman" w:eastAsia="Times New Roman" w:hAnsi="Times New Roman"/>
          <w:kern w:val="0"/>
          <w:sz w:val="28"/>
          <w:szCs w:val="28"/>
          <w:lang w:eastAsia="ru-RU"/>
        </w:rPr>
        <w:t>2</w:t>
      </w:r>
      <w:r w:rsidR="0058322C" w:rsidRPr="00C03FD7">
        <w:rPr>
          <w:rFonts w:ascii="Times New Roman" w:eastAsia="Times New Roman" w:hAnsi="Times New Roman"/>
          <w:kern w:val="0"/>
          <w:sz w:val="28"/>
          <w:szCs w:val="28"/>
          <w:lang w:eastAsia="ru-RU"/>
        </w:rPr>
        <w:t>17</w:t>
      </w:r>
      <w:r w:rsidRPr="00C03FD7">
        <w:rPr>
          <w:rFonts w:ascii="Times New Roman" w:eastAsia="Times New Roman" w:hAnsi="Times New Roman"/>
          <w:kern w:val="0"/>
          <w:sz w:val="28"/>
          <w:szCs w:val="28"/>
          <w:lang w:eastAsia="ru-RU"/>
        </w:rPr>
        <w:t xml:space="preserve">]. </w:t>
      </w:r>
    </w:p>
    <w:p w14:paraId="6B637320" w14:textId="4144941A" w:rsidR="001B1F47" w:rsidRPr="00C03FD7" w:rsidRDefault="00877ECF" w:rsidP="0019425E">
      <w:pPr>
        <w:tabs>
          <w:tab w:val="left" w:pos="0"/>
          <w:tab w:val="left" w:pos="993"/>
        </w:tabs>
        <w:spacing w:after="0" w:line="240" w:lineRule="auto"/>
        <w:ind w:firstLine="567"/>
        <w:contextualSpacing/>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Оқу-дала жұмыстарындағы табиғи географиялық нысандар маңында орындалатын тапсырмалар түрлері шектеулі. Оқу-дала жұмыстары өзіндік ерекшеліктері мен жүргізілу жолдары географиядан басқа ғылым салаларында ұйымдастырылып, жүргізіледі </w:t>
      </w:r>
    </w:p>
    <w:p w14:paraId="63519F12" w14:textId="0253354E" w:rsidR="00A630AE" w:rsidRPr="00C03FD7" w:rsidRDefault="00877ECF" w:rsidP="0019425E">
      <w:pPr>
        <w:tabs>
          <w:tab w:val="left" w:pos="0"/>
          <w:tab w:val="left" w:pos="993"/>
        </w:tabs>
        <w:spacing w:after="0" w:line="240" w:lineRule="auto"/>
        <w:ind w:firstLine="567"/>
        <w:contextualSpacing/>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Жоғары оқу орындарындағы оқу-дала практикасы оқу үдерісінің құрылымдық басты элементі ретінде </w:t>
      </w:r>
      <w:r w:rsidR="00C5444E" w:rsidRPr="00C03FD7">
        <w:rPr>
          <w:rFonts w:ascii="Times New Roman" w:eastAsia="Times New Roman" w:hAnsi="Times New Roman"/>
          <w:kern w:val="0"/>
          <w:sz w:val="28"/>
          <w:szCs w:val="28"/>
          <w:lang w:eastAsia="ru-RU"/>
        </w:rPr>
        <w:t xml:space="preserve">білім алушылар </w:t>
      </w:r>
      <w:r w:rsidRPr="00C03FD7">
        <w:rPr>
          <w:rFonts w:ascii="Times New Roman" w:eastAsia="Times New Roman" w:hAnsi="Times New Roman"/>
          <w:kern w:val="0"/>
          <w:sz w:val="28"/>
          <w:szCs w:val="28"/>
          <w:lang w:eastAsia="ru-RU"/>
        </w:rPr>
        <w:t>жеке немесе топтық зерттеу іс-әрекеттерін орындайды. Нәтижесінде бірлескен іс-әрекеттері мен географиялық білімдерін, біліктерін, дағдыларын жетілдіреді</w:t>
      </w:r>
      <w:r w:rsidR="00FD6162" w:rsidRPr="00C03FD7">
        <w:rPr>
          <w:rFonts w:ascii="Times New Roman" w:eastAsia="Times New Roman" w:hAnsi="Times New Roman"/>
          <w:kern w:val="0"/>
          <w:sz w:val="28"/>
          <w:szCs w:val="28"/>
          <w:lang w:eastAsia="ru-RU"/>
        </w:rPr>
        <w:t>.</w:t>
      </w:r>
    </w:p>
    <w:p w14:paraId="39E0B5EE" w14:textId="6CF8BCD7" w:rsidR="00877ECF" w:rsidRPr="00C03FD7" w:rsidRDefault="00877ECF" w:rsidP="0019425E">
      <w:pPr>
        <w:tabs>
          <w:tab w:val="left" w:pos="0"/>
          <w:tab w:val="left" w:pos="993"/>
        </w:tabs>
        <w:spacing w:after="0" w:line="240" w:lineRule="auto"/>
        <w:ind w:firstLine="567"/>
        <w:contextualSpacing/>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Білім беру </w:t>
      </w:r>
      <w:r w:rsidR="001B1F47" w:rsidRPr="00C03FD7">
        <w:rPr>
          <w:rFonts w:ascii="Times New Roman" w:eastAsia="Times New Roman" w:hAnsi="Times New Roman"/>
          <w:kern w:val="0"/>
          <w:sz w:val="28"/>
          <w:szCs w:val="28"/>
          <w:lang w:eastAsia="ru-RU"/>
        </w:rPr>
        <w:t>үдерісінде</w:t>
      </w:r>
      <w:r w:rsidRPr="00C03FD7">
        <w:rPr>
          <w:rFonts w:ascii="Times New Roman" w:eastAsia="Times New Roman" w:hAnsi="Times New Roman"/>
          <w:kern w:val="0"/>
          <w:sz w:val="28"/>
          <w:szCs w:val="28"/>
          <w:lang w:eastAsia="ru-RU"/>
        </w:rPr>
        <w:t xml:space="preserve"> ашық алаң жағдайында оқу-дала зерттеу жұмыстарын жүргізу оқыту үдерісінің құндылығын арттыруға көмектеседі</w:t>
      </w:r>
      <w:r w:rsidR="00A630AE"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Оқу практикалық жұмыстар болашақ маман дайындаудың маңызды құрамдас бөлігі болып табылады. Әр </w:t>
      </w:r>
      <w:r w:rsidR="00FE2954" w:rsidRPr="00C03FD7">
        <w:rPr>
          <w:rFonts w:ascii="Times New Roman" w:eastAsia="Times New Roman" w:hAnsi="Times New Roman"/>
          <w:kern w:val="0"/>
          <w:sz w:val="28"/>
          <w:szCs w:val="28"/>
          <w:lang w:eastAsia="ru-RU"/>
        </w:rPr>
        <w:t xml:space="preserve">білім алушының </w:t>
      </w:r>
      <w:r w:rsidRPr="00C03FD7">
        <w:rPr>
          <w:rFonts w:ascii="Times New Roman" w:eastAsia="Times New Roman" w:hAnsi="Times New Roman"/>
          <w:kern w:val="0"/>
          <w:sz w:val="28"/>
          <w:szCs w:val="28"/>
          <w:lang w:eastAsia="ru-RU"/>
        </w:rPr>
        <w:t>қызығушылығы мен қабілетіне қарай жүйеленген тапсырмалар зерттеу жұмыстарының нәтижелі болуын қамтамасыз етеді</w:t>
      </w:r>
      <w:r w:rsidR="003477AD">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lastRenderedPageBreak/>
        <w:t xml:space="preserve">Аудиторияда қолданылатын әдістемелік тәсілдер оқу-далалық тәжірибеде де жүзеге асады. </w:t>
      </w:r>
      <w:r w:rsidR="00010759" w:rsidRPr="00C03FD7">
        <w:rPr>
          <w:rFonts w:ascii="Times New Roman" w:eastAsia="Times New Roman" w:hAnsi="Times New Roman"/>
          <w:kern w:val="0"/>
          <w:sz w:val="28"/>
          <w:szCs w:val="28"/>
          <w:lang w:eastAsia="ru-RU"/>
        </w:rPr>
        <w:t xml:space="preserve">Білім алушылардың </w:t>
      </w:r>
      <w:r w:rsidRPr="00C03FD7">
        <w:rPr>
          <w:rFonts w:ascii="Times New Roman" w:eastAsia="Times New Roman" w:hAnsi="Times New Roman"/>
          <w:kern w:val="0"/>
          <w:sz w:val="28"/>
          <w:szCs w:val="28"/>
          <w:lang w:eastAsia="ru-RU"/>
        </w:rPr>
        <w:t xml:space="preserve">белсенділігін арттыру үшін оқытушы </w:t>
      </w:r>
      <w:r w:rsidR="004B5575" w:rsidRPr="00C03FD7">
        <w:rPr>
          <w:rFonts w:ascii="Times New Roman" w:eastAsia="Times New Roman" w:hAnsi="Times New Roman"/>
          <w:kern w:val="0"/>
          <w:sz w:val="28"/>
          <w:szCs w:val="28"/>
          <w:lang w:eastAsia="ru-RU"/>
        </w:rPr>
        <w:t xml:space="preserve">тарапынан берілген бағыт-бағдарлар бойынша </w:t>
      </w:r>
      <w:r w:rsidRPr="00C03FD7">
        <w:rPr>
          <w:rFonts w:ascii="Times New Roman" w:eastAsia="Times New Roman" w:hAnsi="Times New Roman"/>
          <w:kern w:val="0"/>
          <w:sz w:val="28"/>
          <w:szCs w:val="28"/>
          <w:lang w:eastAsia="ru-RU"/>
        </w:rPr>
        <w:t>зерттеу іс-әрекеттері мен тапсырмаларды ұсыну,</w:t>
      </w:r>
      <w:r w:rsidR="004B5575" w:rsidRPr="00C03FD7">
        <w:rPr>
          <w:rFonts w:ascii="Times New Roman" w:eastAsia="Times New Roman" w:hAnsi="Times New Roman"/>
          <w:kern w:val="0"/>
          <w:sz w:val="28"/>
          <w:szCs w:val="28"/>
          <w:lang w:eastAsia="ru-RU"/>
        </w:rPr>
        <w:t xml:space="preserve"> орындалу барысын жүргізу және</w:t>
      </w:r>
      <w:r w:rsidRPr="00C03FD7">
        <w:rPr>
          <w:rFonts w:ascii="Times New Roman" w:eastAsia="Times New Roman" w:hAnsi="Times New Roman"/>
          <w:kern w:val="0"/>
          <w:sz w:val="28"/>
          <w:szCs w:val="28"/>
          <w:lang w:eastAsia="ru-RU"/>
        </w:rPr>
        <w:t xml:space="preserve"> есеп беру, </w:t>
      </w:r>
      <w:r w:rsidR="004B5575" w:rsidRPr="00C03FD7">
        <w:rPr>
          <w:rFonts w:ascii="Times New Roman" w:eastAsia="Times New Roman" w:hAnsi="Times New Roman"/>
          <w:kern w:val="0"/>
          <w:sz w:val="28"/>
          <w:szCs w:val="28"/>
          <w:lang w:eastAsia="ru-RU"/>
        </w:rPr>
        <w:t xml:space="preserve">зерттеудегі </w:t>
      </w:r>
      <w:r w:rsidRPr="00C03FD7">
        <w:rPr>
          <w:rFonts w:ascii="Times New Roman" w:eastAsia="Times New Roman" w:hAnsi="Times New Roman"/>
          <w:kern w:val="0"/>
          <w:sz w:val="28"/>
          <w:szCs w:val="28"/>
          <w:lang w:eastAsia="ru-RU"/>
        </w:rPr>
        <w:t>бағалау әрекеттерінің дамуын қолға алу қазіргі оқытудағы басты талап</w:t>
      </w:r>
      <w:bookmarkStart w:id="15" w:name="_Hlk164413290"/>
      <w:r w:rsidRPr="00C03FD7">
        <w:rPr>
          <w:rFonts w:ascii="Times New Roman" w:eastAsia="Times New Roman" w:hAnsi="Times New Roman"/>
          <w:kern w:val="0"/>
          <w:sz w:val="28"/>
          <w:szCs w:val="28"/>
          <w:lang w:eastAsia="ru-RU"/>
        </w:rPr>
        <w:t xml:space="preserve">. </w:t>
      </w:r>
      <w:bookmarkEnd w:id="15"/>
      <w:r w:rsidRPr="00C03FD7">
        <w:rPr>
          <w:rFonts w:ascii="Times New Roman" w:eastAsia="Times New Roman" w:hAnsi="Times New Roman"/>
          <w:kern w:val="0"/>
          <w:sz w:val="28"/>
          <w:szCs w:val="28"/>
          <w:lang w:eastAsia="ru-RU"/>
        </w:rPr>
        <w:t xml:space="preserve">Зерттеу жұмыстарының бағыттары жоғары оқу орындарында дәріс, практикалық, семинарлық сабақтар арқылы анықталады. Оқу-далалық іс-әрекеттер </w:t>
      </w:r>
      <w:r w:rsidR="00010759" w:rsidRPr="00C03FD7">
        <w:rPr>
          <w:rFonts w:ascii="Times New Roman" w:eastAsia="Times New Roman" w:hAnsi="Times New Roman"/>
          <w:kern w:val="0"/>
          <w:sz w:val="28"/>
          <w:szCs w:val="28"/>
          <w:lang w:eastAsia="ru-RU"/>
        </w:rPr>
        <w:t xml:space="preserve">білім алушылардың </w:t>
      </w:r>
      <w:r w:rsidRPr="00C03FD7">
        <w:rPr>
          <w:rFonts w:ascii="Times New Roman" w:eastAsia="Times New Roman" w:hAnsi="Times New Roman"/>
          <w:kern w:val="0"/>
          <w:sz w:val="28"/>
          <w:szCs w:val="28"/>
          <w:lang w:eastAsia="ru-RU"/>
        </w:rPr>
        <w:t>ғылыми</w:t>
      </w:r>
      <w:r w:rsidR="004B5575" w:rsidRPr="00C03FD7">
        <w:rPr>
          <w:rFonts w:ascii="Times New Roman" w:eastAsia="Times New Roman" w:hAnsi="Times New Roman"/>
          <w:kern w:val="0"/>
          <w:sz w:val="28"/>
          <w:szCs w:val="28"/>
          <w:lang w:eastAsia="ru-RU"/>
        </w:rPr>
        <w:t>лық</w:t>
      </w:r>
      <w:r w:rsidRPr="00C03FD7">
        <w:rPr>
          <w:rFonts w:ascii="Times New Roman" w:eastAsia="Times New Roman" w:hAnsi="Times New Roman"/>
          <w:kern w:val="0"/>
          <w:sz w:val="28"/>
          <w:szCs w:val="28"/>
          <w:lang w:eastAsia="ru-RU"/>
        </w:rPr>
        <w:t>, ізден</w:t>
      </w:r>
      <w:r w:rsidR="004B5575" w:rsidRPr="00C03FD7">
        <w:rPr>
          <w:rFonts w:ascii="Times New Roman" w:eastAsia="Times New Roman" w:hAnsi="Times New Roman"/>
          <w:kern w:val="0"/>
          <w:sz w:val="28"/>
          <w:szCs w:val="28"/>
          <w:lang w:eastAsia="ru-RU"/>
        </w:rPr>
        <w:t>ушілік</w:t>
      </w:r>
      <w:r w:rsidRPr="00C03FD7">
        <w:rPr>
          <w:rFonts w:ascii="Times New Roman" w:eastAsia="Times New Roman" w:hAnsi="Times New Roman"/>
          <w:kern w:val="0"/>
          <w:sz w:val="28"/>
          <w:szCs w:val="28"/>
          <w:lang w:eastAsia="ru-RU"/>
        </w:rPr>
        <w:t>, коммуникация және зерттеу дағдыларын</w:t>
      </w:r>
      <w:r w:rsidR="004B5575" w:rsidRPr="00C03FD7">
        <w:rPr>
          <w:rFonts w:ascii="Times New Roman" w:eastAsia="Times New Roman" w:hAnsi="Times New Roman"/>
          <w:kern w:val="0"/>
          <w:sz w:val="28"/>
          <w:szCs w:val="28"/>
          <w:lang w:eastAsia="ru-RU"/>
        </w:rPr>
        <w:t xml:space="preserve"> қалыптастырып,</w:t>
      </w:r>
      <w:r w:rsidRPr="00C03FD7">
        <w:rPr>
          <w:rFonts w:ascii="Times New Roman" w:eastAsia="Times New Roman" w:hAnsi="Times New Roman"/>
          <w:kern w:val="0"/>
          <w:sz w:val="28"/>
          <w:szCs w:val="28"/>
          <w:lang w:eastAsia="ru-RU"/>
        </w:rPr>
        <w:t xml:space="preserve"> дамыта түседі. Далалық зерттеу жұмыстарының нәтижелерін есеп түрінде рәсімдеуге үйренеді</w:t>
      </w:r>
      <w:r w:rsidR="00A630AE"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Оқу-дала жұмыстарындағы тәжірибелер нәтижеге бағытталған оқытуда іске асады. Тәжірибеге бағытталған оқу іс-әрекеттерін ұйымдастыру мен жүргізудің алдында </w:t>
      </w:r>
      <w:r w:rsidR="00C61328" w:rsidRPr="00C03FD7">
        <w:rPr>
          <w:rFonts w:ascii="Times New Roman" w:hAnsi="Times New Roman"/>
          <w:sz w:val="28"/>
          <w:szCs w:val="28"/>
        </w:rPr>
        <w:t>білім алушылардың</w:t>
      </w:r>
      <w:r w:rsidRPr="00C03FD7">
        <w:rPr>
          <w:rFonts w:ascii="Times New Roman" w:eastAsia="Times New Roman" w:hAnsi="Times New Roman"/>
          <w:kern w:val="0"/>
          <w:sz w:val="28"/>
          <w:szCs w:val="28"/>
          <w:lang w:eastAsia="ru-RU"/>
        </w:rPr>
        <w:t xml:space="preserve"> білімі мен кәсіби дамуын ақпараттандыруда маңыздылығы айқындалады [2</w:t>
      </w:r>
      <w:r w:rsidR="0058322C" w:rsidRPr="00C03FD7">
        <w:rPr>
          <w:rFonts w:ascii="Times New Roman" w:eastAsia="Times New Roman" w:hAnsi="Times New Roman"/>
          <w:kern w:val="0"/>
          <w:sz w:val="28"/>
          <w:szCs w:val="28"/>
          <w:lang w:eastAsia="ru-RU"/>
        </w:rPr>
        <w:t>18</w:t>
      </w:r>
      <w:r w:rsidRPr="00C03FD7">
        <w:rPr>
          <w:rFonts w:ascii="Times New Roman" w:eastAsia="Times New Roman" w:hAnsi="Times New Roman"/>
          <w:kern w:val="0"/>
          <w:sz w:val="28"/>
          <w:szCs w:val="28"/>
          <w:lang w:eastAsia="ru-RU"/>
        </w:rPr>
        <w:t xml:space="preserve">]. </w:t>
      </w:r>
    </w:p>
    <w:p w14:paraId="7CB042C0" w14:textId="010BC1A5" w:rsidR="00877ECF" w:rsidRPr="00C03FD7" w:rsidRDefault="00877ECF"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Оқу-дала жұмыстарының маңыздылығы теориялық және практикалық білімдердің құндылығы мен қажеттілігі оқытушы мен </w:t>
      </w:r>
      <w:r w:rsidR="00010759" w:rsidRPr="00C03FD7">
        <w:rPr>
          <w:rFonts w:ascii="Times New Roman" w:eastAsia="Times New Roman" w:hAnsi="Times New Roman"/>
          <w:kern w:val="0"/>
          <w:sz w:val="28"/>
          <w:szCs w:val="28"/>
          <w:lang w:eastAsia="ru-RU"/>
        </w:rPr>
        <w:t xml:space="preserve">білім алушының </w:t>
      </w:r>
      <w:r w:rsidRPr="00C03FD7">
        <w:rPr>
          <w:rFonts w:ascii="Times New Roman" w:eastAsia="Times New Roman" w:hAnsi="Times New Roman"/>
          <w:kern w:val="0"/>
          <w:sz w:val="28"/>
          <w:szCs w:val="28"/>
          <w:lang w:eastAsia="ru-RU"/>
        </w:rPr>
        <w:t>өзара қарым-қатынасынан туындайды. Кез</w:t>
      </w:r>
      <w:r w:rsidR="00FE7712"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келген географиялық нысанды зерттеуде </w:t>
      </w:r>
      <w:r w:rsidR="00190D09" w:rsidRPr="00C03FD7">
        <w:rPr>
          <w:rFonts w:ascii="Times New Roman" w:eastAsia="Times New Roman" w:hAnsi="Times New Roman"/>
          <w:kern w:val="0"/>
          <w:sz w:val="28"/>
          <w:szCs w:val="28"/>
          <w:lang w:eastAsia="ru-RU"/>
        </w:rPr>
        <w:t xml:space="preserve">білім алушының </w:t>
      </w:r>
      <w:r w:rsidRPr="00C03FD7">
        <w:rPr>
          <w:rFonts w:ascii="Times New Roman" w:eastAsia="Times New Roman" w:hAnsi="Times New Roman"/>
          <w:kern w:val="0"/>
          <w:sz w:val="28"/>
          <w:szCs w:val="28"/>
          <w:lang w:eastAsia="ru-RU"/>
        </w:rPr>
        <w:t xml:space="preserve">іс-әрекеттері мен оқу </w:t>
      </w:r>
      <w:r w:rsidR="00F42A89" w:rsidRPr="00C03FD7">
        <w:rPr>
          <w:rFonts w:ascii="Times New Roman" w:eastAsia="Times New Roman" w:hAnsi="Times New Roman"/>
          <w:kern w:val="0"/>
          <w:sz w:val="28"/>
          <w:szCs w:val="28"/>
          <w:lang w:eastAsia="ru-RU"/>
        </w:rPr>
        <w:t xml:space="preserve">әдістерін </w:t>
      </w:r>
      <w:r w:rsidRPr="00C03FD7">
        <w:rPr>
          <w:rFonts w:ascii="Times New Roman" w:eastAsia="Times New Roman" w:hAnsi="Times New Roman"/>
          <w:kern w:val="0"/>
          <w:sz w:val="28"/>
          <w:szCs w:val="28"/>
          <w:lang w:eastAsia="ru-RU"/>
        </w:rPr>
        <w:t xml:space="preserve">әзірлеуші оқытушы тарапынан жүзеге асатындықтан, оқу нәтижелері оқыту тәсілдеріне тікелей  </w:t>
      </w:r>
      <w:r w:rsidR="00796CA3">
        <w:rPr>
          <w:rFonts w:ascii="Times New Roman" w:eastAsia="Times New Roman" w:hAnsi="Times New Roman"/>
          <w:kern w:val="0"/>
          <w:sz w:val="28"/>
          <w:szCs w:val="28"/>
          <w:lang w:eastAsia="ru-RU"/>
        </w:rPr>
        <w:t>байланысты</w:t>
      </w:r>
      <w:r w:rsidRPr="00C03FD7">
        <w:rPr>
          <w:rFonts w:ascii="Times New Roman" w:eastAsia="Times New Roman" w:hAnsi="Times New Roman"/>
          <w:kern w:val="0"/>
          <w:sz w:val="28"/>
          <w:szCs w:val="28"/>
          <w:lang w:eastAsia="ru-RU"/>
        </w:rPr>
        <w:t xml:space="preserve"> болып келеді</w:t>
      </w:r>
      <w:r w:rsidR="00A630AE" w:rsidRPr="00C03FD7">
        <w:rPr>
          <w:rFonts w:ascii="Times New Roman" w:eastAsia="Times New Roman" w:hAnsi="Times New Roman"/>
          <w:kern w:val="0"/>
          <w:sz w:val="28"/>
          <w:szCs w:val="28"/>
          <w:lang w:eastAsia="ru-RU"/>
        </w:rPr>
        <w:t xml:space="preserve"> [2</w:t>
      </w:r>
      <w:r w:rsidR="0058322C" w:rsidRPr="00C03FD7">
        <w:rPr>
          <w:rFonts w:ascii="Times New Roman" w:eastAsia="Times New Roman" w:hAnsi="Times New Roman"/>
          <w:kern w:val="0"/>
          <w:sz w:val="28"/>
          <w:szCs w:val="28"/>
          <w:lang w:eastAsia="ru-RU"/>
        </w:rPr>
        <w:t>19</w:t>
      </w:r>
      <w:r w:rsidR="00A630AE" w:rsidRPr="00C03FD7">
        <w:rPr>
          <w:rFonts w:ascii="Times New Roman" w:eastAsia="Times New Roman" w:hAnsi="Times New Roman"/>
          <w:kern w:val="0"/>
          <w:sz w:val="28"/>
          <w:szCs w:val="28"/>
          <w:lang w:eastAsia="ru-RU"/>
        </w:rPr>
        <w:t>].</w:t>
      </w:r>
    </w:p>
    <w:p w14:paraId="415EEE06" w14:textId="72F58D96" w:rsidR="00877ECF" w:rsidRPr="00C03FD7" w:rsidRDefault="00877ECF" w:rsidP="0019425E">
      <w:pPr>
        <w:tabs>
          <w:tab w:val="left" w:pos="0"/>
          <w:tab w:val="left" w:pos="993"/>
        </w:tabs>
        <w:spacing w:after="0" w:line="240" w:lineRule="auto"/>
        <w:ind w:firstLine="567"/>
        <w:jc w:val="both"/>
        <w:rPr>
          <w:rFonts w:ascii="Times New Roman" w:hAnsi="Times New Roman"/>
          <w:sz w:val="28"/>
          <w:szCs w:val="28"/>
          <w:shd w:val="clear" w:color="auto" w:fill="FFFFFF"/>
        </w:rPr>
      </w:pPr>
      <w:r w:rsidRPr="00C03FD7">
        <w:rPr>
          <w:rFonts w:ascii="Times New Roman" w:eastAsia="Times New Roman" w:hAnsi="Times New Roman"/>
          <w:kern w:val="0"/>
          <w:sz w:val="28"/>
          <w:szCs w:val="28"/>
          <w:lang w:eastAsia="ru-RU"/>
        </w:rPr>
        <w:t>Білім беру мәселелерін шешуге арналған ғылыми еңбектерде зерттеу жұмыстарын бірлесіп орындаудың мүмкіншіліктері қарастырылған</w:t>
      </w:r>
      <w:r w:rsidR="00A630AE"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Кез</w:t>
      </w:r>
      <w:r w:rsidR="00FE7712"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келген зерттеудегі тапсырмаларды орындауда аудиториядағы ынтымақтастық пен коммуникация жоғары нәтижеге жетудің әрекеті. Қазіргі оқыту жүйесінде білім алушылардың қабілеттері мен құзіреттерін қалыптастыру үшін теориялық ақпараттар мен жұмыс тәжірибелерін біріктіретін іс-әрекеттерді ұтымды ұйымдастыру маңызды міндеттердің бірі. Бұл қызмет оқу-дала жұмыстарында жүзеге асады. Алайда, оқу-дала жұмыстарында жүргізілетін зерттеу іс-әрекеттерінің нәтижелерін табысты құрастырылған әдістемелік тәсілдер арқылы анықтай аламыз. Жалпы аудиторияда және аудиториядан тыс нысандарда зерттеу дағдыларын дамытуда орындалатын іс-әрекеттер оң нәтиже береді. Далалық оқыту (оқу) жағдайларында білім алушы білу, түсіну, жобалау және басқа да танымдық іс-әрекеттерді дамытады. Бірақ бұл іс-әрекеттер мен дағдылар қатарын толықтыру арқылы зерттеуіміздің өзектілігін айқындай аламыз. Сондықтан, оқытудағы </w:t>
      </w:r>
      <w:r w:rsidR="004B5575" w:rsidRPr="00C03FD7">
        <w:rPr>
          <w:rFonts w:ascii="Times New Roman" w:eastAsia="Times New Roman" w:hAnsi="Times New Roman"/>
          <w:kern w:val="0"/>
          <w:sz w:val="28"/>
          <w:szCs w:val="28"/>
          <w:lang w:eastAsia="ru-RU"/>
        </w:rPr>
        <w:t xml:space="preserve">зерттеу </w:t>
      </w:r>
      <w:r w:rsidRPr="00C03FD7">
        <w:rPr>
          <w:rFonts w:ascii="Times New Roman" w:eastAsia="Times New Roman" w:hAnsi="Times New Roman"/>
          <w:kern w:val="0"/>
          <w:sz w:val="28"/>
          <w:szCs w:val="28"/>
          <w:lang w:eastAsia="ru-RU"/>
        </w:rPr>
        <w:t>іс-әрекеттерді жекелей немесе топпен орындап, зерттеу барысында мәселелерді анықтау, деректерді жинау, түсіндіру және талдау,</w:t>
      </w:r>
      <w:r w:rsidR="004B5575" w:rsidRPr="00C03FD7">
        <w:rPr>
          <w:rFonts w:ascii="Times New Roman" w:eastAsia="Times New Roman" w:hAnsi="Times New Roman"/>
          <w:kern w:val="0"/>
          <w:sz w:val="28"/>
          <w:szCs w:val="28"/>
          <w:lang w:eastAsia="ru-RU"/>
        </w:rPr>
        <w:t xml:space="preserve"> нәтижелерді</w:t>
      </w:r>
      <w:r w:rsidRPr="00C03FD7">
        <w:rPr>
          <w:rFonts w:ascii="Times New Roman" w:eastAsia="Times New Roman" w:hAnsi="Times New Roman"/>
          <w:kern w:val="0"/>
          <w:sz w:val="28"/>
          <w:szCs w:val="28"/>
          <w:lang w:eastAsia="ru-RU"/>
        </w:rPr>
        <w:t xml:space="preserve"> бағалау, </w:t>
      </w:r>
      <w:r w:rsidR="004B5575" w:rsidRPr="00C03FD7">
        <w:rPr>
          <w:rFonts w:ascii="Times New Roman" w:eastAsia="Times New Roman" w:hAnsi="Times New Roman"/>
          <w:kern w:val="0"/>
          <w:sz w:val="28"/>
          <w:szCs w:val="28"/>
          <w:lang w:eastAsia="ru-RU"/>
        </w:rPr>
        <w:t xml:space="preserve">зерттеулерді </w:t>
      </w:r>
      <w:r w:rsidRPr="00C03FD7">
        <w:rPr>
          <w:rFonts w:ascii="Times New Roman" w:eastAsia="Times New Roman" w:hAnsi="Times New Roman"/>
          <w:kern w:val="0"/>
          <w:sz w:val="28"/>
          <w:szCs w:val="28"/>
          <w:lang w:eastAsia="ru-RU"/>
        </w:rPr>
        <w:t>ұсыну кезеңдерін қамтитын әдістер жетіл</w:t>
      </w:r>
      <w:r w:rsidR="004B5575" w:rsidRPr="00C03FD7">
        <w:rPr>
          <w:rFonts w:ascii="Times New Roman" w:eastAsia="Times New Roman" w:hAnsi="Times New Roman"/>
          <w:kern w:val="0"/>
          <w:sz w:val="28"/>
          <w:szCs w:val="28"/>
          <w:lang w:eastAsia="ru-RU"/>
        </w:rPr>
        <w:t>дірілу</w:t>
      </w:r>
      <w:r w:rsidRPr="00C03FD7">
        <w:rPr>
          <w:rFonts w:ascii="Times New Roman" w:eastAsia="Times New Roman" w:hAnsi="Times New Roman"/>
          <w:kern w:val="0"/>
          <w:sz w:val="28"/>
          <w:szCs w:val="28"/>
          <w:lang w:eastAsia="ru-RU"/>
        </w:rPr>
        <w:t>і қажет [2</w:t>
      </w:r>
      <w:r w:rsidR="0058322C" w:rsidRPr="00C03FD7">
        <w:rPr>
          <w:rFonts w:ascii="Times New Roman" w:eastAsia="Times New Roman" w:hAnsi="Times New Roman"/>
          <w:kern w:val="0"/>
          <w:sz w:val="28"/>
          <w:szCs w:val="28"/>
          <w:lang w:eastAsia="ru-RU"/>
        </w:rPr>
        <w:t>20</w:t>
      </w:r>
      <w:r w:rsidRPr="00C03FD7">
        <w:rPr>
          <w:rFonts w:ascii="Times New Roman" w:eastAsia="Times New Roman" w:hAnsi="Times New Roman"/>
          <w:kern w:val="0"/>
          <w:sz w:val="28"/>
          <w:szCs w:val="28"/>
          <w:lang w:eastAsia="ru-RU"/>
        </w:rPr>
        <w:t>].</w:t>
      </w:r>
    </w:p>
    <w:p w14:paraId="3BAFF292" w14:textId="62FB5F89" w:rsidR="00645271" w:rsidRPr="00C03FD7" w:rsidRDefault="006B207B" w:rsidP="0019425E">
      <w:pPr>
        <w:tabs>
          <w:tab w:val="left" w:pos="0"/>
          <w:tab w:val="left" w:pos="993"/>
        </w:tabs>
        <w:spacing w:after="0" w:line="240" w:lineRule="auto"/>
        <w:ind w:firstLine="567"/>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Г</w:t>
      </w:r>
      <w:r w:rsidR="00E80E61" w:rsidRPr="00C03FD7">
        <w:rPr>
          <w:rFonts w:ascii="Times New Roman" w:hAnsi="Times New Roman"/>
          <w:sz w:val="28"/>
          <w:szCs w:val="28"/>
          <w:shd w:val="clear" w:color="auto" w:fill="FFFFFF"/>
        </w:rPr>
        <w:t xml:space="preserve">идрологиялық оқу практикасы – білім алушылардың теориялық білімдерін тәжірибемен ұштастырып, географиялық ұғымдарды терең меңгеруіне ықпал ететін әрекеттер жиынтығы. Оқу практика барысында білім алушылар табиғи нысандарды тікелей зерттеп, дербес бақылау, мәлімет жинау, өлшеу жұмыстарын жүргізу арқылы зерттеу дағдыларын қалыптастырады. Сонымен қатар, табиғи құбылыстарды жүйелі талдауға, ғылыми қорытынды жасауға үйренеді. Осылайша, гидрологиялық оқу практикасы географиялық білімді нақтылаудың, </w:t>
      </w:r>
      <w:r w:rsidR="00E80E61" w:rsidRPr="00C03FD7">
        <w:rPr>
          <w:rFonts w:ascii="Times New Roman" w:hAnsi="Times New Roman"/>
          <w:sz w:val="28"/>
          <w:szCs w:val="28"/>
          <w:shd w:val="clear" w:color="auto" w:fill="FFFFFF"/>
        </w:rPr>
        <w:lastRenderedPageBreak/>
        <w:t>экологиялық сана мен танымдық қызығушылықты арттырудың маңызды тетігі ретінде танылады.</w:t>
      </w:r>
    </w:p>
    <w:p w14:paraId="194B49AC" w14:textId="77777777" w:rsidR="00E80E61" w:rsidRPr="00C03FD7" w:rsidRDefault="00E80E61" w:rsidP="0019425E">
      <w:pPr>
        <w:tabs>
          <w:tab w:val="left" w:pos="0"/>
          <w:tab w:val="left" w:pos="993"/>
        </w:tabs>
        <w:spacing w:after="0" w:line="240" w:lineRule="auto"/>
        <w:ind w:firstLine="567"/>
        <w:jc w:val="both"/>
        <w:rPr>
          <w:rFonts w:ascii="Times New Roman" w:hAnsi="Times New Roman"/>
          <w:sz w:val="28"/>
          <w:szCs w:val="28"/>
          <w:shd w:val="clear" w:color="auto" w:fill="FFFFFF"/>
        </w:rPr>
      </w:pPr>
    </w:p>
    <w:p w14:paraId="781563D9" w14:textId="1695D640" w:rsidR="00992CBD" w:rsidRPr="007C4AC5" w:rsidRDefault="005E2FC9" w:rsidP="00016FFC">
      <w:pPr>
        <w:pStyle w:val="a7"/>
        <w:numPr>
          <w:ilvl w:val="1"/>
          <w:numId w:val="42"/>
        </w:numPr>
        <w:tabs>
          <w:tab w:val="left" w:pos="0"/>
          <w:tab w:val="left" w:pos="993"/>
        </w:tabs>
        <w:spacing w:after="0" w:line="240" w:lineRule="auto"/>
        <w:ind w:left="0" w:firstLine="567"/>
        <w:jc w:val="both"/>
        <w:rPr>
          <w:rFonts w:ascii="Times New Roman" w:eastAsia="Times New Roman" w:hAnsi="Times New Roman"/>
          <w:b/>
          <w:bCs/>
          <w:kern w:val="0"/>
          <w:sz w:val="28"/>
          <w:szCs w:val="28"/>
          <w:lang w:eastAsia="ru-RU"/>
        </w:rPr>
      </w:pPr>
      <w:r w:rsidRPr="00C03FD7">
        <w:rPr>
          <w:rFonts w:ascii="Times New Roman" w:eastAsia="Times New Roman" w:hAnsi="Times New Roman"/>
          <w:b/>
          <w:bCs/>
          <w:kern w:val="0"/>
          <w:sz w:val="28"/>
          <w:szCs w:val="28"/>
          <w:lang w:eastAsia="ru-RU"/>
        </w:rPr>
        <w:t xml:space="preserve"> </w:t>
      </w:r>
      <w:r w:rsidR="007C4AC5" w:rsidRPr="007C4AC5">
        <w:rPr>
          <w:rFonts w:ascii="Times New Roman" w:hAnsi="Times New Roman"/>
          <w:b/>
          <w:bCs/>
          <w:sz w:val="28"/>
          <w:szCs w:val="28"/>
        </w:rPr>
        <w:t>Зерттеу дағдыларын қалыптастыруда гидрологиялық оқу практикасын ұйымдастырудың авторлық әдістемесі</w:t>
      </w:r>
    </w:p>
    <w:p w14:paraId="23BB70DD" w14:textId="3526AF71" w:rsidR="00A26C01" w:rsidRPr="00C03FD7" w:rsidRDefault="00A26C01"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Зерттеу дағдылары тек бір салада емес, қоғам мен білім беру</w:t>
      </w:r>
      <w:r w:rsidR="00796CA3">
        <w:rPr>
          <w:rFonts w:ascii="Times New Roman" w:eastAsia="Times New Roman" w:hAnsi="Times New Roman"/>
          <w:kern w:val="0"/>
          <w:sz w:val="28"/>
          <w:szCs w:val="28"/>
          <w:lang w:eastAsia="ru-RU"/>
        </w:rPr>
        <w:t>дің барлық</w:t>
      </w:r>
      <w:r w:rsidRPr="00C03FD7">
        <w:rPr>
          <w:rFonts w:ascii="Times New Roman" w:eastAsia="Times New Roman" w:hAnsi="Times New Roman"/>
          <w:kern w:val="0"/>
          <w:sz w:val="28"/>
          <w:szCs w:val="28"/>
          <w:lang w:eastAsia="ru-RU"/>
        </w:rPr>
        <w:t xml:space="preserve"> салаларын</w:t>
      </w:r>
      <w:r w:rsidR="00796CA3">
        <w:rPr>
          <w:rFonts w:ascii="Times New Roman" w:eastAsia="Times New Roman" w:hAnsi="Times New Roman"/>
          <w:kern w:val="0"/>
          <w:sz w:val="28"/>
          <w:szCs w:val="28"/>
          <w:lang w:eastAsia="ru-RU"/>
        </w:rPr>
        <w:t>да</w:t>
      </w:r>
      <w:r w:rsidRPr="00C03FD7">
        <w:rPr>
          <w:rFonts w:ascii="Times New Roman" w:eastAsia="Times New Roman" w:hAnsi="Times New Roman"/>
          <w:kern w:val="0"/>
          <w:sz w:val="28"/>
          <w:szCs w:val="28"/>
          <w:lang w:eastAsia="ru-RU"/>
        </w:rPr>
        <w:t xml:space="preserve"> </w:t>
      </w:r>
      <w:r w:rsidR="00796CA3">
        <w:rPr>
          <w:rFonts w:ascii="Times New Roman" w:eastAsia="Times New Roman" w:hAnsi="Times New Roman"/>
          <w:kern w:val="0"/>
          <w:sz w:val="28"/>
          <w:szCs w:val="28"/>
          <w:lang w:eastAsia="ru-RU"/>
        </w:rPr>
        <w:t>зерттеуді</w:t>
      </w:r>
      <w:r w:rsidRPr="00C03FD7">
        <w:rPr>
          <w:rFonts w:ascii="Times New Roman" w:eastAsia="Times New Roman" w:hAnsi="Times New Roman"/>
          <w:kern w:val="0"/>
          <w:sz w:val="28"/>
          <w:szCs w:val="28"/>
          <w:lang w:eastAsia="ru-RU"/>
        </w:rPr>
        <w:t xml:space="preserve"> талап ететін жаңа білім алу әрекеті болып табылады. Зерттеу дағдысы жоғары деңгейде қалыптасқан адам кәсіби түрде үздіксіз даму үстінде болады. Сондықтан зерттеу дағдылары </w:t>
      </w:r>
      <w:r w:rsidR="00190D09" w:rsidRPr="00C03FD7">
        <w:rPr>
          <w:rFonts w:ascii="Times New Roman" w:eastAsia="Times New Roman" w:hAnsi="Times New Roman"/>
          <w:kern w:val="0"/>
          <w:sz w:val="28"/>
          <w:szCs w:val="28"/>
          <w:lang w:eastAsia="ru-RU"/>
        </w:rPr>
        <w:t>білім алушыларды</w:t>
      </w:r>
      <w:r w:rsidRPr="00C03FD7">
        <w:rPr>
          <w:rFonts w:ascii="Times New Roman" w:eastAsia="Times New Roman" w:hAnsi="Times New Roman"/>
          <w:kern w:val="0"/>
          <w:sz w:val="28"/>
          <w:szCs w:val="28"/>
          <w:lang w:eastAsia="ru-RU"/>
        </w:rPr>
        <w:t xml:space="preserve"> жаңа өмір белестерінде көптеген тәжірибелер жинауда және күрделі мәселелерді шешуде көмектеседі. Оқытуда тұлғаның білімдері мен дағдылары зерттеу әрекеттерімен айналысуда жүзеге асады. Педагогикалық іс-әрекеттер тиімді оқыту негізінде жүргізілетіні белгілі. </w:t>
      </w:r>
      <w:r w:rsidR="00190D09" w:rsidRPr="00C03FD7">
        <w:rPr>
          <w:rFonts w:ascii="Times New Roman" w:eastAsia="Times New Roman" w:hAnsi="Times New Roman"/>
          <w:kern w:val="0"/>
          <w:sz w:val="28"/>
          <w:szCs w:val="28"/>
          <w:lang w:eastAsia="ru-RU"/>
        </w:rPr>
        <w:t xml:space="preserve">Білім алушылардың </w:t>
      </w:r>
      <w:r w:rsidRPr="00C03FD7">
        <w:rPr>
          <w:rFonts w:ascii="Times New Roman" w:eastAsia="Times New Roman" w:hAnsi="Times New Roman"/>
          <w:kern w:val="0"/>
          <w:sz w:val="28"/>
          <w:szCs w:val="28"/>
          <w:lang w:eastAsia="ru-RU"/>
        </w:rPr>
        <w:t xml:space="preserve">теориялық білімдерін практикада қолдану барысында </w:t>
      </w:r>
      <w:r w:rsidR="00796CA3">
        <w:rPr>
          <w:rFonts w:ascii="Times New Roman" w:eastAsia="Times New Roman" w:hAnsi="Times New Roman"/>
          <w:kern w:val="0"/>
          <w:sz w:val="28"/>
          <w:szCs w:val="28"/>
          <w:lang w:eastAsia="ru-RU"/>
        </w:rPr>
        <w:t xml:space="preserve">жүргізген зерттеушілік әрекеттері </w:t>
      </w:r>
      <w:r w:rsidRPr="00C03FD7">
        <w:rPr>
          <w:rFonts w:ascii="Times New Roman" w:eastAsia="Times New Roman" w:hAnsi="Times New Roman"/>
          <w:kern w:val="0"/>
          <w:sz w:val="28"/>
          <w:szCs w:val="28"/>
          <w:lang w:eastAsia="ru-RU"/>
        </w:rPr>
        <w:t xml:space="preserve">зерттеу дағдыларының толық қалыптасуына әсер етеді. Жүргізілген зерттеу іс-әрекеттері білім алушының қозғалыс, бағдарлау, талдау, іздену қабілеттерімен қатар, дене-ой еңбегінің дамуын қамтамасыз етеді. Зерттеу жұмысының маңыздылығы – нысандарды бағдарлауда </w:t>
      </w:r>
      <w:r w:rsidR="00190D09" w:rsidRPr="00C03FD7">
        <w:rPr>
          <w:rFonts w:ascii="Times New Roman" w:eastAsia="Times New Roman" w:hAnsi="Times New Roman"/>
          <w:kern w:val="0"/>
          <w:sz w:val="28"/>
          <w:szCs w:val="28"/>
          <w:lang w:eastAsia="ru-RU"/>
        </w:rPr>
        <w:t xml:space="preserve">білім алушылар </w:t>
      </w:r>
      <w:r w:rsidRPr="00C03FD7">
        <w:rPr>
          <w:rFonts w:ascii="Times New Roman" w:eastAsia="Times New Roman" w:hAnsi="Times New Roman"/>
          <w:kern w:val="0"/>
          <w:sz w:val="28"/>
          <w:szCs w:val="28"/>
          <w:lang w:eastAsia="ru-RU"/>
        </w:rPr>
        <w:t>теориялық білімдерін практикада қолдана отырып зерттеу дағдыларын дамытатын іс-әрекеттермен жұмыс жасау және пәнді меңгеру деңгейін көтеру. Меңгерген білім</w:t>
      </w:r>
      <w:r w:rsidR="00796CA3">
        <w:rPr>
          <w:rFonts w:ascii="Times New Roman" w:eastAsia="Times New Roman" w:hAnsi="Times New Roman"/>
          <w:kern w:val="0"/>
          <w:sz w:val="28"/>
          <w:szCs w:val="28"/>
          <w:lang w:eastAsia="ru-RU"/>
        </w:rPr>
        <w:t>і</w:t>
      </w:r>
      <w:r w:rsidRPr="00C03FD7">
        <w:rPr>
          <w:rFonts w:ascii="Times New Roman" w:eastAsia="Times New Roman" w:hAnsi="Times New Roman"/>
          <w:kern w:val="0"/>
          <w:sz w:val="28"/>
          <w:szCs w:val="28"/>
          <w:lang w:eastAsia="ru-RU"/>
        </w:rPr>
        <w:t>нің болашақ</w:t>
      </w:r>
      <w:r w:rsidR="00796CA3">
        <w:rPr>
          <w:rFonts w:ascii="Times New Roman" w:eastAsia="Times New Roman" w:hAnsi="Times New Roman"/>
          <w:kern w:val="0"/>
          <w:sz w:val="28"/>
          <w:szCs w:val="28"/>
          <w:lang w:eastAsia="ru-RU"/>
        </w:rPr>
        <w:t xml:space="preserve"> география мұғалімі</w:t>
      </w:r>
      <w:r w:rsidRPr="00C03FD7">
        <w:rPr>
          <w:rFonts w:ascii="Times New Roman" w:eastAsia="Times New Roman" w:hAnsi="Times New Roman"/>
          <w:kern w:val="0"/>
          <w:sz w:val="28"/>
          <w:szCs w:val="28"/>
          <w:lang w:eastAsia="ru-RU"/>
        </w:rPr>
        <w:t xml:space="preserve"> маманы ретінде жаңа жұмыс ортасында қолдануы</w:t>
      </w:r>
      <w:r w:rsidR="00796CA3">
        <w:rPr>
          <w:rFonts w:ascii="Times New Roman" w:eastAsia="Times New Roman" w:hAnsi="Times New Roman"/>
          <w:kern w:val="0"/>
          <w:sz w:val="28"/>
          <w:szCs w:val="28"/>
          <w:lang w:eastAsia="ru-RU"/>
        </w:rPr>
        <w:t xml:space="preserve">на </w:t>
      </w:r>
      <w:r w:rsidRPr="00C03FD7">
        <w:rPr>
          <w:rFonts w:ascii="Times New Roman" w:eastAsia="Times New Roman" w:hAnsi="Times New Roman"/>
          <w:kern w:val="0"/>
          <w:sz w:val="28"/>
          <w:szCs w:val="28"/>
          <w:lang w:eastAsia="ru-RU"/>
        </w:rPr>
        <w:t xml:space="preserve">зерттеу дағдыларының көмегі </w:t>
      </w:r>
      <w:r w:rsidR="00796CA3">
        <w:rPr>
          <w:rFonts w:ascii="Times New Roman" w:eastAsia="Times New Roman" w:hAnsi="Times New Roman"/>
          <w:kern w:val="0"/>
          <w:sz w:val="28"/>
          <w:szCs w:val="28"/>
          <w:lang w:eastAsia="ru-RU"/>
        </w:rPr>
        <w:t xml:space="preserve">орасан зор. Себебі, </w:t>
      </w:r>
      <w:r w:rsidRPr="00C03FD7">
        <w:rPr>
          <w:rFonts w:ascii="Times New Roman" w:eastAsia="Times New Roman" w:hAnsi="Times New Roman"/>
          <w:kern w:val="0"/>
          <w:sz w:val="28"/>
          <w:szCs w:val="28"/>
          <w:lang w:eastAsia="ru-RU"/>
        </w:rPr>
        <w:t xml:space="preserve">білім </w:t>
      </w:r>
      <w:r w:rsidR="00796CA3">
        <w:rPr>
          <w:rFonts w:ascii="Times New Roman" w:eastAsia="Times New Roman" w:hAnsi="Times New Roman"/>
          <w:kern w:val="0"/>
          <w:sz w:val="28"/>
          <w:szCs w:val="28"/>
          <w:lang w:eastAsia="ru-RU"/>
        </w:rPr>
        <w:t>кеңістігінің</w:t>
      </w:r>
      <w:r w:rsidRPr="00C03FD7">
        <w:rPr>
          <w:rFonts w:ascii="Times New Roman" w:eastAsia="Times New Roman" w:hAnsi="Times New Roman"/>
          <w:kern w:val="0"/>
          <w:sz w:val="28"/>
          <w:szCs w:val="28"/>
          <w:lang w:eastAsia="ru-RU"/>
        </w:rPr>
        <w:t xml:space="preserve"> жоғары дәреже</w:t>
      </w:r>
      <w:r w:rsidR="00796CA3">
        <w:rPr>
          <w:rFonts w:ascii="Times New Roman" w:eastAsia="Times New Roman" w:hAnsi="Times New Roman"/>
          <w:kern w:val="0"/>
          <w:sz w:val="28"/>
          <w:szCs w:val="28"/>
          <w:lang w:eastAsia="ru-RU"/>
        </w:rPr>
        <w:t xml:space="preserve">де дамуыан </w:t>
      </w:r>
      <w:r w:rsidRPr="00C03FD7">
        <w:rPr>
          <w:rFonts w:ascii="Times New Roman" w:eastAsia="Times New Roman" w:hAnsi="Times New Roman"/>
          <w:kern w:val="0"/>
          <w:sz w:val="28"/>
          <w:szCs w:val="28"/>
          <w:lang w:eastAsia="ru-RU"/>
        </w:rPr>
        <w:t>қамтамасыз ет</w:t>
      </w:r>
      <w:r w:rsidR="00796CA3">
        <w:rPr>
          <w:rFonts w:ascii="Times New Roman" w:eastAsia="Times New Roman" w:hAnsi="Times New Roman"/>
          <w:kern w:val="0"/>
          <w:sz w:val="28"/>
          <w:szCs w:val="28"/>
          <w:lang w:eastAsia="ru-RU"/>
        </w:rPr>
        <w:t>еді</w:t>
      </w:r>
      <w:r w:rsidRPr="00C03FD7">
        <w:rPr>
          <w:rFonts w:ascii="Times New Roman" w:eastAsia="Times New Roman" w:hAnsi="Times New Roman"/>
          <w:kern w:val="0"/>
          <w:sz w:val="28"/>
          <w:szCs w:val="28"/>
          <w:lang w:eastAsia="ru-RU"/>
        </w:rPr>
        <w:t xml:space="preserve"> [</w:t>
      </w:r>
      <w:r w:rsidR="00122D34" w:rsidRPr="00C03FD7">
        <w:rPr>
          <w:rFonts w:ascii="Times New Roman" w:eastAsia="Times New Roman" w:hAnsi="Times New Roman"/>
          <w:kern w:val="0"/>
          <w:sz w:val="28"/>
          <w:szCs w:val="28"/>
          <w:lang w:eastAsia="ru-RU"/>
        </w:rPr>
        <w:t>2</w:t>
      </w:r>
      <w:r w:rsidR="00F30310" w:rsidRPr="00C03FD7">
        <w:rPr>
          <w:rFonts w:ascii="Times New Roman" w:eastAsia="Times New Roman" w:hAnsi="Times New Roman"/>
          <w:kern w:val="0"/>
          <w:sz w:val="28"/>
          <w:szCs w:val="28"/>
          <w:lang w:eastAsia="ru-RU"/>
        </w:rPr>
        <w:t>21</w:t>
      </w:r>
      <w:r w:rsidR="00BB47AD" w:rsidRPr="00BB47AD">
        <w:rPr>
          <w:rFonts w:ascii="Times New Roman" w:eastAsia="Times New Roman" w:hAnsi="Times New Roman"/>
          <w:kern w:val="0"/>
          <w:sz w:val="28"/>
          <w:szCs w:val="28"/>
          <w:lang w:eastAsia="ru-RU"/>
        </w:rPr>
        <w:t>,</w:t>
      </w:r>
      <w:r w:rsidR="00FD6162" w:rsidRPr="00C03FD7">
        <w:rPr>
          <w:rFonts w:ascii="Times New Roman" w:eastAsia="Times New Roman" w:hAnsi="Times New Roman"/>
          <w:kern w:val="0"/>
          <w:sz w:val="28"/>
          <w:szCs w:val="28"/>
          <w:lang w:eastAsia="ru-RU"/>
        </w:rPr>
        <w:t>2</w:t>
      </w:r>
      <w:r w:rsidR="00F30310" w:rsidRPr="00C03FD7">
        <w:rPr>
          <w:rFonts w:ascii="Times New Roman" w:eastAsia="Times New Roman" w:hAnsi="Times New Roman"/>
          <w:kern w:val="0"/>
          <w:sz w:val="28"/>
          <w:szCs w:val="28"/>
          <w:lang w:eastAsia="ru-RU"/>
        </w:rPr>
        <w:t>22</w:t>
      </w:r>
      <w:r w:rsidRPr="00C03FD7">
        <w:rPr>
          <w:rFonts w:ascii="Times New Roman" w:eastAsia="Times New Roman" w:hAnsi="Times New Roman"/>
          <w:kern w:val="0"/>
          <w:sz w:val="28"/>
          <w:szCs w:val="28"/>
          <w:lang w:eastAsia="ru-RU"/>
        </w:rPr>
        <w:t>].</w:t>
      </w:r>
      <w:r w:rsidR="00E80E61" w:rsidRPr="00C03FD7">
        <w:rPr>
          <w:rFonts w:ascii="Times New Roman" w:eastAsia="Times New Roman" w:hAnsi="Times New Roman"/>
          <w:kern w:val="0"/>
          <w:sz w:val="28"/>
          <w:szCs w:val="28"/>
          <w:lang w:eastAsia="ru-RU"/>
        </w:rPr>
        <w:t xml:space="preserve"> </w:t>
      </w:r>
    </w:p>
    <w:p w14:paraId="35C24FFD" w14:textId="477BD680" w:rsidR="007D3ECB" w:rsidRPr="00C03FD7" w:rsidRDefault="007D3ECB"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Зерттеу барысында </w:t>
      </w:r>
      <w:r w:rsidRPr="00441257">
        <w:rPr>
          <w:rFonts w:ascii="Times New Roman" w:eastAsia="Times New Roman" w:hAnsi="Times New Roman"/>
          <w:i/>
          <w:iCs/>
          <w:kern w:val="0"/>
          <w:sz w:val="28"/>
          <w:szCs w:val="28"/>
          <w:lang w:eastAsia="ru-RU"/>
        </w:rPr>
        <w:t xml:space="preserve">ұсынылған </w:t>
      </w:r>
      <w:r w:rsidR="00441257">
        <w:rPr>
          <w:rFonts w:ascii="Times New Roman" w:eastAsia="Times New Roman" w:hAnsi="Times New Roman"/>
          <w:i/>
          <w:iCs/>
          <w:kern w:val="0"/>
          <w:sz w:val="28"/>
          <w:szCs w:val="28"/>
          <w:lang w:eastAsia="ru-RU"/>
        </w:rPr>
        <w:t xml:space="preserve">оқу-әдістемелік құралдағы </w:t>
      </w:r>
      <w:r w:rsidRPr="00441257">
        <w:rPr>
          <w:rFonts w:ascii="Times New Roman" w:eastAsia="Times New Roman" w:hAnsi="Times New Roman"/>
          <w:i/>
          <w:iCs/>
          <w:kern w:val="0"/>
          <w:sz w:val="28"/>
          <w:szCs w:val="28"/>
          <w:lang w:eastAsia="ru-RU"/>
        </w:rPr>
        <w:t>тапсырмалар</w:t>
      </w:r>
      <w:r w:rsidRPr="00C03FD7">
        <w:rPr>
          <w:rFonts w:ascii="Times New Roman" w:eastAsia="Times New Roman" w:hAnsi="Times New Roman"/>
          <w:kern w:val="0"/>
          <w:sz w:val="28"/>
          <w:szCs w:val="28"/>
          <w:lang w:eastAsia="ru-RU"/>
        </w:rPr>
        <w:t xml:space="preserve"> Блум таксономиясының когнитивтік алты санатын қамтитын деңгейлер мен дағдылардан құралған. Танымдық өңдеуді аз талап ететін төмен деңгейлі дағдылардан басталып, тереңірек оқытуды қажет ететін жоғары деңгейлі танымдық өңдеуді қамтитын дәрежелерден тұрады</w:t>
      </w:r>
      <w:r w:rsidR="00C82CA8" w:rsidRPr="00C03FD7">
        <w:rPr>
          <w:rFonts w:ascii="Times New Roman" w:eastAsia="Times New Roman" w:hAnsi="Times New Roman"/>
          <w:kern w:val="0"/>
          <w:sz w:val="28"/>
          <w:szCs w:val="28"/>
          <w:lang w:eastAsia="ru-RU"/>
        </w:rPr>
        <w:t xml:space="preserve"> (сурет </w:t>
      </w:r>
      <w:r w:rsidR="00CA50FC" w:rsidRPr="00C03FD7">
        <w:rPr>
          <w:rFonts w:ascii="Times New Roman" w:eastAsia="Times New Roman" w:hAnsi="Times New Roman"/>
          <w:kern w:val="0"/>
          <w:sz w:val="28"/>
          <w:szCs w:val="28"/>
          <w:lang w:eastAsia="ru-RU"/>
        </w:rPr>
        <w:t>8</w:t>
      </w:r>
      <w:r w:rsidR="00C82CA8"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w:t>
      </w:r>
    </w:p>
    <w:p w14:paraId="19EFD7A4" w14:textId="77777777" w:rsidR="0019425E" w:rsidRPr="00C03FD7" w:rsidRDefault="0019425E" w:rsidP="0019425E">
      <w:pPr>
        <w:tabs>
          <w:tab w:val="left" w:pos="0"/>
          <w:tab w:val="left" w:pos="993"/>
        </w:tabs>
        <w:spacing w:after="0" w:line="240" w:lineRule="auto"/>
        <w:ind w:firstLine="567"/>
        <w:jc w:val="both"/>
        <w:textAlignment w:val="baseline"/>
        <w:rPr>
          <w:rFonts w:ascii="Times New Roman" w:eastAsia="Times New Roman" w:hAnsi="Times New Roman"/>
          <w:kern w:val="0"/>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34086" w:rsidRPr="00C03FD7" w14:paraId="7D60359C" w14:textId="77777777" w:rsidTr="00C82CA8">
        <w:tc>
          <w:tcPr>
            <w:tcW w:w="9628" w:type="dxa"/>
          </w:tcPr>
          <w:p w14:paraId="0AD127E9" w14:textId="77777777" w:rsidR="00C82CA8" w:rsidRPr="00C03FD7" w:rsidRDefault="00C82CA8" w:rsidP="00C82CA8">
            <w:pPr>
              <w:jc w:val="center"/>
              <w:textAlignment w:val="baseline"/>
              <w:rPr>
                <w:rFonts w:ascii="Times New Roman" w:hAnsi="Times New Roman"/>
                <w:sz w:val="28"/>
                <w:szCs w:val="28"/>
              </w:rPr>
            </w:pPr>
            <w:r w:rsidRPr="00C03FD7">
              <w:rPr>
                <w:noProof/>
              </w:rPr>
              <w:drawing>
                <wp:inline distT="0" distB="0" distL="0" distR="0" wp14:anchorId="48C106EA" wp14:editId="1BA6DC5C">
                  <wp:extent cx="4373880" cy="2499360"/>
                  <wp:effectExtent l="0" t="0" r="7620" b="0"/>
                  <wp:docPr id="13696424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73880" cy="2499360"/>
                          </a:xfrm>
                          <a:prstGeom prst="rect">
                            <a:avLst/>
                          </a:prstGeom>
                          <a:noFill/>
                          <a:ln>
                            <a:noFill/>
                          </a:ln>
                        </pic:spPr>
                      </pic:pic>
                    </a:graphicData>
                  </a:graphic>
                </wp:inline>
              </w:drawing>
            </w:r>
          </w:p>
          <w:p w14:paraId="5CCBEF9A" w14:textId="77777777" w:rsidR="0019425E" w:rsidRPr="00C03FD7" w:rsidRDefault="0019425E" w:rsidP="00C82CA8">
            <w:pPr>
              <w:jc w:val="center"/>
              <w:textAlignment w:val="baseline"/>
              <w:rPr>
                <w:rFonts w:ascii="Times New Roman" w:hAnsi="Times New Roman"/>
                <w:sz w:val="28"/>
                <w:szCs w:val="28"/>
              </w:rPr>
            </w:pPr>
          </w:p>
          <w:p w14:paraId="22143C76" w14:textId="3AF98069" w:rsidR="0019425E" w:rsidRPr="00C03FD7" w:rsidRDefault="00C82CA8" w:rsidP="003715AA">
            <w:pPr>
              <w:jc w:val="center"/>
              <w:textAlignment w:val="baseline"/>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8</w:t>
            </w:r>
            <w:r w:rsidRPr="00C03FD7">
              <w:rPr>
                <w:rFonts w:ascii="Times New Roman" w:hAnsi="Times New Roman"/>
                <w:sz w:val="28"/>
                <w:szCs w:val="28"/>
              </w:rPr>
              <w:t xml:space="preserve"> – Тапсырмалардың Блум таксономиясының когнитивті алты деңгейі бойынша берілуі</w:t>
            </w:r>
          </w:p>
        </w:tc>
      </w:tr>
    </w:tbl>
    <w:p w14:paraId="52CC02A6" w14:textId="56E215F4" w:rsidR="00C82CA8" w:rsidRPr="00B57686" w:rsidRDefault="00C82CA8" w:rsidP="00016FFC">
      <w:pPr>
        <w:pStyle w:val="a7"/>
        <w:numPr>
          <w:ilvl w:val="0"/>
          <w:numId w:val="59"/>
        </w:numPr>
        <w:spacing w:after="0" w:line="240" w:lineRule="auto"/>
        <w:ind w:left="0" w:firstLine="567"/>
        <w:jc w:val="both"/>
        <w:rPr>
          <w:rFonts w:ascii="Times New Roman" w:hAnsi="Times New Roman"/>
          <w:sz w:val="28"/>
          <w:szCs w:val="28"/>
        </w:rPr>
      </w:pPr>
      <w:r w:rsidRPr="00B57686">
        <w:rPr>
          <w:rFonts w:ascii="Times New Roman" w:hAnsi="Times New Roman"/>
          <w:i/>
          <w:iCs/>
          <w:sz w:val="28"/>
          <w:szCs w:val="28"/>
        </w:rPr>
        <w:lastRenderedPageBreak/>
        <w:t>Білу</w:t>
      </w:r>
      <w:r w:rsidRPr="00B57686">
        <w:rPr>
          <w:rFonts w:ascii="Times New Roman" w:hAnsi="Times New Roman"/>
          <w:sz w:val="28"/>
          <w:szCs w:val="28"/>
        </w:rPr>
        <w:t xml:space="preserve"> деңгейіндегі зерттеу дағдыларын қалыптастыратын гидрологиялық су нысанының зерттелу тарихын анықтау тапсырмасының маңызы зор. Мысалы, білім алушы гидрология ғылымының қалыптасуындағы маңызды кезеңдерді анықтайды. Ғалымдардың </w:t>
      </w:r>
      <w:r w:rsidR="00796CA3" w:rsidRPr="00B57686">
        <w:rPr>
          <w:rFonts w:ascii="Times New Roman" w:hAnsi="Times New Roman"/>
          <w:sz w:val="28"/>
          <w:szCs w:val="28"/>
        </w:rPr>
        <w:t>зерттеулері, кезеңдері</w:t>
      </w:r>
      <w:r w:rsidRPr="00B57686">
        <w:rPr>
          <w:rFonts w:ascii="Times New Roman" w:hAnsi="Times New Roman"/>
          <w:sz w:val="28"/>
          <w:szCs w:val="28"/>
        </w:rPr>
        <w:t xml:space="preserve"> және еңбектерінің маңыздылығын жазады. </w:t>
      </w:r>
    </w:p>
    <w:p w14:paraId="778E7DBB" w14:textId="07AE668A" w:rsidR="00C82CA8" w:rsidRPr="00B57686" w:rsidRDefault="00C82CA8" w:rsidP="00016FFC">
      <w:pPr>
        <w:pStyle w:val="a7"/>
        <w:numPr>
          <w:ilvl w:val="0"/>
          <w:numId w:val="59"/>
        </w:numPr>
        <w:spacing w:after="0" w:line="240" w:lineRule="auto"/>
        <w:ind w:left="0" w:firstLine="567"/>
        <w:jc w:val="both"/>
        <w:rPr>
          <w:rFonts w:ascii="Times New Roman" w:hAnsi="Times New Roman"/>
          <w:sz w:val="28"/>
          <w:szCs w:val="28"/>
        </w:rPr>
      </w:pPr>
      <w:r w:rsidRPr="00B57686">
        <w:rPr>
          <w:rFonts w:ascii="Times New Roman" w:hAnsi="Times New Roman"/>
          <w:sz w:val="28"/>
          <w:szCs w:val="28"/>
        </w:rPr>
        <w:t>Білім алушының су таралуын жіктеу, су айналымы мен маңызын байланыстыру және аталған фактілерді сызбанұсқада көрсету Бл</w:t>
      </w:r>
      <w:r w:rsidR="0027092C" w:rsidRPr="00B57686">
        <w:rPr>
          <w:rFonts w:ascii="Times New Roman" w:hAnsi="Times New Roman"/>
          <w:sz w:val="28"/>
          <w:szCs w:val="28"/>
        </w:rPr>
        <w:t>у</w:t>
      </w:r>
      <w:r w:rsidRPr="00B57686">
        <w:rPr>
          <w:rFonts w:ascii="Times New Roman" w:hAnsi="Times New Roman"/>
          <w:sz w:val="28"/>
          <w:szCs w:val="28"/>
        </w:rPr>
        <w:t xml:space="preserve">м таксономиясының </w:t>
      </w:r>
      <w:r w:rsidRPr="00B57686">
        <w:rPr>
          <w:rFonts w:ascii="Times New Roman" w:hAnsi="Times New Roman"/>
          <w:i/>
          <w:iCs/>
          <w:sz w:val="28"/>
          <w:szCs w:val="28"/>
        </w:rPr>
        <w:t>«Түсіну»</w:t>
      </w:r>
      <w:r w:rsidRPr="00B57686">
        <w:rPr>
          <w:rFonts w:ascii="Times New Roman" w:hAnsi="Times New Roman"/>
          <w:sz w:val="28"/>
          <w:szCs w:val="28"/>
        </w:rPr>
        <w:t xml:space="preserve"> деңгейіне жатқыза аламыз. Сонымен қатар, білім алушының ақпараттың цифрлық платформалармен түрлендіріліп ұсынылған тапсырмаларда гидросфера бөліктерін сәйкестендіреді</w:t>
      </w:r>
      <w:r w:rsidR="0027092C" w:rsidRPr="00B57686">
        <w:rPr>
          <w:rFonts w:ascii="Times New Roman" w:hAnsi="Times New Roman"/>
          <w:sz w:val="28"/>
          <w:szCs w:val="28"/>
        </w:rPr>
        <w:t>.</w:t>
      </w:r>
    </w:p>
    <w:p w14:paraId="307A7090" w14:textId="1F1B8649" w:rsidR="00C82CA8" w:rsidRPr="003E4B7D" w:rsidRDefault="00C82CA8" w:rsidP="00016FFC">
      <w:pPr>
        <w:pStyle w:val="a7"/>
        <w:numPr>
          <w:ilvl w:val="0"/>
          <w:numId w:val="59"/>
        </w:numPr>
        <w:spacing w:after="0" w:line="240" w:lineRule="auto"/>
        <w:ind w:left="0" w:firstLine="567"/>
        <w:jc w:val="both"/>
        <w:rPr>
          <w:rFonts w:ascii="Times New Roman" w:hAnsi="Times New Roman"/>
          <w:sz w:val="28"/>
          <w:szCs w:val="28"/>
        </w:rPr>
      </w:pPr>
      <w:r w:rsidRPr="003E4B7D">
        <w:rPr>
          <w:rFonts w:ascii="Times New Roman" w:hAnsi="Times New Roman"/>
          <w:sz w:val="28"/>
          <w:szCs w:val="28"/>
        </w:rPr>
        <w:t xml:space="preserve">Білім  алушының алдын ала меңгерген білімін тапсырма орындауда қолдануы мақсатында кестемен жұмыс жасау </w:t>
      </w:r>
      <w:r w:rsidRPr="003E4B7D">
        <w:rPr>
          <w:rFonts w:ascii="Times New Roman" w:hAnsi="Times New Roman"/>
          <w:i/>
          <w:iCs/>
          <w:sz w:val="28"/>
          <w:szCs w:val="28"/>
        </w:rPr>
        <w:t>«қолдану» деңгейіне</w:t>
      </w:r>
      <w:r w:rsidRPr="003E4B7D">
        <w:rPr>
          <w:rFonts w:ascii="Times New Roman" w:hAnsi="Times New Roman"/>
          <w:sz w:val="28"/>
          <w:szCs w:val="28"/>
        </w:rPr>
        <w:t xml:space="preserve"> жатады</w:t>
      </w:r>
      <w:r w:rsidR="00F30310" w:rsidRPr="003E4B7D">
        <w:rPr>
          <w:rFonts w:ascii="Times New Roman" w:hAnsi="Times New Roman"/>
          <w:sz w:val="28"/>
          <w:szCs w:val="28"/>
        </w:rPr>
        <w:t xml:space="preserve"> [22</w:t>
      </w:r>
      <w:r w:rsidR="003E4B7D">
        <w:rPr>
          <w:rFonts w:ascii="Times New Roman" w:hAnsi="Times New Roman"/>
          <w:sz w:val="28"/>
          <w:szCs w:val="28"/>
        </w:rPr>
        <w:t>3</w:t>
      </w:r>
      <w:r w:rsidR="00F30310" w:rsidRPr="003E4B7D">
        <w:rPr>
          <w:rFonts w:ascii="Times New Roman" w:hAnsi="Times New Roman"/>
          <w:sz w:val="28"/>
          <w:szCs w:val="28"/>
        </w:rPr>
        <w:t>]</w:t>
      </w:r>
      <w:r w:rsidRPr="003E4B7D">
        <w:rPr>
          <w:rFonts w:ascii="Times New Roman" w:hAnsi="Times New Roman"/>
          <w:sz w:val="28"/>
          <w:szCs w:val="28"/>
        </w:rPr>
        <w:t>. Мысалы, мұнай ресурсының қазіргі уақытта энергия көзі ретінде маңыздылығы, мұнайды өндіру мұхит аймақтарында да кездесетіндігін білім алушы алдыңғы білімдерінде анықтаған. Алайда, бұл өндірістің түрін, маңыздылығы мен шаруашылықта қолданылуын айқындап, кестеге енгізуде білім алушы қолдану әрекетін орындайды. Мұхит түбі жер бедерінің ерекшеліктері туралы меңгерген ақпараттарын сәйкестендіру тапсырмасын орындау арқылы білімдерін бекітеді. Білім алушы континенттік қайраң – материк жағалауына жақын аумақ және мұхит шұңғымасы ең терең нүкте екендігін алдыңғы білімдерде меңгерген. Қолдану деңгейіне сай әрекет ретінде меңгерген білімдерін сәйкестендіру жұмысы зерттеу дағдыларын қалыптастыруда септігін тигізеді</w:t>
      </w:r>
      <w:r w:rsidR="000D5731">
        <w:rPr>
          <w:rFonts w:ascii="Times New Roman" w:hAnsi="Times New Roman"/>
          <w:sz w:val="28"/>
          <w:szCs w:val="28"/>
        </w:rPr>
        <w:t>.</w:t>
      </w:r>
      <w:r w:rsidR="00F30310" w:rsidRPr="003E4B7D">
        <w:rPr>
          <w:rFonts w:ascii="Times New Roman" w:hAnsi="Times New Roman"/>
          <w:sz w:val="28"/>
          <w:szCs w:val="28"/>
        </w:rPr>
        <w:t xml:space="preserve"> </w:t>
      </w:r>
      <w:r w:rsidRPr="003E4B7D">
        <w:rPr>
          <w:rFonts w:ascii="Times New Roman" w:hAnsi="Times New Roman"/>
          <w:sz w:val="28"/>
          <w:szCs w:val="28"/>
        </w:rPr>
        <w:t>Тапсырмалар тізбегінде білім алушылардың дайын көлдердің морфометриялық көрсеткіштерін пайдалана отырып, дайын формулаға салып есептеу тапсырмалары жиі кездеседі. Берілген тапсырмаларды орындауда білім алушылар алдын ала меңгерілген білімдерін пайдаланады. Нақты ақпараттарды қолданып, мәселені шешеді. Бұл әрекеттерде білім алушы жаңалық ашпайды, қорытынды жасамайды, тек дайын әдісті қолданады. Сондықтан да, бұл тапсырма қолдану деңгейіне жатады. Құралдармен жұмыс жасау (ауа, су температурасын, ылғалдылығын анықтау) және алынған нәтижелерді дайын формуламен есептеу әрекеті білім алушылардың зерттеу дағдыларын қалыптастырады</w:t>
      </w:r>
      <w:r w:rsidR="000D5731">
        <w:rPr>
          <w:rFonts w:ascii="Times New Roman" w:hAnsi="Times New Roman"/>
          <w:sz w:val="28"/>
          <w:szCs w:val="28"/>
        </w:rPr>
        <w:t xml:space="preserve"> </w:t>
      </w:r>
      <w:r w:rsidR="000D5731" w:rsidRPr="003E4B7D">
        <w:rPr>
          <w:rFonts w:ascii="Times New Roman" w:hAnsi="Times New Roman"/>
          <w:sz w:val="28"/>
          <w:szCs w:val="28"/>
        </w:rPr>
        <w:t>[22</w:t>
      </w:r>
      <w:r w:rsidR="000D5731">
        <w:rPr>
          <w:rFonts w:ascii="Times New Roman" w:hAnsi="Times New Roman"/>
          <w:sz w:val="28"/>
          <w:szCs w:val="28"/>
        </w:rPr>
        <w:t>4</w:t>
      </w:r>
      <w:r w:rsidR="000D5731" w:rsidRPr="003E4B7D">
        <w:rPr>
          <w:rFonts w:ascii="Times New Roman" w:hAnsi="Times New Roman"/>
          <w:sz w:val="28"/>
          <w:szCs w:val="28"/>
        </w:rPr>
        <w:t>].</w:t>
      </w:r>
      <w:r w:rsidRPr="003E4B7D">
        <w:rPr>
          <w:rFonts w:ascii="Times New Roman" w:hAnsi="Times New Roman"/>
          <w:sz w:val="28"/>
          <w:szCs w:val="28"/>
        </w:rPr>
        <w:t xml:space="preserve"> </w:t>
      </w:r>
    </w:p>
    <w:p w14:paraId="643D0114" w14:textId="76D8157A" w:rsidR="00C82CA8" w:rsidRPr="00FC63E9" w:rsidRDefault="003E4B7D" w:rsidP="00016FFC">
      <w:pPr>
        <w:pStyle w:val="a7"/>
        <w:numPr>
          <w:ilvl w:val="0"/>
          <w:numId w:val="59"/>
        </w:numPr>
        <w:spacing w:after="0" w:line="240" w:lineRule="auto"/>
        <w:ind w:left="0" w:firstLine="567"/>
        <w:jc w:val="both"/>
        <w:rPr>
          <w:rFonts w:ascii="Times New Roman" w:hAnsi="Times New Roman"/>
          <w:sz w:val="28"/>
          <w:szCs w:val="28"/>
        </w:rPr>
      </w:pPr>
      <w:r w:rsidRPr="00FC63E9">
        <w:rPr>
          <w:rFonts w:ascii="Times New Roman" w:hAnsi="Times New Roman"/>
          <w:i/>
          <w:iCs/>
          <w:sz w:val="28"/>
          <w:szCs w:val="28"/>
        </w:rPr>
        <w:t>Талдау деңгейіндегі</w:t>
      </w:r>
      <w:r w:rsidRPr="00FC63E9">
        <w:rPr>
          <w:rFonts w:ascii="Times New Roman" w:hAnsi="Times New Roman"/>
          <w:sz w:val="28"/>
          <w:szCs w:val="28"/>
        </w:rPr>
        <w:t xml:space="preserve"> тапсырмаларда су нысанын құрылымдық компоненттерге бөледі. Сонымен қатар, су нысанының географиялық орны, климаттық ерекшеліктері, жер бедері мен өсімдігі, топырағы жамылғысының су режиміне ықпалын анықтайды. Білім алушының ақпараттарды пайдалана отырып, гидросферадағы элементтердің бір-бірімен байланыстылығын анықтау әрекеті сыни ойлау дағдыларын арттырады. Сонымен қатар, табиғаттағы су айналымы кезеңдері мен реттілігін, үдерістер арасындағы байланыстарды талдау әрбір зерттеу әрекеттерінің маңызын ашады [225]. Көл түрлерін ажыратып, пайда болу тегін қарастырып, суретпен жұмыс, көл түрін анықтап жазу тапсырмасы берілген. Бұл тапсырма бойынша білім алушы суретпен жұмыс жасау арқылы көл түрлерін сипаттау әрекеті салыстыру болса, негізгі ерекшеліктерін бөліп саналы шешім қабылдайды. Яғни, көл түрлеріне байланысты ажыратады. Көлсай </w:t>
      </w:r>
      <w:r w:rsidRPr="00FC63E9">
        <w:rPr>
          <w:rFonts w:ascii="Times New Roman" w:hAnsi="Times New Roman"/>
          <w:sz w:val="28"/>
          <w:szCs w:val="28"/>
        </w:rPr>
        <w:lastRenderedPageBreak/>
        <w:t xml:space="preserve">көлдері су нысанын Жерді қашықтықтан зондтауға арналған спутниктік бағдарламасының сілтемесімен (Sentinel – Еуропалық ғарыш агенттігі ESA тарапынан Copernicus бағдарламасы аясында іске қосылған) жұмыс жасайды. Көл мен өзендердің таралу аймағын, жер бедерін, гидрологиялық байланыстарын анықтау әрекеттерін орындайды. Білім алушының гидрографты оқуы, су ағысының маусымдық өзгерісін анықтап, өзеннің қоректенуін болжауы да талдау деңгейіне жатады. Қазақстанның гидрогеологиялық тақырыптық картасынан грунт суларының таралу аумақтарын анықтау, грунт сулары таяз немесе терең жатқан жерлерді салыстырып, экологиялық қауіпті аймақтардағы жер асты грунт суларының таралуына сипаттама беру, зерттеу дағдыларының қалыптасуының негізгі әрекеттерінің бірі деп атауға болады. </w:t>
      </w:r>
      <w:r w:rsidR="00C82CA8" w:rsidRPr="00FC63E9">
        <w:rPr>
          <w:rFonts w:ascii="Times New Roman" w:hAnsi="Times New Roman"/>
          <w:sz w:val="28"/>
          <w:szCs w:val="28"/>
        </w:rPr>
        <w:t xml:space="preserve">Оқу-дала практикасындағы орындалатын гидрологиялық нысанның морфометриялық көрсеткіштерін анықтау әрекетінде білім алушылар құрал-жабдықтарды пайдаланады. Өзеннің су ағынының жылдамдығын есептеу, су және ауа температурасын анықтау, енін өлшеу және т.б. зерттеу әрекеттерін орындайды. Алынған нәтижелерді өңдеп, графикалық үлгіде көрсетеді. Бұл зерттеу дағдыларының қалыптасуына тікелей әсер етеді. </w:t>
      </w:r>
    </w:p>
    <w:p w14:paraId="704D0793" w14:textId="0F26D556" w:rsidR="003E4B7D" w:rsidRPr="003E4B7D" w:rsidRDefault="003E4B7D" w:rsidP="00016FFC">
      <w:pPr>
        <w:pStyle w:val="a7"/>
        <w:numPr>
          <w:ilvl w:val="0"/>
          <w:numId w:val="59"/>
        </w:numPr>
        <w:spacing w:after="0" w:line="240" w:lineRule="auto"/>
        <w:ind w:left="0" w:firstLine="567"/>
        <w:jc w:val="both"/>
        <w:rPr>
          <w:rFonts w:ascii="Times New Roman" w:hAnsi="Times New Roman"/>
          <w:sz w:val="28"/>
          <w:szCs w:val="28"/>
        </w:rPr>
      </w:pPr>
      <w:r w:rsidRPr="003E4B7D">
        <w:rPr>
          <w:rFonts w:ascii="Times New Roman" w:hAnsi="Times New Roman"/>
          <w:sz w:val="28"/>
          <w:szCs w:val="28"/>
        </w:rPr>
        <w:t xml:space="preserve">Қазақстанның трансшекаралық өзендері картасы берілген. Географиялық орналасуын, Қазақстан және трансшекаларық өзендер арқылы байланысатын көршілес мемлекеттер өзендегі судың сапасын жақсарту үшін қандай шаралар қолдануы қажеттігін, туындау қаупі бар қайшылықтарды шешу үшін қандай халықаралық келісімдер немесе заңдар қолдануға болатынын анықтайды. Қазақстан және Өзбекстан мемлекеттерін байланыстыратын өзенді талдай отырып, екі елдің географиялық ерекшеліктерін ескеріп, су жағдайын бақылау жүйесіне баға береді. Бұл тапсырма </w:t>
      </w:r>
      <w:r w:rsidRPr="003E4B7D">
        <w:rPr>
          <w:rFonts w:ascii="Times New Roman" w:hAnsi="Times New Roman"/>
          <w:i/>
          <w:iCs/>
          <w:sz w:val="28"/>
          <w:szCs w:val="28"/>
        </w:rPr>
        <w:t>бағалау</w:t>
      </w:r>
      <w:r w:rsidRPr="003E4B7D">
        <w:rPr>
          <w:rFonts w:ascii="Times New Roman" w:hAnsi="Times New Roman"/>
          <w:sz w:val="28"/>
          <w:szCs w:val="28"/>
        </w:rPr>
        <w:t xml:space="preserve"> деңгейіне жатады. Білім алушы тек ақпаратты талдап қоймай, өз пікірлерін, тұжырымдарын ұсынады. </w:t>
      </w:r>
      <w:r>
        <w:rPr>
          <w:rFonts w:ascii="Times New Roman" w:hAnsi="Times New Roman"/>
          <w:sz w:val="28"/>
          <w:szCs w:val="28"/>
        </w:rPr>
        <w:t xml:space="preserve"> </w:t>
      </w:r>
      <w:r w:rsidRPr="003E4B7D">
        <w:rPr>
          <w:rFonts w:ascii="Times New Roman" w:hAnsi="Times New Roman"/>
          <w:sz w:val="28"/>
          <w:szCs w:val="28"/>
        </w:rPr>
        <w:t xml:space="preserve">Негізгі зерттеушілік сипаттағы кешенді талдау тапсырмаларын да </w:t>
      </w:r>
      <w:r w:rsidRPr="003E4B7D">
        <w:rPr>
          <w:rFonts w:ascii="Times New Roman" w:hAnsi="Times New Roman"/>
          <w:i/>
          <w:iCs/>
          <w:sz w:val="28"/>
          <w:szCs w:val="28"/>
        </w:rPr>
        <w:t>бағалау</w:t>
      </w:r>
      <w:r w:rsidRPr="003E4B7D">
        <w:rPr>
          <w:rFonts w:ascii="Times New Roman" w:hAnsi="Times New Roman"/>
          <w:sz w:val="28"/>
          <w:szCs w:val="28"/>
        </w:rPr>
        <w:t xml:space="preserve"> деңгейіне жатады. Тапсырмалар тізбегіндегі мұздық ұғымына сипаттама беру, Қазақстандағы мұздықтардың географиялық орналасу ерекшеліктерін сипаттау, Іле Алатауындағы Тұйықсу мұздығындағы беткі мұз ағынының жылдамдығы суреттелген картаны пайдаланып, белгілі уақыттар бойынша өзгерістеріне анықтама беру, ауа температурасының жылдық көрсеткіштерін талдау, жауын-шашын мөлшерінің өзгерісіне сипаттама беру, ауа температурасы мен жауын-шашын мөлшерінің жылдық өзгерісін және Тұйықсу мұздығындағы беткі мұз ағының жылдамдығы суреттелген үлгіні пайдалана отырып, өзара заңдылықтарды айқындау, баға беру әрекеттерінен тұратын тапсырманы мысал ретінде келтіруге болады. Сонымен қатар, өзен маңындағы батпақты жерлерде өлшеу жұмыстарын жүргізіп, өлшенген нәтижелерін талдап, экологиялық маңызын бағаласа, батпақ маңында өсімдіктердің экологиялық күйзеліс ортасын анықтап, экожүйедегі маңызына баға беріп өз тұжырымын дәлелдей алады. Адамзат пен оның шаруашылығына тікелей әсер ететін бұлақ суларына зерттеу жүргізу маңызды. Ол үшін бұлақ суларының физикалық сипаттамаларын: су температурасы, иіс, түс, дәм туралы субъективті сипаттама беру, бұлақ су ағымының бағыты мен жылдамдығын бақылау және химиялық көрсеткіштерін </w:t>
      </w:r>
      <w:r w:rsidRPr="003E4B7D">
        <w:rPr>
          <w:rFonts w:ascii="Times New Roman" w:hAnsi="Times New Roman"/>
          <w:sz w:val="28"/>
          <w:szCs w:val="28"/>
        </w:rPr>
        <w:lastRenderedPageBreak/>
        <w:t xml:space="preserve">(pH көрсеткіші, тұздылығы, жұмсақтығы және т.б.) анықтау қажет. Ластану белгілеріне де баға беріледі. Атмосферадағы су буының биіктікке байланысты өзгерісін зерттеу арқылы ауа температурасының төмендеуі мен ылғалдылық арасындағы өзара байланысты анықтау тапсырмасында білім алушы мынандай бірқатар әрекеттерді орындайды: </w:t>
      </w:r>
      <w:r w:rsidRPr="003E4B7D">
        <w:rPr>
          <w:rFonts w:ascii="Times New Roman" w:hAnsi="Times New Roman"/>
          <w:i/>
          <w:iCs/>
          <w:sz w:val="28"/>
          <w:szCs w:val="28"/>
        </w:rPr>
        <w:t>физикалық деректерді зерттейді, бірнеше айнымалылар арасындағы айырмашылықты анықтайды, графика, диаграммамен жұмыс жасайды, құбылыстарды салыстырады</w:t>
      </w:r>
      <w:r w:rsidRPr="003E4B7D">
        <w:rPr>
          <w:rFonts w:ascii="Times New Roman" w:hAnsi="Times New Roman"/>
          <w:sz w:val="28"/>
          <w:szCs w:val="28"/>
        </w:rPr>
        <w:t xml:space="preserve">. Нәтижелерін салыстыру барысында қорытынды жасайды. Далалық жұмыстарда жүргізілетін метеорологиялық бақылаулар жұмысы тәжірибе жағдайында қолданылады. Құрал-жабдықтармен жұмыс жасау талдау мен ұйымдастыру әрекеттері арқылы жүзеге асады. Алынған мәліметтерді кестеге толтырып, диаграммалармен өңдейді. Бұл әрекет визуализация мен ақпараттарды үлгіге салу арқылы суреттеледі. Алынған нәтижелерді білім алушылар интерпретациялап, ауа-райындағы өзгеріске баға беру бағалау деңгейіне жатады [226]. </w:t>
      </w:r>
    </w:p>
    <w:p w14:paraId="135F4205" w14:textId="59E03004" w:rsidR="00C82CA8" w:rsidRPr="003E4B7D" w:rsidRDefault="00C82CA8" w:rsidP="00016FFC">
      <w:pPr>
        <w:pStyle w:val="a7"/>
        <w:numPr>
          <w:ilvl w:val="0"/>
          <w:numId w:val="59"/>
        </w:numPr>
        <w:tabs>
          <w:tab w:val="left" w:pos="0"/>
        </w:tabs>
        <w:spacing w:after="0" w:line="240" w:lineRule="auto"/>
        <w:ind w:left="0" w:firstLine="567"/>
        <w:jc w:val="both"/>
        <w:rPr>
          <w:rFonts w:ascii="Times New Roman" w:hAnsi="Times New Roman"/>
          <w:sz w:val="28"/>
          <w:szCs w:val="28"/>
        </w:rPr>
      </w:pPr>
      <w:r w:rsidRPr="003E4B7D">
        <w:rPr>
          <w:rFonts w:ascii="Times New Roman" w:hAnsi="Times New Roman"/>
          <w:sz w:val="28"/>
          <w:szCs w:val="28"/>
        </w:rPr>
        <w:t xml:space="preserve">Жоғары когнитивтік әрекет </w:t>
      </w:r>
      <w:r w:rsidRPr="003E4B7D">
        <w:rPr>
          <w:rFonts w:ascii="Times New Roman" w:hAnsi="Times New Roman"/>
          <w:i/>
          <w:iCs/>
          <w:sz w:val="28"/>
          <w:szCs w:val="28"/>
        </w:rPr>
        <w:t>жасау деңгейі</w:t>
      </w:r>
      <w:r w:rsidRPr="003E4B7D">
        <w:rPr>
          <w:rFonts w:ascii="Times New Roman" w:hAnsi="Times New Roman"/>
          <w:sz w:val="28"/>
          <w:szCs w:val="28"/>
        </w:rPr>
        <w:t xml:space="preserve"> болып табылады. Жаңа үлгі, сызба жасау, картографиялау әрекеттері осы деңгей</w:t>
      </w:r>
      <w:r w:rsidR="0027092C" w:rsidRPr="003E4B7D">
        <w:rPr>
          <w:rFonts w:ascii="Times New Roman" w:hAnsi="Times New Roman"/>
          <w:sz w:val="28"/>
          <w:szCs w:val="28"/>
        </w:rPr>
        <w:t xml:space="preserve"> тапсырмасына жатады</w:t>
      </w:r>
      <w:r w:rsidRPr="003E4B7D">
        <w:rPr>
          <w:rFonts w:ascii="Times New Roman" w:hAnsi="Times New Roman"/>
          <w:sz w:val="28"/>
          <w:szCs w:val="28"/>
        </w:rPr>
        <w:t xml:space="preserve">. Сондықтан да теңіз жағалау сызығының ұзындығын өлшеу, сызба ретінде қағаз бетіне түсіру </w:t>
      </w:r>
      <w:r w:rsidR="0027092C" w:rsidRPr="003E4B7D">
        <w:rPr>
          <w:rFonts w:ascii="Times New Roman" w:hAnsi="Times New Roman"/>
          <w:sz w:val="28"/>
          <w:szCs w:val="28"/>
        </w:rPr>
        <w:t xml:space="preserve">секілді </w:t>
      </w:r>
      <w:r w:rsidRPr="003E4B7D">
        <w:rPr>
          <w:rFonts w:ascii="Times New Roman" w:hAnsi="Times New Roman"/>
          <w:sz w:val="28"/>
          <w:szCs w:val="28"/>
        </w:rPr>
        <w:t>тапсырм</w:t>
      </w:r>
      <w:r w:rsidR="0027092C" w:rsidRPr="003E4B7D">
        <w:rPr>
          <w:rFonts w:ascii="Times New Roman" w:hAnsi="Times New Roman"/>
          <w:sz w:val="28"/>
          <w:szCs w:val="28"/>
        </w:rPr>
        <w:t>аларды қамтиды.</w:t>
      </w:r>
      <w:r w:rsidRPr="003E4B7D">
        <w:rPr>
          <w:rFonts w:ascii="Times New Roman" w:hAnsi="Times New Roman"/>
          <w:sz w:val="28"/>
          <w:szCs w:val="28"/>
        </w:rPr>
        <w:t xml:space="preserve"> Жобалық тапсырмада орындалатын әрекеттер: картамен жұмыс, судың сапасын бақылау, фото ақпараттар дайындау, гидротехникалық нысандарды сызбамен көрсету, экологиялық проблемаларды тұжырымдау, презентация әзірлеу. Бұл әрекеттерді орындаудың нәтижесінде білім алушы жаңа өнім немесе шешім мен идея, сызба, үлгі, макет құрастырады. Зерттеу органайзері постерін толтыру барысында жергілікті жер бойынша мәліметтер мен сипаттамалар, мәселелерді анықтап шешімдерін шығары</w:t>
      </w:r>
      <w:r w:rsidR="0027092C" w:rsidRPr="003E4B7D">
        <w:rPr>
          <w:rFonts w:ascii="Times New Roman" w:hAnsi="Times New Roman"/>
          <w:sz w:val="28"/>
          <w:szCs w:val="28"/>
        </w:rPr>
        <w:t>п</w:t>
      </w:r>
      <w:r w:rsidRPr="003E4B7D">
        <w:rPr>
          <w:rFonts w:ascii="Times New Roman" w:hAnsi="Times New Roman"/>
          <w:sz w:val="28"/>
          <w:szCs w:val="28"/>
        </w:rPr>
        <w:t>, тұжырымдау, қорытындылау әрекеттерін орындап, нәтижесінде үлгі сызба құрастырады. Географиялық планиметриялық деректерді бөліп, талдап, картадан нысанның шекарасын анықтау әрекеттері зерттеу дағдыларын басты қалыптастыра</w:t>
      </w:r>
      <w:r w:rsidR="0027092C" w:rsidRPr="003E4B7D">
        <w:rPr>
          <w:rFonts w:ascii="Times New Roman" w:hAnsi="Times New Roman"/>
          <w:sz w:val="28"/>
          <w:szCs w:val="28"/>
        </w:rPr>
        <w:t>ды</w:t>
      </w:r>
      <w:r w:rsidRPr="003E4B7D">
        <w:rPr>
          <w:rFonts w:ascii="Times New Roman" w:hAnsi="Times New Roman"/>
          <w:sz w:val="28"/>
          <w:szCs w:val="28"/>
        </w:rPr>
        <w:t xml:space="preserve">. Сонымен қатар, су нысанына талдау жасауда жаңа сипаттама, үлгі ұсынып, қорытынды жасайды. </w:t>
      </w:r>
    </w:p>
    <w:p w14:paraId="40E8A4F3" w14:textId="6407B334" w:rsidR="00727D87" w:rsidRDefault="00727D87" w:rsidP="00727D87">
      <w:pPr>
        <w:pStyle w:val="a7"/>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Білім алушылардың зерттеу дағдыларын дамытудың негізі ретінде гидрологиялық оқу-дала практикасын ұйымдастыру</w:t>
      </w:r>
      <w:r w:rsidR="00D40DF6">
        <w:rPr>
          <w:rFonts w:ascii="Times New Roman" w:hAnsi="Times New Roman"/>
          <w:sz w:val="28"/>
          <w:szCs w:val="28"/>
        </w:rPr>
        <w:t xml:space="preserve">. </w:t>
      </w:r>
      <w:r w:rsidRPr="00C03FD7">
        <w:rPr>
          <w:rFonts w:ascii="Times New Roman" w:hAnsi="Times New Roman"/>
          <w:sz w:val="28"/>
          <w:szCs w:val="28"/>
        </w:rPr>
        <w:t>Жүргізілген зерттеу оқу-дала тәжірибесін ұйымдастыруда</w:t>
      </w:r>
      <w:r>
        <w:rPr>
          <w:rFonts w:ascii="Times New Roman" w:hAnsi="Times New Roman"/>
          <w:sz w:val="28"/>
          <w:szCs w:val="28"/>
        </w:rPr>
        <w:t xml:space="preserve"> (</w:t>
      </w:r>
      <w:r w:rsidRPr="00C03FD7">
        <w:rPr>
          <w:rFonts w:ascii="Times New Roman" w:hAnsi="Times New Roman"/>
          <w:sz w:val="28"/>
          <w:szCs w:val="28"/>
        </w:rPr>
        <w:t>өзекті мәселе</w:t>
      </w:r>
      <w:r>
        <w:rPr>
          <w:rFonts w:ascii="Times New Roman" w:hAnsi="Times New Roman"/>
          <w:sz w:val="28"/>
          <w:szCs w:val="28"/>
        </w:rPr>
        <w:t>лерді шешу)</w:t>
      </w:r>
      <w:r w:rsidRPr="00C03FD7">
        <w:rPr>
          <w:rFonts w:ascii="Times New Roman" w:hAnsi="Times New Roman"/>
          <w:sz w:val="28"/>
          <w:szCs w:val="28"/>
        </w:rPr>
        <w:t xml:space="preserve"> білім алушылардың зерттеу дағдыларын қалыптастыру мен дамытуға арналады.</w:t>
      </w:r>
      <w:r w:rsidRPr="00727D87">
        <w:rPr>
          <w:rFonts w:ascii="Times New Roman" w:hAnsi="Times New Roman"/>
          <w:sz w:val="28"/>
          <w:szCs w:val="28"/>
        </w:rPr>
        <w:t xml:space="preserve"> </w:t>
      </w:r>
    </w:p>
    <w:p w14:paraId="495FDF6D" w14:textId="60087E78" w:rsidR="00727D87" w:rsidRPr="00C03FD7" w:rsidRDefault="00727D87" w:rsidP="00727D87">
      <w:pPr>
        <w:pStyle w:val="a7"/>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Күрделі практикалық мәселелерді өз бетінше шешуге және инновациялық шешімдерді әзірлеуге болашақ кәсіби маман ретінде қабілетті </w:t>
      </w:r>
      <w:r>
        <w:rPr>
          <w:rFonts w:ascii="Times New Roman" w:hAnsi="Times New Roman"/>
          <w:sz w:val="28"/>
          <w:szCs w:val="28"/>
        </w:rPr>
        <w:t xml:space="preserve">болуы қажет. Себебі, </w:t>
      </w:r>
      <w:r w:rsidRPr="00C03FD7">
        <w:rPr>
          <w:rFonts w:ascii="Times New Roman" w:hAnsi="Times New Roman"/>
          <w:sz w:val="28"/>
          <w:szCs w:val="28"/>
        </w:rPr>
        <w:t xml:space="preserve">ғылыми-зерттеу құзіреттілігін қалыптастыру жоғары оқу орындарының бірінші кезектегі міндеті болып табылады. Оқу-дала практикасын ұйымдастырудың қолданыстағы тәсілдерін талдау әдістеменің жеткіліксіздігімен, зерттеу дағдыларын дамытуға нақты бағыттың жоқтығымен, заманауи технологияларды пайдаланудың шектелуімен байланысты бірқатар мәселелерді анықтады [227]. </w:t>
      </w:r>
    </w:p>
    <w:p w14:paraId="347775AA" w14:textId="7E0B4338" w:rsidR="0019425E" w:rsidRPr="00C03FD7" w:rsidRDefault="0019425E" w:rsidP="0019425E">
      <w:pPr>
        <w:spacing w:after="0" w:line="240" w:lineRule="auto"/>
        <w:ind w:firstLine="567"/>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34086" w:rsidRPr="00C03FD7" w14:paraId="6791AF5B" w14:textId="77777777" w:rsidTr="00C82CA8">
        <w:tc>
          <w:tcPr>
            <w:tcW w:w="9628" w:type="dxa"/>
          </w:tcPr>
          <w:p w14:paraId="62D0A4D9" w14:textId="77777777" w:rsidR="00C82CA8" w:rsidRPr="00C03FD7" w:rsidRDefault="00C82CA8" w:rsidP="00C82CA8">
            <w:pPr>
              <w:jc w:val="center"/>
              <w:textAlignment w:val="baseline"/>
              <w:rPr>
                <w:rFonts w:ascii="Times New Roman" w:hAnsi="Times New Roman"/>
                <w:sz w:val="28"/>
                <w:szCs w:val="28"/>
              </w:rPr>
            </w:pPr>
            <w:r w:rsidRPr="00C03FD7">
              <w:rPr>
                <w:noProof/>
              </w:rPr>
              <w:lastRenderedPageBreak/>
              <w:drawing>
                <wp:inline distT="0" distB="0" distL="0" distR="0" wp14:anchorId="05757C16" wp14:editId="5E46785F">
                  <wp:extent cx="4998720" cy="3333750"/>
                  <wp:effectExtent l="0" t="0" r="8890" b="3175"/>
                  <wp:docPr id="1731802993"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8720" cy="3333750"/>
                          </a:xfrm>
                          <a:prstGeom prst="rect">
                            <a:avLst/>
                          </a:prstGeom>
                          <a:noFill/>
                          <a:ln>
                            <a:noFill/>
                          </a:ln>
                        </pic:spPr>
                      </pic:pic>
                    </a:graphicData>
                  </a:graphic>
                </wp:inline>
              </w:drawing>
            </w:r>
          </w:p>
          <w:p w14:paraId="56B60171" w14:textId="77777777" w:rsidR="0019425E" w:rsidRPr="00C03FD7" w:rsidRDefault="0019425E" w:rsidP="00C82CA8">
            <w:pPr>
              <w:jc w:val="center"/>
              <w:textAlignment w:val="baseline"/>
              <w:rPr>
                <w:rFonts w:ascii="Times New Roman" w:hAnsi="Times New Roman"/>
                <w:sz w:val="28"/>
                <w:szCs w:val="28"/>
              </w:rPr>
            </w:pPr>
          </w:p>
          <w:p w14:paraId="161D4D6E" w14:textId="77777777" w:rsidR="00C82CA8" w:rsidRPr="00C03FD7" w:rsidRDefault="00C82CA8" w:rsidP="00C82CA8">
            <w:pPr>
              <w:jc w:val="center"/>
              <w:textAlignment w:val="baseline"/>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9</w:t>
            </w:r>
            <w:r w:rsidRPr="00C03FD7">
              <w:rPr>
                <w:rFonts w:ascii="Times New Roman" w:hAnsi="Times New Roman"/>
                <w:sz w:val="28"/>
                <w:szCs w:val="28"/>
              </w:rPr>
              <w:t xml:space="preserve"> – Тапсырмалардың Блум таксономиясының когнитивті алты деңгейі бойынша берілуінің пайыздық көрсеткіші</w:t>
            </w:r>
          </w:p>
          <w:p w14:paraId="594C84DB" w14:textId="65E9D5A5" w:rsidR="0019425E" w:rsidRPr="00C03FD7" w:rsidRDefault="0019425E" w:rsidP="00C82CA8">
            <w:pPr>
              <w:jc w:val="center"/>
              <w:textAlignment w:val="baseline"/>
              <w:rPr>
                <w:rFonts w:ascii="Times New Roman" w:hAnsi="Times New Roman"/>
                <w:sz w:val="28"/>
                <w:szCs w:val="28"/>
              </w:rPr>
            </w:pPr>
          </w:p>
        </w:tc>
      </w:tr>
    </w:tbl>
    <w:p w14:paraId="64CB6D5A" w14:textId="22E71365" w:rsidR="00A26C01" w:rsidRDefault="00A26C01" w:rsidP="0019425E">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Зерттеу жұмысын жүргізу барысында далалық жұмыстар кезеңінде атқарылатын іс-әрекет тізбегі маңызды саналады.  Су көздерінің тереңдігі, су нысандарында маршруттар құруда көмегі тиетін Boating HD мобильді қосымшасын пайдалануға болады. Батиметриялық карталарды талдауда және құруда берілген мобильді бағдарлама арқылы нысанның тереңдігі мен ауа-райын, жел күші мен бағытын анықта</w:t>
      </w:r>
      <w:r w:rsidR="00490441">
        <w:rPr>
          <w:rFonts w:ascii="Times New Roman" w:eastAsia="Times New Roman" w:hAnsi="Times New Roman"/>
          <w:kern w:val="0"/>
          <w:sz w:val="28"/>
          <w:szCs w:val="28"/>
          <w:lang w:eastAsia="ru-RU"/>
        </w:rPr>
        <w:t>уға болады</w:t>
      </w:r>
      <w:r w:rsidRPr="00C03FD7">
        <w:rPr>
          <w:rFonts w:ascii="Times New Roman" w:eastAsia="Times New Roman" w:hAnsi="Times New Roman"/>
          <w:kern w:val="0"/>
          <w:sz w:val="28"/>
          <w:szCs w:val="28"/>
          <w:lang w:eastAsia="ru-RU"/>
        </w:rPr>
        <w:t xml:space="preserve">. Ұсынылған скриншоттарда су нысанындағы көрсетілген цифрлар су көзі тереңдігі мен су түбі </w:t>
      </w:r>
      <w:r w:rsidR="00490441">
        <w:rPr>
          <w:rFonts w:ascii="Times New Roman" w:eastAsia="Times New Roman" w:hAnsi="Times New Roman"/>
          <w:kern w:val="0"/>
          <w:sz w:val="28"/>
          <w:szCs w:val="28"/>
          <w:lang w:eastAsia="ru-RU"/>
        </w:rPr>
        <w:t>жер бедерінің</w:t>
      </w:r>
      <w:r w:rsidRPr="00C03FD7">
        <w:rPr>
          <w:rFonts w:ascii="Times New Roman" w:eastAsia="Times New Roman" w:hAnsi="Times New Roman"/>
          <w:kern w:val="0"/>
          <w:sz w:val="28"/>
          <w:szCs w:val="28"/>
          <w:lang w:eastAsia="ru-RU"/>
        </w:rPr>
        <w:t xml:space="preserve"> аумағын анықтауда білім алушыларға оқу-дала зерттеу жұмыстарын талдау кезінде теориялық қор көлемін ұлғайтуға септігі тиеді (сурет </w:t>
      </w:r>
      <w:r w:rsidR="008D55E3" w:rsidRPr="00C03FD7">
        <w:rPr>
          <w:rFonts w:ascii="Times New Roman" w:eastAsia="Times New Roman" w:hAnsi="Times New Roman"/>
          <w:kern w:val="0"/>
          <w:sz w:val="28"/>
          <w:szCs w:val="28"/>
          <w:lang w:eastAsia="ru-RU"/>
        </w:rPr>
        <w:t>1</w:t>
      </w:r>
      <w:r w:rsidR="00CA50FC" w:rsidRPr="00C03FD7">
        <w:rPr>
          <w:rFonts w:ascii="Times New Roman" w:eastAsia="Times New Roman" w:hAnsi="Times New Roman"/>
          <w:kern w:val="0"/>
          <w:sz w:val="28"/>
          <w:szCs w:val="28"/>
          <w:lang w:eastAsia="ru-RU"/>
        </w:rPr>
        <w:t>0</w:t>
      </w:r>
      <w:r w:rsidRPr="00C03FD7">
        <w:rPr>
          <w:rFonts w:ascii="Times New Roman" w:eastAsia="Times New Roman" w:hAnsi="Times New Roman"/>
          <w:kern w:val="0"/>
          <w:sz w:val="28"/>
          <w:szCs w:val="28"/>
          <w:lang w:eastAsia="ru-RU"/>
        </w:rPr>
        <w:t>).</w:t>
      </w:r>
    </w:p>
    <w:p w14:paraId="305BC869" w14:textId="77777777" w:rsidR="0065755B" w:rsidRDefault="0065755B" w:rsidP="0019425E">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p>
    <w:tbl>
      <w:tblPr>
        <w:tblW w:w="0" w:type="auto"/>
        <w:jc w:val="center"/>
        <w:tblLook w:val="04A0" w:firstRow="1" w:lastRow="0" w:firstColumn="1" w:lastColumn="0" w:noHBand="0" w:noVBand="1"/>
      </w:tblPr>
      <w:tblGrid>
        <w:gridCol w:w="3014"/>
        <w:gridCol w:w="6624"/>
      </w:tblGrid>
      <w:tr w:rsidR="0065755B" w:rsidRPr="00C03FD7" w14:paraId="1574D1F7" w14:textId="77777777" w:rsidTr="003C4B50">
        <w:trPr>
          <w:trHeight w:val="3049"/>
          <w:jc w:val="center"/>
        </w:trPr>
        <w:tc>
          <w:tcPr>
            <w:tcW w:w="3223" w:type="dxa"/>
          </w:tcPr>
          <w:p w14:paraId="3C2C0D92" w14:textId="77777777" w:rsidR="0065755B" w:rsidRPr="00C03FD7" w:rsidRDefault="0065755B" w:rsidP="003C4B50">
            <w:pPr>
              <w:spacing w:after="0" w:line="240" w:lineRule="auto"/>
              <w:ind w:firstLine="708"/>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noProof/>
                <w:kern w:val="0"/>
                <w:sz w:val="28"/>
                <w:szCs w:val="28"/>
                <w:lang w:eastAsia="ru-RU"/>
              </w:rPr>
              <w:drawing>
                <wp:inline distT="0" distB="0" distL="0" distR="0" wp14:anchorId="49F763B6" wp14:editId="32B9098C">
                  <wp:extent cx="1258124" cy="21799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 cstate="print">
                            <a:extLst>
                              <a:ext uri="{28A0092B-C50C-407E-A947-70E740481C1C}">
                                <a14:useLocalDpi xmlns:a14="http://schemas.microsoft.com/office/drawing/2010/main" val="0"/>
                              </a:ext>
                            </a:extLst>
                          </a:blip>
                          <a:srcRect t="3615" b="6024"/>
                          <a:stretch>
                            <a:fillRect/>
                          </a:stretch>
                        </pic:blipFill>
                        <pic:spPr bwMode="auto">
                          <a:xfrm>
                            <a:off x="0" y="0"/>
                            <a:ext cx="1265727" cy="2193129"/>
                          </a:xfrm>
                          <a:prstGeom prst="rect">
                            <a:avLst/>
                          </a:prstGeom>
                          <a:noFill/>
                          <a:ln>
                            <a:noFill/>
                          </a:ln>
                        </pic:spPr>
                      </pic:pic>
                    </a:graphicData>
                  </a:graphic>
                </wp:inline>
              </w:drawing>
            </w:r>
          </w:p>
        </w:tc>
        <w:tc>
          <w:tcPr>
            <w:tcW w:w="6348" w:type="dxa"/>
          </w:tcPr>
          <w:p w14:paraId="011172FC" w14:textId="77777777" w:rsidR="0065755B" w:rsidRPr="00C03FD7" w:rsidRDefault="0065755B" w:rsidP="003C4B50">
            <w:pPr>
              <w:spacing w:after="0" w:line="240" w:lineRule="auto"/>
              <w:ind w:firstLine="708"/>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noProof/>
                <w:kern w:val="0"/>
                <w:sz w:val="28"/>
                <w:szCs w:val="28"/>
                <w:lang w:eastAsia="ru-RU"/>
              </w:rPr>
              <w:drawing>
                <wp:inline distT="0" distB="0" distL="0" distR="0" wp14:anchorId="7FAFFDD2" wp14:editId="1DA969D0">
                  <wp:extent cx="3613814" cy="2180493"/>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30600" cy="2190621"/>
                          </a:xfrm>
                          <a:prstGeom prst="rect">
                            <a:avLst/>
                          </a:prstGeom>
                          <a:noFill/>
                          <a:ln>
                            <a:noFill/>
                          </a:ln>
                        </pic:spPr>
                      </pic:pic>
                    </a:graphicData>
                  </a:graphic>
                </wp:inline>
              </w:drawing>
            </w:r>
          </w:p>
        </w:tc>
      </w:tr>
    </w:tbl>
    <w:p w14:paraId="3DA7AED9" w14:textId="77777777" w:rsidR="0065755B" w:rsidRPr="00C03FD7" w:rsidRDefault="0065755B" w:rsidP="0065755B">
      <w:pPr>
        <w:spacing w:after="0" w:line="240" w:lineRule="auto"/>
        <w:ind w:firstLine="708"/>
        <w:jc w:val="both"/>
        <w:textAlignment w:val="baseline"/>
        <w:rPr>
          <w:rFonts w:ascii="Times New Roman" w:eastAsia="Times New Roman" w:hAnsi="Times New Roman"/>
          <w:kern w:val="0"/>
          <w:sz w:val="28"/>
          <w:szCs w:val="28"/>
          <w:lang w:eastAsia="ru-RU"/>
        </w:rPr>
      </w:pPr>
    </w:p>
    <w:p w14:paraId="64EB9010" w14:textId="77777777" w:rsidR="0065755B" w:rsidRPr="00C03FD7" w:rsidRDefault="0065755B" w:rsidP="0065755B">
      <w:pPr>
        <w:spacing w:after="0" w:line="240" w:lineRule="auto"/>
        <w:jc w:val="center"/>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Сурет 10 – Boating HD Marine &amp; Lakes бағдарламасымен нысанды зерттеу үдерісіндегі скриншоттар</w:t>
      </w:r>
    </w:p>
    <w:p w14:paraId="5CF69024" w14:textId="0624B69F" w:rsidR="00727D87" w:rsidRPr="00C03FD7" w:rsidRDefault="00727D87" w:rsidP="0019425E">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r w:rsidRPr="00727D87">
        <w:rPr>
          <w:rFonts w:ascii="Times New Roman" w:eastAsia="Times New Roman" w:hAnsi="Times New Roman"/>
          <w:kern w:val="0"/>
          <w:sz w:val="28"/>
          <w:szCs w:val="28"/>
          <w:lang w:eastAsia="ru-RU"/>
        </w:rPr>
        <w:lastRenderedPageBreak/>
        <w:t>Цифрлық әлеуетті қалыптастырудың негізгі аспектілерінің бірі – сандық білім беру технологиялары. Атап айтқанда білім беру мекемелерін жабдықтау білім беру ресурстарына қол жеткізуге, оқытуды саралауға, оқыту әдістері мен нысандарын жақсартуға мүмкіндік беретін сапалы ақпараттық жүйелер жабдықтарының толықтай пайдаланылуын қамтиды.</w:t>
      </w:r>
      <w:r>
        <w:rPr>
          <w:rFonts w:ascii="Times New Roman" w:eastAsia="Times New Roman" w:hAnsi="Times New Roman"/>
          <w:kern w:val="0"/>
          <w:sz w:val="28"/>
          <w:szCs w:val="28"/>
          <w:lang w:eastAsia="ru-RU"/>
        </w:rPr>
        <w:t xml:space="preserve"> </w:t>
      </w:r>
      <w:r w:rsidRPr="00727D87">
        <w:rPr>
          <w:rFonts w:ascii="Times New Roman" w:eastAsia="Times New Roman" w:hAnsi="Times New Roman"/>
          <w:kern w:val="0"/>
          <w:sz w:val="28"/>
          <w:szCs w:val="28"/>
          <w:lang w:eastAsia="ru-RU"/>
        </w:rPr>
        <w:t>Сабақтарда цифрлық ресурстарды пайдалану мұғалімге дидактикалық материалды әртараптандыруға мүмкіндік береді. Соған қарамастан, бүкіл аудиторияны өз назарына жүз пайыз қол жеткізіп, білім алушылардың үлгерімінің жоғарылауына ықпалын тигізеді. Білім берудегі инновациялық технологияларды пайдалану кез келген пән бойынша білімді қашықтықтан оқыту арқылы жетілдіруге болады.</w:t>
      </w:r>
    </w:p>
    <w:p w14:paraId="09E93D4B" w14:textId="07B3E346" w:rsidR="00A26C01" w:rsidRPr="00C03FD7" w:rsidRDefault="00A26C01"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Мәліметтерді өңдеу және есеп дайындау</w:t>
      </w:r>
      <w:r w:rsidRPr="00C03FD7">
        <w:rPr>
          <w:rFonts w:ascii="Times New Roman" w:eastAsia="Times New Roman" w:hAnsi="Times New Roman"/>
          <w:b/>
          <w:kern w:val="0"/>
          <w:sz w:val="28"/>
          <w:szCs w:val="28"/>
          <w:lang w:eastAsia="ru-RU"/>
        </w:rPr>
        <w:t xml:space="preserve"> </w:t>
      </w:r>
      <w:r w:rsidRPr="00C03FD7">
        <w:rPr>
          <w:rFonts w:ascii="Times New Roman" w:eastAsia="Times New Roman" w:hAnsi="Times New Roman"/>
          <w:kern w:val="0"/>
          <w:sz w:val="28"/>
          <w:szCs w:val="28"/>
          <w:lang w:eastAsia="ru-RU"/>
        </w:rPr>
        <w:t>кезеңінде бірінші күннен бастап білім алушы далалық жұмыста жиналған ақпараттарды өңдеп, қорытынды күні есептің түпкілікті дайындалуына, біртұтас біріктірілуіне аса назар аударуы тиіс. Сондықтан да, ақпараттардың тиянақты берілуі мен қорытындылануы маңызды</w:t>
      </w:r>
      <w:r w:rsidR="00F6022E" w:rsidRPr="00C03FD7">
        <w:rPr>
          <w:rFonts w:ascii="Times New Roman" w:eastAsia="Times New Roman" w:hAnsi="Times New Roman"/>
          <w:kern w:val="0"/>
          <w:sz w:val="28"/>
          <w:szCs w:val="28"/>
          <w:lang w:eastAsia="ru-RU"/>
        </w:rPr>
        <w:t xml:space="preserve"> [</w:t>
      </w:r>
      <w:r w:rsidR="00F30310" w:rsidRPr="00C03FD7">
        <w:rPr>
          <w:rFonts w:ascii="Times New Roman" w:eastAsia="Times New Roman" w:hAnsi="Times New Roman"/>
          <w:kern w:val="0"/>
          <w:sz w:val="28"/>
          <w:szCs w:val="28"/>
          <w:lang w:eastAsia="ru-RU"/>
        </w:rPr>
        <w:t>228</w:t>
      </w:r>
      <w:r w:rsidR="00F6022E"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Glogster, Gynzy, Gamilab бағдарламалары мен онлайн платформалары арқылы жасалынған жұмыстар тізбегін көрсетуге болады. Бұл бағдарламалар тізбегі онлайн жасалынатын постерлер аналогы болып табылатындықтан көрнекі-дидактикалық құрал ретінде пайдалану маңызды. Бағдарламаға тіркелу тегін, білім алушылар </w:t>
      </w:r>
      <w:r w:rsidR="00F66DB1" w:rsidRPr="00C03FD7">
        <w:rPr>
          <w:rFonts w:ascii="Times New Roman" w:eastAsia="Times New Roman" w:hAnsi="Times New Roman"/>
          <w:kern w:val="0"/>
          <w:sz w:val="28"/>
          <w:szCs w:val="28"/>
          <w:lang w:eastAsia="ru-RU"/>
        </w:rPr>
        <w:t>«</w:t>
      </w:r>
      <w:r w:rsidR="0027092C" w:rsidRPr="00C03FD7">
        <w:rPr>
          <w:rFonts w:ascii="Times New Roman" w:eastAsia="Times New Roman" w:hAnsi="Times New Roman"/>
          <w:kern w:val="0"/>
          <w:sz w:val="28"/>
          <w:szCs w:val="28"/>
          <w:lang w:eastAsia="ru-RU"/>
        </w:rPr>
        <w:t>білім алушы</w:t>
      </w:r>
      <w:r w:rsidR="00F66DB1" w:rsidRPr="00C03FD7">
        <w:rPr>
          <w:rFonts w:ascii="Times New Roman" w:eastAsia="Times New Roman" w:hAnsi="Times New Roman"/>
          <w:kern w:val="0"/>
          <w:sz w:val="28"/>
          <w:szCs w:val="28"/>
          <w:lang w:eastAsia="ru-RU"/>
        </w:rPr>
        <w:t>»</w:t>
      </w:r>
      <w:r w:rsidR="006D17C7"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батырмасын, білім беруші мұғалім батырмасын басып, кедергілерсіз, бағдарламада құрастырылған сабақ сілтемесін тарату арқылы жариялап, көрсетуге болады. Жұмыс жасау барысында көптеген шаблондар мен дайын сабақ қосымшалары бар. Ағылшын тіліндегі сабақтарды қажетті тілге аударып керекті сабақ шаблонын сақтап білім алушыларға сілтемесін таратуға болады. Бастапқы беттегі шаблондарды презентациялық, ойын, жаттығу, сәйкестендіру т.б. көрнекі сипаттағы нұсқаларда көріп, керекті тақырыпқа сай безендірулерді таңдап постер жұмысын жазуға болады. Таңдалып алынған тапсырмаға сай шаблон өңделіп ұсынылады. </w:t>
      </w:r>
    </w:p>
    <w:p w14:paraId="679612A3" w14:textId="64FD29A7" w:rsidR="00A26C01" w:rsidRPr="00C03FD7" w:rsidRDefault="00A26C01" w:rsidP="0019425E">
      <w:pPr>
        <w:spacing w:after="0" w:line="240" w:lineRule="auto"/>
        <w:ind w:firstLine="567"/>
        <w:jc w:val="both"/>
        <w:textAlignment w:val="baseline"/>
        <w:rPr>
          <w:rFonts w:ascii="Times New Roman" w:eastAsia="Times New Roman" w:hAnsi="Times New Roman"/>
          <w:kern w:val="0"/>
          <w:sz w:val="24"/>
          <w:szCs w:val="24"/>
          <w:lang w:eastAsia="ru-RU"/>
        </w:rPr>
      </w:pPr>
      <w:r w:rsidRPr="00C03FD7">
        <w:rPr>
          <w:rFonts w:ascii="Times New Roman" w:eastAsia="Times New Roman" w:hAnsi="Times New Roman"/>
          <w:kern w:val="0"/>
          <w:sz w:val="28"/>
          <w:szCs w:val="28"/>
          <w:lang w:eastAsia="ru-RU"/>
        </w:rPr>
        <w:t xml:space="preserve">Қашықтан оқу жағдайында </w:t>
      </w:r>
      <w:r w:rsidRPr="00C03FD7">
        <w:rPr>
          <w:rFonts w:ascii="Times New Roman" w:hAnsi="Times New Roman"/>
          <w:sz w:val="28"/>
          <w:szCs w:val="28"/>
          <w:shd w:val="clear" w:color="auto" w:fill="FFFFFF"/>
        </w:rPr>
        <w:t>білім алушылар</w:t>
      </w:r>
      <w:r w:rsidRPr="00C03FD7">
        <w:rPr>
          <w:rFonts w:ascii="Times New Roman" w:eastAsia="Times New Roman" w:hAnsi="Times New Roman"/>
          <w:kern w:val="0"/>
          <w:sz w:val="28"/>
          <w:szCs w:val="28"/>
          <w:lang w:eastAsia="ru-RU"/>
        </w:rPr>
        <w:t xml:space="preserve"> жеке, топпен орындаған жұмыстарын логин мен құпия сөзді ортақ тіркеу арқылы ұсынылған бағдарламаға енгізіп оқу-дала практикасының есептері мен камералды жұмыстарын бекітуге болады</w:t>
      </w:r>
      <w:r w:rsidR="00490441">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w:t>
      </w:r>
      <w:r w:rsidR="00F30310" w:rsidRPr="00C03FD7">
        <w:rPr>
          <w:rFonts w:ascii="Times New Roman" w:eastAsia="Times New Roman" w:hAnsi="Times New Roman"/>
          <w:kern w:val="0"/>
          <w:sz w:val="28"/>
          <w:szCs w:val="28"/>
          <w:lang w:eastAsia="ru-RU"/>
        </w:rPr>
        <w:t>229</w:t>
      </w:r>
      <w:r w:rsidRPr="00C03FD7">
        <w:rPr>
          <w:rFonts w:ascii="Times New Roman" w:eastAsia="Times New Roman" w:hAnsi="Times New Roman"/>
          <w:kern w:val="0"/>
          <w:sz w:val="28"/>
          <w:szCs w:val="28"/>
          <w:lang w:eastAsia="ru-RU"/>
        </w:rPr>
        <w:t xml:space="preserve">]. </w:t>
      </w:r>
      <w:r w:rsidR="00727D87">
        <w:rPr>
          <w:rFonts w:ascii="Times New Roman" w:eastAsia="Times New Roman" w:hAnsi="Times New Roman"/>
          <w:kern w:val="0"/>
          <w:sz w:val="28"/>
          <w:szCs w:val="28"/>
          <w:lang w:eastAsia="ru-RU"/>
        </w:rPr>
        <w:t>Сапалы</w:t>
      </w:r>
      <w:r w:rsidRPr="00C03FD7">
        <w:rPr>
          <w:rFonts w:ascii="Times New Roman" w:eastAsia="Times New Roman" w:hAnsi="Times New Roman"/>
          <w:kern w:val="0"/>
          <w:sz w:val="28"/>
          <w:szCs w:val="28"/>
          <w:lang w:eastAsia="ru-RU"/>
        </w:rPr>
        <w:t xml:space="preserve"> білім алу, табысты жоспарлар мен алға қойған міндеттердің орындалуы мен тұлғалық дамуына тікелей негіз болады. Қоғамда әртүрлі өзгерістер орын алса да білім берудегі мақсат – тұлғаның жеткілікті әлеуметтік, экономикалық өмірде еркін дамуы үшін мүмкіндігінің болуы</w:t>
      </w:r>
      <w:r w:rsidR="0027092C"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w:t>
      </w:r>
      <w:r w:rsidR="00F30310" w:rsidRPr="00C03FD7">
        <w:rPr>
          <w:rFonts w:ascii="Times New Roman" w:eastAsia="Times New Roman" w:hAnsi="Times New Roman"/>
          <w:kern w:val="0"/>
          <w:sz w:val="28"/>
          <w:szCs w:val="28"/>
          <w:lang w:eastAsia="ru-RU"/>
        </w:rPr>
        <w:t>230</w:t>
      </w:r>
      <w:r w:rsidRPr="00C03FD7">
        <w:rPr>
          <w:rFonts w:ascii="Times New Roman" w:eastAsia="Times New Roman" w:hAnsi="Times New Roman"/>
          <w:kern w:val="0"/>
          <w:sz w:val="28"/>
          <w:szCs w:val="28"/>
          <w:lang w:eastAsia="ru-RU"/>
        </w:rPr>
        <w:t>].</w:t>
      </w:r>
    </w:p>
    <w:p w14:paraId="6474476F" w14:textId="462E0A9E" w:rsidR="00A26C01" w:rsidRPr="00C03FD7" w:rsidRDefault="00C03CC6"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Т</w:t>
      </w:r>
      <w:r w:rsidR="00A26C01" w:rsidRPr="00C03FD7">
        <w:rPr>
          <w:rFonts w:ascii="Times New Roman" w:hAnsi="Times New Roman"/>
          <w:kern w:val="0"/>
          <w:sz w:val="28"/>
          <w:szCs w:val="28"/>
        </w:rPr>
        <w:t xml:space="preserve">еориялық ақпараттарды практикалық тұрғыда жүргізу, бақылау, зерделеу жұмыстары арқылы </w:t>
      </w:r>
      <w:r w:rsidR="00A26C01" w:rsidRPr="00C03FD7">
        <w:rPr>
          <w:rFonts w:ascii="Times New Roman" w:hAnsi="Times New Roman"/>
          <w:i/>
          <w:kern w:val="0"/>
          <w:sz w:val="28"/>
          <w:szCs w:val="28"/>
        </w:rPr>
        <w:t>цифрлық платформалар</w:t>
      </w:r>
      <w:r w:rsidR="00A26C01" w:rsidRPr="00C03FD7">
        <w:rPr>
          <w:rFonts w:ascii="Times New Roman" w:hAnsi="Times New Roman"/>
          <w:kern w:val="0"/>
          <w:sz w:val="28"/>
          <w:szCs w:val="28"/>
        </w:rPr>
        <w:t xml:space="preserve"> көмегін пайдалану арқылы жүзеге асыруға болады. Осыған байланысты оқу-дала практикасы жалпы білім беретін орта мектептерде жиі жүзеге аспайтындықтан, практикалық, зерттеу, сарамандық тапсырма тізбегіне келесідей жұмыс түрлерін қосуға болады. Практикалық жұмыстың бастапқы дайындық кезеңінде </w:t>
      </w:r>
      <w:r w:rsidR="00A26C01" w:rsidRPr="00C03FD7">
        <w:rPr>
          <w:rFonts w:ascii="Times New Roman" w:hAnsi="Times New Roman"/>
          <w:i/>
          <w:iCs/>
          <w:kern w:val="0"/>
          <w:sz w:val="28"/>
          <w:szCs w:val="28"/>
        </w:rPr>
        <w:t>Airpano.ru виртуалды тур жобасын</w:t>
      </w:r>
      <w:r w:rsidR="00A26C01" w:rsidRPr="00C03FD7">
        <w:rPr>
          <w:rFonts w:ascii="Times New Roman" w:hAnsi="Times New Roman"/>
          <w:kern w:val="0"/>
          <w:sz w:val="28"/>
          <w:szCs w:val="28"/>
        </w:rPr>
        <w:t xml:space="preserve"> пайдалануға болады. Аталған бағдарлама кәсіби жоғары сапалы панорамалық фотосуреттер мен бейнероликтер жиынтығынан тұратын фотожоба</w:t>
      </w:r>
      <w:r w:rsidR="00490441">
        <w:rPr>
          <w:rFonts w:ascii="Times New Roman" w:hAnsi="Times New Roman"/>
          <w:kern w:val="0"/>
          <w:sz w:val="28"/>
          <w:szCs w:val="28"/>
        </w:rPr>
        <w:t xml:space="preserve"> болып табылады</w:t>
      </w:r>
      <w:r w:rsidR="00A26C01" w:rsidRPr="00C03FD7">
        <w:rPr>
          <w:rFonts w:ascii="Times New Roman" w:hAnsi="Times New Roman"/>
          <w:kern w:val="0"/>
          <w:sz w:val="28"/>
          <w:szCs w:val="28"/>
        </w:rPr>
        <w:t xml:space="preserve">. Оқу-дала практикасын іске асыруда бастапқы </w:t>
      </w:r>
      <w:r w:rsidR="00A26C01" w:rsidRPr="00C03FD7">
        <w:rPr>
          <w:rFonts w:ascii="Times New Roman" w:hAnsi="Times New Roman"/>
          <w:kern w:val="0"/>
          <w:sz w:val="28"/>
          <w:szCs w:val="28"/>
        </w:rPr>
        <w:lastRenderedPageBreak/>
        <w:t>нысанды онлайн бағдарлауда, алынған теориялық ақпараттарды көрнекіліктермен толықтыруда көмегін тигізеді. Бұл фотожоба арқылы виртуалды саяхаттау кезінде, жер бедерінің морфометриялық көрсеткіштері мен басқа су көздері өзен-көл нысандарының орналасу ерекшеліктері мен күнделікті тіршілікте тигізетін әсерін бақылауда және 360⁰ бағытта бағдарлауға мүмкіндік береді. Ең алдымен тур жобасын жасау үшін дербес компьютер немесе ноутбук ғаламторға қосылу қажет. Фотожобаны пайдалану тегін, бірақ кейбір сандық деректер деңгейлеріне байланысты ақылы болып</w:t>
      </w:r>
      <w:r w:rsidR="0027092C" w:rsidRPr="00C03FD7">
        <w:rPr>
          <w:rFonts w:ascii="Times New Roman" w:hAnsi="Times New Roman"/>
          <w:kern w:val="0"/>
          <w:sz w:val="28"/>
          <w:szCs w:val="28"/>
        </w:rPr>
        <w:t xml:space="preserve"> табылады</w:t>
      </w:r>
      <w:r w:rsidR="00A26C01" w:rsidRPr="00C03FD7">
        <w:rPr>
          <w:rFonts w:ascii="Times New Roman" w:hAnsi="Times New Roman"/>
          <w:kern w:val="0"/>
          <w:sz w:val="28"/>
          <w:szCs w:val="28"/>
        </w:rPr>
        <w:t>. Бағдарлау жұмысын жасауда теориялық ақпарат көзі ретінде пайдалану өте тиімді</w:t>
      </w:r>
      <w:r w:rsidR="00F30310" w:rsidRPr="00C03FD7">
        <w:rPr>
          <w:rFonts w:ascii="Times New Roman" w:hAnsi="Times New Roman"/>
          <w:kern w:val="0"/>
          <w:sz w:val="28"/>
          <w:szCs w:val="28"/>
        </w:rPr>
        <w:t xml:space="preserve"> [231</w:t>
      </w:r>
      <w:r w:rsidR="00BB47AD" w:rsidRPr="00BB47AD">
        <w:rPr>
          <w:rFonts w:ascii="Times New Roman" w:hAnsi="Times New Roman"/>
          <w:kern w:val="0"/>
          <w:sz w:val="28"/>
          <w:szCs w:val="28"/>
        </w:rPr>
        <w:t>-</w:t>
      </w:r>
      <w:r w:rsidR="00FA3344">
        <w:rPr>
          <w:rFonts w:ascii="Times New Roman" w:hAnsi="Times New Roman"/>
          <w:kern w:val="0"/>
          <w:sz w:val="28"/>
          <w:szCs w:val="28"/>
        </w:rPr>
        <w:t>233</w:t>
      </w:r>
      <w:r w:rsidR="00F30310" w:rsidRPr="00C03FD7">
        <w:rPr>
          <w:rFonts w:ascii="Times New Roman" w:hAnsi="Times New Roman"/>
          <w:kern w:val="0"/>
          <w:sz w:val="28"/>
          <w:szCs w:val="28"/>
        </w:rPr>
        <w:t>]</w:t>
      </w:r>
      <w:r w:rsidR="00A26C01" w:rsidRPr="00C03FD7">
        <w:rPr>
          <w:rFonts w:ascii="Times New Roman" w:hAnsi="Times New Roman"/>
          <w:kern w:val="0"/>
          <w:sz w:val="28"/>
          <w:szCs w:val="28"/>
        </w:rPr>
        <w:t xml:space="preserve">. </w:t>
      </w:r>
    </w:p>
    <w:p w14:paraId="5BE56189" w14:textId="7CFA89B5"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Берілген тапсырманы орындау барысында оқу-дала жұмыстарының дәстүрлі және қашықтықтан жүргізілген тәсілдеріне нұсқалар келтірілді. Екі түрлі нұсқада да тапсырмалар берілді, жұмыс жоспарына сәйкес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оқу-дала практикасының мақсатына толық жетуіне мүмкіндік береді</w:t>
      </w:r>
      <w:r w:rsidR="00F30310" w:rsidRPr="00C03FD7">
        <w:rPr>
          <w:rFonts w:ascii="Times New Roman" w:hAnsi="Times New Roman"/>
          <w:i/>
          <w:iCs/>
          <w:kern w:val="0"/>
          <w:sz w:val="28"/>
          <w:szCs w:val="28"/>
        </w:rPr>
        <w:t xml:space="preserve">. </w:t>
      </w:r>
      <w:r w:rsidRPr="00C03FD7">
        <w:rPr>
          <w:rFonts w:ascii="Times New Roman" w:hAnsi="Times New Roman"/>
          <w:kern w:val="0"/>
          <w:sz w:val="28"/>
          <w:szCs w:val="28"/>
        </w:rPr>
        <w:t>Зерттеу жұмысында ұсынылған тәсілдерде фотожобаның су нысандары көздерін зерттеуде дайындық және далалық жұмыстар кезеңінде де жүзеге асыру</w:t>
      </w:r>
      <w:r w:rsidR="0027092C" w:rsidRPr="00C03FD7">
        <w:rPr>
          <w:rFonts w:ascii="Times New Roman" w:hAnsi="Times New Roman"/>
          <w:kern w:val="0"/>
          <w:sz w:val="28"/>
          <w:szCs w:val="28"/>
        </w:rPr>
        <w:t>ға</w:t>
      </w:r>
      <w:r w:rsidRPr="00C03FD7">
        <w:rPr>
          <w:rFonts w:ascii="Times New Roman" w:hAnsi="Times New Roman"/>
          <w:kern w:val="0"/>
          <w:sz w:val="28"/>
          <w:szCs w:val="28"/>
        </w:rPr>
        <w:t xml:space="preserve"> болатыны анықталды. Осыған орай күнделікті география сабақтарында географиялық әртүрлі нысандарды бағдарлауда көмекші электронды әдістемелік қосымша ресурс ретінде ұсынуға болады (сурет </w:t>
      </w:r>
      <w:r w:rsidR="008D55E3" w:rsidRPr="00C03FD7">
        <w:rPr>
          <w:rFonts w:ascii="Times New Roman" w:hAnsi="Times New Roman"/>
          <w:kern w:val="0"/>
          <w:sz w:val="28"/>
          <w:szCs w:val="28"/>
        </w:rPr>
        <w:t>1</w:t>
      </w:r>
      <w:r w:rsidR="00CA50FC" w:rsidRPr="00C03FD7">
        <w:rPr>
          <w:rFonts w:ascii="Times New Roman" w:hAnsi="Times New Roman"/>
          <w:kern w:val="0"/>
          <w:sz w:val="28"/>
          <w:szCs w:val="28"/>
        </w:rPr>
        <w:t>1</w:t>
      </w:r>
      <w:r w:rsidRPr="00C03FD7">
        <w:rPr>
          <w:rFonts w:ascii="Times New Roman" w:hAnsi="Times New Roman"/>
          <w:kern w:val="0"/>
          <w:sz w:val="28"/>
          <w:szCs w:val="28"/>
        </w:rPr>
        <w:t xml:space="preserve">). </w:t>
      </w:r>
    </w:p>
    <w:tbl>
      <w:tblPr>
        <w:tblW w:w="8504" w:type="dxa"/>
        <w:jc w:val="center"/>
        <w:tblLook w:val="04A0" w:firstRow="1" w:lastRow="0" w:firstColumn="1" w:lastColumn="0" w:noHBand="0" w:noVBand="1"/>
      </w:tblPr>
      <w:tblGrid>
        <w:gridCol w:w="4252"/>
        <w:gridCol w:w="4252"/>
      </w:tblGrid>
      <w:tr w:rsidR="00734086" w:rsidRPr="00C03FD7" w14:paraId="69CCB6CB" w14:textId="77777777" w:rsidTr="00971A56">
        <w:trPr>
          <w:trHeight w:val="4252"/>
          <w:jc w:val="center"/>
        </w:trPr>
        <w:tc>
          <w:tcPr>
            <w:tcW w:w="4252" w:type="dxa"/>
          </w:tcPr>
          <w:p w14:paraId="09DBBA69" w14:textId="7597338E" w:rsidR="00A26C01" w:rsidRPr="00C03FD7" w:rsidRDefault="00A26C01" w:rsidP="00FD3F60">
            <w:pPr>
              <w:spacing w:after="0" w:line="240" w:lineRule="auto"/>
              <w:jc w:val="center"/>
              <w:textAlignment w:val="baseline"/>
              <w:rPr>
                <w:rFonts w:ascii="Times New Roman" w:hAnsi="Times New Roman"/>
                <w:kern w:val="0"/>
                <w:sz w:val="28"/>
                <w:szCs w:val="28"/>
              </w:rPr>
            </w:pPr>
            <w:r w:rsidRPr="00C03FD7">
              <w:rPr>
                <w:rFonts w:ascii="Times New Roman" w:hAnsi="Times New Roman"/>
                <w:noProof/>
                <w:kern w:val="0"/>
                <w:sz w:val="28"/>
                <w:szCs w:val="28"/>
              </w:rPr>
              <w:drawing>
                <wp:inline distT="0" distB="0" distL="0" distR="0" wp14:anchorId="64831E1B" wp14:editId="1112A70A">
                  <wp:extent cx="1581785" cy="2911522"/>
                  <wp:effectExtent l="0" t="0" r="0" b="3175"/>
                  <wp:docPr id="18572367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472" r="-12" b="9109"/>
                          <a:stretch>
                            <a:fillRect/>
                          </a:stretch>
                        </pic:blipFill>
                        <pic:spPr bwMode="auto">
                          <a:xfrm>
                            <a:off x="0" y="0"/>
                            <a:ext cx="1588609" cy="29240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2" w:type="dxa"/>
          </w:tcPr>
          <w:p w14:paraId="4D8B085D" w14:textId="28962C64" w:rsidR="00A26C01" w:rsidRPr="00C03FD7" w:rsidRDefault="00A26C01" w:rsidP="00FD3F60">
            <w:pPr>
              <w:spacing w:after="0" w:line="240" w:lineRule="auto"/>
              <w:jc w:val="center"/>
              <w:textAlignment w:val="baseline"/>
              <w:rPr>
                <w:rFonts w:ascii="Times New Roman" w:hAnsi="Times New Roman"/>
                <w:kern w:val="0"/>
                <w:sz w:val="28"/>
                <w:szCs w:val="28"/>
              </w:rPr>
            </w:pPr>
            <w:r w:rsidRPr="00C03FD7">
              <w:rPr>
                <w:rFonts w:ascii="Times New Roman" w:hAnsi="Times New Roman"/>
                <w:noProof/>
                <w:kern w:val="0"/>
                <w:sz w:val="28"/>
                <w:szCs w:val="28"/>
              </w:rPr>
              <w:drawing>
                <wp:inline distT="0" distB="0" distL="0" distR="0" wp14:anchorId="1526E02E" wp14:editId="139EECDF">
                  <wp:extent cx="1557655" cy="2937409"/>
                  <wp:effectExtent l="0" t="0" r="4445" b="0"/>
                  <wp:docPr id="4586339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 t="4985" r="-16" b="8834"/>
                          <a:stretch>
                            <a:fillRect/>
                          </a:stretch>
                        </pic:blipFill>
                        <pic:spPr bwMode="auto">
                          <a:xfrm>
                            <a:off x="0" y="0"/>
                            <a:ext cx="1567799" cy="29565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2F6800" w14:textId="77777777" w:rsidR="0019425E" w:rsidRPr="00C03FD7" w:rsidRDefault="0019425E" w:rsidP="00FD3F60">
      <w:pPr>
        <w:spacing w:after="0" w:line="240" w:lineRule="auto"/>
        <w:jc w:val="center"/>
        <w:textAlignment w:val="baseline"/>
        <w:rPr>
          <w:rFonts w:ascii="Times New Roman" w:hAnsi="Times New Roman"/>
          <w:kern w:val="0"/>
          <w:sz w:val="28"/>
          <w:szCs w:val="28"/>
        </w:rPr>
      </w:pPr>
    </w:p>
    <w:p w14:paraId="3F75D69D" w14:textId="77777777" w:rsidR="0019425E" w:rsidRPr="00C03FD7" w:rsidRDefault="00A26C01" w:rsidP="00FD3F60">
      <w:pPr>
        <w:spacing w:after="0" w:line="240" w:lineRule="auto"/>
        <w:jc w:val="center"/>
        <w:textAlignment w:val="baseline"/>
        <w:rPr>
          <w:rFonts w:ascii="Times New Roman" w:hAnsi="Times New Roman"/>
          <w:kern w:val="0"/>
          <w:sz w:val="28"/>
          <w:szCs w:val="28"/>
        </w:rPr>
      </w:pPr>
      <w:r w:rsidRPr="00C03FD7">
        <w:rPr>
          <w:rFonts w:ascii="Times New Roman" w:hAnsi="Times New Roman"/>
          <w:kern w:val="0"/>
          <w:sz w:val="28"/>
          <w:szCs w:val="28"/>
        </w:rPr>
        <w:t xml:space="preserve">Сурет </w:t>
      </w:r>
      <w:r w:rsidR="008D55E3" w:rsidRPr="00C03FD7">
        <w:rPr>
          <w:rFonts w:ascii="Times New Roman" w:hAnsi="Times New Roman"/>
          <w:kern w:val="0"/>
          <w:sz w:val="28"/>
          <w:szCs w:val="28"/>
        </w:rPr>
        <w:t>1</w:t>
      </w:r>
      <w:r w:rsidR="00CA50FC" w:rsidRPr="00C03FD7">
        <w:rPr>
          <w:rFonts w:ascii="Times New Roman" w:hAnsi="Times New Roman"/>
          <w:kern w:val="0"/>
          <w:sz w:val="28"/>
          <w:szCs w:val="28"/>
        </w:rPr>
        <w:t>1</w:t>
      </w:r>
      <w:r w:rsidR="00AE6A25" w:rsidRPr="00C03FD7">
        <w:rPr>
          <w:rFonts w:ascii="Times New Roman" w:hAnsi="Times New Roman"/>
          <w:kern w:val="0"/>
          <w:sz w:val="28"/>
          <w:szCs w:val="28"/>
        </w:rPr>
        <w:t xml:space="preserve"> </w:t>
      </w:r>
      <w:r w:rsidRPr="00C03FD7">
        <w:rPr>
          <w:rFonts w:ascii="Times New Roman" w:hAnsi="Times New Roman"/>
          <w:kern w:val="0"/>
          <w:sz w:val="28"/>
          <w:szCs w:val="28"/>
        </w:rPr>
        <w:t>– Airpano виртуалды тур жобасында гидро</w:t>
      </w:r>
      <w:r w:rsidR="0027092C" w:rsidRPr="00C03FD7">
        <w:rPr>
          <w:rFonts w:ascii="Times New Roman" w:hAnsi="Times New Roman"/>
          <w:kern w:val="0"/>
          <w:sz w:val="28"/>
          <w:szCs w:val="28"/>
        </w:rPr>
        <w:t xml:space="preserve">логиялық </w:t>
      </w:r>
      <w:r w:rsidRPr="00C03FD7">
        <w:rPr>
          <w:rFonts w:ascii="Times New Roman" w:hAnsi="Times New Roman"/>
          <w:kern w:val="0"/>
          <w:sz w:val="28"/>
          <w:szCs w:val="28"/>
        </w:rPr>
        <w:t>нысанды бағдарлау</w:t>
      </w:r>
    </w:p>
    <w:p w14:paraId="6D8D6FDF" w14:textId="660994EE" w:rsidR="00A26C01" w:rsidRPr="00C03FD7" w:rsidRDefault="0019425E" w:rsidP="0019425E">
      <w:pPr>
        <w:spacing w:after="0" w:line="240" w:lineRule="auto"/>
        <w:ind w:firstLine="567"/>
        <w:textAlignment w:val="baseline"/>
        <w:rPr>
          <w:rFonts w:ascii="Times New Roman" w:hAnsi="Times New Roman"/>
          <w:kern w:val="0"/>
          <w:sz w:val="24"/>
          <w:szCs w:val="24"/>
        </w:rPr>
      </w:pPr>
      <w:r w:rsidRPr="00C03FD7">
        <w:rPr>
          <w:rFonts w:ascii="Times New Roman" w:hAnsi="Times New Roman"/>
          <w:kern w:val="0"/>
          <w:sz w:val="24"/>
          <w:szCs w:val="24"/>
        </w:rPr>
        <w:t>Ескерту - Дереккөз</w:t>
      </w:r>
      <w:r w:rsidR="00A26C01" w:rsidRPr="00C03FD7">
        <w:rPr>
          <w:rFonts w:ascii="Times New Roman" w:hAnsi="Times New Roman"/>
          <w:kern w:val="0"/>
          <w:sz w:val="24"/>
          <w:szCs w:val="24"/>
        </w:rPr>
        <w:t xml:space="preserve"> [</w:t>
      </w:r>
      <w:r w:rsidR="00BB47AD" w:rsidRPr="00572FD8">
        <w:rPr>
          <w:rFonts w:ascii="Times New Roman" w:hAnsi="Times New Roman"/>
          <w:kern w:val="0"/>
          <w:sz w:val="24"/>
          <w:szCs w:val="24"/>
        </w:rPr>
        <w:t>23</w:t>
      </w:r>
      <w:r w:rsidR="00BA3698">
        <w:rPr>
          <w:rFonts w:ascii="Times New Roman" w:hAnsi="Times New Roman"/>
          <w:kern w:val="0"/>
          <w:sz w:val="24"/>
          <w:szCs w:val="24"/>
        </w:rPr>
        <w:t>1</w:t>
      </w:r>
      <w:r w:rsidR="002E04DA">
        <w:rPr>
          <w:rFonts w:ascii="Times New Roman" w:hAnsi="Times New Roman"/>
          <w:kern w:val="0"/>
          <w:sz w:val="24"/>
          <w:szCs w:val="24"/>
        </w:rPr>
        <w:t>-</w:t>
      </w:r>
      <w:r w:rsidR="00632633" w:rsidRPr="00C03FD7">
        <w:rPr>
          <w:rFonts w:ascii="Times New Roman" w:hAnsi="Times New Roman"/>
          <w:kern w:val="0"/>
          <w:sz w:val="24"/>
          <w:szCs w:val="24"/>
        </w:rPr>
        <w:t>2</w:t>
      </w:r>
      <w:r w:rsidR="00F30310" w:rsidRPr="00C03FD7">
        <w:rPr>
          <w:rFonts w:ascii="Times New Roman" w:hAnsi="Times New Roman"/>
          <w:kern w:val="0"/>
          <w:sz w:val="24"/>
          <w:szCs w:val="24"/>
        </w:rPr>
        <w:t>3</w:t>
      </w:r>
      <w:r w:rsidR="00BA3698">
        <w:rPr>
          <w:rFonts w:ascii="Times New Roman" w:hAnsi="Times New Roman"/>
          <w:kern w:val="0"/>
          <w:sz w:val="24"/>
          <w:szCs w:val="24"/>
        </w:rPr>
        <w:t>3</w:t>
      </w:r>
      <w:r w:rsidR="00A26C01" w:rsidRPr="00C03FD7">
        <w:rPr>
          <w:rFonts w:ascii="Times New Roman" w:hAnsi="Times New Roman"/>
          <w:kern w:val="0"/>
          <w:sz w:val="24"/>
          <w:szCs w:val="24"/>
        </w:rPr>
        <w:t>]</w:t>
      </w:r>
    </w:p>
    <w:p w14:paraId="6609ADF4" w14:textId="77777777" w:rsidR="00A26C01" w:rsidRPr="00C03FD7" w:rsidRDefault="00A26C01" w:rsidP="00FD3F60">
      <w:pPr>
        <w:spacing w:after="0" w:line="240" w:lineRule="auto"/>
        <w:jc w:val="center"/>
        <w:textAlignment w:val="baseline"/>
        <w:rPr>
          <w:rFonts w:ascii="Times New Roman" w:hAnsi="Times New Roman"/>
          <w:b/>
          <w:bCs/>
          <w:kern w:val="0"/>
          <w:sz w:val="28"/>
          <w:szCs w:val="28"/>
        </w:rPr>
      </w:pPr>
    </w:p>
    <w:p w14:paraId="701BEFE9" w14:textId="1FA13EAE"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Фотожобала</w:t>
      </w:r>
      <w:r w:rsidR="0027092C" w:rsidRPr="00C03FD7">
        <w:rPr>
          <w:rFonts w:ascii="Times New Roman" w:hAnsi="Times New Roman"/>
          <w:kern w:val="0"/>
          <w:sz w:val="28"/>
          <w:szCs w:val="28"/>
        </w:rPr>
        <w:t>р көмегімен</w:t>
      </w:r>
      <w:r w:rsidRPr="00C03FD7">
        <w:rPr>
          <w:rFonts w:ascii="Times New Roman" w:hAnsi="Times New Roman"/>
          <w:kern w:val="0"/>
          <w:sz w:val="28"/>
          <w:szCs w:val="28"/>
        </w:rPr>
        <w:t xml:space="preserve"> бағдарлау барысында смартфон құралын пайдаланған тиімді. Іздеу белгісіне қажетті нысанды </w:t>
      </w:r>
      <w:r w:rsidR="00776C68">
        <w:rPr>
          <w:rFonts w:ascii="Times New Roman" w:hAnsi="Times New Roman"/>
          <w:kern w:val="0"/>
          <w:sz w:val="28"/>
          <w:szCs w:val="28"/>
        </w:rPr>
        <w:t>енгізеді.</w:t>
      </w:r>
      <w:r w:rsidRPr="00C03FD7">
        <w:rPr>
          <w:rFonts w:ascii="Times New Roman" w:hAnsi="Times New Roman"/>
          <w:kern w:val="0"/>
          <w:sz w:val="28"/>
          <w:szCs w:val="28"/>
        </w:rPr>
        <w:t xml:space="preserve"> </w:t>
      </w:r>
      <w:r w:rsidR="00850530" w:rsidRPr="00C03FD7">
        <w:rPr>
          <w:rFonts w:ascii="Times New Roman" w:hAnsi="Times New Roman"/>
          <w:kern w:val="0"/>
          <w:sz w:val="28"/>
          <w:szCs w:val="28"/>
        </w:rPr>
        <w:t>11 суретте</w:t>
      </w:r>
      <w:r w:rsidRPr="00C03FD7">
        <w:rPr>
          <w:rFonts w:ascii="Times New Roman" w:hAnsi="Times New Roman"/>
          <w:kern w:val="0"/>
          <w:sz w:val="28"/>
          <w:szCs w:val="28"/>
        </w:rPr>
        <w:t xml:space="preserve"> нысанды «Enter VR» батырмасын басу арқылы виртуалды турды 360⁰-та жаңаша </w:t>
      </w:r>
      <w:r w:rsidR="00776C68">
        <w:rPr>
          <w:rFonts w:ascii="Times New Roman" w:hAnsi="Times New Roman"/>
          <w:kern w:val="0"/>
          <w:sz w:val="28"/>
          <w:szCs w:val="28"/>
        </w:rPr>
        <w:t>қарауға болады</w:t>
      </w:r>
      <w:r w:rsidRPr="00C03FD7">
        <w:rPr>
          <w:rFonts w:ascii="Times New Roman" w:hAnsi="Times New Roman"/>
          <w:kern w:val="0"/>
          <w:sz w:val="28"/>
          <w:szCs w:val="28"/>
        </w:rPr>
        <w:t xml:space="preserve">. Жұмыс жасау барысында «дыбыс» батырмасын басу арқылы нысанды жанды дауыста </w:t>
      </w:r>
      <w:r w:rsidR="00850530" w:rsidRPr="00C03FD7">
        <w:rPr>
          <w:rFonts w:ascii="Times New Roman" w:hAnsi="Times New Roman"/>
          <w:kern w:val="0"/>
          <w:sz w:val="28"/>
          <w:szCs w:val="28"/>
        </w:rPr>
        <w:t>тамашалауға</w:t>
      </w:r>
      <w:r w:rsidRPr="00C03FD7">
        <w:rPr>
          <w:rFonts w:ascii="Times New Roman" w:hAnsi="Times New Roman"/>
          <w:kern w:val="0"/>
          <w:sz w:val="28"/>
          <w:szCs w:val="28"/>
        </w:rPr>
        <w:t>, «</w:t>
      </w:r>
      <w:r w:rsidR="00850530" w:rsidRPr="00C03FD7">
        <w:rPr>
          <w:rFonts w:ascii="Times New Roman" w:hAnsi="Times New Roman"/>
          <w:kern w:val="0"/>
          <w:sz w:val="28"/>
          <w:szCs w:val="28"/>
        </w:rPr>
        <w:t>Ж</w:t>
      </w:r>
      <w:r w:rsidRPr="00C03FD7">
        <w:rPr>
          <w:rFonts w:ascii="Times New Roman" w:hAnsi="Times New Roman"/>
          <w:kern w:val="0"/>
          <w:sz w:val="28"/>
          <w:szCs w:val="28"/>
        </w:rPr>
        <w:t xml:space="preserve">ер шары» батырмасын басу арқылы нысанның әлем картасындағы орнын көруге, «+/-» батырмалары нысанды жақындатуға немесе алыстатып қарауға мүмкіндік берсе, «дыбыс» </w:t>
      </w:r>
      <w:r w:rsidRPr="00C03FD7">
        <w:rPr>
          <w:rFonts w:ascii="Times New Roman" w:hAnsi="Times New Roman"/>
          <w:kern w:val="0"/>
          <w:sz w:val="28"/>
          <w:szCs w:val="28"/>
        </w:rPr>
        <w:lastRenderedPageBreak/>
        <w:t xml:space="preserve">батырмасының жоғарғы бөлігіндегі батырма нысан туралы ақпарат береді. Анықталған элементтерді пайдалана отырып, нысандармен танысуда, жаңа сабақты бекіту, меңгеру және оқу-дала жұмыстарын жүргізуде теориялық білімді нығайту үшін қолдануға </w:t>
      </w:r>
      <w:r w:rsidR="00850530" w:rsidRPr="00C03FD7">
        <w:rPr>
          <w:rFonts w:ascii="Times New Roman" w:hAnsi="Times New Roman"/>
          <w:kern w:val="0"/>
          <w:sz w:val="28"/>
          <w:szCs w:val="28"/>
        </w:rPr>
        <w:t xml:space="preserve">болатын </w:t>
      </w:r>
      <w:r w:rsidRPr="00C03FD7">
        <w:rPr>
          <w:rFonts w:ascii="Times New Roman" w:hAnsi="Times New Roman"/>
          <w:kern w:val="0"/>
          <w:sz w:val="28"/>
          <w:szCs w:val="28"/>
        </w:rPr>
        <w:t>электронды көмекші ресурс. Практикалық сабақтың келесі кезеңінде теориялық ақпараттармен жұмыс жасап, танысып талдаған соң, басты су нысандарына бақылау жүргізу</w:t>
      </w:r>
      <w:r w:rsidR="00776C68">
        <w:rPr>
          <w:rFonts w:ascii="Times New Roman" w:hAnsi="Times New Roman"/>
          <w:kern w:val="0"/>
          <w:sz w:val="28"/>
          <w:szCs w:val="28"/>
        </w:rPr>
        <w:t xml:space="preserve"> маңызды</w:t>
      </w:r>
      <w:r w:rsidRPr="00C03FD7">
        <w:rPr>
          <w:rFonts w:ascii="Times New Roman" w:hAnsi="Times New Roman"/>
          <w:kern w:val="0"/>
          <w:sz w:val="28"/>
          <w:szCs w:val="28"/>
        </w:rPr>
        <w:t>. Яғни, ұсынылған «</w:t>
      </w:r>
      <w:r w:rsidRPr="00C03FD7">
        <w:rPr>
          <w:rFonts w:ascii="Times New Roman" w:hAnsi="Times New Roman"/>
          <w:i/>
          <w:kern w:val="0"/>
          <w:sz w:val="28"/>
          <w:szCs w:val="28"/>
        </w:rPr>
        <w:t>Classroomscreen</w:t>
      </w:r>
      <w:r w:rsidRPr="00C03FD7">
        <w:rPr>
          <w:rFonts w:ascii="Times New Roman" w:hAnsi="Times New Roman"/>
          <w:kern w:val="0"/>
          <w:sz w:val="28"/>
          <w:szCs w:val="28"/>
        </w:rPr>
        <w:t xml:space="preserve">» онлайн-тақтасында тәжірибе жұмыстарын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топ мүшелеріне таныстыра алады. Бұл көрнекі онлайн-тақтаны </w:t>
      </w:r>
      <w:r w:rsidR="00776C68">
        <w:rPr>
          <w:rFonts w:ascii="Times New Roman" w:hAnsi="Times New Roman"/>
          <w:kern w:val="0"/>
          <w:sz w:val="28"/>
          <w:szCs w:val="28"/>
        </w:rPr>
        <w:t>мұғалім</w:t>
      </w:r>
      <w:r w:rsidRPr="00C03FD7">
        <w:rPr>
          <w:rFonts w:ascii="Times New Roman" w:hAnsi="Times New Roman"/>
          <w:kern w:val="0"/>
          <w:sz w:val="28"/>
          <w:szCs w:val="28"/>
        </w:rPr>
        <w:t xml:space="preserve"> өзіне ыңғайлы барлық маңызды элементтерді (таймер, суретті жүктеу, инфографика, сурет салу режимі, фон қою немесе сабаққа байланысты құрылымды сурет, тіл таңдау және т.б.) біріктіретін және тегін пайдаланатын онлайн-тақта құрастыр</w:t>
      </w:r>
      <w:r w:rsidR="00850530" w:rsidRPr="00C03FD7">
        <w:rPr>
          <w:rFonts w:ascii="Times New Roman" w:hAnsi="Times New Roman"/>
          <w:kern w:val="0"/>
          <w:sz w:val="28"/>
          <w:szCs w:val="28"/>
        </w:rPr>
        <w:t>а алады</w:t>
      </w:r>
      <w:r w:rsidRPr="00C03FD7">
        <w:rPr>
          <w:rFonts w:ascii="Times New Roman" w:hAnsi="Times New Roman"/>
          <w:kern w:val="0"/>
          <w:sz w:val="28"/>
          <w:szCs w:val="28"/>
        </w:rPr>
        <w:t xml:space="preserve">. Көптеген мүмкіндіктерден тұратын «Classroomscreen» онлайн-тақтасы практикалық сабақ жұмысын сәтті өткізуде алынған ақпараттарды көрнекі, түсінікті ұсынуда пайдасын тигізеді. Онлайн-тақтамен бақылау жұмысын жүргізу барысында көптеген артықшылықтар айқындалды.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практикалық сабақтың бірінші бөлігінде Airpano.ru виртуалды тур жобасында қажетті нысанды бағдарлап, теориялық ақпараттар жинаса, «Classroomscreen» онлайн-тақтасында алынған теориялық ақпараттарды практикалық тұрғыда талдау жасап, сабақ мақсатында айқындалған іс-әрекеттерді орындап оқу-дала практикасындағыдай сабақтың соңғы есеп беру бөлігінде аудиториядағы білім алушы жұмыстарын ұсына алады (</w:t>
      </w:r>
      <w:r w:rsidR="007E52A1" w:rsidRPr="00C03FD7">
        <w:rPr>
          <w:rFonts w:ascii="Times New Roman" w:hAnsi="Times New Roman"/>
          <w:kern w:val="0"/>
          <w:sz w:val="28"/>
          <w:szCs w:val="28"/>
        </w:rPr>
        <w:t>қосымша</w:t>
      </w:r>
      <w:r w:rsidR="004A2CD3" w:rsidRPr="00C03FD7">
        <w:rPr>
          <w:rFonts w:ascii="Times New Roman" w:hAnsi="Times New Roman"/>
          <w:kern w:val="0"/>
          <w:sz w:val="28"/>
          <w:szCs w:val="28"/>
        </w:rPr>
        <w:t xml:space="preserve"> </w:t>
      </w:r>
      <w:r w:rsidR="00800D4E" w:rsidRPr="00C03FD7">
        <w:rPr>
          <w:rFonts w:ascii="Times New Roman" w:hAnsi="Times New Roman"/>
          <w:kern w:val="0"/>
          <w:sz w:val="28"/>
          <w:szCs w:val="28"/>
        </w:rPr>
        <w:t>Ә</w:t>
      </w:r>
      <w:r w:rsidRPr="00C03FD7">
        <w:rPr>
          <w:rFonts w:ascii="Times New Roman" w:hAnsi="Times New Roman"/>
          <w:kern w:val="0"/>
          <w:sz w:val="28"/>
          <w:szCs w:val="28"/>
        </w:rPr>
        <w:t xml:space="preserve">). «Classroomscreen» онлайн-тақтасына еніп, «background» батырмасына басып, фонға зерттеу нысаны енгізіліп, нысанның суретіне практикалық сабақ барысында зерттелген нысан туралы ақпараттар мен зерттеу барысында анықталған талдауларды қосуға болады. «Traffic light» батырмасы арқылы басқа адамдармен байланыс құралы ретінде пайдалануға болады. Қызыл түс - сұрағым бар немесе көмек керек, сары түс - жұмыс барысын көрсету, жасыл түс - жұмыс нәтижесін білдіреді. «Clock» батырмасы сабақ уақытын немесе топтар арасында зерттелінген нысанды таныстыруда уақыт шектеулілігін бақылауға көмектеседі. «Qr-code» батырмасы алынған басқа қосымша ақпараттар немесе дереккөздер сілтемесінің мекен-жайы көрсетілген. Ұсынылған зерттеу жұмысында Airpano.ru виртуалды тур жобасындағы Колорадо өзені туралы қосымша бейне ақпараттар бар сілтеме қойылған. «Пікірталас» батырмасы ұсынылған зерттеу жұмысындағы панель бетіне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назарын аудару мен сабақ мақсатын еске түсіру үшін енгізілген. </w:t>
      </w:r>
      <w:r w:rsidR="00776C68">
        <w:rPr>
          <w:rFonts w:ascii="Times New Roman" w:hAnsi="Times New Roman"/>
          <w:kern w:val="0"/>
          <w:sz w:val="28"/>
          <w:szCs w:val="28"/>
        </w:rPr>
        <w:t>Практикалық</w:t>
      </w:r>
      <w:r w:rsidRPr="00C03FD7">
        <w:rPr>
          <w:rFonts w:ascii="Times New Roman" w:hAnsi="Times New Roman"/>
          <w:kern w:val="0"/>
          <w:sz w:val="28"/>
          <w:szCs w:val="28"/>
        </w:rPr>
        <w:t xml:space="preserve"> жұмыстың есеп беру бөлігінде жүргізілген жұмыс нәтижесі көрсетіл</w:t>
      </w:r>
      <w:r w:rsidR="00776C68">
        <w:rPr>
          <w:rFonts w:ascii="Times New Roman" w:hAnsi="Times New Roman"/>
          <w:kern w:val="0"/>
          <w:sz w:val="28"/>
          <w:szCs w:val="28"/>
        </w:rPr>
        <w:t>еді</w:t>
      </w:r>
      <w:r w:rsidRPr="00C03FD7">
        <w:rPr>
          <w:rFonts w:ascii="Times New Roman" w:hAnsi="Times New Roman"/>
          <w:kern w:val="0"/>
          <w:sz w:val="28"/>
          <w:szCs w:val="28"/>
        </w:rPr>
        <w:t xml:space="preserve">. </w:t>
      </w:r>
    </w:p>
    <w:p w14:paraId="7ACFAD0F" w14:textId="76F63EE0"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География </w:t>
      </w:r>
      <w:r w:rsidR="00776C68">
        <w:rPr>
          <w:rFonts w:ascii="Times New Roman" w:hAnsi="Times New Roman"/>
          <w:kern w:val="0"/>
          <w:sz w:val="28"/>
          <w:szCs w:val="28"/>
        </w:rPr>
        <w:t xml:space="preserve">және </w:t>
      </w:r>
      <w:r w:rsidRPr="00C03FD7">
        <w:rPr>
          <w:rFonts w:ascii="Times New Roman" w:hAnsi="Times New Roman"/>
          <w:kern w:val="0"/>
          <w:sz w:val="28"/>
          <w:szCs w:val="28"/>
        </w:rPr>
        <w:t>басқа оқы</w:t>
      </w:r>
      <w:r w:rsidR="00776C68">
        <w:rPr>
          <w:rFonts w:ascii="Times New Roman" w:hAnsi="Times New Roman"/>
          <w:kern w:val="0"/>
          <w:sz w:val="28"/>
          <w:szCs w:val="28"/>
        </w:rPr>
        <w:t>ты</w:t>
      </w:r>
      <w:r w:rsidRPr="00C03FD7">
        <w:rPr>
          <w:rFonts w:ascii="Times New Roman" w:hAnsi="Times New Roman"/>
          <w:kern w:val="0"/>
          <w:sz w:val="28"/>
          <w:szCs w:val="28"/>
        </w:rPr>
        <w:t xml:space="preserve">латын пәндер бойынша көрнекі құрал ретінде пайдалану сабаққа </w:t>
      </w:r>
      <w:r w:rsidRPr="00C03FD7">
        <w:rPr>
          <w:rFonts w:ascii="Times New Roman" w:hAnsi="Times New Roman"/>
          <w:sz w:val="28"/>
          <w:szCs w:val="28"/>
          <w:shd w:val="clear" w:color="auto" w:fill="FFFFFF"/>
        </w:rPr>
        <w:t>білім алушылардың</w:t>
      </w:r>
      <w:r w:rsidRPr="00C03FD7">
        <w:rPr>
          <w:rFonts w:ascii="Times New Roman" w:hAnsi="Times New Roman"/>
          <w:kern w:val="0"/>
          <w:sz w:val="28"/>
          <w:szCs w:val="28"/>
        </w:rPr>
        <w:t xml:space="preserve"> қызығушылығын арттырып ғана қоймай, </w:t>
      </w:r>
      <w:r w:rsidR="00C64C53">
        <w:rPr>
          <w:rFonts w:ascii="Times New Roman" w:hAnsi="Times New Roman"/>
          <w:kern w:val="0"/>
          <w:sz w:val="28"/>
          <w:szCs w:val="28"/>
        </w:rPr>
        <w:t>практика жетекшілеріне және пән оқытушыларына</w:t>
      </w:r>
      <w:r w:rsidRPr="00C03FD7">
        <w:rPr>
          <w:rFonts w:ascii="Times New Roman" w:hAnsi="Times New Roman"/>
          <w:kern w:val="0"/>
          <w:sz w:val="28"/>
          <w:szCs w:val="28"/>
        </w:rPr>
        <w:t xml:space="preserve"> әдістемелік көмекші болып табылады. Зерттеу жұмысын орындау барысында </w:t>
      </w:r>
      <w:r w:rsidRPr="00C03FD7">
        <w:rPr>
          <w:rFonts w:ascii="Times New Roman" w:hAnsi="Times New Roman"/>
          <w:sz w:val="28"/>
          <w:szCs w:val="28"/>
          <w:shd w:val="clear" w:color="auto" w:fill="FFFFFF"/>
        </w:rPr>
        <w:t xml:space="preserve">білім алушы </w:t>
      </w:r>
      <w:r w:rsidRPr="00C03FD7">
        <w:rPr>
          <w:rFonts w:ascii="Times New Roman" w:hAnsi="Times New Roman"/>
          <w:kern w:val="0"/>
          <w:sz w:val="28"/>
          <w:szCs w:val="28"/>
        </w:rPr>
        <w:t xml:space="preserve">«Airpano.ru» виртуалды тур жобасындағы Колорадо өзені туралы қосымша бейне ақпараттар мен бейнемәліметтерді жанды форматта тамашалап, алынған ақпараттар мен мұғалім бағыт-бағдар беру арқылы тапсырмаларды орындап, «Classroomscreen» </w:t>
      </w:r>
      <w:r w:rsidRPr="00C03FD7">
        <w:rPr>
          <w:rFonts w:ascii="Times New Roman" w:hAnsi="Times New Roman"/>
          <w:kern w:val="0"/>
          <w:sz w:val="28"/>
          <w:szCs w:val="28"/>
        </w:rPr>
        <w:lastRenderedPageBreak/>
        <w:t xml:space="preserve">онлайн-тақтасына жеке немесе топпен еніп, жиналған мәліметтер туралы пікір, тұжырымдарын саралап, онлайн тақтаға жазады. </w:t>
      </w:r>
    </w:p>
    <w:p w14:paraId="5003E400" w14:textId="2F2604AC" w:rsidR="008D55E3"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Қазіргі кезде Жер, климат, табиғат, қоршаған орта туралы тақырыптарды оқытуда </w:t>
      </w:r>
      <w:r w:rsidRPr="00C03FD7">
        <w:rPr>
          <w:rFonts w:ascii="Times New Roman" w:hAnsi="Times New Roman"/>
          <w:sz w:val="28"/>
          <w:szCs w:val="28"/>
          <w:shd w:val="clear" w:color="auto" w:fill="FFFFFF"/>
        </w:rPr>
        <w:t>білім алушылардың</w:t>
      </w:r>
      <w:r w:rsidRPr="00C03FD7">
        <w:rPr>
          <w:rFonts w:ascii="Times New Roman" w:hAnsi="Times New Roman"/>
          <w:kern w:val="0"/>
          <w:sz w:val="28"/>
          <w:szCs w:val="28"/>
        </w:rPr>
        <w:t xml:space="preserve"> қызығушылығын арттыру мақсаты мен міндеттерін алдыға тарта отырып әдіс-тәсілдерді пайдалану тікелей цифрлық құралдардың көмегімен жүзеге асатыны белгілі. Ақпараттарды қабылдауда </w:t>
      </w:r>
      <w:r w:rsidRPr="00C03FD7">
        <w:rPr>
          <w:rFonts w:ascii="Times New Roman" w:hAnsi="Times New Roman"/>
          <w:sz w:val="28"/>
          <w:szCs w:val="28"/>
          <w:shd w:val="clear" w:color="auto" w:fill="FFFFFF"/>
        </w:rPr>
        <w:t>білім алушы</w:t>
      </w:r>
      <w:r w:rsidRPr="00C03FD7">
        <w:rPr>
          <w:rFonts w:ascii="Times New Roman" w:hAnsi="Times New Roman"/>
          <w:kern w:val="0"/>
          <w:sz w:val="28"/>
          <w:szCs w:val="28"/>
        </w:rPr>
        <w:t xml:space="preserve"> естігеннен толық меңгере алмайды, көзбен көру арқылы ақпараттарды қабылдайды [</w:t>
      </w:r>
      <w:r w:rsidR="00BA3698">
        <w:rPr>
          <w:rFonts w:ascii="Times New Roman" w:hAnsi="Times New Roman"/>
          <w:kern w:val="0"/>
          <w:sz w:val="28"/>
          <w:szCs w:val="28"/>
        </w:rPr>
        <w:t xml:space="preserve">234, 235, </w:t>
      </w:r>
      <w:r w:rsidRPr="00C03FD7">
        <w:rPr>
          <w:rFonts w:ascii="Times New Roman" w:hAnsi="Times New Roman"/>
          <w:kern w:val="0"/>
          <w:sz w:val="28"/>
          <w:szCs w:val="28"/>
        </w:rPr>
        <w:t>2</w:t>
      </w:r>
      <w:r w:rsidR="008A6B54" w:rsidRPr="00C03FD7">
        <w:rPr>
          <w:rFonts w:ascii="Times New Roman" w:hAnsi="Times New Roman"/>
          <w:kern w:val="0"/>
          <w:sz w:val="28"/>
          <w:szCs w:val="28"/>
        </w:rPr>
        <w:t>3</w:t>
      </w:r>
      <w:r w:rsidR="00AA20E7">
        <w:rPr>
          <w:rFonts w:ascii="Times New Roman" w:hAnsi="Times New Roman"/>
          <w:kern w:val="0"/>
          <w:sz w:val="28"/>
          <w:szCs w:val="28"/>
        </w:rPr>
        <w:t>6</w:t>
      </w:r>
      <w:r w:rsidRPr="00C03FD7">
        <w:rPr>
          <w:rFonts w:ascii="Times New Roman" w:hAnsi="Times New Roman"/>
          <w:kern w:val="0"/>
          <w:sz w:val="28"/>
          <w:szCs w:val="28"/>
        </w:rPr>
        <w:t>].</w:t>
      </w:r>
      <w:r w:rsidR="00BB47AD" w:rsidRPr="00BB47AD">
        <w:rPr>
          <w:rFonts w:ascii="Times New Roman" w:hAnsi="Times New Roman"/>
          <w:kern w:val="0"/>
          <w:sz w:val="28"/>
          <w:szCs w:val="28"/>
        </w:rPr>
        <w:t xml:space="preserve"> </w:t>
      </w:r>
      <w:r w:rsidRPr="00C03FD7">
        <w:rPr>
          <w:rFonts w:ascii="Times New Roman" w:hAnsi="Times New Roman"/>
          <w:kern w:val="0"/>
          <w:sz w:val="28"/>
          <w:szCs w:val="28"/>
        </w:rPr>
        <w:t>Сонымен қатар, жаңартылған білім беру мазмұнындағы зерттеулерде цифрлық құралдардың маңыздылығы туралы тұжырымдар өзекті болуда. Білім беру тек жинаған білімді үйрету немесе түсіндіру ғана емес, мұғалімнің педагогикалық және цифрлық технологияларды меңгере алуы, қолдануы мен бағыт-бағдар беруі, жаңа қоғамдық өзгерістерге икемделе алуы, эмоцияларды басқаруы, ақпараттар қорымен жұмыс жасауды меңгере білуі шарт [</w:t>
      </w:r>
      <w:r w:rsidR="00F6022E" w:rsidRPr="00C03FD7">
        <w:rPr>
          <w:rFonts w:ascii="Times New Roman" w:hAnsi="Times New Roman"/>
          <w:kern w:val="0"/>
          <w:sz w:val="28"/>
          <w:szCs w:val="28"/>
        </w:rPr>
        <w:t>2</w:t>
      </w:r>
      <w:r w:rsidR="008A6B54" w:rsidRPr="00C03FD7">
        <w:rPr>
          <w:rFonts w:ascii="Times New Roman" w:hAnsi="Times New Roman"/>
          <w:kern w:val="0"/>
          <w:sz w:val="28"/>
          <w:szCs w:val="28"/>
        </w:rPr>
        <w:t>3</w:t>
      </w:r>
      <w:r w:rsidR="00AA20E7">
        <w:rPr>
          <w:rFonts w:ascii="Times New Roman" w:hAnsi="Times New Roman"/>
          <w:kern w:val="0"/>
          <w:sz w:val="28"/>
          <w:szCs w:val="28"/>
        </w:rPr>
        <w:t>7</w:t>
      </w:r>
      <w:r w:rsidRPr="00C03FD7">
        <w:rPr>
          <w:rFonts w:ascii="Times New Roman" w:hAnsi="Times New Roman"/>
          <w:kern w:val="0"/>
          <w:sz w:val="28"/>
          <w:szCs w:val="28"/>
        </w:rPr>
        <w:t>]</w:t>
      </w:r>
      <w:r w:rsidR="005D06D8" w:rsidRPr="00C03FD7">
        <w:rPr>
          <w:rFonts w:ascii="Times New Roman" w:hAnsi="Times New Roman"/>
          <w:kern w:val="0"/>
          <w:sz w:val="28"/>
          <w:szCs w:val="28"/>
        </w:rPr>
        <w:t xml:space="preserve"> (сурет 1</w:t>
      </w:r>
      <w:r w:rsidR="00CA50FC" w:rsidRPr="00C03FD7">
        <w:rPr>
          <w:rFonts w:ascii="Times New Roman" w:hAnsi="Times New Roman"/>
          <w:kern w:val="0"/>
          <w:sz w:val="28"/>
          <w:szCs w:val="28"/>
        </w:rPr>
        <w:t>2</w:t>
      </w:r>
      <w:r w:rsidR="005D06D8" w:rsidRPr="00C03FD7">
        <w:rPr>
          <w:rFonts w:ascii="Times New Roman" w:hAnsi="Times New Roman"/>
          <w:kern w:val="0"/>
          <w:sz w:val="28"/>
          <w:szCs w:val="28"/>
        </w:rPr>
        <w:t>)</w:t>
      </w:r>
      <w:r w:rsidRPr="00C03FD7">
        <w:rPr>
          <w:rFonts w:ascii="Times New Roman" w:hAnsi="Times New Roman"/>
          <w:kern w:val="0"/>
          <w:sz w:val="28"/>
          <w:szCs w:val="28"/>
        </w:rPr>
        <w:t xml:space="preserve">. </w:t>
      </w:r>
    </w:p>
    <w:tbl>
      <w:tblPr>
        <w:tblW w:w="0" w:type="auto"/>
        <w:tblLook w:val="04A0" w:firstRow="1" w:lastRow="0" w:firstColumn="1" w:lastColumn="0" w:noHBand="0" w:noVBand="1"/>
      </w:tblPr>
      <w:tblGrid>
        <w:gridCol w:w="9571"/>
      </w:tblGrid>
      <w:tr w:rsidR="00734086" w:rsidRPr="00C03FD7" w14:paraId="251C8688" w14:textId="77777777" w:rsidTr="00971A56">
        <w:tc>
          <w:tcPr>
            <w:tcW w:w="9571" w:type="dxa"/>
          </w:tcPr>
          <w:p w14:paraId="404EABAB" w14:textId="77777777" w:rsidR="008D55E3" w:rsidRPr="00C03FD7" w:rsidRDefault="008D55E3" w:rsidP="00FD3F60">
            <w:pPr>
              <w:tabs>
                <w:tab w:val="left" w:pos="8606"/>
              </w:tabs>
              <w:spacing w:after="0" w:line="240" w:lineRule="auto"/>
              <w:contextualSpacing/>
              <w:jc w:val="center"/>
              <w:rPr>
                <w:rFonts w:ascii="Times New Roman" w:hAnsi="Times New Roman"/>
                <w:kern w:val="0"/>
                <w:sz w:val="28"/>
                <w:szCs w:val="28"/>
              </w:rPr>
            </w:pPr>
            <w:r w:rsidRPr="00C03FD7">
              <w:rPr>
                <w:rFonts w:ascii="Times New Roman" w:hAnsi="Times New Roman"/>
                <w:noProof/>
                <w:kern w:val="0"/>
                <w:sz w:val="28"/>
                <w:szCs w:val="28"/>
              </w:rPr>
              <w:drawing>
                <wp:inline distT="0" distB="0" distL="0" distR="0" wp14:anchorId="0C1682EC" wp14:editId="1AB67D2A">
                  <wp:extent cx="5350601" cy="4133825"/>
                  <wp:effectExtent l="0" t="0" r="2540" b="635"/>
                  <wp:docPr id="7447332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8446" cy="4170789"/>
                          </a:xfrm>
                          <a:prstGeom prst="rect">
                            <a:avLst/>
                          </a:prstGeom>
                          <a:noFill/>
                          <a:ln>
                            <a:noFill/>
                          </a:ln>
                        </pic:spPr>
                      </pic:pic>
                    </a:graphicData>
                  </a:graphic>
                </wp:inline>
              </w:drawing>
            </w:r>
          </w:p>
        </w:tc>
      </w:tr>
    </w:tbl>
    <w:p w14:paraId="138C16E9" w14:textId="77777777" w:rsidR="0019425E" w:rsidRPr="00C03FD7" w:rsidRDefault="0019425E" w:rsidP="00AE6A25">
      <w:pPr>
        <w:tabs>
          <w:tab w:val="left" w:pos="851"/>
          <w:tab w:val="left" w:pos="8606"/>
        </w:tabs>
        <w:spacing w:after="0" w:line="240" w:lineRule="auto"/>
        <w:contextualSpacing/>
        <w:jc w:val="center"/>
        <w:rPr>
          <w:rFonts w:ascii="Times New Roman" w:hAnsi="Times New Roman"/>
          <w:kern w:val="0"/>
          <w:sz w:val="28"/>
          <w:szCs w:val="28"/>
        </w:rPr>
      </w:pPr>
    </w:p>
    <w:p w14:paraId="5261C6DA" w14:textId="1BAE94B8" w:rsidR="008D55E3" w:rsidRPr="00C03FD7" w:rsidRDefault="008D55E3" w:rsidP="00AE6A25">
      <w:pPr>
        <w:tabs>
          <w:tab w:val="left" w:pos="851"/>
          <w:tab w:val="left" w:pos="8606"/>
        </w:tabs>
        <w:spacing w:after="0" w:line="240" w:lineRule="auto"/>
        <w:contextualSpacing/>
        <w:jc w:val="center"/>
        <w:rPr>
          <w:rFonts w:ascii="Times New Roman" w:hAnsi="Times New Roman"/>
          <w:kern w:val="0"/>
          <w:sz w:val="28"/>
          <w:szCs w:val="28"/>
        </w:rPr>
      </w:pPr>
      <w:r w:rsidRPr="00C03FD7">
        <w:rPr>
          <w:rFonts w:ascii="Times New Roman" w:hAnsi="Times New Roman"/>
          <w:kern w:val="0"/>
          <w:sz w:val="28"/>
          <w:szCs w:val="28"/>
        </w:rPr>
        <w:t>Сурет 1</w:t>
      </w:r>
      <w:r w:rsidR="00CA50FC" w:rsidRPr="00C03FD7">
        <w:rPr>
          <w:rFonts w:ascii="Times New Roman" w:hAnsi="Times New Roman"/>
          <w:kern w:val="0"/>
          <w:sz w:val="28"/>
          <w:szCs w:val="28"/>
        </w:rPr>
        <w:t>2</w:t>
      </w:r>
      <w:r w:rsidRPr="00C03FD7">
        <w:rPr>
          <w:rFonts w:ascii="Times New Roman" w:hAnsi="Times New Roman"/>
          <w:kern w:val="0"/>
          <w:sz w:val="28"/>
          <w:szCs w:val="28"/>
        </w:rPr>
        <w:t xml:space="preserve"> – Цифрлық білім беру жүйесі </w:t>
      </w:r>
    </w:p>
    <w:p w14:paraId="4820F022" w14:textId="77777777" w:rsidR="00AE6A25" w:rsidRPr="00C03FD7" w:rsidRDefault="00AE6A25" w:rsidP="00FD3F60">
      <w:pPr>
        <w:spacing w:after="0" w:line="240" w:lineRule="auto"/>
        <w:ind w:firstLine="708"/>
        <w:jc w:val="both"/>
        <w:textAlignment w:val="baseline"/>
        <w:rPr>
          <w:rFonts w:ascii="Times New Roman" w:hAnsi="Times New Roman"/>
          <w:kern w:val="0"/>
          <w:sz w:val="28"/>
          <w:szCs w:val="28"/>
        </w:rPr>
      </w:pPr>
    </w:p>
    <w:p w14:paraId="0C2F1C8D" w14:textId="77E9319B"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Жүргізілген зерттеудегі ұсыныстар мен тұжырымдар жүзеге асырылса,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w:t>
      </w:r>
    </w:p>
    <w:p w14:paraId="066709B2" w14:textId="3E9A458C" w:rsidR="00A26C01" w:rsidRPr="00C03FD7" w:rsidRDefault="00FE7712" w:rsidP="00016FFC">
      <w:pPr>
        <w:numPr>
          <w:ilvl w:val="0"/>
          <w:numId w:val="16"/>
        </w:numPr>
        <w:spacing w:after="0" w:line="240" w:lineRule="auto"/>
        <w:ind w:left="0"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кез </w:t>
      </w:r>
      <w:r w:rsidR="00A26C01" w:rsidRPr="00C03FD7">
        <w:rPr>
          <w:rFonts w:ascii="Times New Roman" w:hAnsi="Times New Roman"/>
          <w:kern w:val="0"/>
          <w:sz w:val="28"/>
          <w:szCs w:val="28"/>
        </w:rPr>
        <w:t>келген мәселелерді шешуде іздену және талдау жұмыстарын орындауда мақсаттар мен міндеттерді қоя алады;</w:t>
      </w:r>
    </w:p>
    <w:p w14:paraId="39EB952E" w14:textId="77777777" w:rsidR="00A26C01" w:rsidRPr="00C03FD7" w:rsidRDefault="00A26C01" w:rsidP="00016FFC">
      <w:pPr>
        <w:numPr>
          <w:ilvl w:val="0"/>
          <w:numId w:val="16"/>
        </w:numPr>
        <w:spacing w:after="0" w:line="240" w:lineRule="auto"/>
        <w:ind w:left="0"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зерттеу нәтижесіне қол жеткізу барысында гидрологиялық нысандарды </w:t>
      </w:r>
      <w:r w:rsidRPr="00C03FD7">
        <w:rPr>
          <w:rFonts w:ascii="Times New Roman" w:hAnsi="Times New Roman"/>
          <w:sz w:val="28"/>
          <w:szCs w:val="28"/>
          <w:shd w:val="clear" w:color="auto" w:fill="FFFFFF"/>
        </w:rPr>
        <w:t>білім алушы</w:t>
      </w:r>
      <w:r w:rsidRPr="00C03FD7">
        <w:rPr>
          <w:rFonts w:ascii="Times New Roman" w:hAnsi="Times New Roman"/>
          <w:kern w:val="0"/>
          <w:sz w:val="28"/>
          <w:szCs w:val="28"/>
        </w:rPr>
        <w:t>лар әртүрлі нұсқаларда қарастыра алады;</w:t>
      </w:r>
    </w:p>
    <w:p w14:paraId="1DC6E34C" w14:textId="77777777" w:rsidR="00A26C01" w:rsidRPr="00C03FD7" w:rsidRDefault="00A26C01" w:rsidP="00016FFC">
      <w:pPr>
        <w:numPr>
          <w:ilvl w:val="0"/>
          <w:numId w:val="16"/>
        </w:numPr>
        <w:spacing w:after="0" w:line="240" w:lineRule="auto"/>
        <w:ind w:left="0" w:firstLine="567"/>
        <w:jc w:val="both"/>
        <w:textAlignment w:val="baseline"/>
        <w:rPr>
          <w:rFonts w:ascii="Times New Roman" w:hAnsi="Times New Roman"/>
          <w:kern w:val="0"/>
          <w:sz w:val="28"/>
          <w:szCs w:val="28"/>
        </w:rPr>
      </w:pPr>
      <w:r w:rsidRPr="00C03FD7">
        <w:rPr>
          <w:rFonts w:ascii="Times New Roman" w:hAnsi="Times New Roman"/>
          <w:kern w:val="0"/>
          <w:sz w:val="28"/>
          <w:szCs w:val="28"/>
        </w:rPr>
        <w:t>алынған нәтижелерден жүргізілген зерттеу шешімдерін сараптайды;</w:t>
      </w:r>
    </w:p>
    <w:p w14:paraId="720AAF6D" w14:textId="20AC2A51" w:rsidR="00A26C01" w:rsidRPr="00C03FD7" w:rsidRDefault="00A26C01" w:rsidP="00016FFC">
      <w:pPr>
        <w:numPr>
          <w:ilvl w:val="0"/>
          <w:numId w:val="16"/>
        </w:numPr>
        <w:spacing w:after="0" w:line="240" w:lineRule="auto"/>
        <w:ind w:left="0" w:firstLine="567"/>
        <w:jc w:val="both"/>
        <w:textAlignment w:val="baseline"/>
        <w:rPr>
          <w:rFonts w:ascii="Times New Roman" w:hAnsi="Times New Roman"/>
          <w:kern w:val="0"/>
          <w:sz w:val="28"/>
          <w:szCs w:val="28"/>
        </w:rPr>
      </w:pPr>
      <w:r w:rsidRPr="00C03FD7">
        <w:rPr>
          <w:rFonts w:ascii="Times New Roman" w:hAnsi="Times New Roman"/>
          <w:kern w:val="0"/>
          <w:sz w:val="28"/>
          <w:szCs w:val="28"/>
        </w:rPr>
        <w:lastRenderedPageBreak/>
        <w:t>жүргізілген жұмыс кезінде жекеден бөлек жұппен, топпен атқарылған зерттеулерде ұйымдастыр</w:t>
      </w:r>
      <w:r w:rsidR="00BC021F" w:rsidRPr="00C03FD7">
        <w:rPr>
          <w:rFonts w:ascii="Times New Roman" w:hAnsi="Times New Roman"/>
          <w:kern w:val="0"/>
          <w:sz w:val="28"/>
          <w:szCs w:val="28"/>
        </w:rPr>
        <w:t>а</w:t>
      </w:r>
      <w:r w:rsidRPr="00C03FD7">
        <w:rPr>
          <w:rFonts w:ascii="Times New Roman" w:hAnsi="Times New Roman"/>
          <w:kern w:val="0"/>
          <w:sz w:val="28"/>
          <w:szCs w:val="28"/>
        </w:rPr>
        <w:t xml:space="preserve">ды; </w:t>
      </w:r>
    </w:p>
    <w:p w14:paraId="1EF8DA1E" w14:textId="0EEF6124" w:rsidR="00A26C01" w:rsidRPr="00C03FD7" w:rsidRDefault="00A26C01" w:rsidP="00016FFC">
      <w:pPr>
        <w:numPr>
          <w:ilvl w:val="0"/>
          <w:numId w:val="16"/>
        </w:numPr>
        <w:spacing w:after="0" w:line="240" w:lineRule="auto"/>
        <w:ind w:left="0"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басқа </w:t>
      </w:r>
      <w:r w:rsidRPr="00C03FD7">
        <w:rPr>
          <w:rFonts w:ascii="Times New Roman" w:hAnsi="Times New Roman"/>
          <w:sz w:val="28"/>
          <w:szCs w:val="28"/>
          <w:shd w:val="clear" w:color="auto" w:fill="FFFFFF"/>
        </w:rPr>
        <w:t>білім алушы</w:t>
      </w:r>
      <w:r w:rsidRPr="00C03FD7">
        <w:rPr>
          <w:rFonts w:ascii="Times New Roman" w:hAnsi="Times New Roman"/>
          <w:kern w:val="0"/>
          <w:sz w:val="28"/>
          <w:szCs w:val="28"/>
        </w:rPr>
        <w:t xml:space="preserve"> пікірлерін құрметтей отырып, жаңа ортаға бейімделіп, жауапкершілік құндылықтары дами</w:t>
      </w:r>
      <w:r w:rsidR="00776C68">
        <w:rPr>
          <w:rFonts w:ascii="Times New Roman" w:hAnsi="Times New Roman"/>
          <w:kern w:val="0"/>
          <w:sz w:val="28"/>
          <w:szCs w:val="28"/>
        </w:rPr>
        <w:t>ды</w:t>
      </w:r>
      <w:r w:rsidRPr="00C03FD7">
        <w:rPr>
          <w:rFonts w:ascii="Times New Roman" w:hAnsi="Times New Roman"/>
          <w:kern w:val="0"/>
          <w:sz w:val="28"/>
          <w:szCs w:val="28"/>
        </w:rPr>
        <w:t xml:space="preserve"> [2</w:t>
      </w:r>
      <w:r w:rsidR="008A6B54" w:rsidRPr="00C03FD7">
        <w:rPr>
          <w:rFonts w:ascii="Times New Roman" w:hAnsi="Times New Roman"/>
          <w:kern w:val="0"/>
          <w:sz w:val="28"/>
          <w:szCs w:val="28"/>
        </w:rPr>
        <w:t>3</w:t>
      </w:r>
      <w:r w:rsidR="00AA20E7">
        <w:rPr>
          <w:rFonts w:ascii="Times New Roman" w:hAnsi="Times New Roman"/>
          <w:kern w:val="0"/>
          <w:sz w:val="28"/>
          <w:szCs w:val="28"/>
        </w:rPr>
        <w:t>8</w:t>
      </w:r>
      <w:r w:rsidRPr="00C03FD7">
        <w:rPr>
          <w:rFonts w:ascii="Times New Roman" w:hAnsi="Times New Roman"/>
          <w:kern w:val="0"/>
          <w:sz w:val="28"/>
          <w:szCs w:val="28"/>
        </w:rPr>
        <w:t xml:space="preserve">]. </w:t>
      </w:r>
    </w:p>
    <w:p w14:paraId="4BD46B91" w14:textId="106E534F"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Ең бастысы ақпараттық, байланыс құралдарын </w:t>
      </w:r>
      <w:r w:rsidR="005F3F7F" w:rsidRPr="00C03FD7">
        <w:rPr>
          <w:rFonts w:ascii="Times New Roman" w:hAnsi="Times New Roman"/>
          <w:kern w:val="0"/>
          <w:sz w:val="28"/>
          <w:szCs w:val="28"/>
        </w:rPr>
        <w:t xml:space="preserve">пайдалану әрекеттерін </w:t>
      </w:r>
      <w:r w:rsidRPr="00C03FD7">
        <w:rPr>
          <w:rFonts w:ascii="Times New Roman" w:hAnsi="Times New Roman"/>
          <w:kern w:val="0"/>
          <w:sz w:val="28"/>
          <w:szCs w:val="28"/>
        </w:rPr>
        <w:t xml:space="preserve">білім беру </w:t>
      </w:r>
      <w:r w:rsidR="005F3F7F" w:rsidRPr="00C03FD7">
        <w:rPr>
          <w:rFonts w:ascii="Times New Roman" w:hAnsi="Times New Roman"/>
          <w:kern w:val="0"/>
          <w:sz w:val="28"/>
          <w:szCs w:val="28"/>
        </w:rPr>
        <w:t>үрдісінде</w:t>
      </w:r>
      <w:r w:rsidRPr="00C03FD7">
        <w:rPr>
          <w:rFonts w:ascii="Times New Roman" w:hAnsi="Times New Roman"/>
          <w:kern w:val="0"/>
          <w:sz w:val="28"/>
          <w:szCs w:val="28"/>
        </w:rPr>
        <w:t xml:space="preserve"> ұштастырып, </w:t>
      </w:r>
      <w:r w:rsidR="005F3F7F" w:rsidRPr="00C03FD7">
        <w:rPr>
          <w:rFonts w:ascii="Times New Roman" w:hAnsi="Times New Roman"/>
          <w:kern w:val="0"/>
          <w:sz w:val="28"/>
          <w:szCs w:val="28"/>
        </w:rPr>
        <w:t xml:space="preserve">заманауи тәсілдермен </w:t>
      </w:r>
      <w:r w:rsidRPr="00C03FD7">
        <w:rPr>
          <w:rFonts w:ascii="Times New Roman" w:hAnsi="Times New Roman"/>
          <w:kern w:val="0"/>
          <w:sz w:val="28"/>
          <w:szCs w:val="28"/>
        </w:rPr>
        <w:t>оқыту</w:t>
      </w:r>
      <w:r w:rsidR="00776C68">
        <w:rPr>
          <w:rFonts w:ascii="Times New Roman" w:hAnsi="Times New Roman"/>
          <w:kern w:val="0"/>
          <w:sz w:val="28"/>
          <w:szCs w:val="28"/>
        </w:rPr>
        <w:t>,</w:t>
      </w:r>
      <w:r w:rsidRPr="00C03FD7">
        <w:rPr>
          <w:rFonts w:ascii="Times New Roman" w:hAnsi="Times New Roman"/>
          <w:kern w:val="0"/>
          <w:sz w:val="28"/>
          <w:szCs w:val="28"/>
        </w:rPr>
        <w:t xml:space="preserve"> зерттеу дағдысын қалыптас</w:t>
      </w:r>
      <w:r w:rsidR="005F3F7F" w:rsidRPr="00C03FD7">
        <w:rPr>
          <w:rFonts w:ascii="Times New Roman" w:hAnsi="Times New Roman"/>
          <w:kern w:val="0"/>
          <w:sz w:val="28"/>
          <w:szCs w:val="28"/>
        </w:rPr>
        <w:t>уы мен дамуына көп әсерін тигізеді.</w:t>
      </w:r>
    </w:p>
    <w:p w14:paraId="0A9F5E4C" w14:textId="3CAAEBE5" w:rsidR="008D55E3"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kern w:val="0"/>
          <w:sz w:val="28"/>
          <w:szCs w:val="28"/>
        </w:rPr>
        <w:t xml:space="preserve">Білім беруді цифрландыру – оқытуда </w:t>
      </w:r>
      <w:r w:rsidR="005F3F7F" w:rsidRPr="00C03FD7">
        <w:rPr>
          <w:rFonts w:ascii="Times New Roman" w:hAnsi="Times New Roman"/>
          <w:kern w:val="0"/>
          <w:sz w:val="28"/>
          <w:szCs w:val="28"/>
        </w:rPr>
        <w:t>қажет болып табылатын оқытушының білім берудегі рөлі</w:t>
      </w:r>
      <w:r w:rsidRPr="00C03FD7">
        <w:rPr>
          <w:rFonts w:ascii="Times New Roman" w:hAnsi="Times New Roman"/>
          <w:kern w:val="0"/>
          <w:sz w:val="28"/>
          <w:szCs w:val="28"/>
        </w:rPr>
        <w:t xml:space="preserve"> мен қызметінің жаңаша өзгеруін талап ететін, цифрлық құзыреттіліктен тұратын іс-әрекет</w:t>
      </w:r>
      <w:r w:rsidR="0053627F" w:rsidRPr="00C03FD7">
        <w:rPr>
          <w:rFonts w:ascii="Times New Roman" w:hAnsi="Times New Roman"/>
          <w:kern w:val="0"/>
          <w:sz w:val="28"/>
          <w:szCs w:val="28"/>
        </w:rPr>
        <w:t xml:space="preserve">. </w:t>
      </w:r>
      <w:r w:rsidRPr="00C03FD7">
        <w:rPr>
          <w:rFonts w:ascii="Times New Roman" w:hAnsi="Times New Roman"/>
          <w:kern w:val="0"/>
          <w:sz w:val="28"/>
          <w:szCs w:val="28"/>
        </w:rPr>
        <w:t>Цифрлық білім беру ресурстары (ЦББР) ұғымын қазіргі зерттеулерде тиімді құрал екендігін тұжырымдаған және оларды кеңінен қолдану арқылы білім беруді жеңілдетуге, жетілдіруге көмегін тигізетіні айқында</w:t>
      </w:r>
      <w:r w:rsidR="00776C68">
        <w:rPr>
          <w:rFonts w:ascii="Times New Roman" w:hAnsi="Times New Roman"/>
          <w:kern w:val="0"/>
          <w:sz w:val="28"/>
          <w:szCs w:val="28"/>
        </w:rPr>
        <w:t>л</w:t>
      </w:r>
      <w:r w:rsidRPr="00C03FD7">
        <w:rPr>
          <w:rFonts w:ascii="Times New Roman" w:hAnsi="Times New Roman"/>
          <w:kern w:val="0"/>
          <w:sz w:val="28"/>
          <w:szCs w:val="28"/>
        </w:rPr>
        <w:t>ған</w:t>
      </w:r>
      <w:r w:rsidR="0053627F" w:rsidRPr="00C03FD7">
        <w:rPr>
          <w:rFonts w:ascii="Times New Roman" w:hAnsi="Times New Roman"/>
          <w:kern w:val="0"/>
          <w:sz w:val="28"/>
          <w:szCs w:val="28"/>
        </w:rPr>
        <w:t xml:space="preserve">. </w:t>
      </w:r>
      <w:r w:rsidRPr="00C03FD7">
        <w:rPr>
          <w:rFonts w:ascii="Times New Roman" w:hAnsi="Times New Roman"/>
          <w:kern w:val="0"/>
          <w:sz w:val="28"/>
          <w:szCs w:val="28"/>
        </w:rPr>
        <w:t>360 градуста VR-гарнитуралары арқылы бейне шолу жүргізудің мүмкіндіктері мен үлкен қолжетімділіктері кез</w:t>
      </w:r>
      <w:r w:rsidR="00FE7712" w:rsidRPr="00C03FD7">
        <w:rPr>
          <w:rFonts w:ascii="Times New Roman" w:hAnsi="Times New Roman"/>
          <w:kern w:val="0"/>
          <w:sz w:val="28"/>
          <w:szCs w:val="28"/>
        </w:rPr>
        <w:t xml:space="preserve"> </w:t>
      </w:r>
      <w:r w:rsidRPr="00C03FD7">
        <w:rPr>
          <w:rFonts w:ascii="Times New Roman" w:hAnsi="Times New Roman"/>
          <w:kern w:val="0"/>
          <w:sz w:val="28"/>
          <w:szCs w:val="28"/>
        </w:rPr>
        <w:t xml:space="preserve">келген кеңістікті бағдарлауда ақпараттар қорын кеңейте алады. </w:t>
      </w:r>
      <w:r w:rsidR="00776C68">
        <w:rPr>
          <w:rFonts w:ascii="Times New Roman" w:hAnsi="Times New Roman"/>
          <w:kern w:val="0"/>
          <w:sz w:val="28"/>
          <w:szCs w:val="28"/>
        </w:rPr>
        <w:t>Аудиториядағы</w:t>
      </w:r>
      <w:r w:rsidRPr="00C03FD7">
        <w:rPr>
          <w:rFonts w:ascii="Times New Roman" w:hAnsi="Times New Roman"/>
          <w:kern w:val="0"/>
          <w:sz w:val="28"/>
          <w:szCs w:val="28"/>
        </w:rPr>
        <w:t xml:space="preserve"> бақылау жұмысы үшін әдеттегі бейнелерді пайдалану мұғалімдерге рефлексия мен талдау жүргізуге, сенімділік пен эмоционалдық дайындықты арттыруға жақсартылған тәжірибе дәлелдерін алуға оқытудың баламалы әдістерін байқауға, педагогикалық болжам мен мәселелерге қарсы тұруға және оқыту теориясын тәжірибемен байланыстыруға көмектесетіні анықтал</w:t>
      </w:r>
      <w:r w:rsidR="00776C68">
        <w:rPr>
          <w:rFonts w:ascii="Times New Roman" w:hAnsi="Times New Roman"/>
          <w:kern w:val="0"/>
          <w:sz w:val="28"/>
          <w:szCs w:val="28"/>
        </w:rPr>
        <w:t xml:space="preserve">ған </w:t>
      </w:r>
      <w:r w:rsidRPr="00C03FD7">
        <w:rPr>
          <w:rFonts w:ascii="Times New Roman" w:hAnsi="Times New Roman"/>
          <w:kern w:val="0"/>
          <w:sz w:val="28"/>
          <w:szCs w:val="28"/>
        </w:rPr>
        <w:t>[2</w:t>
      </w:r>
      <w:r w:rsidR="008A6B54" w:rsidRPr="00C03FD7">
        <w:rPr>
          <w:rFonts w:ascii="Times New Roman" w:hAnsi="Times New Roman"/>
          <w:kern w:val="0"/>
          <w:sz w:val="28"/>
          <w:szCs w:val="28"/>
        </w:rPr>
        <w:t>3</w:t>
      </w:r>
      <w:r w:rsidR="00AA20E7">
        <w:rPr>
          <w:rFonts w:ascii="Times New Roman" w:hAnsi="Times New Roman"/>
          <w:kern w:val="0"/>
          <w:sz w:val="28"/>
          <w:szCs w:val="28"/>
        </w:rPr>
        <w:t>9</w:t>
      </w:r>
      <w:r w:rsidRPr="00C03FD7">
        <w:rPr>
          <w:rFonts w:ascii="Times New Roman" w:hAnsi="Times New Roman"/>
          <w:kern w:val="0"/>
          <w:sz w:val="28"/>
          <w:szCs w:val="28"/>
        </w:rPr>
        <w:t>].</w:t>
      </w:r>
    </w:p>
    <w:p w14:paraId="4BB9F1C1" w14:textId="21E23BB9" w:rsidR="00A26C01" w:rsidRPr="00C03FD7" w:rsidRDefault="00A26C01" w:rsidP="0019425E">
      <w:pPr>
        <w:spacing w:after="0" w:line="240" w:lineRule="auto"/>
        <w:ind w:firstLine="567"/>
        <w:jc w:val="both"/>
        <w:textAlignment w:val="baseline"/>
        <w:rPr>
          <w:rFonts w:ascii="Times New Roman" w:hAnsi="Times New Roman"/>
          <w:kern w:val="0"/>
          <w:sz w:val="28"/>
          <w:szCs w:val="28"/>
        </w:rPr>
      </w:pPr>
      <w:r w:rsidRPr="00C03FD7">
        <w:rPr>
          <w:rFonts w:ascii="Times New Roman" w:hAnsi="Times New Roman"/>
          <w:iCs/>
          <w:kern w:val="0"/>
          <w:sz w:val="28"/>
          <w:szCs w:val="28"/>
        </w:rPr>
        <w:t>Сандық платформа –</w:t>
      </w:r>
      <w:r w:rsidR="00776C68">
        <w:rPr>
          <w:rFonts w:ascii="Times New Roman" w:hAnsi="Times New Roman"/>
          <w:iCs/>
          <w:kern w:val="0"/>
          <w:sz w:val="28"/>
          <w:szCs w:val="28"/>
        </w:rPr>
        <w:t xml:space="preserve"> </w:t>
      </w:r>
      <w:r w:rsidRPr="00C03FD7">
        <w:rPr>
          <w:rFonts w:ascii="Times New Roman" w:hAnsi="Times New Roman"/>
          <w:iCs/>
          <w:kern w:val="0"/>
          <w:sz w:val="28"/>
          <w:szCs w:val="28"/>
        </w:rPr>
        <w:t xml:space="preserve">өзара </w:t>
      </w:r>
      <w:r w:rsidR="005F3F7F" w:rsidRPr="00C03FD7">
        <w:rPr>
          <w:rFonts w:ascii="Times New Roman" w:hAnsi="Times New Roman"/>
          <w:iCs/>
          <w:kern w:val="0"/>
          <w:sz w:val="28"/>
          <w:szCs w:val="28"/>
        </w:rPr>
        <w:t>іс-әрекеттердің</w:t>
      </w:r>
      <w:r w:rsidRPr="00C03FD7">
        <w:rPr>
          <w:rFonts w:ascii="Times New Roman" w:hAnsi="Times New Roman"/>
          <w:iCs/>
          <w:kern w:val="0"/>
          <w:sz w:val="28"/>
          <w:szCs w:val="28"/>
        </w:rPr>
        <w:t xml:space="preserve"> нақты және мамандандырылған жүйесін құруды</w:t>
      </w:r>
      <w:r w:rsidR="005F3F7F" w:rsidRPr="00C03FD7">
        <w:rPr>
          <w:rFonts w:ascii="Times New Roman" w:hAnsi="Times New Roman"/>
          <w:iCs/>
          <w:kern w:val="0"/>
          <w:sz w:val="28"/>
          <w:szCs w:val="28"/>
        </w:rPr>
        <w:t xml:space="preserve"> және қолдануды</w:t>
      </w:r>
      <w:r w:rsidRPr="00C03FD7">
        <w:rPr>
          <w:rFonts w:ascii="Times New Roman" w:hAnsi="Times New Roman"/>
          <w:iCs/>
          <w:kern w:val="0"/>
          <w:sz w:val="28"/>
          <w:szCs w:val="28"/>
        </w:rPr>
        <w:t xml:space="preserve"> қамтамасыз ететін технологиялар тобы</w:t>
      </w:r>
      <w:r w:rsidRPr="00C03FD7">
        <w:rPr>
          <w:rFonts w:ascii="Times New Roman" w:hAnsi="Times New Roman"/>
          <w:kern w:val="0"/>
          <w:sz w:val="28"/>
          <w:szCs w:val="28"/>
        </w:rPr>
        <w:t>. Негізгі қызметтері</w:t>
      </w:r>
      <w:r w:rsidR="005F3F7F" w:rsidRPr="00C03FD7">
        <w:rPr>
          <w:rFonts w:ascii="Times New Roman" w:hAnsi="Times New Roman"/>
          <w:kern w:val="0"/>
          <w:sz w:val="28"/>
          <w:szCs w:val="28"/>
        </w:rPr>
        <w:t xml:space="preserve"> ретінде білім беруде </w:t>
      </w:r>
      <w:r w:rsidRPr="00C03FD7">
        <w:rPr>
          <w:rFonts w:ascii="Times New Roman" w:hAnsi="Times New Roman"/>
          <w:kern w:val="0"/>
          <w:sz w:val="28"/>
          <w:szCs w:val="28"/>
        </w:rPr>
        <w:t>тест жұмыстарының көрнекіліг</w:t>
      </w:r>
      <w:r w:rsidR="005F3F7F" w:rsidRPr="00C03FD7">
        <w:rPr>
          <w:rFonts w:ascii="Times New Roman" w:hAnsi="Times New Roman"/>
          <w:kern w:val="0"/>
          <w:sz w:val="28"/>
          <w:szCs w:val="28"/>
        </w:rPr>
        <w:t>і түрлерін құрастыруда және құрастырылған</w:t>
      </w:r>
      <w:r w:rsidRPr="00C03FD7">
        <w:rPr>
          <w:rFonts w:ascii="Times New Roman" w:hAnsi="Times New Roman"/>
          <w:kern w:val="0"/>
          <w:sz w:val="28"/>
          <w:szCs w:val="28"/>
        </w:rPr>
        <w:t xml:space="preserve"> әр тапсырмаға кері байланыс пен бағалау</w:t>
      </w:r>
      <w:r w:rsidR="005F3F7F" w:rsidRPr="00C03FD7">
        <w:rPr>
          <w:rFonts w:ascii="Times New Roman" w:hAnsi="Times New Roman"/>
          <w:kern w:val="0"/>
          <w:sz w:val="28"/>
          <w:szCs w:val="28"/>
        </w:rPr>
        <w:t xml:space="preserve"> жұмыстарын жүргізуде қолданылады</w:t>
      </w:r>
      <w:r w:rsidRPr="00C03FD7">
        <w:rPr>
          <w:rFonts w:ascii="Times New Roman" w:hAnsi="Times New Roman"/>
          <w:kern w:val="0"/>
          <w:sz w:val="28"/>
          <w:szCs w:val="28"/>
        </w:rPr>
        <w:t xml:space="preserve">. Құрастырылған </w:t>
      </w:r>
      <w:r w:rsidR="003456CD">
        <w:rPr>
          <w:rFonts w:ascii="Times New Roman" w:hAnsi="Times New Roman"/>
          <w:kern w:val="0"/>
          <w:sz w:val="28"/>
          <w:szCs w:val="28"/>
        </w:rPr>
        <w:t>зерттеу</w:t>
      </w:r>
      <w:r w:rsidRPr="00C03FD7">
        <w:rPr>
          <w:rFonts w:ascii="Times New Roman" w:hAnsi="Times New Roman"/>
          <w:kern w:val="0"/>
          <w:sz w:val="28"/>
          <w:szCs w:val="28"/>
        </w:rPr>
        <w:t xml:space="preserve"> тапсырма</w:t>
      </w:r>
      <w:r w:rsidR="005F3F7F" w:rsidRPr="00C03FD7">
        <w:rPr>
          <w:rFonts w:ascii="Times New Roman" w:hAnsi="Times New Roman"/>
          <w:kern w:val="0"/>
          <w:sz w:val="28"/>
          <w:szCs w:val="28"/>
        </w:rPr>
        <w:t>ларын</w:t>
      </w:r>
      <w:r w:rsidRPr="00C03FD7">
        <w:rPr>
          <w:rFonts w:ascii="Times New Roman" w:hAnsi="Times New Roman"/>
          <w:kern w:val="0"/>
          <w:sz w:val="28"/>
          <w:szCs w:val="28"/>
        </w:rPr>
        <w:t xml:space="preserve"> тақырып мақсатына сай, күрделі</w:t>
      </w:r>
      <w:r w:rsidR="005F3F7F" w:rsidRPr="00C03FD7">
        <w:rPr>
          <w:rFonts w:ascii="Times New Roman" w:hAnsi="Times New Roman"/>
          <w:kern w:val="0"/>
          <w:sz w:val="28"/>
          <w:szCs w:val="28"/>
        </w:rPr>
        <w:t xml:space="preserve">, </w:t>
      </w:r>
      <w:r w:rsidRPr="00C03FD7">
        <w:rPr>
          <w:rFonts w:ascii="Times New Roman" w:hAnsi="Times New Roman"/>
          <w:kern w:val="0"/>
          <w:sz w:val="28"/>
          <w:szCs w:val="28"/>
        </w:rPr>
        <w:t>жеңіл, ауқымды</w:t>
      </w:r>
      <w:r w:rsidR="005F3F7F" w:rsidRPr="00C03FD7">
        <w:rPr>
          <w:rFonts w:ascii="Times New Roman" w:hAnsi="Times New Roman"/>
          <w:kern w:val="0"/>
          <w:sz w:val="28"/>
          <w:szCs w:val="28"/>
        </w:rPr>
        <w:t xml:space="preserve">, </w:t>
      </w:r>
      <w:r w:rsidRPr="00C03FD7">
        <w:rPr>
          <w:rFonts w:ascii="Times New Roman" w:hAnsi="Times New Roman"/>
          <w:kern w:val="0"/>
          <w:sz w:val="28"/>
          <w:szCs w:val="28"/>
        </w:rPr>
        <w:t>қысқа форматтарда құрастыр</w:t>
      </w:r>
      <w:r w:rsidR="005F3F7F" w:rsidRPr="00C03FD7">
        <w:rPr>
          <w:rFonts w:ascii="Times New Roman" w:hAnsi="Times New Roman"/>
          <w:kern w:val="0"/>
          <w:sz w:val="28"/>
          <w:szCs w:val="28"/>
        </w:rPr>
        <w:t>ып</w:t>
      </w:r>
      <w:r w:rsidRPr="00C03FD7">
        <w:rPr>
          <w:rFonts w:ascii="Times New Roman" w:hAnsi="Times New Roman"/>
          <w:kern w:val="0"/>
          <w:sz w:val="28"/>
          <w:szCs w:val="28"/>
        </w:rPr>
        <w:t>, тиімді сабақ жоспарын құр</w:t>
      </w:r>
      <w:r w:rsidR="005F3F7F" w:rsidRPr="00C03FD7">
        <w:rPr>
          <w:rFonts w:ascii="Times New Roman" w:hAnsi="Times New Roman"/>
          <w:kern w:val="0"/>
          <w:sz w:val="28"/>
          <w:szCs w:val="28"/>
        </w:rPr>
        <w:t>уға болады</w:t>
      </w:r>
      <w:r w:rsidRPr="00C03FD7">
        <w:rPr>
          <w:rFonts w:ascii="Times New Roman" w:hAnsi="Times New Roman"/>
          <w:kern w:val="0"/>
          <w:sz w:val="28"/>
          <w:szCs w:val="28"/>
        </w:rPr>
        <w:t xml:space="preserve">. </w:t>
      </w:r>
    </w:p>
    <w:p w14:paraId="47586637" w14:textId="6F9D022E" w:rsidR="006C2A78" w:rsidRPr="00C03FD7" w:rsidRDefault="006C2A78" w:rsidP="0019425E">
      <w:pPr>
        <w:tabs>
          <w:tab w:val="left" w:pos="0"/>
        </w:tabs>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Қазіргі географиялық білім беру цифрлық технологиялар мен платформаларды енгізумен тығыз байланысты. Цифрлық ортаның, ашық географиялық ақпараттық ресурстардың, интерактивті карталар мен виртуалды зертханалардың дамуы географияны оқыту тәсілдерін түбегейлі өзгертіп, оқуды көрнекі</w:t>
      </w:r>
      <w:r w:rsidR="007B0693">
        <w:rPr>
          <w:rFonts w:ascii="Times New Roman" w:hAnsi="Times New Roman"/>
          <w:kern w:val="0"/>
          <w:sz w:val="28"/>
          <w:szCs w:val="28"/>
        </w:rPr>
        <w:t xml:space="preserve"> етеді. </w:t>
      </w:r>
      <w:r w:rsidRPr="00C03FD7">
        <w:rPr>
          <w:rFonts w:ascii="Times New Roman" w:hAnsi="Times New Roman"/>
          <w:kern w:val="0"/>
          <w:sz w:val="28"/>
          <w:szCs w:val="28"/>
        </w:rPr>
        <w:t>Географиялық білім беруде цифрлық платформаларды пайдалану материалды меңгеру сапасын арттырып қана қоймайды, сонымен қатар 21 ғасыр дағдыларын дамытад</w:t>
      </w:r>
      <w:r w:rsidR="007B0693">
        <w:rPr>
          <w:rFonts w:ascii="Times New Roman" w:hAnsi="Times New Roman"/>
          <w:kern w:val="0"/>
          <w:sz w:val="28"/>
          <w:szCs w:val="28"/>
        </w:rPr>
        <w:t xml:space="preserve">ы: </w:t>
      </w:r>
      <w:r w:rsidRPr="007B0693">
        <w:rPr>
          <w:rFonts w:ascii="Times New Roman" w:hAnsi="Times New Roman"/>
          <w:i/>
          <w:iCs/>
          <w:kern w:val="0"/>
          <w:sz w:val="28"/>
          <w:szCs w:val="28"/>
        </w:rPr>
        <w:t>сыни ойлау, деректермен жұмыс істеу, зерттеу дағдылары, цифрлық сауаттылық</w:t>
      </w:r>
      <w:r w:rsidRPr="00C03FD7">
        <w:rPr>
          <w:rFonts w:ascii="Times New Roman" w:hAnsi="Times New Roman"/>
          <w:kern w:val="0"/>
          <w:sz w:val="28"/>
          <w:szCs w:val="28"/>
        </w:rPr>
        <w:t xml:space="preserve">. Бұл білім берудің цифрлық трансформациясы жағдайында болашақ мұғалімдерді, зерттеушілер мен мамандарды дайындау үшін аса маңызды. Көптеген платформалар ашық деректер көздеріне қол жеткізуді қамтамасыз етеді, мысалы: демография, экология, климат, геосаясат. Білім алушылар өз қарқынымен жұмыс жасай алады, тапсырмаларды онлайн орындап, жылдам кері байланыс ала алады. Мысалы Kahoot, LearningApps, GeoGuessr </w:t>
      </w:r>
      <w:r w:rsidR="007B0693">
        <w:rPr>
          <w:rFonts w:ascii="Times New Roman" w:hAnsi="Times New Roman"/>
          <w:kern w:val="0"/>
          <w:sz w:val="28"/>
          <w:szCs w:val="28"/>
        </w:rPr>
        <w:t xml:space="preserve">және т.б. </w:t>
      </w:r>
      <w:r w:rsidRPr="00C03FD7">
        <w:rPr>
          <w:rFonts w:ascii="Times New Roman" w:hAnsi="Times New Roman"/>
          <w:kern w:val="0"/>
          <w:sz w:val="28"/>
          <w:szCs w:val="28"/>
        </w:rPr>
        <w:t>платформалар танымдық белсенділік пен мотивацияны дамытады</w:t>
      </w:r>
      <w:r w:rsidR="008A6B54" w:rsidRPr="00C03FD7">
        <w:rPr>
          <w:rFonts w:ascii="Times New Roman" w:hAnsi="Times New Roman"/>
          <w:kern w:val="0"/>
          <w:sz w:val="28"/>
          <w:szCs w:val="28"/>
        </w:rPr>
        <w:t xml:space="preserve"> [2</w:t>
      </w:r>
      <w:r w:rsidR="00AA20E7">
        <w:rPr>
          <w:rFonts w:ascii="Times New Roman" w:hAnsi="Times New Roman"/>
          <w:kern w:val="0"/>
          <w:sz w:val="28"/>
          <w:szCs w:val="28"/>
        </w:rPr>
        <w:t>40</w:t>
      </w:r>
      <w:r w:rsidR="00BB47AD" w:rsidRPr="00BB47AD">
        <w:rPr>
          <w:rFonts w:ascii="Times New Roman" w:hAnsi="Times New Roman"/>
          <w:kern w:val="0"/>
          <w:sz w:val="28"/>
          <w:szCs w:val="28"/>
        </w:rPr>
        <w:t>,</w:t>
      </w:r>
      <w:r w:rsidR="008A6B54" w:rsidRPr="00C03FD7">
        <w:rPr>
          <w:rFonts w:ascii="Times New Roman" w:hAnsi="Times New Roman"/>
          <w:kern w:val="0"/>
          <w:sz w:val="28"/>
          <w:szCs w:val="28"/>
        </w:rPr>
        <w:t>2</w:t>
      </w:r>
      <w:r w:rsidR="00AA20E7">
        <w:rPr>
          <w:rFonts w:ascii="Times New Roman" w:hAnsi="Times New Roman"/>
          <w:kern w:val="0"/>
          <w:sz w:val="28"/>
          <w:szCs w:val="28"/>
        </w:rPr>
        <w:t>41</w:t>
      </w:r>
      <w:r w:rsidR="008A6B54" w:rsidRPr="00C03FD7">
        <w:rPr>
          <w:rFonts w:ascii="Times New Roman" w:hAnsi="Times New Roman"/>
          <w:kern w:val="0"/>
          <w:sz w:val="28"/>
          <w:szCs w:val="28"/>
        </w:rPr>
        <w:t>]</w:t>
      </w:r>
      <w:r w:rsidRPr="00C03FD7">
        <w:rPr>
          <w:rFonts w:ascii="Times New Roman" w:hAnsi="Times New Roman"/>
          <w:kern w:val="0"/>
          <w:sz w:val="28"/>
          <w:szCs w:val="28"/>
        </w:rPr>
        <w:t>.</w:t>
      </w:r>
    </w:p>
    <w:p w14:paraId="40A99598" w14:textId="5F33E3FF" w:rsidR="00A26C01" w:rsidRPr="00C03FD7" w:rsidRDefault="00A26C01" w:rsidP="0019425E">
      <w:pPr>
        <w:tabs>
          <w:tab w:val="left" w:pos="0"/>
        </w:tabs>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 xml:space="preserve">Quizizz.com онлайн-сервисімен қашықтықтан сабақ өткізуге және викторина сұрақтарын дайындап </w:t>
      </w:r>
      <w:r w:rsidRPr="00C03FD7">
        <w:rPr>
          <w:rFonts w:ascii="Times New Roman" w:hAnsi="Times New Roman"/>
          <w:sz w:val="28"/>
          <w:szCs w:val="28"/>
          <w:shd w:val="clear" w:color="auto" w:fill="FFFFFF"/>
        </w:rPr>
        <w:t>білім алушылардың</w:t>
      </w:r>
      <w:r w:rsidRPr="00C03FD7">
        <w:rPr>
          <w:rFonts w:ascii="Times New Roman" w:hAnsi="Times New Roman"/>
          <w:kern w:val="0"/>
          <w:sz w:val="28"/>
          <w:szCs w:val="28"/>
        </w:rPr>
        <w:t xml:space="preserve"> білімін саралауға болады. </w:t>
      </w:r>
      <w:r w:rsidR="005934F4" w:rsidRPr="00C03FD7">
        <w:rPr>
          <w:rFonts w:ascii="Times New Roman" w:hAnsi="Times New Roman"/>
          <w:kern w:val="0"/>
          <w:sz w:val="28"/>
          <w:szCs w:val="28"/>
        </w:rPr>
        <w:lastRenderedPageBreak/>
        <w:t>Оқытушы дайындаған тапсырмалар</w:t>
      </w:r>
      <w:r w:rsidRPr="00C03FD7">
        <w:rPr>
          <w:rFonts w:ascii="Times New Roman" w:hAnsi="Times New Roman"/>
          <w:kern w:val="0"/>
          <w:sz w:val="28"/>
          <w:szCs w:val="28"/>
        </w:rPr>
        <w:t xml:space="preserve"> «Моя библиотека» батырмасында автоматты түрде сақталады (</w:t>
      </w:r>
      <w:r w:rsidR="007E52A1" w:rsidRPr="00C03FD7">
        <w:rPr>
          <w:rFonts w:ascii="Times New Roman" w:hAnsi="Times New Roman"/>
          <w:kern w:val="0"/>
          <w:sz w:val="28"/>
          <w:szCs w:val="28"/>
        </w:rPr>
        <w:t>қосымша</w:t>
      </w:r>
      <w:r w:rsidR="004A2CD3" w:rsidRPr="00C03FD7">
        <w:rPr>
          <w:rFonts w:ascii="Times New Roman" w:hAnsi="Times New Roman"/>
          <w:kern w:val="0"/>
          <w:sz w:val="28"/>
          <w:szCs w:val="28"/>
        </w:rPr>
        <w:t xml:space="preserve"> </w:t>
      </w:r>
      <w:r w:rsidR="00800D4E" w:rsidRPr="00C03FD7">
        <w:rPr>
          <w:rFonts w:ascii="Times New Roman" w:hAnsi="Times New Roman"/>
          <w:kern w:val="0"/>
          <w:sz w:val="28"/>
          <w:szCs w:val="28"/>
        </w:rPr>
        <w:t>Ә</w:t>
      </w:r>
      <w:r w:rsidRPr="00C03FD7">
        <w:rPr>
          <w:rFonts w:ascii="Times New Roman" w:hAnsi="Times New Roman"/>
          <w:kern w:val="0"/>
          <w:sz w:val="28"/>
          <w:szCs w:val="28"/>
        </w:rPr>
        <w:t>).</w:t>
      </w:r>
      <w:r w:rsidR="006C2A78" w:rsidRPr="00C03FD7">
        <w:rPr>
          <w:rFonts w:ascii="Times New Roman" w:hAnsi="Times New Roman"/>
          <w:kern w:val="0"/>
          <w:sz w:val="28"/>
          <w:szCs w:val="28"/>
        </w:rPr>
        <w:t xml:space="preserve"> </w:t>
      </w:r>
      <w:r w:rsidR="005934F4" w:rsidRPr="00C03FD7">
        <w:rPr>
          <w:rFonts w:ascii="Times New Roman" w:hAnsi="Times New Roman"/>
          <w:kern w:val="0"/>
          <w:sz w:val="28"/>
          <w:szCs w:val="28"/>
        </w:rPr>
        <w:t>«Сабақтар»</w:t>
      </w:r>
      <w:r w:rsidRPr="00C03FD7">
        <w:rPr>
          <w:rFonts w:ascii="Times New Roman" w:hAnsi="Times New Roman"/>
          <w:kern w:val="0"/>
          <w:sz w:val="28"/>
          <w:szCs w:val="28"/>
        </w:rPr>
        <w:t xml:space="preserve"> батырмасымен сабақ тақырыбына сай</w:t>
      </w:r>
      <w:r w:rsidR="005934F4" w:rsidRPr="00C03FD7">
        <w:rPr>
          <w:rFonts w:ascii="Times New Roman" w:hAnsi="Times New Roman"/>
          <w:kern w:val="0"/>
          <w:sz w:val="28"/>
          <w:szCs w:val="28"/>
        </w:rPr>
        <w:t xml:space="preserve"> шаблонды</w:t>
      </w:r>
      <w:r w:rsidRPr="00C03FD7">
        <w:rPr>
          <w:rFonts w:ascii="Times New Roman" w:hAnsi="Times New Roman"/>
          <w:kern w:val="0"/>
          <w:sz w:val="28"/>
          <w:szCs w:val="28"/>
        </w:rPr>
        <w:t xml:space="preserve"> таңдап, </w:t>
      </w:r>
      <w:r w:rsidR="007B0693">
        <w:rPr>
          <w:rFonts w:ascii="Times New Roman" w:hAnsi="Times New Roman"/>
          <w:kern w:val="0"/>
          <w:sz w:val="28"/>
          <w:szCs w:val="28"/>
        </w:rPr>
        <w:t>тақырыпқа</w:t>
      </w:r>
      <w:r w:rsidR="005934F4" w:rsidRPr="00C03FD7">
        <w:rPr>
          <w:rFonts w:ascii="Times New Roman" w:hAnsi="Times New Roman"/>
          <w:kern w:val="0"/>
          <w:sz w:val="28"/>
          <w:szCs w:val="28"/>
        </w:rPr>
        <w:t xml:space="preserve"> сай </w:t>
      </w:r>
      <w:r w:rsidRPr="00C03FD7">
        <w:rPr>
          <w:rFonts w:ascii="Times New Roman" w:hAnsi="Times New Roman"/>
          <w:kern w:val="0"/>
          <w:sz w:val="28"/>
          <w:szCs w:val="28"/>
        </w:rPr>
        <w:t>ақпараттар таныстыр</w:t>
      </w:r>
      <w:r w:rsidR="005934F4" w:rsidRPr="00C03FD7">
        <w:rPr>
          <w:rFonts w:ascii="Times New Roman" w:hAnsi="Times New Roman"/>
          <w:kern w:val="0"/>
          <w:sz w:val="28"/>
          <w:szCs w:val="28"/>
        </w:rPr>
        <w:t>ыл</w:t>
      </w:r>
      <w:r w:rsidRPr="00C03FD7">
        <w:rPr>
          <w:rFonts w:ascii="Times New Roman" w:hAnsi="Times New Roman"/>
          <w:kern w:val="0"/>
          <w:sz w:val="28"/>
          <w:szCs w:val="28"/>
        </w:rPr>
        <w:t xml:space="preserve">ып, </w:t>
      </w:r>
      <w:r w:rsidR="005934F4" w:rsidRPr="00C03FD7">
        <w:rPr>
          <w:rFonts w:ascii="Times New Roman" w:hAnsi="Times New Roman"/>
          <w:kern w:val="0"/>
          <w:sz w:val="28"/>
          <w:szCs w:val="28"/>
        </w:rPr>
        <w:t xml:space="preserve">әртүрлі </w:t>
      </w:r>
      <w:r w:rsidRPr="00C03FD7">
        <w:rPr>
          <w:rFonts w:ascii="Times New Roman" w:hAnsi="Times New Roman"/>
          <w:kern w:val="0"/>
          <w:sz w:val="28"/>
          <w:szCs w:val="28"/>
        </w:rPr>
        <w:t xml:space="preserve">тапсырмалар құрастыруға болады. Басқа </w:t>
      </w:r>
      <w:r w:rsidR="005934F4" w:rsidRPr="00C03FD7">
        <w:rPr>
          <w:rFonts w:ascii="Times New Roman" w:hAnsi="Times New Roman"/>
          <w:kern w:val="0"/>
          <w:sz w:val="28"/>
          <w:szCs w:val="28"/>
        </w:rPr>
        <w:t>да оқытушы-</w:t>
      </w:r>
      <w:r w:rsidRPr="00C03FD7">
        <w:rPr>
          <w:rFonts w:ascii="Times New Roman" w:hAnsi="Times New Roman"/>
          <w:kern w:val="0"/>
          <w:sz w:val="28"/>
          <w:szCs w:val="28"/>
        </w:rPr>
        <w:t xml:space="preserve">авторлар құрастырған </w:t>
      </w:r>
      <w:r w:rsidR="005934F4" w:rsidRPr="00C03FD7">
        <w:rPr>
          <w:rFonts w:ascii="Times New Roman" w:hAnsi="Times New Roman"/>
          <w:kern w:val="0"/>
          <w:sz w:val="28"/>
          <w:szCs w:val="28"/>
        </w:rPr>
        <w:t xml:space="preserve">көптеген </w:t>
      </w:r>
      <w:r w:rsidRPr="00C03FD7">
        <w:rPr>
          <w:rFonts w:ascii="Times New Roman" w:hAnsi="Times New Roman"/>
          <w:kern w:val="0"/>
          <w:sz w:val="28"/>
          <w:szCs w:val="28"/>
        </w:rPr>
        <w:t>тапсырмалар</w:t>
      </w:r>
      <w:r w:rsidR="005934F4" w:rsidRPr="00C03FD7">
        <w:rPr>
          <w:rFonts w:ascii="Times New Roman" w:hAnsi="Times New Roman"/>
          <w:kern w:val="0"/>
          <w:sz w:val="28"/>
          <w:szCs w:val="28"/>
        </w:rPr>
        <w:t xml:space="preserve"> шаблонын пайдалануға немесе</w:t>
      </w:r>
      <w:r w:rsidRPr="00C03FD7">
        <w:rPr>
          <w:rFonts w:ascii="Times New Roman" w:hAnsi="Times New Roman"/>
          <w:kern w:val="0"/>
          <w:sz w:val="28"/>
          <w:szCs w:val="28"/>
        </w:rPr>
        <w:t xml:space="preserve"> «создать» батырмасымен жаңа</w:t>
      </w:r>
      <w:r w:rsidR="005934F4" w:rsidRPr="00C03FD7">
        <w:rPr>
          <w:rFonts w:ascii="Times New Roman" w:hAnsi="Times New Roman"/>
          <w:kern w:val="0"/>
          <w:sz w:val="28"/>
          <w:szCs w:val="28"/>
        </w:rPr>
        <w:t>дан</w:t>
      </w:r>
      <w:r w:rsidRPr="00C03FD7">
        <w:rPr>
          <w:rFonts w:ascii="Times New Roman" w:hAnsi="Times New Roman"/>
          <w:kern w:val="0"/>
          <w:sz w:val="28"/>
          <w:szCs w:val="28"/>
        </w:rPr>
        <w:t xml:space="preserve"> тапсырма құрастыру</w:t>
      </w:r>
      <w:r w:rsidR="005934F4" w:rsidRPr="00C03FD7">
        <w:rPr>
          <w:rFonts w:ascii="Times New Roman" w:hAnsi="Times New Roman"/>
          <w:kern w:val="0"/>
          <w:sz w:val="28"/>
          <w:szCs w:val="28"/>
        </w:rPr>
        <w:t>ға</w:t>
      </w:r>
      <w:r w:rsidRPr="00C03FD7">
        <w:rPr>
          <w:rFonts w:ascii="Times New Roman" w:hAnsi="Times New Roman"/>
          <w:kern w:val="0"/>
          <w:sz w:val="28"/>
          <w:szCs w:val="28"/>
        </w:rPr>
        <w:t xml:space="preserve"> болады. «</w:t>
      </w:r>
      <w:r w:rsidR="005934F4" w:rsidRPr="00C03FD7">
        <w:rPr>
          <w:rFonts w:ascii="Times New Roman" w:hAnsi="Times New Roman"/>
          <w:kern w:val="0"/>
          <w:sz w:val="28"/>
          <w:szCs w:val="28"/>
        </w:rPr>
        <w:t>Р</w:t>
      </w:r>
      <w:r w:rsidRPr="00C03FD7">
        <w:rPr>
          <w:rFonts w:ascii="Times New Roman" w:hAnsi="Times New Roman"/>
          <w:kern w:val="0"/>
          <w:sz w:val="28"/>
          <w:szCs w:val="28"/>
        </w:rPr>
        <w:t>едактировать» батырмасы</w:t>
      </w:r>
      <w:r w:rsidR="005934F4" w:rsidRPr="00C03FD7">
        <w:rPr>
          <w:rFonts w:ascii="Times New Roman" w:hAnsi="Times New Roman"/>
          <w:kern w:val="0"/>
          <w:sz w:val="28"/>
          <w:szCs w:val="28"/>
        </w:rPr>
        <w:t xml:space="preserve"> көмегімен </w:t>
      </w:r>
      <w:r w:rsidRPr="00C03FD7">
        <w:rPr>
          <w:rFonts w:ascii="Times New Roman" w:hAnsi="Times New Roman"/>
          <w:kern w:val="0"/>
          <w:sz w:val="28"/>
          <w:szCs w:val="28"/>
        </w:rPr>
        <w:t>сурет, дыбыс, бейне форматта сұрақтар енгіз</w:t>
      </w:r>
      <w:r w:rsidR="005934F4" w:rsidRPr="00C03FD7">
        <w:rPr>
          <w:rFonts w:ascii="Times New Roman" w:hAnsi="Times New Roman"/>
          <w:kern w:val="0"/>
          <w:sz w:val="28"/>
          <w:szCs w:val="28"/>
        </w:rPr>
        <w:t>уге болады</w:t>
      </w:r>
      <w:r w:rsidRPr="00C03FD7">
        <w:rPr>
          <w:rFonts w:ascii="Times New Roman" w:hAnsi="Times New Roman"/>
          <w:kern w:val="0"/>
          <w:sz w:val="28"/>
          <w:szCs w:val="28"/>
        </w:rPr>
        <w:t>.</w:t>
      </w:r>
      <w:r w:rsidR="006C2A78" w:rsidRPr="00C03FD7">
        <w:rPr>
          <w:rFonts w:ascii="Times New Roman" w:hAnsi="Times New Roman"/>
          <w:kern w:val="0"/>
          <w:sz w:val="28"/>
          <w:szCs w:val="28"/>
        </w:rPr>
        <w:t xml:space="preserve"> </w:t>
      </w:r>
      <w:r w:rsidR="00077762" w:rsidRPr="00C03FD7">
        <w:rPr>
          <w:rFonts w:ascii="Times New Roman" w:hAnsi="Times New Roman"/>
          <w:kern w:val="0"/>
          <w:sz w:val="28"/>
          <w:szCs w:val="28"/>
        </w:rPr>
        <w:t>Қосымшадағы суретте</w:t>
      </w:r>
      <w:r w:rsidRPr="00C03FD7">
        <w:rPr>
          <w:rFonts w:ascii="Times New Roman" w:hAnsi="Times New Roman"/>
          <w:kern w:val="0"/>
          <w:sz w:val="28"/>
          <w:szCs w:val="28"/>
        </w:rPr>
        <w:t xml:space="preserve"> сұрақ құрастыру жұмысын орындау барысында жеңіл немесе күрделі сұрақ түрін таңдап </w:t>
      </w:r>
      <w:r w:rsidR="005934F4" w:rsidRPr="00C03FD7">
        <w:rPr>
          <w:rFonts w:ascii="Times New Roman" w:hAnsi="Times New Roman"/>
          <w:kern w:val="0"/>
          <w:sz w:val="28"/>
          <w:szCs w:val="28"/>
        </w:rPr>
        <w:t>кез келген тақырыпқа</w:t>
      </w:r>
      <w:r w:rsidRPr="00C03FD7">
        <w:rPr>
          <w:rFonts w:ascii="Times New Roman" w:hAnsi="Times New Roman"/>
          <w:kern w:val="0"/>
          <w:sz w:val="28"/>
          <w:szCs w:val="28"/>
        </w:rPr>
        <w:t xml:space="preserve"> байланысты </w:t>
      </w:r>
      <w:r w:rsidR="00077762" w:rsidRPr="00C03FD7">
        <w:rPr>
          <w:rFonts w:ascii="Times New Roman" w:hAnsi="Times New Roman"/>
          <w:kern w:val="0"/>
          <w:sz w:val="28"/>
          <w:szCs w:val="28"/>
        </w:rPr>
        <w:t>тапсырма құр</w:t>
      </w:r>
      <w:r w:rsidR="005934F4" w:rsidRPr="00C03FD7">
        <w:rPr>
          <w:rFonts w:ascii="Times New Roman" w:hAnsi="Times New Roman"/>
          <w:kern w:val="0"/>
          <w:sz w:val="28"/>
          <w:szCs w:val="28"/>
        </w:rPr>
        <w:t>астыруға</w:t>
      </w:r>
      <w:r w:rsidR="00077762" w:rsidRPr="00C03FD7">
        <w:rPr>
          <w:rFonts w:ascii="Times New Roman" w:hAnsi="Times New Roman"/>
          <w:kern w:val="0"/>
          <w:sz w:val="28"/>
          <w:szCs w:val="28"/>
        </w:rPr>
        <w:t xml:space="preserve"> болады. </w:t>
      </w:r>
      <w:r w:rsidRPr="00C03FD7">
        <w:rPr>
          <w:rFonts w:ascii="Times New Roman" w:hAnsi="Times New Roman"/>
          <w:kern w:val="0"/>
          <w:sz w:val="28"/>
          <w:szCs w:val="28"/>
        </w:rPr>
        <w:t xml:space="preserve">Нұсқалардағы дұрыс жауаптар санын көбейтіп, </w:t>
      </w:r>
      <w:r w:rsidR="005934F4" w:rsidRPr="00C03FD7">
        <w:rPr>
          <w:rFonts w:ascii="Times New Roman" w:hAnsi="Times New Roman"/>
          <w:kern w:val="0"/>
          <w:sz w:val="28"/>
          <w:szCs w:val="28"/>
        </w:rPr>
        <w:t xml:space="preserve">әр </w:t>
      </w:r>
      <w:r w:rsidRPr="00C03FD7">
        <w:rPr>
          <w:rFonts w:ascii="Times New Roman" w:hAnsi="Times New Roman"/>
          <w:kern w:val="0"/>
          <w:sz w:val="28"/>
          <w:szCs w:val="28"/>
        </w:rPr>
        <w:t>сұраққа жауап беру уақытын реттеп</w:t>
      </w:r>
      <w:r w:rsidR="005934F4" w:rsidRPr="00C03FD7">
        <w:rPr>
          <w:rFonts w:ascii="Times New Roman" w:hAnsi="Times New Roman"/>
          <w:kern w:val="0"/>
          <w:sz w:val="28"/>
          <w:szCs w:val="28"/>
        </w:rPr>
        <w:t>,</w:t>
      </w:r>
      <w:r w:rsidRPr="00C03FD7">
        <w:rPr>
          <w:rFonts w:ascii="Times New Roman" w:hAnsi="Times New Roman"/>
          <w:kern w:val="0"/>
          <w:sz w:val="28"/>
          <w:szCs w:val="28"/>
        </w:rPr>
        <w:t xml:space="preserve"> толық</w:t>
      </w:r>
      <w:r w:rsidR="005934F4" w:rsidRPr="00C03FD7">
        <w:rPr>
          <w:rFonts w:ascii="Times New Roman" w:hAnsi="Times New Roman"/>
          <w:kern w:val="0"/>
          <w:sz w:val="28"/>
          <w:szCs w:val="28"/>
        </w:rPr>
        <w:t>тырып</w:t>
      </w:r>
      <w:r w:rsidRPr="00C03FD7">
        <w:rPr>
          <w:rFonts w:ascii="Times New Roman" w:hAnsi="Times New Roman"/>
          <w:kern w:val="0"/>
          <w:sz w:val="28"/>
          <w:szCs w:val="28"/>
        </w:rPr>
        <w:t xml:space="preserve"> әр сұрақты</w:t>
      </w:r>
      <w:r w:rsidR="005934F4" w:rsidRPr="00C03FD7">
        <w:rPr>
          <w:rFonts w:ascii="Times New Roman" w:hAnsi="Times New Roman"/>
          <w:kern w:val="0"/>
          <w:sz w:val="28"/>
          <w:szCs w:val="28"/>
        </w:rPr>
        <w:t xml:space="preserve"> жеке</w:t>
      </w:r>
      <w:r w:rsidRPr="00C03FD7">
        <w:rPr>
          <w:rFonts w:ascii="Times New Roman" w:hAnsi="Times New Roman"/>
          <w:kern w:val="0"/>
          <w:sz w:val="28"/>
          <w:szCs w:val="28"/>
        </w:rPr>
        <w:t xml:space="preserve"> өндеп шығу </w:t>
      </w:r>
      <w:r w:rsidR="009A0E4C" w:rsidRPr="00C03FD7">
        <w:rPr>
          <w:rFonts w:ascii="Times New Roman" w:hAnsi="Times New Roman"/>
          <w:kern w:val="0"/>
          <w:sz w:val="28"/>
          <w:szCs w:val="28"/>
        </w:rPr>
        <w:t>болады</w:t>
      </w:r>
      <w:r w:rsidRPr="00C03FD7">
        <w:rPr>
          <w:rFonts w:ascii="Times New Roman" w:hAnsi="Times New Roman"/>
          <w:kern w:val="0"/>
          <w:sz w:val="28"/>
          <w:szCs w:val="28"/>
        </w:rPr>
        <w:t>. Дайын болған жұмысты соңында «</w:t>
      </w:r>
      <w:r w:rsidR="005934F4" w:rsidRPr="00C03FD7">
        <w:rPr>
          <w:rFonts w:ascii="Times New Roman" w:hAnsi="Times New Roman"/>
          <w:kern w:val="0"/>
          <w:sz w:val="28"/>
          <w:szCs w:val="28"/>
        </w:rPr>
        <w:t>сақтау</w:t>
      </w:r>
      <w:r w:rsidRPr="00C03FD7">
        <w:rPr>
          <w:rFonts w:ascii="Times New Roman" w:hAnsi="Times New Roman"/>
          <w:kern w:val="0"/>
          <w:sz w:val="28"/>
          <w:szCs w:val="28"/>
        </w:rPr>
        <w:t xml:space="preserve">» батырмасымен </w:t>
      </w:r>
      <w:r w:rsidRPr="00C03FD7">
        <w:rPr>
          <w:rFonts w:ascii="Times New Roman" w:hAnsi="Times New Roman"/>
          <w:sz w:val="28"/>
          <w:szCs w:val="28"/>
          <w:shd w:val="clear" w:color="auto" w:fill="FFFFFF"/>
        </w:rPr>
        <w:t>білім алушыларға</w:t>
      </w:r>
      <w:r w:rsidRPr="00C03FD7">
        <w:rPr>
          <w:rFonts w:ascii="Times New Roman" w:hAnsi="Times New Roman"/>
          <w:kern w:val="0"/>
          <w:sz w:val="28"/>
          <w:szCs w:val="28"/>
        </w:rPr>
        <w:t xml:space="preserve"> тарату жұмысына көш</w:t>
      </w:r>
      <w:r w:rsidR="005934F4" w:rsidRPr="00C03FD7">
        <w:rPr>
          <w:rFonts w:ascii="Times New Roman" w:hAnsi="Times New Roman"/>
          <w:kern w:val="0"/>
          <w:sz w:val="28"/>
          <w:szCs w:val="28"/>
        </w:rPr>
        <w:t xml:space="preserve">уге болады </w:t>
      </w:r>
      <w:r w:rsidRPr="00C03FD7">
        <w:rPr>
          <w:rFonts w:ascii="Times New Roman" w:hAnsi="Times New Roman"/>
          <w:kern w:val="0"/>
          <w:sz w:val="28"/>
          <w:szCs w:val="28"/>
        </w:rPr>
        <w:t>(</w:t>
      </w:r>
      <w:r w:rsidR="00F4340E" w:rsidRPr="00C03FD7">
        <w:rPr>
          <w:rFonts w:ascii="Times New Roman" w:hAnsi="Times New Roman"/>
          <w:kern w:val="0"/>
          <w:sz w:val="28"/>
          <w:szCs w:val="28"/>
        </w:rPr>
        <w:t xml:space="preserve">қосымша </w:t>
      </w:r>
      <w:r w:rsidR="00800D4E" w:rsidRPr="00C03FD7">
        <w:rPr>
          <w:rFonts w:ascii="Times New Roman" w:hAnsi="Times New Roman"/>
          <w:kern w:val="0"/>
          <w:sz w:val="28"/>
          <w:szCs w:val="28"/>
        </w:rPr>
        <w:t>Ә</w:t>
      </w:r>
      <w:r w:rsidRPr="00C03FD7">
        <w:rPr>
          <w:rFonts w:ascii="Times New Roman" w:hAnsi="Times New Roman"/>
          <w:kern w:val="0"/>
          <w:sz w:val="28"/>
          <w:szCs w:val="28"/>
        </w:rPr>
        <w:t>).</w:t>
      </w:r>
    </w:p>
    <w:p w14:paraId="1FD3056B" w14:textId="77777777" w:rsidR="00727D87" w:rsidRPr="00C03FD7" w:rsidRDefault="00727D87" w:rsidP="00727D87">
      <w:pPr>
        <w:tabs>
          <w:tab w:val="left" w:pos="0"/>
          <w:tab w:val="left" w:pos="851"/>
        </w:tabs>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 xml:space="preserve">Құрастырылған тапсырманы </w:t>
      </w:r>
      <w:r w:rsidRPr="00C03FD7">
        <w:rPr>
          <w:rFonts w:ascii="Times New Roman" w:hAnsi="Times New Roman"/>
          <w:sz w:val="28"/>
          <w:szCs w:val="28"/>
          <w:shd w:val="clear" w:color="auto" w:fill="FFFFFF"/>
        </w:rPr>
        <w:t>білім алушыларға</w:t>
      </w:r>
      <w:r w:rsidRPr="00C03FD7">
        <w:rPr>
          <w:rFonts w:ascii="Times New Roman" w:hAnsi="Times New Roman"/>
          <w:kern w:val="0"/>
          <w:sz w:val="28"/>
          <w:szCs w:val="28"/>
        </w:rPr>
        <w:t xml:space="preserve"> бөлісу үшін, топтық, жалпылама, жекелей тапсырманы орындау түрін таңдап, «жалғастыру» батырмасы жүзеге асады. </w:t>
      </w:r>
      <w:r w:rsidRPr="00C03FD7">
        <w:rPr>
          <w:rFonts w:ascii="Times New Roman" w:hAnsi="Times New Roman"/>
          <w:sz w:val="28"/>
          <w:szCs w:val="28"/>
          <w:shd w:val="clear" w:color="auto" w:fill="FFFFFF"/>
        </w:rPr>
        <w:t>Білім алушылардың</w:t>
      </w:r>
      <w:r w:rsidRPr="00C03FD7">
        <w:rPr>
          <w:rFonts w:ascii="Times New Roman" w:hAnsi="Times New Roman"/>
          <w:kern w:val="0"/>
          <w:sz w:val="28"/>
          <w:szCs w:val="28"/>
        </w:rPr>
        <w:t xml:space="preserve"> «joinmyquiz.com» жазуын смартфондары арқылы ғаламторға енгізіп, оқытушы ұсынған кодты теру арқылы тапсырма сұрақтарымен таныса алады немесе </w:t>
      </w:r>
      <w:r w:rsidRPr="00C03FD7">
        <w:rPr>
          <w:rFonts w:ascii="Times New Roman" w:hAnsi="Times New Roman"/>
          <w:i/>
          <w:kern w:val="0"/>
          <w:sz w:val="28"/>
          <w:szCs w:val="28"/>
        </w:rPr>
        <w:t>«тарату»</w:t>
      </w:r>
      <w:r w:rsidRPr="00C03FD7">
        <w:rPr>
          <w:rFonts w:ascii="Times New Roman" w:hAnsi="Times New Roman"/>
          <w:kern w:val="0"/>
          <w:sz w:val="28"/>
          <w:szCs w:val="28"/>
        </w:rPr>
        <w:t xml:space="preserve"> батырмасын арқылы байланыс жасайтын әлеуметтік бағдарламаларда таратады.</w:t>
      </w:r>
    </w:p>
    <w:p w14:paraId="0FB57AC0" w14:textId="64BE9B41" w:rsidR="00727D87" w:rsidRDefault="00727D87" w:rsidP="00727D87">
      <w:pPr>
        <w:tabs>
          <w:tab w:val="left" w:pos="0"/>
        </w:tabs>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 xml:space="preserve">Алынған тапсырмалардың сұрақтарының деңгейі әртүрлі </w:t>
      </w:r>
      <w:r>
        <w:rPr>
          <w:rFonts w:ascii="Times New Roman" w:hAnsi="Times New Roman"/>
          <w:kern w:val="0"/>
          <w:sz w:val="28"/>
          <w:szCs w:val="28"/>
        </w:rPr>
        <w:t xml:space="preserve">форматта </w:t>
      </w:r>
      <w:r w:rsidRPr="00C03FD7">
        <w:rPr>
          <w:rFonts w:ascii="Times New Roman" w:hAnsi="Times New Roman"/>
          <w:kern w:val="0"/>
          <w:sz w:val="28"/>
          <w:szCs w:val="28"/>
        </w:rPr>
        <w:t xml:space="preserve">ұсынылады. Әр сұраққа </w:t>
      </w:r>
      <w:r>
        <w:rPr>
          <w:rFonts w:ascii="Times New Roman" w:hAnsi="Times New Roman"/>
          <w:kern w:val="0"/>
          <w:sz w:val="28"/>
          <w:szCs w:val="28"/>
        </w:rPr>
        <w:t>жауап беру (</w:t>
      </w:r>
      <w:r w:rsidRPr="00C03FD7">
        <w:rPr>
          <w:rFonts w:ascii="Times New Roman" w:hAnsi="Times New Roman"/>
          <w:kern w:val="0"/>
          <w:sz w:val="28"/>
          <w:szCs w:val="28"/>
        </w:rPr>
        <w:t>ойлану</w:t>
      </w:r>
      <w:r>
        <w:rPr>
          <w:rFonts w:ascii="Times New Roman" w:hAnsi="Times New Roman"/>
          <w:kern w:val="0"/>
          <w:sz w:val="28"/>
          <w:szCs w:val="28"/>
        </w:rPr>
        <w:t>)</w:t>
      </w:r>
      <w:r w:rsidRPr="00C03FD7">
        <w:rPr>
          <w:rFonts w:ascii="Times New Roman" w:hAnsi="Times New Roman"/>
          <w:kern w:val="0"/>
          <w:sz w:val="28"/>
          <w:szCs w:val="28"/>
        </w:rPr>
        <w:t xml:space="preserve"> уақытын оқытушы өзі белгілейді. Оқытушы тапсырма кодын таратып,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аты-жөндерін енгізіп, келесі қадамға өтеді. Жеке жұмыс ретінде </w:t>
      </w:r>
      <w:r w:rsidRPr="00C03FD7">
        <w:rPr>
          <w:rFonts w:ascii="Times New Roman" w:hAnsi="Times New Roman"/>
          <w:sz w:val="28"/>
          <w:szCs w:val="28"/>
          <w:shd w:val="clear" w:color="auto" w:fill="FFFFFF"/>
        </w:rPr>
        <w:t>білім алушылардан</w:t>
      </w:r>
      <w:r w:rsidRPr="00C03FD7">
        <w:rPr>
          <w:rFonts w:ascii="Times New Roman" w:hAnsi="Times New Roman"/>
          <w:kern w:val="0"/>
          <w:sz w:val="28"/>
          <w:szCs w:val="28"/>
        </w:rPr>
        <w:t xml:space="preserve"> тапсырма сұрақтары алынады. Жауап бергеннен кейін сервис өзі дұрыс-бұрыс жауаптарын анықтап, лайықты бағасын қояды. Оқытушыға бағалау жұмысы кезінде де </w:t>
      </w:r>
      <w:r w:rsidRPr="00C03FD7">
        <w:rPr>
          <w:rFonts w:ascii="Times New Roman" w:hAnsi="Times New Roman"/>
          <w:sz w:val="28"/>
          <w:szCs w:val="28"/>
          <w:shd w:val="clear" w:color="auto" w:fill="FFFFFF"/>
        </w:rPr>
        <w:t>білім алушылар</w:t>
      </w:r>
      <w:r w:rsidRPr="00C03FD7">
        <w:rPr>
          <w:rFonts w:ascii="Times New Roman" w:hAnsi="Times New Roman"/>
          <w:kern w:val="0"/>
          <w:sz w:val="28"/>
          <w:szCs w:val="28"/>
        </w:rPr>
        <w:t xml:space="preserve"> деңгейін сараптауда да көмегін тигізеді. Тапсырма жұмысы </w:t>
      </w:r>
      <w:r>
        <w:rPr>
          <w:rFonts w:ascii="Times New Roman" w:hAnsi="Times New Roman"/>
          <w:kern w:val="0"/>
          <w:sz w:val="28"/>
          <w:szCs w:val="28"/>
        </w:rPr>
        <w:t xml:space="preserve">орындалғаннан кейінгі </w:t>
      </w:r>
      <w:r w:rsidRPr="00C03FD7">
        <w:rPr>
          <w:rFonts w:ascii="Times New Roman" w:hAnsi="Times New Roman"/>
          <w:kern w:val="0"/>
          <w:sz w:val="28"/>
          <w:szCs w:val="28"/>
        </w:rPr>
        <w:t xml:space="preserve">тапсырманың қанша пайызы орындалғаны, дұрыс-бұрыс жауаптар саны, қай </w:t>
      </w:r>
      <w:r w:rsidRPr="00C03FD7">
        <w:rPr>
          <w:rFonts w:ascii="Times New Roman" w:hAnsi="Times New Roman"/>
          <w:sz w:val="28"/>
          <w:szCs w:val="28"/>
          <w:shd w:val="clear" w:color="auto" w:fill="FFFFFF"/>
        </w:rPr>
        <w:t xml:space="preserve">білім алушы </w:t>
      </w:r>
      <w:r w:rsidRPr="00C03FD7">
        <w:rPr>
          <w:rFonts w:ascii="Times New Roman" w:hAnsi="Times New Roman"/>
          <w:kern w:val="0"/>
          <w:sz w:val="28"/>
          <w:szCs w:val="28"/>
        </w:rPr>
        <w:t>дұрыс және қате жібергені туралы мәлімет алады. Сервис автоматты түрде әр сұраққа жауап беру уақыты мен дұрыс жауапты таңдау іс-әрекетіне қарай баллмен есептейді [2</w:t>
      </w:r>
      <w:r>
        <w:rPr>
          <w:rFonts w:ascii="Times New Roman" w:hAnsi="Times New Roman"/>
          <w:kern w:val="0"/>
          <w:sz w:val="28"/>
          <w:szCs w:val="28"/>
        </w:rPr>
        <w:t>42</w:t>
      </w:r>
      <w:r w:rsidRPr="00C03FD7">
        <w:rPr>
          <w:rFonts w:ascii="Times New Roman" w:hAnsi="Times New Roman"/>
          <w:kern w:val="0"/>
          <w:sz w:val="28"/>
          <w:szCs w:val="28"/>
        </w:rPr>
        <w:t>].</w:t>
      </w:r>
      <w:r w:rsidRPr="00727D87">
        <w:rPr>
          <w:rFonts w:ascii="Times New Roman" w:hAnsi="Times New Roman"/>
          <w:kern w:val="0"/>
          <w:sz w:val="28"/>
          <w:szCs w:val="28"/>
        </w:rPr>
        <w:t xml:space="preserve"> </w:t>
      </w:r>
    </w:p>
    <w:p w14:paraId="3FB16B2F" w14:textId="56CE0801" w:rsidR="00727D87" w:rsidRPr="00C03FD7" w:rsidRDefault="00727D87" w:rsidP="00727D87">
      <w:pPr>
        <w:tabs>
          <w:tab w:val="left" w:pos="0"/>
        </w:tabs>
        <w:spacing w:after="0" w:line="240" w:lineRule="auto"/>
        <w:ind w:firstLine="567"/>
        <w:jc w:val="both"/>
        <w:rPr>
          <w:rFonts w:ascii="Times New Roman" w:hAnsi="Times New Roman"/>
          <w:kern w:val="0"/>
          <w:sz w:val="28"/>
          <w:szCs w:val="28"/>
        </w:rPr>
      </w:pPr>
      <w:r w:rsidRPr="00C03FD7">
        <w:rPr>
          <w:rFonts w:ascii="Times New Roman" w:hAnsi="Times New Roman"/>
          <w:iCs/>
          <w:kern w:val="0"/>
          <w:sz w:val="28"/>
          <w:szCs w:val="28"/>
        </w:rPr>
        <w:t>Цифрлық құзіреттіліктерге қатысты көзқарастар кеңістігі кеңейіп, цифрлық құралдардың жоғары оқу орындарындағы білім беру ықпалы толы</w:t>
      </w:r>
      <w:r>
        <w:rPr>
          <w:rFonts w:ascii="Times New Roman" w:hAnsi="Times New Roman"/>
          <w:iCs/>
          <w:kern w:val="0"/>
          <w:sz w:val="28"/>
          <w:szCs w:val="28"/>
        </w:rPr>
        <w:t xml:space="preserve">ғады. Алайда, </w:t>
      </w:r>
      <w:r w:rsidRPr="00C03FD7">
        <w:rPr>
          <w:rFonts w:ascii="Times New Roman" w:hAnsi="Times New Roman"/>
          <w:iCs/>
          <w:kern w:val="0"/>
          <w:sz w:val="28"/>
          <w:szCs w:val="28"/>
        </w:rPr>
        <w:t xml:space="preserve">әрбір білім алушыға ешқандай кедергісіз, шектеусіз орасан зор ақпараттарға қол жеткізу </w:t>
      </w:r>
      <w:r>
        <w:rPr>
          <w:rFonts w:ascii="Times New Roman" w:hAnsi="Times New Roman"/>
          <w:iCs/>
          <w:kern w:val="0"/>
          <w:sz w:val="28"/>
          <w:szCs w:val="28"/>
        </w:rPr>
        <w:t xml:space="preserve">мәселелері болмаған жағдайда ғана іске асады. </w:t>
      </w:r>
      <w:r w:rsidRPr="00C03FD7">
        <w:rPr>
          <w:rFonts w:ascii="Times New Roman" w:hAnsi="Times New Roman"/>
          <w:kern w:val="0"/>
          <w:sz w:val="28"/>
          <w:szCs w:val="28"/>
        </w:rPr>
        <w:t xml:space="preserve">Сервис білім алушылардың жинаған балл мөлшеріне қарай бірінші, екінші және үшінші орын иегерлерін таңдап, марапаттау терезесіне енеді. Бұл ақпараттың білім берушіге баға қою және </w:t>
      </w:r>
      <w:r w:rsidRPr="00C03FD7">
        <w:rPr>
          <w:rFonts w:ascii="Times New Roman" w:hAnsi="Times New Roman"/>
          <w:sz w:val="28"/>
          <w:szCs w:val="28"/>
          <w:shd w:val="clear" w:color="auto" w:fill="FFFFFF"/>
        </w:rPr>
        <w:t>білім алушыға</w:t>
      </w:r>
      <w:r w:rsidRPr="00C03FD7">
        <w:rPr>
          <w:rFonts w:ascii="Times New Roman" w:hAnsi="Times New Roman"/>
          <w:kern w:val="0"/>
          <w:sz w:val="28"/>
          <w:szCs w:val="28"/>
        </w:rPr>
        <w:t xml:space="preserve"> кері байланыс беруде пайдалы. Жоғары балл жинап, өте жақсы нәтиже көрсеткен </w:t>
      </w:r>
      <w:r w:rsidRPr="00C03FD7">
        <w:rPr>
          <w:rFonts w:ascii="Times New Roman" w:hAnsi="Times New Roman"/>
          <w:sz w:val="28"/>
          <w:szCs w:val="28"/>
          <w:shd w:val="clear" w:color="auto" w:fill="FFFFFF"/>
        </w:rPr>
        <w:t>білім алушы</w:t>
      </w:r>
      <w:r w:rsidRPr="00C03FD7">
        <w:rPr>
          <w:rFonts w:ascii="Times New Roman" w:hAnsi="Times New Roman"/>
          <w:kern w:val="0"/>
          <w:sz w:val="28"/>
          <w:szCs w:val="28"/>
        </w:rPr>
        <w:t xml:space="preserve"> үшін марапаттау, мадақтау іс-әрекеті пәнге, сабаққа жеке қызығушылығының оянуына алып келеді.  Келтірілген ақпараттарды жаңа сабақ мақсатын бекітуде, үй тапсырмаларын сұрауда, жеке ұғымдармен жұмыс жасауда пайдалануға болады. Kahoot және Quizizz.com онлайн-сервистерінің оң-теріс тұстары 9-кестеде ұсынылған. </w:t>
      </w:r>
    </w:p>
    <w:p w14:paraId="7D838BFF" w14:textId="1469CE1B" w:rsidR="00727D87" w:rsidRPr="00C03FD7" w:rsidRDefault="00727D87" w:rsidP="00727D87">
      <w:pPr>
        <w:tabs>
          <w:tab w:val="left" w:pos="0"/>
          <w:tab w:val="left" w:pos="851"/>
        </w:tabs>
        <w:spacing w:after="0" w:line="240" w:lineRule="auto"/>
        <w:ind w:firstLine="567"/>
        <w:jc w:val="both"/>
        <w:rPr>
          <w:rFonts w:ascii="Times New Roman" w:hAnsi="Times New Roman"/>
          <w:kern w:val="0"/>
          <w:sz w:val="28"/>
          <w:szCs w:val="28"/>
        </w:rPr>
      </w:pPr>
    </w:p>
    <w:p w14:paraId="598CE53F" w14:textId="0D437C67" w:rsidR="00B54028" w:rsidRPr="00C03FD7" w:rsidRDefault="00B54028" w:rsidP="00FD3F60">
      <w:pPr>
        <w:tabs>
          <w:tab w:val="left" w:pos="0"/>
        </w:tabs>
        <w:spacing w:after="0" w:line="240" w:lineRule="auto"/>
        <w:ind w:firstLine="709"/>
        <w:jc w:val="both"/>
        <w:rPr>
          <w:rFonts w:ascii="Times New Roman" w:hAnsi="Times New Roman"/>
          <w:kern w:val="0"/>
          <w:sz w:val="28"/>
          <w:szCs w:val="28"/>
        </w:rPr>
      </w:pPr>
    </w:p>
    <w:p w14:paraId="57E2BDF7" w14:textId="4B0D319C" w:rsidR="00A26C01" w:rsidRPr="00C03FD7" w:rsidRDefault="00A26C01" w:rsidP="00FD3F60">
      <w:pPr>
        <w:tabs>
          <w:tab w:val="left" w:pos="1948"/>
        </w:tabs>
        <w:spacing w:after="0" w:line="240" w:lineRule="auto"/>
        <w:rPr>
          <w:rFonts w:ascii="Times New Roman" w:hAnsi="Times New Roman"/>
          <w:kern w:val="0"/>
          <w:sz w:val="28"/>
          <w:szCs w:val="28"/>
        </w:rPr>
      </w:pPr>
      <w:r w:rsidRPr="00C03FD7">
        <w:rPr>
          <w:rFonts w:ascii="Times New Roman" w:hAnsi="Times New Roman"/>
          <w:kern w:val="0"/>
          <w:sz w:val="28"/>
          <w:szCs w:val="28"/>
        </w:rPr>
        <w:lastRenderedPageBreak/>
        <w:t xml:space="preserve">Кесте </w:t>
      </w:r>
      <w:r w:rsidR="007E69D3" w:rsidRPr="00C03FD7">
        <w:rPr>
          <w:rFonts w:ascii="Times New Roman" w:hAnsi="Times New Roman"/>
          <w:kern w:val="0"/>
          <w:sz w:val="28"/>
          <w:szCs w:val="28"/>
        </w:rPr>
        <w:t>9</w:t>
      </w:r>
      <w:r w:rsidRPr="00C03FD7">
        <w:rPr>
          <w:rFonts w:ascii="Times New Roman" w:hAnsi="Times New Roman"/>
          <w:kern w:val="0"/>
          <w:sz w:val="28"/>
          <w:szCs w:val="28"/>
        </w:rPr>
        <w:t xml:space="preserve"> – Kahoot және Quizizz.com онлайн-сервистерінің оң-теріс тұстары</w:t>
      </w:r>
    </w:p>
    <w:p w14:paraId="427D8CA3" w14:textId="77777777" w:rsidR="000351AB" w:rsidRPr="00C03FD7" w:rsidRDefault="000351AB" w:rsidP="00FD3F60">
      <w:pPr>
        <w:tabs>
          <w:tab w:val="left" w:pos="1948"/>
        </w:tabs>
        <w:spacing w:after="0" w:line="240" w:lineRule="auto"/>
        <w:rPr>
          <w:rFonts w:ascii="Times New Roman" w:hAnsi="Times New Roman"/>
          <w:kern w:val="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4185"/>
        <w:gridCol w:w="4172"/>
      </w:tblGrid>
      <w:tr w:rsidR="00734086" w:rsidRPr="00C03FD7" w14:paraId="6CA75810" w14:textId="77777777" w:rsidTr="0019425E">
        <w:tc>
          <w:tcPr>
            <w:tcW w:w="1277" w:type="dxa"/>
          </w:tcPr>
          <w:p w14:paraId="4DEDB194" w14:textId="63B971D3" w:rsidR="00A26C01" w:rsidRPr="00C03FD7" w:rsidRDefault="004B14D5" w:rsidP="00FD3F60">
            <w:pPr>
              <w:tabs>
                <w:tab w:val="left" w:pos="1948"/>
              </w:tabs>
              <w:spacing w:after="0" w:line="240" w:lineRule="auto"/>
              <w:jc w:val="both"/>
              <w:rPr>
                <w:rFonts w:ascii="Times New Roman" w:hAnsi="Times New Roman"/>
                <w:iCs/>
                <w:kern w:val="0"/>
                <w:sz w:val="24"/>
                <w:szCs w:val="24"/>
              </w:rPr>
            </w:pPr>
            <w:r w:rsidRPr="00C03FD7">
              <w:rPr>
                <w:rFonts w:ascii="Times New Roman" w:hAnsi="Times New Roman"/>
                <w:iCs/>
                <w:kern w:val="0"/>
                <w:sz w:val="24"/>
                <w:szCs w:val="24"/>
              </w:rPr>
              <w:t>Тұстары</w:t>
            </w:r>
          </w:p>
        </w:tc>
        <w:tc>
          <w:tcPr>
            <w:tcW w:w="4185" w:type="dxa"/>
          </w:tcPr>
          <w:p w14:paraId="32C264B7" w14:textId="77777777" w:rsidR="00A26C01" w:rsidRPr="00C03FD7" w:rsidRDefault="00A26C01" w:rsidP="00FD3F60">
            <w:pPr>
              <w:tabs>
                <w:tab w:val="left" w:pos="1948"/>
              </w:tabs>
              <w:spacing w:after="0" w:line="240" w:lineRule="auto"/>
              <w:jc w:val="both"/>
              <w:rPr>
                <w:rFonts w:ascii="Times New Roman" w:hAnsi="Times New Roman"/>
                <w:iCs/>
                <w:kern w:val="0"/>
                <w:sz w:val="24"/>
                <w:szCs w:val="24"/>
              </w:rPr>
            </w:pPr>
            <w:r w:rsidRPr="00C03FD7">
              <w:rPr>
                <w:rFonts w:ascii="Times New Roman" w:hAnsi="Times New Roman"/>
                <w:kern w:val="0"/>
                <w:sz w:val="24"/>
                <w:szCs w:val="24"/>
              </w:rPr>
              <w:t>Kahoot онлайн-сервисі</w:t>
            </w:r>
          </w:p>
        </w:tc>
        <w:tc>
          <w:tcPr>
            <w:tcW w:w="4172" w:type="dxa"/>
          </w:tcPr>
          <w:p w14:paraId="669E942C" w14:textId="77777777" w:rsidR="00A26C01" w:rsidRPr="00C03FD7" w:rsidRDefault="00A26C01" w:rsidP="00FD3F60">
            <w:pPr>
              <w:tabs>
                <w:tab w:val="left" w:pos="1948"/>
              </w:tabs>
              <w:spacing w:after="0" w:line="240" w:lineRule="auto"/>
              <w:jc w:val="both"/>
              <w:rPr>
                <w:rFonts w:ascii="Times New Roman" w:hAnsi="Times New Roman"/>
                <w:iCs/>
                <w:kern w:val="0"/>
                <w:sz w:val="24"/>
                <w:szCs w:val="24"/>
              </w:rPr>
            </w:pPr>
            <w:r w:rsidRPr="00C03FD7">
              <w:rPr>
                <w:rFonts w:ascii="Times New Roman" w:hAnsi="Times New Roman"/>
                <w:kern w:val="0"/>
                <w:sz w:val="24"/>
                <w:szCs w:val="24"/>
              </w:rPr>
              <w:t>Quizizz.com онлайн-сервисі</w:t>
            </w:r>
          </w:p>
        </w:tc>
      </w:tr>
      <w:tr w:rsidR="00734086" w:rsidRPr="00C03FD7" w14:paraId="61E2DBB1" w14:textId="77777777" w:rsidTr="0019425E">
        <w:tc>
          <w:tcPr>
            <w:tcW w:w="1277" w:type="dxa"/>
          </w:tcPr>
          <w:p w14:paraId="6AEA5638" w14:textId="77777777" w:rsidR="00A26C01" w:rsidRPr="00C03FD7" w:rsidRDefault="00A26C01" w:rsidP="00FD3F60">
            <w:pPr>
              <w:tabs>
                <w:tab w:val="left" w:pos="1948"/>
              </w:tabs>
              <w:spacing w:after="0" w:line="240" w:lineRule="auto"/>
              <w:jc w:val="both"/>
              <w:rPr>
                <w:rFonts w:ascii="Times New Roman" w:hAnsi="Times New Roman"/>
                <w:iCs/>
                <w:kern w:val="0"/>
                <w:sz w:val="24"/>
                <w:szCs w:val="24"/>
              </w:rPr>
            </w:pPr>
            <w:r w:rsidRPr="00C03FD7">
              <w:rPr>
                <w:rFonts w:ascii="Times New Roman" w:hAnsi="Times New Roman"/>
                <w:iCs/>
                <w:kern w:val="0"/>
                <w:sz w:val="24"/>
                <w:szCs w:val="24"/>
              </w:rPr>
              <w:t>Оң тұстары</w:t>
            </w:r>
          </w:p>
        </w:tc>
        <w:tc>
          <w:tcPr>
            <w:tcW w:w="4185" w:type="dxa"/>
          </w:tcPr>
          <w:p w14:paraId="3AFA9EA7" w14:textId="2A4B2BD4"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тіркелу</w:t>
            </w:r>
            <w:r w:rsidR="00A71400" w:rsidRPr="00C03FD7">
              <w:rPr>
                <w:rFonts w:ascii="Times New Roman" w:hAnsi="Times New Roman"/>
                <w:iCs/>
                <w:kern w:val="0"/>
                <w:sz w:val="24"/>
                <w:szCs w:val="24"/>
              </w:rPr>
              <w:t xml:space="preserve"> </w:t>
            </w:r>
            <w:r w:rsidR="00742E1C">
              <w:rPr>
                <w:rFonts w:ascii="Times New Roman" w:hAnsi="Times New Roman"/>
                <w:iCs/>
                <w:kern w:val="0"/>
                <w:sz w:val="24"/>
                <w:szCs w:val="24"/>
              </w:rPr>
              <w:t>қолайлы</w:t>
            </w:r>
            <w:r w:rsidRPr="00C03FD7">
              <w:rPr>
                <w:rFonts w:ascii="Times New Roman" w:hAnsi="Times New Roman"/>
                <w:iCs/>
                <w:kern w:val="0"/>
                <w:sz w:val="24"/>
                <w:szCs w:val="24"/>
              </w:rPr>
              <w:t>;</w:t>
            </w:r>
          </w:p>
          <w:p w14:paraId="3BA52D55" w14:textId="77777777"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қатысушы саны шексіз;</w:t>
            </w:r>
          </w:p>
          <w:p w14:paraId="4AC8E65A" w14:textId="3056A9E1"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викторина, сауалнама жүргізу</w:t>
            </w:r>
            <w:r w:rsidR="00A71400" w:rsidRPr="00C03FD7">
              <w:rPr>
                <w:rFonts w:ascii="Times New Roman" w:hAnsi="Times New Roman"/>
                <w:iCs/>
                <w:kern w:val="0"/>
                <w:sz w:val="24"/>
                <w:szCs w:val="24"/>
              </w:rPr>
              <w:t>ге арналған</w:t>
            </w:r>
            <w:r w:rsidRPr="00C03FD7">
              <w:rPr>
                <w:rFonts w:ascii="Times New Roman" w:hAnsi="Times New Roman"/>
                <w:iCs/>
                <w:kern w:val="0"/>
                <w:sz w:val="24"/>
                <w:szCs w:val="24"/>
              </w:rPr>
              <w:t>;</w:t>
            </w:r>
          </w:p>
          <w:p w14:paraId="1839E7AF" w14:textId="0E27F109" w:rsidR="00A26C01" w:rsidRPr="00C03FD7" w:rsidRDefault="00A71400"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 xml:space="preserve">оқытушының құрастырған </w:t>
            </w:r>
            <w:r w:rsidR="00A26C01" w:rsidRPr="00C03FD7">
              <w:rPr>
                <w:rFonts w:ascii="Times New Roman" w:hAnsi="Times New Roman"/>
                <w:iCs/>
                <w:kern w:val="0"/>
                <w:sz w:val="24"/>
                <w:szCs w:val="24"/>
              </w:rPr>
              <w:t>жұмыстары сақталады;</w:t>
            </w:r>
          </w:p>
          <w:p w14:paraId="0079E804" w14:textId="186EFEC2" w:rsidR="00A26C01" w:rsidRPr="00C03FD7" w:rsidRDefault="00A71400"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 xml:space="preserve">білім алушылардың </w:t>
            </w:r>
            <w:r w:rsidR="00A26C01" w:rsidRPr="00C03FD7">
              <w:rPr>
                <w:rFonts w:ascii="Times New Roman" w:hAnsi="Times New Roman"/>
                <w:iCs/>
                <w:kern w:val="0"/>
                <w:sz w:val="24"/>
                <w:szCs w:val="24"/>
              </w:rPr>
              <w:t>қызығушылықт</w:t>
            </w:r>
            <w:r w:rsidRPr="00C03FD7">
              <w:rPr>
                <w:rFonts w:ascii="Times New Roman" w:hAnsi="Times New Roman"/>
                <w:iCs/>
                <w:kern w:val="0"/>
                <w:sz w:val="24"/>
                <w:szCs w:val="24"/>
              </w:rPr>
              <w:t>арын</w:t>
            </w:r>
            <w:r w:rsidR="00A26C01" w:rsidRPr="00C03FD7">
              <w:rPr>
                <w:rFonts w:ascii="Times New Roman" w:hAnsi="Times New Roman"/>
                <w:iCs/>
                <w:kern w:val="0"/>
                <w:sz w:val="24"/>
                <w:szCs w:val="24"/>
              </w:rPr>
              <w:t xml:space="preserve"> арттырады;</w:t>
            </w:r>
          </w:p>
          <w:p w14:paraId="5FC680D9" w14:textId="342263B9"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sz w:val="24"/>
                <w:szCs w:val="24"/>
                <w:shd w:val="clear" w:color="auto" w:fill="FFFFFF"/>
              </w:rPr>
              <w:t>білім алушылармен</w:t>
            </w:r>
            <w:r w:rsidRPr="00C03FD7">
              <w:rPr>
                <w:rFonts w:ascii="Times New Roman" w:hAnsi="Times New Roman"/>
                <w:iCs/>
                <w:kern w:val="0"/>
                <w:sz w:val="24"/>
                <w:szCs w:val="24"/>
              </w:rPr>
              <w:t xml:space="preserve"> кері байланыс</w:t>
            </w:r>
            <w:r w:rsidR="00A71400" w:rsidRPr="00C03FD7">
              <w:rPr>
                <w:rFonts w:ascii="Times New Roman" w:hAnsi="Times New Roman"/>
                <w:iCs/>
                <w:kern w:val="0"/>
                <w:sz w:val="24"/>
                <w:szCs w:val="24"/>
              </w:rPr>
              <w:t xml:space="preserve"> жүргізуге </w:t>
            </w:r>
            <w:r w:rsidR="00742E1C">
              <w:rPr>
                <w:rFonts w:ascii="Times New Roman" w:hAnsi="Times New Roman"/>
                <w:iCs/>
                <w:kern w:val="0"/>
                <w:sz w:val="24"/>
                <w:szCs w:val="24"/>
              </w:rPr>
              <w:t>қолайлы</w:t>
            </w:r>
            <w:r w:rsidRPr="00C03FD7">
              <w:rPr>
                <w:rFonts w:ascii="Times New Roman" w:hAnsi="Times New Roman"/>
                <w:iCs/>
                <w:kern w:val="0"/>
                <w:sz w:val="24"/>
                <w:szCs w:val="24"/>
              </w:rPr>
              <w:t>;</w:t>
            </w:r>
          </w:p>
          <w:p w14:paraId="5D49E2CB" w14:textId="26587020"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тапсырма нәтиже</w:t>
            </w:r>
            <w:r w:rsidR="00A71400" w:rsidRPr="00C03FD7">
              <w:rPr>
                <w:rFonts w:ascii="Times New Roman" w:hAnsi="Times New Roman"/>
                <w:iCs/>
                <w:kern w:val="0"/>
                <w:sz w:val="24"/>
                <w:szCs w:val="24"/>
              </w:rPr>
              <w:t>лерін</w:t>
            </w:r>
            <w:r w:rsidRPr="00C03FD7">
              <w:rPr>
                <w:rFonts w:ascii="Times New Roman" w:hAnsi="Times New Roman"/>
                <w:iCs/>
                <w:kern w:val="0"/>
                <w:sz w:val="24"/>
                <w:szCs w:val="24"/>
              </w:rPr>
              <w:t xml:space="preserve"> </w:t>
            </w:r>
            <w:r w:rsidR="00A71400" w:rsidRPr="00C03FD7">
              <w:rPr>
                <w:rFonts w:ascii="Times New Roman" w:hAnsi="Times New Roman"/>
                <w:iCs/>
                <w:kern w:val="0"/>
                <w:sz w:val="24"/>
                <w:szCs w:val="24"/>
              </w:rPr>
              <w:t>оқыту п</w:t>
            </w:r>
            <w:r w:rsidR="00742E1C">
              <w:rPr>
                <w:rFonts w:ascii="Times New Roman" w:hAnsi="Times New Roman"/>
                <w:iCs/>
                <w:kern w:val="0"/>
                <w:sz w:val="24"/>
                <w:szCs w:val="24"/>
              </w:rPr>
              <w:t>р</w:t>
            </w:r>
            <w:r w:rsidR="00A71400" w:rsidRPr="00C03FD7">
              <w:rPr>
                <w:rFonts w:ascii="Times New Roman" w:hAnsi="Times New Roman"/>
                <w:iCs/>
                <w:kern w:val="0"/>
                <w:sz w:val="24"/>
                <w:szCs w:val="24"/>
              </w:rPr>
              <w:t xml:space="preserve">оцесінде </w:t>
            </w:r>
            <w:r w:rsidRPr="00C03FD7">
              <w:rPr>
                <w:rFonts w:ascii="Times New Roman" w:hAnsi="Times New Roman"/>
                <w:iCs/>
                <w:kern w:val="0"/>
                <w:sz w:val="24"/>
                <w:szCs w:val="24"/>
              </w:rPr>
              <w:t>көруге болады;</w:t>
            </w:r>
          </w:p>
          <w:p w14:paraId="768E6281" w14:textId="7F5702D9" w:rsidR="00A26C01" w:rsidRPr="00C03FD7" w:rsidRDefault="00A26C01" w:rsidP="00016FFC">
            <w:pPr>
              <w:numPr>
                <w:ilvl w:val="0"/>
                <w:numId w:val="12"/>
              </w:numPr>
              <w:tabs>
                <w:tab w:val="left" w:pos="57"/>
                <w:tab w:val="left" w:pos="316"/>
              </w:tabs>
              <w:spacing w:after="0" w:line="240" w:lineRule="auto"/>
              <w:ind w:left="57" w:firstLine="0"/>
              <w:jc w:val="both"/>
              <w:rPr>
                <w:rFonts w:ascii="Times New Roman" w:hAnsi="Times New Roman"/>
                <w:iCs/>
                <w:kern w:val="0"/>
                <w:sz w:val="24"/>
                <w:szCs w:val="24"/>
              </w:rPr>
            </w:pPr>
            <w:r w:rsidRPr="00C03FD7">
              <w:rPr>
                <w:rFonts w:ascii="Times New Roman" w:hAnsi="Times New Roman"/>
                <w:iCs/>
                <w:kern w:val="0"/>
                <w:sz w:val="24"/>
                <w:szCs w:val="24"/>
              </w:rPr>
              <w:t>тест сұрақтарын</w:t>
            </w:r>
            <w:r w:rsidR="00A71400" w:rsidRPr="00C03FD7">
              <w:rPr>
                <w:rFonts w:ascii="Times New Roman" w:hAnsi="Times New Roman"/>
                <w:iCs/>
                <w:kern w:val="0"/>
                <w:sz w:val="24"/>
                <w:szCs w:val="24"/>
              </w:rPr>
              <w:t xml:space="preserve"> әртүрлі деңгейде</w:t>
            </w:r>
            <w:r w:rsidRPr="00C03FD7">
              <w:rPr>
                <w:rFonts w:ascii="Times New Roman" w:hAnsi="Times New Roman"/>
                <w:iCs/>
                <w:kern w:val="0"/>
                <w:sz w:val="24"/>
                <w:szCs w:val="24"/>
              </w:rPr>
              <w:t xml:space="preserve"> құрастыру.</w:t>
            </w:r>
          </w:p>
          <w:p w14:paraId="4F65EA1F" w14:textId="77777777" w:rsidR="00A26C01" w:rsidRPr="00C03FD7" w:rsidRDefault="00A26C01" w:rsidP="0019425E">
            <w:pPr>
              <w:tabs>
                <w:tab w:val="left" w:pos="316"/>
                <w:tab w:val="left" w:pos="1948"/>
              </w:tabs>
              <w:spacing w:after="0" w:line="240" w:lineRule="auto"/>
              <w:jc w:val="both"/>
              <w:rPr>
                <w:rFonts w:ascii="Times New Roman" w:hAnsi="Times New Roman"/>
                <w:iCs/>
                <w:kern w:val="0"/>
                <w:sz w:val="24"/>
                <w:szCs w:val="24"/>
              </w:rPr>
            </w:pPr>
          </w:p>
        </w:tc>
        <w:tc>
          <w:tcPr>
            <w:tcW w:w="4172" w:type="dxa"/>
          </w:tcPr>
          <w:p w14:paraId="13D37976" w14:textId="6AD1B5C8" w:rsidR="00A26C01" w:rsidRPr="00C03FD7" w:rsidRDefault="00D97397"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 xml:space="preserve">сервиске </w:t>
            </w:r>
            <w:r w:rsidR="00A26C01" w:rsidRPr="00C03FD7">
              <w:rPr>
                <w:rFonts w:ascii="Times New Roman" w:hAnsi="Times New Roman"/>
                <w:iCs/>
                <w:kern w:val="0"/>
                <w:sz w:val="24"/>
                <w:szCs w:val="24"/>
              </w:rPr>
              <w:t>оңай тіркелу;</w:t>
            </w:r>
          </w:p>
          <w:p w14:paraId="32E7614F" w14:textId="16885312" w:rsidR="00A26C01" w:rsidRPr="00C03FD7" w:rsidRDefault="00A26C01"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қатысушы саны</w:t>
            </w:r>
            <w:r w:rsidR="00D97397" w:rsidRPr="00C03FD7">
              <w:rPr>
                <w:rFonts w:ascii="Times New Roman" w:hAnsi="Times New Roman"/>
                <w:iCs/>
                <w:kern w:val="0"/>
                <w:sz w:val="24"/>
                <w:szCs w:val="24"/>
              </w:rPr>
              <w:t>нда шектеу жоқ</w:t>
            </w:r>
            <w:r w:rsidRPr="00C03FD7">
              <w:rPr>
                <w:rFonts w:ascii="Times New Roman" w:hAnsi="Times New Roman"/>
                <w:iCs/>
                <w:kern w:val="0"/>
                <w:sz w:val="24"/>
                <w:szCs w:val="24"/>
              </w:rPr>
              <w:t>;</w:t>
            </w:r>
          </w:p>
          <w:p w14:paraId="718CEB70" w14:textId="12A9A8BD" w:rsidR="00A26C01" w:rsidRPr="00C03FD7" w:rsidRDefault="00D97397"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аудиториялық жұмысты басқаруға ыңғайлы</w:t>
            </w:r>
            <w:r w:rsidR="00A26C01" w:rsidRPr="00C03FD7">
              <w:rPr>
                <w:rFonts w:ascii="Times New Roman" w:hAnsi="Times New Roman"/>
                <w:iCs/>
                <w:kern w:val="0"/>
                <w:sz w:val="24"/>
                <w:szCs w:val="24"/>
              </w:rPr>
              <w:t>;</w:t>
            </w:r>
          </w:p>
          <w:p w14:paraId="46311C6D" w14:textId="00C5EA47" w:rsidR="00A26C01" w:rsidRPr="00C03FD7" w:rsidRDefault="00D97397"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 xml:space="preserve">зерттеу </w:t>
            </w:r>
            <w:r w:rsidR="00A26C01" w:rsidRPr="00C03FD7">
              <w:rPr>
                <w:rFonts w:ascii="Times New Roman" w:hAnsi="Times New Roman"/>
                <w:iCs/>
                <w:kern w:val="0"/>
                <w:sz w:val="24"/>
                <w:szCs w:val="24"/>
              </w:rPr>
              <w:t>сұрақтар</w:t>
            </w:r>
            <w:r w:rsidR="00742E1C">
              <w:rPr>
                <w:rFonts w:ascii="Times New Roman" w:hAnsi="Times New Roman"/>
                <w:iCs/>
                <w:kern w:val="0"/>
                <w:sz w:val="24"/>
                <w:szCs w:val="24"/>
              </w:rPr>
              <w:t>ын</w:t>
            </w:r>
            <w:r w:rsidR="00A26C01" w:rsidRPr="00C03FD7">
              <w:rPr>
                <w:rFonts w:ascii="Times New Roman" w:hAnsi="Times New Roman"/>
                <w:iCs/>
                <w:kern w:val="0"/>
                <w:sz w:val="24"/>
                <w:szCs w:val="24"/>
              </w:rPr>
              <w:t xml:space="preserve"> құрастыруда </w:t>
            </w:r>
            <w:r w:rsidRPr="00C03FD7">
              <w:rPr>
                <w:rFonts w:ascii="Times New Roman" w:hAnsi="Times New Roman"/>
                <w:iCs/>
                <w:kern w:val="0"/>
                <w:sz w:val="24"/>
                <w:szCs w:val="24"/>
              </w:rPr>
              <w:t>оқытушы</w:t>
            </w:r>
            <w:r w:rsidR="00A26C01" w:rsidRPr="00C03FD7">
              <w:rPr>
                <w:rFonts w:ascii="Times New Roman" w:hAnsi="Times New Roman"/>
                <w:iCs/>
                <w:kern w:val="0"/>
                <w:sz w:val="24"/>
                <w:szCs w:val="24"/>
              </w:rPr>
              <w:t xml:space="preserve"> бірнеше жауаптар нұсқаларын енгізе алады;</w:t>
            </w:r>
          </w:p>
          <w:p w14:paraId="651C5B6F" w14:textId="65FF9CFD" w:rsidR="00A26C01" w:rsidRPr="00C03FD7" w:rsidRDefault="00D97397"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ақпараттық техникалық құралдардың болуы міндетті;</w:t>
            </w:r>
          </w:p>
          <w:p w14:paraId="0BECA95D" w14:textId="481530CC" w:rsidR="00A26C01" w:rsidRPr="00C03FD7" w:rsidRDefault="00A26C01"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 xml:space="preserve">тест сұрақтарын </w:t>
            </w:r>
            <w:r w:rsidR="00D97397" w:rsidRPr="00C03FD7">
              <w:rPr>
                <w:rFonts w:ascii="Times New Roman" w:hAnsi="Times New Roman"/>
                <w:iCs/>
                <w:kern w:val="0"/>
                <w:sz w:val="24"/>
                <w:szCs w:val="24"/>
              </w:rPr>
              <w:t>әртүрлі деңгейде</w:t>
            </w:r>
            <w:r w:rsidR="00742E1C">
              <w:rPr>
                <w:rFonts w:ascii="Times New Roman" w:hAnsi="Times New Roman"/>
                <w:iCs/>
                <w:kern w:val="0"/>
                <w:sz w:val="24"/>
                <w:szCs w:val="24"/>
              </w:rPr>
              <w:t xml:space="preserve"> құрастыруға болады</w:t>
            </w:r>
            <w:r w:rsidRPr="00C03FD7">
              <w:rPr>
                <w:rFonts w:ascii="Times New Roman" w:hAnsi="Times New Roman"/>
                <w:iCs/>
                <w:kern w:val="0"/>
                <w:sz w:val="24"/>
                <w:szCs w:val="24"/>
              </w:rPr>
              <w:t>;</w:t>
            </w:r>
          </w:p>
          <w:p w14:paraId="112A07D1" w14:textId="45D7DC6B" w:rsidR="00A26C01" w:rsidRPr="00C03FD7" w:rsidRDefault="00D97397"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оқытушы</w:t>
            </w:r>
            <w:r w:rsidR="00A26C01" w:rsidRPr="00C03FD7">
              <w:rPr>
                <w:rFonts w:ascii="Times New Roman" w:hAnsi="Times New Roman"/>
                <w:iCs/>
                <w:kern w:val="0"/>
                <w:sz w:val="24"/>
                <w:szCs w:val="24"/>
              </w:rPr>
              <w:t xml:space="preserve"> әр </w:t>
            </w:r>
            <w:r w:rsidR="00A26C01" w:rsidRPr="00C03FD7">
              <w:rPr>
                <w:rFonts w:ascii="Times New Roman" w:hAnsi="Times New Roman"/>
                <w:sz w:val="24"/>
                <w:szCs w:val="24"/>
              </w:rPr>
              <w:t>білім алушы</w:t>
            </w:r>
            <w:r w:rsidRPr="00C03FD7">
              <w:rPr>
                <w:rFonts w:ascii="Times New Roman" w:hAnsi="Times New Roman"/>
                <w:sz w:val="24"/>
                <w:szCs w:val="24"/>
              </w:rPr>
              <w:t>ның</w:t>
            </w:r>
            <w:r w:rsidR="00A26C01" w:rsidRPr="00C03FD7">
              <w:rPr>
                <w:rFonts w:ascii="Times New Roman" w:hAnsi="Times New Roman"/>
                <w:iCs/>
                <w:kern w:val="0"/>
                <w:sz w:val="24"/>
                <w:szCs w:val="24"/>
              </w:rPr>
              <w:t xml:space="preserve"> жұмысын жеке</w:t>
            </w:r>
            <w:r w:rsidR="00742E1C">
              <w:rPr>
                <w:rFonts w:ascii="Times New Roman" w:hAnsi="Times New Roman"/>
                <w:iCs/>
                <w:kern w:val="0"/>
                <w:sz w:val="24"/>
                <w:szCs w:val="24"/>
              </w:rPr>
              <w:t>лей</w:t>
            </w:r>
            <w:r w:rsidR="00A26C01" w:rsidRPr="00C03FD7">
              <w:rPr>
                <w:rFonts w:ascii="Times New Roman" w:hAnsi="Times New Roman"/>
                <w:iCs/>
                <w:kern w:val="0"/>
                <w:sz w:val="24"/>
                <w:szCs w:val="24"/>
              </w:rPr>
              <w:t xml:space="preserve"> тексере алады;</w:t>
            </w:r>
          </w:p>
          <w:p w14:paraId="147A84CA" w14:textId="0EB0BC29" w:rsidR="00A26C01" w:rsidRPr="00C03FD7" w:rsidRDefault="00A26C01"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 xml:space="preserve">тапсырмаға жауап берген </w:t>
            </w:r>
            <w:r w:rsidRPr="00C03FD7">
              <w:rPr>
                <w:rFonts w:ascii="Times New Roman" w:hAnsi="Times New Roman"/>
                <w:sz w:val="24"/>
                <w:szCs w:val="24"/>
              </w:rPr>
              <w:t>білім алушы</w:t>
            </w:r>
            <w:r w:rsidRPr="00C03FD7">
              <w:rPr>
                <w:rFonts w:ascii="Times New Roman" w:hAnsi="Times New Roman"/>
                <w:iCs/>
                <w:kern w:val="0"/>
                <w:sz w:val="24"/>
                <w:szCs w:val="24"/>
              </w:rPr>
              <w:t xml:space="preserve"> </w:t>
            </w:r>
            <w:r w:rsidR="00E24AF0" w:rsidRPr="00C03FD7">
              <w:rPr>
                <w:rFonts w:ascii="Times New Roman" w:hAnsi="Times New Roman"/>
                <w:iCs/>
                <w:kern w:val="0"/>
                <w:sz w:val="24"/>
                <w:szCs w:val="24"/>
              </w:rPr>
              <w:t xml:space="preserve">өз </w:t>
            </w:r>
            <w:r w:rsidRPr="00C03FD7">
              <w:rPr>
                <w:rFonts w:ascii="Times New Roman" w:hAnsi="Times New Roman"/>
                <w:iCs/>
                <w:kern w:val="0"/>
                <w:sz w:val="24"/>
                <w:szCs w:val="24"/>
              </w:rPr>
              <w:t>жауаптарымен таныс</w:t>
            </w:r>
            <w:r w:rsidR="00E24AF0" w:rsidRPr="00C03FD7">
              <w:rPr>
                <w:rFonts w:ascii="Times New Roman" w:hAnsi="Times New Roman"/>
                <w:iCs/>
                <w:kern w:val="0"/>
                <w:sz w:val="24"/>
                <w:szCs w:val="24"/>
              </w:rPr>
              <w:t>қаннан кейін</w:t>
            </w:r>
            <w:r w:rsidRPr="00C03FD7">
              <w:rPr>
                <w:rFonts w:ascii="Times New Roman" w:hAnsi="Times New Roman"/>
                <w:iCs/>
                <w:kern w:val="0"/>
                <w:sz w:val="24"/>
                <w:szCs w:val="24"/>
              </w:rPr>
              <w:t xml:space="preserve">, </w:t>
            </w:r>
            <w:r w:rsidR="00E24AF0" w:rsidRPr="00C03FD7">
              <w:rPr>
                <w:rFonts w:ascii="Times New Roman" w:hAnsi="Times New Roman"/>
                <w:iCs/>
                <w:kern w:val="0"/>
                <w:sz w:val="24"/>
                <w:szCs w:val="24"/>
              </w:rPr>
              <w:t>Microsoft E</w:t>
            </w:r>
            <w:r w:rsidRPr="00C03FD7">
              <w:rPr>
                <w:rFonts w:ascii="Times New Roman" w:hAnsi="Times New Roman"/>
                <w:iCs/>
                <w:kern w:val="0"/>
                <w:sz w:val="24"/>
                <w:szCs w:val="24"/>
              </w:rPr>
              <w:t xml:space="preserve">xcel кестесі форматында жүктеп ала </w:t>
            </w:r>
            <w:r w:rsidR="00742E1C">
              <w:rPr>
                <w:rFonts w:ascii="Times New Roman" w:hAnsi="Times New Roman"/>
                <w:iCs/>
                <w:kern w:val="0"/>
                <w:sz w:val="24"/>
                <w:szCs w:val="24"/>
              </w:rPr>
              <w:t xml:space="preserve">алады және </w:t>
            </w:r>
            <w:r w:rsidRPr="00C03FD7">
              <w:rPr>
                <w:rFonts w:ascii="Times New Roman" w:hAnsi="Times New Roman"/>
                <w:iCs/>
                <w:kern w:val="0"/>
                <w:sz w:val="24"/>
                <w:szCs w:val="24"/>
              </w:rPr>
              <w:t>бағалау жұмысын</w:t>
            </w:r>
            <w:r w:rsidR="00742E1C">
              <w:rPr>
                <w:rFonts w:ascii="Times New Roman" w:hAnsi="Times New Roman"/>
                <w:iCs/>
                <w:kern w:val="0"/>
                <w:sz w:val="24"/>
                <w:szCs w:val="24"/>
              </w:rPr>
              <w:t xml:space="preserve"> жүргізуге тиімді</w:t>
            </w:r>
            <w:r w:rsidRPr="00C03FD7">
              <w:rPr>
                <w:rFonts w:ascii="Times New Roman" w:hAnsi="Times New Roman"/>
                <w:iCs/>
                <w:kern w:val="0"/>
                <w:sz w:val="24"/>
                <w:szCs w:val="24"/>
              </w:rPr>
              <w:t>;</w:t>
            </w:r>
          </w:p>
          <w:p w14:paraId="3B450523" w14:textId="044FDBC9" w:rsidR="00A26C01" w:rsidRPr="00C03FD7" w:rsidRDefault="00A26C01" w:rsidP="00016FFC">
            <w:pPr>
              <w:numPr>
                <w:ilvl w:val="0"/>
                <w:numId w:val="14"/>
              </w:numPr>
              <w:tabs>
                <w:tab w:val="left" w:pos="316"/>
              </w:tabs>
              <w:spacing w:after="0" w:line="240" w:lineRule="auto"/>
              <w:ind w:left="95" w:firstLine="0"/>
              <w:jc w:val="both"/>
              <w:rPr>
                <w:rFonts w:ascii="Times New Roman" w:hAnsi="Times New Roman"/>
                <w:iCs/>
                <w:kern w:val="0"/>
                <w:sz w:val="24"/>
                <w:szCs w:val="24"/>
              </w:rPr>
            </w:pPr>
            <w:r w:rsidRPr="00C03FD7">
              <w:rPr>
                <w:rFonts w:ascii="Times New Roman" w:hAnsi="Times New Roman"/>
                <w:iCs/>
                <w:kern w:val="0"/>
                <w:sz w:val="24"/>
                <w:szCs w:val="24"/>
              </w:rPr>
              <w:t>дайын жұмыстарды пайдалан</w:t>
            </w:r>
            <w:r w:rsidR="00E24AF0" w:rsidRPr="00C03FD7">
              <w:rPr>
                <w:rFonts w:ascii="Times New Roman" w:hAnsi="Times New Roman"/>
                <w:iCs/>
                <w:kern w:val="0"/>
                <w:sz w:val="24"/>
                <w:szCs w:val="24"/>
              </w:rPr>
              <w:t>у</w:t>
            </w:r>
            <w:r w:rsidR="00742E1C">
              <w:rPr>
                <w:rFonts w:ascii="Times New Roman" w:hAnsi="Times New Roman"/>
                <w:iCs/>
                <w:kern w:val="0"/>
                <w:sz w:val="24"/>
                <w:szCs w:val="24"/>
              </w:rPr>
              <w:t>ға</w:t>
            </w:r>
            <w:r w:rsidR="00E24AF0" w:rsidRPr="00C03FD7">
              <w:rPr>
                <w:rFonts w:ascii="Times New Roman" w:hAnsi="Times New Roman"/>
                <w:iCs/>
                <w:kern w:val="0"/>
                <w:sz w:val="24"/>
                <w:szCs w:val="24"/>
              </w:rPr>
              <w:t xml:space="preserve"> </w:t>
            </w:r>
            <w:r w:rsidRPr="00C03FD7">
              <w:rPr>
                <w:rFonts w:ascii="Times New Roman" w:hAnsi="Times New Roman"/>
                <w:iCs/>
                <w:kern w:val="0"/>
                <w:sz w:val="24"/>
                <w:szCs w:val="24"/>
              </w:rPr>
              <w:t>болады.</w:t>
            </w:r>
          </w:p>
        </w:tc>
      </w:tr>
      <w:tr w:rsidR="0019425E" w:rsidRPr="00C03FD7" w14:paraId="6554EFA5" w14:textId="77777777" w:rsidTr="0019425E">
        <w:tc>
          <w:tcPr>
            <w:tcW w:w="1277" w:type="dxa"/>
          </w:tcPr>
          <w:p w14:paraId="5712F62F" w14:textId="77777777" w:rsidR="00A26C01" w:rsidRPr="00C03FD7" w:rsidRDefault="00A26C01" w:rsidP="00FD3F60">
            <w:pPr>
              <w:tabs>
                <w:tab w:val="left" w:pos="1948"/>
              </w:tabs>
              <w:spacing w:after="0" w:line="240" w:lineRule="auto"/>
              <w:jc w:val="both"/>
              <w:rPr>
                <w:rFonts w:ascii="Times New Roman" w:hAnsi="Times New Roman"/>
                <w:iCs/>
                <w:kern w:val="0"/>
                <w:sz w:val="24"/>
                <w:szCs w:val="24"/>
              </w:rPr>
            </w:pPr>
            <w:r w:rsidRPr="00C03FD7">
              <w:rPr>
                <w:rFonts w:ascii="Times New Roman" w:hAnsi="Times New Roman"/>
                <w:iCs/>
                <w:kern w:val="0"/>
                <w:sz w:val="24"/>
                <w:szCs w:val="24"/>
              </w:rPr>
              <w:t>Теріс тұстары</w:t>
            </w:r>
          </w:p>
        </w:tc>
        <w:tc>
          <w:tcPr>
            <w:tcW w:w="4185" w:type="dxa"/>
          </w:tcPr>
          <w:p w14:paraId="0D7B3D99" w14:textId="6740852E" w:rsidR="00A26C01" w:rsidRPr="00C03FD7" w:rsidRDefault="00A26C01" w:rsidP="00016FFC">
            <w:pPr>
              <w:numPr>
                <w:ilvl w:val="0"/>
                <w:numId w:val="13"/>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интерфейс </w:t>
            </w:r>
            <w:r w:rsidR="00742E1C">
              <w:rPr>
                <w:rFonts w:ascii="Times New Roman" w:hAnsi="Times New Roman"/>
                <w:iCs/>
                <w:kern w:val="0"/>
                <w:sz w:val="24"/>
                <w:szCs w:val="24"/>
              </w:rPr>
              <w:t xml:space="preserve">тек </w:t>
            </w:r>
            <w:r w:rsidRPr="00C03FD7">
              <w:rPr>
                <w:rFonts w:ascii="Times New Roman" w:hAnsi="Times New Roman"/>
                <w:iCs/>
                <w:kern w:val="0"/>
                <w:sz w:val="24"/>
                <w:szCs w:val="24"/>
              </w:rPr>
              <w:t>ағылшын тілінде</w:t>
            </w:r>
            <w:r w:rsidR="00E24AF0" w:rsidRPr="00C03FD7">
              <w:rPr>
                <w:rFonts w:ascii="Times New Roman" w:hAnsi="Times New Roman"/>
                <w:iCs/>
                <w:kern w:val="0"/>
                <w:sz w:val="24"/>
                <w:szCs w:val="24"/>
              </w:rPr>
              <w:t xml:space="preserve"> берілген</w:t>
            </w:r>
            <w:r w:rsidRPr="00C03FD7">
              <w:rPr>
                <w:rFonts w:ascii="Times New Roman" w:hAnsi="Times New Roman"/>
                <w:iCs/>
                <w:kern w:val="0"/>
                <w:sz w:val="24"/>
                <w:szCs w:val="24"/>
              </w:rPr>
              <w:t>;</w:t>
            </w:r>
          </w:p>
          <w:p w14:paraId="4BF6C5DD" w14:textId="2360D124" w:rsidR="00A26C01" w:rsidRPr="00C03FD7" w:rsidRDefault="00A26C01" w:rsidP="00016FFC">
            <w:pPr>
              <w:numPr>
                <w:ilvl w:val="0"/>
                <w:numId w:val="13"/>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тест жауаптарын</w:t>
            </w:r>
            <w:r w:rsidR="00E24AF0" w:rsidRPr="00C03FD7">
              <w:rPr>
                <w:rFonts w:ascii="Times New Roman" w:hAnsi="Times New Roman"/>
                <w:iCs/>
                <w:kern w:val="0"/>
                <w:sz w:val="24"/>
                <w:szCs w:val="24"/>
              </w:rPr>
              <w:t>дағы нұсқалар саны төрт</w:t>
            </w:r>
            <w:r w:rsidR="00742E1C">
              <w:rPr>
                <w:rFonts w:ascii="Times New Roman" w:hAnsi="Times New Roman"/>
                <w:iCs/>
                <w:kern w:val="0"/>
                <w:sz w:val="24"/>
                <w:szCs w:val="24"/>
              </w:rPr>
              <w:t>тен артық емес</w:t>
            </w:r>
            <w:r w:rsidR="00E24AF0" w:rsidRPr="00C03FD7">
              <w:rPr>
                <w:rFonts w:ascii="Times New Roman" w:hAnsi="Times New Roman"/>
                <w:iCs/>
                <w:kern w:val="0"/>
                <w:sz w:val="24"/>
                <w:szCs w:val="24"/>
              </w:rPr>
              <w:t>;</w:t>
            </w:r>
          </w:p>
          <w:p w14:paraId="55117A5D" w14:textId="408F16F2" w:rsidR="00A26C01" w:rsidRPr="00C03FD7" w:rsidRDefault="00A26C01" w:rsidP="00016FFC">
            <w:pPr>
              <w:numPr>
                <w:ilvl w:val="0"/>
                <w:numId w:val="13"/>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сенімді ғаламтор </w:t>
            </w:r>
            <w:r w:rsidR="00E24AF0" w:rsidRPr="00C03FD7">
              <w:rPr>
                <w:rFonts w:ascii="Times New Roman" w:hAnsi="Times New Roman"/>
                <w:iCs/>
                <w:kern w:val="0"/>
                <w:sz w:val="24"/>
                <w:szCs w:val="24"/>
              </w:rPr>
              <w:t>қызметі</w:t>
            </w:r>
            <w:r w:rsidR="00742E1C">
              <w:rPr>
                <w:rFonts w:ascii="Times New Roman" w:hAnsi="Times New Roman"/>
                <w:iCs/>
                <w:kern w:val="0"/>
                <w:sz w:val="24"/>
                <w:szCs w:val="24"/>
              </w:rPr>
              <w:t>н</w:t>
            </w:r>
            <w:r w:rsidRPr="00C03FD7">
              <w:rPr>
                <w:rFonts w:ascii="Times New Roman" w:hAnsi="Times New Roman"/>
                <w:iCs/>
                <w:kern w:val="0"/>
                <w:sz w:val="24"/>
                <w:szCs w:val="24"/>
              </w:rPr>
              <w:t xml:space="preserve"> қажет</w:t>
            </w:r>
            <w:r w:rsidR="00742E1C">
              <w:rPr>
                <w:rFonts w:ascii="Times New Roman" w:hAnsi="Times New Roman"/>
                <w:iCs/>
                <w:kern w:val="0"/>
                <w:sz w:val="24"/>
                <w:szCs w:val="24"/>
              </w:rPr>
              <w:t xml:space="preserve"> етеді</w:t>
            </w:r>
            <w:r w:rsidRPr="00C03FD7">
              <w:rPr>
                <w:rFonts w:ascii="Times New Roman" w:hAnsi="Times New Roman"/>
                <w:iCs/>
                <w:kern w:val="0"/>
                <w:sz w:val="24"/>
                <w:szCs w:val="24"/>
              </w:rPr>
              <w:t>;</w:t>
            </w:r>
          </w:p>
          <w:p w14:paraId="1A901BC7" w14:textId="53D14C78" w:rsidR="00A26C01" w:rsidRPr="00C03FD7" w:rsidRDefault="00A26C01" w:rsidP="00016FFC">
            <w:pPr>
              <w:numPr>
                <w:ilvl w:val="0"/>
                <w:numId w:val="13"/>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барлық </w:t>
            </w:r>
            <w:r w:rsidRPr="00C03FD7">
              <w:rPr>
                <w:rFonts w:ascii="Times New Roman" w:hAnsi="Times New Roman"/>
                <w:sz w:val="24"/>
                <w:szCs w:val="24"/>
              </w:rPr>
              <w:t>білім алушы</w:t>
            </w:r>
            <w:r w:rsidRPr="00C03FD7">
              <w:rPr>
                <w:rFonts w:ascii="Times New Roman" w:hAnsi="Times New Roman"/>
                <w:iCs/>
                <w:kern w:val="0"/>
                <w:sz w:val="24"/>
                <w:szCs w:val="24"/>
              </w:rPr>
              <w:t>да ғаламтор қосылған смартфон</w:t>
            </w:r>
            <w:r w:rsidR="00E24AF0" w:rsidRPr="00C03FD7">
              <w:rPr>
                <w:rFonts w:ascii="Times New Roman" w:hAnsi="Times New Roman"/>
                <w:iCs/>
                <w:kern w:val="0"/>
                <w:sz w:val="24"/>
                <w:szCs w:val="24"/>
              </w:rPr>
              <w:t xml:space="preserve"> немесе байланыс құралы</w:t>
            </w:r>
            <w:r w:rsidRPr="00C03FD7">
              <w:rPr>
                <w:rFonts w:ascii="Times New Roman" w:hAnsi="Times New Roman"/>
                <w:iCs/>
                <w:kern w:val="0"/>
                <w:sz w:val="24"/>
                <w:szCs w:val="24"/>
              </w:rPr>
              <w:t xml:space="preserve"> болуы керек;</w:t>
            </w:r>
          </w:p>
          <w:p w14:paraId="3C0B6622" w14:textId="18FA8606" w:rsidR="00A26C01" w:rsidRPr="00C03FD7" w:rsidRDefault="00A26C01" w:rsidP="00016FFC">
            <w:pPr>
              <w:numPr>
                <w:ilvl w:val="0"/>
                <w:numId w:val="13"/>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тест сұрақтарын құрастыру </w:t>
            </w:r>
            <w:r w:rsidR="00E24AF0" w:rsidRPr="00C03FD7">
              <w:rPr>
                <w:rFonts w:ascii="Times New Roman" w:hAnsi="Times New Roman"/>
                <w:iCs/>
                <w:kern w:val="0"/>
                <w:sz w:val="24"/>
                <w:szCs w:val="24"/>
              </w:rPr>
              <w:t>тәсілі</w:t>
            </w:r>
            <w:r w:rsidRPr="00C03FD7">
              <w:rPr>
                <w:rFonts w:ascii="Times New Roman" w:hAnsi="Times New Roman"/>
                <w:iCs/>
                <w:kern w:val="0"/>
                <w:sz w:val="24"/>
                <w:szCs w:val="24"/>
              </w:rPr>
              <w:t xml:space="preserve"> бір дизайнда</w:t>
            </w:r>
            <w:r w:rsidR="00E24AF0" w:rsidRPr="00C03FD7">
              <w:rPr>
                <w:rFonts w:ascii="Times New Roman" w:hAnsi="Times New Roman"/>
                <w:iCs/>
                <w:kern w:val="0"/>
                <w:sz w:val="24"/>
                <w:szCs w:val="24"/>
              </w:rPr>
              <w:t xml:space="preserve"> жасалған</w:t>
            </w:r>
            <w:r w:rsidRPr="00C03FD7">
              <w:rPr>
                <w:rFonts w:ascii="Times New Roman" w:hAnsi="Times New Roman"/>
                <w:iCs/>
                <w:kern w:val="0"/>
                <w:sz w:val="24"/>
                <w:szCs w:val="24"/>
              </w:rPr>
              <w:t>;</w:t>
            </w:r>
          </w:p>
        </w:tc>
        <w:tc>
          <w:tcPr>
            <w:tcW w:w="4172" w:type="dxa"/>
          </w:tcPr>
          <w:p w14:paraId="1C59EB10" w14:textId="12E7FC7C" w:rsidR="00A26C01" w:rsidRPr="00C03FD7" w:rsidRDefault="00A26C01" w:rsidP="00016FFC">
            <w:pPr>
              <w:numPr>
                <w:ilvl w:val="0"/>
                <w:numId w:val="15"/>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интерфейс </w:t>
            </w:r>
            <w:r w:rsidR="0021370C" w:rsidRPr="00C03FD7">
              <w:rPr>
                <w:rFonts w:ascii="Times New Roman" w:hAnsi="Times New Roman"/>
                <w:iCs/>
                <w:kern w:val="0"/>
                <w:sz w:val="24"/>
                <w:szCs w:val="24"/>
              </w:rPr>
              <w:t xml:space="preserve">тілі </w:t>
            </w:r>
            <w:r w:rsidR="00742E1C">
              <w:rPr>
                <w:rFonts w:ascii="Times New Roman" w:hAnsi="Times New Roman"/>
                <w:iCs/>
                <w:kern w:val="0"/>
                <w:sz w:val="24"/>
                <w:szCs w:val="24"/>
              </w:rPr>
              <w:t xml:space="preserve">тек </w:t>
            </w:r>
            <w:r w:rsidRPr="00C03FD7">
              <w:rPr>
                <w:rFonts w:ascii="Times New Roman" w:hAnsi="Times New Roman"/>
                <w:iCs/>
                <w:kern w:val="0"/>
                <w:sz w:val="24"/>
                <w:szCs w:val="24"/>
              </w:rPr>
              <w:t>ағылшын тілінде</w:t>
            </w:r>
            <w:r w:rsidR="0021370C" w:rsidRPr="00C03FD7">
              <w:rPr>
                <w:rFonts w:ascii="Times New Roman" w:hAnsi="Times New Roman"/>
                <w:iCs/>
                <w:kern w:val="0"/>
                <w:sz w:val="24"/>
                <w:szCs w:val="24"/>
              </w:rPr>
              <w:t xml:space="preserve"> берілген</w:t>
            </w:r>
            <w:r w:rsidRPr="00C03FD7">
              <w:rPr>
                <w:rFonts w:ascii="Times New Roman" w:hAnsi="Times New Roman"/>
                <w:iCs/>
                <w:kern w:val="0"/>
                <w:sz w:val="24"/>
                <w:szCs w:val="24"/>
              </w:rPr>
              <w:t>;</w:t>
            </w:r>
          </w:p>
          <w:p w14:paraId="409B8DF1" w14:textId="10A1A6EA" w:rsidR="00A26C01" w:rsidRPr="00C03FD7" w:rsidRDefault="00A26C01" w:rsidP="00016FFC">
            <w:pPr>
              <w:numPr>
                <w:ilvl w:val="0"/>
                <w:numId w:val="15"/>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сенімді ғаламтор </w:t>
            </w:r>
            <w:r w:rsidR="00742E1C">
              <w:rPr>
                <w:rFonts w:ascii="Times New Roman" w:hAnsi="Times New Roman"/>
                <w:iCs/>
                <w:kern w:val="0"/>
                <w:sz w:val="24"/>
                <w:szCs w:val="24"/>
              </w:rPr>
              <w:t xml:space="preserve">қызметі </w:t>
            </w:r>
            <w:r w:rsidRPr="00C03FD7">
              <w:rPr>
                <w:rFonts w:ascii="Times New Roman" w:hAnsi="Times New Roman"/>
                <w:iCs/>
                <w:kern w:val="0"/>
                <w:sz w:val="24"/>
                <w:szCs w:val="24"/>
              </w:rPr>
              <w:t>қажет;</w:t>
            </w:r>
          </w:p>
          <w:p w14:paraId="2AA13B2E" w14:textId="1D1B88CB" w:rsidR="00A26C01" w:rsidRPr="00C03FD7" w:rsidRDefault="00A26C01" w:rsidP="00016FFC">
            <w:pPr>
              <w:numPr>
                <w:ilvl w:val="0"/>
                <w:numId w:val="15"/>
              </w:numPr>
              <w:tabs>
                <w:tab w:val="left" w:pos="316"/>
              </w:tabs>
              <w:spacing w:after="0" w:line="240" w:lineRule="auto"/>
              <w:ind w:left="0" w:firstLine="0"/>
              <w:jc w:val="both"/>
              <w:rPr>
                <w:rFonts w:ascii="Times New Roman" w:hAnsi="Times New Roman"/>
                <w:iCs/>
                <w:kern w:val="0"/>
                <w:sz w:val="24"/>
                <w:szCs w:val="24"/>
              </w:rPr>
            </w:pPr>
            <w:r w:rsidRPr="00C03FD7">
              <w:rPr>
                <w:rFonts w:ascii="Times New Roman" w:hAnsi="Times New Roman"/>
                <w:iCs/>
                <w:kern w:val="0"/>
                <w:sz w:val="24"/>
                <w:szCs w:val="24"/>
              </w:rPr>
              <w:t xml:space="preserve">барлық </w:t>
            </w:r>
            <w:r w:rsidRPr="00C03FD7">
              <w:rPr>
                <w:rFonts w:ascii="Times New Roman" w:hAnsi="Times New Roman"/>
                <w:sz w:val="24"/>
                <w:szCs w:val="24"/>
              </w:rPr>
              <w:t>білім алушы</w:t>
            </w:r>
            <w:r w:rsidRPr="00C03FD7">
              <w:rPr>
                <w:rFonts w:ascii="Times New Roman" w:hAnsi="Times New Roman"/>
                <w:iCs/>
                <w:kern w:val="0"/>
                <w:sz w:val="24"/>
                <w:szCs w:val="24"/>
              </w:rPr>
              <w:t>да ғаламтор</w:t>
            </w:r>
            <w:r w:rsidR="0021370C" w:rsidRPr="00C03FD7">
              <w:rPr>
                <w:rFonts w:ascii="Times New Roman" w:hAnsi="Times New Roman"/>
                <w:iCs/>
                <w:kern w:val="0"/>
                <w:sz w:val="24"/>
                <w:szCs w:val="24"/>
              </w:rPr>
              <w:t xml:space="preserve">ға </w:t>
            </w:r>
            <w:r w:rsidRPr="00C03FD7">
              <w:rPr>
                <w:rFonts w:ascii="Times New Roman" w:hAnsi="Times New Roman"/>
                <w:iCs/>
                <w:kern w:val="0"/>
                <w:sz w:val="24"/>
                <w:szCs w:val="24"/>
              </w:rPr>
              <w:t xml:space="preserve">қосылған смартфон </w:t>
            </w:r>
            <w:r w:rsidR="00742E1C">
              <w:rPr>
                <w:rFonts w:ascii="Times New Roman" w:hAnsi="Times New Roman"/>
                <w:iCs/>
                <w:kern w:val="0"/>
                <w:sz w:val="24"/>
                <w:szCs w:val="24"/>
              </w:rPr>
              <w:t xml:space="preserve">немесе байланыс құралы </w:t>
            </w:r>
            <w:r w:rsidRPr="00C03FD7">
              <w:rPr>
                <w:rFonts w:ascii="Times New Roman" w:hAnsi="Times New Roman"/>
                <w:iCs/>
                <w:kern w:val="0"/>
                <w:sz w:val="24"/>
                <w:szCs w:val="24"/>
              </w:rPr>
              <w:t>болуы керек.</w:t>
            </w:r>
          </w:p>
          <w:p w14:paraId="06682B62" w14:textId="77777777" w:rsidR="00A26C01" w:rsidRPr="00C03FD7" w:rsidRDefault="00A26C01" w:rsidP="0019425E">
            <w:pPr>
              <w:tabs>
                <w:tab w:val="left" w:pos="316"/>
                <w:tab w:val="left" w:pos="1948"/>
              </w:tabs>
              <w:spacing w:after="0" w:line="240" w:lineRule="auto"/>
              <w:jc w:val="both"/>
              <w:rPr>
                <w:rFonts w:ascii="Times New Roman" w:hAnsi="Times New Roman"/>
                <w:iCs/>
                <w:kern w:val="0"/>
                <w:sz w:val="24"/>
                <w:szCs w:val="24"/>
              </w:rPr>
            </w:pPr>
          </w:p>
        </w:tc>
      </w:tr>
    </w:tbl>
    <w:p w14:paraId="359CD41C" w14:textId="77777777" w:rsidR="00A26C01" w:rsidRPr="00C03FD7" w:rsidRDefault="00A26C01" w:rsidP="00FD3F60">
      <w:pPr>
        <w:tabs>
          <w:tab w:val="left" w:pos="1948"/>
        </w:tabs>
        <w:spacing w:after="0" w:line="240" w:lineRule="auto"/>
        <w:ind w:firstLine="567"/>
        <w:jc w:val="center"/>
        <w:rPr>
          <w:rFonts w:ascii="Times New Roman" w:hAnsi="Times New Roman"/>
          <w:iCs/>
          <w:kern w:val="0"/>
          <w:sz w:val="24"/>
          <w:szCs w:val="24"/>
        </w:rPr>
      </w:pPr>
    </w:p>
    <w:p w14:paraId="5C821840" w14:textId="1ACCE9CB" w:rsidR="00A26C01" w:rsidRPr="00C03FD7" w:rsidRDefault="00A26C01" w:rsidP="0019425E">
      <w:pPr>
        <w:tabs>
          <w:tab w:val="left" w:pos="0"/>
          <w:tab w:val="left" w:pos="851"/>
        </w:tabs>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 xml:space="preserve">Білім </w:t>
      </w:r>
      <w:r w:rsidR="0021370C" w:rsidRPr="00C03FD7">
        <w:rPr>
          <w:rFonts w:ascii="Times New Roman" w:hAnsi="Times New Roman"/>
          <w:kern w:val="0"/>
          <w:sz w:val="28"/>
          <w:szCs w:val="28"/>
        </w:rPr>
        <w:t xml:space="preserve">және оқу </w:t>
      </w:r>
      <w:r w:rsidRPr="00C03FD7">
        <w:rPr>
          <w:rFonts w:ascii="Times New Roman" w:hAnsi="Times New Roman"/>
          <w:kern w:val="0"/>
          <w:sz w:val="28"/>
          <w:szCs w:val="28"/>
        </w:rPr>
        <w:t xml:space="preserve">сапасын жақсарту </w:t>
      </w:r>
      <w:r w:rsidR="0021370C" w:rsidRPr="00C03FD7">
        <w:rPr>
          <w:rFonts w:ascii="Times New Roman" w:hAnsi="Times New Roman"/>
          <w:kern w:val="0"/>
          <w:sz w:val="28"/>
          <w:szCs w:val="28"/>
        </w:rPr>
        <w:t xml:space="preserve">үшін </w:t>
      </w:r>
      <w:r w:rsidRPr="00C03FD7">
        <w:rPr>
          <w:rFonts w:ascii="Times New Roman" w:hAnsi="Times New Roman"/>
          <w:kern w:val="0"/>
          <w:sz w:val="28"/>
          <w:szCs w:val="28"/>
        </w:rPr>
        <w:t>жаңа</w:t>
      </w:r>
      <w:r w:rsidR="0021370C" w:rsidRPr="00C03FD7">
        <w:rPr>
          <w:rFonts w:ascii="Times New Roman" w:hAnsi="Times New Roman"/>
          <w:kern w:val="0"/>
          <w:sz w:val="28"/>
          <w:szCs w:val="28"/>
        </w:rPr>
        <w:t>ша</w:t>
      </w:r>
      <w:r w:rsidRPr="00C03FD7">
        <w:rPr>
          <w:rFonts w:ascii="Times New Roman" w:hAnsi="Times New Roman"/>
          <w:kern w:val="0"/>
          <w:sz w:val="28"/>
          <w:szCs w:val="28"/>
        </w:rPr>
        <w:t xml:space="preserve"> тәсілдер</w:t>
      </w:r>
      <w:r w:rsidR="0021370C" w:rsidRPr="00C03FD7">
        <w:rPr>
          <w:rFonts w:ascii="Times New Roman" w:hAnsi="Times New Roman"/>
          <w:kern w:val="0"/>
          <w:sz w:val="28"/>
          <w:szCs w:val="28"/>
        </w:rPr>
        <w:t>мен бірге</w:t>
      </w:r>
      <w:r w:rsidRPr="00C03FD7">
        <w:rPr>
          <w:rFonts w:ascii="Times New Roman" w:hAnsi="Times New Roman"/>
          <w:kern w:val="0"/>
          <w:sz w:val="28"/>
          <w:szCs w:val="28"/>
        </w:rPr>
        <w:t xml:space="preserve"> цифрлық сервистар</w:t>
      </w:r>
      <w:r w:rsidR="0021370C" w:rsidRPr="00C03FD7">
        <w:rPr>
          <w:rFonts w:ascii="Times New Roman" w:hAnsi="Times New Roman"/>
          <w:kern w:val="0"/>
          <w:sz w:val="28"/>
          <w:szCs w:val="28"/>
        </w:rPr>
        <w:t xml:space="preserve"> қатарымен </w:t>
      </w:r>
      <w:r w:rsidRPr="00C03FD7">
        <w:rPr>
          <w:rFonts w:ascii="Times New Roman" w:hAnsi="Times New Roman"/>
          <w:kern w:val="0"/>
          <w:sz w:val="28"/>
          <w:szCs w:val="28"/>
        </w:rPr>
        <w:t xml:space="preserve">толығып </w:t>
      </w:r>
      <w:r w:rsidRPr="00C03FD7">
        <w:rPr>
          <w:rFonts w:ascii="Times New Roman" w:hAnsi="Times New Roman"/>
          <w:sz w:val="28"/>
          <w:szCs w:val="28"/>
          <w:shd w:val="clear" w:color="auto" w:fill="FFFFFF"/>
        </w:rPr>
        <w:t>білім алушыларға</w:t>
      </w:r>
      <w:r w:rsidRPr="00C03FD7">
        <w:rPr>
          <w:rFonts w:ascii="Times New Roman" w:hAnsi="Times New Roman"/>
          <w:kern w:val="0"/>
          <w:sz w:val="28"/>
          <w:szCs w:val="28"/>
        </w:rPr>
        <w:t xml:space="preserve"> ұсынылатын тапсырмалар мен ақпараттарды жеткізу кеңістігі кеңейіп отыруы </w:t>
      </w:r>
      <w:r w:rsidR="0021370C" w:rsidRPr="00C03FD7">
        <w:rPr>
          <w:rFonts w:ascii="Times New Roman" w:hAnsi="Times New Roman"/>
          <w:kern w:val="0"/>
          <w:sz w:val="28"/>
          <w:szCs w:val="28"/>
        </w:rPr>
        <w:t>керек</w:t>
      </w:r>
      <w:r w:rsidR="00077762" w:rsidRPr="00C03FD7">
        <w:rPr>
          <w:rFonts w:ascii="Times New Roman" w:hAnsi="Times New Roman"/>
          <w:kern w:val="0"/>
          <w:sz w:val="28"/>
          <w:szCs w:val="28"/>
        </w:rPr>
        <w:t>.</w:t>
      </w:r>
      <w:r w:rsidR="00C03CC6" w:rsidRPr="00C03FD7">
        <w:rPr>
          <w:rFonts w:ascii="Times New Roman" w:hAnsi="Times New Roman"/>
          <w:kern w:val="0"/>
          <w:sz w:val="28"/>
          <w:szCs w:val="28"/>
        </w:rPr>
        <w:t xml:space="preserve"> </w:t>
      </w:r>
      <w:r w:rsidR="0021370C" w:rsidRPr="00C03FD7">
        <w:rPr>
          <w:rFonts w:ascii="Times New Roman" w:hAnsi="Times New Roman"/>
          <w:kern w:val="0"/>
          <w:sz w:val="28"/>
          <w:szCs w:val="28"/>
        </w:rPr>
        <w:t>Оқушылардың</w:t>
      </w:r>
      <w:r w:rsidRPr="00C03FD7">
        <w:rPr>
          <w:rFonts w:ascii="Times New Roman" w:hAnsi="Times New Roman"/>
          <w:kern w:val="0"/>
          <w:sz w:val="28"/>
          <w:szCs w:val="28"/>
        </w:rPr>
        <w:t xml:space="preserve"> өзіндік жұмысы жалпы білім беру үрдісінде ерекше орын </w:t>
      </w:r>
      <w:r w:rsidR="0053627F" w:rsidRPr="00C03FD7">
        <w:rPr>
          <w:rFonts w:ascii="Times New Roman" w:hAnsi="Times New Roman"/>
          <w:kern w:val="0"/>
          <w:sz w:val="28"/>
          <w:szCs w:val="28"/>
        </w:rPr>
        <w:t xml:space="preserve">алады. </w:t>
      </w:r>
      <w:r w:rsidRPr="00C03FD7">
        <w:rPr>
          <w:rFonts w:ascii="Times New Roman" w:hAnsi="Times New Roman"/>
          <w:kern w:val="0"/>
          <w:sz w:val="28"/>
          <w:szCs w:val="28"/>
        </w:rPr>
        <w:t>Басты</w:t>
      </w:r>
      <w:r w:rsidR="0021370C" w:rsidRPr="00C03FD7">
        <w:rPr>
          <w:rFonts w:ascii="Times New Roman" w:hAnsi="Times New Roman"/>
          <w:kern w:val="0"/>
          <w:sz w:val="28"/>
          <w:szCs w:val="28"/>
        </w:rPr>
        <w:t>сы</w:t>
      </w:r>
      <w:r w:rsidRPr="00C03FD7">
        <w:rPr>
          <w:rFonts w:ascii="Times New Roman" w:hAnsi="Times New Roman"/>
          <w:kern w:val="0"/>
          <w:sz w:val="28"/>
          <w:szCs w:val="28"/>
        </w:rPr>
        <w:t xml:space="preserve"> талап</w:t>
      </w:r>
      <w:r w:rsidR="0021370C" w:rsidRPr="00C03FD7">
        <w:rPr>
          <w:rFonts w:ascii="Times New Roman" w:hAnsi="Times New Roman"/>
          <w:kern w:val="0"/>
          <w:sz w:val="28"/>
          <w:szCs w:val="28"/>
        </w:rPr>
        <w:t xml:space="preserve"> ретінде </w:t>
      </w:r>
      <w:r w:rsidRPr="00C03FD7">
        <w:rPr>
          <w:rFonts w:ascii="Times New Roman" w:hAnsi="Times New Roman"/>
          <w:kern w:val="0"/>
          <w:sz w:val="28"/>
          <w:szCs w:val="28"/>
        </w:rPr>
        <w:t>жаңа ортада кез</w:t>
      </w:r>
      <w:r w:rsidR="00FE7712" w:rsidRPr="00C03FD7">
        <w:rPr>
          <w:rFonts w:ascii="Times New Roman" w:hAnsi="Times New Roman"/>
          <w:kern w:val="0"/>
          <w:sz w:val="28"/>
          <w:szCs w:val="28"/>
        </w:rPr>
        <w:t xml:space="preserve"> </w:t>
      </w:r>
      <w:r w:rsidRPr="00C03FD7">
        <w:rPr>
          <w:rFonts w:ascii="Times New Roman" w:hAnsi="Times New Roman"/>
          <w:kern w:val="0"/>
          <w:sz w:val="28"/>
          <w:szCs w:val="28"/>
        </w:rPr>
        <w:t>келген сала бойынша ғылыми, өндірістік, қоғамдық міндеттермен</w:t>
      </w:r>
      <w:r w:rsidR="0021370C" w:rsidRPr="00C03FD7">
        <w:rPr>
          <w:rFonts w:ascii="Times New Roman" w:hAnsi="Times New Roman"/>
          <w:kern w:val="0"/>
          <w:sz w:val="28"/>
          <w:szCs w:val="28"/>
        </w:rPr>
        <w:t xml:space="preserve"> қатар қоғамда </w:t>
      </w:r>
      <w:r w:rsidRPr="00C03FD7">
        <w:rPr>
          <w:rFonts w:ascii="Times New Roman" w:hAnsi="Times New Roman"/>
          <w:kern w:val="0"/>
          <w:sz w:val="28"/>
          <w:szCs w:val="28"/>
        </w:rPr>
        <w:t xml:space="preserve">еркін қарым-қатынас құруда жас буындарды </w:t>
      </w:r>
      <w:r w:rsidR="0021370C" w:rsidRPr="00C03FD7">
        <w:rPr>
          <w:rFonts w:ascii="Times New Roman" w:hAnsi="Times New Roman"/>
          <w:kern w:val="0"/>
          <w:sz w:val="28"/>
          <w:szCs w:val="28"/>
        </w:rPr>
        <w:t>дайындау болып табылады</w:t>
      </w:r>
      <w:r w:rsidRPr="00C03FD7">
        <w:rPr>
          <w:rFonts w:ascii="Times New Roman" w:hAnsi="Times New Roman"/>
          <w:kern w:val="0"/>
          <w:sz w:val="28"/>
          <w:szCs w:val="28"/>
        </w:rPr>
        <w:t>. Сыни ойла</w:t>
      </w:r>
      <w:r w:rsidR="0021370C" w:rsidRPr="00C03FD7">
        <w:rPr>
          <w:rFonts w:ascii="Times New Roman" w:hAnsi="Times New Roman"/>
          <w:kern w:val="0"/>
          <w:sz w:val="28"/>
          <w:szCs w:val="28"/>
        </w:rPr>
        <w:t>у</w:t>
      </w:r>
      <w:r w:rsidRPr="00C03FD7">
        <w:rPr>
          <w:rFonts w:ascii="Times New Roman" w:hAnsi="Times New Roman"/>
          <w:kern w:val="0"/>
          <w:sz w:val="28"/>
          <w:szCs w:val="28"/>
        </w:rPr>
        <w:t>, жүйелі өзі-өзін дамыт</w:t>
      </w:r>
      <w:r w:rsidR="0021370C" w:rsidRPr="00C03FD7">
        <w:rPr>
          <w:rFonts w:ascii="Times New Roman" w:hAnsi="Times New Roman"/>
          <w:kern w:val="0"/>
          <w:sz w:val="28"/>
          <w:szCs w:val="28"/>
        </w:rPr>
        <w:t>у</w:t>
      </w:r>
      <w:r w:rsidRPr="00C03FD7">
        <w:rPr>
          <w:rFonts w:ascii="Times New Roman" w:hAnsi="Times New Roman"/>
          <w:kern w:val="0"/>
          <w:sz w:val="28"/>
          <w:szCs w:val="28"/>
        </w:rPr>
        <w:t>, ақыл мен талап</w:t>
      </w:r>
      <w:r w:rsidR="00463C95" w:rsidRPr="00C03FD7">
        <w:rPr>
          <w:rFonts w:ascii="Times New Roman" w:hAnsi="Times New Roman"/>
          <w:kern w:val="0"/>
          <w:sz w:val="28"/>
          <w:szCs w:val="28"/>
        </w:rPr>
        <w:t>тың</w:t>
      </w:r>
      <w:r w:rsidRPr="00C03FD7">
        <w:rPr>
          <w:rFonts w:ascii="Times New Roman" w:hAnsi="Times New Roman"/>
          <w:kern w:val="0"/>
          <w:sz w:val="28"/>
          <w:szCs w:val="28"/>
        </w:rPr>
        <w:t>, еңбе</w:t>
      </w:r>
      <w:r w:rsidR="00463C95" w:rsidRPr="00C03FD7">
        <w:rPr>
          <w:rFonts w:ascii="Times New Roman" w:hAnsi="Times New Roman"/>
          <w:kern w:val="0"/>
          <w:sz w:val="28"/>
          <w:szCs w:val="28"/>
        </w:rPr>
        <w:t>ктің</w:t>
      </w:r>
      <w:r w:rsidRPr="00C03FD7">
        <w:rPr>
          <w:rFonts w:ascii="Times New Roman" w:hAnsi="Times New Roman"/>
          <w:kern w:val="0"/>
          <w:sz w:val="28"/>
          <w:szCs w:val="28"/>
        </w:rPr>
        <w:t xml:space="preserve"> арқасында жан-жақты </w:t>
      </w:r>
      <w:r w:rsidR="00463C95" w:rsidRPr="00C03FD7">
        <w:rPr>
          <w:rFonts w:ascii="Times New Roman" w:hAnsi="Times New Roman"/>
          <w:kern w:val="0"/>
          <w:sz w:val="28"/>
          <w:szCs w:val="28"/>
        </w:rPr>
        <w:t xml:space="preserve">заманауи </w:t>
      </w:r>
      <w:r w:rsidRPr="00C03FD7">
        <w:rPr>
          <w:rFonts w:ascii="Times New Roman" w:hAnsi="Times New Roman"/>
          <w:kern w:val="0"/>
          <w:sz w:val="28"/>
          <w:szCs w:val="28"/>
        </w:rPr>
        <w:t xml:space="preserve">тұлға болу қазіргі таңда жас ұрпақтың </w:t>
      </w:r>
      <w:r w:rsidR="00463C95" w:rsidRPr="00C03FD7">
        <w:rPr>
          <w:rFonts w:ascii="Times New Roman" w:hAnsi="Times New Roman"/>
          <w:kern w:val="0"/>
          <w:sz w:val="28"/>
          <w:szCs w:val="28"/>
        </w:rPr>
        <w:t xml:space="preserve">қоғамдағы </w:t>
      </w:r>
      <w:r w:rsidRPr="00C03FD7">
        <w:rPr>
          <w:rFonts w:ascii="Times New Roman" w:hAnsi="Times New Roman"/>
          <w:kern w:val="0"/>
          <w:sz w:val="28"/>
          <w:szCs w:val="28"/>
        </w:rPr>
        <w:t xml:space="preserve">негізі </w:t>
      </w:r>
      <w:r w:rsidR="00463C95" w:rsidRPr="00C03FD7">
        <w:rPr>
          <w:rFonts w:ascii="Times New Roman" w:hAnsi="Times New Roman"/>
          <w:kern w:val="0"/>
          <w:sz w:val="28"/>
          <w:szCs w:val="28"/>
        </w:rPr>
        <w:t>міндеті</w:t>
      </w:r>
      <w:r w:rsidRPr="00C03FD7">
        <w:rPr>
          <w:rFonts w:ascii="Times New Roman" w:hAnsi="Times New Roman"/>
          <w:kern w:val="0"/>
          <w:sz w:val="28"/>
          <w:szCs w:val="28"/>
        </w:rPr>
        <w:t xml:space="preserve"> болып табылады. Болашақ мамандар даярлауда мұғалімдердің басты назарға алатын талаптарында</w:t>
      </w:r>
      <w:r w:rsidR="00463C95" w:rsidRPr="00C03FD7">
        <w:rPr>
          <w:rFonts w:ascii="Times New Roman" w:hAnsi="Times New Roman"/>
          <w:kern w:val="0"/>
          <w:sz w:val="28"/>
          <w:szCs w:val="28"/>
        </w:rPr>
        <w:t xml:space="preserve"> жан-жақтылық, табандылық, </w:t>
      </w:r>
      <w:r w:rsidRPr="00C03FD7">
        <w:rPr>
          <w:rFonts w:ascii="Times New Roman" w:hAnsi="Times New Roman"/>
          <w:kern w:val="0"/>
          <w:sz w:val="28"/>
          <w:szCs w:val="28"/>
        </w:rPr>
        <w:t>сұраныс пен ізденімпаздық, жаңашылдық болса білім беру саласында кедергілер болмайтын</w:t>
      </w:r>
      <w:r w:rsidR="00463C95" w:rsidRPr="00C03FD7">
        <w:rPr>
          <w:rFonts w:ascii="Times New Roman" w:hAnsi="Times New Roman"/>
          <w:kern w:val="0"/>
          <w:sz w:val="28"/>
          <w:szCs w:val="28"/>
        </w:rPr>
        <w:t>ы</w:t>
      </w:r>
      <w:r w:rsidR="006F1BA5" w:rsidRPr="00C03FD7">
        <w:rPr>
          <w:rFonts w:ascii="Times New Roman" w:hAnsi="Times New Roman"/>
          <w:kern w:val="0"/>
          <w:sz w:val="28"/>
          <w:szCs w:val="28"/>
        </w:rPr>
        <w:t xml:space="preserve"> белгілі</w:t>
      </w:r>
      <w:r w:rsidR="00AA6615" w:rsidRPr="00C03FD7">
        <w:rPr>
          <w:rFonts w:ascii="Times New Roman" w:hAnsi="Times New Roman"/>
          <w:kern w:val="0"/>
          <w:sz w:val="28"/>
          <w:szCs w:val="28"/>
        </w:rPr>
        <w:t xml:space="preserve"> [2</w:t>
      </w:r>
      <w:r w:rsidR="00AA20E7">
        <w:rPr>
          <w:rFonts w:ascii="Times New Roman" w:hAnsi="Times New Roman"/>
          <w:kern w:val="0"/>
          <w:sz w:val="28"/>
          <w:szCs w:val="28"/>
        </w:rPr>
        <w:t>42</w:t>
      </w:r>
      <w:r w:rsidR="00BB47AD" w:rsidRPr="00BB47AD">
        <w:rPr>
          <w:rFonts w:ascii="Times New Roman" w:hAnsi="Times New Roman"/>
          <w:kern w:val="0"/>
          <w:sz w:val="28"/>
          <w:szCs w:val="28"/>
        </w:rPr>
        <w:t>,б. 105</w:t>
      </w:r>
      <w:r w:rsidR="00AA6615" w:rsidRPr="00C03FD7">
        <w:rPr>
          <w:rFonts w:ascii="Times New Roman" w:hAnsi="Times New Roman"/>
          <w:kern w:val="0"/>
          <w:sz w:val="28"/>
          <w:szCs w:val="28"/>
        </w:rPr>
        <w:t>]</w:t>
      </w:r>
      <w:r w:rsidRPr="00C03FD7">
        <w:rPr>
          <w:rFonts w:ascii="Times New Roman" w:hAnsi="Times New Roman"/>
          <w:kern w:val="0"/>
          <w:sz w:val="28"/>
          <w:szCs w:val="28"/>
        </w:rPr>
        <w:t xml:space="preserve">. </w:t>
      </w:r>
    </w:p>
    <w:p w14:paraId="05E9468A" w14:textId="4A87BA36" w:rsidR="00A26C01" w:rsidRPr="00C03FD7" w:rsidRDefault="00A26C01" w:rsidP="00AB3D05">
      <w:pPr>
        <w:tabs>
          <w:tab w:val="left" w:pos="0"/>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Қазіргі қоғамның талабына байланысты гидрологиялық білім беруді дамытып оқытуда, технологиялар </w:t>
      </w:r>
      <w:r w:rsidR="009A0E4C" w:rsidRPr="00C03FD7">
        <w:rPr>
          <w:rFonts w:ascii="Times New Roman" w:eastAsia="Times New Roman" w:hAnsi="Times New Roman"/>
          <w:kern w:val="0"/>
          <w:sz w:val="28"/>
          <w:szCs w:val="28"/>
          <w:lang w:eastAsia="ru-RU"/>
        </w:rPr>
        <w:t xml:space="preserve">мен </w:t>
      </w:r>
      <w:r w:rsidRPr="00C03FD7">
        <w:rPr>
          <w:rFonts w:ascii="Times New Roman" w:eastAsia="Times New Roman" w:hAnsi="Times New Roman"/>
          <w:kern w:val="0"/>
          <w:sz w:val="28"/>
          <w:szCs w:val="28"/>
          <w:lang w:eastAsia="ru-RU"/>
        </w:rPr>
        <w:t>цифрлық құралдар белгілі</w:t>
      </w:r>
      <w:r w:rsidR="009A0E4C" w:rsidRPr="00C03FD7">
        <w:rPr>
          <w:rFonts w:ascii="Times New Roman" w:eastAsia="Times New Roman" w:hAnsi="Times New Roman"/>
          <w:kern w:val="0"/>
          <w:sz w:val="28"/>
          <w:szCs w:val="28"/>
          <w:lang w:eastAsia="ru-RU"/>
        </w:rPr>
        <w:t>. С</w:t>
      </w:r>
      <w:r w:rsidRPr="00C03FD7">
        <w:rPr>
          <w:rFonts w:ascii="Times New Roman" w:eastAsia="Times New Roman" w:hAnsi="Times New Roman"/>
          <w:kern w:val="0"/>
          <w:sz w:val="28"/>
          <w:szCs w:val="28"/>
          <w:lang w:eastAsia="ru-RU"/>
        </w:rPr>
        <w:t xml:space="preserve">олардың бірі </w:t>
      </w:r>
      <w:r w:rsidRPr="00C03FD7">
        <w:rPr>
          <w:rFonts w:ascii="Times New Roman" w:eastAsia="Times New Roman" w:hAnsi="Times New Roman"/>
          <w:kern w:val="0"/>
          <w:sz w:val="28"/>
          <w:szCs w:val="28"/>
          <w:lang w:eastAsia="ru-RU"/>
        </w:rPr>
        <w:lastRenderedPageBreak/>
        <w:t xml:space="preserve">– </w:t>
      </w:r>
      <w:r w:rsidRPr="00C03FD7">
        <w:rPr>
          <w:rFonts w:ascii="Times New Roman" w:eastAsia="Times New Roman" w:hAnsi="Times New Roman"/>
          <w:iCs/>
          <w:kern w:val="0"/>
          <w:sz w:val="28"/>
          <w:szCs w:val="28"/>
          <w:lang w:eastAsia="ru-RU"/>
        </w:rPr>
        <w:t>Wizer.me</w:t>
      </w:r>
      <w:r w:rsidRPr="00C03FD7">
        <w:rPr>
          <w:rFonts w:ascii="Times New Roman" w:eastAsia="Times New Roman" w:hAnsi="Times New Roman"/>
          <w:kern w:val="0"/>
          <w:sz w:val="28"/>
          <w:szCs w:val="28"/>
          <w:lang w:eastAsia="ru-RU"/>
        </w:rPr>
        <w:t xml:space="preserve"> сервистік бағдарламасы</w:t>
      </w:r>
      <w:r w:rsidR="000D0D5B" w:rsidRPr="00C03FD7">
        <w:rPr>
          <w:rFonts w:ascii="Times New Roman" w:eastAsia="Times New Roman" w:hAnsi="Times New Roman"/>
          <w:kern w:val="0"/>
          <w:sz w:val="28"/>
          <w:szCs w:val="28"/>
          <w:lang w:eastAsia="ru-RU"/>
        </w:rPr>
        <w:t xml:space="preserve"> </w:t>
      </w:r>
      <w:r w:rsidR="000D0D5B" w:rsidRPr="00C03FD7">
        <w:rPr>
          <w:rFonts w:ascii="Times New Roman" w:hAnsi="Times New Roman"/>
          <w:kern w:val="0"/>
          <w:sz w:val="28"/>
          <w:szCs w:val="28"/>
        </w:rPr>
        <w:t>[2</w:t>
      </w:r>
      <w:r w:rsidR="008A6B54" w:rsidRPr="00C03FD7">
        <w:rPr>
          <w:rFonts w:ascii="Times New Roman" w:hAnsi="Times New Roman"/>
          <w:kern w:val="0"/>
          <w:sz w:val="28"/>
          <w:szCs w:val="28"/>
        </w:rPr>
        <w:t>4</w:t>
      </w:r>
      <w:r w:rsidR="00AA20E7">
        <w:rPr>
          <w:rFonts w:ascii="Times New Roman" w:hAnsi="Times New Roman"/>
          <w:kern w:val="0"/>
          <w:sz w:val="28"/>
          <w:szCs w:val="28"/>
        </w:rPr>
        <w:t>2</w:t>
      </w:r>
      <w:r w:rsidR="00BB47AD" w:rsidRPr="00BB47AD">
        <w:rPr>
          <w:rFonts w:ascii="Times New Roman" w:hAnsi="Times New Roman"/>
          <w:kern w:val="0"/>
          <w:sz w:val="28"/>
          <w:szCs w:val="28"/>
        </w:rPr>
        <w:t>,б. 105</w:t>
      </w:r>
      <w:r w:rsidR="000D0D5B" w:rsidRPr="00C03FD7">
        <w:rPr>
          <w:rFonts w:ascii="Times New Roman" w:hAnsi="Times New Roman"/>
          <w:kern w:val="0"/>
          <w:sz w:val="28"/>
          <w:szCs w:val="28"/>
        </w:rPr>
        <w:t>]</w:t>
      </w:r>
      <w:r w:rsidRPr="00C03FD7">
        <w:rPr>
          <w:rFonts w:ascii="Times New Roman" w:eastAsia="Times New Roman" w:hAnsi="Times New Roman"/>
          <w:kern w:val="0"/>
          <w:sz w:val="28"/>
          <w:szCs w:val="28"/>
          <w:lang w:eastAsia="ru-RU"/>
        </w:rPr>
        <w:t xml:space="preserve">. Wizer.me – инновациялық технологияларды жасайтын мұғалімдер қауымдастығынан тұратын ашық ақпараттық білім беру ортасындағы сабақтарға арналған білім беру ресурстары. Wizer.me білім берушілер </w:t>
      </w:r>
      <w:r w:rsidR="005915C5">
        <w:rPr>
          <w:rFonts w:ascii="Times New Roman" w:eastAsia="Times New Roman" w:hAnsi="Times New Roman"/>
          <w:kern w:val="0"/>
          <w:sz w:val="28"/>
          <w:szCs w:val="28"/>
          <w:lang w:eastAsia="ru-RU"/>
        </w:rPr>
        <w:t>оқыту</w:t>
      </w:r>
      <w:r w:rsidRPr="00C03FD7">
        <w:rPr>
          <w:rFonts w:ascii="Times New Roman" w:eastAsia="Times New Roman" w:hAnsi="Times New Roman"/>
          <w:kern w:val="0"/>
          <w:sz w:val="28"/>
          <w:szCs w:val="28"/>
          <w:lang w:eastAsia="ru-RU"/>
        </w:rPr>
        <w:t xml:space="preserve"> технологияларын жүзеге асыру мақсатында</w:t>
      </w:r>
      <w:r w:rsidR="005915C5">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қолданады. Қызметтің мүмкіндіктері әдіс-тәсіл түрлерінің кең спектрін тез құруға мүмкіндік береді, яғни тапсырмалар: </w:t>
      </w:r>
      <w:r w:rsidRPr="00C03FD7">
        <w:rPr>
          <w:rFonts w:ascii="Times New Roman" w:eastAsia="Times New Roman" w:hAnsi="Times New Roman"/>
          <w:i/>
          <w:kern w:val="0"/>
          <w:sz w:val="28"/>
          <w:szCs w:val="28"/>
          <w:lang w:eastAsia="ru-RU"/>
        </w:rPr>
        <w:t>ашық сұрақтар, бірнеше жауап</w:t>
      </w:r>
      <w:r w:rsidR="005915C5">
        <w:rPr>
          <w:rFonts w:ascii="Times New Roman" w:eastAsia="Times New Roman" w:hAnsi="Times New Roman"/>
          <w:i/>
          <w:kern w:val="0"/>
          <w:sz w:val="28"/>
          <w:szCs w:val="28"/>
          <w:lang w:eastAsia="ru-RU"/>
        </w:rPr>
        <w:t>тық</w:t>
      </w:r>
      <w:r w:rsidRPr="00C03FD7">
        <w:rPr>
          <w:rFonts w:ascii="Times New Roman" w:eastAsia="Times New Roman" w:hAnsi="Times New Roman"/>
          <w:i/>
          <w:kern w:val="0"/>
          <w:sz w:val="28"/>
          <w:szCs w:val="28"/>
          <w:lang w:eastAsia="ru-RU"/>
        </w:rPr>
        <w:t xml:space="preserve"> таңдау, салыстыру, мәтіндегі рұқсаттамалардың сәйкестігін белгілеу</w:t>
      </w:r>
      <w:r w:rsidR="005915C5">
        <w:rPr>
          <w:rFonts w:ascii="Times New Roman" w:eastAsia="Times New Roman" w:hAnsi="Times New Roman"/>
          <w:i/>
          <w:kern w:val="0"/>
          <w:sz w:val="28"/>
          <w:szCs w:val="28"/>
          <w:lang w:eastAsia="ru-RU"/>
        </w:rPr>
        <w:t xml:space="preserve"> және </w:t>
      </w:r>
      <w:r w:rsidRPr="00C03FD7">
        <w:rPr>
          <w:rFonts w:ascii="Times New Roman" w:eastAsia="Times New Roman" w:hAnsi="Times New Roman"/>
          <w:i/>
          <w:kern w:val="0"/>
          <w:sz w:val="28"/>
          <w:szCs w:val="28"/>
          <w:lang w:eastAsia="ru-RU"/>
        </w:rPr>
        <w:t>тол</w:t>
      </w:r>
      <w:r w:rsidR="005915C5">
        <w:rPr>
          <w:rFonts w:ascii="Times New Roman" w:eastAsia="Times New Roman" w:hAnsi="Times New Roman"/>
          <w:i/>
          <w:kern w:val="0"/>
          <w:sz w:val="28"/>
          <w:szCs w:val="28"/>
          <w:lang w:eastAsia="ru-RU"/>
        </w:rPr>
        <w:t>ық</w:t>
      </w:r>
      <w:r w:rsidRPr="00C03FD7">
        <w:rPr>
          <w:rFonts w:ascii="Times New Roman" w:eastAsia="Times New Roman" w:hAnsi="Times New Roman"/>
          <w:i/>
          <w:kern w:val="0"/>
          <w:sz w:val="28"/>
          <w:szCs w:val="28"/>
          <w:lang w:eastAsia="ru-RU"/>
        </w:rPr>
        <w:t xml:space="preserve">тыру, кескінге, кестеге, фрагменттің аудио жазбасына түсініктеме </w:t>
      </w:r>
      <w:r w:rsidR="005915C5">
        <w:rPr>
          <w:rFonts w:ascii="Times New Roman" w:eastAsia="Times New Roman" w:hAnsi="Times New Roman"/>
          <w:i/>
          <w:kern w:val="0"/>
          <w:sz w:val="28"/>
          <w:szCs w:val="28"/>
          <w:lang w:eastAsia="ru-RU"/>
        </w:rPr>
        <w:t>беру</w:t>
      </w:r>
      <w:r w:rsidRPr="00C03FD7">
        <w:rPr>
          <w:rFonts w:ascii="Times New Roman" w:eastAsia="Times New Roman" w:hAnsi="Times New Roman"/>
          <w:i/>
          <w:kern w:val="0"/>
          <w:sz w:val="28"/>
          <w:szCs w:val="28"/>
          <w:lang w:eastAsia="ru-RU"/>
        </w:rPr>
        <w:t xml:space="preserve"> және т.б. </w:t>
      </w:r>
      <w:r w:rsidRPr="00C03FD7">
        <w:rPr>
          <w:rFonts w:ascii="Times New Roman" w:eastAsia="Times New Roman" w:hAnsi="Times New Roman"/>
          <w:kern w:val="0"/>
          <w:sz w:val="28"/>
          <w:szCs w:val="28"/>
          <w:lang w:eastAsia="ru-RU"/>
        </w:rPr>
        <w:t>қызметтерінен құралған.</w:t>
      </w:r>
    </w:p>
    <w:p w14:paraId="6143D633" w14:textId="6FFDE696" w:rsidR="00C03CC6" w:rsidRPr="00C03FD7" w:rsidRDefault="00A26C01" w:rsidP="0019425E">
      <w:pPr>
        <w:tabs>
          <w:tab w:val="left" w:pos="851"/>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Wizer.me сервистік бағдарламасы </w:t>
      </w:r>
      <w:r w:rsidR="0091437F" w:rsidRPr="00C03FD7">
        <w:rPr>
          <w:rFonts w:ascii="Times New Roman" w:eastAsia="Times New Roman" w:hAnsi="Times New Roman"/>
          <w:kern w:val="0"/>
          <w:sz w:val="28"/>
          <w:szCs w:val="28"/>
          <w:lang w:eastAsia="ru-RU"/>
        </w:rPr>
        <w:t>оқытушыларға</w:t>
      </w:r>
      <w:r w:rsidRPr="00C03FD7">
        <w:rPr>
          <w:rFonts w:ascii="Times New Roman" w:eastAsia="Times New Roman" w:hAnsi="Times New Roman"/>
          <w:kern w:val="0"/>
          <w:sz w:val="28"/>
          <w:szCs w:val="28"/>
          <w:lang w:eastAsia="ru-RU"/>
        </w:rPr>
        <w:t xml:space="preserve"> тәжірибесі мен шығармашылық әлеуетін жинақтайтын ашық галереяда жарияланған және ашық электрондық білім беру ресурстарын пайдалану немесе редакциялау қызметтерінен тұратын оқытуда маңызды рөл атқаратын цифрлы бағдарлама. Сервистік бағдарламада бірлескен қашықтан іс-әрекет ұйымдастырылуы мүмкін және дидактикалық материалды құру бойынша сабақтардың үлгілері берілген. Бағдарлама білім беру үдерісінде интербелсенді тақта қызметін атқарады және әртүрлі танымдық, қызығушылықты оятатын тапсырмалар жиынтығы бар қосымшалардан тұрады</w:t>
      </w:r>
      <w:r w:rsidR="00AA20E7">
        <w:rPr>
          <w:rFonts w:ascii="Times New Roman" w:eastAsia="Times New Roman" w:hAnsi="Times New Roman"/>
          <w:kern w:val="0"/>
          <w:sz w:val="28"/>
          <w:szCs w:val="28"/>
          <w:lang w:eastAsia="ru-RU"/>
        </w:rPr>
        <w:t xml:space="preserve"> </w:t>
      </w:r>
      <w:r w:rsidR="00AA20E7" w:rsidRPr="00C03FD7">
        <w:rPr>
          <w:rFonts w:ascii="Times New Roman" w:hAnsi="Times New Roman"/>
          <w:kern w:val="0"/>
          <w:sz w:val="28"/>
          <w:szCs w:val="28"/>
        </w:rPr>
        <w:t>[24</w:t>
      </w:r>
      <w:r w:rsidR="00AA20E7">
        <w:rPr>
          <w:rFonts w:ascii="Times New Roman" w:hAnsi="Times New Roman"/>
          <w:kern w:val="0"/>
          <w:sz w:val="28"/>
          <w:szCs w:val="28"/>
        </w:rPr>
        <w:t>3</w:t>
      </w:r>
      <w:r w:rsidR="00AA20E7" w:rsidRPr="00C03FD7">
        <w:rPr>
          <w:rFonts w:ascii="Times New Roman" w:hAnsi="Times New Roman"/>
          <w:kern w:val="0"/>
          <w:sz w:val="28"/>
          <w:szCs w:val="28"/>
        </w:rPr>
        <w:t>]</w:t>
      </w:r>
      <w:r w:rsidR="00AA20E7" w:rsidRPr="00C03FD7">
        <w:rPr>
          <w:rFonts w:ascii="Times New Roman" w:hAnsi="Times New Roman"/>
          <w:sz w:val="28"/>
          <w:szCs w:val="28"/>
          <w:shd w:val="clear" w:color="auto" w:fill="FFFFFF"/>
        </w:rPr>
        <w:t>.</w:t>
      </w:r>
    </w:p>
    <w:p w14:paraId="1881217D" w14:textId="4E2BF0BF" w:rsidR="00A26C01" w:rsidRPr="00C03FD7" w:rsidRDefault="00A26C01" w:rsidP="0019425E">
      <w:pPr>
        <w:tabs>
          <w:tab w:val="left" w:pos="851"/>
        </w:tabs>
        <w:autoSpaceDE w:val="0"/>
        <w:autoSpaceDN w:val="0"/>
        <w:adjustRightInd w:val="0"/>
        <w:spacing w:after="0" w:line="240" w:lineRule="auto"/>
        <w:ind w:firstLine="567"/>
        <w:contextualSpacing/>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Зерттеу жұмыстарын ұсын</w:t>
      </w:r>
      <w:r w:rsidR="009A0E4C" w:rsidRPr="00C03FD7">
        <w:rPr>
          <w:rFonts w:ascii="Times New Roman" w:hAnsi="Times New Roman"/>
          <w:sz w:val="28"/>
          <w:szCs w:val="28"/>
          <w:shd w:val="clear" w:color="auto" w:fill="FFFFFF"/>
        </w:rPr>
        <w:t>ған</w:t>
      </w:r>
      <w:r w:rsidRPr="00C03FD7">
        <w:rPr>
          <w:rFonts w:ascii="Times New Roman" w:hAnsi="Times New Roman"/>
          <w:sz w:val="28"/>
          <w:szCs w:val="28"/>
          <w:shd w:val="clear" w:color="auto" w:fill="FFFFFF"/>
        </w:rPr>
        <w:t xml:space="preserve"> соң, кері байланыс ретінде «Padlet» онлайн-тақтасының көмегіне жүгінуге болады</w:t>
      </w:r>
      <w:r w:rsidR="000D0D5B"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«Padlet» онлайн-тақтасы – бір уақытта компьютер және смартфон арқылы ұжымдаса жұмыс жасалынатын, барлық пән бойынша пайдалануға болатын, стикерлері бар онлайн-тақта. «Padlet» онлайн-тақтасының мүмкіндіктері: оқытушы білім алушыдан сілтемемен сабақ барысында тапсырма бере алады; тегін нұсқасымен үш түрлі терезені пайдалануға болады; алуан түрлі дизайндарды қамтиды; сегіз түрлі (кірпіш тәрізді, кез</w:t>
      </w:r>
      <w:r w:rsidR="00FE7712"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келген формада, лента тәрізді, реттілік, топтау, әңгіме-чат, картаны пайдалану, хронология) шаблондарда пайдаланып, сабақ тақырыбына және оқу мақсатына сай пайдаланатын мүмкіндіктері мен миға шабуыл, сұрақ-жауап, кері байланыс әдіс-тәсілдерін пайдалануда көмегі көп. Оқу-дала жұмыстарын қашықтықтан орындауда бұл онлайн-тақтаның кері байланыс жұмысын орындауда тиімділігі көрсетіл</w:t>
      </w:r>
      <w:r w:rsidR="005915C5">
        <w:rPr>
          <w:rFonts w:ascii="Times New Roman" w:hAnsi="Times New Roman"/>
          <w:sz w:val="28"/>
          <w:szCs w:val="28"/>
          <w:shd w:val="clear" w:color="auto" w:fill="FFFFFF"/>
        </w:rPr>
        <w:t>ген</w:t>
      </w:r>
      <w:r w:rsidRPr="00C03FD7">
        <w:rPr>
          <w:rFonts w:ascii="Times New Roman" w:hAnsi="Times New Roman"/>
          <w:sz w:val="28"/>
          <w:szCs w:val="28"/>
          <w:shd w:val="clear" w:color="auto" w:fill="FFFFFF"/>
        </w:rPr>
        <w:t>.</w:t>
      </w:r>
    </w:p>
    <w:p w14:paraId="531D20BF" w14:textId="5BD36615" w:rsidR="00D507BF" w:rsidRPr="00C03FD7" w:rsidRDefault="00A26C01" w:rsidP="0019425E">
      <w:pPr>
        <w:tabs>
          <w:tab w:val="left" w:pos="851"/>
        </w:tabs>
        <w:spacing w:after="0" w:line="240" w:lineRule="auto"/>
        <w:ind w:firstLine="567"/>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 xml:space="preserve">«Padlet» онлайн-тақтасы кері байланыс орнатуда оқу-дала жұмысының қашықтықтан өтуде тиімділігін анықтауда қолданылады. Яғни, </w:t>
      </w:r>
      <w:r w:rsidR="0091437F" w:rsidRPr="00C03FD7">
        <w:rPr>
          <w:rFonts w:ascii="Times New Roman" w:hAnsi="Times New Roman"/>
          <w:sz w:val="28"/>
          <w:szCs w:val="28"/>
          <w:shd w:val="clear" w:color="auto" w:fill="FFFFFF"/>
        </w:rPr>
        <w:t>оқытушы</w:t>
      </w:r>
      <w:r w:rsidRPr="00C03FD7">
        <w:rPr>
          <w:rFonts w:ascii="Times New Roman" w:hAnsi="Times New Roman"/>
          <w:sz w:val="28"/>
          <w:szCs w:val="28"/>
          <w:shd w:val="clear" w:color="auto" w:fill="FFFFFF"/>
        </w:rPr>
        <w:t xml:space="preserve"> сілтемені білім алушыларға байланыс құралына жіберіп таратады, білім алушылар алынған сілтемені ашып, кері байланыс сұрақтарына зерттеу барысында орындалған жұмыс нәтижесіне сай жауап береді. Берілген зерттеу жұмысында білім алушылар ақпарат баспалдағын таңдау арқылы жауап береді</w:t>
      </w:r>
      <w:r w:rsidR="009A0E4C"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 xml:space="preserve"> Ал, мәселелер баспалдағын таңдаса</w:t>
      </w:r>
      <w:r w:rsidR="009A0E4C"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зерттеу барысында ақпараттарды талдап, мәселелердің шешімін тапқан деңгейін көрсетеді</w:t>
      </w:r>
      <w:r w:rsidR="009A0E4C" w:rsidRPr="00C03FD7">
        <w:rPr>
          <w:rFonts w:ascii="Times New Roman" w:hAnsi="Times New Roman"/>
          <w:sz w:val="28"/>
          <w:szCs w:val="28"/>
          <w:shd w:val="clear" w:color="auto" w:fill="FFFFFF"/>
        </w:rPr>
        <w:t>. Ш</w:t>
      </w:r>
      <w:r w:rsidRPr="00C03FD7">
        <w:rPr>
          <w:rFonts w:ascii="Times New Roman" w:hAnsi="Times New Roman"/>
          <w:sz w:val="28"/>
          <w:szCs w:val="28"/>
          <w:shd w:val="clear" w:color="auto" w:fill="FFFFFF"/>
        </w:rPr>
        <w:t>ешім баспалдағын таңдаса</w:t>
      </w:r>
      <w:r w:rsidR="009A0E4C" w:rsidRPr="00C03FD7">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ақпараттарды талдап, мәселелерді анықтап, шешімін табу әдістерін ұсына алады. Зерттеу жұмысын толық орындаған білім алушылар кері байланыстың нәтиже және мақсат баспалдақтарына оңай жауап бере алады, себебі, ақпараттар талданып, мәселелер айқындалып, шешімдері</w:t>
      </w:r>
      <w:r w:rsidR="009A0E4C" w:rsidRPr="00C03FD7">
        <w:rPr>
          <w:rFonts w:ascii="Times New Roman" w:hAnsi="Times New Roman"/>
          <w:sz w:val="28"/>
          <w:szCs w:val="28"/>
          <w:shd w:val="clear" w:color="auto" w:fill="FFFFFF"/>
        </w:rPr>
        <w:t>не</w:t>
      </w:r>
      <w:r w:rsidRPr="00C03FD7">
        <w:rPr>
          <w:rFonts w:ascii="Times New Roman" w:hAnsi="Times New Roman"/>
          <w:sz w:val="28"/>
          <w:szCs w:val="28"/>
          <w:shd w:val="clear" w:color="auto" w:fill="FFFFFF"/>
        </w:rPr>
        <w:t xml:space="preserve"> жауап </w:t>
      </w:r>
      <w:r w:rsidR="009A0E4C" w:rsidRPr="00C03FD7">
        <w:rPr>
          <w:rFonts w:ascii="Times New Roman" w:hAnsi="Times New Roman"/>
          <w:sz w:val="28"/>
          <w:szCs w:val="28"/>
          <w:shd w:val="clear" w:color="auto" w:fill="FFFFFF"/>
        </w:rPr>
        <w:t xml:space="preserve">алынады. </w:t>
      </w:r>
      <w:r w:rsidR="00D507BF" w:rsidRPr="00C03FD7">
        <w:rPr>
          <w:rFonts w:ascii="Times New Roman" w:hAnsi="Times New Roman"/>
          <w:sz w:val="28"/>
          <w:szCs w:val="28"/>
          <w:shd w:val="clear" w:color="auto" w:fill="FFFFFF"/>
        </w:rPr>
        <w:t xml:space="preserve">Далалық жағдайларда жүргізілетін тәжірибелік жұмыстар арқылы </w:t>
      </w:r>
      <w:r w:rsidR="00C61328" w:rsidRPr="00C03FD7">
        <w:rPr>
          <w:rFonts w:ascii="Times New Roman" w:hAnsi="Times New Roman"/>
          <w:sz w:val="28"/>
          <w:szCs w:val="28"/>
        </w:rPr>
        <w:t>білім алушылар</w:t>
      </w:r>
      <w:r w:rsidR="00D507BF" w:rsidRPr="00C03FD7">
        <w:rPr>
          <w:rFonts w:ascii="Times New Roman" w:hAnsi="Times New Roman"/>
          <w:sz w:val="28"/>
          <w:szCs w:val="28"/>
          <w:shd w:val="clear" w:color="auto" w:fill="FFFFFF"/>
        </w:rPr>
        <w:t xml:space="preserve"> </w:t>
      </w:r>
      <w:r w:rsidR="00D507BF" w:rsidRPr="00C03FD7">
        <w:rPr>
          <w:rFonts w:ascii="Times New Roman" w:hAnsi="Times New Roman"/>
          <w:sz w:val="28"/>
          <w:szCs w:val="28"/>
          <w:shd w:val="clear" w:color="auto" w:fill="FFFFFF"/>
        </w:rPr>
        <w:lastRenderedPageBreak/>
        <w:t xml:space="preserve">ғылыми зерттеудің негізгі кезеңдерін – мәселені анықтау, бақылау жүргізу, өлшеу, мәліметтерді жинақтау және талдау, қорытынды жасау </w:t>
      </w:r>
      <w:r w:rsidR="009A0E4C" w:rsidRPr="00C03FD7">
        <w:rPr>
          <w:rFonts w:ascii="Times New Roman" w:hAnsi="Times New Roman"/>
          <w:sz w:val="28"/>
          <w:szCs w:val="28"/>
          <w:shd w:val="clear" w:color="auto" w:fill="FFFFFF"/>
        </w:rPr>
        <w:t xml:space="preserve"> әрекеті </w:t>
      </w:r>
      <w:r w:rsidR="00D507BF" w:rsidRPr="00C03FD7">
        <w:rPr>
          <w:rFonts w:ascii="Times New Roman" w:hAnsi="Times New Roman"/>
          <w:sz w:val="28"/>
          <w:szCs w:val="28"/>
          <w:shd w:val="clear" w:color="auto" w:fill="FFFFFF"/>
        </w:rPr>
        <w:t xml:space="preserve">іс жүзінде меңгереді. Бұл өз кезегінде олардың табиғи құбылыстарды ғылыми тұрғыда түсінуіне, дербес ойлауына, зерттеу </w:t>
      </w:r>
      <w:r w:rsidR="009A0E4C" w:rsidRPr="00C03FD7">
        <w:rPr>
          <w:rFonts w:ascii="Times New Roman" w:hAnsi="Times New Roman"/>
          <w:sz w:val="28"/>
          <w:szCs w:val="28"/>
          <w:shd w:val="clear" w:color="auto" w:fill="FFFFFF"/>
        </w:rPr>
        <w:t>үдерісіне</w:t>
      </w:r>
      <w:r w:rsidR="00D507BF" w:rsidRPr="00C03FD7">
        <w:rPr>
          <w:rFonts w:ascii="Times New Roman" w:hAnsi="Times New Roman"/>
          <w:sz w:val="28"/>
          <w:szCs w:val="28"/>
          <w:shd w:val="clear" w:color="auto" w:fill="FFFFFF"/>
        </w:rPr>
        <w:t xml:space="preserve"> қызығушылығының артуына септігін тигізеді</w:t>
      </w:r>
      <w:r w:rsidR="00AA20E7">
        <w:rPr>
          <w:rFonts w:ascii="Times New Roman" w:hAnsi="Times New Roman"/>
          <w:sz w:val="28"/>
          <w:szCs w:val="28"/>
          <w:shd w:val="clear" w:color="auto" w:fill="FFFFFF"/>
        </w:rPr>
        <w:t xml:space="preserve"> [</w:t>
      </w:r>
      <w:r w:rsidR="00BB47AD" w:rsidRPr="00BB47AD">
        <w:rPr>
          <w:rFonts w:ascii="Times New Roman" w:hAnsi="Times New Roman"/>
          <w:sz w:val="28"/>
          <w:szCs w:val="28"/>
          <w:shd w:val="clear" w:color="auto" w:fill="FFFFFF"/>
        </w:rPr>
        <w:t>244</w:t>
      </w:r>
      <w:r w:rsidR="00AA20E7">
        <w:rPr>
          <w:rFonts w:ascii="Times New Roman" w:hAnsi="Times New Roman"/>
          <w:sz w:val="28"/>
          <w:szCs w:val="28"/>
          <w:shd w:val="clear" w:color="auto" w:fill="FFFFFF"/>
        </w:rPr>
        <w:t>]</w:t>
      </w:r>
      <w:r w:rsidR="00D507BF" w:rsidRPr="00C03FD7">
        <w:rPr>
          <w:rFonts w:ascii="Times New Roman" w:hAnsi="Times New Roman"/>
          <w:sz w:val="28"/>
          <w:szCs w:val="28"/>
          <w:shd w:val="clear" w:color="auto" w:fill="FFFFFF"/>
        </w:rPr>
        <w:t>.</w:t>
      </w:r>
    </w:p>
    <w:p w14:paraId="014C1FFE" w14:textId="7B1AEE88" w:rsidR="009C70CA" w:rsidRPr="00C03FD7" w:rsidRDefault="009C70CA" w:rsidP="00AB3D05">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Қазіргі білім жүйесінің негізгі мақсаттарының бірі ретінде зерттеу дағдыларын </w:t>
      </w:r>
      <w:r w:rsidR="009B3857">
        <w:rPr>
          <w:rFonts w:ascii="Times New Roman" w:eastAsia="Times New Roman" w:hAnsi="Times New Roman"/>
          <w:kern w:val="0"/>
          <w:sz w:val="28"/>
          <w:szCs w:val="28"/>
          <w:lang w:eastAsia="ru-RU"/>
        </w:rPr>
        <w:t xml:space="preserve">қалыптастыру және </w:t>
      </w:r>
      <w:r w:rsidRPr="00C03FD7">
        <w:rPr>
          <w:rFonts w:ascii="Times New Roman" w:eastAsia="Times New Roman" w:hAnsi="Times New Roman"/>
          <w:kern w:val="0"/>
          <w:sz w:val="28"/>
          <w:szCs w:val="28"/>
          <w:lang w:eastAsia="ru-RU"/>
        </w:rPr>
        <w:t xml:space="preserve">дамыту іс-әрекеттері білімді өндіру және тұтынушы тұлғалардың ой көкжиегін кеңейтуде маңыздылық тудырып отыр. Сондықтан оқу-дала жұмыстарында зерттеу дағдыларының даму алғышарттарын айқындауда мынадай зерттеу сұрақтарын ұсынуға болады: </w:t>
      </w:r>
    </w:p>
    <w:p w14:paraId="6074039A" w14:textId="4E9FA93E" w:rsidR="009C70CA" w:rsidRPr="00C03FD7" w:rsidRDefault="002808EC" w:rsidP="00016FFC">
      <w:pPr>
        <w:numPr>
          <w:ilvl w:val="0"/>
          <w:numId w:val="36"/>
        </w:numPr>
        <w:tabs>
          <w:tab w:val="left" w:pos="0"/>
        </w:tabs>
        <w:spacing w:after="0" w:line="240" w:lineRule="auto"/>
        <w:ind w:left="0"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З</w:t>
      </w:r>
      <w:r w:rsidR="009C70CA" w:rsidRPr="00C03FD7">
        <w:rPr>
          <w:rFonts w:ascii="Times New Roman" w:eastAsia="Times New Roman" w:hAnsi="Times New Roman"/>
          <w:kern w:val="0"/>
          <w:sz w:val="28"/>
          <w:szCs w:val="28"/>
          <w:lang w:eastAsia="ru-RU"/>
        </w:rPr>
        <w:t>ерттеу дағдыларын қалыптастыратын тапсырмалардың оқу-дала жұмыстарында орындалуы білім алушылар үшін қаншалықты маңызды?</w:t>
      </w:r>
    </w:p>
    <w:p w14:paraId="5DBB0ADA" w14:textId="4B754B0B" w:rsidR="009C70CA" w:rsidRPr="00C03FD7" w:rsidRDefault="002808EC" w:rsidP="00016FFC">
      <w:pPr>
        <w:numPr>
          <w:ilvl w:val="0"/>
          <w:numId w:val="36"/>
        </w:numPr>
        <w:tabs>
          <w:tab w:val="left" w:pos="0"/>
        </w:tabs>
        <w:spacing w:after="0" w:line="240" w:lineRule="auto"/>
        <w:ind w:left="0"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О</w:t>
      </w:r>
      <w:r w:rsidR="009C70CA" w:rsidRPr="00C03FD7">
        <w:rPr>
          <w:rFonts w:ascii="Times New Roman" w:eastAsia="Times New Roman" w:hAnsi="Times New Roman"/>
          <w:kern w:val="0"/>
          <w:sz w:val="28"/>
          <w:szCs w:val="28"/>
          <w:lang w:eastAsia="ru-RU"/>
        </w:rPr>
        <w:t xml:space="preserve">қу-дала жұмыстарында зерттеу дағдыларын </w:t>
      </w:r>
      <w:r w:rsidR="009B3857">
        <w:rPr>
          <w:rFonts w:ascii="Times New Roman" w:eastAsia="Times New Roman" w:hAnsi="Times New Roman"/>
          <w:kern w:val="0"/>
          <w:sz w:val="28"/>
          <w:szCs w:val="28"/>
          <w:lang w:eastAsia="ru-RU"/>
        </w:rPr>
        <w:t xml:space="preserve">қалыптастыратын және </w:t>
      </w:r>
      <w:r w:rsidR="009C70CA" w:rsidRPr="00C03FD7">
        <w:rPr>
          <w:rFonts w:ascii="Times New Roman" w:eastAsia="Times New Roman" w:hAnsi="Times New Roman"/>
          <w:kern w:val="0"/>
          <w:sz w:val="28"/>
          <w:szCs w:val="28"/>
          <w:lang w:eastAsia="ru-RU"/>
        </w:rPr>
        <w:t xml:space="preserve">дамытатын тапсырмаларды ұсыну арқылы оң нәтиже алуға болады ма? </w:t>
      </w:r>
    </w:p>
    <w:p w14:paraId="6B9C45AD" w14:textId="7A83F895" w:rsidR="009C70CA" w:rsidRPr="00C03FD7" w:rsidRDefault="009C70CA" w:rsidP="00AB3D05">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Зерттеуге негізделген оқытуда </w:t>
      </w:r>
      <w:r w:rsidRPr="00C03FD7">
        <w:rPr>
          <w:rFonts w:ascii="Times New Roman" w:hAnsi="Times New Roman"/>
          <w:sz w:val="28"/>
          <w:szCs w:val="28"/>
        </w:rPr>
        <w:t>білім алушының</w:t>
      </w:r>
      <w:r w:rsidRPr="00C03FD7">
        <w:rPr>
          <w:rFonts w:ascii="Times New Roman" w:eastAsia="Times New Roman" w:hAnsi="Times New Roman"/>
          <w:kern w:val="0"/>
          <w:sz w:val="28"/>
          <w:szCs w:val="28"/>
          <w:lang w:eastAsia="ru-RU"/>
        </w:rPr>
        <w:t xml:space="preserve"> тәжірибелік жұмыстары оқытудағы мәселелерді шешуде мүмкіндік береді. Білім алушылар үшін</w:t>
      </w:r>
      <w:r w:rsidR="005915C5">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зерттеу дағдылары педагогикалық мансабының жоғары деңгейде көрініс беруіне алғышарт болады. Себебі</w:t>
      </w:r>
      <w:r w:rsidR="005915C5">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білім алушылар – болашақ жоғары оқу орны түлегі және кәсіби маман. Ақпаратты жинақтауда деректердің қажеттілігін </w:t>
      </w:r>
      <w:r w:rsidRPr="00C03FD7">
        <w:rPr>
          <w:rFonts w:ascii="Times New Roman" w:hAnsi="Times New Roman"/>
          <w:sz w:val="28"/>
          <w:szCs w:val="28"/>
        </w:rPr>
        <w:t xml:space="preserve">білім алушылар </w:t>
      </w:r>
      <w:r w:rsidRPr="00C03FD7">
        <w:rPr>
          <w:rFonts w:ascii="Times New Roman" w:eastAsia="Times New Roman" w:hAnsi="Times New Roman"/>
          <w:kern w:val="0"/>
          <w:sz w:val="28"/>
          <w:szCs w:val="28"/>
          <w:lang w:eastAsia="ru-RU"/>
        </w:rPr>
        <w:t xml:space="preserve">ажырата алады. Зерттеуге бағытталған оқыту </w:t>
      </w:r>
      <w:r w:rsidRPr="00C03FD7">
        <w:rPr>
          <w:rFonts w:ascii="Times New Roman" w:hAnsi="Times New Roman"/>
          <w:sz w:val="28"/>
          <w:szCs w:val="28"/>
        </w:rPr>
        <w:t xml:space="preserve">білім алушыларды </w:t>
      </w:r>
      <w:r w:rsidRPr="00C03FD7">
        <w:rPr>
          <w:rFonts w:ascii="Times New Roman" w:eastAsia="Times New Roman" w:hAnsi="Times New Roman"/>
          <w:kern w:val="0"/>
          <w:sz w:val="28"/>
          <w:szCs w:val="28"/>
          <w:lang w:eastAsia="ru-RU"/>
        </w:rPr>
        <w:t>әртүрлі іс-әрекеттерге, практикалық мәселелерді шешуде зерттеу дағдыларын қолдану маңызды</w:t>
      </w:r>
      <w:r w:rsidR="00AA20E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Зерттеу дағдылары – зерттеу іс-әрекеттерінен ғылыми-теориялық және практикалық білімдердің негізі. Зерттеу дағдылары</w:t>
      </w:r>
      <w:r w:rsidR="00463C95"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оқу-дала жұмыстары</w:t>
      </w:r>
      <w:r w:rsidR="00463C95"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барысында жүргізілетін байқау, бақылау, </w:t>
      </w:r>
      <w:r w:rsidR="00463C95" w:rsidRPr="00C03FD7">
        <w:rPr>
          <w:rFonts w:ascii="Times New Roman" w:eastAsia="Times New Roman" w:hAnsi="Times New Roman"/>
          <w:kern w:val="0"/>
          <w:sz w:val="28"/>
          <w:szCs w:val="28"/>
          <w:lang w:eastAsia="ru-RU"/>
        </w:rPr>
        <w:t xml:space="preserve"> ақпараттарды </w:t>
      </w:r>
      <w:r w:rsidRPr="00C03FD7">
        <w:rPr>
          <w:rFonts w:ascii="Times New Roman" w:eastAsia="Times New Roman" w:hAnsi="Times New Roman"/>
          <w:kern w:val="0"/>
          <w:sz w:val="28"/>
          <w:szCs w:val="28"/>
          <w:lang w:eastAsia="ru-RU"/>
        </w:rPr>
        <w:t xml:space="preserve">өңдеу іс-әрекеттері нәтижесінен </w:t>
      </w:r>
      <w:r w:rsidR="002808EC" w:rsidRPr="00C03FD7">
        <w:rPr>
          <w:rFonts w:ascii="Times New Roman" w:eastAsia="Times New Roman" w:hAnsi="Times New Roman"/>
          <w:kern w:val="0"/>
          <w:sz w:val="28"/>
          <w:szCs w:val="28"/>
          <w:lang w:eastAsia="ru-RU"/>
        </w:rPr>
        <w:t xml:space="preserve">жүзеге асырылатындықтан </w:t>
      </w:r>
      <w:r w:rsidRPr="00C03FD7">
        <w:rPr>
          <w:rFonts w:ascii="Times New Roman" w:eastAsia="Times New Roman" w:hAnsi="Times New Roman"/>
          <w:kern w:val="0"/>
          <w:sz w:val="28"/>
          <w:szCs w:val="28"/>
          <w:lang w:eastAsia="ru-RU"/>
        </w:rPr>
        <w:t>зерттеудің өзектілігі айқындала</w:t>
      </w:r>
      <w:r w:rsidR="002808EC" w:rsidRPr="00C03FD7">
        <w:rPr>
          <w:rFonts w:ascii="Times New Roman" w:eastAsia="Times New Roman" w:hAnsi="Times New Roman"/>
          <w:kern w:val="0"/>
          <w:sz w:val="28"/>
          <w:szCs w:val="28"/>
          <w:lang w:eastAsia="ru-RU"/>
        </w:rPr>
        <w:t>ды</w:t>
      </w:r>
      <w:r w:rsidRPr="00C03FD7">
        <w:rPr>
          <w:rFonts w:ascii="Times New Roman" w:eastAsia="Times New Roman" w:hAnsi="Times New Roman"/>
          <w:kern w:val="0"/>
          <w:sz w:val="28"/>
          <w:szCs w:val="28"/>
          <w:lang w:eastAsia="ru-RU"/>
        </w:rPr>
        <w:t xml:space="preserve">. Себебі, оқу-дала жұмыстарының әрбір кезеңіндегі іс-әрекеттер зерттеу дағдыларының қалыптасуы мен дамуына тікелей әсер етеді. Зерттеу дағдыларының дамуына қажетті алғышарттар: </w:t>
      </w:r>
      <w:r w:rsidRPr="005915C5">
        <w:rPr>
          <w:rFonts w:ascii="Times New Roman" w:eastAsia="Times New Roman" w:hAnsi="Times New Roman"/>
          <w:i/>
          <w:iCs/>
          <w:kern w:val="0"/>
          <w:sz w:val="28"/>
          <w:szCs w:val="28"/>
          <w:lang w:eastAsia="ru-RU"/>
        </w:rPr>
        <w:t xml:space="preserve">оқытушының бағыт-бағдары, зерттеу іс-әрекеттерін қажет ететін тапсырмалар мен құралдар, оны шешу жолдары мен әдістері, тәжірибе барысында </w:t>
      </w:r>
      <w:r w:rsidRPr="005915C5">
        <w:rPr>
          <w:rFonts w:ascii="Times New Roman" w:hAnsi="Times New Roman"/>
          <w:i/>
          <w:iCs/>
          <w:sz w:val="28"/>
          <w:szCs w:val="28"/>
        </w:rPr>
        <w:t>білім алушылармен</w:t>
      </w:r>
      <w:r w:rsidRPr="005915C5">
        <w:rPr>
          <w:rFonts w:ascii="Times New Roman" w:eastAsia="Times New Roman" w:hAnsi="Times New Roman"/>
          <w:i/>
          <w:iCs/>
          <w:kern w:val="0"/>
          <w:sz w:val="28"/>
          <w:szCs w:val="28"/>
          <w:lang w:eastAsia="ru-RU"/>
        </w:rPr>
        <w:t xml:space="preserve"> қарым-қатынас орнату деңгейі, зерттеу мәселелерінің нәтижелері</w:t>
      </w:r>
      <w:r w:rsidRPr="00C03FD7">
        <w:rPr>
          <w:rFonts w:ascii="Times New Roman" w:eastAsia="Times New Roman" w:hAnsi="Times New Roman"/>
          <w:kern w:val="0"/>
          <w:sz w:val="28"/>
          <w:szCs w:val="28"/>
          <w:lang w:eastAsia="ru-RU"/>
        </w:rPr>
        <w:t xml:space="preserve">. Жоғары оқу орындарында </w:t>
      </w:r>
      <w:r w:rsidRPr="00C03FD7">
        <w:rPr>
          <w:rFonts w:ascii="Times New Roman" w:hAnsi="Times New Roman"/>
          <w:sz w:val="28"/>
          <w:szCs w:val="28"/>
        </w:rPr>
        <w:t>білім алушылардың</w:t>
      </w:r>
      <w:r w:rsidRPr="00C03FD7">
        <w:rPr>
          <w:rFonts w:ascii="Times New Roman" w:eastAsia="Times New Roman" w:hAnsi="Times New Roman"/>
          <w:kern w:val="0"/>
          <w:sz w:val="28"/>
          <w:szCs w:val="28"/>
          <w:lang w:eastAsia="ru-RU"/>
        </w:rPr>
        <w:t xml:space="preserve"> зерттеу дағдыларын </w:t>
      </w:r>
      <w:r w:rsidR="002808EC" w:rsidRPr="00C03FD7">
        <w:rPr>
          <w:rFonts w:ascii="Times New Roman" w:eastAsia="Times New Roman" w:hAnsi="Times New Roman"/>
          <w:kern w:val="0"/>
          <w:sz w:val="28"/>
          <w:szCs w:val="28"/>
          <w:lang w:eastAsia="ru-RU"/>
        </w:rPr>
        <w:t xml:space="preserve">қалыптастыру үдерісін </w:t>
      </w:r>
      <w:r w:rsidRPr="00C03FD7">
        <w:rPr>
          <w:rFonts w:ascii="Times New Roman" w:eastAsia="Times New Roman" w:hAnsi="Times New Roman"/>
          <w:kern w:val="0"/>
          <w:sz w:val="28"/>
          <w:szCs w:val="28"/>
          <w:lang w:eastAsia="ru-RU"/>
        </w:rPr>
        <w:t>дамытса академиялық зерттеулермен айналысқанда жаңа білімді меңгерудің баламалы жолын қарастырғанда кедергілер болмайды</w:t>
      </w:r>
      <w:r w:rsidR="00AA20E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Зерттеу дағдыларын дамыту күрделі </w:t>
      </w:r>
      <w:r w:rsidR="002808EC" w:rsidRPr="00C03FD7">
        <w:rPr>
          <w:rFonts w:ascii="Times New Roman" w:eastAsia="Times New Roman" w:hAnsi="Times New Roman"/>
          <w:kern w:val="0"/>
          <w:sz w:val="28"/>
          <w:szCs w:val="28"/>
          <w:lang w:eastAsia="ru-RU"/>
        </w:rPr>
        <w:t>үдеріс</w:t>
      </w:r>
      <w:r w:rsidRPr="00C03FD7">
        <w:rPr>
          <w:rFonts w:ascii="Times New Roman" w:eastAsia="Times New Roman" w:hAnsi="Times New Roman"/>
          <w:kern w:val="0"/>
          <w:sz w:val="28"/>
          <w:szCs w:val="28"/>
          <w:lang w:eastAsia="ru-RU"/>
        </w:rPr>
        <w:t xml:space="preserve">. Ең алдымен </w:t>
      </w:r>
      <w:r w:rsidRPr="00C03FD7">
        <w:rPr>
          <w:rFonts w:ascii="Times New Roman" w:hAnsi="Times New Roman"/>
          <w:sz w:val="28"/>
          <w:szCs w:val="28"/>
        </w:rPr>
        <w:t>білім алушылар</w:t>
      </w:r>
      <w:r w:rsidRPr="00C03FD7">
        <w:rPr>
          <w:rFonts w:ascii="Times New Roman" w:eastAsia="Times New Roman" w:hAnsi="Times New Roman"/>
          <w:kern w:val="0"/>
          <w:sz w:val="28"/>
          <w:szCs w:val="28"/>
          <w:lang w:eastAsia="ru-RU"/>
        </w:rPr>
        <w:t xml:space="preserve"> қарым-қатынас дағдыларын нығайту әрекеті дамуы қажет. Келесі</w:t>
      </w:r>
      <w:r w:rsidR="002808EC" w:rsidRPr="00C03FD7">
        <w:rPr>
          <w:rFonts w:ascii="Times New Roman" w:eastAsia="Times New Roman" w:hAnsi="Times New Roman"/>
          <w:kern w:val="0"/>
          <w:sz w:val="28"/>
          <w:szCs w:val="28"/>
          <w:lang w:eastAsia="ru-RU"/>
        </w:rPr>
        <w:t>де</w:t>
      </w:r>
      <w:r w:rsidRPr="00C03FD7">
        <w:rPr>
          <w:rFonts w:ascii="Times New Roman" w:eastAsia="Times New Roman" w:hAnsi="Times New Roman"/>
          <w:kern w:val="0"/>
          <w:sz w:val="28"/>
          <w:szCs w:val="28"/>
          <w:lang w:eastAsia="ru-RU"/>
        </w:rPr>
        <w:t xml:space="preserve"> ақпаратты жүйелеу әрекеті іске асады. Зерттеу сұрақтарын тұжырымдауда күрделі аспекті болып табылатын зерттеу жолдары мен шешімдерін, ұсыныстарын дайындауға бейімділігі жоғарылайды. Сондықтан зерттеу дағдысының әрекеттерінің даму реттілігі жүйелі жүргізілгені дұрыс [2</w:t>
      </w:r>
      <w:r w:rsidR="008A6B54" w:rsidRPr="00C03FD7">
        <w:rPr>
          <w:rFonts w:ascii="Times New Roman" w:eastAsia="Times New Roman" w:hAnsi="Times New Roman"/>
          <w:kern w:val="0"/>
          <w:sz w:val="28"/>
          <w:szCs w:val="28"/>
          <w:lang w:eastAsia="ru-RU"/>
        </w:rPr>
        <w:t>44</w:t>
      </w:r>
      <w:r w:rsidRPr="00C03FD7">
        <w:rPr>
          <w:rFonts w:ascii="Times New Roman" w:eastAsia="Times New Roman" w:hAnsi="Times New Roman"/>
          <w:kern w:val="0"/>
          <w:sz w:val="28"/>
          <w:szCs w:val="28"/>
          <w:lang w:eastAsia="ru-RU"/>
        </w:rPr>
        <w:t>,</w:t>
      </w:r>
      <w:r w:rsidR="00BB47AD" w:rsidRPr="00BB47AD">
        <w:rPr>
          <w:rFonts w:ascii="Times New Roman" w:eastAsia="Times New Roman" w:hAnsi="Times New Roman"/>
          <w:kern w:val="0"/>
          <w:sz w:val="28"/>
          <w:szCs w:val="28"/>
          <w:lang w:eastAsia="ru-RU"/>
        </w:rPr>
        <w:t>р</w:t>
      </w:r>
      <w:r w:rsidRPr="00C03FD7">
        <w:rPr>
          <w:rFonts w:ascii="Times New Roman" w:eastAsia="Times New Roman" w:hAnsi="Times New Roman"/>
          <w:kern w:val="0"/>
          <w:sz w:val="28"/>
          <w:szCs w:val="28"/>
          <w:lang w:eastAsia="ru-RU"/>
        </w:rPr>
        <w:t>.</w:t>
      </w:r>
      <w:r w:rsidR="00BB47AD" w:rsidRPr="00BB47AD">
        <w:rPr>
          <w:rFonts w:ascii="Times New Roman" w:eastAsia="Times New Roman" w:hAnsi="Times New Roman"/>
          <w:kern w:val="0"/>
          <w:sz w:val="28"/>
          <w:szCs w:val="28"/>
          <w:lang w:eastAsia="ru-RU"/>
        </w:rPr>
        <w:t xml:space="preserve"> </w:t>
      </w:r>
      <w:r w:rsidR="00AA20E7">
        <w:rPr>
          <w:rFonts w:ascii="Times New Roman" w:eastAsia="Times New Roman" w:hAnsi="Times New Roman"/>
          <w:kern w:val="0"/>
          <w:sz w:val="28"/>
          <w:szCs w:val="28"/>
          <w:lang w:eastAsia="ru-RU"/>
        </w:rPr>
        <w:t>56</w:t>
      </w:r>
      <w:r w:rsidRPr="00C03FD7">
        <w:rPr>
          <w:rFonts w:ascii="Times New Roman" w:eastAsia="Times New Roman" w:hAnsi="Times New Roman"/>
          <w:kern w:val="0"/>
          <w:sz w:val="28"/>
          <w:szCs w:val="28"/>
          <w:lang w:eastAsia="ru-RU"/>
        </w:rPr>
        <w:t xml:space="preserve">]. </w:t>
      </w:r>
    </w:p>
    <w:p w14:paraId="247BCD34" w14:textId="2505FE55" w:rsidR="00A26C01" w:rsidRDefault="009C70CA" w:rsidP="00AB3D05">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hAnsi="Times New Roman"/>
          <w:sz w:val="28"/>
          <w:szCs w:val="28"/>
        </w:rPr>
        <w:t>Білім алушылардың</w:t>
      </w:r>
      <w:r w:rsidRPr="00C03FD7">
        <w:rPr>
          <w:rFonts w:ascii="Times New Roman" w:eastAsia="Times New Roman" w:hAnsi="Times New Roman"/>
          <w:kern w:val="0"/>
          <w:sz w:val="28"/>
          <w:szCs w:val="28"/>
          <w:lang w:eastAsia="ru-RU"/>
        </w:rPr>
        <w:t xml:space="preserve"> ақыл-ой дағдыларын белсенді дамуы үшін оқыту </w:t>
      </w:r>
      <w:r w:rsidR="002808EC" w:rsidRPr="00C03FD7">
        <w:rPr>
          <w:rFonts w:ascii="Times New Roman" w:eastAsia="Times New Roman" w:hAnsi="Times New Roman"/>
          <w:kern w:val="0"/>
          <w:sz w:val="28"/>
          <w:szCs w:val="28"/>
          <w:lang w:eastAsia="ru-RU"/>
        </w:rPr>
        <w:t>үдерісінің</w:t>
      </w:r>
      <w:r w:rsidRPr="00C03FD7">
        <w:rPr>
          <w:rFonts w:ascii="Times New Roman" w:eastAsia="Times New Roman" w:hAnsi="Times New Roman"/>
          <w:kern w:val="0"/>
          <w:sz w:val="28"/>
          <w:szCs w:val="28"/>
          <w:lang w:eastAsia="ru-RU"/>
        </w:rPr>
        <w:t xml:space="preserve"> аудиториядан тыс </w:t>
      </w:r>
      <w:r w:rsidR="002808EC" w:rsidRPr="00C03FD7">
        <w:rPr>
          <w:rFonts w:ascii="Times New Roman" w:eastAsia="Times New Roman" w:hAnsi="Times New Roman"/>
          <w:kern w:val="0"/>
          <w:sz w:val="28"/>
          <w:szCs w:val="28"/>
          <w:lang w:eastAsia="ru-RU"/>
        </w:rPr>
        <w:t xml:space="preserve">далалық жағдайда </w:t>
      </w:r>
      <w:r w:rsidRPr="00C03FD7">
        <w:rPr>
          <w:rFonts w:ascii="Times New Roman" w:eastAsia="Times New Roman" w:hAnsi="Times New Roman"/>
          <w:kern w:val="0"/>
          <w:sz w:val="28"/>
          <w:szCs w:val="28"/>
          <w:lang w:eastAsia="ru-RU"/>
        </w:rPr>
        <w:t xml:space="preserve">жүргізу маңыздылығы тұжырымдалған. </w:t>
      </w:r>
    </w:p>
    <w:p w14:paraId="71FACFAD" w14:textId="77777777" w:rsidR="007E7D39" w:rsidRDefault="007E7D39" w:rsidP="00AB3D05">
      <w:pPr>
        <w:tabs>
          <w:tab w:val="left" w:pos="0"/>
        </w:tabs>
        <w:spacing w:after="0" w:line="240" w:lineRule="auto"/>
        <w:ind w:firstLine="567"/>
        <w:jc w:val="both"/>
        <w:textAlignment w:val="baseline"/>
        <w:rPr>
          <w:rFonts w:ascii="Times New Roman" w:eastAsia="Times New Roman" w:hAnsi="Times New Roman"/>
          <w:kern w:val="0"/>
          <w:sz w:val="28"/>
          <w:szCs w:val="28"/>
          <w:lang w:eastAsia="ru-RU"/>
        </w:rPr>
      </w:pPr>
    </w:p>
    <w:p w14:paraId="2A4713CE" w14:textId="77777777" w:rsidR="002D2C03" w:rsidRPr="00365D70" w:rsidRDefault="002D2C03" w:rsidP="002D2C03">
      <w:pPr>
        <w:tabs>
          <w:tab w:val="left" w:pos="851"/>
        </w:tabs>
        <w:spacing w:after="0" w:line="240" w:lineRule="auto"/>
        <w:ind w:firstLine="567"/>
        <w:jc w:val="both"/>
        <w:rPr>
          <w:rFonts w:ascii="Times New Roman" w:hAnsi="Times New Roman"/>
          <w:b/>
          <w:bCs/>
          <w:sz w:val="28"/>
          <w:szCs w:val="28"/>
        </w:rPr>
      </w:pPr>
      <w:r w:rsidRPr="00365D70">
        <w:rPr>
          <w:rFonts w:ascii="Times New Roman" w:hAnsi="Times New Roman"/>
          <w:b/>
          <w:bCs/>
          <w:sz w:val="28"/>
          <w:szCs w:val="28"/>
        </w:rPr>
        <w:lastRenderedPageBreak/>
        <w:t>2.4 Гидрологиялық оқу практикасы үдерісіндегі білім алушылардың зерттеу дағдыларын қалыптастырудың теориялық моделі</w:t>
      </w:r>
    </w:p>
    <w:p w14:paraId="64F199A1" w14:textId="77777777" w:rsidR="006E7384" w:rsidRDefault="006E7384" w:rsidP="006E7384">
      <w:pPr>
        <w:tabs>
          <w:tab w:val="left" w:pos="851"/>
        </w:tabs>
        <w:spacing w:after="0" w:line="240" w:lineRule="auto"/>
        <w:ind w:firstLine="567"/>
        <w:rPr>
          <w:rFonts w:ascii="Times New Roman" w:eastAsia="Times New Roman" w:hAnsi="Times New Roman"/>
          <w:b/>
          <w:bCs/>
          <w:sz w:val="28"/>
          <w:szCs w:val="28"/>
          <w:lang w:eastAsia="ru-RU"/>
        </w:rPr>
      </w:pPr>
    </w:p>
    <w:p w14:paraId="2145080C" w14:textId="235BD987" w:rsidR="00F716A7" w:rsidRPr="00E22B78" w:rsidRDefault="00F716A7" w:rsidP="00F716A7">
      <w:pPr>
        <w:pStyle w:val="a7"/>
        <w:spacing w:after="0" w:line="240" w:lineRule="auto"/>
        <w:ind w:left="0" w:firstLine="567"/>
        <w:jc w:val="both"/>
        <w:rPr>
          <w:rFonts w:ascii="Times New Roman" w:hAnsi="Times New Roman"/>
          <w:color w:val="000000"/>
          <w:sz w:val="28"/>
          <w:szCs w:val="28"/>
        </w:rPr>
      </w:pPr>
      <w:r w:rsidRPr="00E22B78">
        <w:rPr>
          <w:rFonts w:ascii="Times New Roman" w:hAnsi="Times New Roman"/>
          <w:color w:val="000000"/>
          <w:sz w:val="28"/>
          <w:szCs w:val="28"/>
        </w:rPr>
        <w:t xml:space="preserve">Психологиялық және педагогикалық зерттеулерде </w:t>
      </w:r>
      <w:r w:rsidR="009B3857">
        <w:rPr>
          <w:rFonts w:ascii="Times New Roman" w:hAnsi="Times New Roman"/>
          <w:color w:val="000000"/>
          <w:sz w:val="28"/>
          <w:szCs w:val="28"/>
        </w:rPr>
        <w:t>теориялық</w:t>
      </w:r>
      <w:r w:rsidRPr="00E22B78">
        <w:rPr>
          <w:rFonts w:ascii="Times New Roman" w:hAnsi="Times New Roman"/>
          <w:color w:val="000000"/>
          <w:sz w:val="28"/>
          <w:szCs w:val="28"/>
        </w:rPr>
        <w:t xml:space="preserve"> модельдеуге үлкен мән берілед</w:t>
      </w:r>
      <w:r>
        <w:rPr>
          <w:rFonts w:ascii="Times New Roman" w:hAnsi="Times New Roman"/>
          <w:color w:val="000000"/>
          <w:sz w:val="28"/>
          <w:szCs w:val="28"/>
        </w:rPr>
        <w:t>і</w:t>
      </w:r>
      <w:r w:rsidRPr="00E22B78">
        <w:rPr>
          <w:rFonts w:ascii="Times New Roman" w:hAnsi="Times New Roman"/>
          <w:color w:val="000000"/>
          <w:sz w:val="28"/>
          <w:szCs w:val="28"/>
        </w:rPr>
        <w:t xml:space="preserve">. </w:t>
      </w:r>
      <w:r>
        <w:rPr>
          <w:rFonts w:ascii="Times New Roman" w:hAnsi="Times New Roman"/>
          <w:color w:val="000000"/>
          <w:sz w:val="28"/>
          <w:szCs w:val="28"/>
        </w:rPr>
        <w:t>Білім алушылардың</w:t>
      </w:r>
      <w:r w:rsidRPr="00E22B78">
        <w:rPr>
          <w:rFonts w:ascii="Times New Roman" w:hAnsi="Times New Roman"/>
          <w:color w:val="000000"/>
          <w:sz w:val="28"/>
          <w:szCs w:val="28"/>
        </w:rPr>
        <w:t xml:space="preserve"> зерттеу мәдениетінің пәнаралық негіздерін дамыту </w:t>
      </w:r>
      <w:r>
        <w:rPr>
          <w:rFonts w:ascii="Times New Roman" w:hAnsi="Times New Roman"/>
          <w:color w:val="000000"/>
          <w:sz w:val="28"/>
          <w:szCs w:val="28"/>
        </w:rPr>
        <w:t>үдерісін</w:t>
      </w:r>
      <w:r w:rsidRPr="00E22B78">
        <w:rPr>
          <w:rFonts w:ascii="Times New Roman" w:hAnsi="Times New Roman"/>
          <w:color w:val="000000"/>
          <w:sz w:val="28"/>
          <w:szCs w:val="28"/>
        </w:rPr>
        <w:t xml:space="preserve"> жетілдіру моделін құрудың теориялық негізі В.В. Краевски</w:t>
      </w:r>
      <w:r>
        <w:rPr>
          <w:rFonts w:ascii="Times New Roman" w:hAnsi="Times New Roman"/>
          <w:color w:val="000000"/>
          <w:sz w:val="28"/>
          <w:szCs w:val="28"/>
        </w:rPr>
        <w:t xml:space="preserve">й, </w:t>
      </w:r>
      <w:r w:rsidRPr="00E22B78">
        <w:rPr>
          <w:rFonts w:ascii="Times New Roman" w:hAnsi="Times New Roman"/>
          <w:color w:val="000000"/>
          <w:sz w:val="28"/>
          <w:szCs w:val="28"/>
        </w:rPr>
        <w:t xml:space="preserve"> И.А. Зимняяның</w:t>
      </w:r>
      <w:r>
        <w:rPr>
          <w:rFonts w:ascii="Times New Roman" w:hAnsi="Times New Roman"/>
          <w:color w:val="000000"/>
          <w:sz w:val="28"/>
          <w:szCs w:val="28"/>
        </w:rPr>
        <w:t xml:space="preserve">, </w:t>
      </w:r>
      <w:r w:rsidRPr="00E22B78">
        <w:rPr>
          <w:rFonts w:ascii="Times New Roman" w:hAnsi="Times New Roman"/>
          <w:color w:val="000000"/>
          <w:sz w:val="28"/>
          <w:szCs w:val="28"/>
        </w:rPr>
        <w:t>Н.В. Бордовскаяның, сондай-ақ Э.М. Мирский мен Дж. Пиаженің зерттеу мен оқытудағы пәнаралық байланысқа көзқарастарын зерттеген еңбектері болды</w:t>
      </w:r>
      <w:r>
        <w:rPr>
          <w:rFonts w:ascii="Times New Roman" w:hAnsi="Times New Roman"/>
          <w:color w:val="000000"/>
          <w:sz w:val="28"/>
          <w:szCs w:val="28"/>
        </w:rPr>
        <w:t xml:space="preserve">. </w:t>
      </w:r>
    </w:p>
    <w:p w14:paraId="705276AB" w14:textId="77777777" w:rsidR="00F716A7" w:rsidRDefault="00F716A7" w:rsidP="00F716A7">
      <w:pPr>
        <w:pStyle w:val="a7"/>
        <w:spacing w:after="0" w:line="240" w:lineRule="auto"/>
        <w:ind w:left="0" w:firstLine="567"/>
        <w:jc w:val="both"/>
        <w:rPr>
          <w:rFonts w:ascii="Times New Roman" w:hAnsi="Times New Roman"/>
          <w:color w:val="000000"/>
          <w:sz w:val="28"/>
          <w:szCs w:val="28"/>
        </w:rPr>
      </w:pPr>
      <w:r w:rsidRPr="00E22B78">
        <w:rPr>
          <w:rFonts w:ascii="Times New Roman" w:hAnsi="Times New Roman"/>
          <w:color w:val="000000"/>
          <w:sz w:val="28"/>
          <w:szCs w:val="28"/>
        </w:rPr>
        <w:t xml:space="preserve">Қарастырылып отырған </w:t>
      </w:r>
      <w:r>
        <w:rPr>
          <w:rFonts w:ascii="Times New Roman" w:hAnsi="Times New Roman"/>
          <w:color w:val="000000"/>
          <w:sz w:val="28"/>
          <w:szCs w:val="28"/>
        </w:rPr>
        <w:t xml:space="preserve">білім беру үдерісінің </w:t>
      </w:r>
      <w:r w:rsidRPr="00E22B78">
        <w:rPr>
          <w:rFonts w:ascii="Times New Roman" w:hAnsi="Times New Roman"/>
          <w:color w:val="000000"/>
          <w:sz w:val="28"/>
          <w:szCs w:val="28"/>
        </w:rPr>
        <w:t xml:space="preserve"> математикалық ұқсастығын жасайтын модельдеу әдісі жүйені, оның артықшылықтары мен кемшіліктерін</w:t>
      </w:r>
      <w:r>
        <w:rPr>
          <w:rFonts w:ascii="Times New Roman" w:hAnsi="Times New Roman"/>
          <w:color w:val="000000"/>
          <w:sz w:val="28"/>
          <w:szCs w:val="28"/>
        </w:rPr>
        <w:t xml:space="preserve"> </w:t>
      </w:r>
      <w:r w:rsidRPr="00E22B78">
        <w:rPr>
          <w:rFonts w:ascii="Times New Roman" w:hAnsi="Times New Roman"/>
          <w:color w:val="000000"/>
          <w:sz w:val="28"/>
          <w:szCs w:val="28"/>
        </w:rPr>
        <w:t xml:space="preserve">зерттеуге мүмкіндік береді. </w:t>
      </w:r>
      <w:r>
        <w:rPr>
          <w:rFonts w:ascii="Times New Roman" w:hAnsi="Times New Roman"/>
          <w:color w:val="000000"/>
          <w:sz w:val="28"/>
          <w:szCs w:val="28"/>
        </w:rPr>
        <w:t xml:space="preserve">Педагогикалық зерттеулер үшін </w:t>
      </w:r>
      <w:r w:rsidRPr="00E22B78">
        <w:rPr>
          <w:rFonts w:ascii="Times New Roman" w:hAnsi="Times New Roman"/>
          <w:color w:val="000000"/>
          <w:sz w:val="28"/>
          <w:szCs w:val="28"/>
        </w:rPr>
        <w:t>соңғы жылдары кеңінен қолданылып келеді.</w:t>
      </w:r>
      <w:r>
        <w:rPr>
          <w:rFonts w:ascii="Times New Roman" w:hAnsi="Times New Roman"/>
          <w:color w:val="000000"/>
          <w:sz w:val="28"/>
          <w:szCs w:val="28"/>
        </w:rPr>
        <w:t xml:space="preserve"> </w:t>
      </w:r>
      <w:r w:rsidRPr="00E22B78">
        <w:rPr>
          <w:rFonts w:ascii="Times New Roman" w:hAnsi="Times New Roman"/>
          <w:color w:val="000000"/>
          <w:sz w:val="28"/>
          <w:szCs w:val="28"/>
        </w:rPr>
        <w:t xml:space="preserve">Модельдеу әдісінің негіздемесі С. А. Бешенков, А. Н. Дахин және В. А. Штоффтың еңбектерінде </w:t>
      </w:r>
      <w:r>
        <w:rPr>
          <w:rFonts w:ascii="Times New Roman" w:hAnsi="Times New Roman"/>
          <w:color w:val="000000"/>
          <w:sz w:val="28"/>
          <w:szCs w:val="28"/>
        </w:rPr>
        <w:t xml:space="preserve">берілген. Сонымен қатар, </w:t>
      </w:r>
      <w:r w:rsidRPr="00E22B78">
        <w:rPr>
          <w:rFonts w:ascii="Times New Roman" w:hAnsi="Times New Roman"/>
          <w:color w:val="000000"/>
          <w:sz w:val="28"/>
          <w:szCs w:val="28"/>
        </w:rPr>
        <w:t>В. В. Краевский, Л. И. Новикова, В. П. Симонов, Л. Л. Шевченко және басқалары білім беру, даму және тұлғаны дамыту салаларында модельдер жас</w:t>
      </w:r>
      <w:r>
        <w:rPr>
          <w:rFonts w:ascii="Times New Roman" w:hAnsi="Times New Roman"/>
          <w:color w:val="000000"/>
          <w:sz w:val="28"/>
          <w:szCs w:val="28"/>
        </w:rPr>
        <w:t xml:space="preserve">аған. </w:t>
      </w:r>
      <w:r w:rsidRPr="00E22B78">
        <w:rPr>
          <w:rFonts w:ascii="Times New Roman" w:hAnsi="Times New Roman"/>
          <w:color w:val="000000"/>
          <w:sz w:val="28"/>
          <w:szCs w:val="28"/>
        </w:rPr>
        <w:t xml:space="preserve">Зерттеу мәдениеті мен </w:t>
      </w:r>
      <w:r>
        <w:rPr>
          <w:rFonts w:ascii="Times New Roman" w:hAnsi="Times New Roman"/>
          <w:color w:val="000000"/>
          <w:sz w:val="28"/>
          <w:szCs w:val="28"/>
        </w:rPr>
        <w:t>білім алушылардың</w:t>
      </w:r>
      <w:r w:rsidRPr="00E22B78">
        <w:rPr>
          <w:rFonts w:ascii="Times New Roman" w:hAnsi="Times New Roman"/>
          <w:color w:val="000000"/>
          <w:sz w:val="28"/>
          <w:szCs w:val="28"/>
        </w:rPr>
        <w:t xml:space="preserve"> зерттеу </w:t>
      </w:r>
      <w:r>
        <w:rPr>
          <w:rFonts w:ascii="Times New Roman" w:hAnsi="Times New Roman"/>
          <w:color w:val="000000"/>
          <w:sz w:val="28"/>
          <w:szCs w:val="28"/>
        </w:rPr>
        <w:t>дағдыларын</w:t>
      </w:r>
      <w:r w:rsidRPr="00E22B78">
        <w:rPr>
          <w:rFonts w:ascii="Times New Roman" w:hAnsi="Times New Roman"/>
          <w:color w:val="000000"/>
          <w:sz w:val="28"/>
          <w:szCs w:val="28"/>
        </w:rPr>
        <w:t xml:space="preserve"> </w:t>
      </w:r>
      <w:r>
        <w:rPr>
          <w:rFonts w:ascii="Times New Roman" w:hAnsi="Times New Roman"/>
          <w:color w:val="000000"/>
          <w:sz w:val="28"/>
          <w:szCs w:val="28"/>
        </w:rPr>
        <w:t xml:space="preserve">қалыптастыру </w:t>
      </w:r>
      <w:r w:rsidRPr="00E22B78">
        <w:rPr>
          <w:rFonts w:ascii="Times New Roman" w:hAnsi="Times New Roman"/>
          <w:color w:val="000000"/>
          <w:sz w:val="28"/>
          <w:szCs w:val="28"/>
        </w:rPr>
        <w:t>дамытуды модельдеудің нақты мәселелері Н. В. Ардашева, А. А. Губайдуллин, О. Н. Шихова және басқалардың еңбектерінде талқыланады</w:t>
      </w:r>
      <w:r>
        <w:rPr>
          <w:rFonts w:ascii="Times New Roman" w:hAnsi="Times New Roman"/>
          <w:color w:val="000000"/>
          <w:sz w:val="28"/>
          <w:szCs w:val="28"/>
        </w:rPr>
        <w:t>. Қазіргі уақытта</w:t>
      </w:r>
      <w:r w:rsidRPr="00E22B78">
        <w:rPr>
          <w:rFonts w:ascii="Times New Roman" w:hAnsi="Times New Roman"/>
          <w:color w:val="000000"/>
          <w:sz w:val="28"/>
          <w:szCs w:val="28"/>
        </w:rPr>
        <w:t xml:space="preserve"> модельдеуге деген қажеттілік оқудың инновациялық сипатымен және </w:t>
      </w:r>
      <w:r>
        <w:rPr>
          <w:rFonts w:ascii="Times New Roman" w:hAnsi="Times New Roman"/>
          <w:color w:val="000000"/>
          <w:sz w:val="28"/>
          <w:szCs w:val="28"/>
        </w:rPr>
        <w:t>білім беруде</w:t>
      </w:r>
      <w:r w:rsidRPr="00E22B78">
        <w:rPr>
          <w:rFonts w:ascii="Times New Roman" w:hAnsi="Times New Roman"/>
          <w:color w:val="000000"/>
          <w:sz w:val="28"/>
          <w:szCs w:val="28"/>
        </w:rPr>
        <w:t xml:space="preserve"> қолданыстағы оқу курсына өзгерістер енгізумен байланысты</w:t>
      </w:r>
      <w:r>
        <w:rPr>
          <w:rFonts w:ascii="Times New Roman" w:hAnsi="Times New Roman"/>
          <w:color w:val="000000"/>
          <w:sz w:val="28"/>
          <w:szCs w:val="28"/>
        </w:rPr>
        <w:t xml:space="preserve"> [245]</w:t>
      </w:r>
      <w:r w:rsidRPr="00E22B78">
        <w:rPr>
          <w:rFonts w:ascii="Times New Roman" w:hAnsi="Times New Roman"/>
          <w:color w:val="000000"/>
          <w:sz w:val="28"/>
          <w:szCs w:val="28"/>
        </w:rPr>
        <w:t>.</w:t>
      </w:r>
      <w:r>
        <w:rPr>
          <w:rFonts w:ascii="Times New Roman" w:hAnsi="Times New Roman"/>
          <w:color w:val="000000"/>
          <w:sz w:val="28"/>
          <w:szCs w:val="28"/>
        </w:rPr>
        <w:t xml:space="preserve"> </w:t>
      </w:r>
    </w:p>
    <w:p w14:paraId="269F74CF" w14:textId="62CB5447" w:rsidR="00F716A7" w:rsidRDefault="00F716A7" w:rsidP="00F716A7">
      <w:pPr>
        <w:pStyle w:val="a7"/>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Үздіксіз педагогикалық білім беру жүйесінің негізгі талаптарының бірі ғылымның іргелі қағидаттар</w:t>
      </w:r>
      <w:r>
        <w:rPr>
          <w:rFonts w:ascii="Times New Roman" w:hAnsi="Times New Roman"/>
          <w:color w:val="000000"/>
          <w:sz w:val="28"/>
          <w:szCs w:val="28"/>
        </w:rPr>
        <w:t>ға</w:t>
      </w:r>
      <w:r w:rsidRPr="008B7DAE">
        <w:rPr>
          <w:rFonts w:ascii="Times New Roman" w:hAnsi="Times New Roman"/>
          <w:color w:val="000000"/>
          <w:sz w:val="28"/>
          <w:szCs w:val="28"/>
        </w:rPr>
        <w:t xml:space="preserve"> баса назар аударуға негізделген әмбебаптығы </w:t>
      </w:r>
      <w:r>
        <w:rPr>
          <w:rFonts w:ascii="Times New Roman" w:hAnsi="Times New Roman"/>
          <w:color w:val="000000"/>
          <w:sz w:val="28"/>
          <w:szCs w:val="28"/>
        </w:rPr>
        <w:t xml:space="preserve">болып табылады. </w:t>
      </w:r>
      <w:r w:rsidRPr="008B7DAE">
        <w:rPr>
          <w:rFonts w:ascii="Times New Roman" w:hAnsi="Times New Roman"/>
          <w:color w:val="000000"/>
          <w:sz w:val="28"/>
          <w:szCs w:val="28"/>
        </w:rPr>
        <w:t xml:space="preserve">Күрделі </w:t>
      </w:r>
      <w:r>
        <w:rPr>
          <w:rFonts w:ascii="Times New Roman" w:hAnsi="Times New Roman"/>
          <w:color w:val="000000"/>
          <w:sz w:val="28"/>
          <w:szCs w:val="28"/>
        </w:rPr>
        <w:t>нысандарды, үдерістерді</w:t>
      </w:r>
      <w:r w:rsidRPr="008B7DAE">
        <w:rPr>
          <w:rFonts w:ascii="Times New Roman" w:hAnsi="Times New Roman"/>
          <w:color w:val="000000"/>
          <w:sz w:val="28"/>
          <w:szCs w:val="28"/>
        </w:rPr>
        <w:t xml:space="preserve"> және құбылыстарды түсінудің теориялық әдістерінің бірі </w:t>
      </w:r>
      <w:r>
        <w:rPr>
          <w:rFonts w:ascii="Times New Roman" w:hAnsi="Times New Roman"/>
          <w:color w:val="000000"/>
          <w:sz w:val="28"/>
          <w:szCs w:val="28"/>
        </w:rPr>
        <w:t>–</w:t>
      </w:r>
      <w:r w:rsidRPr="008B7DAE">
        <w:rPr>
          <w:rFonts w:ascii="Times New Roman" w:hAnsi="Times New Roman"/>
          <w:color w:val="000000"/>
          <w:sz w:val="28"/>
          <w:szCs w:val="28"/>
        </w:rPr>
        <w:t xml:space="preserve"> модел</w:t>
      </w:r>
      <w:r w:rsidR="00211189">
        <w:rPr>
          <w:rFonts w:ascii="Times New Roman" w:hAnsi="Times New Roman"/>
          <w:color w:val="000000"/>
          <w:sz w:val="28"/>
          <w:szCs w:val="28"/>
        </w:rPr>
        <w:t>ь</w:t>
      </w:r>
      <w:r w:rsidRPr="008B7DAE">
        <w:rPr>
          <w:rFonts w:ascii="Times New Roman" w:hAnsi="Times New Roman"/>
          <w:color w:val="000000"/>
          <w:sz w:val="28"/>
          <w:szCs w:val="28"/>
        </w:rPr>
        <w:t>деу.</w:t>
      </w:r>
      <w:r>
        <w:rPr>
          <w:rFonts w:ascii="Times New Roman" w:hAnsi="Times New Roman"/>
          <w:color w:val="000000"/>
          <w:sz w:val="28"/>
          <w:szCs w:val="28"/>
        </w:rPr>
        <w:t xml:space="preserve"> </w:t>
      </w:r>
      <w:r w:rsidRPr="008B7DAE">
        <w:rPr>
          <w:rFonts w:ascii="Times New Roman" w:hAnsi="Times New Roman"/>
          <w:color w:val="000000"/>
          <w:sz w:val="28"/>
          <w:szCs w:val="28"/>
        </w:rPr>
        <w:t xml:space="preserve">Модельдеудің мәні нақты </w:t>
      </w:r>
      <w:r>
        <w:rPr>
          <w:rFonts w:ascii="Times New Roman" w:hAnsi="Times New Roman"/>
          <w:color w:val="000000"/>
          <w:sz w:val="28"/>
          <w:szCs w:val="28"/>
        </w:rPr>
        <w:t>нысандардың, үдерістердің</w:t>
      </w:r>
      <w:r w:rsidRPr="008B7DAE">
        <w:rPr>
          <w:rFonts w:ascii="Times New Roman" w:hAnsi="Times New Roman"/>
          <w:color w:val="000000"/>
          <w:sz w:val="28"/>
          <w:szCs w:val="28"/>
        </w:rPr>
        <w:t xml:space="preserve"> маңызды қасиеттерін </w:t>
      </w:r>
      <w:r>
        <w:rPr>
          <w:rFonts w:ascii="Times New Roman" w:hAnsi="Times New Roman"/>
          <w:color w:val="000000"/>
          <w:sz w:val="28"/>
          <w:szCs w:val="28"/>
        </w:rPr>
        <w:t>толық</w:t>
      </w:r>
      <w:r w:rsidRPr="008B7DAE">
        <w:rPr>
          <w:rFonts w:ascii="Times New Roman" w:hAnsi="Times New Roman"/>
          <w:color w:val="000000"/>
          <w:sz w:val="28"/>
          <w:szCs w:val="28"/>
        </w:rPr>
        <w:t xml:space="preserve"> көрсететін символдық, графикалық немесе материалдық аналогтарымен алмастыр</w:t>
      </w:r>
      <w:r>
        <w:rPr>
          <w:rFonts w:ascii="Times New Roman" w:hAnsi="Times New Roman"/>
          <w:color w:val="000000"/>
          <w:sz w:val="28"/>
          <w:szCs w:val="28"/>
        </w:rPr>
        <w:t>ылып</w:t>
      </w:r>
      <w:r w:rsidRPr="008B7DAE">
        <w:rPr>
          <w:rFonts w:ascii="Times New Roman" w:hAnsi="Times New Roman"/>
          <w:color w:val="000000"/>
          <w:sz w:val="28"/>
          <w:szCs w:val="28"/>
        </w:rPr>
        <w:t xml:space="preserve"> мақсаттарға сәйкес </w:t>
      </w:r>
      <w:r>
        <w:rPr>
          <w:rFonts w:ascii="Times New Roman" w:hAnsi="Times New Roman"/>
          <w:color w:val="000000"/>
          <w:sz w:val="28"/>
          <w:szCs w:val="28"/>
        </w:rPr>
        <w:t>анықталған зерттеулерден</w:t>
      </w:r>
      <w:r w:rsidRPr="008B7DAE">
        <w:rPr>
          <w:rFonts w:ascii="Times New Roman" w:hAnsi="Times New Roman"/>
          <w:color w:val="000000"/>
          <w:sz w:val="28"/>
          <w:szCs w:val="28"/>
        </w:rPr>
        <w:t xml:space="preserve"> тұрады. Теориялық зерттеулерде модельдеуді қолдану күрделі жүйелерді түсінуді жеңілдету үшін тұтас құбылысты схемалық және анық көрсету әдіс</w:t>
      </w:r>
      <w:r>
        <w:rPr>
          <w:rFonts w:ascii="Times New Roman" w:hAnsi="Times New Roman"/>
          <w:color w:val="000000"/>
          <w:sz w:val="28"/>
          <w:szCs w:val="28"/>
        </w:rPr>
        <w:t>і</w:t>
      </w:r>
      <w:r w:rsidRPr="008B7DAE">
        <w:rPr>
          <w:rFonts w:ascii="Times New Roman" w:hAnsi="Times New Roman"/>
          <w:color w:val="000000"/>
          <w:sz w:val="28"/>
          <w:szCs w:val="28"/>
        </w:rPr>
        <w:t xml:space="preserve">. </w:t>
      </w:r>
      <w:r>
        <w:rPr>
          <w:rFonts w:ascii="Times New Roman" w:hAnsi="Times New Roman"/>
          <w:color w:val="000000"/>
          <w:sz w:val="28"/>
          <w:szCs w:val="28"/>
        </w:rPr>
        <w:t>З</w:t>
      </w:r>
      <w:r w:rsidRPr="008B7DAE">
        <w:rPr>
          <w:rFonts w:ascii="Times New Roman" w:hAnsi="Times New Roman"/>
          <w:color w:val="000000"/>
          <w:sz w:val="28"/>
          <w:szCs w:val="28"/>
        </w:rPr>
        <w:t>ерттеу нысанының мәнін тереңірек түсінуге мүмкіндік береді</w:t>
      </w:r>
      <w:r w:rsidR="002D2C03">
        <w:rPr>
          <w:rFonts w:ascii="Times New Roman" w:hAnsi="Times New Roman"/>
          <w:color w:val="000000"/>
          <w:sz w:val="28"/>
          <w:szCs w:val="28"/>
        </w:rPr>
        <w:t xml:space="preserve"> (сурет 13)</w:t>
      </w:r>
      <w:r w:rsidRPr="008B7DAE">
        <w:rPr>
          <w:rFonts w:ascii="Times New Roman" w:hAnsi="Times New Roman"/>
          <w:color w:val="000000"/>
          <w:sz w:val="28"/>
          <w:szCs w:val="28"/>
        </w:rPr>
        <w:t>.</w:t>
      </w:r>
      <w:r>
        <w:rPr>
          <w:rFonts w:ascii="Times New Roman" w:hAnsi="Times New Roman"/>
          <w:color w:val="000000"/>
          <w:sz w:val="28"/>
          <w:szCs w:val="28"/>
        </w:rPr>
        <w:t xml:space="preserve"> </w:t>
      </w:r>
      <w:r w:rsidRPr="008B7DAE">
        <w:rPr>
          <w:rFonts w:ascii="Times New Roman" w:hAnsi="Times New Roman"/>
          <w:color w:val="000000"/>
          <w:sz w:val="28"/>
          <w:szCs w:val="28"/>
        </w:rPr>
        <w:t xml:space="preserve">Ғылымдағы модельдеу мәселелерін көптеген </w:t>
      </w:r>
      <w:r>
        <w:rPr>
          <w:rFonts w:ascii="Times New Roman" w:hAnsi="Times New Roman"/>
          <w:color w:val="000000"/>
          <w:sz w:val="28"/>
          <w:szCs w:val="28"/>
        </w:rPr>
        <w:t>ғалымдар</w:t>
      </w:r>
      <w:r w:rsidRPr="008B7DAE">
        <w:rPr>
          <w:rFonts w:ascii="Times New Roman" w:hAnsi="Times New Roman"/>
          <w:color w:val="000000"/>
          <w:sz w:val="28"/>
          <w:szCs w:val="28"/>
        </w:rPr>
        <w:t xml:space="preserve"> зертте</w:t>
      </w:r>
      <w:r>
        <w:rPr>
          <w:rFonts w:ascii="Times New Roman" w:hAnsi="Times New Roman"/>
          <w:color w:val="000000"/>
          <w:sz w:val="28"/>
          <w:szCs w:val="28"/>
        </w:rPr>
        <w:t xml:space="preserve">п, келесідей анықтама берген: </w:t>
      </w:r>
    </w:p>
    <w:p w14:paraId="4E50F83F" w14:textId="77777777" w:rsidR="00F716A7" w:rsidRDefault="00F716A7" w:rsidP="00016FFC">
      <w:pPr>
        <w:pStyle w:val="a7"/>
        <w:numPr>
          <w:ilvl w:val="0"/>
          <w:numId w:val="60"/>
        </w:numPr>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 xml:space="preserve">зерттелетін </w:t>
      </w:r>
      <w:r>
        <w:rPr>
          <w:rFonts w:ascii="Times New Roman" w:hAnsi="Times New Roman"/>
          <w:color w:val="000000"/>
          <w:sz w:val="28"/>
          <w:szCs w:val="28"/>
        </w:rPr>
        <w:t>нысанның және үдерістің</w:t>
      </w:r>
      <w:r w:rsidRPr="008B7DAE">
        <w:rPr>
          <w:rFonts w:ascii="Times New Roman" w:hAnsi="Times New Roman"/>
          <w:color w:val="000000"/>
          <w:sz w:val="28"/>
          <w:szCs w:val="28"/>
        </w:rPr>
        <w:t xml:space="preserve"> модельде көрсетілуі және қайталануы; </w:t>
      </w:r>
    </w:p>
    <w:p w14:paraId="13507AEE" w14:textId="77777777" w:rsidR="00F716A7" w:rsidRDefault="00F716A7" w:rsidP="00016FFC">
      <w:pPr>
        <w:pStyle w:val="a7"/>
        <w:numPr>
          <w:ilvl w:val="0"/>
          <w:numId w:val="60"/>
        </w:numPr>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 xml:space="preserve">зерттелетін </w:t>
      </w:r>
      <w:r>
        <w:rPr>
          <w:rFonts w:ascii="Times New Roman" w:hAnsi="Times New Roman"/>
          <w:color w:val="000000"/>
          <w:sz w:val="28"/>
          <w:szCs w:val="28"/>
        </w:rPr>
        <w:t>нысанның және үдерістің</w:t>
      </w:r>
      <w:r w:rsidRPr="008B7DAE">
        <w:rPr>
          <w:rFonts w:ascii="Times New Roman" w:hAnsi="Times New Roman"/>
          <w:color w:val="000000"/>
          <w:sz w:val="28"/>
          <w:szCs w:val="28"/>
        </w:rPr>
        <w:t xml:space="preserve"> орнын </w:t>
      </w:r>
      <w:r>
        <w:rPr>
          <w:rFonts w:ascii="Times New Roman" w:hAnsi="Times New Roman"/>
          <w:color w:val="000000"/>
          <w:sz w:val="28"/>
          <w:szCs w:val="28"/>
        </w:rPr>
        <w:t>алмастыру</w:t>
      </w:r>
      <w:r w:rsidRPr="008B7DAE">
        <w:rPr>
          <w:rFonts w:ascii="Times New Roman" w:hAnsi="Times New Roman"/>
          <w:color w:val="000000"/>
          <w:sz w:val="28"/>
          <w:szCs w:val="28"/>
        </w:rPr>
        <w:t xml:space="preserve"> мүмкіндігі;</w:t>
      </w:r>
      <w:r>
        <w:rPr>
          <w:rFonts w:ascii="Times New Roman" w:hAnsi="Times New Roman"/>
          <w:color w:val="000000"/>
          <w:sz w:val="28"/>
          <w:szCs w:val="28"/>
        </w:rPr>
        <w:t xml:space="preserve"> </w:t>
      </w:r>
    </w:p>
    <w:p w14:paraId="1188C179" w14:textId="77777777" w:rsidR="00F716A7" w:rsidRDefault="00F716A7" w:rsidP="00016FFC">
      <w:pPr>
        <w:pStyle w:val="a7"/>
        <w:numPr>
          <w:ilvl w:val="0"/>
          <w:numId w:val="60"/>
        </w:numPr>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жаңа ақпарат (</w:t>
      </w:r>
      <w:r>
        <w:rPr>
          <w:rFonts w:ascii="Times New Roman" w:hAnsi="Times New Roman"/>
          <w:color w:val="000000"/>
          <w:sz w:val="28"/>
          <w:szCs w:val="28"/>
        </w:rPr>
        <w:t>нысан</w:t>
      </w:r>
      <w:r w:rsidRPr="008B7DAE">
        <w:rPr>
          <w:rFonts w:ascii="Times New Roman" w:hAnsi="Times New Roman"/>
          <w:color w:val="000000"/>
          <w:sz w:val="28"/>
          <w:szCs w:val="28"/>
        </w:rPr>
        <w:t xml:space="preserve"> туралы жаңа білім) беру мүмкіндігі; </w:t>
      </w:r>
    </w:p>
    <w:p w14:paraId="4672FD99" w14:textId="77777777" w:rsidR="00F716A7" w:rsidRPr="008B7DAE" w:rsidRDefault="00F716A7" w:rsidP="00016FFC">
      <w:pPr>
        <w:pStyle w:val="a7"/>
        <w:numPr>
          <w:ilvl w:val="0"/>
          <w:numId w:val="60"/>
        </w:numPr>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 xml:space="preserve">модель құру және модель туралы ақпараттан </w:t>
      </w:r>
      <w:r>
        <w:rPr>
          <w:rFonts w:ascii="Times New Roman" w:hAnsi="Times New Roman"/>
          <w:color w:val="000000"/>
          <w:sz w:val="28"/>
          <w:szCs w:val="28"/>
        </w:rPr>
        <w:t xml:space="preserve">зерттеу нысаны </w:t>
      </w:r>
      <w:r w:rsidRPr="008B7DAE">
        <w:rPr>
          <w:rFonts w:ascii="Times New Roman" w:hAnsi="Times New Roman"/>
          <w:color w:val="000000"/>
          <w:sz w:val="28"/>
          <w:szCs w:val="28"/>
        </w:rPr>
        <w:t>туралы ақпаратқа көшу үшін нақты шарттар мен ережелердің болуы.</w:t>
      </w:r>
    </w:p>
    <w:p w14:paraId="4477AABA" w14:textId="77777777" w:rsidR="00F716A7" w:rsidRPr="008B7DAE" w:rsidRDefault="00F716A7" w:rsidP="00F716A7">
      <w:pPr>
        <w:pStyle w:val="a7"/>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 xml:space="preserve">Зерттеу дағдыларын </w:t>
      </w:r>
      <w:r>
        <w:rPr>
          <w:rFonts w:ascii="Times New Roman" w:hAnsi="Times New Roman"/>
          <w:color w:val="000000"/>
          <w:sz w:val="28"/>
          <w:szCs w:val="28"/>
        </w:rPr>
        <w:t>қалыптастыру үдерісі</w:t>
      </w:r>
      <w:r w:rsidRPr="008B7DAE">
        <w:rPr>
          <w:rFonts w:ascii="Times New Roman" w:hAnsi="Times New Roman"/>
          <w:color w:val="000000"/>
          <w:sz w:val="28"/>
          <w:szCs w:val="28"/>
        </w:rPr>
        <w:t xml:space="preserve"> оқудың логикалық және мазмұндық аспектілерін ғана емес, сонымен қатар </w:t>
      </w:r>
      <w:r>
        <w:rPr>
          <w:rFonts w:ascii="Times New Roman" w:hAnsi="Times New Roman"/>
          <w:color w:val="000000"/>
          <w:sz w:val="28"/>
          <w:szCs w:val="28"/>
        </w:rPr>
        <w:t>үдерістің</w:t>
      </w:r>
      <w:r w:rsidRPr="008B7DAE">
        <w:rPr>
          <w:rFonts w:ascii="Times New Roman" w:hAnsi="Times New Roman"/>
          <w:color w:val="000000"/>
          <w:sz w:val="28"/>
          <w:szCs w:val="28"/>
        </w:rPr>
        <w:t xml:space="preserve"> уақытша тізбегі мен кезеңдерін де </w:t>
      </w:r>
      <w:r>
        <w:rPr>
          <w:rFonts w:ascii="Times New Roman" w:hAnsi="Times New Roman"/>
          <w:color w:val="000000"/>
          <w:sz w:val="28"/>
          <w:szCs w:val="28"/>
        </w:rPr>
        <w:t xml:space="preserve">ескереді. </w:t>
      </w:r>
      <w:r w:rsidRPr="008B7DAE">
        <w:rPr>
          <w:rFonts w:ascii="Times New Roman" w:hAnsi="Times New Roman"/>
          <w:color w:val="000000"/>
          <w:sz w:val="28"/>
          <w:szCs w:val="28"/>
        </w:rPr>
        <w:t xml:space="preserve">Модельдің жұмыс анықтамасы ретінде В.А. Штофф берген анықтаманы </w:t>
      </w:r>
      <w:r>
        <w:rPr>
          <w:rFonts w:ascii="Times New Roman" w:hAnsi="Times New Roman"/>
          <w:color w:val="000000"/>
          <w:sz w:val="28"/>
          <w:szCs w:val="28"/>
        </w:rPr>
        <w:t>бойынша</w:t>
      </w:r>
      <w:r w:rsidRPr="008B7DAE">
        <w:rPr>
          <w:rFonts w:ascii="Times New Roman" w:hAnsi="Times New Roman"/>
          <w:color w:val="000000"/>
          <w:sz w:val="28"/>
          <w:szCs w:val="28"/>
        </w:rPr>
        <w:t xml:space="preserve"> модель –</w:t>
      </w:r>
      <w:r>
        <w:rPr>
          <w:rFonts w:ascii="Times New Roman" w:hAnsi="Times New Roman"/>
          <w:color w:val="000000"/>
          <w:sz w:val="28"/>
          <w:szCs w:val="28"/>
        </w:rPr>
        <w:t xml:space="preserve"> </w:t>
      </w:r>
      <w:r w:rsidRPr="008B7DAE">
        <w:rPr>
          <w:rFonts w:ascii="Times New Roman" w:hAnsi="Times New Roman"/>
          <w:color w:val="000000"/>
          <w:sz w:val="28"/>
          <w:szCs w:val="28"/>
        </w:rPr>
        <w:t>зерттеу нысанын көрсету немесе қайта жасау арқылы жаңа ақпарат беретіндей етіп алмастыра алатын ақыл-оймен бейнеленген немесе материалдық тұрғыдан жүзеге асырылған жүйе</w:t>
      </w:r>
      <w:r>
        <w:rPr>
          <w:rFonts w:ascii="Times New Roman" w:hAnsi="Times New Roman"/>
          <w:color w:val="000000"/>
          <w:sz w:val="28"/>
          <w:szCs w:val="28"/>
        </w:rPr>
        <w:t xml:space="preserve">. </w:t>
      </w:r>
      <w:r w:rsidRPr="008B7DAE">
        <w:rPr>
          <w:rFonts w:ascii="Times New Roman" w:hAnsi="Times New Roman"/>
          <w:color w:val="000000"/>
          <w:sz w:val="28"/>
          <w:szCs w:val="28"/>
        </w:rPr>
        <w:t xml:space="preserve">Зерттеу </w:t>
      </w:r>
      <w:r w:rsidRPr="008B7DAE">
        <w:rPr>
          <w:rFonts w:ascii="Times New Roman" w:hAnsi="Times New Roman"/>
          <w:color w:val="000000"/>
          <w:sz w:val="28"/>
          <w:szCs w:val="28"/>
        </w:rPr>
        <w:lastRenderedPageBreak/>
        <w:t xml:space="preserve">дағдыларын </w:t>
      </w:r>
      <w:r>
        <w:rPr>
          <w:rFonts w:ascii="Times New Roman" w:hAnsi="Times New Roman"/>
          <w:color w:val="000000"/>
          <w:sz w:val="28"/>
          <w:szCs w:val="28"/>
        </w:rPr>
        <w:t xml:space="preserve">қалыптастыру мен </w:t>
      </w:r>
      <w:r w:rsidRPr="008B7DAE">
        <w:rPr>
          <w:rFonts w:ascii="Times New Roman" w:hAnsi="Times New Roman"/>
          <w:color w:val="000000"/>
          <w:sz w:val="28"/>
          <w:szCs w:val="28"/>
        </w:rPr>
        <w:t>дамытуды педагогикалық жүйе ретінде қарастыру керек. Педагогикалық ғылым зерттеу</w:t>
      </w:r>
      <w:r>
        <w:rPr>
          <w:rFonts w:ascii="Times New Roman" w:hAnsi="Times New Roman"/>
          <w:color w:val="000000"/>
          <w:sz w:val="28"/>
          <w:szCs w:val="28"/>
        </w:rPr>
        <w:t xml:space="preserve"> </w:t>
      </w:r>
      <w:r w:rsidRPr="008B7DAE">
        <w:rPr>
          <w:rFonts w:ascii="Times New Roman" w:hAnsi="Times New Roman"/>
          <w:color w:val="000000"/>
          <w:sz w:val="28"/>
          <w:szCs w:val="28"/>
        </w:rPr>
        <w:t xml:space="preserve">дағдыларын </w:t>
      </w:r>
      <w:r>
        <w:rPr>
          <w:rFonts w:ascii="Times New Roman" w:hAnsi="Times New Roman"/>
          <w:color w:val="000000"/>
          <w:sz w:val="28"/>
          <w:szCs w:val="28"/>
        </w:rPr>
        <w:t>қалыптастыру</w:t>
      </w:r>
      <w:r w:rsidRPr="008B7DAE">
        <w:rPr>
          <w:rFonts w:ascii="Times New Roman" w:hAnsi="Times New Roman"/>
          <w:color w:val="000000"/>
          <w:sz w:val="28"/>
          <w:szCs w:val="28"/>
        </w:rPr>
        <w:t xml:space="preserve"> </w:t>
      </w:r>
      <w:r>
        <w:rPr>
          <w:rFonts w:ascii="Times New Roman" w:hAnsi="Times New Roman"/>
          <w:color w:val="000000"/>
          <w:sz w:val="28"/>
          <w:szCs w:val="28"/>
        </w:rPr>
        <w:t xml:space="preserve">мен </w:t>
      </w:r>
      <w:r w:rsidRPr="008B7DAE">
        <w:rPr>
          <w:rFonts w:ascii="Times New Roman" w:hAnsi="Times New Roman"/>
          <w:color w:val="000000"/>
          <w:sz w:val="28"/>
          <w:szCs w:val="28"/>
        </w:rPr>
        <w:t xml:space="preserve">дамыту </w:t>
      </w:r>
      <w:r>
        <w:rPr>
          <w:rFonts w:ascii="Times New Roman" w:hAnsi="Times New Roman"/>
          <w:color w:val="000000"/>
          <w:sz w:val="28"/>
          <w:szCs w:val="28"/>
        </w:rPr>
        <w:t>үдерісін</w:t>
      </w:r>
      <w:r w:rsidRPr="008B7DAE">
        <w:rPr>
          <w:rFonts w:ascii="Times New Roman" w:hAnsi="Times New Roman"/>
          <w:color w:val="000000"/>
          <w:sz w:val="28"/>
          <w:szCs w:val="28"/>
        </w:rPr>
        <w:t xml:space="preserve"> және мазмұнын ұйымдастырудың әртүрлі тәсілдерін </w:t>
      </w:r>
      <w:r>
        <w:rPr>
          <w:rFonts w:ascii="Times New Roman" w:hAnsi="Times New Roman"/>
          <w:color w:val="000000"/>
          <w:sz w:val="28"/>
          <w:szCs w:val="28"/>
        </w:rPr>
        <w:t>әзірлейді</w:t>
      </w:r>
      <w:r w:rsidRPr="008B7DAE">
        <w:rPr>
          <w:rFonts w:ascii="Times New Roman" w:hAnsi="Times New Roman"/>
          <w:color w:val="000000"/>
          <w:sz w:val="28"/>
          <w:szCs w:val="28"/>
        </w:rPr>
        <w:t>. Дегенмен, зерттеу дағдыларын</w:t>
      </w:r>
      <w:r>
        <w:rPr>
          <w:rFonts w:ascii="Times New Roman" w:hAnsi="Times New Roman"/>
          <w:color w:val="000000"/>
          <w:sz w:val="28"/>
          <w:szCs w:val="28"/>
        </w:rPr>
        <w:t xml:space="preserve"> қалыптастырып</w:t>
      </w:r>
      <w:r w:rsidRPr="008B7DAE">
        <w:rPr>
          <w:rFonts w:ascii="Times New Roman" w:hAnsi="Times New Roman"/>
          <w:color w:val="000000"/>
          <w:sz w:val="28"/>
          <w:szCs w:val="28"/>
        </w:rPr>
        <w:t xml:space="preserve"> дамытуға қатысты мәселелерді зерттеудің жан-жақтылығына қарамастан, зерттеулер оның шешімін үздіксіз білім берудің тек бір кезеңінде</w:t>
      </w:r>
      <w:r>
        <w:rPr>
          <w:rFonts w:ascii="Times New Roman" w:hAnsi="Times New Roman"/>
          <w:color w:val="000000"/>
          <w:sz w:val="28"/>
          <w:szCs w:val="28"/>
        </w:rPr>
        <w:t xml:space="preserve"> </w:t>
      </w:r>
      <w:r w:rsidRPr="008B7DAE">
        <w:rPr>
          <w:rFonts w:ascii="Times New Roman" w:hAnsi="Times New Roman"/>
          <w:color w:val="000000"/>
          <w:sz w:val="28"/>
          <w:szCs w:val="28"/>
        </w:rPr>
        <w:t>қарастыр</w:t>
      </w:r>
      <w:r>
        <w:rPr>
          <w:rFonts w:ascii="Times New Roman" w:hAnsi="Times New Roman"/>
          <w:color w:val="000000"/>
          <w:sz w:val="28"/>
          <w:szCs w:val="28"/>
        </w:rPr>
        <w:t>а</w:t>
      </w:r>
      <w:r w:rsidRPr="008B7DAE">
        <w:rPr>
          <w:rFonts w:ascii="Times New Roman" w:hAnsi="Times New Roman"/>
          <w:color w:val="000000"/>
          <w:sz w:val="28"/>
          <w:szCs w:val="28"/>
        </w:rPr>
        <w:t>ды.</w:t>
      </w:r>
    </w:p>
    <w:p w14:paraId="3DDD7ABC"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8B7DAE">
        <w:rPr>
          <w:rFonts w:ascii="Times New Roman" w:hAnsi="Times New Roman"/>
          <w:color w:val="000000"/>
          <w:sz w:val="28"/>
          <w:szCs w:val="28"/>
        </w:rPr>
        <w:t xml:space="preserve">Модельдің құрамы зерттеу мақсатына байланысты және зерттеу </w:t>
      </w:r>
      <w:r>
        <w:rPr>
          <w:rFonts w:ascii="Times New Roman" w:hAnsi="Times New Roman"/>
          <w:color w:val="000000"/>
          <w:sz w:val="28"/>
          <w:szCs w:val="28"/>
        </w:rPr>
        <w:t>нысанының</w:t>
      </w:r>
      <w:r w:rsidRPr="008B7DAE">
        <w:rPr>
          <w:rFonts w:ascii="Times New Roman" w:hAnsi="Times New Roman"/>
          <w:color w:val="000000"/>
          <w:sz w:val="28"/>
          <w:szCs w:val="28"/>
        </w:rPr>
        <w:t xml:space="preserve"> белгілі бір аспектілері мен сипаттамаларын бақылауға мүмкіндік беруі </w:t>
      </w:r>
      <w:r>
        <w:rPr>
          <w:rFonts w:ascii="Times New Roman" w:hAnsi="Times New Roman"/>
          <w:color w:val="000000"/>
          <w:sz w:val="28"/>
          <w:szCs w:val="28"/>
        </w:rPr>
        <w:t>қажет</w:t>
      </w:r>
      <w:r w:rsidRPr="008B7DAE">
        <w:rPr>
          <w:rFonts w:ascii="Times New Roman" w:hAnsi="Times New Roman"/>
          <w:color w:val="000000"/>
          <w:sz w:val="28"/>
          <w:szCs w:val="28"/>
        </w:rPr>
        <w:t xml:space="preserve">. </w:t>
      </w:r>
      <w:r>
        <w:rPr>
          <w:rFonts w:ascii="Times New Roman" w:hAnsi="Times New Roman"/>
          <w:color w:val="000000"/>
          <w:sz w:val="28"/>
          <w:szCs w:val="28"/>
        </w:rPr>
        <w:t>Модель</w:t>
      </w:r>
      <w:r w:rsidRPr="008B7DAE">
        <w:rPr>
          <w:rFonts w:ascii="Times New Roman" w:hAnsi="Times New Roman"/>
          <w:color w:val="000000"/>
          <w:sz w:val="28"/>
          <w:szCs w:val="28"/>
        </w:rPr>
        <w:t xml:space="preserve"> мазмұны қоғамның болашақ маманның шығармашылық жеке тұлғасын педагогикалық бағытта іргелі оқытуға деген әлеуметтік сұранысымен анықталады. </w:t>
      </w:r>
      <w:r>
        <w:rPr>
          <w:rFonts w:ascii="Times New Roman" w:hAnsi="Times New Roman"/>
          <w:color w:val="000000"/>
          <w:sz w:val="28"/>
          <w:szCs w:val="28"/>
        </w:rPr>
        <w:t>Білім алушылардың</w:t>
      </w:r>
      <w:r w:rsidRPr="008B7DAE">
        <w:rPr>
          <w:rFonts w:ascii="Times New Roman" w:hAnsi="Times New Roman"/>
          <w:color w:val="000000"/>
          <w:sz w:val="28"/>
          <w:szCs w:val="28"/>
        </w:rPr>
        <w:t xml:space="preserve"> зерттеу дағдыларын </w:t>
      </w:r>
      <w:r>
        <w:rPr>
          <w:rFonts w:ascii="Times New Roman" w:hAnsi="Times New Roman"/>
          <w:color w:val="000000"/>
          <w:sz w:val="28"/>
          <w:szCs w:val="28"/>
        </w:rPr>
        <w:t xml:space="preserve">қалыптастырып </w:t>
      </w:r>
      <w:r w:rsidRPr="008B7DAE">
        <w:rPr>
          <w:rFonts w:ascii="Times New Roman" w:hAnsi="Times New Roman"/>
          <w:color w:val="000000"/>
          <w:sz w:val="28"/>
          <w:szCs w:val="28"/>
        </w:rPr>
        <w:t xml:space="preserve">дамытуға арналған әзірленген модельдің құрылымы бізге үш негізгі модульді ажыратуға мүмкіндік береді: </w:t>
      </w:r>
      <w:r w:rsidRPr="004802E3">
        <w:rPr>
          <w:rFonts w:ascii="Times New Roman" w:hAnsi="Times New Roman"/>
          <w:i/>
          <w:iCs/>
          <w:color w:val="000000"/>
          <w:sz w:val="28"/>
          <w:szCs w:val="28"/>
        </w:rPr>
        <w:t xml:space="preserve">теориялық-әдістемелік, операциялық әрекетке негізделген </w:t>
      </w:r>
      <w:r w:rsidRPr="008B7DAE">
        <w:rPr>
          <w:rFonts w:ascii="Times New Roman" w:hAnsi="Times New Roman"/>
          <w:color w:val="000000"/>
          <w:sz w:val="28"/>
          <w:szCs w:val="28"/>
        </w:rPr>
        <w:t xml:space="preserve">және </w:t>
      </w:r>
      <w:r w:rsidRPr="004802E3">
        <w:rPr>
          <w:rFonts w:ascii="Times New Roman" w:hAnsi="Times New Roman"/>
          <w:i/>
          <w:iCs/>
          <w:color w:val="000000"/>
          <w:sz w:val="28"/>
          <w:szCs w:val="28"/>
        </w:rPr>
        <w:t>критерийлерге негізделген</w:t>
      </w:r>
      <w:r w:rsidRPr="008B7DAE">
        <w:rPr>
          <w:rFonts w:ascii="Times New Roman" w:hAnsi="Times New Roman"/>
          <w:color w:val="000000"/>
          <w:sz w:val="28"/>
          <w:szCs w:val="28"/>
        </w:rPr>
        <w:t xml:space="preserve"> </w:t>
      </w:r>
      <w:r w:rsidRPr="004802E3">
        <w:rPr>
          <w:rFonts w:ascii="Times New Roman" w:hAnsi="Times New Roman"/>
          <w:i/>
          <w:iCs/>
          <w:color w:val="000000"/>
          <w:sz w:val="28"/>
          <w:szCs w:val="28"/>
        </w:rPr>
        <w:t>бағалау</w:t>
      </w:r>
      <w:r w:rsidRPr="008B7DAE">
        <w:rPr>
          <w:rFonts w:ascii="Times New Roman" w:hAnsi="Times New Roman"/>
          <w:color w:val="000000"/>
          <w:sz w:val="28"/>
          <w:szCs w:val="28"/>
        </w:rPr>
        <w:t>.</w:t>
      </w:r>
      <w:r>
        <w:rPr>
          <w:rFonts w:ascii="Times New Roman" w:hAnsi="Times New Roman"/>
          <w:color w:val="000000"/>
          <w:sz w:val="28"/>
          <w:szCs w:val="28"/>
        </w:rPr>
        <w:t xml:space="preserve"> </w:t>
      </w:r>
      <w:r w:rsidRPr="004802E3">
        <w:rPr>
          <w:rFonts w:ascii="Times New Roman" w:hAnsi="Times New Roman"/>
          <w:color w:val="000000"/>
          <w:sz w:val="28"/>
          <w:szCs w:val="28"/>
        </w:rPr>
        <w:t xml:space="preserve">Зерттеу дағдыларын </w:t>
      </w:r>
      <w:r>
        <w:rPr>
          <w:rFonts w:ascii="Times New Roman" w:hAnsi="Times New Roman"/>
          <w:color w:val="000000"/>
          <w:sz w:val="28"/>
          <w:szCs w:val="28"/>
        </w:rPr>
        <w:t xml:space="preserve">қалыптастыру мен </w:t>
      </w:r>
      <w:r w:rsidRPr="004802E3">
        <w:rPr>
          <w:rFonts w:ascii="Times New Roman" w:hAnsi="Times New Roman"/>
          <w:color w:val="000000"/>
          <w:sz w:val="28"/>
          <w:szCs w:val="28"/>
        </w:rPr>
        <w:t xml:space="preserve">дамыту </w:t>
      </w:r>
      <w:r>
        <w:rPr>
          <w:rFonts w:ascii="Times New Roman" w:hAnsi="Times New Roman"/>
          <w:color w:val="000000"/>
          <w:sz w:val="28"/>
          <w:szCs w:val="28"/>
        </w:rPr>
        <w:t xml:space="preserve">үдерісі </w:t>
      </w:r>
      <w:r w:rsidRPr="004802E3">
        <w:rPr>
          <w:rFonts w:ascii="Times New Roman" w:hAnsi="Times New Roman"/>
          <w:color w:val="000000"/>
          <w:sz w:val="28"/>
          <w:szCs w:val="28"/>
        </w:rPr>
        <w:t xml:space="preserve">әр кезеңде </w:t>
      </w:r>
      <w:r>
        <w:rPr>
          <w:rFonts w:ascii="Times New Roman" w:hAnsi="Times New Roman"/>
          <w:color w:val="000000"/>
          <w:sz w:val="28"/>
          <w:szCs w:val="28"/>
        </w:rPr>
        <w:t>білім алушылардың</w:t>
      </w:r>
      <w:r w:rsidRPr="004802E3">
        <w:rPr>
          <w:rFonts w:ascii="Times New Roman" w:hAnsi="Times New Roman"/>
          <w:color w:val="000000"/>
          <w:sz w:val="28"/>
          <w:szCs w:val="28"/>
        </w:rPr>
        <w:t xml:space="preserve"> шығармашылық белсенділігі мен зерттеу дағдыларының сәйкес деңгейлері, сондай-ақ ұйымдастырушылық нысандары мен құралдары</w:t>
      </w:r>
      <w:r>
        <w:rPr>
          <w:rFonts w:ascii="Times New Roman" w:hAnsi="Times New Roman"/>
          <w:color w:val="000000"/>
          <w:sz w:val="28"/>
          <w:szCs w:val="28"/>
        </w:rPr>
        <w:t xml:space="preserve">н қамтиды. </w:t>
      </w:r>
      <w:r w:rsidRPr="004802E3">
        <w:rPr>
          <w:rFonts w:ascii="Times New Roman" w:hAnsi="Times New Roman"/>
          <w:color w:val="000000"/>
          <w:sz w:val="28"/>
          <w:szCs w:val="28"/>
        </w:rPr>
        <w:t xml:space="preserve">Көп деңгейлі жүйелердің құрылымдық ұйымдастырылуының ең маңызды қағидаларының бірі болып табылатын иерархия принципі деңгейлер арасындағы реттелген өзара әрекеттесуден тұрады. Зерттеу дағдыларын </w:t>
      </w:r>
      <w:r>
        <w:rPr>
          <w:rFonts w:ascii="Times New Roman" w:hAnsi="Times New Roman"/>
          <w:color w:val="000000"/>
          <w:sz w:val="28"/>
          <w:szCs w:val="28"/>
        </w:rPr>
        <w:t xml:space="preserve">қалыптастыру </w:t>
      </w:r>
      <w:r w:rsidRPr="004802E3">
        <w:rPr>
          <w:rFonts w:ascii="Times New Roman" w:hAnsi="Times New Roman"/>
          <w:color w:val="000000"/>
          <w:sz w:val="28"/>
          <w:szCs w:val="28"/>
        </w:rPr>
        <w:t>иерархиялық түрде құрылған жүйе</w:t>
      </w:r>
      <w:r>
        <w:rPr>
          <w:rFonts w:ascii="Times New Roman" w:hAnsi="Times New Roman"/>
          <w:color w:val="000000"/>
          <w:sz w:val="28"/>
          <w:szCs w:val="28"/>
        </w:rPr>
        <w:t xml:space="preserve"> ретінде</w:t>
      </w:r>
      <w:r w:rsidRPr="004802E3">
        <w:rPr>
          <w:rFonts w:ascii="Times New Roman" w:hAnsi="Times New Roman"/>
          <w:color w:val="000000"/>
          <w:sz w:val="28"/>
          <w:szCs w:val="28"/>
        </w:rPr>
        <w:t xml:space="preserve"> үздіксіз білім беру жүйесінің деңгейленген бөлінуін білдіреді</w:t>
      </w:r>
      <w:r>
        <w:rPr>
          <w:rFonts w:ascii="Times New Roman" w:hAnsi="Times New Roman"/>
          <w:color w:val="000000"/>
          <w:sz w:val="28"/>
          <w:szCs w:val="28"/>
        </w:rPr>
        <w:t xml:space="preserve">. </w:t>
      </w:r>
      <w:r w:rsidRPr="004802E3">
        <w:rPr>
          <w:rFonts w:ascii="Times New Roman" w:hAnsi="Times New Roman"/>
          <w:color w:val="000000"/>
          <w:sz w:val="28"/>
          <w:szCs w:val="28"/>
        </w:rPr>
        <w:t xml:space="preserve">В.В. Сериковтың айтуынша, </w:t>
      </w:r>
      <w:r>
        <w:rPr>
          <w:rFonts w:ascii="Times New Roman" w:hAnsi="Times New Roman"/>
          <w:color w:val="000000"/>
          <w:sz w:val="28"/>
          <w:szCs w:val="28"/>
        </w:rPr>
        <w:t>білім алушыларға</w:t>
      </w:r>
      <w:r w:rsidRPr="004802E3">
        <w:rPr>
          <w:rFonts w:ascii="Times New Roman" w:hAnsi="Times New Roman"/>
          <w:color w:val="000000"/>
          <w:sz w:val="28"/>
          <w:szCs w:val="28"/>
        </w:rPr>
        <w:t xml:space="preserve"> бағытталған тәсілдің негізі оқу жағдайы болып табылады, оны жасау келесі талаптарға сай келеді:</w:t>
      </w:r>
    </w:p>
    <w:p w14:paraId="74BA5DFA"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 xml:space="preserve">1) мазмұн элементтерін көп деңгейлі </w:t>
      </w:r>
      <w:r>
        <w:rPr>
          <w:rFonts w:ascii="Times New Roman" w:hAnsi="Times New Roman"/>
          <w:color w:val="000000"/>
          <w:sz w:val="28"/>
          <w:szCs w:val="28"/>
        </w:rPr>
        <w:t>білім алушыға</w:t>
      </w:r>
      <w:r w:rsidRPr="004802E3">
        <w:rPr>
          <w:rFonts w:ascii="Times New Roman" w:hAnsi="Times New Roman"/>
          <w:color w:val="000000"/>
          <w:sz w:val="28"/>
          <w:szCs w:val="28"/>
        </w:rPr>
        <w:t xml:space="preserve"> бағытталған тапсырмалар түрінде ұсыну;</w:t>
      </w:r>
    </w:p>
    <w:p w14:paraId="2CB43E4D"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2) мазмұнды диалог арқылы субъективті-семантикалық қарым-қатынасты, рефлексияны жүзеге асыруды қамтамасыз ететін арнайы дидактикалық және коммуникативтік орта ретінде игеру;</w:t>
      </w:r>
    </w:p>
    <w:p w14:paraId="19C6DAD4"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3) ішкі қақтығыс, соқтығысу және бәсекелестік жағдайларында жеке функциялардың жүзеге асырылуын қамтамасыз ететін әлеуметтік-рөлдік және кеңістіктік-уақыттық жағдайларды имитациялау</w:t>
      </w:r>
      <w:r>
        <w:rPr>
          <w:rFonts w:ascii="Times New Roman" w:hAnsi="Times New Roman"/>
          <w:color w:val="000000"/>
          <w:sz w:val="28"/>
          <w:szCs w:val="28"/>
        </w:rPr>
        <w:t xml:space="preserve">. </w:t>
      </w:r>
      <w:r w:rsidRPr="004802E3">
        <w:rPr>
          <w:rFonts w:ascii="Times New Roman" w:hAnsi="Times New Roman"/>
          <w:color w:val="000000"/>
          <w:sz w:val="28"/>
          <w:szCs w:val="28"/>
        </w:rPr>
        <w:t xml:space="preserve">Көп деңгейлі, </w:t>
      </w:r>
      <w:r>
        <w:rPr>
          <w:rFonts w:ascii="Times New Roman" w:hAnsi="Times New Roman"/>
          <w:color w:val="000000"/>
          <w:sz w:val="28"/>
          <w:szCs w:val="28"/>
        </w:rPr>
        <w:t>білім алушыларға</w:t>
      </w:r>
      <w:r w:rsidRPr="004802E3">
        <w:rPr>
          <w:rFonts w:ascii="Times New Roman" w:hAnsi="Times New Roman"/>
          <w:color w:val="000000"/>
          <w:sz w:val="28"/>
          <w:szCs w:val="28"/>
        </w:rPr>
        <w:t xml:space="preserve"> бағытталған тапсырмаларды </w:t>
      </w:r>
      <w:r>
        <w:rPr>
          <w:rFonts w:ascii="Times New Roman" w:hAnsi="Times New Roman"/>
          <w:color w:val="000000"/>
          <w:sz w:val="28"/>
          <w:szCs w:val="28"/>
        </w:rPr>
        <w:t>қолдану</w:t>
      </w:r>
      <w:r w:rsidRPr="004802E3">
        <w:rPr>
          <w:rFonts w:ascii="Times New Roman" w:hAnsi="Times New Roman"/>
          <w:color w:val="000000"/>
          <w:sz w:val="28"/>
          <w:szCs w:val="28"/>
        </w:rPr>
        <w:t xml:space="preserve"> оқу мазмұнын әзірлеудің бөлігі болып табылады</w:t>
      </w:r>
      <w:r>
        <w:rPr>
          <w:rFonts w:ascii="Times New Roman" w:hAnsi="Times New Roman"/>
          <w:color w:val="000000"/>
          <w:sz w:val="28"/>
          <w:szCs w:val="28"/>
        </w:rPr>
        <w:t>.</w:t>
      </w:r>
      <w:r w:rsidRPr="004802E3">
        <w:rPr>
          <w:rFonts w:ascii="Times New Roman" w:hAnsi="Times New Roman"/>
          <w:color w:val="000000"/>
          <w:sz w:val="28"/>
          <w:szCs w:val="28"/>
        </w:rPr>
        <w:t xml:space="preserve"> Білім беру зерттеу қызметінің эвристикалық бағдарламалау тұжырымдамасы аясында В.И. Андреев зерттеу дағдыларын дамытуды тиімді басқаруды қамтамасыз ететін дидактикалық шарттарды негіздеді:</w:t>
      </w:r>
    </w:p>
    <w:p w14:paraId="7CC5BC19"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1) проблемалық сипаттың біртіндеп артуы;</w:t>
      </w:r>
    </w:p>
    <w:p w14:paraId="48CDF70E"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 xml:space="preserve">2) </w:t>
      </w:r>
      <w:r>
        <w:rPr>
          <w:rFonts w:ascii="Times New Roman" w:hAnsi="Times New Roman"/>
          <w:color w:val="000000"/>
          <w:sz w:val="28"/>
          <w:szCs w:val="28"/>
        </w:rPr>
        <w:t>білім алушыларға</w:t>
      </w:r>
      <w:r w:rsidRPr="004802E3">
        <w:rPr>
          <w:rFonts w:ascii="Times New Roman" w:hAnsi="Times New Roman"/>
          <w:color w:val="000000"/>
          <w:sz w:val="28"/>
          <w:szCs w:val="28"/>
        </w:rPr>
        <w:t xml:space="preserve"> қажетті қолдау көрсете отырып, білім беру</w:t>
      </w:r>
      <w:r>
        <w:rPr>
          <w:rFonts w:ascii="Times New Roman" w:hAnsi="Times New Roman"/>
          <w:color w:val="000000"/>
          <w:sz w:val="28"/>
          <w:szCs w:val="28"/>
        </w:rPr>
        <w:t>дегі</w:t>
      </w:r>
      <w:r w:rsidRPr="004802E3">
        <w:rPr>
          <w:rFonts w:ascii="Times New Roman" w:hAnsi="Times New Roman"/>
          <w:color w:val="000000"/>
          <w:sz w:val="28"/>
          <w:szCs w:val="28"/>
        </w:rPr>
        <w:t xml:space="preserve"> зерттеу тапсырмаларының күрделілігінің артуы;</w:t>
      </w:r>
    </w:p>
    <w:p w14:paraId="208BA430" w14:textId="77777777" w:rsidR="00F716A7" w:rsidRPr="004802E3" w:rsidRDefault="00F716A7" w:rsidP="00F716A7">
      <w:pPr>
        <w:pStyle w:val="a7"/>
        <w:spacing w:after="0" w:line="240" w:lineRule="auto"/>
        <w:ind w:left="0" w:firstLine="567"/>
        <w:jc w:val="both"/>
        <w:rPr>
          <w:rFonts w:ascii="Times New Roman" w:hAnsi="Times New Roman"/>
          <w:color w:val="000000"/>
          <w:sz w:val="28"/>
          <w:szCs w:val="28"/>
        </w:rPr>
      </w:pPr>
      <w:r w:rsidRPr="004802E3">
        <w:rPr>
          <w:rFonts w:ascii="Times New Roman" w:hAnsi="Times New Roman"/>
          <w:color w:val="000000"/>
          <w:sz w:val="28"/>
          <w:szCs w:val="28"/>
        </w:rPr>
        <w:t xml:space="preserve">3) </w:t>
      </w:r>
      <w:r>
        <w:rPr>
          <w:rFonts w:ascii="Times New Roman" w:hAnsi="Times New Roman"/>
          <w:color w:val="000000"/>
          <w:sz w:val="28"/>
          <w:szCs w:val="28"/>
        </w:rPr>
        <w:t>білім алушылардың</w:t>
      </w:r>
      <w:r w:rsidRPr="004802E3">
        <w:rPr>
          <w:rFonts w:ascii="Times New Roman" w:hAnsi="Times New Roman"/>
          <w:color w:val="000000"/>
          <w:sz w:val="28"/>
          <w:szCs w:val="28"/>
        </w:rPr>
        <w:t xml:space="preserve"> эвристикалық әдістер жүйесін қолдануы және меңгеруі;</w:t>
      </w:r>
    </w:p>
    <w:p w14:paraId="28267F95" w14:textId="77777777" w:rsidR="00F716A7" w:rsidRDefault="00F716A7" w:rsidP="00F716A7">
      <w:pPr>
        <w:pStyle w:val="a7"/>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 xml:space="preserve">4) білім алушылардың </w:t>
      </w:r>
      <w:r w:rsidRPr="004802E3">
        <w:rPr>
          <w:rFonts w:ascii="Times New Roman" w:hAnsi="Times New Roman"/>
          <w:color w:val="000000"/>
          <w:sz w:val="28"/>
          <w:szCs w:val="28"/>
        </w:rPr>
        <w:t>ынтымақтастық</w:t>
      </w:r>
      <w:r>
        <w:rPr>
          <w:rFonts w:ascii="Times New Roman" w:hAnsi="Times New Roman"/>
          <w:color w:val="000000"/>
          <w:sz w:val="28"/>
          <w:szCs w:val="28"/>
        </w:rPr>
        <w:t xml:space="preserve">қа </w:t>
      </w:r>
      <w:r w:rsidRPr="004802E3">
        <w:rPr>
          <w:rFonts w:ascii="Times New Roman" w:hAnsi="Times New Roman"/>
          <w:color w:val="000000"/>
          <w:sz w:val="28"/>
          <w:szCs w:val="28"/>
        </w:rPr>
        <w:t>бағытталған оқытуға негізделген жеке және топтық жұмыстардың үйлесімі</w:t>
      </w:r>
      <w:r>
        <w:rPr>
          <w:rFonts w:ascii="Times New Roman" w:hAnsi="Times New Roman"/>
          <w:color w:val="000000"/>
          <w:sz w:val="28"/>
          <w:szCs w:val="28"/>
        </w:rPr>
        <w:t xml:space="preserve"> [246]</w:t>
      </w:r>
      <w:r w:rsidRPr="00A256CB">
        <w:rPr>
          <w:rFonts w:ascii="Times New Roman" w:hAnsi="Times New Roman"/>
          <w:color w:val="000000"/>
          <w:sz w:val="28"/>
          <w:szCs w:val="28"/>
        </w:rPr>
        <w:t>.</w:t>
      </w:r>
    </w:p>
    <w:p w14:paraId="25DEEFCB" w14:textId="77777777" w:rsidR="002D2C03" w:rsidRDefault="002D2C03" w:rsidP="00F716A7">
      <w:pPr>
        <w:pStyle w:val="a7"/>
        <w:spacing w:after="0" w:line="240" w:lineRule="auto"/>
        <w:ind w:left="0" w:firstLine="567"/>
        <w:jc w:val="both"/>
        <w:rPr>
          <w:rFonts w:ascii="Times New Roman" w:hAnsi="Times New Roman"/>
          <w:color w:val="000000"/>
          <w:sz w:val="28"/>
          <w:szCs w:val="28"/>
        </w:rPr>
      </w:pPr>
    </w:p>
    <w:p w14:paraId="04466157" w14:textId="29604036" w:rsidR="002D2C03" w:rsidRDefault="002D2C03" w:rsidP="002D2C03">
      <w:pPr>
        <w:pStyle w:val="a7"/>
        <w:spacing w:after="0" w:line="240" w:lineRule="auto"/>
        <w:ind w:left="0"/>
        <w:jc w:val="both"/>
        <w:rPr>
          <w:rFonts w:ascii="Times New Roman" w:hAnsi="Times New Roman"/>
          <w:color w:val="000000"/>
          <w:sz w:val="28"/>
          <w:szCs w:val="28"/>
        </w:rPr>
      </w:pPr>
    </w:p>
    <w:p w14:paraId="75E510CE" w14:textId="2F35E754" w:rsidR="002D2C03" w:rsidRDefault="00A407CD" w:rsidP="002D2C03">
      <w:pPr>
        <w:spacing w:after="0" w:line="240" w:lineRule="auto"/>
        <w:jc w:val="center"/>
        <w:rPr>
          <w:rFonts w:ascii="Times New Roman" w:hAnsi="Times New Roman"/>
          <w:sz w:val="28"/>
          <w:szCs w:val="28"/>
        </w:rPr>
      </w:pPr>
      <w:r w:rsidRPr="00A407CD">
        <w:rPr>
          <w:rFonts w:ascii="Times New Roman" w:hAnsi="Times New Roman"/>
          <w:noProof/>
          <w:sz w:val="28"/>
          <w:szCs w:val="28"/>
        </w:rPr>
        <w:lastRenderedPageBreak/>
        <w:drawing>
          <wp:inline distT="0" distB="0" distL="0" distR="0" wp14:anchorId="41F858F5" wp14:editId="2A41E260">
            <wp:extent cx="5730471" cy="8536834"/>
            <wp:effectExtent l="0" t="0" r="3810" b="0"/>
            <wp:docPr id="682991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91390" name=""/>
                    <pic:cNvPicPr/>
                  </pic:nvPicPr>
                  <pic:blipFill>
                    <a:blip r:embed="rId28">
                      <a:extLst>
                        <a:ext uri="{28A0092B-C50C-407E-A947-70E740481C1C}">
                          <a14:useLocalDpi xmlns:a14="http://schemas.microsoft.com/office/drawing/2010/main" val="0"/>
                        </a:ext>
                      </a:extLst>
                    </a:blip>
                    <a:stretch>
                      <a:fillRect/>
                    </a:stretch>
                  </pic:blipFill>
                  <pic:spPr>
                    <a:xfrm>
                      <a:off x="0" y="0"/>
                      <a:ext cx="5732591" cy="8539992"/>
                    </a:xfrm>
                    <a:prstGeom prst="rect">
                      <a:avLst/>
                    </a:prstGeom>
                  </pic:spPr>
                </pic:pic>
              </a:graphicData>
            </a:graphic>
          </wp:inline>
        </w:drawing>
      </w:r>
    </w:p>
    <w:p w14:paraId="4396D2E8" w14:textId="77777777" w:rsidR="00AD3CD2" w:rsidRDefault="00AD3CD2" w:rsidP="002D2C03">
      <w:pPr>
        <w:spacing w:after="0" w:line="240" w:lineRule="auto"/>
        <w:jc w:val="center"/>
        <w:rPr>
          <w:rFonts w:ascii="Times New Roman" w:hAnsi="Times New Roman"/>
          <w:sz w:val="28"/>
          <w:szCs w:val="28"/>
        </w:rPr>
      </w:pPr>
    </w:p>
    <w:p w14:paraId="7FDAB970" w14:textId="2D08BF12" w:rsidR="002D2C03" w:rsidRDefault="002D2C03" w:rsidP="002D2C03">
      <w:pPr>
        <w:spacing w:after="0" w:line="240" w:lineRule="auto"/>
        <w:jc w:val="center"/>
        <w:rPr>
          <w:rFonts w:ascii="Times New Roman" w:hAnsi="Times New Roman"/>
          <w:sz w:val="28"/>
          <w:szCs w:val="28"/>
        </w:rPr>
      </w:pPr>
      <w:r w:rsidRPr="00B04B01">
        <w:rPr>
          <w:rFonts w:ascii="Times New Roman" w:hAnsi="Times New Roman"/>
          <w:sz w:val="28"/>
          <w:szCs w:val="28"/>
        </w:rPr>
        <w:t>Сурет 1</w:t>
      </w:r>
      <w:r>
        <w:rPr>
          <w:rFonts w:ascii="Times New Roman" w:hAnsi="Times New Roman"/>
          <w:sz w:val="28"/>
          <w:szCs w:val="28"/>
        </w:rPr>
        <w:t>3</w:t>
      </w:r>
      <w:r w:rsidRPr="00B04B01">
        <w:rPr>
          <w:rFonts w:ascii="Times New Roman" w:hAnsi="Times New Roman"/>
          <w:sz w:val="28"/>
          <w:szCs w:val="28"/>
        </w:rPr>
        <w:t xml:space="preserve"> - </w:t>
      </w:r>
      <w:r>
        <w:rPr>
          <w:rFonts w:ascii="Times New Roman" w:hAnsi="Times New Roman"/>
          <w:sz w:val="28"/>
          <w:szCs w:val="28"/>
        </w:rPr>
        <w:t>Б</w:t>
      </w:r>
      <w:r w:rsidRPr="00B04B01">
        <w:rPr>
          <w:rFonts w:ascii="Times New Roman" w:hAnsi="Times New Roman"/>
          <w:sz w:val="28"/>
          <w:szCs w:val="28"/>
        </w:rPr>
        <w:t>ілім алушылардың зерттеу дағдыларын қалыптастырудың</w:t>
      </w:r>
      <w:r>
        <w:rPr>
          <w:rFonts w:ascii="Times New Roman" w:hAnsi="Times New Roman"/>
          <w:sz w:val="28"/>
          <w:szCs w:val="28"/>
        </w:rPr>
        <w:t xml:space="preserve"> теориялық</w:t>
      </w:r>
      <w:r w:rsidRPr="00B04B01">
        <w:rPr>
          <w:rFonts w:ascii="Times New Roman" w:hAnsi="Times New Roman"/>
          <w:sz w:val="28"/>
          <w:szCs w:val="28"/>
        </w:rPr>
        <w:t xml:space="preserve"> моделі</w:t>
      </w:r>
      <w:r>
        <w:rPr>
          <w:rFonts w:ascii="Times New Roman" w:hAnsi="Times New Roman"/>
          <w:sz w:val="28"/>
          <w:szCs w:val="28"/>
        </w:rPr>
        <w:t xml:space="preserve"> </w:t>
      </w:r>
    </w:p>
    <w:p w14:paraId="4E72BC12" w14:textId="6D1D9F36" w:rsidR="007B65D3" w:rsidRDefault="00122E32" w:rsidP="002D2C03">
      <w:pPr>
        <w:pStyle w:val="a7"/>
        <w:spacing w:after="0" w:line="240" w:lineRule="auto"/>
        <w:ind w:left="0" w:firstLine="567"/>
        <w:jc w:val="both"/>
        <w:rPr>
          <w:rFonts w:ascii="Times New Roman" w:hAnsi="Times New Roman"/>
          <w:color w:val="000000"/>
          <w:sz w:val="28"/>
          <w:szCs w:val="28"/>
        </w:rPr>
      </w:pPr>
      <w:r w:rsidRPr="007B65D3">
        <w:rPr>
          <w:rFonts w:ascii="Times New Roman" w:hAnsi="Times New Roman"/>
          <w:i/>
          <w:iCs/>
          <w:color w:val="000000"/>
          <w:sz w:val="28"/>
          <w:szCs w:val="28"/>
        </w:rPr>
        <w:lastRenderedPageBreak/>
        <w:t>Мақсатты-тұжырымдамалық блокта</w:t>
      </w:r>
      <w:r>
        <w:rPr>
          <w:rFonts w:ascii="Times New Roman" w:hAnsi="Times New Roman"/>
          <w:color w:val="000000"/>
          <w:sz w:val="28"/>
          <w:szCs w:val="28"/>
        </w:rPr>
        <w:t xml:space="preserve"> зерттеудің мақсаты мен тұжырымдамалық негізі және ұстанымдары айқындалған. </w:t>
      </w:r>
      <w:r w:rsidR="00AD3CD2" w:rsidRPr="00AD3CD2">
        <w:rPr>
          <w:rFonts w:ascii="Times New Roman" w:hAnsi="Times New Roman"/>
          <w:color w:val="000000"/>
          <w:sz w:val="28"/>
          <w:szCs w:val="28"/>
        </w:rPr>
        <w:t>Мақсатты-тұжырымдамалық блок</w:t>
      </w:r>
      <w:r w:rsidR="00AD3CD2">
        <w:rPr>
          <w:rFonts w:ascii="Times New Roman" w:hAnsi="Times New Roman"/>
          <w:color w:val="000000"/>
          <w:sz w:val="28"/>
          <w:szCs w:val="28"/>
        </w:rPr>
        <w:t xml:space="preserve"> зерттеудің</w:t>
      </w:r>
      <w:r>
        <w:rPr>
          <w:rFonts w:ascii="Times New Roman" w:hAnsi="Times New Roman"/>
          <w:color w:val="000000"/>
          <w:sz w:val="28"/>
          <w:szCs w:val="28"/>
        </w:rPr>
        <w:t xml:space="preserve"> бағыт-бағдарын анықтап, басқа да блоктардың логикалық негізін қалайды. Зерттеу дағдыларын қалыптастырудың теориялық моделінде негізге алынған </w:t>
      </w:r>
      <w:r w:rsidR="007B65D3">
        <w:rPr>
          <w:rFonts w:ascii="Times New Roman" w:hAnsi="Times New Roman"/>
          <w:color w:val="000000"/>
          <w:sz w:val="28"/>
          <w:szCs w:val="28"/>
        </w:rPr>
        <w:t>ҚР білім туралы Заңы, Мемлекет басшысының Қазақстан халқына Жолдауы, Тұрақты даму мақсаттары болып табылады. Ұ</w:t>
      </w:r>
      <w:r>
        <w:rPr>
          <w:rFonts w:ascii="Times New Roman" w:hAnsi="Times New Roman"/>
          <w:color w:val="000000"/>
          <w:sz w:val="28"/>
          <w:szCs w:val="28"/>
        </w:rPr>
        <w:t>станымдарға ғылымилық</w:t>
      </w:r>
      <w:r w:rsidR="007B65D3">
        <w:rPr>
          <w:rFonts w:ascii="Times New Roman" w:hAnsi="Times New Roman"/>
          <w:color w:val="000000"/>
          <w:sz w:val="28"/>
          <w:szCs w:val="28"/>
        </w:rPr>
        <w:t xml:space="preserve"> пен сабақтастық, тәжірибелік, бағыттылық, дамыту оқыту, кері байланыс және т.б. жатады.</w:t>
      </w:r>
      <w:r>
        <w:rPr>
          <w:rFonts w:ascii="Times New Roman" w:hAnsi="Times New Roman"/>
          <w:color w:val="000000"/>
          <w:sz w:val="28"/>
          <w:szCs w:val="28"/>
        </w:rPr>
        <w:t xml:space="preserve"> </w:t>
      </w:r>
      <w:r w:rsidR="00F716A7" w:rsidRPr="00F716A7">
        <w:rPr>
          <w:rFonts w:ascii="Times New Roman" w:hAnsi="Times New Roman"/>
          <w:color w:val="000000"/>
          <w:sz w:val="28"/>
          <w:szCs w:val="28"/>
        </w:rPr>
        <w:t>Таным</w:t>
      </w:r>
      <w:r w:rsidR="00F716A7">
        <w:rPr>
          <w:rFonts w:ascii="Times New Roman" w:hAnsi="Times New Roman"/>
          <w:color w:val="000000"/>
          <w:sz w:val="28"/>
          <w:szCs w:val="28"/>
        </w:rPr>
        <w:t xml:space="preserve"> үдерісінде</w:t>
      </w:r>
      <w:r w:rsidR="00F716A7" w:rsidRPr="00F716A7">
        <w:rPr>
          <w:rFonts w:ascii="Times New Roman" w:hAnsi="Times New Roman"/>
          <w:color w:val="000000"/>
          <w:sz w:val="28"/>
          <w:szCs w:val="28"/>
        </w:rPr>
        <w:t xml:space="preserve"> </w:t>
      </w:r>
      <w:r w:rsidR="00211189">
        <w:rPr>
          <w:rFonts w:ascii="Times New Roman" w:hAnsi="Times New Roman"/>
          <w:color w:val="000000"/>
          <w:sz w:val="28"/>
          <w:szCs w:val="28"/>
        </w:rPr>
        <w:t>теориялық</w:t>
      </w:r>
      <w:r w:rsidR="00F716A7">
        <w:rPr>
          <w:rFonts w:ascii="Times New Roman" w:hAnsi="Times New Roman"/>
          <w:color w:val="000000"/>
          <w:sz w:val="28"/>
          <w:szCs w:val="28"/>
        </w:rPr>
        <w:t xml:space="preserve"> </w:t>
      </w:r>
      <w:r w:rsidR="00F716A7" w:rsidRPr="00F716A7">
        <w:rPr>
          <w:rFonts w:ascii="Times New Roman" w:hAnsi="Times New Roman"/>
          <w:color w:val="000000"/>
          <w:sz w:val="28"/>
          <w:szCs w:val="28"/>
        </w:rPr>
        <w:t xml:space="preserve">модель зерттеуді ұйымдастыру құралы ретінде </w:t>
      </w:r>
      <w:r w:rsidR="00F716A7">
        <w:rPr>
          <w:rFonts w:ascii="Times New Roman" w:hAnsi="Times New Roman"/>
          <w:color w:val="000000"/>
          <w:sz w:val="28"/>
          <w:szCs w:val="28"/>
        </w:rPr>
        <w:t xml:space="preserve">және </w:t>
      </w:r>
      <w:r w:rsidR="00F716A7" w:rsidRPr="00F716A7">
        <w:rPr>
          <w:rFonts w:ascii="Times New Roman" w:hAnsi="Times New Roman"/>
          <w:color w:val="000000"/>
          <w:sz w:val="28"/>
          <w:szCs w:val="28"/>
        </w:rPr>
        <w:t xml:space="preserve">педагогикалық құбылыстардың көп қырлы себептерін ашу құралы ретінде қызмет етеді. </w:t>
      </w:r>
    </w:p>
    <w:p w14:paraId="162FDFCD" w14:textId="41433B31" w:rsidR="007B65D3" w:rsidRDefault="007B65D3" w:rsidP="002D2C03">
      <w:pPr>
        <w:pStyle w:val="a7"/>
        <w:spacing w:after="0" w:line="240" w:lineRule="auto"/>
        <w:ind w:left="0" w:firstLine="567"/>
        <w:jc w:val="both"/>
        <w:rPr>
          <w:rFonts w:ascii="Times New Roman" w:hAnsi="Times New Roman"/>
          <w:color w:val="000000"/>
          <w:sz w:val="28"/>
          <w:szCs w:val="28"/>
        </w:rPr>
      </w:pPr>
      <w:r w:rsidRPr="004F5F9C">
        <w:rPr>
          <w:rFonts w:ascii="Times New Roman" w:hAnsi="Times New Roman"/>
          <w:i/>
          <w:iCs/>
          <w:color w:val="000000"/>
          <w:sz w:val="28"/>
          <w:szCs w:val="28"/>
        </w:rPr>
        <w:t>Мазмұндық блокта</w:t>
      </w:r>
      <w:r>
        <w:rPr>
          <w:rFonts w:ascii="Times New Roman" w:hAnsi="Times New Roman"/>
          <w:color w:val="000000"/>
          <w:sz w:val="28"/>
          <w:szCs w:val="28"/>
        </w:rPr>
        <w:t xml:space="preserve"> оқу-дала практикасында орындалған жұмыстардың негізінде мазмұн, оқу материалдары, тәжірибелік тапсырмалар қамтылған. Білім алушылардың теориялық білімін практика</w:t>
      </w:r>
      <w:r w:rsidR="004F5F9C">
        <w:rPr>
          <w:rFonts w:ascii="Times New Roman" w:hAnsi="Times New Roman"/>
          <w:color w:val="000000"/>
          <w:sz w:val="28"/>
          <w:szCs w:val="28"/>
        </w:rPr>
        <w:t xml:space="preserve">амен үштастырға, табиғи су нысандарында зерттеу арқылы нақты деректер алуға мүмкіндік береді. </w:t>
      </w:r>
    </w:p>
    <w:p w14:paraId="41399159" w14:textId="5938711E" w:rsidR="004F5F9C" w:rsidRDefault="004F5F9C" w:rsidP="004F5F9C">
      <w:pPr>
        <w:pStyle w:val="a7"/>
        <w:spacing w:after="0" w:line="240" w:lineRule="auto"/>
        <w:ind w:left="0" w:firstLine="567"/>
        <w:jc w:val="both"/>
        <w:rPr>
          <w:rFonts w:ascii="Times New Roman" w:hAnsi="Times New Roman"/>
          <w:color w:val="000000"/>
          <w:sz w:val="28"/>
          <w:szCs w:val="28"/>
        </w:rPr>
      </w:pPr>
      <w:r w:rsidRPr="004F5F9C">
        <w:rPr>
          <w:rFonts w:ascii="Times New Roman" w:hAnsi="Times New Roman"/>
          <w:i/>
          <w:iCs/>
          <w:color w:val="000000"/>
          <w:sz w:val="28"/>
          <w:szCs w:val="28"/>
        </w:rPr>
        <w:t>Іс-әрекеттік блокта</w:t>
      </w:r>
      <w:r>
        <w:rPr>
          <w:rFonts w:ascii="Times New Roman" w:hAnsi="Times New Roman"/>
          <w:color w:val="000000"/>
          <w:sz w:val="28"/>
          <w:szCs w:val="28"/>
        </w:rPr>
        <w:t xml:space="preserve"> оқу практикасының дайындық кезеңінде гидрологиялық зерттеу мақсаттарын айқындап, құрал-жабдықтар мен нұсқаулықтарды әзірлеп, зерттеу нысандарын нақтылау әрекеттері қамтылған. Бұл кезеңде далалық жұмыстар су нысандарында бақылау, сынама алу, алынған деректерді тіркеу және т.б. мәліметтерді талдап деректерді графикалық, ақпараттық бағдарламалар көмегімен өңдейді. Рефлексия дала жағдайында орындалған тапсырмалардың нәтижелерін бағалау ретінде бейнеленеді. Сонымен қатар, қиындықтар мен жетістіктеді анықтау, болашақта дамыту жолдарын ұсыну әрекеттерін қамтиды. </w:t>
      </w:r>
    </w:p>
    <w:p w14:paraId="31D35E2A" w14:textId="5CFDBB14" w:rsidR="004F5F9C" w:rsidRDefault="004F5F9C" w:rsidP="004F5F9C">
      <w:pPr>
        <w:pStyle w:val="a7"/>
        <w:spacing w:after="0" w:line="240" w:lineRule="auto"/>
        <w:ind w:left="0" w:firstLine="567"/>
        <w:jc w:val="both"/>
        <w:rPr>
          <w:rFonts w:ascii="Times New Roman" w:hAnsi="Times New Roman"/>
          <w:color w:val="000000"/>
          <w:sz w:val="28"/>
          <w:szCs w:val="28"/>
        </w:rPr>
      </w:pPr>
      <w:r w:rsidRPr="00AD3CD2">
        <w:rPr>
          <w:rFonts w:ascii="Times New Roman" w:hAnsi="Times New Roman"/>
          <w:i/>
          <w:iCs/>
          <w:color w:val="000000"/>
          <w:sz w:val="28"/>
          <w:szCs w:val="28"/>
        </w:rPr>
        <w:t>Бағалау блогында</w:t>
      </w:r>
      <w:r>
        <w:rPr>
          <w:rFonts w:ascii="Times New Roman" w:hAnsi="Times New Roman"/>
          <w:color w:val="000000"/>
          <w:sz w:val="28"/>
          <w:szCs w:val="28"/>
        </w:rPr>
        <w:t xml:space="preserve"> зерттеу әрекеттерінің критерийлері, құралдары мен әдістері, кезеңдері жеке-жеке талданады. Танымдық критерийде теориялық білім мен түсінік деңгейінде </w:t>
      </w:r>
      <w:r w:rsidR="00AD3CD2">
        <w:rPr>
          <w:rFonts w:ascii="Times New Roman" w:hAnsi="Times New Roman"/>
          <w:color w:val="000000"/>
          <w:sz w:val="28"/>
          <w:szCs w:val="28"/>
        </w:rPr>
        <w:t xml:space="preserve">сауалнама, бақылау парағы қолданылса, іс-әрекеттік критерийде есептеу, өлшеу, су сынамасын алу, салыстыру әрекеттері жүзеге асырылады. Рефлексивті-коммуникативтік деңгейде білім алушы зерттеу нәтижелерін өңдеу, талдау әрекеттерін орындайды. Үш критерий оқу-дала практикасының үш негізгі кезеңдерінде жүзеге асырылады. Білім алушылардың білімдері мен далалық жұмыстарды қалыптастырған зерттеу дағдыларын анықтау мақсатында дала практикасының бастапқы және соңғы кезеңдеріндегі тест сынақтары, сауалнама жұмыстары алынса, зерттеу үдерісінде оқу практикасындағы прогресті анықтау мақсатындағы зерттеу, бақылау сынақтары алынады. </w:t>
      </w:r>
    </w:p>
    <w:p w14:paraId="29155A07" w14:textId="47A5D1BB" w:rsidR="00AD3CD2" w:rsidRPr="004F5F9C" w:rsidRDefault="00AD3CD2" w:rsidP="004F5F9C">
      <w:pPr>
        <w:pStyle w:val="a7"/>
        <w:spacing w:after="0" w:line="240" w:lineRule="auto"/>
        <w:ind w:left="0" w:firstLine="567"/>
        <w:jc w:val="both"/>
        <w:rPr>
          <w:rFonts w:ascii="Times New Roman" w:hAnsi="Times New Roman"/>
          <w:color w:val="000000"/>
          <w:sz w:val="28"/>
          <w:szCs w:val="28"/>
        </w:rPr>
      </w:pPr>
      <w:r w:rsidRPr="00AD3CD2">
        <w:rPr>
          <w:rFonts w:ascii="Times New Roman" w:hAnsi="Times New Roman"/>
          <w:i/>
          <w:iCs/>
          <w:color w:val="000000"/>
          <w:sz w:val="28"/>
          <w:szCs w:val="28"/>
        </w:rPr>
        <w:t xml:space="preserve">Нәтижелік блокта </w:t>
      </w:r>
      <w:r>
        <w:rPr>
          <w:rFonts w:ascii="Times New Roman" w:hAnsi="Times New Roman"/>
          <w:color w:val="000000"/>
          <w:sz w:val="28"/>
          <w:szCs w:val="28"/>
        </w:rPr>
        <w:t xml:space="preserve">теориялық және практикалық білімдерін ұштастыратын, далалық зерттеулерге белсенді қатысатын, зерттеу әрекетінде нәтижеге бағытталған, сыни тұрғысынан шығармашылық ойлай білетін зерттеу дағдысы дамыға білім алушылар қалыптастады. </w:t>
      </w:r>
    </w:p>
    <w:p w14:paraId="5A45BFE6" w14:textId="41A0BCAB" w:rsidR="002D2C03" w:rsidRPr="002D2C03" w:rsidRDefault="00F716A7" w:rsidP="002D2C03">
      <w:pPr>
        <w:pStyle w:val="a7"/>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П</w:t>
      </w:r>
      <w:r w:rsidRPr="00F716A7">
        <w:rPr>
          <w:rFonts w:ascii="Times New Roman" w:hAnsi="Times New Roman"/>
          <w:color w:val="000000"/>
          <w:sz w:val="28"/>
          <w:szCs w:val="28"/>
        </w:rPr>
        <w:t xml:space="preserve">едагогикалық </w:t>
      </w:r>
      <w:r>
        <w:rPr>
          <w:rFonts w:ascii="Times New Roman" w:hAnsi="Times New Roman"/>
          <w:color w:val="000000"/>
          <w:sz w:val="28"/>
          <w:szCs w:val="28"/>
        </w:rPr>
        <w:t>үдерістің</w:t>
      </w:r>
      <w:r w:rsidRPr="00F716A7">
        <w:rPr>
          <w:rFonts w:ascii="Times New Roman" w:hAnsi="Times New Roman"/>
          <w:color w:val="000000"/>
          <w:sz w:val="28"/>
          <w:szCs w:val="28"/>
        </w:rPr>
        <w:t xml:space="preserve"> әртүрлі аспектілерінің қиылысындағы заңдылықтарды ашуға мүмкіндік береді.</w:t>
      </w:r>
      <w:r w:rsidR="002D2C03">
        <w:rPr>
          <w:rFonts w:ascii="Times New Roman" w:hAnsi="Times New Roman"/>
          <w:color w:val="000000"/>
          <w:sz w:val="28"/>
          <w:szCs w:val="28"/>
        </w:rPr>
        <w:t xml:space="preserve"> Білім алушылардың </w:t>
      </w:r>
      <w:r w:rsidR="002D2C03" w:rsidRPr="002D2C03">
        <w:rPr>
          <w:rFonts w:ascii="Times New Roman" w:hAnsi="Times New Roman"/>
          <w:color w:val="000000"/>
          <w:sz w:val="28"/>
          <w:szCs w:val="28"/>
        </w:rPr>
        <w:t xml:space="preserve">зерттеу дағдыларын </w:t>
      </w:r>
      <w:r w:rsidR="002D2C03">
        <w:rPr>
          <w:rFonts w:ascii="Times New Roman" w:hAnsi="Times New Roman"/>
          <w:color w:val="000000"/>
          <w:sz w:val="28"/>
          <w:szCs w:val="28"/>
        </w:rPr>
        <w:t>қалыптастыру к</w:t>
      </w:r>
      <w:r w:rsidR="002D2C03" w:rsidRPr="002D2C03">
        <w:rPr>
          <w:rFonts w:ascii="Times New Roman" w:hAnsi="Times New Roman"/>
          <w:color w:val="000000"/>
          <w:sz w:val="28"/>
          <w:szCs w:val="28"/>
        </w:rPr>
        <w:t xml:space="preserve">езеңдерін </w:t>
      </w:r>
      <w:r w:rsidR="002D2C03">
        <w:rPr>
          <w:rFonts w:ascii="Times New Roman" w:hAnsi="Times New Roman"/>
          <w:color w:val="000000"/>
          <w:sz w:val="28"/>
          <w:szCs w:val="28"/>
        </w:rPr>
        <w:t>ұсынылған модель бойынша келесідей талқылауға болады</w:t>
      </w:r>
      <w:r w:rsidR="002D2C03" w:rsidRPr="002D2C03">
        <w:rPr>
          <w:rFonts w:ascii="Times New Roman" w:hAnsi="Times New Roman"/>
          <w:color w:val="000000"/>
          <w:sz w:val="28"/>
          <w:szCs w:val="28"/>
        </w:rPr>
        <w:t>.</w:t>
      </w:r>
    </w:p>
    <w:p w14:paraId="5370E25D" w14:textId="77777777" w:rsidR="00411080" w:rsidRDefault="002D2C03" w:rsidP="00411080">
      <w:pPr>
        <w:pStyle w:val="a7"/>
        <w:spacing w:after="0" w:line="240" w:lineRule="auto"/>
        <w:ind w:left="0" w:firstLine="567"/>
        <w:jc w:val="both"/>
        <w:rPr>
          <w:rFonts w:ascii="Times New Roman" w:hAnsi="Times New Roman"/>
          <w:color w:val="000000"/>
          <w:sz w:val="28"/>
          <w:szCs w:val="28"/>
        </w:rPr>
      </w:pPr>
      <w:r w:rsidRPr="002D2C03">
        <w:rPr>
          <w:rFonts w:ascii="Times New Roman" w:hAnsi="Times New Roman"/>
          <w:i/>
          <w:iCs/>
          <w:color w:val="000000"/>
          <w:sz w:val="28"/>
          <w:szCs w:val="28"/>
        </w:rPr>
        <w:lastRenderedPageBreak/>
        <w:t>Мотивациялық-мақсат кезеңі</w:t>
      </w:r>
      <w:r>
        <w:rPr>
          <w:rFonts w:ascii="Times New Roman" w:hAnsi="Times New Roman"/>
          <w:i/>
          <w:iCs/>
          <w:color w:val="000000"/>
          <w:sz w:val="28"/>
          <w:szCs w:val="28"/>
        </w:rPr>
        <w:t xml:space="preserve">. </w:t>
      </w:r>
      <w:r w:rsidRPr="002D2C03">
        <w:rPr>
          <w:rFonts w:ascii="Times New Roman" w:hAnsi="Times New Roman"/>
          <w:color w:val="000000"/>
          <w:sz w:val="28"/>
          <w:szCs w:val="28"/>
        </w:rPr>
        <w:t xml:space="preserve">Зерттеу дағдыларын </w:t>
      </w:r>
      <w:r>
        <w:rPr>
          <w:rFonts w:ascii="Times New Roman" w:hAnsi="Times New Roman"/>
          <w:color w:val="000000"/>
          <w:sz w:val="28"/>
          <w:szCs w:val="28"/>
        </w:rPr>
        <w:t xml:space="preserve">қалыптастыру үдерісінің </w:t>
      </w:r>
      <w:r w:rsidRPr="002D2C03">
        <w:rPr>
          <w:rFonts w:ascii="Times New Roman" w:hAnsi="Times New Roman"/>
          <w:color w:val="000000"/>
          <w:sz w:val="28"/>
          <w:szCs w:val="28"/>
        </w:rPr>
        <w:t xml:space="preserve">тәуелсіз </w:t>
      </w:r>
      <w:r>
        <w:rPr>
          <w:rFonts w:ascii="Times New Roman" w:hAnsi="Times New Roman"/>
          <w:color w:val="000000"/>
          <w:sz w:val="28"/>
          <w:szCs w:val="28"/>
        </w:rPr>
        <w:t>кешені</w:t>
      </w:r>
      <w:r w:rsidRPr="002D2C03">
        <w:rPr>
          <w:rFonts w:ascii="Times New Roman" w:hAnsi="Times New Roman"/>
          <w:color w:val="000000"/>
          <w:sz w:val="28"/>
          <w:szCs w:val="28"/>
        </w:rPr>
        <w:t xml:space="preserve"> ретінде анықта</w:t>
      </w:r>
      <w:r w:rsidR="00411080">
        <w:rPr>
          <w:rFonts w:ascii="Times New Roman" w:hAnsi="Times New Roman"/>
          <w:color w:val="000000"/>
          <w:sz w:val="28"/>
          <w:szCs w:val="28"/>
        </w:rPr>
        <w:t>лады. Б</w:t>
      </w:r>
      <w:r>
        <w:rPr>
          <w:rFonts w:ascii="Times New Roman" w:hAnsi="Times New Roman"/>
          <w:color w:val="000000"/>
          <w:sz w:val="28"/>
          <w:szCs w:val="28"/>
        </w:rPr>
        <w:t xml:space="preserve">ілім алушы </w:t>
      </w:r>
      <w:r w:rsidRPr="002D2C03">
        <w:rPr>
          <w:rFonts w:ascii="Times New Roman" w:hAnsi="Times New Roman"/>
          <w:color w:val="000000"/>
          <w:sz w:val="28"/>
          <w:szCs w:val="28"/>
        </w:rPr>
        <w:t>зерттеу субъектісі ретінде даму</w:t>
      </w:r>
      <w:r w:rsidR="00411080">
        <w:rPr>
          <w:rFonts w:ascii="Times New Roman" w:hAnsi="Times New Roman"/>
          <w:color w:val="000000"/>
          <w:sz w:val="28"/>
          <w:szCs w:val="28"/>
        </w:rPr>
        <w:t xml:space="preserve"> мен құрушы жүйе </w:t>
      </w:r>
      <w:r w:rsidRPr="002D2C03">
        <w:rPr>
          <w:rFonts w:ascii="Times New Roman" w:hAnsi="Times New Roman"/>
          <w:color w:val="000000"/>
          <w:sz w:val="28"/>
          <w:szCs w:val="28"/>
        </w:rPr>
        <w:t xml:space="preserve">ретінде түсінуден туындайды. Кәсіби құзыреттілікті дамыту факторы ретінде зерттеу дағдыларын және зерттеу тәжірибесін </w:t>
      </w:r>
      <w:r w:rsidR="00411080">
        <w:rPr>
          <w:rFonts w:ascii="Times New Roman" w:hAnsi="Times New Roman"/>
          <w:color w:val="000000"/>
          <w:sz w:val="28"/>
          <w:szCs w:val="28"/>
        </w:rPr>
        <w:t xml:space="preserve">қалыптастырудың </w:t>
      </w:r>
      <w:r w:rsidRPr="002D2C03">
        <w:rPr>
          <w:rFonts w:ascii="Times New Roman" w:hAnsi="Times New Roman"/>
          <w:color w:val="000000"/>
          <w:sz w:val="28"/>
          <w:szCs w:val="28"/>
        </w:rPr>
        <w:t xml:space="preserve">объективті түрде анықталған мақсаты </w:t>
      </w:r>
      <w:r w:rsidR="00411080">
        <w:rPr>
          <w:rFonts w:ascii="Times New Roman" w:hAnsi="Times New Roman"/>
          <w:color w:val="000000"/>
          <w:sz w:val="28"/>
          <w:szCs w:val="28"/>
        </w:rPr>
        <w:t>білім алушының</w:t>
      </w:r>
      <w:r w:rsidRPr="002D2C03">
        <w:rPr>
          <w:rFonts w:ascii="Times New Roman" w:hAnsi="Times New Roman"/>
          <w:color w:val="000000"/>
          <w:sz w:val="28"/>
          <w:szCs w:val="28"/>
        </w:rPr>
        <w:t xml:space="preserve"> кәсіби өзін-өзі танумен тығыз байланысты</w:t>
      </w:r>
      <w:r w:rsidR="00411080">
        <w:rPr>
          <w:rFonts w:ascii="Times New Roman" w:hAnsi="Times New Roman"/>
          <w:color w:val="000000"/>
          <w:sz w:val="28"/>
          <w:szCs w:val="28"/>
        </w:rPr>
        <w:t xml:space="preserve">. </w:t>
      </w:r>
      <w:r w:rsidRPr="002D2C03">
        <w:rPr>
          <w:rFonts w:ascii="Times New Roman" w:hAnsi="Times New Roman"/>
          <w:color w:val="000000"/>
          <w:sz w:val="28"/>
          <w:szCs w:val="28"/>
        </w:rPr>
        <w:t xml:space="preserve">Мақсат </w:t>
      </w:r>
      <w:r w:rsidR="00411080">
        <w:rPr>
          <w:rFonts w:ascii="Times New Roman" w:hAnsi="Times New Roman"/>
          <w:color w:val="000000"/>
          <w:sz w:val="28"/>
          <w:szCs w:val="28"/>
        </w:rPr>
        <w:t>–</w:t>
      </w:r>
      <w:r w:rsidRPr="002D2C03">
        <w:rPr>
          <w:rFonts w:ascii="Times New Roman" w:hAnsi="Times New Roman"/>
          <w:color w:val="000000"/>
          <w:sz w:val="28"/>
          <w:szCs w:val="28"/>
        </w:rPr>
        <w:t xml:space="preserve"> сыртқы мақсаттарды </w:t>
      </w:r>
      <w:r w:rsidR="00411080">
        <w:rPr>
          <w:rFonts w:ascii="Times New Roman" w:hAnsi="Times New Roman"/>
          <w:color w:val="000000"/>
          <w:sz w:val="28"/>
          <w:szCs w:val="28"/>
        </w:rPr>
        <w:t>білім алушылардың</w:t>
      </w:r>
      <w:r w:rsidRPr="002D2C03">
        <w:rPr>
          <w:rFonts w:ascii="Times New Roman" w:hAnsi="Times New Roman"/>
          <w:color w:val="000000"/>
          <w:sz w:val="28"/>
          <w:szCs w:val="28"/>
        </w:rPr>
        <w:t xml:space="preserve"> ішкі оқу мақсаттарына айналдыру </w:t>
      </w:r>
      <w:r w:rsidR="00411080">
        <w:rPr>
          <w:rFonts w:ascii="Times New Roman" w:hAnsi="Times New Roman"/>
          <w:color w:val="000000"/>
          <w:sz w:val="28"/>
          <w:szCs w:val="28"/>
        </w:rPr>
        <w:t>үдерісін</w:t>
      </w:r>
      <w:r w:rsidRPr="002D2C03">
        <w:rPr>
          <w:rFonts w:ascii="Times New Roman" w:hAnsi="Times New Roman"/>
          <w:color w:val="000000"/>
          <w:sz w:val="28"/>
          <w:szCs w:val="28"/>
        </w:rPr>
        <w:t xml:space="preserve"> әртүрлі құралдар арқылы барынша арттыру. Бұл </w:t>
      </w:r>
      <w:r w:rsidR="00411080">
        <w:rPr>
          <w:rFonts w:ascii="Times New Roman" w:hAnsi="Times New Roman"/>
          <w:color w:val="000000"/>
          <w:sz w:val="28"/>
          <w:szCs w:val="28"/>
        </w:rPr>
        <w:t>білім алушының</w:t>
      </w:r>
      <w:r w:rsidRPr="002D2C03">
        <w:rPr>
          <w:rFonts w:ascii="Times New Roman" w:hAnsi="Times New Roman"/>
          <w:color w:val="000000"/>
          <w:sz w:val="28"/>
          <w:szCs w:val="28"/>
        </w:rPr>
        <w:t xml:space="preserve"> зерттеуге деген қызығушылығын дамытуға, оның кәсіби өзін-өзі анықтаудағы рөлін түсінуге және жаңа жеке әлеуетті </w:t>
      </w:r>
      <w:r w:rsidR="00411080">
        <w:rPr>
          <w:rFonts w:ascii="Times New Roman" w:hAnsi="Times New Roman"/>
          <w:color w:val="000000"/>
          <w:sz w:val="28"/>
          <w:szCs w:val="28"/>
        </w:rPr>
        <w:t>анықтауға көмектеседі</w:t>
      </w:r>
      <w:r w:rsidRPr="002D2C03">
        <w:rPr>
          <w:rFonts w:ascii="Times New Roman" w:hAnsi="Times New Roman"/>
          <w:color w:val="000000"/>
          <w:sz w:val="28"/>
          <w:szCs w:val="28"/>
        </w:rPr>
        <w:t xml:space="preserve">. </w:t>
      </w:r>
      <w:r w:rsidR="00411080">
        <w:rPr>
          <w:rFonts w:ascii="Times New Roman" w:hAnsi="Times New Roman"/>
          <w:color w:val="000000"/>
          <w:sz w:val="28"/>
          <w:szCs w:val="28"/>
        </w:rPr>
        <w:t>М</w:t>
      </w:r>
      <w:r w:rsidR="00411080" w:rsidRPr="00411080">
        <w:rPr>
          <w:rFonts w:ascii="Times New Roman" w:hAnsi="Times New Roman"/>
          <w:color w:val="000000"/>
          <w:sz w:val="28"/>
          <w:szCs w:val="28"/>
        </w:rPr>
        <w:t xml:space="preserve">отивациялық-мақсатты кезеңге жетудің көрсеткіштері мыналар: </w:t>
      </w:r>
    </w:p>
    <w:p w14:paraId="266DD292" w14:textId="77777777" w:rsidR="00411080"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білім алушылардың</w:t>
      </w:r>
      <w:r w:rsidRPr="00411080">
        <w:rPr>
          <w:rFonts w:ascii="Times New Roman" w:hAnsi="Times New Roman"/>
          <w:color w:val="000000"/>
          <w:sz w:val="28"/>
          <w:szCs w:val="28"/>
        </w:rPr>
        <w:t xml:space="preserve"> зерттеуге белсенді қызығушылығы; </w:t>
      </w:r>
    </w:p>
    <w:p w14:paraId="07119DF3" w14:textId="77777777" w:rsidR="00411080"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411080">
        <w:rPr>
          <w:rFonts w:ascii="Times New Roman" w:hAnsi="Times New Roman"/>
          <w:color w:val="000000"/>
          <w:sz w:val="28"/>
          <w:szCs w:val="28"/>
        </w:rPr>
        <w:t>зерттеу нысанына қызығушылықты жеке бейімділіктерге сәйкес саралау;</w:t>
      </w:r>
    </w:p>
    <w:p w14:paraId="05E83F3B" w14:textId="1F5A6884" w:rsidR="00122E32" w:rsidRPr="00122E32" w:rsidRDefault="00411080" w:rsidP="00122E32">
      <w:pPr>
        <w:pStyle w:val="a7"/>
        <w:numPr>
          <w:ilvl w:val="0"/>
          <w:numId w:val="60"/>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к</w:t>
      </w:r>
      <w:r w:rsidRPr="00411080">
        <w:rPr>
          <w:rFonts w:ascii="Times New Roman" w:hAnsi="Times New Roman"/>
          <w:color w:val="000000"/>
          <w:sz w:val="28"/>
          <w:szCs w:val="28"/>
        </w:rPr>
        <w:t>әсіби дамудағы зерттеудің рөлін түсіну.</w:t>
      </w:r>
    </w:p>
    <w:p w14:paraId="67C60217" w14:textId="77777777" w:rsidR="00411080" w:rsidRDefault="00411080" w:rsidP="00411080">
      <w:pPr>
        <w:pStyle w:val="a7"/>
        <w:spacing w:after="0" w:line="240" w:lineRule="auto"/>
        <w:ind w:left="0" w:firstLine="567"/>
        <w:jc w:val="both"/>
        <w:rPr>
          <w:rFonts w:ascii="Times New Roman" w:hAnsi="Times New Roman"/>
          <w:color w:val="000000"/>
          <w:sz w:val="28"/>
          <w:szCs w:val="28"/>
        </w:rPr>
      </w:pPr>
      <w:r w:rsidRPr="00411080">
        <w:rPr>
          <w:rFonts w:ascii="Times New Roman" w:hAnsi="Times New Roman"/>
          <w:i/>
          <w:iCs/>
          <w:color w:val="000000"/>
          <w:sz w:val="28"/>
          <w:szCs w:val="28"/>
        </w:rPr>
        <w:t>Теориялық білім алу кезеңі</w:t>
      </w:r>
      <w:r>
        <w:rPr>
          <w:rFonts w:ascii="Times New Roman" w:hAnsi="Times New Roman"/>
          <w:color w:val="000000"/>
          <w:sz w:val="28"/>
          <w:szCs w:val="28"/>
        </w:rPr>
        <w:t>.</w:t>
      </w:r>
      <w:r w:rsidRPr="00411080">
        <w:rPr>
          <w:rFonts w:ascii="Times New Roman" w:hAnsi="Times New Roman"/>
          <w:color w:val="000000"/>
          <w:sz w:val="28"/>
          <w:szCs w:val="28"/>
        </w:rPr>
        <w:t xml:space="preserve"> Бұл кезең </w:t>
      </w:r>
      <w:r>
        <w:rPr>
          <w:rFonts w:ascii="Times New Roman" w:hAnsi="Times New Roman"/>
          <w:color w:val="000000"/>
          <w:sz w:val="28"/>
          <w:szCs w:val="28"/>
        </w:rPr>
        <w:t>білім алушыларды</w:t>
      </w:r>
      <w:r w:rsidRPr="00411080">
        <w:rPr>
          <w:rFonts w:ascii="Times New Roman" w:hAnsi="Times New Roman"/>
          <w:color w:val="000000"/>
          <w:sz w:val="28"/>
          <w:szCs w:val="28"/>
        </w:rPr>
        <w:t xml:space="preserve"> ғылыми зерттеу әдіснамасы мен әдіснамалық принциптері бойынша ғылымның дамуы мен оның жаңаруға қарай жылжуының ең жалпы шарттары ретінде бағыттайды. Педагогикалық зерттеулер </w:t>
      </w:r>
      <w:r>
        <w:rPr>
          <w:rFonts w:ascii="Times New Roman" w:hAnsi="Times New Roman"/>
          <w:color w:val="000000"/>
          <w:sz w:val="28"/>
          <w:szCs w:val="28"/>
        </w:rPr>
        <w:t>білім алушыларға</w:t>
      </w:r>
      <w:r w:rsidRPr="00411080">
        <w:rPr>
          <w:rFonts w:ascii="Times New Roman" w:hAnsi="Times New Roman"/>
          <w:color w:val="000000"/>
          <w:sz w:val="28"/>
          <w:szCs w:val="28"/>
        </w:rPr>
        <w:t xml:space="preserve"> білім беру процесін жетілдіру жолдарын мақсатты іздеу ретінде ұсынылады</w:t>
      </w:r>
      <w:r>
        <w:rPr>
          <w:rFonts w:ascii="Times New Roman" w:hAnsi="Times New Roman"/>
          <w:color w:val="000000"/>
          <w:sz w:val="28"/>
          <w:szCs w:val="28"/>
        </w:rPr>
        <w:t xml:space="preserve">. </w:t>
      </w:r>
    </w:p>
    <w:p w14:paraId="173A5CB0" w14:textId="77777777" w:rsidR="00411080"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білім алушылардың</w:t>
      </w:r>
      <w:r w:rsidRPr="00411080">
        <w:rPr>
          <w:rFonts w:ascii="Times New Roman" w:hAnsi="Times New Roman"/>
          <w:color w:val="000000"/>
          <w:sz w:val="28"/>
          <w:szCs w:val="28"/>
        </w:rPr>
        <w:t xml:space="preserve"> зерттеу дағдыларын </w:t>
      </w:r>
      <w:r>
        <w:rPr>
          <w:rFonts w:ascii="Times New Roman" w:hAnsi="Times New Roman"/>
          <w:color w:val="000000"/>
          <w:sz w:val="28"/>
          <w:szCs w:val="28"/>
        </w:rPr>
        <w:t>қалыптастырудың</w:t>
      </w:r>
      <w:r w:rsidRPr="00411080">
        <w:rPr>
          <w:rFonts w:ascii="Times New Roman" w:hAnsi="Times New Roman"/>
          <w:color w:val="000000"/>
          <w:sz w:val="28"/>
          <w:szCs w:val="28"/>
        </w:rPr>
        <w:t xml:space="preserve"> теориялық кезеңін тиімді меңгеру көрсеткіштеріне ғылыми педагогикалық зерттеу әдіснамасын білу; </w:t>
      </w:r>
    </w:p>
    <w:p w14:paraId="3F628EB3" w14:textId="77777777" w:rsidR="00411080"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411080">
        <w:rPr>
          <w:rFonts w:ascii="Times New Roman" w:hAnsi="Times New Roman"/>
          <w:color w:val="000000"/>
          <w:sz w:val="28"/>
          <w:szCs w:val="28"/>
        </w:rPr>
        <w:t xml:space="preserve">педагогикалық зерттеудің мәнін, оның талаптарын, оны ұйымдастыру мен жүзеге асыру кезеңдерін білу; </w:t>
      </w:r>
    </w:p>
    <w:p w14:paraId="57709823" w14:textId="77777777" w:rsidR="00411080"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411080">
        <w:rPr>
          <w:rFonts w:ascii="Times New Roman" w:hAnsi="Times New Roman"/>
          <w:color w:val="000000"/>
          <w:sz w:val="28"/>
          <w:szCs w:val="28"/>
        </w:rPr>
        <w:t xml:space="preserve">қойылған мақсат пен зерттеу міндеттеріне сәйкес зерттеу әдістерін таңдай білу; </w:t>
      </w:r>
    </w:p>
    <w:p w14:paraId="04C66722" w14:textId="346CD73A" w:rsidR="00F814AD"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F814AD">
        <w:rPr>
          <w:rFonts w:ascii="Times New Roman" w:hAnsi="Times New Roman"/>
          <w:color w:val="000000"/>
          <w:sz w:val="28"/>
          <w:szCs w:val="28"/>
        </w:rPr>
        <w:t>ғылыми әдебиеттермен жұмыс үшін әртүрлі әдістерді қолдана білу. Зерттеу үдерісінде модельді қолдану үшін, Е.А. Климов теориялық білім белгілі бір маңызды қасиеттерге</w:t>
      </w:r>
      <w:r w:rsidR="00F814AD" w:rsidRPr="00F814AD">
        <w:rPr>
          <w:rFonts w:ascii="Times New Roman" w:hAnsi="Times New Roman"/>
          <w:color w:val="000000"/>
          <w:sz w:val="28"/>
          <w:szCs w:val="28"/>
        </w:rPr>
        <w:t xml:space="preserve">, </w:t>
      </w:r>
      <w:r w:rsidRPr="00F814AD">
        <w:rPr>
          <w:rFonts w:ascii="Times New Roman" w:hAnsi="Times New Roman"/>
          <w:color w:val="000000"/>
          <w:sz w:val="28"/>
          <w:szCs w:val="28"/>
        </w:rPr>
        <w:t>сапаларға ие болуы керек</w:t>
      </w:r>
      <w:r w:rsidR="00F814AD" w:rsidRPr="00F814AD">
        <w:rPr>
          <w:rFonts w:ascii="Times New Roman" w:hAnsi="Times New Roman"/>
          <w:color w:val="000000"/>
          <w:sz w:val="28"/>
          <w:szCs w:val="28"/>
        </w:rPr>
        <w:t>, білім алушылардың</w:t>
      </w:r>
      <w:r w:rsidRPr="00F814AD">
        <w:rPr>
          <w:rFonts w:ascii="Times New Roman" w:hAnsi="Times New Roman"/>
          <w:color w:val="000000"/>
          <w:sz w:val="28"/>
          <w:szCs w:val="28"/>
        </w:rPr>
        <w:t xml:space="preserve"> зерттеу қызметінің мазмұнын әзірлеу кезінде ескер</w:t>
      </w:r>
      <w:r w:rsidR="00F814AD" w:rsidRPr="00F814AD">
        <w:rPr>
          <w:rFonts w:ascii="Times New Roman" w:hAnsi="Times New Roman"/>
          <w:color w:val="000000"/>
          <w:sz w:val="28"/>
          <w:szCs w:val="28"/>
        </w:rPr>
        <w:t>у қажеттігін атап көрсеткен</w:t>
      </w:r>
      <w:r w:rsidRPr="00F814AD">
        <w:rPr>
          <w:rFonts w:ascii="Times New Roman" w:hAnsi="Times New Roman"/>
          <w:color w:val="000000"/>
          <w:sz w:val="28"/>
          <w:szCs w:val="28"/>
        </w:rPr>
        <w:t xml:space="preserve">. Осылайша, бірінші қасиет </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абстракция. Бұл қасиеттің екі көрінісі ерекшеленеді:</w:t>
      </w:r>
      <w:r w:rsidR="00F814AD" w:rsidRPr="00F814AD">
        <w:rPr>
          <w:rFonts w:ascii="Times New Roman" w:hAnsi="Times New Roman"/>
          <w:color w:val="000000"/>
          <w:sz w:val="28"/>
          <w:szCs w:val="28"/>
        </w:rPr>
        <w:t xml:space="preserve"> </w:t>
      </w:r>
      <w:r w:rsidR="00F814AD" w:rsidRPr="00F814AD">
        <w:rPr>
          <w:rFonts w:ascii="Times New Roman" w:hAnsi="Times New Roman"/>
          <w:i/>
          <w:iCs/>
          <w:color w:val="000000"/>
          <w:sz w:val="28"/>
          <w:szCs w:val="28"/>
        </w:rPr>
        <w:t>біріншіден</w:t>
      </w:r>
      <w:r w:rsidRPr="00F814AD">
        <w:rPr>
          <w:rFonts w:ascii="Times New Roman" w:hAnsi="Times New Roman"/>
          <w:color w:val="000000"/>
          <w:sz w:val="28"/>
          <w:szCs w:val="28"/>
        </w:rPr>
        <w:t xml:space="preserve">, саналы түрде ақыл-ойдан бас тарту, </w:t>
      </w:r>
      <w:r w:rsidR="00F814AD" w:rsidRPr="00F814AD">
        <w:rPr>
          <w:rFonts w:ascii="Times New Roman" w:hAnsi="Times New Roman"/>
          <w:color w:val="000000"/>
          <w:sz w:val="28"/>
          <w:szCs w:val="28"/>
        </w:rPr>
        <w:t>нысанның</w:t>
      </w:r>
      <w:r w:rsidRPr="00F814AD">
        <w:rPr>
          <w:rFonts w:ascii="Times New Roman" w:hAnsi="Times New Roman"/>
          <w:color w:val="000000"/>
          <w:sz w:val="28"/>
          <w:szCs w:val="28"/>
        </w:rPr>
        <w:t xml:space="preserve"> көптеген атрибуттарын елемеу емесе тіпті бір атрибутқа таңдамалы назар аудару. </w:t>
      </w:r>
      <w:r w:rsidRPr="00F814AD">
        <w:rPr>
          <w:rFonts w:ascii="Times New Roman" w:hAnsi="Times New Roman"/>
          <w:i/>
          <w:iCs/>
          <w:color w:val="000000"/>
          <w:sz w:val="28"/>
          <w:szCs w:val="28"/>
        </w:rPr>
        <w:t>Екіншіден</w:t>
      </w:r>
      <w:r w:rsidRPr="00F814AD">
        <w:rPr>
          <w:rFonts w:ascii="Times New Roman" w:hAnsi="Times New Roman"/>
          <w:color w:val="000000"/>
          <w:sz w:val="28"/>
          <w:szCs w:val="28"/>
        </w:rPr>
        <w:t xml:space="preserve">, білімнің абстрактілі табиғаты тірі, табиғи атрибуттар мен көріністің компоненттері арнайы ойлап табылған немесе таңдалған тұжырымдамалық тіректерімен, шартты белгілер мен бейнелермен, тілдік құрылымдармен ауыстырылатындығында. </w:t>
      </w:r>
      <w:r w:rsidR="00F814AD" w:rsidRPr="00F814AD">
        <w:rPr>
          <w:rFonts w:ascii="Times New Roman" w:hAnsi="Times New Roman"/>
          <w:color w:val="000000"/>
          <w:sz w:val="28"/>
          <w:szCs w:val="28"/>
        </w:rPr>
        <w:t>Ой мен са</w:t>
      </w:r>
      <w:r w:rsidRPr="00F814AD">
        <w:rPr>
          <w:rFonts w:ascii="Times New Roman" w:hAnsi="Times New Roman"/>
          <w:color w:val="000000"/>
          <w:sz w:val="28"/>
          <w:szCs w:val="28"/>
        </w:rPr>
        <w:t>надағы табиғи, күрделі бейнені ақыл-ой үшін ыңғайлы қарапайым модельмен (формула, тұжырымдама, сурет, диаграмма) ауыстыру</w:t>
      </w:r>
      <w:r w:rsidR="00F814AD" w:rsidRPr="00F814AD">
        <w:rPr>
          <w:rFonts w:ascii="Times New Roman" w:hAnsi="Times New Roman"/>
          <w:color w:val="000000"/>
          <w:sz w:val="28"/>
          <w:szCs w:val="28"/>
        </w:rPr>
        <w:t xml:space="preserve"> деп аталады</w:t>
      </w:r>
      <w:r w:rsidRPr="00F814AD">
        <w:rPr>
          <w:rFonts w:ascii="Times New Roman" w:hAnsi="Times New Roman"/>
          <w:color w:val="000000"/>
          <w:sz w:val="28"/>
          <w:szCs w:val="28"/>
        </w:rPr>
        <w:t xml:space="preserve">. Теориялық білімнің екінші қасиеті - </w:t>
      </w:r>
      <w:r w:rsidRPr="00F814AD">
        <w:rPr>
          <w:rFonts w:ascii="Times New Roman" w:hAnsi="Times New Roman"/>
          <w:i/>
          <w:iCs/>
          <w:color w:val="000000"/>
          <w:sz w:val="28"/>
          <w:szCs w:val="28"/>
        </w:rPr>
        <w:t>жалпылық</w:t>
      </w:r>
      <w:r w:rsidRPr="00F814AD">
        <w:rPr>
          <w:rFonts w:ascii="Times New Roman" w:hAnsi="Times New Roman"/>
          <w:color w:val="000000"/>
          <w:sz w:val="28"/>
          <w:szCs w:val="28"/>
        </w:rPr>
        <w:t xml:space="preserve">, яғни оның белгілі бір </w:t>
      </w:r>
      <w:r w:rsidR="00F814AD" w:rsidRPr="00F814AD">
        <w:rPr>
          <w:rFonts w:ascii="Times New Roman" w:hAnsi="Times New Roman"/>
          <w:color w:val="000000"/>
          <w:sz w:val="28"/>
          <w:szCs w:val="28"/>
        </w:rPr>
        <w:t>нысандар</w:t>
      </w:r>
      <w:r w:rsidRPr="00F814AD">
        <w:rPr>
          <w:rFonts w:ascii="Times New Roman" w:hAnsi="Times New Roman"/>
          <w:color w:val="000000"/>
          <w:sz w:val="28"/>
          <w:szCs w:val="28"/>
        </w:rPr>
        <w:t xml:space="preserve">, құбылыстар мен </w:t>
      </w:r>
      <w:r w:rsidR="00F814AD" w:rsidRPr="00F814AD">
        <w:rPr>
          <w:rFonts w:ascii="Times New Roman" w:hAnsi="Times New Roman"/>
          <w:color w:val="000000"/>
          <w:sz w:val="28"/>
          <w:szCs w:val="28"/>
        </w:rPr>
        <w:t>үдерістер</w:t>
      </w:r>
      <w:r w:rsidRPr="00F814AD">
        <w:rPr>
          <w:rFonts w:ascii="Times New Roman" w:hAnsi="Times New Roman"/>
          <w:color w:val="000000"/>
          <w:sz w:val="28"/>
          <w:szCs w:val="28"/>
        </w:rPr>
        <w:t xml:space="preserve"> жиынтығына қатыстылығы</w:t>
      </w:r>
      <w:r w:rsidR="00F814AD" w:rsidRPr="00F814AD">
        <w:rPr>
          <w:rFonts w:ascii="Times New Roman" w:hAnsi="Times New Roman"/>
          <w:color w:val="000000"/>
          <w:sz w:val="28"/>
          <w:szCs w:val="28"/>
        </w:rPr>
        <w:t>н атауға болады</w:t>
      </w:r>
      <w:r w:rsidRPr="00F814AD">
        <w:rPr>
          <w:rFonts w:ascii="Times New Roman" w:hAnsi="Times New Roman"/>
          <w:color w:val="000000"/>
          <w:sz w:val="28"/>
          <w:szCs w:val="28"/>
        </w:rPr>
        <w:t>. Жалпылық</w:t>
      </w:r>
      <w:r w:rsidR="00F814AD" w:rsidRPr="00F814AD">
        <w:rPr>
          <w:rFonts w:ascii="Times New Roman" w:hAnsi="Times New Roman"/>
          <w:color w:val="000000"/>
          <w:sz w:val="28"/>
          <w:szCs w:val="28"/>
        </w:rPr>
        <w:t xml:space="preserve"> </w:t>
      </w:r>
      <w:r w:rsidRPr="00F814AD">
        <w:rPr>
          <w:rFonts w:ascii="Times New Roman" w:hAnsi="Times New Roman"/>
          <w:color w:val="000000"/>
          <w:sz w:val="28"/>
          <w:szCs w:val="28"/>
        </w:rPr>
        <w:t xml:space="preserve">қасиетіне байланысты теориялық білім оқиғалар мен </w:t>
      </w:r>
      <w:r w:rsidR="00F814AD" w:rsidRPr="00F814AD">
        <w:rPr>
          <w:rFonts w:ascii="Times New Roman" w:hAnsi="Times New Roman"/>
          <w:color w:val="000000"/>
          <w:sz w:val="28"/>
          <w:szCs w:val="28"/>
        </w:rPr>
        <w:t>үдерістерді</w:t>
      </w:r>
      <w:r w:rsidRPr="00F814AD">
        <w:rPr>
          <w:rFonts w:ascii="Times New Roman" w:hAnsi="Times New Roman"/>
          <w:color w:val="000000"/>
          <w:sz w:val="28"/>
          <w:szCs w:val="28"/>
        </w:rPr>
        <w:t xml:space="preserve"> болжаудың негізіне айналады. Теориялық білімнің үшінші қасиеті </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w:t>
      </w:r>
      <w:r w:rsidRPr="00F814AD">
        <w:rPr>
          <w:rFonts w:ascii="Times New Roman" w:hAnsi="Times New Roman"/>
          <w:i/>
          <w:iCs/>
          <w:color w:val="000000"/>
          <w:sz w:val="28"/>
          <w:szCs w:val="28"/>
        </w:rPr>
        <w:t>сенімділік</w:t>
      </w:r>
      <w:r w:rsidR="00F814AD" w:rsidRPr="00F814AD">
        <w:rPr>
          <w:rFonts w:ascii="Times New Roman" w:hAnsi="Times New Roman"/>
          <w:color w:val="000000"/>
          <w:sz w:val="28"/>
          <w:szCs w:val="28"/>
        </w:rPr>
        <w:t xml:space="preserve">. </w:t>
      </w:r>
      <w:r w:rsidRPr="00F814AD">
        <w:rPr>
          <w:rFonts w:ascii="Times New Roman" w:hAnsi="Times New Roman"/>
          <w:color w:val="000000"/>
          <w:sz w:val="28"/>
          <w:szCs w:val="28"/>
        </w:rPr>
        <w:t xml:space="preserve">Білімнің сенімділігі адамның санасында </w:t>
      </w:r>
      <w:r w:rsidR="00F814AD" w:rsidRPr="00F814AD">
        <w:rPr>
          <w:rFonts w:ascii="Times New Roman" w:hAnsi="Times New Roman"/>
          <w:color w:val="000000"/>
          <w:sz w:val="28"/>
          <w:szCs w:val="28"/>
        </w:rPr>
        <w:t xml:space="preserve">нысандар </w:t>
      </w:r>
      <w:r w:rsidRPr="00F814AD">
        <w:rPr>
          <w:rFonts w:ascii="Times New Roman" w:hAnsi="Times New Roman"/>
          <w:color w:val="000000"/>
          <w:sz w:val="28"/>
          <w:szCs w:val="28"/>
        </w:rPr>
        <w:t xml:space="preserve">мен құбылыстардың белгілі бір жолмен тұжырымдалған атрибуттарының </w:t>
      </w:r>
      <w:r w:rsidRPr="00F814AD">
        <w:rPr>
          <w:rFonts w:ascii="Times New Roman" w:hAnsi="Times New Roman"/>
          <w:color w:val="000000"/>
          <w:sz w:val="28"/>
          <w:szCs w:val="28"/>
        </w:rPr>
        <w:lastRenderedPageBreak/>
        <w:t>шектеулі және салыстырмалы түрде тұрақты жиынтығы</w:t>
      </w:r>
      <w:r w:rsidR="00F814AD" w:rsidRPr="00F814AD">
        <w:rPr>
          <w:rFonts w:ascii="Times New Roman" w:hAnsi="Times New Roman"/>
          <w:color w:val="000000"/>
          <w:sz w:val="28"/>
          <w:szCs w:val="28"/>
        </w:rPr>
        <w:t xml:space="preserve">мен </w:t>
      </w:r>
      <w:r w:rsidRPr="00F814AD">
        <w:rPr>
          <w:rFonts w:ascii="Times New Roman" w:hAnsi="Times New Roman"/>
          <w:color w:val="000000"/>
          <w:sz w:val="28"/>
          <w:szCs w:val="28"/>
        </w:rPr>
        <w:t xml:space="preserve">көрінеді. Теориялық білімнің төртінші қасиеті </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белгілі бір кең әлеуметтік топ үшін жалпы </w:t>
      </w:r>
      <w:r w:rsidRPr="00F814AD">
        <w:rPr>
          <w:rFonts w:ascii="Times New Roman" w:hAnsi="Times New Roman"/>
          <w:i/>
          <w:iCs/>
          <w:color w:val="000000"/>
          <w:sz w:val="28"/>
          <w:szCs w:val="28"/>
        </w:rPr>
        <w:t>жарамдылы</w:t>
      </w:r>
      <w:r w:rsidR="00F814AD" w:rsidRPr="00F814AD">
        <w:rPr>
          <w:rFonts w:ascii="Times New Roman" w:hAnsi="Times New Roman"/>
          <w:i/>
          <w:iCs/>
          <w:color w:val="000000"/>
          <w:sz w:val="28"/>
          <w:szCs w:val="28"/>
        </w:rPr>
        <w:t>қ</w:t>
      </w:r>
      <w:r w:rsidRPr="00F814AD">
        <w:rPr>
          <w:rFonts w:ascii="Times New Roman" w:hAnsi="Times New Roman"/>
          <w:color w:val="000000"/>
          <w:sz w:val="28"/>
          <w:szCs w:val="28"/>
        </w:rPr>
        <w:t>. Ғылым саласына қатысты ұғымдар ең үлкен жалпы жарамдылықпен сипатталады</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w:t>
      </w:r>
      <w:r w:rsidR="00F814AD" w:rsidRPr="00F814AD">
        <w:rPr>
          <w:rFonts w:ascii="Times New Roman" w:hAnsi="Times New Roman"/>
          <w:color w:val="000000"/>
          <w:sz w:val="28"/>
          <w:szCs w:val="28"/>
        </w:rPr>
        <w:t>А</w:t>
      </w:r>
      <w:r w:rsidRPr="00F814AD">
        <w:rPr>
          <w:rFonts w:ascii="Times New Roman" w:hAnsi="Times New Roman"/>
          <w:color w:val="000000"/>
          <w:sz w:val="28"/>
          <w:szCs w:val="28"/>
        </w:rPr>
        <w:t xml:space="preserve">бстрактілі бейненің, яғни теориялық білімнің бесінші қасиеті - </w:t>
      </w:r>
      <w:r w:rsidRPr="00F814AD">
        <w:rPr>
          <w:rFonts w:ascii="Times New Roman" w:hAnsi="Times New Roman"/>
          <w:i/>
          <w:iCs/>
          <w:color w:val="000000"/>
          <w:sz w:val="28"/>
          <w:szCs w:val="28"/>
        </w:rPr>
        <w:t>вербализация,</w:t>
      </w:r>
      <w:r w:rsidRPr="00F814AD">
        <w:rPr>
          <w:rFonts w:ascii="Times New Roman" w:hAnsi="Times New Roman"/>
          <w:color w:val="000000"/>
          <w:sz w:val="28"/>
          <w:szCs w:val="28"/>
        </w:rPr>
        <w:t xml:space="preserve"> немесе дәлірек айтқанда, белгілі бір тілдік құрылыммен: сөзбен, сөйлеммен, сөйлем жүйесімен немесе мәтінмен ажырамас байланыс. Теориялық білімнің иесі - тіл. </w:t>
      </w:r>
      <w:r w:rsidR="00F814AD" w:rsidRPr="00F814AD">
        <w:rPr>
          <w:rFonts w:ascii="Times New Roman" w:hAnsi="Times New Roman"/>
          <w:color w:val="000000"/>
          <w:sz w:val="28"/>
          <w:szCs w:val="28"/>
        </w:rPr>
        <w:t>Т</w:t>
      </w:r>
      <w:r w:rsidRPr="00F814AD">
        <w:rPr>
          <w:rFonts w:ascii="Times New Roman" w:hAnsi="Times New Roman"/>
          <w:color w:val="000000"/>
          <w:sz w:val="28"/>
          <w:szCs w:val="28"/>
        </w:rPr>
        <w:t xml:space="preserve">еориялық блок, жалпы алғанда, </w:t>
      </w:r>
      <w:r w:rsidR="00F814AD" w:rsidRPr="00F814AD">
        <w:rPr>
          <w:rFonts w:ascii="Times New Roman" w:hAnsi="Times New Roman"/>
          <w:color w:val="000000"/>
          <w:sz w:val="28"/>
          <w:szCs w:val="28"/>
        </w:rPr>
        <w:t>білім алушылардың</w:t>
      </w:r>
      <w:r w:rsidRPr="00F814AD">
        <w:rPr>
          <w:rFonts w:ascii="Times New Roman" w:hAnsi="Times New Roman"/>
          <w:color w:val="000000"/>
          <w:sz w:val="28"/>
          <w:szCs w:val="28"/>
        </w:rPr>
        <w:t xml:space="preserve"> өзіндік зерттеу жұмысына ғылыми көзқарас ұсын</w:t>
      </w:r>
      <w:r w:rsidR="00F814AD" w:rsidRPr="00F814AD">
        <w:rPr>
          <w:rFonts w:ascii="Times New Roman" w:hAnsi="Times New Roman"/>
          <w:color w:val="000000"/>
          <w:sz w:val="28"/>
          <w:szCs w:val="28"/>
        </w:rPr>
        <w:t>у нәтижесі</w:t>
      </w:r>
      <w:r w:rsidRPr="00F814AD">
        <w:rPr>
          <w:rFonts w:ascii="Times New Roman" w:hAnsi="Times New Roman"/>
          <w:color w:val="000000"/>
          <w:sz w:val="28"/>
          <w:szCs w:val="28"/>
        </w:rPr>
        <w:t xml:space="preserve">. </w:t>
      </w:r>
      <w:r w:rsidRPr="00F814AD">
        <w:rPr>
          <w:rFonts w:ascii="Times New Roman" w:hAnsi="Times New Roman"/>
          <w:i/>
          <w:iCs/>
          <w:color w:val="000000"/>
          <w:sz w:val="28"/>
          <w:szCs w:val="28"/>
        </w:rPr>
        <w:t>Операционалдық-белсенділік кезеңі:</w:t>
      </w:r>
      <w:r w:rsidRPr="00F814AD">
        <w:rPr>
          <w:rFonts w:ascii="Times New Roman" w:hAnsi="Times New Roman"/>
          <w:color w:val="000000"/>
          <w:sz w:val="28"/>
          <w:szCs w:val="28"/>
        </w:rPr>
        <w:t xml:space="preserve"> бұл кезеңнің мақсаты </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w:t>
      </w:r>
      <w:r w:rsidR="00F814AD" w:rsidRPr="00F814AD">
        <w:rPr>
          <w:rFonts w:ascii="Times New Roman" w:hAnsi="Times New Roman"/>
          <w:color w:val="000000"/>
          <w:sz w:val="28"/>
          <w:szCs w:val="28"/>
        </w:rPr>
        <w:t>білім алушылардың</w:t>
      </w:r>
      <w:r w:rsidRPr="00F814AD">
        <w:rPr>
          <w:rFonts w:ascii="Times New Roman" w:hAnsi="Times New Roman"/>
          <w:color w:val="000000"/>
          <w:sz w:val="28"/>
          <w:szCs w:val="28"/>
        </w:rPr>
        <w:t xml:space="preserve"> өзіндік зерттеу жұмысында мақсатты тәжірибе жинауын қамтамасыз ету. Теориялық деңгейде алынған зерттеу әдістері туралы білім оларды нақты білім беру </w:t>
      </w:r>
      <w:r w:rsidR="00F814AD" w:rsidRPr="00F814AD">
        <w:rPr>
          <w:rFonts w:ascii="Times New Roman" w:hAnsi="Times New Roman"/>
          <w:color w:val="000000"/>
          <w:sz w:val="28"/>
          <w:szCs w:val="28"/>
        </w:rPr>
        <w:t>үдерісінде</w:t>
      </w:r>
      <w:r w:rsidRPr="00F814AD">
        <w:rPr>
          <w:rFonts w:ascii="Times New Roman" w:hAnsi="Times New Roman"/>
          <w:color w:val="000000"/>
          <w:sz w:val="28"/>
          <w:szCs w:val="28"/>
        </w:rPr>
        <w:t xml:space="preserve"> құзыретті пайдалану үшін нақты дағдыларға айналады. Мақсат </w:t>
      </w:r>
      <w:r w:rsidR="00F814AD" w:rsidRPr="00F814AD">
        <w:rPr>
          <w:rFonts w:ascii="Times New Roman" w:hAnsi="Times New Roman"/>
          <w:color w:val="000000"/>
          <w:sz w:val="28"/>
          <w:szCs w:val="28"/>
        </w:rPr>
        <w:t>–</w:t>
      </w:r>
      <w:r w:rsidRPr="00F814AD">
        <w:rPr>
          <w:rFonts w:ascii="Times New Roman" w:hAnsi="Times New Roman"/>
          <w:color w:val="000000"/>
          <w:sz w:val="28"/>
          <w:szCs w:val="28"/>
        </w:rPr>
        <w:t xml:space="preserve"> қазіргі заманғы педагогикалық ғылымның ғылыми құралдарын меңгеру.</w:t>
      </w:r>
      <w:r w:rsidR="00F814AD">
        <w:rPr>
          <w:rFonts w:ascii="Times New Roman" w:hAnsi="Times New Roman"/>
          <w:color w:val="000000"/>
          <w:sz w:val="28"/>
          <w:szCs w:val="28"/>
        </w:rPr>
        <w:t xml:space="preserve"> </w:t>
      </w:r>
      <w:r w:rsidRPr="00F814AD">
        <w:rPr>
          <w:rFonts w:ascii="Times New Roman" w:hAnsi="Times New Roman"/>
          <w:color w:val="000000"/>
          <w:sz w:val="28"/>
          <w:szCs w:val="28"/>
        </w:rPr>
        <w:t xml:space="preserve">Зерттеліп отырған </w:t>
      </w:r>
      <w:r w:rsidR="00F814AD">
        <w:rPr>
          <w:rFonts w:ascii="Times New Roman" w:hAnsi="Times New Roman"/>
          <w:color w:val="000000"/>
          <w:sz w:val="28"/>
          <w:szCs w:val="28"/>
        </w:rPr>
        <w:t>үдерістің</w:t>
      </w:r>
      <w:r w:rsidRPr="00F814AD">
        <w:rPr>
          <w:rFonts w:ascii="Times New Roman" w:hAnsi="Times New Roman"/>
          <w:color w:val="000000"/>
          <w:sz w:val="28"/>
          <w:szCs w:val="28"/>
        </w:rPr>
        <w:t xml:space="preserve"> операциялық-белсенділік кезеңін жүзеге асыру көрсеткіштеріне мыналар жатады: </w:t>
      </w:r>
    </w:p>
    <w:p w14:paraId="6B0179F2" w14:textId="77777777" w:rsidR="00F814AD"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F814AD">
        <w:rPr>
          <w:rFonts w:ascii="Times New Roman" w:hAnsi="Times New Roman"/>
          <w:color w:val="000000"/>
          <w:sz w:val="28"/>
          <w:szCs w:val="28"/>
        </w:rPr>
        <w:t xml:space="preserve">бақылау әдісін қолдана білу; </w:t>
      </w:r>
    </w:p>
    <w:p w14:paraId="2DFC20AE" w14:textId="5FD150CD" w:rsidR="00F814AD" w:rsidRDefault="00211189" w:rsidP="00016FFC">
      <w:pPr>
        <w:pStyle w:val="a7"/>
        <w:numPr>
          <w:ilvl w:val="0"/>
          <w:numId w:val="60"/>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білім алушылардың</w:t>
      </w:r>
      <w:r w:rsidR="00411080" w:rsidRPr="00F814AD">
        <w:rPr>
          <w:rFonts w:ascii="Times New Roman" w:hAnsi="Times New Roman"/>
          <w:color w:val="000000"/>
          <w:sz w:val="28"/>
          <w:szCs w:val="28"/>
        </w:rPr>
        <w:t xml:space="preserve"> іс-әрекеттерінің нәтижелерін талдай білу; </w:t>
      </w:r>
    </w:p>
    <w:p w14:paraId="5924D4E0" w14:textId="675D5A38" w:rsidR="00F814AD" w:rsidRDefault="00211189" w:rsidP="00016FFC">
      <w:pPr>
        <w:pStyle w:val="a7"/>
        <w:numPr>
          <w:ilvl w:val="0"/>
          <w:numId w:val="60"/>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білім алушылардың</w:t>
      </w:r>
      <w:r w:rsidR="00411080" w:rsidRPr="00F814AD">
        <w:rPr>
          <w:rFonts w:ascii="Times New Roman" w:hAnsi="Times New Roman"/>
          <w:color w:val="000000"/>
          <w:sz w:val="28"/>
          <w:szCs w:val="28"/>
        </w:rPr>
        <w:t xml:space="preserve"> қазіргі даму деңгейін диагностикалау үшін бірқатар зерттеу әдістерін қолдана білу; </w:t>
      </w:r>
    </w:p>
    <w:p w14:paraId="32FCC817" w14:textId="77777777" w:rsidR="00F814AD"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F814AD">
        <w:rPr>
          <w:rFonts w:ascii="Times New Roman" w:hAnsi="Times New Roman"/>
          <w:color w:val="000000"/>
          <w:sz w:val="28"/>
          <w:szCs w:val="28"/>
        </w:rPr>
        <w:t>білім беру процесінің педагогикалық диагностика әдістерін қолдана білу;</w:t>
      </w:r>
    </w:p>
    <w:p w14:paraId="08BA98B6" w14:textId="77777777" w:rsidR="00F814AD"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F814AD">
        <w:rPr>
          <w:rFonts w:ascii="Times New Roman" w:hAnsi="Times New Roman"/>
          <w:color w:val="000000"/>
          <w:sz w:val="28"/>
          <w:szCs w:val="28"/>
        </w:rPr>
        <w:t>білім беру қатысушыларымен әртүрлі сауалнамаларды, әңгімелерді, сұхбаттарды қолдана білу және сауалнамалар құрастыра білу;</w:t>
      </w:r>
    </w:p>
    <w:p w14:paraId="09C3CF2B" w14:textId="1F256522" w:rsidR="00411080" w:rsidRPr="00F814AD" w:rsidRDefault="00411080" w:rsidP="00016FFC">
      <w:pPr>
        <w:pStyle w:val="a7"/>
        <w:numPr>
          <w:ilvl w:val="0"/>
          <w:numId w:val="60"/>
        </w:numPr>
        <w:spacing w:after="0" w:line="240" w:lineRule="auto"/>
        <w:ind w:left="0" w:firstLine="567"/>
        <w:jc w:val="both"/>
        <w:rPr>
          <w:rFonts w:ascii="Times New Roman" w:hAnsi="Times New Roman"/>
          <w:color w:val="000000"/>
          <w:sz w:val="28"/>
          <w:szCs w:val="28"/>
        </w:rPr>
      </w:pPr>
      <w:r w:rsidRPr="00F814AD">
        <w:rPr>
          <w:rFonts w:ascii="Times New Roman" w:hAnsi="Times New Roman"/>
          <w:color w:val="000000"/>
          <w:sz w:val="28"/>
          <w:szCs w:val="28"/>
        </w:rPr>
        <w:t xml:space="preserve">алынған деректерді сандық және сапалық талдау жүргізу және нәтижелерді кестелерде, графиктерде, диаграммаларда және жазбаша есептер түрінде ұсыну мүмкіндігі. Операциялық-белсенділік кезеңінің негізгі нәтижесі </w:t>
      </w:r>
      <w:r w:rsidR="00F814AD">
        <w:rPr>
          <w:rFonts w:ascii="Times New Roman" w:hAnsi="Times New Roman"/>
          <w:color w:val="000000"/>
          <w:sz w:val="28"/>
          <w:szCs w:val="28"/>
        </w:rPr>
        <w:t>–</w:t>
      </w:r>
      <w:r w:rsidRPr="00F814AD">
        <w:rPr>
          <w:rFonts w:ascii="Times New Roman" w:hAnsi="Times New Roman"/>
          <w:color w:val="000000"/>
          <w:sz w:val="28"/>
          <w:szCs w:val="28"/>
        </w:rPr>
        <w:t xml:space="preserve"> </w:t>
      </w:r>
      <w:r w:rsidR="00F814AD">
        <w:rPr>
          <w:rFonts w:ascii="Times New Roman" w:hAnsi="Times New Roman"/>
          <w:color w:val="000000"/>
          <w:sz w:val="28"/>
          <w:szCs w:val="28"/>
        </w:rPr>
        <w:t xml:space="preserve">білім алушылардың </w:t>
      </w:r>
      <w:r w:rsidRPr="00F814AD">
        <w:rPr>
          <w:rFonts w:ascii="Times New Roman" w:hAnsi="Times New Roman"/>
          <w:color w:val="000000"/>
          <w:sz w:val="28"/>
          <w:szCs w:val="28"/>
        </w:rPr>
        <w:t>тиісті түрде анықталған тапсырма үшін зерттеу әдістерін таңдау, егжей-тегжейлі зерттеу процедурасын әзірлеу, оны сауатты жүзеге асыру және алынған деректерді көп қырлы талдау мен бағалауды жүргізу қабілеті.</w:t>
      </w:r>
    </w:p>
    <w:p w14:paraId="2BB48128" w14:textId="04A4AC3A" w:rsidR="002D2C03" w:rsidRDefault="00411080" w:rsidP="00411080">
      <w:pPr>
        <w:pStyle w:val="a7"/>
        <w:spacing w:after="0" w:line="240" w:lineRule="auto"/>
        <w:ind w:left="0" w:firstLine="567"/>
        <w:jc w:val="both"/>
        <w:rPr>
          <w:rFonts w:ascii="Times New Roman" w:hAnsi="Times New Roman"/>
          <w:color w:val="000000"/>
          <w:sz w:val="28"/>
          <w:szCs w:val="28"/>
        </w:rPr>
      </w:pPr>
      <w:r w:rsidRPr="00F814AD">
        <w:rPr>
          <w:rFonts w:ascii="Times New Roman" w:hAnsi="Times New Roman"/>
          <w:i/>
          <w:iCs/>
          <w:color w:val="000000"/>
          <w:sz w:val="28"/>
          <w:szCs w:val="28"/>
        </w:rPr>
        <w:t>Шығармашылық кезең</w:t>
      </w:r>
      <w:r w:rsidRPr="00411080">
        <w:rPr>
          <w:rFonts w:ascii="Times New Roman" w:hAnsi="Times New Roman"/>
          <w:color w:val="000000"/>
          <w:sz w:val="28"/>
          <w:szCs w:val="28"/>
        </w:rPr>
        <w:t xml:space="preserve">: бұл кезеңнің мақсаты </w:t>
      </w:r>
      <w:r w:rsidR="00F814AD">
        <w:rPr>
          <w:rFonts w:ascii="Times New Roman" w:hAnsi="Times New Roman"/>
          <w:color w:val="000000"/>
          <w:sz w:val="28"/>
          <w:szCs w:val="28"/>
        </w:rPr>
        <w:t>–</w:t>
      </w:r>
      <w:r w:rsidRPr="00411080">
        <w:rPr>
          <w:rFonts w:ascii="Times New Roman" w:hAnsi="Times New Roman"/>
          <w:color w:val="000000"/>
          <w:sz w:val="28"/>
          <w:szCs w:val="28"/>
        </w:rPr>
        <w:t xml:space="preserve"> нақты педагогикалық жобаны әзірлеу және жүзеге асыруда мотивациялық және мақсатқа бағытталған тәсілдердің</w:t>
      </w:r>
      <w:r w:rsidR="00F814AD">
        <w:rPr>
          <w:rFonts w:ascii="Times New Roman" w:hAnsi="Times New Roman"/>
          <w:color w:val="000000"/>
          <w:sz w:val="28"/>
          <w:szCs w:val="28"/>
        </w:rPr>
        <w:t xml:space="preserve"> </w:t>
      </w:r>
      <w:r w:rsidRPr="00411080">
        <w:rPr>
          <w:rFonts w:ascii="Times New Roman" w:hAnsi="Times New Roman"/>
          <w:color w:val="000000"/>
          <w:sz w:val="28"/>
          <w:szCs w:val="28"/>
        </w:rPr>
        <w:t xml:space="preserve">кешенді қолданылуын қамтамасыз ету. Зерттеу дағдыларын </w:t>
      </w:r>
      <w:r w:rsidR="00F814AD">
        <w:rPr>
          <w:rFonts w:ascii="Times New Roman" w:hAnsi="Times New Roman"/>
          <w:color w:val="000000"/>
          <w:sz w:val="28"/>
          <w:szCs w:val="28"/>
        </w:rPr>
        <w:t xml:space="preserve">қалыптастыру мен </w:t>
      </w:r>
      <w:r w:rsidRPr="00411080">
        <w:rPr>
          <w:rFonts w:ascii="Times New Roman" w:hAnsi="Times New Roman"/>
          <w:color w:val="000000"/>
          <w:sz w:val="28"/>
          <w:szCs w:val="28"/>
        </w:rPr>
        <w:t xml:space="preserve">дамыту </w:t>
      </w:r>
      <w:r w:rsidR="00F814AD">
        <w:rPr>
          <w:rFonts w:ascii="Times New Roman" w:hAnsi="Times New Roman"/>
          <w:color w:val="000000"/>
          <w:sz w:val="28"/>
          <w:szCs w:val="28"/>
        </w:rPr>
        <w:t>үдерісінің</w:t>
      </w:r>
      <w:r w:rsidRPr="00411080">
        <w:rPr>
          <w:rFonts w:ascii="Times New Roman" w:hAnsi="Times New Roman"/>
          <w:color w:val="000000"/>
          <w:sz w:val="28"/>
          <w:szCs w:val="28"/>
        </w:rPr>
        <w:t xml:space="preserve"> шығармашылық кезеңін тиімді жүзеге асырудың нақты көрсеткіші </w:t>
      </w:r>
      <w:r w:rsidR="00F814AD">
        <w:rPr>
          <w:rFonts w:ascii="Times New Roman" w:hAnsi="Times New Roman"/>
          <w:color w:val="000000"/>
          <w:sz w:val="28"/>
          <w:szCs w:val="28"/>
        </w:rPr>
        <w:t>–</w:t>
      </w:r>
      <w:r w:rsidRPr="00411080">
        <w:rPr>
          <w:rFonts w:ascii="Times New Roman" w:hAnsi="Times New Roman"/>
          <w:color w:val="000000"/>
          <w:sz w:val="28"/>
          <w:szCs w:val="28"/>
        </w:rPr>
        <w:t xml:space="preserve"> дайындық сапасы және</w:t>
      </w:r>
      <w:r w:rsidR="00F814AD">
        <w:rPr>
          <w:rFonts w:ascii="Times New Roman" w:hAnsi="Times New Roman"/>
          <w:color w:val="000000"/>
          <w:sz w:val="28"/>
          <w:szCs w:val="28"/>
        </w:rPr>
        <w:t xml:space="preserve"> білім алушының</w:t>
      </w:r>
      <w:r w:rsidR="00F814AD" w:rsidRPr="00F814AD">
        <w:rPr>
          <w:rFonts w:ascii="Times New Roman" w:hAnsi="Times New Roman"/>
          <w:color w:val="000000"/>
          <w:sz w:val="28"/>
          <w:szCs w:val="28"/>
        </w:rPr>
        <w:t xml:space="preserve"> тиісті педагогикалық мәселе бойынша өз бетінше зерттеуіне негізделген </w:t>
      </w:r>
      <w:r w:rsidR="00F814AD">
        <w:rPr>
          <w:rFonts w:ascii="Times New Roman" w:hAnsi="Times New Roman"/>
          <w:color w:val="000000"/>
          <w:sz w:val="28"/>
          <w:szCs w:val="28"/>
        </w:rPr>
        <w:t>зерттеу жұмысын</w:t>
      </w:r>
      <w:r w:rsidR="00F814AD" w:rsidRPr="00F814AD">
        <w:rPr>
          <w:rFonts w:ascii="Times New Roman" w:hAnsi="Times New Roman"/>
          <w:color w:val="000000"/>
          <w:sz w:val="28"/>
          <w:szCs w:val="28"/>
        </w:rPr>
        <w:t xml:space="preserve"> қорғау. Сонымен қатар, зерттеудің осы кезеңінде </w:t>
      </w:r>
      <w:r w:rsidR="00F814AD">
        <w:rPr>
          <w:rFonts w:ascii="Times New Roman" w:hAnsi="Times New Roman"/>
          <w:color w:val="000000"/>
          <w:sz w:val="28"/>
          <w:szCs w:val="28"/>
        </w:rPr>
        <w:t xml:space="preserve">білім алушылар </w:t>
      </w:r>
      <w:r w:rsidR="00F814AD" w:rsidRPr="00F814AD">
        <w:rPr>
          <w:rFonts w:ascii="Times New Roman" w:hAnsi="Times New Roman"/>
          <w:color w:val="000000"/>
          <w:sz w:val="28"/>
          <w:szCs w:val="28"/>
        </w:rPr>
        <w:t xml:space="preserve"> ғылыми конференцияларға, зерттеу байқауларына және пәндік олимпиадаларға қатысады. </w:t>
      </w:r>
      <w:r w:rsidR="00F814AD">
        <w:rPr>
          <w:rFonts w:ascii="Times New Roman" w:hAnsi="Times New Roman"/>
          <w:color w:val="000000"/>
          <w:sz w:val="28"/>
          <w:szCs w:val="28"/>
        </w:rPr>
        <w:t>З</w:t>
      </w:r>
      <w:r w:rsidR="00F814AD" w:rsidRPr="00F814AD">
        <w:rPr>
          <w:rFonts w:ascii="Times New Roman" w:hAnsi="Times New Roman"/>
          <w:color w:val="000000"/>
          <w:sz w:val="28"/>
          <w:szCs w:val="28"/>
        </w:rPr>
        <w:t xml:space="preserve">ерттеуге қатысуға деген </w:t>
      </w:r>
      <w:r w:rsidR="00F814AD">
        <w:rPr>
          <w:rFonts w:ascii="Times New Roman" w:hAnsi="Times New Roman"/>
          <w:color w:val="000000"/>
          <w:sz w:val="28"/>
          <w:szCs w:val="28"/>
        </w:rPr>
        <w:t xml:space="preserve">білім алушының </w:t>
      </w:r>
      <w:r w:rsidR="00F814AD" w:rsidRPr="00F814AD">
        <w:rPr>
          <w:rFonts w:ascii="Times New Roman" w:hAnsi="Times New Roman"/>
          <w:color w:val="000000"/>
          <w:sz w:val="28"/>
          <w:szCs w:val="28"/>
        </w:rPr>
        <w:t>жеке ынтасын тереңдетуге көмектеседі</w:t>
      </w:r>
      <w:r w:rsidR="00F814AD">
        <w:rPr>
          <w:rFonts w:ascii="Times New Roman" w:hAnsi="Times New Roman"/>
          <w:color w:val="000000"/>
          <w:sz w:val="28"/>
          <w:szCs w:val="28"/>
        </w:rPr>
        <w:t xml:space="preserve"> және </w:t>
      </w:r>
      <w:r w:rsidR="00F814AD" w:rsidRPr="00F814AD">
        <w:rPr>
          <w:rFonts w:ascii="Times New Roman" w:hAnsi="Times New Roman"/>
          <w:color w:val="000000"/>
          <w:sz w:val="28"/>
          <w:szCs w:val="28"/>
        </w:rPr>
        <w:t xml:space="preserve">білім беру </w:t>
      </w:r>
      <w:r w:rsidR="00F814AD">
        <w:rPr>
          <w:rFonts w:ascii="Times New Roman" w:hAnsi="Times New Roman"/>
          <w:color w:val="000000"/>
          <w:sz w:val="28"/>
          <w:szCs w:val="28"/>
        </w:rPr>
        <w:t>үдерісіне</w:t>
      </w:r>
      <w:r w:rsidR="00F814AD" w:rsidRPr="00F814AD">
        <w:rPr>
          <w:rFonts w:ascii="Times New Roman" w:hAnsi="Times New Roman"/>
          <w:color w:val="000000"/>
          <w:sz w:val="28"/>
          <w:szCs w:val="28"/>
        </w:rPr>
        <w:t xml:space="preserve"> шығармашылық көзқарасын дамытады</w:t>
      </w:r>
      <w:r w:rsidR="00EA4173">
        <w:rPr>
          <w:rFonts w:ascii="Times New Roman" w:hAnsi="Times New Roman"/>
          <w:color w:val="000000"/>
          <w:sz w:val="28"/>
          <w:szCs w:val="28"/>
        </w:rPr>
        <w:t xml:space="preserve"> [247-250]</w:t>
      </w:r>
      <w:r w:rsidR="00F814AD" w:rsidRPr="00F814AD">
        <w:rPr>
          <w:rFonts w:ascii="Times New Roman" w:hAnsi="Times New Roman"/>
          <w:color w:val="000000"/>
          <w:sz w:val="28"/>
          <w:szCs w:val="28"/>
        </w:rPr>
        <w:t>.</w:t>
      </w:r>
    </w:p>
    <w:p w14:paraId="32A9C856" w14:textId="6515A05A" w:rsidR="00EA4173" w:rsidRDefault="00B019CD" w:rsidP="00EA4173">
      <w:pPr>
        <w:pStyle w:val="a7"/>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Модельдеуде ж</w:t>
      </w:r>
      <w:r w:rsidR="00EA4173" w:rsidRPr="00EA4173">
        <w:rPr>
          <w:rFonts w:ascii="Times New Roman" w:hAnsi="Times New Roman"/>
          <w:color w:val="000000"/>
          <w:sz w:val="28"/>
          <w:szCs w:val="28"/>
        </w:rPr>
        <w:t>ұмыстың терминологиясын</w:t>
      </w:r>
      <w:r>
        <w:rPr>
          <w:rFonts w:ascii="Times New Roman" w:hAnsi="Times New Roman"/>
          <w:color w:val="000000"/>
          <w:sz w:val="28"/>
          <w:szCs w:val="28"/>
        </w:rPr>
        <w:t>ан бұрын н</w:t>
      </w:r>
      <w:r w:rsidR="00EA4173" w:rsidRPr="00EA4173">
        <w:rPr>
          <w:rFonts w:ascii="Times New Roman" w:hAnsi="Times New Roman"/>
          <w:color w:val="000000"/>
          <w:sz w:val="28"/>
          <w:szCs w:val="28"/>
        </w:rPr>
        <w:t>егізгі ұғымдарды нақтылаумен байланысты әдіснамалық аспектілерді анықтап, нақтылау қажет. Модельде</w:t>
      </w:r>
      <w:r>
        <w:rPr>
          <w:rFonts w:ascii="Times New Roman" w:hAnsi="Times New Roman"/>
          <w:color w:val="000000"/>
          <w:sz w:val="28"/>
          <w:szCs w:val="28"/>
        </w:rPr>
        <w:t xml:space="preserve">у </w:t>
      </w:r>
      <w:r w:rsidR="00EA4173" w:rsidRPr="00EA4173">
        <w:rPr>
          <w:rFonts w:ascii="Times New Roman" w:hAnsi="Times New Roman"/>
          <w:color w:val="000000"/>
          <w:sz w:val="28"/>
          <w:szCs w:val="28"/>
        </w:rPr>
        <w:t xml:space="preserve">әдістерін анықтау бойынша педагогикада жүргізілген кең ауқымды жұмыс әдебиетте қолданылатын </w:t>
      </w:r>
      <w:r w:rsidR="00211189">
        <w:rPr>
          <w:rFonts w:ascii="Times New Roman" w:hAnsi="Times New Roman"/>
          <w:color w:val="000000"/>
          <w:sz w:val="28"/>
          <w:szCs w:val="28"/>
        </w:rPr>
        <w:t>«</w:t>
      </w:r>
      <w:r w:rsidR="00EA4173" w:rsidRPr="00EA4173">
        <w:rPr>
          <w:rFonts w:ascii="Times New Roman" w:hAnsi="Times New Roman"/>
          <w:color w:val="000000"/>
          <w:sz w:val="28"/>
          <w:szCs w:val="28"/>
        </w:rPr>
        <w:t>модель</w:t>
      </w:r>
      <w:r w:rsidR="00211189">
        <w:rPr>
          <w:rFonts w:ascii="Times New Roman" w:hAnsi="Times New Roman"/>
          <w:color w:val="000000"/>
          <w:sz w:val="28"/>
          <w:szCs w:val="28"/>
        </w:rPr>
        <w:t>»</w:t>
      </w:r>
      <w:r w:rsidR="00EA4173" w:rsidRPr="00EA4173">
        <w:rPr>
          <w:rFonts w:ascii="Times New Roman" w:hAnsi="Times New Roman"/>
          <w:color w:val="000000"/>
          <w:sz w:val="28"/>
          <w:szCs w:val="28"/>
        </w:rPr>
        <w:t xml:space="preserve"> ұғымының көптеген анықтамаларына әкел</w:t>
      </w:r>
      <w:r>
        <w:rPr>
          <w:rFonts w:ascii="Times New Roman" w:hAnsi="Times New Roman"/>
          <w:color w:val="000000"/>
          <w:sz w:val="28"/>
          <w:szCs w:val="28"/>
        </w:rPr>
        <w:t>е</w:t>
      </w:r>
      <w:r w:rsidR="00EA4173" w:rsidRPr="00EA4173">
        <w:rPr>
          <w:rFonts w:ascii="Times New Roman" w:hAnsi="Times New Roman"/>
          <w:color w:val="000000"/>
          <w:sz w:val="28"/>
          <w:szCs w:val="28"/>
        </w:rPr>
        <w:t>ді. Әртүрлі мектептер,</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 xml:space="preserve">ғылыми және педагогикалық </w:t>
      </w:r>
      <w:r>
        <w:rPr>
          <w:rFonts w:ascii="Times New Roman" w:hAnsi="Times New Roman"/>
          <w:color w:val="000000"/>
          <w:sz w:val="28"/>
          <w:szCs w:val="28"/>
        </w:rPr>
        <w:t>бағыттар</w:t>
      </w:r>
      <w:r w:rsidR="00EA4173" w:rsidRPr="00EA4173">
        <w:rPr>
          <w:rFonts w:ascii="Times New Roman" w:hAnsi="Times New Roman"/>
          <w:color w:val="000000"/>
          <w:sz w:val="28"/>
          <w:szCs w:val="28"/>
        </w:rPr>
        <w:t xml:space="preserve"> және тәуелсіз </w:t>
      </w:r>
      <w:r w:rsidR="00EA4173" w:rsidRPr="00EA4173">
        <w:rPr>
          <w:rFonts w:ascii="Times New Roman" w:hAnsi="Times New Roman"/>
          <w:color w:val="000000"/>
          <w:sz w:val="28"/>
          <w:szCs w:val="28"/>
        </w:rPr>
        <w:lastRenderedPageBreak/>
        <w:t>авторлар өз мәтіндерінде «модельдің» кең мағыналарын көрсетеді.</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Мысалы, В.А. Тестов «жұмсақ»</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 xml:space="preserve">педагогикалық модель ұғымын білім беру </w:t>
      </w:r>
      <w:r>
        <w:rPr>
          <w:rFonts w:ascii="Times New Roman" w:hAnsi="Times New Roman"/>
          <w:color w:val="000000"/>
          <w:sz w:val="28"/>
          <w:szCs w:val="28"/>
        </w:rPr>
        <w:t>үдерісін</w:t>
      </w:r>
      <w:r w:rsidR="00EA4173" w:rsidRPr="00EA4173">
        <w:rPr>
          <w:rFonts w:ascii="Times New Roman" w:hAnsi="Times New Roman"/>
          <w:color w:val="000000"/>
          <w:sz w:val="28"/>
          <w:szCs w:val="28"/>
        </w:rPr>
        <w:t xml:space="preserve"> икемді басқарудың даналығы ретінде кеңестер мен ұсыныстар арқылы енгізеді</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 xml:space="preserve">В.Т. Тюркин </w:t>
      </w:r>
      <w:r w:rsidR="00211189">
        <w:rPr>
          <w:rFonts w:ascii="Times New Roman" w:hAnsi="Times New Roman"/>
          <w:color w:val="000000"/>
          <w:sz w:val="28"/>
          <w:szCs w:val="28"/>
        </w:rPr>
        <w:t>білім берудегі</w:t>
      </w:r>
      <w:r w:rsidR="00EA4173" w:rsidRPr="00EA4173">
        <w:rPr>
          <w:rFonts w:ascii="Times New Roman" w:hAnsi="Times New Roman"/>
          <w:color w:val="000000"/>
          <w:sz w:val="28"/>
          <w:szCs w:val="28"/>
        </w:rPr>
        <w:t xml:space="preserve"> модельдеудің философиялық аспектісі</w:t>
      </w:r>
      <w:r>
        <w:rPr>
          <w:rFonts w:ascii="Times New Roman" w:hAnsi="Times New Roman"/>
          <w:color w:val="000000"/>
          <w:sz w:val="28"/>
          <w:szCs w:val="28"/>
        </w:rPr>
        <w:t xml:space="preserve"> ретінде </w:t>
      </w:r>
      <w:r w:rsidR="00EA4173" w:rsidRPr="00EA4173">
        <w:rPr>
          <w:rFonts w:ascii="Times New Roman" w:hAnsi="Times New Roman"/>
          <w:color w:val="000000"/>
          <w:sz w:val="28"/>
          <w:szCs w:val="28"/>
        </w:rPr>
        <w:t xml:space="preserve"> қарастырады</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Сарапшылардың пікірінше, модельдік жобаларды құру нақты қадамдық жоспарды жүзеге асыруды болжайды. Осылайша,</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Е.С.</w:t>
      </w:r>
      <w:r>
        <w:rPr>
          <w:rFonts w:ascii="Times New Roman" w:hAnsi="Times New Roman"/>
          <w:color w:val="000000"/>
          <w:sz w:val="28"/>
          <w:szCs w:val="28"/>
        </w:rPr>
        <w:t xml:space="preserve"> </w:t>
      </w:r>
      <w:r w:rsidR="00EA4173" w:rsidRPr="00EA4173">
        <w:rPr>
          <w:rFonts w:ascii="Times New Roman" w:hAnsi="Times New Roman"/>
          <w:color w:val="000000"/>
          <w:sz w:val="28"/>
          <w:szCs w:val="28"/>
        </w:rPr>
        <w:t>Заир-Бек педагогикалық жоба моделін құруда келесі кезеңдерді қарастырады:</w:t>
      </w:r>
    </w:p>
    <w:p w14:paraId="6800D41B" w14:textId="77777777" w:rsidR="00B019CD"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EA4173">
        <w:rPr>
          <w:rFonts w:ascii="Times New Roman" w:hAnsi="Times New Roman"/>
          <w:color w:val="000000"/>
          <w:sz w:val="28"/>
          <w:szCs w:val="28"/>
        </w:rPr>
        <w:t>тұжырымдаманы анықтау;</w:t>
      </w:r>
    </w:p>
    <w:p w14:paraId="17097100" w14:textId="77777777" w:rsidR="00B019CD"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EA4173">
        <w:rPr>
          <w:rFonts w:ascii="Times New Roman" w:hAnsi="Times New Roman"/>
          <w:color w:val="000000"/>
          <w:sz w:val="28"/>
          <w:szCs w:val="28"/>
        </w:rPr>
        <w:t xml:space="preserve">жоба моделін жасау; </w:t>
      </w:r>
    </w:p>
    <w:p w14:paraId="19FA23E0" w14:textId="77777777" w:rsidR="00B019CD"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EA4173">
        <w:rPr>
          <w:rFonts w:ascii="Times New Roman" w:hAnsi="Times New Roman"/>
          <w:color w:val="000000"/>
          <w:sz w:val="28"/>
          <w:szCs w:val="28"/>
        </w:rPr>
        <w:t xml:space="preserve">іс-қимыл модельдерін/стратегияларын ұйымдастыру; </w:t>
      </w:r>
    </w:p>
    <w:p w14:paraId="36774F21" w14:textId="30752ADD" w:rsidR="00EA4173" w:rsidRPr="00EA4173"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EA4173">
        <w:rPr>
          <w:rFonts w:ascii="Times New Roman" w:hAnsi="Times New Roman"/>
          <w:color w:val="000000"/>
          <w:sz w:val="28"/>
          <w:szCs w:val="28"/>
        </w:rPr>
        <w:t>тапсырма деңгейіндегі нақты стратегияларды және оларды жүзеге асыру шарттарын жоспарлау;</w:t>
      </w:r>
    </w:p>
    <w:p w14:paraId="715C1C47" w14:textId="77777777" w:rsidR="00B019CD" w:rsidRPr="00B019CD"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B019CD">
        <w:rPr>
          <w:rFonts w:ascii="Times New Roman" w:hAnsi="Times New Roman"/>
          <w:color w:val="000000"/>
          <w:sz w:val="28"/>
          <w:szCs w:val="28"/>
        </w:rPr>
        <w:t>кері байланысты ұйымдастыру,</w:t>
      </w:r>
      <w:r w:rsidR="00B019CD" w:rsidRPr="00B019CD">
        <w:rPr>
          <w:rFonts w:ascii="Times New Roman" w:hAnsi="Times New Roman"/>
          <w:color w:val="000000"/>
          <w:sz w:val="28"/>
          <w:szCs w:val="28"/>
        </w:rPr>
        <w:t xml:space="preserve"> </w:t>
      </w:r>
      <w:r w:rsidRPr="00B019CD">
        <w:rPr>
          <w:rFonts w:ascii="Times New Roman" w:hAnsi="Times New Roman"/>
          <w:color w:val="000000"/>
          <w:sz w:val="28"/>
          <w:szCs w:val="28"/>
        </w:rPr>
        <w:t xml:space="preserve">процестерді бағалау; </w:t>
      </w:r>
    </w:p>
    <w:p w14:paraId="4D204E64" w14:textId="77777777" w:rsidR="009746B1" w:rsidRDefault="00EA4173" w:rsidP="00016FFC">
      <w:pPr>
        <w:pStyle w:val="a7"/>
        <w:numPr>
          <w:ilvl w:val="0"/>
          <w:numId w:val="61"/>
        </w:numPr>
        <w:spacing w:after="0" w:line="240" w:lineRule="auto"/>
        <w:ind w:left="0" w:firstLine="567"/>
        <w:jc w:val="both"/>
        <w:rPr>
          <w:rFonts w:ascii="Times New Roman" w:hAnsi="Times New Roman"/>
          <w:color w:val="000000"/>
          <w:sz w:val="28"/>
          <w:szCs w:val="28"/>
        </w:rPr>
      </w:pPr>
      <w:r w:rsidRPr="00B019CD">
        <w:rPr>
          <w:rFonts w:ascii="Times New Roman" w:hAnsi="Times New Roman"/>
          <w:color w:val="000000"/>
          <w:sz w:val="28"/>
          <w:szCs w:val="28"/>
        </w:rPr>
        <w:t xml:space="preserve">нәтижелерді бағалау және талдау; </w:t>
      </w:r>
    </w:p>
    <w:p w14:paraId="5F34A82B" w14:textId="77777777" w:rsidR="009746B1" w:rsidRDefault="009746B1" w:rsidP="00016FFC">
      <w:pPr>
        <w:pStyle w:val="a7"/>
        <w:numPr>
          <w:ilvl w:val="0"/>
          <w:numId w:val="61"/>
        </w:numPr>
        <w:spacing w:after="0" w:line="240" w:lineRule="auto"/>
        <w:ind w:left="0" w:firstLine="567"/>
        <w:jc w:val="both"/>
        <w:rPr>
          <w:rFonts w:ascii="Times New Roman" w:hAnsi="Times New Roman"/>
          <w:color w:val="000000"/>
          <w:sz w:val="28"/>
          <w:szCs w:val="28"/>
        </w:rPr>
      </w:pPr>
      <w:r>
        <w:rPr>
          <w:rFonts w:ascii="Times New Roman" w:hAnsi="Times New Roman"/>
          <w:color w:val="000000"/>
          <w:sz w:val="28"/>
          <w:szCs w:val="28"/>
        </w:rPr>
        <w:t>қ</w:t>
      </w:r>
      <w:r w:rsidR="00EA4173" w:rsidRPr="009746B1">
        <w:rPr>
          <w:rFonts w:ascii="Times New Roman" w:hAnsi="Times New Roman"/>
          <w:color w:val="000000"/>
          <w:sz w:val="28"/>
          <w:szCs w:val="28"/>
        </w:rPr>
        <w:t>ұжаттаманы дайындау.</w:t>
      </w:r>
      <w:r w:rsidR="00B019CD" w:rsidRPr="009746B1">
        <w:rPr>
          <w:rFonts w:ascii="Times New Roman" w:hAnsi="Times New Roman"/>
          <w:color w:val="000000"/>
          <w:sz w:val="28"/>
          <w:szCs w:val="28"/>
        </w:rPr>
        <w:t xml:space="preserve"> </w:t>
      </w:r>
    </w:p>
    <w:p w14:paraId="61D503ED" w14:textId="340DE88E" w:rsidR="006E7384" w:rsidRPr="009746B1" w:rsidRDefault="00EA4173" w:rsidP="009746B1">
      <w:pPr>
        <w:spacing w:after="0" w:line="240" w:lineRule="auto"/>
        <w:ind w:firstLine="567"/>
        <w:jc w:val="both"/>
        <w:rPr>
          <w:rFonts w:ascii="Times New Roman" w:hAnsi="Times New Roman"/>
          <w:color w:val="000000"/>
          <w:sz w:val="28"/>
          <w:szCs w:val="28"/>
        </w:rPr>
      </w:pPr>
      <w:r w:rsidRPr="009746B1">
        <w:rPr>
          <w:rFonts w:ascii="Times New Roman" w:hAnsi="Times New Roman"/>
          <w:color w:val="000000"/>
          <w:sz w:val="28"/>
          <w:szCs w:val="28"/>
        </w:rPr>
        <w:t>В.М. Монахов пен Т.К. Смыковская мұғалім іс-әрекетінің педагогикалық моделін ресми тілде жүйенің компоненттерін, олардың арасындағы қатынастарды, сондай-ақ әлеуметтік-мәдени ортаның нақты жағдайында мұғалімнің әдістемелік жүйесінің трансформациясы, қалыптасуы және дамуы процестерін сипаттайтын рефлексия</w:t>
      </w:r>
      <w:r w:rsidR="00B019CD" w:rsidRPr="009746B1">
        <w:rPr>
          <w:rFonts w:ascii="Times New Roman" w:hAnsi="Times New Roman"/>
          <w:color w:val="000000"/>
          <w:sz w:val="28"/>
          <w:szCs w:val="28"/>
        </w:rPr>
        <w:t xml:space="preserve"> </w:t>
      </w:r>
      <w:r w:rsidRPr="009746B1">
        <w:rPr>
          <w:rFonts w:ascii="Times New Roman" w:hAnsi="Times New Roman"/>
          <w:color w:val="000000"/>
          <w:sz w:val="28"/>
          <w:szCs w:val="28"/>
        </w:rPr>
        <w:t xml:space="preserve">ретінде анықтап, педагогикалық модельдердің қолданылу аясын да </w:t>
      </w:r>
      <w:r w:rsidR="00B019CD" w:rsidRPr="009746B1">
        <w:rPr>
          <w:rFonts w:ascii="Times New Roman" w:hAnsi="Times New Roman"/>
          <w:color w:val="000000"/>
          <w:sz w:val="28"/>
          <w:szCs w:val="28"/>
        </w:rPr>
        <w:t xml:space="preserve">нақтылайды. Модельдің ең жалпы анықтамасы ұғымды келесідей түсіндіреді: </w:t>
      </w:r>
      <w:r w:rsidR="00B019CD" w:rsidRPr="009746B1">
        <w:rPr>
          <w:rFonts w:ascii="Times New Roman" w:hAnsi="Times New Roman"/>
          <w:i/>
          <w:iCs/>
          <w:color w:val="000000"/>
          <w:sz w:val="28"/>
          <w:szCs w:val="28"/>
        </w:rPr>
        <w:t xml:space="preserve">зерттелетін нысанға ұқсас болғандықтан, басқа нысан элементтері арасындағы құрылымды, қасиеттерді, өзара байланыстарды және қатынастарды қарапайым түрде көрсететін диаграмма, физикалық құрылымдар, символикалық формалар немесе формулалар түрінде жасанды түрде жасалған көрініс. </w:t>
      </w:r>
      <w:r w:rsidR="00B019CD" w:rsidRPr="009746B1">
        <w:rPr>
          <w:rFonts w:ascii="Times New Roman" w:hAnsi="Times New Roman"/>
          <w:color w:val="000000"/>
          <w:sz w:val="28"/>
          <w:szCs w:val="28"/>
        </w:rPr>
        <w:t xml:space="preserve">Модельдеу теориясының негізін қалаушылардың бірі Курт Гёдельдің жұмысында модельдеудің екі негізгі теоремасы тұжырымдалған: олар,  формальды жүйелердің толық еместігі және бірізділігі </w:t>
      </w:r>
      <w:r w:rsidR="009746B1" w:rsidRPr="009746B1">
        <w:rPr>
          <w:rFonts w:ascii="Times New Roman" w:hAnsi="Times New Roman"/>
          <w:color w:val="000000"/>
          <w:sz w:val="28"/>
          <w:szCs w:val="28"/>
        </w:rPr>
        <w:t>[251,</w:t>
      </w:r>
      <w:r w:rsidR="00006A83">
        <w:rPr>
          <w:rFonts w:ascii="Times New Roman" w:hAnsi="Times New Roman"/>
          <w:color w:val="000000"/>
          <w:sz w:val="28"/>
          <w:szCs w:val="28"/>
        </w:rPr>
        <w:t xml:space="preserve">с. </w:t>
      </w:r>
      <w:r w:rsidR="009746B1" w:rsidRPr="009746B1">
        <w:rPr>
          <w:rFonts w:ascii="Times New Roman" w:hAnsi="Times New Roman"/>
          <w:color w:val="000000"/>
          <w:sz w:val="28"/>
          <w:szCs w:val="28"/>
        </w:rPr>
        <w:t>16</w:t>
      </w:r>
      <w:r w:rsidR="00006A83">
        <w:rPr>
          <w:rFonts w:ascii="Times New Roman" w:hAnsi="Times New Roman"/>
          <w:color w:val="000000"/>
          <w:sz w:val="28"/>
          <w:szCs w:val="28"/>
        </w:rPr>
        <w:t>; 252, с. 84</w:t>
      </w:r>
      <w:r w:rsidR="009746B1" w:rsidRPr="009746B1">
        <w:rPr>
          <w:rFonts w:ascii="Times New Roman" w:hAnsi="Times New Roman"/>
          <w:color w:val="000000"/>
          <w:sz w:val="28"/>
          <w:szCs w:val="28"/>
        </w:rPr>
        <w:t>]</w:t>
      </w:r>
      <w:r w:rsidR="00B019CD" w:rsidRPr="009746B1">
        <w:rPr>
          <w:rFonts w:ascii="Times New Roman" w:hAnsi="Times New Roman"/>
          <w:color w:val="000000"/>
          <w:sz w:val="28"/>
          <w:szCs w:val="28"/>
        </w:rPr>
        <w:t>.</w:t>
      </w:r>
      <w:r w:rsidR="009746B1" w:rsidRPr="009746B1">
        <w:rPr>
          <w:rFonts w:ascii="Times New Roman" w:hAnsi="Times New Roman"/>
          <w:color w:val="000000"/>
          <w:sz w:val="28"/>
          <w:szCs w:val="28"/>
        </w:rPr>
        <w:t xml:space="preserve"> </w:t>
      </w:r>
    </w:p>
    <w:p w14:paraId="44047383" w14:textId="132D8231" w:rsidR="006E7384" w:rsidRDefault="00211189" w:rsidP="00006A83">
      <w:pPr>
        <w:tabs>
          <w:tab w:val="left" w:pos="0"/>
        </w:tabs>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Теориялық</w:t>
      </w:r>
      <w:r w:rsidR="009746B1" w:rsidRPr="009746B1">
        <w:rPr>
          <w:rFonts w:ascii="Times New Roman" w:hAnsi="Times New Roman"/>
          <w:color w:val="000000"/>
          <w:sz w:val="28"/>
          <w:szCs w:val="28"/>
        </w:rPr>
        <w:t xml:space="preserve"> модель </w:t>
      </w:r>
      <w:r w:rsidR="009746B1">
        <w:rPr>
          <w:rFonts w:ascii="Times New Roman" w:hAnsi="Times New Roman"/>
          <w:color w:val="000000"/>
          <w:sz w:val="28"/>
          <w:szCs w:val="28"/>
        </w:rPr>
        <w:t>–</w:t>
      </w:r>
      <w:r w:rsidR="009746B1" w:rsidRPr="009746B1">
        <w:rPr>
          <w:rFonts w:ascii="Times New Roman" w:hAnsi="Times New Roman"/>
          <w:color w:val="000000"/>
          <w:sz w:val="28"/>
          <w:szCs w:val="28"/>
        </w:rPr>
        <w:t xml:space="preserve"> </w:t>
      </w:r>
      <w:r w:rsidR="009746B1">
        <w:rPr>
          <w:rFonts w:ascii="Times New Roman" w:hAnsi="Times New Roman"/>
          <w:color w:val="000000"/>
          <w:sz w:val="28"/>
          <w:szCs w:val="28"/>
        </w:rPr>
        <w:t>нысанның</w:t>
      </w:r>
      <w:r w:rsidR="009746B1" w:rsidRPr="009746B1">
        <w:rPr>
          <w:rFonts w:ascii="Times New Roman" w:hAnsi="Times New Roman"/>
          <w:color w:val="000000"/>
          <w:sz w:val="28"/>
          <w:szCs w:val="28"/>
        </w:rPr>
        <w:t xml:space="preserve"> тұтастығын теориялық тұрғыдан түсінудің көрінісі. </w:t>
      </w:r>
      <w:r w:rsidR="009746B1">
        <w:rPr>
          <w:rFonts w:ascii="Times New Roman" w:hAnsi="Times New Roman"/>
          <w:color w:val="000000"/>
          <w:sz w:val="28"/>
          <w:szCs w:val="28"/>
        </w:rPr>
        <w:t>З</w:t>
      </w:r>
      <w:r w:rsidR="009746B1" w:rsidRPr="009746B1">
        <w:rPr>
          <w:rFonts w:ascii="Times New Roman" w:hAnsi="Times New Roman"/>
          <w:color w:val="000000"/>
          <w:sz w:val="28"/>
          <w:szCs w:val="28"/>
        </w:rPr>
        <w:t xml:space="preserve">ерттеудің барлық кезеңдерінде </w:t>
      </w:r>
      <w:r w:rsidR="009746B1">
        <w:rPr>
          <w:rFonts w:ascii="Times New Roman" w:hAnsi="Times New Roman"/>
          <w:color w:val="000000"/>
          <w:sz w:val="28"/>
          <w:szCs w:val="28"/>
        </w:rPr>
        <w:t>ж</w:t>
      </w:r>
      <w:r w:rsidR="009746B1" w:rsidRPr="009746B1">
        <w:rPr>
          <w:rFonts w:ascii="Times New Roman" w:hAnsi="Times New Roman"/>
          <w:color w:val="000000"/>
          <w:sz w:val="28"/>
          <w:szCs w:val="28"/>
        </w:rPr>
        <w:t>үйелік көріністерін қолдай</w:t>
      </w:r>
      <w:r w:rsidR="009746B1">
        <w:rPr>
          <w:rFonts w:ascii="Times New Roman" w:hAnsi="Times New Roman"/>
          <w:color w:val="000000"/>
          <w:sz w:val="28"/>
          <w:szCs w:val="28"/>
        </w:rPr>
        <w:t>тын</w:t>
      </w:r>
      <w:r w:rsidR="009746B1" w:rsidRPr="009746B1">
        <w:rPr>
          <w:rFonts w:ascii="Times New Roman" w:hAnsi="Times New Roman"/>
          <w:color w:val="000000"/>
          <w:sz w:val="28"/>
          <w:szCs w:val="28"/>
        </w:rPr>
        <w:t xml:space="preserve"> теориялық қағидаттар мен эмпирикалық деректерге негіздел</w:t>
      </w:r>
      <w:r w:rsidR="009746B1">
        <w:rPr>
          <w:rFonts w:ascii="Times New Roman" w:hAnsi="Times New Roman"/>
          <w:color w:val="000000"/>
          <w:sz w:val="28"/>
          <w:szCs w:val="28"/>
        </w:rPr>
        <w:t>еді.</w:t>
      </w:r>
      <w:r w:rsidR="009746B1" w:rsidRPr="009746B1">
        <w:rPr>
          <w:rFonts w:ascii="Times New Roman" w:hAnsi="Times New Roman"/>
          <w:color w:val="000000"/>
          <w:sz w:val="28"/>
          <w:szCs w:val="28"/>
        </w:rPr>
        <w:t xml:space="preserve"> Сонымен қатар, модель нақты байланыстар мен мүмкіндіктерге негізделген</w:t>
      </w:r>
      <w:r w:rsidR="009746B1">
        <w:rPr>
          <w:rFonts w:ascii="Times New Roman" w:hAnsi="Times New Roman"/>
          <w:color w:val="000000"/>
          <w:sz w:val="28"/>
          <w:szCs w:val="28"/>
        </w:rPr>
        <w:t xml:space="preserve">. </w:t>
      </w:r>
      <w:r w:rsidR="009746B1" w:rsidRPr="009746B1">
        <w:rPr>
          <w:rFonts w:ascii="Times New Roman" w:hAnsi="Times New Roman"/>
          <w:color w:val="000000"/>
          <w:sz w:val="28"/>
          <w:szCs w:val="28"/>
        </w:rPr>
        <w:t>Аналитикалық мәтін сипаттамасында</w:t>
      </w:r>
      <w:r w:rsidR="009746B1">
        <w:rPr>
          <w:rFonts w:ascii="Times New Roman" w:hAnsi="Times New Roman"/>
          <w:color w:val="000000"/>
          <w:sz w:val="28"/>
          <w:szCs w:val="28"/>
        </w:rPr>
        <w:t xml:space="preserve"> </w:t>
      </w:r>
      <w:r w:rsidR="009746B1" w:rsidRPr="009746B1">
        <w:rPr>
          <w:rFonts w:ascii="Times New Roman" w:hAnsi="Times New Roman"/>
          <w:color w:val="000000"/>
          <w:sz w:val="28"/>
          <w:szCs w:val="28"/>
        </w:rPr>
        <w:t>әрбір енгізілген тұжырымдама кең контекстпен толықтырылады</w:t>
      </w:r>
      <w:r w:rsidR="00006A83">
        <w:rPr>
          <w:rFonts w:ascii="Times New Roman" w:hAnsi="Times New Roman"/>
          <w:color w:val="000000"/>
          <w:sz w:val="28"/>
          <w:szCs w:val="28"/>
        </w:rPr>
        <w:t xml:space="preserve"> [253, с.49]</w:t>
      </w:r>
      <w:r w:rsidR="009746B1">
        <w:rPr>
          <w:rFonts w:ascii="Times New Roman" w:hAnsi="Times New Roman"/>
          <w:color w:val="000000"/>
          <w:sz w:val="28"/>
          <w:szCs w:val="28"/>
        </w:rPr>
        <w:t>.</w:t>
      </w:r>
      <w:r w:rsidR="009746B1" w:rsidRPr="009746B1">
        <w:rPr>
          <w:rFonts w:ascii="Times New Roman" w:hAnsi="Times New Roman"/>
          <w:color w:val="000000"/>
          <w:sz w:val="28"/>
          <w:szCs w:val="28"/>
        </w:rPr>
        <w:t xml:space="preserve"> </w:t>
      </w:r>
      <w:r w:rsidR="00006A83" w:rsidRPr="00006A83">
        <w:rPr>
          <w:rFonts w:ascii="Times New Roman" w:hAnsi="Times New Roman"/>
          <w:color w:val="000000"/>
          <w:sz w:val="28"/>
          <w:szCs w:val="28"/>
        </w:rPr>
        <w:t>Жеке</w:t>
      </w:r>
      <w:r w:rsidR="00006A83">
        <w:rPr>
          <w:rFonts w:ascii="Times New Roman" w:hAnsi="Times New Roman"/>
          <w:color w:val="000000"/>
          <w:sz w:val="28"/>
          <w:szCs w:val="28"/>
        </w:rPr>
        <w:t xml:space="preserve"> </w:t>
      </w:r>
      <w:r w:rsidR="00006A83" w:rsidRPr="00006A83">
        <w:rPr>
          <w:rFonts w:ascii="Times New Roman" w:hAnsi="Times New Roman"/>
          <w:color w:val="000000"/>
          <w:sz w:val="28"/>
          <w:szCs w:val="28"/>
        </w:rPr>
        <w:t xml:space="preserve">стратегиялық модель </w:t>
      </w:r>
      <w:r w:rsidR="00006A83">
        <w:rPr>
          <w:rFonts w:ascii="Times New Roman" w:hAnsi="Times New Roman"/>
          <w:color w:val="000000"/>
          <w:sz w:val="28"/>
          <w:szCs w:val="28"/>
        </w:rPr>
        <w:t xml:space="preserve">– </w:t>
      </w:r>
      <w:r w:rsidR="00006A83" w:rsidRPr="00006A83">
        <w:rPr>
          <w:rFonts w:ascii="Times New Roman" w:hAnsi="Times New Roman"/>
          <w:color w:val="000000"/>
          <w:sz w:val="28"/>
          <w:szCs w:val="28"/>
        </w:rPr>
        <w:t xml:space="preserve">оқу </w:t>
      </w:r>
      <w:r w:rsidR="00006A83">
        <w:rPr>
          <w:rFonts w:ascii="Times New Roman" w:hAnsi="Times New Roman"/>
          <w:color w:val="000000"/>
          <w:sz w:val="28"/>
          <w:szCs w:val="28"/>
        </w:rPr>
        <w:t>үдерісі</w:t>
      </w:r>
      <w:r w:rsidR="00006A83" w:rsidRPr="00006A83">
        <w:rPr>
          <w:rFonts w:ascii="Times New Roman" w:hAnsi="Times New Roman"/>
          <w:color w:val="000000"/>
          <w:sz w:val="28"/>
          <w:szCs w:val="28"/>
        </w:rPr>
        <w:t xml:space="preserve"> туралы тұжырымдамалық теориялық идеялар</w:t>
      </w:r>
      <w:r w:rsidR="00006A83">
        <w:rPr>
          <w:rFonts w:ascii="Times New Roman" w:hAnsi="Times New Roman"/>
          <w:color w:val="000000"/>
          <w:sz w:val="28"/>
          <w:szCs w:val="28"/>
        </w:rPr>
        <w:t xml:space="preserve">дың бірі. </w:t>
      </w:r>
      <w:r w:rsidR="00006A83" w:rsidRPr="00006A83">
        <w:rPr>
          <w:rFonts w:ascii="Times New Roman" w:hAnsi="Times New Roman"/>
          <w:color w:val="000000"/>
          <w:sz w:val="28"/>
          <w:szCs w:val="28"/>
        </w:rPr>
        <w:t xml:space="preserve">Оқу </w:t>
      </w:r>
      <w:r w:rsidR="00006A83">
        <w:rPr>
          <w:rFonts w:ascii="Times New Roman" w:hAnsi="Times New Roman"/>
          <w:color w:val="000000"/>
          <w:sz w:val="28"/>
          <w:szCs w:val="28"/>
        </w:rPr>
        <w:t>үдерісі</w:t>
      </w:r>
      <w:r w:rsidR="00006A83" w:rsidRPr="00006A83">
        <w:rPr>
          <w:rFonts w:ascii="Times New Roman" w:hAnsi="Times New Roman"/>
          <w:color w:val="000000"/>
          <w:sz w:val="28"/>
          <w:szCs w:val="28"/>
        </w:rPr>
        <w:t xml:space="preserve"> </w:t>
      </w:r>
      <w:r w:rsidR="00006A83">
        <w:rPr>
          <w:rFonts w:ascii="Times New Roman" w:hAnsi="Times New Roman"/>
          <w:color w:val="000000"/>
          <w:sz w:val="28"/>
          <w:szCs w:val="28"/>
        </w:rPr>
        <w:t>–</w:t>
      </w:r>
      <w:r w:rsidR="00006A83" w:rsidRPr="00006A83">
        <w:rPr>
          <w:rFonts w:ascii="Times New Roman" w:hAnsi="Times New Roman"/>
          <w:color w:val="000000"/>
          <w:sz w:val="28"/>
          <w:szCs w:val="28"/>
        </w:rPr>
        <w:t xml:space="preserve"> оқыту тәжірибесін және </w:t>
      </w:r>
      <w:r w:rsidR="00006A83">
        <w:rPr>
          <w:rFonts w:ascii="Times New Roman" w:hAnsi="Times New Roman"/>
          <w:color w:val="000000"/>
          <w:sz w:val="28"/>
          <w:szCs w:val="28"/>
        </w:rPr>
        <w:t>оқытушы мен білім алушының</w:t>
      </w:r>
      <w:r w:rsidR="00006A83" w:rsidRPr="00006A83">
        <w:rPr>
          <w:rFonts w:ascii="Times New Roman" w:hAnsi="Times New Roman"/>
          <w:color w:val="000000"/>
          <w:sz w:val="28"/>
          <w:szCs w:val="28"/>
        </w:rPr>
        <w:t xml:space="preserve"> өзара байланысты әрекеттерінің ерекше сипатын көрсететін дидактикалық құбылыс. Уақыт өте келе өзгереді, жаңғырады, дамиды және дидактикада модельдерді қолдана отырып сипатталуы мүмкін. Модельдер тарихи кезеңде оқу </w:t>
      </w:r>
      <w:r w:rsidR="00204C45">
        <w:rPr>
          <w:rFonts w:ascii="Times New Roman" w:hAnsi="Times New Roman"/>
          <w:color w:val="000000"/>
          <w:sz w:val="28"/>
          <w:szCs w:val="28"/>
        </w:rPr>
        <w:t>үдерісінің</w:t>
      </w:r>
      <w:r w:rsidR="00006A83" w:rsidRPr="00006A83">
        <w:rPr>
          <w:rFonts w:ascii="Times New Roman" w:hAnsi="Times New Roman"/>
          <w:color w:val="000000"/>
          <w:sz w:val="28"/>
          <w:szCs w:val="28"/>
        </w:rPr>
        <w:t xml:space="preserve"> ерекшеліктерін көрсетуге мүмкіндік бер</w:t>
      </w:r>
      <w:r w:rsidR="00204C45">
        <w:rPr>
          <w:rFonts w:ascii="Times New Roman" w:hAnsi="Times New Roman"/>
          <w:color w:val="000000"/>
          <w:sz w:val="28"/>
          <w:szCs w:val="28"/>
        </w:rPr>
        <w:t>ген</w:t>
      </w:r>
      <w:r w:rsidR="00006A83" w:rsidRPr="00006A83">
        <w:rPr>
          <w:rFonts w:ascii="Times New Roman" w:hAnsi="Times New Roman"/>
          <w:color w:val="000000"/>
          <w:sz w:val="28"/>
          <w:szCs w:val="28"/>
        </w:rPr>
        <w:t xml:space="preserve">. </w:t>
      </w:r>
      <w:r w:rsidR="00204C45">
        <w:rPr>
          <w:rFonts w:ascii="Times New Roman" w:hAnsi="Times New Roman"/>
          <w:color w:val="000000"/>
          <w:sz w:val="28"/>
          <w:szCs w:val="28"/>
        </w:rPr>
        <w:t>Б</w:t>
      </w:r>
      <w:r w:rsidR="00006A83" w:rsidRPr="00006A83">
        <w:rPr>
          <w:rFonts w:ascii="Times New Roman" w:hAnsi="Times New Roman"/>
          <w:color w:val="000000"/>
          <w:sz w:val="28"/>
          <w:szCs w:val="28"/>
        </w:rPr>
        <w:t xml:space="preserve">ірқатар модельдерді (ақпараттық, технологиялық, пәнге бағытталған, тұлғаға бағытталған, тұлғаны дамытушы және тұлғалық-стратегиялық) </w:t>
      </w:r>
      <w:r w:rsidR="00204C45">
        <w:rPr>
          <w:rFonts w:ascii="Times New Roman" w:hAnsi="Times New Roman"/>
          <w:color w:val="000000"/>
          <w:sz w:val="28"/>
          <w:szCs w:val="28"/>
        </w:rPr>
        <w:t>құрылған</w:t>
      </w:r>
      <w:r w:rsidR="00006A83" w:rsidRPr="00006A83">
        <w:rPr>
          <w:rFonts w:ascii="Times New Roman" w:hAnsi="Times New Roman"/>
          <w:color w:val="000000"/>
          <w:sz w:val="28"/>
          <w:szCs w:val="28"/>
        </w:rPr>
        <w:t xml:space="preserve"> және олардың әрқайсысы үшін оқу </w:t>
      </w:r>
      <w:r w:rsidR="00204C45">
        <w:rPr>
          <w:rFonts w:ascii="Times New Roman" w:hAnsi="Times New Roman"/>
          <w:color w:val="000000"/>
          <w:sz w:val="28"/>
          <w:szCs w:val="28"/>
        </w:rPr>
        <w:t>үдерісінің</w:t>
      </w:r>
      <w:r w:rsidR="00006A83" w:rsidRPr="00006A83">
        <w:rPr>
          <w:rFonts w:ascii="Times New Roman" w:hAnsi="Times New Roman"/>
          <w:color w:val="000000"/>
          <w:sz w:val="28"/>
          <w:szCs w:val="28"/>
        </w:rPr>
        <w:t xml:space="preserve"> механизмінің </w:t>
      </w:r>
      <w:r w:rsidR="00204C45">
        <w:rPr>
          <w:rFonts w:ascii="Times New Roman" w:hAnsi="Times New Roman"/>
          <w:color w:val="000000"/>
          <w:sz w:val="28"/>
          <w:szCs w:val="28"/>
        </w:rPr>
        <w:t>сипаттамасы ұсынылған</w:t>
      </w:r>
      <w:r w:rsidR="00006A83" w:rsidRPr="00006A83">
        <w:rPr>
          <w:rFonts w:ascii="Times New Roman" w:hAnsi="Times New Roman"/>
          <w:color w:val="000000"/>
          <w:sz w:val="28"/>
          <w:szCs w:val="28"/>
        </w:rPr>
        <w:t xml:space="preserve">. </w:t>
      </w:r>
      <w:r w:rsidR="00204C45">
        <w:rPr>
          <w:rFonts w:ascii="Times New Roman" w:hAnsi="Times New Roman"/>
          <w:color w:val="000000"/>
          <w:sz w:val="28"/>
          <w:szCs w:val="28"/>
        </w:rPr>
        <w:lastRenderedPageBreak/>
        <w:t>О</w:t>
      </w:r>
      <w:r w:rsidR="00006A83" w:rsidRPr="00006A83">
        <w:rPr>
          <w:rFonts w:ascii="Times New Roman" w:hAnsi="Times New Roman"/>
          <w:color w:val="000000"/>
          <w:sz w:val="28"/>
          <w:szCs w:val="28"/>
        </w:rPr>
        <w:t xml:space="preserve">қу </w:t>
      </w:r>
      <w:r w:rsidR="00204C45">
        <w:rPr>
          <w:rFonts w:ascii="Times New Roman" w:hAnsi="Times New Roman"/>
          <w:color w:val="000000"/>
          <w:sz w:val="28"/>
          <w:szCs w:val="28"/>
        </w:rPr>
        <w:t xml:space="preserve">үдерісін </w:t>
      </w:r>
      <w:r w:rsidR="00006A83" w:rsidRPr="00006A83">
        <w:rPr>
          <w:rFonts w:ascii="Times New Roman" w:hAnsi="Times New Roman"/>
          <w:color w:val="000000"/>
          <w:sz w:val="28"/>
          <w:szCs w:val="28"/>
        </w:rPr>
        <w:t xml:space="preserve">және оны </w:t>
      </w:r>
      <w:r w:rsidR="00204C45">
        <w:rPr>
          <w:rFonts w:ascii="Times New Roman" w:hAnsi="Times New Roman"/>
          <w:color w:val="000000"/>
          <w:sz w:val="28"/>
          <w:szCs w:val="28"/>
        </w:rPr>
        <w:t>оқыту</w:t>
      </w:r>
      <w:r w:rsidR="00006A83" w:rsidRPr="00006A83">
        <w:rPr>
          <w:rFonts w:ascii="Times New Roman" w:hAnsi="Times New Roman"/>
          <w:color w:val="000000"/>
          <w:sz w:val="28"/>
          <w:szCs w:val="28"/>
        </w:rPr>
        <w:t xml:space="preserve"> тәжірибесіне енгізудің негізгі үлгілерін заманауи ғылыми түсінікпен қамтамасыз етеді</w:t>
      </w:r>
      <w:r w:rsidR="00204C45">
        <w:rPr>
          <w:rFonts w:ascii="Times New Roman" w:hAnsi="Times New Roman"/>
          <w:color w:val="000000"/>
          <w:sz w:val="28"/>
          <w:szCs w:val="28"/>
        </w:rPr>
        <w:t xml:space="preserve"> [254-256]</w:t>
      </w:r>
      <w:r w:rsidR="00006A83" w:rsidRPr="00006A83">
        <w:rPr>
          <w:rFonts w:ascii="Times New Roman" w:hAnsi="Times New Roman"/>
          <w:color w:val="000000"/>
          <w:sz w:val="28"/>
          <w:szCs w:val="28"/>
        </w:rPr>
        <w:t xml:space="preserve">. </w:t>
      </w:r>
    </w:p>
    <w:p w14:paraId="0CC7DFE6" w14:textId="77777777" w:rsidR="00AA42E0" w:rsidRDefault="00AA42E0" w:rsidP="00006A83">
      <w:pPr>
        <w:tabs>
          <w:tab w:val="left" w:pos="0"/>
        </w:tabs>
        <w:spacing w:after="0" w:line="240" w:lineRule="auto"/>
        <w:ind w:firstLine="567"/>
        <w:jc w:val="both"/>
        <w:rPr>
          <w:rFonts w:ascii="Times New Roman" w:eastAsia="Times New Roman" w:hAnsi="Times New Roman"/>
          <w:b/>
          <w:bCs/>
          <w:sz w:val="28"/>
          <w:szCs w:val="28"/>
          <w:lang w:eastAsia="ru-RU"/>
        </w:rPr>
      </w:pPr>
    </w:p>
    <w:p w14:paraId="22E4310D" w14:textId="07978DB1" w:rsidR="000D7C43" w:rsidRPr="00623DF7" w:rsidRDefault="003222E3" w:rsidP="002D2C03">
      <w:pPr>
        <w:tabs>
          <w:tab w:val="left" w:pos="0"/>
        </w:tabs>
        <w:spacing w:after="0" w:line="240" w:lineRule="auto"/>
        <w:ind w:firstLine="567"/>
        <w:jc w:val="both"/>
        <w:rPr>
          <w:rFonts w:ascii="Times New Roman" w:hAnsi="Times New Roman"/>
          <w:b/>
          <w:bCs/>
          <w:sz w:val="28"/>
          <w:szCs w:val="28"/>
          <w:shd w:val="clear" w:color="auto" w:fill="FFFFFF"/>
        </w:rPr>
      </w:pPr>
      <w:r w:rsidRPr="00623DF7">
        <w:rPr>
          <w:rFonts w:ascii="Times New Roman" w:hAnsi="Times New Roman"/>
          <w:b/>
          <w:bCs/>
          <w:sz w:val="28"/>
          <w:szCs w:val="28"/>
          <w:shd w:val="clear" w:color="auto" w:fill="FFFFFF"/>
        </w:rPr>
        <w:t>Екінші бөлім бойынша тұжырым</w:t>
      </w:r>
    </w:p>
    <w:p w14:paraId="0C1790E3" w14:textId="6F513B64" w:rsidR="006C2A78" w:rsidRDefault="0084662F" w:rsidP="002D2C03">
      <w:pPr>
        <w:tabs>
          <w:tab w:val="left" w:pos="851"/>
        </w:tabs>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w:t>
      </w:r>
      <w:r w:rsidR="002C3FE5" w:rsidRPr="002C3FE5">
        <w:rPr>
          <w:rFonts w:ascii="Times New Roman" w:hAnsi="Times New Roman"/>
          <w:sz w:val="28"/>
          <w:szCs w:val="28"/>
        </w:rPr>
        <w:t>Гидрологиялық далалық оқу практикасында білім алушылардың зерттеу дағдыларын қалыптастырудың әдістемесі</w:t>
      </w:r>
      <w:r>
        <w:rPr>
          <w:rFonts w:ascii="Times New Roman" w:hAnsi="Times New Roman"/>
          <w:sz w:val="28"/>
          <w:szCs w:val="28"/>
          <w:shd w:val="clear" w:color="auto" w:fill="FFFFFF"/>
        </w:rPr>
        <w:t>» тақырыбындағы екінші</w:t>
      </w:r>
      <w:r w:rsidRPr="0084662F">
        <w:rPr>
          <w:rFonts w:ascii="Times New Roman" w:hAnsi="Times New Roman"/>
          <w:sz w:val="28"/>
          <w:szCs w:val="28"/>
          <w:shd w:val="clear" w:color="auto" w:fill="FFFFFF"/>
        </w:rPr>
        <w:t xml:space="preserve"> </w:t>
      </w:r>
      <w:r w:rsidR="003222E3" w:rsidRPr="00C03FD7">
        <w:rPr>
          <w:rFonts w:ascii="Times New Roman" w:hAnsi="Times New Roman"/>
          <w:sz w:val="28"/>
          <w:szCs w:val="28"/>
          <w:shd w:val="clear" w:color="auto" w:fill="FFFFFF"/>
        </w:rPr>
        <w:t xml:space="preserve">бөлімде </w:t>
      </w:r>
      <w:r w:rsidR="00167DFD" w:rsidRPr="00C03FD7">
        <w:rPr>
          <w:rFonts w:ascii="Times New Roman" w:hAnsi="Times New Roman"/>
          <w:sz w:val="28"/>
          <w:szCs w:val="28"/>
          <w:shd w:val="clear" w:color="auto" w:fill="FFFFFF"/>
        </w:rPr>
        <w:t xml:space="preserve">гидрологиялық оқу практикасының географиялық білім берудегі теориялық білімді нақты тәжірибе арқылы бекітудегі рөлі анықталды. Практикалық тапсырмалар барысында білім алушылар зерттеу әрекеттерін талдап, табиғи үдерістерді бақылау арқылы теориялық білімін тереңдететіндігі айқындалды. Зерттеу барысында оқу-дала практикасы білім алушылардың ғылыми-зерттеу әдістерін меңгеруіне мүмкіндік беретіндігі анықталды. Бақылау, өлшеу, талдау және қорытындылар әрекеттері оқу барысында жүйелі түрде жүзеге асқанда зерттеу дағдылары тиімді дамитындығы дәлелденді. </w:t>
      </w:r>
      <w:r w:rsidR="00326A3D" w:rsidRPr="00C03FD7">
        <w:rPr>
          <w:rFonts w:ascii="Times New Roman" w:hAnsi="Times New Roman"/>
          <w:sz w:val="28"/>
          <w:szCs w:val="28"/>
          <w:shd w:val="clear" w:color="auto" w:fill="FFFFFF"/>
        </w:rPr>
        <w:t>Гидрологиялық оқу-дала практика аясында зерттеу тапсырмаларын ұйымдастыру, жұмыс кезеңдерін жоспарлау, іс-әрекеттерді ұйымдастыру</w:t>
      </w:r>
      <w:r w:rsidR="007C6DD6" w:rsidRPr="00C03FD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және т.б. </w:t>
      </w:r>
      <w:r w:rsidR="007C6DD6" w:rsidRPr="00C03FD7">
        <w:rPr>
          <w:rFonts w:ascii="Times New Roman" w:hAnsi="Times New Roman"/>
          <w:sz w:val="28"/>
          <w:szCs w:val="28"/>
          <w:shd w:val="clear" w:color="auto" w:fill="FFFFFF"/>
        </w:rPr>
        <w:t xml:space="preserve">маңызды әдістемелік аспектілер қарастырылды. Гидрологиялық оқу практикасы кезеңмен ұйымдастырылуы мен тапсырмалардың нақты құрылуы білім сапасына тікелей әсер етеді. Сонымен қатар, білім алушылардың кәсіби даярлығын қамтамасыз ететіндігі анықталды. </w:t>
      </w:r>
    </w:p>
    <w:p w14:paraId="03689048" w14:textId="5FE1D36E" w:rsidR="0084662F" w:rsidRDefault="0084662F" w:rsidP="002D2C03">
      <w:pPr>
        <w:tabs>
          <w:tab w:val="left" w:pos="0"/>
        </w:tabs>
        <w:spacing w:after="0" w:line="240" w:lineRule="auto"/>
        <w:ind w:firstLine="567"/>
        <w:jc w:val="both"/>
        <w:textAlignment w:val="baseline"/>
        <w:rPr>
          <w:rFonts w:ascii="Times New Roman" w:hAnsi="Times New Roman"/>
          <w:sz w:val="28"/>
          <w:szCs w:val="28"/>
          <w:shd w:val="clear" w:color="auto" w:fill="FFFFFF"/>
        </w:rPr>
      </w:pPr>
      <w:r w:rsidRPr="00C03FD7">
        <w:rPr>
          <w:rFonts w:ascii="Times New Roman" w:eastAsia="Times New Roman" w:hAnsi="Times New Roman"/>
          <w:kern w:val="0"/>
          <w:sz w:val="28"/>
          <w:szCs w:val="28"/>
          <w:lang w:eastAsia="ru-RU"/>
        </w:rPr>
        <w:t xml:space="preserve">Оқу материалдарын игеруде зерттеу жүргізу іс-әрекеттері арқылы нәтижеге жетуге болатындығы </w:t>
      </w:r>
      <w:r>
        <w:rPr>
          <w:rFonts w:ascii="Times New Roman" w:eastAsia="Times New Roman" w:hAnsi="Times New Roman"/>
          <w:kern w:val="0"/>
          <w:sz w:val="28"/>
          <w:szCs w:val="28"/>
          <w:lang w:eastAsia="ru-RU"/>
        </w:rPr>
        <w:t>талданып, су н</w:t>
      </w:r>
      <w:r w:rsidRPr="00C03FD7">
        <w:rPr>
          <w:rFonts w:ascii="Times New Roman" w:eastAsia="Times New Roman" w:hAnsi="Times New Roman"/>
          <w:kern w:val="0"/>
          <w:sz w:val="28"/>
          <w:szCs w:val="28"/>
          <w:lang w:eastAsia="ru-RU"/>
        </w:rPr>
        <w:t>ысан</w:t>
      </w:r>
      <w:r>
        <w:rPr>
          <w:rFonts w:ascii="Times New Roman" w:eastAsia="Times New Roman" w:hAnsi="Times New Roman"/>
          <w:kern w:val="0"/>
          <w:sz w:val="28"/>
          <w:szCs w:val="28"/>
          <w:lang w:eastAsia="ru-RU"/>
        </w:rPr>
        <w:t>ын</w:t>
      </w:r>
      <w:r w:rsidRPr="00C03FD7">
        <w:rPr>
          <w:rFonts w:ascii="Times New Roman" w:eastAsia="Times New Roman" w:hAnsi="Times New Roman"/>
          <w:kern w:val="0"/>
          <w:sz w:val="28"/>
          <w:szCs w:val="28"/>
          <w:lang w:eastAsia="ru-RU"/>
        </w:rPr>
        <w:t xml:space="preserve"> </w:t>
      </w:r>
      <w:r>
        <w:rPr>
          <w:rFonts w:ascii="Times New Roman" w:eastAsia="Times New Roman" w:hAnsi="Times New Roman"/>
          <w:kern w:val="0"/>
          <w:sz w:val="28"/>
          <w:szCs w:val="28"/>
          <w:lang w:eastAsia="ru-RU"/>
        </w:rPr>
        <w:t>бақылауда</w:t>
      </w:r>
      <w:r w:rsidRPr="00C03FD7">
        <w:rPr>
          <w:rFonts w:ascii="Times New Roman" w:eastAsia="Times New Roman" w:hAnsi="Times New Roman"/>
          <w:kern w:val="0"/>
          <w:sz w:val="28"/>
          <w:szCs w:val="28"/>
          <w:lang w:eastAsia="ru-RU"/>
        </w:rPr>
        <w:t xml:space="preserve"> </w:t>
      </w:r>
      <w:r w:rsidRPr="00C03FD7">
        <w:rPr>
          <w:rFonts w:ascii="Times New Roman" w:hAnsi="Times New Roman"/>
          <w:sz w:val="28"/>
          <w:szCs w:val="28"/>
        </w:rPr>
        <w:t>білім алушыларға</w:t>
      </w:r>
      <w:r w:rsidRPr="00C03FD7">
        <w:rPr>
          <w:rFonts w:ascii="Times New Roman" w:eastAsia="Times New Roman" w:hAnsi="Times New Roman"/>
          <w:kern w:val="0"/>
          <w:sz w:val="28"/>
          <w:szCs w:val="28"/>
          <w:lang w:eastAsia="ru-RU"/>
        </w:rPr>
        <w:t xml:space="preserve"> зерттеу дағдыларының дамуын құрайтын іс-әрекеттерді жиі жаттықтыр</w:t>
      </w:r>
      <w:r>
        <w:rPr>
          <w:rFonts w:ascii="Times New Roman" w:eastAsia="Times New Roman" w:hAnsi="Times New Roman"/>
          <w:kern w:val="0"/>
          <w:sz w:val="28"/>
          <w:szCs w:val="28"/>
          <w:lang w:eastAsia="ru-RU"/>
        </w:rPr>
        <w:t>у қажеттігі дәлелденді</w:t>
      </w:r>
      <w:r w:rsidRPr="00C03FD7">
        <w:rPr>
          <w:rFonts w:ascii="Times New Roman" w:eastAsia="Times New Roman" w:hAnsi="Times New Roman"/>
          <w:kern w:val="0"/>
          <w:sz w:val="28"/>
          <w:szCs w:val="28"/>
          <w:lang w:eastAsia="ru-RU"/>
        </w:rPr>
        <w:t xml:space="preserve">. </w:t>
      </w:r>
      <w:r w:rsidRPr="00C03FD7">
        <w:rPr>
          <w:rFonts w:ascii="Times New Roman" w:hAnsi="Times New Roman"/>
          <w:sz w:val="28"/>
          <w:szCs w:val="28"/>
          <w:shd w:val="clear" w:color="auto" w:fill="FFFFFF"/>
        </w:rPr>
        <w:t xml:space="preserve">Сондай-ақ, гидрологиялық </w:t>
      </w:r>
      <w:r>
        <w:rPr>
          <w:rFonts w:ascii="Times New Roman" w:hAnsi="Times New Roman"/>
          <w:sz w:val="28"/>
          <w:szCs w:val="28"/>
          <w:shd w:val="clear" w:color="auto" w:fill="FFFFFF"/>
        </w:rPr>
        <w:t xml:space="preserve">оқу-дала </w:t>
      </w:r>
      <w:r w:rsidRPr="00C03FD7">
        <w:rPr>
          <w:rFonts w:ascii="Times New Roman" w:hAnsi="Times New Roman"/>
          <w:sz w:val="28"/>
          <w:szCs w:val="28"/>
          <w:shd w:val="clear" w:color="auto" w:fill="FFFFFF"/>
        </w:rPr>
        <w:t>практика</w:t>
      </w:r>
      <w:r>
        <w:rPr>
          <w:rFonts w:ascii="Times New Roman" w:hAnsi="Times New Roman"/>
          <w:sz w:val="28"/>
          <w:szCs w:val="28"/>
          <w:shd w:val="clear" w:color="auto" w:fill="FFFFFF"/>
        </w:rPr>
        <w:t>сы</w:t>
      </w:r>
      <w:r w:rsidRPr="00C03FD7">
        <w:rPr>
          <w:rFonts w:ascii="Times New Roman" w:hAnsi="Times New Roman"/>
          <w:sz w:val="28"/>
          <w:szCs w:val="28"/>
          <w:shd w:val="clear" w:color="auto" w:fill="FFFFFF"/>
        </w:rPr>
        <w:t xml:space="preserve"> барысында алынған нақты мәліметтерді өңдеу, графиктер мен диаграммалар </w:t>
      </w:r>
      <w:r>
        <w:rPr>
          <w:rFonts w:ascii="Times New Roman" w:hAnsi="Times New Roman"/>
          <w:sz w:val="28"/>
          <w:szCs w:val="28"/>
          <w:shd w:val="clear" w:color="auto" w:fill="FFFFFF"/>
        </w:rPr>
        <w:t>бейнелеу</w:t>
      </w:r>
      <w:r w:rsidRPr="00C03FD7">
        <w:rPr>
          <w:rFonts w:ascii="Times New Roman" w:hAnsi="Times New Roman"/>
          <w:sz w:val="28"/>
          <w:szCs w:val="28"/>
          <w:shd w:val="clear" w:color="auto" w:fill="FFFFFF"/>
        </w:rPr>
        <w:t>, қорытындыларды баяндау</w:t>
      </w:r>
      <w:r>
        <w:rPr>
          <w:rFonts w:ascii="Times New Roman" w:hAnsi="Times New Roman"/>
          <w:sz w:val="28"/>
          <w:szCs w:val="28"/>
          <w:shd w:val="clear" w:color="auto" w:fill="FFFFFF"/>
        </w:rPr>
        <w:t xml:space="preserve"> </w:t>
      </w:r>
      <w:r w:rsidRPr="00C03FD7">
        <w:rPr>
          <w:rFonts w:ascii="Times New Roman" w:hAnsi="Times New Roman"/>
          <w:sz w:val="28"/>
          <w:szCs w:val="28"/>
          <w:shd w:val="clear" w:color="auto" w:fill="FFFFFF"/>
        </w:rPr>
        <w:t>әрекеттер</w:t>
      </w:r>
      <w:r>
        <w:rPr>
          <w:rFonts w:ascii="Times New Roman" w:hAnsi="Times New Roman"/>
          <w:sz w:val="28"/>
          <w:szCs w:val="28"/>
          <w:shd w:val="clear" w:color="auto" w:fill="FFFFFF"/>
        </w:rPr>
        <w:t>і</w:t>
      </w:r>
      <w:r w:rsidRPr="00C03FD7">
        <w:rPr>
          <w:rFonts w:ascii="Times New Roman" w:hAnsi="Times New Roman"/>
          <w:sz w:val="28"/>
          <w:szCs w:val="28"/>
          <w:shd w:val="clear" w:color="auto" w:fill="FFFFFF"/>
        </w:rPr>
        <w:t xml:space="preserve"> білім алушылардың аналитикалық ойлауын, логикалық байланыс орнату қабілетін және ғылыми тілде сөйлеу </w:t>
      </w:r>
      <w:r>
        <w:rPr>
          <w:rFonts w:ascii="Times New Roman" w:hAnsi="Times New Roman"/>
          <w:sz w:val="28"/>
          <w:szCs w:val="28"/>
          <w:shd w:val="clear" w:color="auto" w:fill="FFFFFF"/>
        </w:rPr>
        <w:t xml:space="preserve">қабілеттерін </w:t>
      </w:r>
      <w:r w:rsidRPr="00C03FD7">
        <w:rPr>
          <w:rFonts w:ascii="Times New Roman" w:hAnsi="Times New Roman"/>
          <w:sz w:val="28"/>
          <w:szCs w:val="28"/>
          <w:shd w:val="clear" w:color="auto" w:fill="FFFFFF"/>
        </w:rPr>
        <w:t>дамыта</w:t>
      </w:r>
      <w:r>
        <w:rPr>
          <w:rFonts w:ascii="Times New Roman" w:hAnsi="Times New Roman"/>
          <w:sz w:val="28"/>
          <w:szCs w:val="28"/>
          <w:shd w:val="clear" w:color="auto" w:fill="FFFFFF"/>
        </w:rPr>
        <w:t xml:space="preserve">тындығы </w:t>
      </w:r>
      <w:r w:rsidR="00623DF7">
        <w:rPr>
          <w:rFonts w:ascii="Times New Roman" w:hAnsi="Times New Roman"/>
          <w:sz w:val="28"/>
          <w:szCs w:val="28"/>
          <w:shd w:val="clear" w:color="auto" w:fill="FFFFFF"/>
        </w:rPr>
        <w:t>нақтыланды</w:t>
      </w:r>
      <w:r w:rsidRPr="00C03FD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Тиімді </w:t>
      </w:r>
      <w:r w:rsidRPr="00C03FD7">
        <w:rPr>
          <w:rFonts w:ascii="Times New Roman" w:hAnsi="Times New Roman"/>
          <w:sz w:val="28"/>
          <w:szCs w:val="28"/>
          <w:shd w:val="clear" w:color="auto" w:fill="FFFFFF"/>
        </w:rPr>
        <w:t xml:space="preserve">ұйымдастырылған және әдістемелік тұрғыдан </w:t>
      </w:r>
      <w:r w:rsidR="00623DF7">
        <w:rPr>
          <w:rFonts w:ascii="Times New Roman" w:hAnsi="Times New Roman"/>
          <w:sz w:val="28"/>
          <w:szCs w:val="28"/>
          <w:shd w:val="clear" w:color="auto" w:fill="FFFFFF"/>
        </w:rPr>
        <w:t>зерттеу іс-әрекеттерімен толықтырылған</w:t>
      </w:r>
      <w:r w:rsidRPr="00C03FD7">
        <w:rPr>
          <w:rFonts w:ascii="Times New Roman" w:hAnsi="Times New Roman"/>
          <w:sz w:val="28"/>
          <w:szCs w:val="28"/>
          <w:shd w:val="clear" w:color="auto" w:fill="FFFFFF"/>
        </w:rPr>
        <w:t xml:space="preserve"> гидрологиялық оқу практикасы білім алушылардың зерттеушілік мәдениетін тәрбиелеуд</w:t>
      </w:r>
      <w:r w:rsidR="00623DF7">
        <w:rPr>
          <w:rFonts w:ascii="Times New Roman" w:hAnsi="Times New Roman"/>
          <w:sz w:val="28"/>
          <w:szCs w:val="28"/>
          <w:shd w:val="clear" w:color="auto" w:fill="FFFFFF"/>
        </w:rPr>
        <w:t>е</w:t>
      </w:r>
      <w:r w:rsidRPr="00C03FD7">
        <w:rPr>
          <w:rFonts w:ascii="Times New Roman" w:hAnsi="Times New Roman"/>
          <w:sz w:val="28"/>
          <w:szCs w:val="28"/>
          <w:shd w:val="clear" w:color="auto" w:fill="FFFFFF"/>
        </w:rPr>
        <w:t xml:space="preserve"> тиімді құрал бола алады.</w:t>
      </w:r>
    </w:p>
    <w:p w14:paraId="42108F93" w14:textId="2BEA3522" w:rsidR="00606FF8" w:rsidRPr="00C03FD7" w:rsidRDefault="00606FF8" w:rsidP="002D2C03">
      <w:pPr>
        <w:tabs>
          <w:tab w:val="left" w:pos="0"/>
        </w:tabs>
        <w:spacing w:after="0" w:line="240" w:lineRule="auto"/>
        <w:ind w:firstLine="567"/>
        <w:jc w:val="both"/>
        <w:textAlignment w:val="baseline"/>
        <w:rPr>
          <w:rFonts w:ascii="Times New Roman" w:hAnsi="Times New Roman"/>
          <w:sz w:val="28"/>
          <w:szCs w:val="28"/>
          <w:shd w:val="clear" w:color="auto" w:fill="FFFFFF"/>
        </w:rPr>
      </w:pPr>
      <w:r>
        <w:rPr>
          <w:rFonts w:ascii="Times New Roman" w:hAnsi="Times New Roman"/>
          <w:sz w:val="28"/>
          <w:szCs w:val="28"/>
          <w:shd w:val="clear" w:color="auto" w:fill="FFFFFF"/>
        </w:rPr>
        <w:t xml:space="preserve">Зерттеу барысында </w:t>
      </w:r>
      <w:r>
        <w:rPr>
          <w:rFonts w:ascii="Times New Roman" w:hAnsi="Times New Roman"/>
          <w:sz w:val="28"/>
          <w:szCs w:val="28"/>
        </w:rPr>
        <w:t>б</w:t>
      </w:r>
      <w:r w:rsidRPr="00B04B01">
        <w:rPr>
          <w:rFonts w:ascii="Times New Roman" w:hAnsi="Times New Roman"/>
          <w:sz w:val="28"/>
          <w:szCs w:val="28"/>
        </w:rPr>
        <w:t>ілім алушылардың зерттеу дағдыларын қалыптастырудың</w:t>
      </w:r>
      <w:r>
        <w:rPr>
          <w:rFonts w:ascii="Times New Roman" w:hAnsi="Times New Roman"/>
          <w:sz w:val="28"/>
          <w:szCs w:val="28"/>
        </w:rPr>
        <w:t xml:space="preserve"> теориялық</w:t>
      </w:r>
      <w:r w:rsidRPr="00B04B01">
        <w:rPr>
          <w:rFonts w:ascii="Times New Roman" w:hAnsi="Times New Roman"/>
          <w:sz w:val="28"/>
          <w:szCs w:val="28"/>
        </w:rPr>
        <w:t xml:space="preserve"> моделі</w:t>
      </w:r>
      <w:r>
        <w:rPr>
          <w:rFonts w:ascii="Times New Roman" w:hAnsi="Times New Roman"/>
          <w:sz w:val="28"/>
          <w:szCs w:val="28"/>
        </w:rPr>
        <w:t xml:space="preserve"> құрастырылды. Модельде мақсат, мазмұн</w:t>
      </w:r>
      <w:r w:rsidR="002C45C0">
        <w:rPr>
          <w:rFonts w:ascii="Times New Roman" w:hAnsi="Times New Roman"/>
          <w:sz w:val="28"/>
          <w:szCs w:val="28"/>
        </w:rPr>
        <w:t>д</w:t>
      </w:r>
      <w:r>
        <w:rPr>
          <w:rFonts w:ascii="Times New Roman" w:hAnsi="Times New Roman"/>
          <w:sz w:val="28"/>
          <w:szCs w:val="28"/>
        </w:rPr>
        <w:t>ы, зерттеу әдістері мен нәтижелері өзара байланыстырылып, қарастырылды. Гидрологиялық оқу-дала практик</w:t>
      </w:r>
      <w:r w:rsidR="002C45C0">
        <w:rPr>
          <w:rFonts w:ascii="Times New Roman" w:hAnsi="Times New Roman"/>
          <w:sz w:val="28"/>
          <w:szCs w:val="28"/>
        </w:rPr>
        <w:t>а</w:t>
      </w:r>
      <w:r>
        <w:rPr>
          <w:rFonts w:ascii="Times New Roman" w:hAnsi="Times New Roman"/>
          <w:sz w:val="28"/>
          <w:szCs w:val="28"/>
        </w:rPr>
        <w:t>сы арқылы зерттеу дағдыларын қалыптастыру кезе</w:t>
      </w:r>
      <w:r w:rsidR="002C45C0">
        <w:rPr>
          <w:rFonts w:ascii="Times New Roman" w:hAnsi="Times New Roman"/>
          <w:sz w:val="28"/>
          <w:szCs w:val="28"/>
        </w:rPr>
        <w:t>ң</w:t>
      </w:r>
      <w:r>
        <w:rPr>
          <w:rFonts w:ascii="Times New Roman" w:hAnsi="Times New Roman"/>
          <w:sz w:val="28"/>
          <w:szCs w:val="28"/>
        </w:rPr>
        <w:t>-кезеңмен дамыту жолдары арқылы көрсетілді. Сонымен қатар, модель зерттеу үдерісінің логикалық құрылымын айқындап, теория мен практиканы тиімді ұштастыруға мүмкіндік берді.</w:t>
      </w:r>
    </w:p>
    <w:p w14:paraId="57C26F8E"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4BBA8EA2"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1B718476"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4E60FE59"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7DE5CD58"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49DFE15B" w14:textId="77777777" w:rsidR="00CA7D76" w:rsidRDefault="00CA7D76" w:rsidP="00623DF7">
      <w:pPr>
        <w:tabs>
          <w:tab w:val="left" w:pos="851"/>
        </w:tabs>
        <w:spacing w:after="0" w:line="240" w:lineRule="auto"/>
        <w:ind w:firstLine="567"/>
        <w:jc w:val="both"/>
        <w:rPr>
          <w:rFonts w:ascii="Times New Roman" w:eastAsia="Times New Roman" w:hAnsi="Times New Roman"/>
          <w:b/>
          <w:bCs/>
          <w:sz w:val="28"/>
          <w:szCs w:val="28"/>
          <w:lang w:eastAsia="ru-RU"/>
        </w:rPr>
      </w:pPr>
    </w:p>
    <w:p w14:paraId="44517D4E" w14:textId="74039E61" w:rsidR="00900784" w:rsidRPr="00C03FD7" w:rsidRDefault="00900784" w:rsidP="00623DF7">
      <w:pPr>
        <w:tabs>
          <w:tab w:val="left" w:pos="851"/>
        </w:tabs>
        <w:spacing w:after="0" w:line="240" w:lineRule="auto"/>
        <w:ind w:firstLine="567"/>
        <w:jc w:val="both"/>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3 </w:t>
      </w:r>
      <w:r w:rsidRPr="00C03FD7">
        <w:rPr>
          <w:rFonts w:ascii="Times New Roman" w:eastAsia="Times New Roman" w:hAnsi="Times New Roman"/>
          <w:b/>
          <w:bCs/>
          <w:sz w:val="28"/>
          <w:szCs w:val="28"/>
          <w:lang w:eastAsia="ru-RU"/>
        </w:rPr>
        <w:tab/>
      </w:r>
      <w:r w:rsidR="00623DF7">
        <w:rPr>
          <w:rFonts w:ascii="Times New Roman" w:eastAsia="Times New Roman" w:hAnsi="Times New Roman"/>
          <w:b/>
          <w:bCs/>
          <w:sz w:val="28"/>
          <w:szCs w:val="28"/>
          <w:lang w:eastAsia="ru-RU"/>
        </w:rPr>
        <w:t xml:space="preserve">ТӘЖІРИБЕЛІК-ЭКСПЕРИМЕНТТІК ЗЕРТТЕУ ЖҰМЫСТАРЫНЫҢ НӘТИЖЕЛЕРІ </w:t>
      </w:r>
    </w:p>
    <w:p w14:paraId="45C438E9" w14:textId="77777777" w:rsidR="004A4AE0" w:rsidRPr="00C03FD7" w:rsidRDefault="004A4AE0" w:rsidP="0019425E">
      <w:pPr>
        <w:tabs>
          <w:tab w:val="left" w:pos="993"/>
        </w:tabs>
        <w:spacing w:after="0" w:line="240" w:lineRule="auto"/>
        <w:ind w:firstLine="567"/>
        <w:jc w:val="both"/>
        <w:rPr>
          <w:rFonts w:ascii="Times New Roman" w:eastAsia="Times New Roman" w:hAnsi="Times New Roman"/>
          <w:b/>
          <w:bCs/>
          <w:sz w:val="28"/>
          <w:szCs w:val="28"/>
          <w:lang w:eastAsia="ru-RU"/>
        </w:rPr>
      </w:pPr>
    </w:p>
    <w:p w14:paraId="62B06C43" w14:textId="49728789" w:rsidR="00A26C01" w:rsidRPr="00C03FD7" w:rsidRDefault="00900784" w:rsidP="0019425E">
      <w:pPr>
        <w:tabs>
          <w:tab w:val="left" w:pos="993"/>
        </w:tabs>
        <w:spacing w:after="0" w:line="240" w:lineRule="auto"/>
        <w:ind w:firstLine="567"/>
        <w:jc w:val="both"/>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 xml:space="preserve">3.1 </w:t>
      </w:r>
      <w:r w:rsidRPr="00C03FD7">
        <w:rPr>
          <w:rFonts w:ascii="Times New Roman" w:eastAsia="Times New Roman" w:hAnsi="Times New Roman"/>
          <w:b/>
          <w:bCs/>
          <w:sz w:val="28"/>
          <w:szCs w:val="28"/>
          <w:lang w:eastAsia="ru-RU"/>
        </w:rPr>
        <w:tab/>
        <w:t>Гидрологиялық оқу практикасы</w:t>
      </w:r>
      <w:r w:rsidR="00623DF7">
        <w:rPr>
          <w:rFonts w:ascii="Times New Roman" w:eastAsia="Times New Roman" w:hAnsi="Times New Roman"/>
          <w:b/>
          <w:bCs/>
          <w:sz w:val="28"/>
          <w:szCs w:val="28"/>
          <w:lang w:eastAsia="ru-RU"/>
        </w:rPr>
        <w:t>н</w:t>
      </w:r>
      <w:r w:rsidR="002B57CC">
        <w:rPr>
          <w:rFonts w:ascii="Times New Roman" w:eastAsia="Times New Roman" w:hAnsi="Times New Roman"/>
          <w:b/>
          <w:bCs/>
          <w:sz w:val="28"/>
          <w:szCs w:val="28"/>
          <w:lang w:eastAsia="ru-RU"/>
        </w:rPr>
        <w:t>ың нәтижелері негізіндеайқындалған тәжірибелік деректерге талдау</w:t>
      </w:r>
      <w:r w:rsidR="002B2721" w:rsidRPr="00C03FD7">
        <w:rPr>
          <w:rFonts w:ascii="Times New Roman" w:eastAsia="Times New Roman" w:hAnsi="Times New Roman"/>
          <w:b/>
          <w:bCs/>
          <w:sz w:val="28"/>
          <w:szCs w:val="28"/>
          <w:lang w:eastAsia="ru-RU"/>
        </w:rPr>
        <w:t xml:space="preserve"> және</w:t>
      </w:r>
      <w:r w:rsidRPr="00C03FD7">
        <w:rPr>
          <w:rFonts w:ascii="Times New Roman" w:eastAsia="Times New Roman" w:hAnsi="Times New Roman"/>
          <w:b/>
          <w:bCs/>
          <w:sz w:val="28"/>
          <w:szCs w:val="28"/>
          <w:lang w:eastAsia="ru-RU"/>
        </w:rPr>
        <w:t xml:space="preserve"> қорытынды жасау</w:t>
      </w:r>
    </w:p>
    <w:p w14:paraId="66662CE6" w14:textId="66D9A728" w:rsidR="00516B3B" w:rsidRPr="00C03FD7" w:rsidRDefault="00516B3B" w:rsidP="0019425E">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Абай атындағы Қазақ ұлттық педагогикалық университетінің </w:t>
      </w:r>
      <w:r w:rsidRPr="00AB3D05">
        <w:rPr>
          <w:rFonts w:ascii="Times New Roman" w:hAnsi="Times New Roman"/>
          <w:i/>
          <w:iCs/>
          <w:sz w:val="28"/>
          <w:szCs w:val="28"/>
        </w:rPr>
        <w:t>білім беру стратегиясында көрсетілген миссия</w:t>
      </w:r>
      <w:r w:rsidR="006A32EF">
        <w:rPr>
          <w:rFonts w:ascii="Times New Roman" w:hAnsi="Times New Roman"/>
          <w:i/>
          <w:iCs/>
          <w:sz w:val="28"/>
          <w:szCs w:val="28"/>
        </w:rPr>
        <w:t>сын</w:t>
      </w:r>
      <w:r w:rsidRPr="00AB3D05">
        <w:rPr>
          <w:rFonts w:ascii="Times New Roman" w:hAnsi="Times New Roman"/>
          <w:i/>
          <w:iCs/>
          <w:sz w:val="28"/>
          <w:szCs w:val="28"/>
        </w:rPr>
        <w:t>да болашақ география мұғалімдерін даярлауда ұлттық мұра мен білім берудегі озық әдістемелер және әлемдік тәсілдерді негізге ала отырып</w:t>
      </w:r>
      <w:r w:rsidR="002808EC" w:rsidRPr="00AB3D05">
        <w:rPr>
          <w:rFonts w:ascii="Times New Roman" w:hAnsi="Times New Roman"/>
          <w:i/>
          <w:iCs/>
          <w:sz w:val="28"/>
          <w:szCs w:val="28"/>
        </w:rPr>
        <w:t>,</w:t>
      </w:r>
      <w:r w:rsidRPr="00AB3D05">
        <w:rPr>
          <w:rFonts w:ascii="Times New Roman" w:hAnsi="Times New Roman"/>
          <w:i/>
          <w:iCs/>
          <w:sz w:val="28"/>
          <w:szCs w:val="28"/>
        </w:rPr>
        <w:t xml:space="preserve"> заманауи білім беру қажеттіліктерін алдын ала болжайтын маман дайындау</w:t>
      </w:r>
      <w:r w:rsidR="002808EC" w:rsidRPr="00C03FD7">
        <w:rPr>
          <w:rFonts w:ascii="Times New Roman" w:hAnsi="Times New Roman"/>
          <w:sz w:val="28"/>
          <w:szCs w:val="28"/>
        </w:rPr>
        <w:t xml:space="preserve"> екені </w:t>
      </w:r>
      <w:r w:rsidR="002808EC" w:rsidRPr="008813E3">
        <w:rPr>
          <w:rFonts w:ascii="Times New Roman" w:hAnsi="Times New Roman"/>
          <w:sz w:val="28"/>
          <w:szCs w:val="28"/>
        </w:rPr>
        <w:t>аталған</w:t>
      </w:r>
      <w:r w:rsidRPr="008813E3">
        <w:rPr>
          <w:rFonts w:ascii="Times New Roman" w:hAnsi="Times New Roman"/>
          <w:sz w:val="28"/>
          <w:szCs w:val="28"/>
        </w:rPr>
        <w:t>.</w:t>
      </w:r>
      <w:r w:rsidRPr="00C03FD7">
        <w:rPr>
          <w:rFonts w:ascii="Times New Roman" w:hAnsi="Times New Roman"/>
          <w:sz w:val="28"/>
          <w:szCs w:val="28"/>
        </w:rPr>
        <w:t xml:space="preserve"> Сонымен қатар мұғалімдер мамандығының беделін арттырып, адами капиталды дамытудың драйверіне айналатын</w:t>
      </w:r>
      <w:r w:rsidR="009C70CA" w:rsidRPr="00C03FD7">
        <w:rPr>
          <w:rFonts w:ascii="Times New Roman" w:hAnsi="Times New Roman"/>
          <w:sz w:val="28"/>
          <w:szCs w:val="28"/>
        </w:rPr>
        <w:t>дығ</w:t>
      </w:r>
      <w:r w:rsidRPr="00C03FD7">
        <w:rPr>
          <w:rFonts w:ascii="Times New Roman" w:hAnsi="Times New Roman"/>
          <w:sz w:val="28"/>
          <w:szCs w:val="28"/>
        </w:rPr>
        <w:t xml:space="preserve">ы </w:t>
      </w:r>
      <w:r w:rsidR="008813E3">
        <w:rPr>
          <w:rFonts w:ascii="Times New Roman" w:hAnsi="Times New Roman"/>
          <w:sz w:val="28"/>
          <w:szCs w:val="28"/>
        </w:rPr>
        <w:t>көрсетілген</w:t>
      </w:r>
      <w:r w:rsidRPr="00C03FD7">
        <w:rPr>
          <w:rFonts w:ascii="Times New Roman" w:hAnsi="Times New Roman"/>
          <w:sz w:val="28"/>
          <w:szCs w:val="28"/>
        </w:rPr>
        <w:t>.</w:t>
      </w:r>
      <w:r w:rsidR="002424CE" w:rsidRPr="00C03FD7">
        <w:rPr>
          <w:rFonts w:ascii="Times New Roman" w:hAnsi="Times New Roman"/>
          <w:sz w:val="28"/>
          <w:szCs w:val="28"/>
        </w:rPr>
        <w:t xml:space="preserve"> </w:t>
      </w:r>
    </w:p>
    <w:p w14:paraId="11291F54" w14:textId="0BE72298" w:rsidR="00133FCE" w:rsidRPr="00C03FD7" w:rsidRDefault="00F50F84" w:rsidP="0019425E">
      <w:pPr>
        <w:spacing w:after="0" w:line="240" w:lineRule="auto"/>
        <w:ind w:firstLine="567"/>
        <w:jc w:val="both"/>
        <w:rPr>
          <w:rFonts w:ascii="Times New Roman" w:hAnsi="Times New Roman"/>
          <w:sz w:val="28"/>
          <w:szCs w:val="28"/>
        </w:rPr>
      </w:pPr>
      <w:r w:rsidRPr="0011681F">
        <w:rPr>
          <w:rFonts w:ascii="Times New Roman" w:hAnsi="Times New Roman"/>
          <w:i/>
          <w:iCs/>
          <w:sz w:val="28"/>
          <w:szCs w:val="28"/>
        </w:rPr>
        <w:t xml:space="preserve">Абай атындағы ҚазҰПУ 6В01515-География, </w:t>
      </w:r>
      <w:r w:rsidRPr="0011681F">
        <w:rPr>
          <w:rFonts w:ascii="Times New Roman" w:hAnsi="Times New Roman"/>
          <w:bCs/>
          <w:i/>
          <w:iCs/>
          <w:sz w:val="28"/>
          <w:szCs w:val="28"/>
        </w:rPr>
        <w:t>6В01516 – География-</w:t>
      </w:r>
      <w:r w:rsidR="008813E3">
        <w:rPr>
          <w:rFonts w:ascii="Times New Roman" w:hAnsi="Times New Roman"/>
          <w:bCs/>
          <w:i/>
          <w:iCs/>
          <w:sz w:val="28"/>
          <w:szCs w:val="28"/>
        </w:rPr>
        <w:t>т</w:t>
      </w:r>
      <w:r w:rsidRPr="0011681F">
        <w:rPr>
          <w:rFonts w:ascii="Times New Roman" w:hAnsi="Times New Roman"/>
          <w:bCs/>
          <w:i/>
          <w:iCs/>
          <w:sz w:val="28"/>
          <w:szCs w:val="28"/>
        </w:rPr>
        <w:t>арих</w:t>
      </w:r>
      <w:r w:rsidRPr="0011681F">
        <w:rPr>
          <w:rFonts w:ascii="Times New Roman" w:hAnsi="Times New Roman"/>
          <w:i/>
          <w:iCs/>
          <w:sz w:val="28"/>
          <w:szCs w:val="28"/>
        </w:rPr>
        <w:t xml:space="preserve"> білім беру бағдарламалары білім алушылар</w:t>
      </w:r>
      <w:r w:rsidR="00D355CE" w:rsidRPr="0011681F">
        <w:rPr>
          <w:rFonts w:ascii="Times New Roman" w:hAnsi="Times New Roman"/>
          <w:i/>
          <w:iCs/>
          <w:sz w:val="28"/>
          <w:szCs w:val="28"/>
        </w:rPr>
        <w:t xml:space="preserve">ы үшін </w:t>
      </w:r>
      <w:r w:rsidRPr="0011681F">
        <w:rPr>
          <w:rFonts w:ascii="Times New Roman" w:hAnsi="Times New Roman"/>
          <w:i/>
          <w:iCs/>
          <w:sz w:val="28"/>
          <w:szCs w:val="28"/>
        </w:rPr>
        <w:t>болашақ кәсіби маман ретінде оқу</w:t>
      </w:r>
      <w:r w:rsidR="00D355CE" w:rsidRPr="0011681F">
        <w:rPr>
          <w:rFonts w:ascii="Times New Roman" w:hAnsi="Times New Roman"/>
          <w:i/>
          <w:iCs/>
          <w:sz w:val="28"/>
          <w:szCs w:val="28"/>
        </w:rPr>
        <w:t xml:space="preserve">-дала </w:t>
      </w:r>
      <w:r w:rsidRPr="0011681F">
        <w:rPr>
          <w:rFonts w:ascii="Times New Roman" w:hAnsi="Times New Roman"/>
          <w:i/>
          <w:iCs/>
          <w:sz w:val="28"/>
          <w:szCs w:val="28"/>
        </w:rPr>
        <w:t>практикасы</w:t>
      </w:r>
      <w:r w:rsidR="00D355CE" w:rsidRPr="0011681F">
        <w:rPr>
          <w:rFonts w:ascii="Times New Roman" w:hAnsi="Times New Roman"/>
          <w:i/>
          <w:iCs/>
          <w:sz w:val="28"/>
          <w:szCs w:val="28"/>
        </w:rPr>
        <w:t xml:space="preserve">на қатысу, алған теориялық білімдерін практикада қолдану маңызды болып табылады. </w:t>
      </w:r>
      <w:r w:rsidRPr="0011681F">
        <w:rPr>
          <w:rFonts w:ascii="Times New Roman" w:hAnsi="Times New Roman"/>
          <w:i/>
          <w:iCs/>
          <w:sz w:val="28"/>
          <w:szCs w:val="28"/>
        </w:rPr>
        <w:t xml:space="preserve">Себебі болашақ география пәні мұғалімдері ретінде кәсіби қызмет ету барысында орта мектептерде еңбек жолын </w:t>
      </w:r>
      <w:r w:rsidR="00D355CE" w:rsidRPr="0011681F">
        <w:rPr>
          <w:rFonts w:ascii="Times New Roman" w:hAnsi="Times New Roman"/>
          <w:i/>
          <w:iCs/>
          <w:sz w:val="28"/>
          <w:szCs w:val="28"/>
        </w:rPr>
        <w:t xml:space="preserve">жүргізіп </w:t>
      </w:r>
      <w:r w:rsidRPr="0011681F">
        <w:rPr>
          <w:rFonts w:ascii="Times New Roman" w:hAnsi="Times New Roman"/>
          <w:i/>
          <w:iCs/>
          <w:sz w:val="28"/>
          <w:szCs w:val="28"/>
        </w:rPr>
        <w:t xml:space="preserve">бастайды. </w:t>
      </w:r>
      <w:r w:rsidR="00D355CE" w:rsidRPr="0011681F">
        <w:rPr>
          <w:rFonts w:ascii="Times New Roman" w:hAnsi="Times New Roman"/>
          <w:i/>
          <w:iCs/>
          <w:sz w:val="28"/>
          <w:szCs w:val="28"/>
        </w:rPr>
        <w:t>Сондықтан да оқу-дала практикасы арқылы зерттеу дағдыларын қалыптастыру өте маңызды әрекет</w:t>
      </w:r>
      <w:r w:rsidR="00463C95" w:rsidRPr="0011681F">
        <w:rPr>
          <w:rFonts w:ascii="Times New Roman" w:hAnsi="Times New Roman"/>
          <w:i/>
          <w:iCs/>
          <w:sz w:val="28"/>
          <w:szCs w:val="28"/>
        </w:rPr>
        <w:t xml:space="preserve"> болып табылады</w:t>
      </w:r>
      <w:r w:rsidR="00D355CE" w:rsidRPr="0011681F">
        <w:rPr>
          <w:rFonts w:ascii="Times New Roman" w:hAnsi="Times New Roman"/>
          <w:i/>
          <w:iCs/>
          <w:sz w:val="28"/>
          <w:szCs w:val="28"/>
        </w:rPr>
        <w:t>.</w:t>
      </w:r>
      <w:r w:rsidR="00463C95" w:rsidRPr="0011681F">
        <w:rPr>
          <w:rFonts w:ascii="Times New Roman" w:hAnsi="Times New Roman"/>
          <w:i/>
          <w:iCs/>
          <w:sz w:val="28"/>
          <w:szCs w:val="28"/>
        </w:rPr>
        <w:t xml:space="preserve"> </w:t>
      </w:r>
      <w:r w:rsidR="00463C95" w:rsidRPr="00C03FD7">
        <w:rPr>
          <w:rFonts w:ascii="Times New Roman" w:hAnsi="Times New Roman"/>
          <w:sz w:val="28"/>
          <w:szCs w:val="28"/>
        </w:rPr>
        <w:t>Сонымен қатар қ</w:t>
      </w:r>
      <w:r w:rsidR="00133FCE" w:rsidRPr="00C03FD7">
        <w:rPr>
          <w:rFonts w:ascii="Times New Roman" w:hAnsi="Times New Roman"/>
          <w:sz w:val="28"/>
          <w:szCs w:val="28"/>
        </w:rPr>
        <w:t xml:space="preserve">азіргі </w:t>
      </w:r>
      <w:r w:rsidR="00463C95" w:rsidRPr="00C03FD7">
        <w:rPr>
          <w:rFonts w:ascii="Times New Roman" w:hAnsi="Times New Roman"/>
          <w:sz w:val="28"/>
          <w:szCs w:val="28"/>
        </w:rPr>
        <w:t>қоғамда</w:t>
      </w:r>
      <w:r w:rsidR="00133FCE" w:rsidRPr="00C03FD7">
        <w:rPr>
          <w:rFonts w:ascii="Times New Roman" w:hAnsi="Times New Roman"/>
          <w:sz w:val="28"/>
          <w:szCs w:val="28"/>
        </w:rPr>
        <w:t xml:space="preserve"> жоғары білім берудің маңызды міндеттерінің бірі – мамандарды дайындау болып табылады. Үздіксіз толықтырылып, тереңдетуге қабілетті білім мен теориялық және кәсіби деңгейін арттыру – қазіргі таңдағы зерттеу әрекеттерінің дамуындағы ерекшелікте</w:t>
      </w:r>
      <w:r w:rsidR="0091437F" w:rsidRPr="00C03FD7">
        <w:rPr>
          <w:rFonts w:ascii="Times New Roman" w:hAnsi="Times New Roman"/>
          <w:sz w:val="28"/>
          <w:szCs w:val="28"/>
        </w:rPr>
        <w:t xml:space="preserve">р. </w:t>
      </w:r>
      <w:r w:rsidR="00133FCE" w:rsidRPr="00C03FD7">
        <w:rPr>
          <w:rFonts w:ascii="Times New Roman" w:hAnsi="Times New Roman"/>
          <w:sz w:val="28"/>
          <w:szCs w:val="28"/>
        </w:rPr>
        <w:t xml:space="preserve">Бұл </w:t>
      </w:r>
      <w:r w:rsidR="00B21FA3" w:rsidRPr="00C03FD7">
        <w:rPr>
          <w:rFonts w:ascii="Times New Roman" w:hAnsi="Times New Roman"/>
          <w:sz w:val="28"/>
          <w:szCs w:val="28"/>
        </w:rPr>
        <w:t>білім алушылардың</w:t>
      </w:r>
      <w:r w:rsidR="00133FCE" w:rsidRPr="00C03FD7">
        <w:rPr>
          <w:rFonts w:ascii="Times New Roman" w:hAnsi="Times New Roman"/>
          <w:sz w:val="28"/>
          <w:szCs w:val="28"/>
        </w:rPr>
        <w:t xml:space="preserve"> интеллектуалдық және зерттеушілік мәдениетін қалыптастыруды, оқу үрдісінде әлеуетті мүмкіндіктерді жүзеге асыру үшін жағдай жасау маңызды. Осы мақсатта университеттер </w:t>
      </w:r>
      <w:r w:rsidR="00C61328" w:rsidRPr="00C03FD7">
        <w:rPr>
          <w:rFonts w:ascii="Times New Roman" w:hAnsi="Times New Roman"/>
          <w:sz w:val="28"/>
          <w:szCs w:val="28"/>
        </w:rPr>
        <w:t xml:space="preserve">білім алушылардың </w:t>
      </w:r>
      <w:r w:rsidR="00133FCE" w:rsidRPr="00C03FD7">
        <w:rPr>
          <w:rFonts w:ascii="Times New Roman" w:hAnsi="Times New Roman"/>
          <w:sz w:val="28"/>
          <w:szCs w:val="28"/>
        </w:rPr>
        <w:t xml:space="preserve">оқу үдерісі мен ғылыми-зерттеу қызметінің тиімділігін арттыруға бағытталған шараларды тұрақты түрде жүзеге асыруы қажет. </w:t>
      </w:r>
      <w:r w:rsidR="00133FCE" w:rsidRPr="00C03FD7">
        <w:rPr>
          <w:rFonts w:ascii="Times New Roman" w:hAnsi="Times New Roman"/>
          <w:sz w:val="28"/>
          <w:szCs w:val="28"/>
          <w:shd w:val="clear" w:color="auto" w:fill="FFFFFF"/>
        </w:rPr>
        <w:t>Білім алушылардың</w:t>
      </w:r>
      <w:r w:rsidR="00133FCE" w:rsidRPr="00C03FD7">
        <w:rPr>
          <w:rFonts w:ascii="Times New Roman" w:hAnsi="Times New Roman"/>
          <w:sz w:val="28"/>
          <w:szCs w:val="28"/>
        </w:rPr>
        <w:t xml:space="preserve"> шығармашылық қабілеттерін дамытудың ең тиімді шарты – ғылыми-зерттеу қызметі болып табылады. </w:t>
      </w:r>
      <w:r w:rsidR="00B21FA3" w:rsidRPr="00C03FD7">
        <w:rPr>
          <w:rFonts w:ascii="Times New Roman" w:hAnsi="Times New Roman"/>
          <w:sz w:val="28"/>
          <w:szCs w:val="28"/>
        </w:rPr>
        <w:t>Ғылыми-зерттеудегі сауалнама әдісі – әлеуметтік-гуманитарлық ғылымдарда, соның ішінде педагогикада кеңінен қолданылатын эмпирикалық зерттеу құралы болып табылады</w:t>
      </w:r>
      <w:r w:rsidR="00205147" w:rsidRPr="00C03FD7">
        <w:rPr>
          <w:rFonts w:ascii="Times New Roman" w:hAnsi="Times New Roman"/>
          <w:sz w:val="28"/>
          <w:szCs w:val="28"/>
        </w:rPr>
        <w:t xml:space="preserve">. </w:t>
      </w:r>
      <w:r w:rsidR="00133FCE" w:rsidRPr="00C03FD7">
        <w:rPr>
          <w:rFonts w:ascii="Times New Roman" w:hAnsi="Times New Roman"/>
          <w:sz w:val="28"/>
          <w:szCs w:val="28"/>
        </w:rPr>
        <w:t>Зерттеу тақырыбына сәйкес</w:t>
      </w:r>
      <w:r w:rsidR="00F4340E" w:rsidRPr="00C03FD7">
        <w:rPr>
          <w:rFonts w:ascii="Times New Roman" w:hAnsi="Times New Roman"/>
          <w:sz w:val="28"/>
          <w:szCs w:val="28"/>
        </w:rPr>
        <w:t xml:space="preserve"> </w:t>
      </w:r>
      <w:r w:rsidR="00133FCE" w:rsidRPr="00C03FD7">
        <w:rPr>
          <w:rFonts w:ascii="Times New Roman" w:hAnsi="Times New Roman"/>
          <w:sz w:val="28"/>
          <w:szCs w:val="28"/>
        </w:rPr>
        <w:t>(қосымша</w:t>
      </w:r>
      <w:r w:rsidR="004A2CD3" w:rsidRPr="00C03FD7">
        <w:rPr>
          <w:rFonts w:ascii="Times New Roman" w:hAnsi="Times New Roman"/>
          <w:sz w:val="28"/>
          <w:szCs w:val="28"/>
        </w:rPr>
        <w:t xml:space="preserve"> </w:t>
      </w:r>
      <w:r w:rsidR="00800D4E" w:rsidRPr="00C03FD7">
        <w:rPr>
          <w:rFonts w:ascii="Times New Roman" w:hAnsi="Times New Roman"/>
          <w:sz w:val="28"/>
          <w:szCs w:val="28"/>
        </w:rPr>
        <w:t>Б</w:t>
      </w:r>
      <w:r w:rsidR="00133FCE" w:rsidRPr="00C03FD7">
        <w:rPr>
          <w:rFonts w:ascii="Times New Roman" w:hAnsi="Times New Roman"/>
          <w:sz w:val="28"/>
          <w:szCs w:val="28"/>
        </w:rPr>
        <w:t>), 113 география пәні мұғалімдерінен жауаптар алынды. Сауалнамаға қатысушы мұғалімнің 85 мұғалімі (75 %) ауылдық мектепте, 28 мұғалім (25%) қалалық мектептерде жұмыс жасайды</w:t>
      </w:r>
      <w:r w:rsidR="00727D87">
        <w:rPr>
          <w:rFonts w:ascii="Times New Roman" w:hAnsi="Times New Roman"/>
          <w:sz w:val="28"/>
          <w:szCs w:val="28"/>
        </w:rPr>
        <w:t>.</w:t>
      </w:r>
    </w:p>
    <w:p w14:paraId="7B51ACD8" w14:textId="03E07A89" w:rsidR="00727D87" w:rsidRPr="00C03FD7" w:rsidRDefault="00727D87" w:rsidP="00727D87">
      <w:pPr>
        <w:tabs>
          <w:tab w:val="left" w:pos="0"/>
        </w:tabs>
        <w:spacing w:after="0" w:line="240" w:lineRule="auto"/>
        <w:ind w:firstLine="567"/>
        <w:contextualSpacing/>
        <w:jc w:val="both"/>
        <w:rPr>
          <w:rFonts w:ascii="Times New Roman" w:hAnsi="Times New Roman"/>
          <w:sz w:val="28"/>
          <w:szCs w:val="28"/>
        </w:rPr>
      </w:pPr>
      <w:r>
        <w:rPr>
          <w:rFonts w:ascii="Times New Roman" w:hAnsi="Times New Roman"/>
          <w:sz w:val="28"/>
          <w:szCs w:val="28"/>
        </w:rPr>
        <w:t>1</w:t>
      </w:r>
      <w:r w:rsidR="00A32C95">
        <w:rPr>
          <w:rFonts w:ascii="Times New Roman" w:hAnsi="Times New Roman"/>
          <w:sz w:val="28"/>
          <w:szCs w:val="28"/>
        </w:rPr>
        <w:t>4</w:t>
      </w:r>
      <w:r>
        <w:rPr>
          <w:rFonts w:ascii="Times New Roman" w:hAnsi="Times New Roman"/>
          <w:sz w:val="28"/>
          <w:szCs w:val="28"/>
        </w:rPr>
        <w:t>-суретте</w:t>
      </w:r>
      <w:r w:rsidRPr="00C03FD7">
        <w:rPr>
          <w:rFonts w:ascii="Times New Roman" w:hAnsi="Times New Roman"/>
          <w:sz w:val="28"/>
          <w:szCs w:val="28"/>
        </w:rPr>
        <w:t xml:space="preserve"> ұсынылған диаграммада сауалнама сұрақтарына жауап берген 113 мұғалімнен (100%) жалпылама түрде алынды. Мұғалім кәсіби өсуі барысында әртүрлі зерттеу, қалалық, аудандық сайыстар мен жобаларға қызығушылығы бар, </w:t>
      </w:r>
      <w:r w:rsidRPr="00C03FD7">
        <w:rPr>
          <w:rFonts w:ascii="Times New Roman" w:hAnsi="Times New Roman"/>
          <w:sz w:val="28"/>
          <w:szCs w:val="28"/>
          <w:shd w:val="clear" w:color="auto" w:fill="FFFFFF"/>
        </w:rPr>
        <w:t>білім алушымен</w:t>
      </w:r>
      <w:r w:rsidRPr="00C03FD7">
        <w:rPr>
          <w:rFonts w:ascii="Times New Roman" w:hAnsi="Times New Roman"/>
          <w:sz w:val="28"/>
          <w:szCs w:val="28"/>
        </w:rPr>
        <w:t xml:space="preserve"> қатысатынын 83 мұғалім (73,4%) қалалық мектеп мұғалімдері (22 адам - 27%) және ауылдық мұғалімдер (61 адам - 73%) белгіледі. Жауаптардағы 16 мұғалім (14%) өте жақсы, үздік оқитын </w:t>
      </w:r>
      <w:r w:rsidRPr="00C03FD7">
        <w:rPr>
          <w:rFonts w:ascii="Times New Roman" w:hAnsi="Times New Roman"/>
          <w:sz w:val="28"/>
          <w:szCs w:val="28"/>
          <w:shd w:val="clear" w:color="auto" w:fill="FFFFFF"/>
        </w:rPr>
        <w:t>білім алушылармен</w:t>
      </w:r>
      <w:r w:rsidRPr="00C03FD7">
        <w:rPr>
          <w:rFonts w:ascii="Times New Roman" w:hAnsi="Times New Roman"/>
          <w:sz w:val="28"/>
          <w:szCs w:val="28"/>
        </w:rPr>
        <w:t xml:space="preserve"> зерттеу жұмыстарымен айналысатындығы айқындалды, қалған 13 мұғалім (11%) «жақсы баға» алатын </w:t>
      </w:r>
      <w:r w:rsidRPr="00C03FD7">
        <w:rPr>
          <w:rFonts w:ascii="Times New Roman" w:hAnsi="Times New Roman"/>
          <w:sz w:val="28"/>
          <w:szCs w:val="28"/>
          <w:shd w:val="clear" w:color="auto" w:fill="FFFFFF"/>
        </w:rPr>
        <w:t>білім алушылармен</w:t>
      </w:r>
      <w:r w:rsidRPr="00C03FD7">
        <w:rPr>
          <w:rFonts w:ascii="Times New Roman" w:hAnsi="Times New Roman"/>
          <w:sz w:val="28"/>
          <w:szCs w:val="28"/>
        </w:rPr>
        <w:t xml:space="preserve"> жұмыс жасайтындығын </w:t>
      </w:r>
      <w:r w:rsidRPr="00C03FD7">
        <w:rPr>
          <w:rFonts w:ascii="Times New Roman" w:hAnsi="Times New Roman"/>
          <w:sz w:val="28"/>
          <w:szCs w:val="28"/>
        </w:rPr>
        <w:lastRenderedPageBreak/>
        <w:t xml:space="preserve">көрсетті. Мұғалімдер 1%-ы ғылыми зерттеулермен айналысуда </w:t>
      </w:r>
      <w:r w:rsidRPr="00C03FD7">
        <w:rPr>
          <w:rFonts w:ascii="Times New Roman" w:hAnsi="Times New Roman"/>
          <w:sz w:val="28"/>
          <w:szCs w:val="28"/>
          <w:shd w:val="clear" w:color="auto" w:fill="FFFFFF"/>
        </w:rPr>
        <w:t>білім алушының</w:t>
      </w:r>
      <w:r w:rsidRPr="00C03FD7">
        <w:rPr>
          <w:rFonts w:ascii="Times New Roman" w:hAnsi="Times New Roman"/>
          <w:sz w:val="28"/>
          <w:szCs w:val="28"/>
        </w:rPr>
        <w:t xml:space="preserve"> білім көрсеткіштеріне аса мән бермейтіні көрсетілді [</w:t>
      </w:r>
      <w:r w:rsidRPr="00BB47AD">
        <w:rPr>
          <w:rFonts w:ascii="Times New Roman" w:hAnsi="Times New Roman"/>
          <w:sz w:val="28"/>
          <w:szCs w:val="28"/>
        </w:rPr>
        <w:t>2</w:t>
      </w:r>
      <w:r w:rsidR="00AA42E0">
        <w:rPr>
          <w:rFonts w:ascii="Times New Roman" w:hAnsi="Times New Roman"/>
          <w:sz w:val="28"/>
          <w:szCs w:val="28"/>
        </w:rPr>
        <w:t>57</w:t>
      </w:r>
      <w:r>
        <w:rPr>
          <w:rFonts w:ascii="Times New Roman" w:hAnsi="Times New Roman"/>
          <w:sz w:val="28"/>
          <w:szCs w:val="28"/>
        </w:rPr>
        <w:t xml:space="preserve">, </w:t>
      </w:r>
      <w:r w:rsidRPr="00C03FD7">
        <w:rPr>
          <w:rFonts w:ascii="Times New Roman" w:hAnsi="Times New Roman"/>
          <w:sz w:val="28"/>
          <w:szCs w:val="28"/>
        </w:rPr>
        <w:t>2</w:t>
      </w:r>
      <w:r w:rsidR="00AA42E0">
        <w:rPr>
          <w:rFonts w:ascii="Times New Roman" w:hAnsi="Times New Roman"/>
          <w:sz w:val="28"/>
          <w:szCs w:val="28"/>
        </w:rPr>
        <w:t>58</w:t>
      </w:r>
      <w:r w:rsidRPr="00C03FD7">
        <w:rPr>
          <w:rFonts w:ascii="Times New Roman" w:hAnsi="Times New Roman"/>
          <w:sz w:val="28"/>
          <w:szCs w:val="28"/>
        </w:rPr>
        <w:t>] (сурет 1</w:t>
      </w:r>
      <w:r w:rsidR="00A32C95">
        <w:rPr>
          <w:rFonts w:ascii="Times New Roman" w:hAnsi="Times New Roman"/>
          <w:sz w:val="28"/>
          <w:szCs w:val="28"/>
        </w:rPr>
        <w:t>4</w:t>
      </w:r>
      <w:r w:rsidRPr="00C03FD7">
        <w:rPr>
          <w:rFonts w:ascii="Times New Roman" w:hAnsi="Times New Roman"/>
          <w:sz w:val="28"/>
          <w:szCs w:val="28"/>
        </w:rPr>
        <w:t>).</w:t>
      </w:r>
    </w:p>
    <w:p w14:paraId="2B4213FD" w14:textId="072D2F94"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323D7488" wp14:editId="18358312">
            <wp:extent cx="5263763" cy="3239770"/>
            <wp:effectExtent l="0" t="0" r="0" b="0"/>
            <wp:docPr id="33074701"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3630" cy="3245843"/>
                    </a:xfrm>
                    <a:prstGeom prst="rect">
                      <a:avLst/>
                    </a:prstGeom>
                    <a:noFill/>
                    <a:ln>
                      <a:noFill/>
                    </a:ln>
                  </pic:spPr>
                </pic:pic>
              </a:graphicData>
            </a:graphic>
          </wp:inline>
        </w:drawing>
      </w:r>
    </w:p>
    <w:p w14:paraId="21059FF6" w14:textId="77777777" w:rsidR="00133FCE" w:rsidRPr="00C03FD7" w:rsidRDefault="00133FCE" w:rsidP="00FD3F60">
      <w:pPr>
        <w:tabs>
          <w:tab w:val="left" w:pos="890"/>
        </w:tabs>
        <w:spacing w:after="0" w:line="240" w:lineRule="auto"/>
        <w:contextualSpacing/>
        <w:jc w:val="center"/>
        <w:rPr>
          <w:rFonts w:ascii="Times New Roman" w:hAnsi="Times New Roman"/>
          <w:sz w:val="20"/>
          <w:szCs w:val="20"/>
        </w:rPr>
      </w:pPr>
    </w:p>
    <w:p w14:paraId="6FD66C0B" w14:textId="2A7B399D"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1</w:t>
      </w:r>
      <w:r w:rsidR="00A32C95">
        <w:rPr>
          <w:rFonts w:ascii="Times New Roman" w:hAnsi="Times New Roman"/>
          <w:sz w:val="28"/>
          <w:szCs w:val="28"/>
        </w:rPr>
        <w:t>4</w:t>
      </w:r>
      <w:r w:rsidR="008D55E3" w:rsidRPr="00C03FD7">
        <w:rPr>
          <w:rFonts w:ascii="Times New Roman" w:hAnsi="Times New Roman"/>
          <w:sz w:val="28"/>
          <w:szCs w:val="28"/>
        </w:rPr>
        <w:t xml:space="preserve"> – «</w:t>
      </w:r>
      <w:r w:rsidRPr="00C03FD7">
        <w:rPr>
          <w:rFonts w:ascii="Times New Roman" w:hAnsi="Times New Roman"/>
          <w:sz w:val="28"/>
          <w:szCs w:val="28"/>
        </w:rPr>
        <w:t xml:space="preserve">Ғылыми-зерттеу жұмыстарына (Дарын, Зерде, пәндік олимпиада және т.б.) </w:t>
      </w:r>
      <w:r w:rsidR="003D49F8">
        <w:rPr>
          <w:rFonts w:ascii="Times New Roman" w:hAnsi="Times New Roman"/>
          <w:sz w:val="28"/>
          <w:szCs w:val="28"/>
        </w:rPr>
        <w:t xml:space="preserve">білім алушыны </w:t>
      </w:r>
      <w:r w:rsidRPr="00C03FD7">
        <w:rPr>
          <w:rFonts w:ascii="Times New Roman" w:hAnsi="Times New Roman"/>
          <w:sz w:val="28"/>
          <w:szCs w:val="28"/>
        </w:rPr>
        <w:t>қандай қабілеттеріне қарап таңдайсыз</w:t>
      </w:r>
      <w:r w:rsidR="00F304D1" w:rsidRPr="00C03FD7">
        <w:rPr>
          <w:rFonts w:ascii="Times New Roman" w:hAnsi="Times New Roman"/>
          <w:sz w:val="28"/>
          <w:szCs w:val="28"/>
        </w:rPr>
        <w:t>?</w:t>
      </w:r>
      <w:r w:rsidR="00AE6A25" w:rsidRPr="00C03FD7">
        <w:rPr>
          <w:rFonts w:ascii="Times New Roman" w:hAnsi="Times New Roman"/>
          <w:sz w:val="28"/>
          <w:szCs w:val="28"/>
        </w:rPr>
        <w:t>»</w:t>
      </w:r>
      <w:r w:rsidRPr="00C03FD7">
        <w:rPr>
          <w:rFonts w:ascii="Times New Roman" w:hAnsi="Times New Roman"/>
          <w:sz w:val="28"/>
          <w:szCs w:val="28"/>
        </w:rPr>
        <w:t xml:space="preserve"> </w:t>
      </w:r>
      <w:r w:rsidR="00F304D1" w:rsidRPr="00C03FD7">
        <w:rPr>
          <w:rFonts w:ascii="Times New Roman" w:hAnsi="Times New Roman"/>
          <w:sz w:val="28"/>
          <w:szCs w:val="28"/>
        </w:rPr>
        <w:t>сауалы</w:t>
      </w:r>
      <w:r w:rsidR="004A4AE0" w:rsidRPr="00C03FD7">
        <w:rPr>
          <w:rFonts w:ascii="Times New Roman" w:hAnsi="Times New Roman"/>
          <w:sz w:val="28"/>
          <w:szCs w:val="28"/>
        </w:rPr>
        <w:t>н</w:t>
      </w:r>
      <w:r w:rsidR="00F304D1" w:rsidRPr="00C03FD7">
        <w:rPr>
          <w:rFonts w:ascii="Times New Roman" w:hAnsi="Times New Roman"/>
          <w:sz w:val="28"/>
          <w:szCs w:val="28"/>
        </w:rPr>
        <w:t>ың нәтижесі</w:t>
      </w:r>
    </w:p>
    <w:p w14:paraId="0FFBCD5F" w14:textId="77777777" w:rsidR="00133FCE" w:rsidRPr="00C03FD7" w:rsidRDefault="00133FCE" w:rsidP="00FD3F60">
      <w:pPr>
        <w:tabs>
          <w:tab w:val="left" w:pos="890"/>
        </w:tabs>
        <w:spacing w:after="0" w:line="240" w:lineRule="auto"/>
        <w:contextualSpacing/>
        <w:jc w:val="center"/>
        <w:rPr>
          <w:rFonts w:ascii="Times New Roman" w:hAnsi="Times New Roman"/>
          <w:sz w:val="28"/>
          <w:szCs w:val="28"/>
        </w:rPr>
      </w:pPr>
    </w:p>
    <w:p w14:paraId="4A02743A" w14:textId="2959C773" w:rsidR="00133FCE"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Зерттеушілік біліктілігі қалыптасқан мұғалімнен </w:t>
      </w:r>
      <w:r w:rsidRPr="00C03FD7">
        <w:rPr>
          <w:rFonts w:ascii="Times New Roman" w:hAnsi="Times New Roman"/>
          <w:sz w:val="28"/>
          <w:szCs w:val="28"/>
          <w:shd w:val="clear" w:color="auto" w:fill="FFFFFF"/>
        </w:rPr>
        <w:t xml:space="preserve">білім алушылар </w:t>
      </w:r>
      <w:r w:rsidRPr="00C03FD7">
        <w:rPr>
          <w:rFonts w:ascii="Times New Roman" w:hAnsi="Times New Roman"/>
          <w:sz w:val="28"/>
          <w:szCs w:val="28"/>
        </w:rPr>
        <w:t xml:space="preserve">дұрыс бағыт-бағдар алған жағдайда көптеген ғылыми нәтижелер мен жетістіктерге алып келеді (сурет </w:t>
      </w:r>
      <w:r w:rsidR="00CA50FC" w:rsidRPr="00C03FD7">
        <w:rPr>
          <w:rFonts w:ascii="Times New Roman" w:hAnsi="Times New Roman"/>
          <w:sz w:val="28"/>
          <w:szCs w:val="28"/>
        </w:rPr>
        <w:t>1</w:t>
      </w:r>
      <w:r w:rsidR="00A32C95">
        <w:rPr>
          <w:rFonts w:ascii="Times New Roman" w:hAnsi="Times New Roman"/>
          <w:sz w:val="28"/>
          <w:szCs w:val="28"/>
        </w:rPr>
        <w:t>5</w:t>
      </w:r>
      <w:r w:rsidRPr="00C03FD7">
        <w:rPr>
          <w:rFonts w:ascii="Times New Roman" w:hAnsi="Times New Roman"/>
          <w:sz w:val="28"/>
          <w:szCs w:val="28"/>
        </w:rPr>
        <w:t>).</w:t>
      </w:r>
    </w:p>
    <w:p w14:paraId="1C40D01F" w14:textId="7D83457A"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7AAC5A26" wp14:editId="4EA89687">
            <wp:extent cx="5176300" cy="3239439"/>
            <wp:effectExtent l="0" t="0" r="5715" b="0"/>
            <wp:docPr id="948122021"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8167" cy="3246866"/>
                    </a:xfrm>
                    <a:prstGeom prst="rect">
                      <a:avLst/>
                    </a:prstGeom>
                    <a:noFill/>
                    <a:ln>
                      <a:noFill/>
                    </a:ln>
                  </pic:spPr>
                </pic:pic>
              </a:graphicData>
            </a:graphic>
          </wp:inline>
        </w:drawing>
      </w:r>
    </w:p>
    <w:p w14:paraId="4D5B2099" w14:textId="3BFE6D1E" w:rsidR="0019425E" w:rsidRPr="00C03FD7" w:rsidRDefault="0019425E" w:rsidP="00FD3F60">
      <w:pPr>
        <w:tabs>
          <w:tab w:val="left" w:pos="890"/>
        </w:tabs>
        <w:spacing w:after="0" w:line="240" w:lineRule="auto"/>
        <w:contextualSpacing/>
        <w:jc w:val="center"/>
        <w:rPr>
          <w:rFonts w:ascii="Times New Roman" w:hAnsi="Times New Roman"/>
        </w:rPr>
      </w:pPr>
    </w:p>
    <w:p w14:paraId="7D7CEEF4" w14:textId="686CE3B3"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1</w:t>
      </w:r>
      <w:r w:rsidR="00A32C95">
        <w:rPr>
          <w:rFonts w:ascii="Times New Roman" w:hAnsi="Times New Roman"/>
          <w:sz w:val="28"/>
          <w:szCs w:val="28"/>
        </w:rPr>
        <w:t>5</w:t>
      </w:r>
      <w:r w:rsidR="008D55E3" w:rsidRPr="00C03FD7">
        <w:rPr>
          <w:rFonts w:ascii="Times New Roman" w:hAnsi="Times New Roman"/>
          <w:sz w:val="28"/>
          <w:szCs w:val="28"/>
        </w:rPr>
        <w:t xml:space="preserve"> – </w:t>
      </w:r>
      <w:r w:rsidRPr="00C03FD7">
        <w:rPr>
          <w:rFonts w:ascii="Times New Roman" w:hAnsi="Times New Roman"/>
          <w:sz w:val="28"/>
          <w:szCs w:val="28"/>
        </w:rPr>
        <w:t>«</w:t>
      </w:r>
      <w:r w:rsidR="003D49F8">
        <w:rPr>
          <w:rFonts w:ascii="Times New Roman" w:hAnsi="Times New Roman"/>
          <w:sz w:val="28"/>
          <w:szCs w:val="28"/>
        </w:rPr>
        <w:t>Білім алушы</w:t>
      </w:r>
      <w:r w:rsidRPr="00C03FD7">
        <w:rPr>
          <w:rFonts w:ascii="Times New Roman" w:hAnsi="Times New Roman"/>
          <w:sz w:val="28"/>
          <w:szCs w:val="28"/>
        </w:rPr>
        <w:t xml:space="preserve">ңыздың зерттеу дағдысына сай іс-әрекеттеріне жиі бағыт-бағдар бересіз бе?» </w:t>
      </w:r>
      <w:r w:rsidR="00F304D1" w:rsidRPr="00C03FD7">
        <w:rPr>
          <w:rFonts w:ascii="Times New Roman" w:hAnsi="Times New Roman"/>
          <w:sz w:val="28"/>
          <w:szCs w:val="28"/>
        </w:rPr>
        <w:t>сауалының нәтижесі</w:t>
      </w:r>
      <w:r w:rsidRPr="00C03FD7">
        <w:rPr>
          <w:rFonts w:ascii="Times New Roman" w:hAnsi="Times New Roman"/>
          <w:sz w:val="28"/>
          <w:szCs w:val="28"/>
        </w:rPr>
        <w:t xml:space="preserve"> </w:t>
      </w:r>
    </w:p>
    <w:p w14:paraId="2B922745" w14:textId="737C8FB9" w:rsidR="00133FCE"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lastRenderedPageBreak/>
        <w:t>Сауалнамада ұсынылған «</w:t>
      </w:r>
      <w:r w:rsidR="000409F4">
        <w:rPr>
          <w:rFonts w:ascii="Times New Roman" w:hAnsi="Times New Roman"/>
          <w:sz w:val="28"/>
          <w:szCs w:val="28"/>
        </w:rPr>
        <w:t>Білім алушы</w:t>
      </w:r>
      <w:r w:rsidRPr="00C03FD7">
        <w:rPr>
          <w:rFonts w:ascii="Times New Roman" w:hAnsi="Times New Roman"/>
          <w:sz w:val="28"/>
          <w:szCs w:val="28"/>
        </w:rPr>
        <w:t>ңыздың зерттеу дағдысына сай іс-әрекеттеріне жиі бағыт-бағдар бересіз бе?» деген сұраққа 14 мұғалім (12%) оқушымен жұмыс жасауда сирек қарым-қатынас құрайтынын көрсетті.</w:t>
      </w:r>
      <w:r w:rsidR="000101DB" w:rsidRPr="00C03FD7">
        <w:rPr>
          <w:rFonts w:ascii="Times New Roman" w:hAnsi="Times New Roman"/>
          <w:sz w:val="28"/>
          <w:szCs w:val="28"/>
        </w:rPr>
        <w:t xml:space="preserve"> </w:t>
      </w:r>
      <w:r w:rsidRPr="00C03FD7">
        <w:rPr>
          <w:rFonts w:ascii="Times New Roman" w:hAnsi="Times New Roman"/>
          <w:sz w:val="28"/>
          <w:szCs w:val="28"/>
        </w:rPr>
        <w:t xml:space="preserve">Сирек қарым-қатынас оқу іс-әрекетінде көптеген мәселелер мен жаңа тақырыпты меңгеруде, ақпараттармен жұмыс жасауда кедергілер туындауы мүмкін. Берілген сұрақ жағдайында </w:t>
      </w:r>
      <w:r w:rsidRPr="00C03FD7">
        <w:rPr>
          <w:rFonts w:ascii="Times New Roman" w:hAnsi="Times New Roman"/>
          <w:sz w:val="28"/>
          <w:szCs w:val="28"/>
          <w:shd w:val="clear" w:color="auto" w:fill="FFFFFF"/>
        </w:rPr>
        <w:t>білім алушыны</w:t>
      </w:r>
      <w:r w:rsidRPr="00C03FD7">
        <w:rPr>
          <w:rFonts w:ascii="Times New Roman" w:hAnsi="Times New Roman"/>
          <w:sz w:val="28"/>
          <w:szCs w:val="28"/>
        </w:rPr>
        <w:t xml:space="preserve"> зерттеу іс-әрекетіне баулу арқылы ең алдымен олардың ізденімпаздығы мен өз бетінше зерттеу іс-әрекеті қалыптасады және </w:t>
      </w:r>
      <w:r w:rsidRPr="00C03FD7">
        <w:rPr>
          <w:rFonts w:ascii="Times New Roman" w:hAnsi="Times New Roman"/>
          <w:sz w:val="28"/>
          <w:szCs w:val="28"/>
          <w:shd w:val="clear" w:color="auto" w:fill="FFFFFF"/>
        </w:rPr>
        <w:t>білім алушыда</w:t>
      </w:r>
      <w:r w:rsidRPr="00C03FD7">
        <w:rPr>
          <w:rFonts w:ascii="Times New Roman" w:hAnsi="Times New Roman"/>
          <w:sz w:val="28"/>
          <w:szCs w:val="28"/>
        </w:rPr>
        <w:t xml:space="preserve"> қалыптасқан іс-әрекет болашақта нәтижеге бағытталуына негіз болады. Демек, мұғалім тарапынан зерттеуге баулу, бағыт-бағдар беру оқу үдерісінің маңызды бөлігі</w:t>
      </w:r>
      <w:r w:rsidR="002808EC" w:rsidRPr="00C03FD7">
        <w:rPr>
          <w:rFonts w:ascii="Times New Roman" w:hAnsi="Times New Roman"/>
          <w:sz w:val="28"/>
          <w:szCs w:val="28"/>
        </w:rPr>
        <w:t xml:space="preserve"> [2</w:t>
      </w:r>
      <w:r w:rsidR="00AA42E0">
        <w:rPr>
          <w:rFonts w:ascii="Times New Roman" w:hAnsi="Times New Roman"/>
          <w:sz w:val="28"/>
          <w:szCs w:val="28"/>
        </w:rPr>
        <w:t>59</w:t>
      </w:r>
      <w:r w:rsidR="002808EC" w:rsidRPr="00C03FD7">
        <w:rPr>
          <w:rFonts w:ascii="Times New Roman" w:hAnsi="Times New Roman"/>
          <w:sz w:val="28"/>
          <w:szCs w:val="28"/>
        </w:rPr>
        <w:t>,</w:t>
      </w:r>
      <w:r w:rsidR="00BB47AD" w:rsidRPr="00BB47AD">
        <w:rPr>
          <w:rFonts w:ascii="Times New Roman" w:hAnsi="Times New Roman"/>
          <w:sz w:val="28"/>
          <w:szCs w:val="28"/>
        </w:rPr>
        <w:t>р</w:t>
      </w:r>
      <w:r w:rsidR="002808EC" w:rsidRPr="00C03FD7">
        <w:rPr>
          <w:rFonts w:ascii="Times New Roman" w:hAnsi="Times New Roman"/>
          <w:sz w:val="28"/>
          <w:szCs w:val="28"/>
        </w:rPr>
        <w:t>.</w:t>
      </w:r>
      <w:r w:rsidR="00BB47AD" w:rsidRPr="00BB47AD">
        <w:rPr>
          <w:rFonts w:ascii="Times New Roman" w:hAnsi="Times New Roman"/>
          <w:sz w:val="28"/>
          <w:szCs w:val="28"/>
        </w:rPr>
        <w:t xml:space="preserve"> </w:t>
      </w:r>
      <w:r w:rsidR="002808EC" w:rsidRPr="00C03FD7">
        <w:rPr>
          <w:rFonts w:ascii="Times New Roman" w:hAnsi="Times New Roman"/>
          <w:sz w:val="28"/>
          <w:szCs w:val="28"/>
        </w:rPr>
        <w:t>23]</w:t>
      </w:r>
      <w:r w:rsidRPr="00C03FD7">
        <w:rPr>
          <w:rFonts w:ascii="Times New Roman" w:hAnsi="Times New Roman"/>
          <w:sz w:val="28"/>
          <w:szCs w:val="28"/>
        </w:rPr>
        <w:t xml:space="preserve">. Сауалнама нәтижесінде  78 мұғалім (69%) оқушысының зерттеу дағдыларына сай іс-әрекеттерде жиі бағыттап отыратынын көрсетті. Қалған 21 мұғалім (19%) зерттеу іс-әрекетінің кейбір тұстарында бағыт-бағдар беретінін жасырмады. Мұғалімдерден </w:t>
      </w:r>
      <w:r w:rsidR="000D0D5B" w:rsidRPr="00C03FD7">
        <w:rPr>
          <w:rFonts w:ascii="Times New Roman" w:hAnsi="Times New Roman"/>
          <w:sz w:val="28"/>
          <w:szCs w:val="28"/>
        </w:rPr>
        <w:t>а</w:t>
      </w:r>
      <w:r w:rsidRPr="00C03FD7">
        <w:rPr>
          <w:rFonts w:ascii="Times New Roman" w:hAnsi="Times New Roman"/>
          <w:sz w:val="28"/>
          <w:szCs w:val="28"/>
        </w:rPr>
        <w:t>лынған жауаптар барысында оқушыларының зерттеу дағдыларын қалыптастыруда логикалық ойлау қабілеті (талдау, бағалау) әрекеттерін жалпы 113 мұғалім ішінен</w:t>
      </w:r>
      <w:r w:rsidR="00463C95" w:rsidRPr="00C03FD7">
        <w:rPr>
          <w:rFonts w:ascii="Times New Roman" w:hAnsi="Times New Roman"/>
          <w:sz w:val="28"/>
          <w:szCs w:val="28"/>
        </w:rPr>
        <w:t xml:space="preserve"> (сурет 1</w:t>
      </w:r>
      <w:r w:rsidR="00A32C95">
        <w:rPr>
          <w:rFonts w:ascii="Times New Roman" w:hAnsi="Times New Roman"/>
          <w:sz w:val="28"/>
          <w:szCs w:val="28"/>
        </w:rPr>
        <w:t>6</w:t>
      </w:r>
      <w:r w:rsidR="00463C95" w:rsidRPr="00C03FD7">
        <w:rPr>
          <w:rFonts w:ascii="Times New Roman" w:hAnsi="Times New Roman"/>
          <w:sz w:val="28"/>
          <w:szCs w:val="28"/>
        </w:rPr>
        <w:t xml:space="preserve">) </w:t>
      </w:r>
      <w:r w:rsidRPr="00C03FD7">
        <w:rPr>
          <w:rFonts w:ascii="Times New Roman" w:hAnsi="Times New Roman"/>
          <w:sz w:val="28"/>
          <w:szCs w:val="28"/>
        </w:rPr>
        <w:t xml:space="preserve">  58 мұғалім (52%) белгілеген </w:t>
      </w:r>
      <w:r w:rsidR="00463C95" w:rsidRPr="00C03FD7">
        <w:rPr>
          <w:rFonts w:ascii="Times New Roman" w:hAnsi="Times New Roman"/>
          <w:sz w:val="28"/>
          <w:szCs w:val="28"/>
        </w:rPr>
        <w:t>[2</w:t>
      </w:r>
      <w:r w:rsidR="006F1BA5" w:rsidRPr="00C03FD7">
        <w:rPr>
          <w:rFonts w:ascii="Times New Roman" w:hAnsi="Times New Roman"/>
          <w:sz w:val="28"/>
          <w:szCs w:val="28"/>
        </w:rPr>
        <w:t>5</w:t>
      </w:r>
      <w:r w:rsidR="00AA42E0">
        <w:rPr>
          <w:rFonts w:ascii="Times New Roman" w:hAnsi="Times New Roman"/>
          <w:sz w:val="28"/>
          <w:szCs w:val="28"/>
        </w:rPr>
        <w:t>8</w:t>
      </w:r>
      <w:r w:rsidR="00BB47AD" w:rsidRPr="00BB47AD">
        <w:rPr>
          <w:rFonts w:ascii="Times New Roman" w:hAnsi="Times New Roman"/>
          <w:sz w:val="28"/>
          <w:szCs w:val="28"/>
        </w:rPr>
        <w:t>,б. 42</w:t>
      </w:r>
      <w:r w:rsidR="00463C95" w:rsidRPr="00C03FD7">
        <w:rPr>
          <w:rFonts w:ascii="Times New Roman" w:hAnsi="Times New Roman"/>
          <w:sz w:val="28"/>
          <w:szCs w:val="28"/>
        </w:rPr>
        <w:t xml:space="preserve">]. </w:t>
      </w:r>
    </w:p>
    <w:p w14:paraId="59F83770" w14:textId="77777777" w:rsidR="003F4799" w:rsidRPr="00C03FD7" w:rsidRDefault="003F4799" w:rsidP="00FD3F60">
      <w:pPr>
        <w:tabs>
          <w:tab w:val="left" w:pos="0"/>
        </w:tabs>
        <w:spacing w:after="0" w:line="240" w:lineRule="auto"/>
        <w:contextualSpacing/>
        <w:jc w:val="both"/>
        <w:rPr>
          <w:rFonts w:ascii="Times New Roman" w:hAnsi="Times New Roman"/>
          <w:sz w:val="28"/>
          <w:szCs w:val="28"/>
        </w:rPr>
      </w:pPr>
    </w:p>
    <w:p w14:paraId="20F94FFE" w14:textId="4E7BD196"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410B4E5A" wp14:editId="7F41AB0E">
            <wp:extent cx="5247861" cy="3239770"/>
            <wp:effectExtent l="0" t="0" r="0" b="0"/>
            <wp:docPr id="8185136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4280" cy="3243733"/>
                    </a:xfrm>
                    <a:prstGeom prst="rect">
                      <a:avLst/>
                    </a:prstGeom>
                    <a:noFill/>
                    <a:ln>
                      <a:noFill/>
                    </a:ln>
                  </pic:spPr>
                </pic:pic>
              </a:graphicData>
            </a:graphic>
          </wp:inline>
        </w:drawing>
      </w:r>
    </w:p>
    <w:p w14:paraId="3142E80E" w14:textId="77777777" w:rsidR="0019425E" w:rsidRPr="00C03FD7" w:rsidRDefault="0019425E" w:rsidP="00FD3F60">
      <w:pPr>
        <w:tabs>
          <w:tab w:val="left" w:pos="890"/>
        </w:tabs>
        <w:spacing w:after="0" w:line="240" w:lineRule="auto"/>
        <w:contextualSpacing/>
        <w:jc w:val="center"/>
        <w:rPr>
          <w:rFonts w:ascii="Times New Roman" w:hAnsi="Times New Roman"/>
          <w:sz w:val="28"/>
          <w:szCs w:val="28"/>
        </w:rPr>
      </w:pPr>
    </w:p>
    <w:p w14:paraId="177E9985" w14:textId="6C4FF6FC"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1</w:t>
      </w:r>
      <w:r w:rsidR="00A32C95">
        <w:rPr>
          <w:rFonts w:ascii="Times New Roman" w:hAnsi="Times New Roman"/>
          <w:sz w:val="28"/>
          <w:szCs w:val="28"/>
        </w:rPr>
        <w:t>6</w:t>
      </w:r>
      <w:r w:rsidR="008D55E3" w:rsidRPr="00C03FD7">
        <w:rPr>
          <w:rFonts w:ascii="Times New Roman" w:hAnsi="Times New Roman"/>
          <w:sz w:val="28"/>
          <w:szCs w:val="28"/>
        </w:rPr>
        <w:t xml:space="preserve"> – «</w:t>
      </w:r>
      <w:r w:rsidR="000409F4">
        <w:rPr>
          <w:rFonts w:ascii="Times New Roman" w:hAnsi="Times New Roman"/>
          <w:sz w:val="28"/>
          <w:szCs w:val="28"/>
        </w:rPr>
        <w:t>Білім алушының</w:t>
      </w:r>
      <w:r w:rsidR="00F56F46">
        <w:rPr>
          <w:rFonts w:ascii="Times New Roman" w:hAnsi="Times New Roman"/>
          <w:sz w:val="28"/>
          <w:szCs w:val="28"/>
        </w:rPr>
        <w:t>ы</w:t>
      </w:r>
      <w:r w:rsidR="000409F4">
        <w:rPr>
          <w:rFonts w:ascii="Times New Roman" w:hAnsi="Times New Roman"/>
          <w:sz w:val="28"/>
          <w:szCs w:val="28"/>
        </w:rPr>
        <w:t xml:space="preserve">здың </w:t>
      </w:r>
      <w:r w:rsidRPr="00C03FD7">
        <w:rPr>
          <w:rFonts w:ascii="Times New Roman" w:hAnsi="Times New Roman"/>
          <w:sz w:val="28"/>
          <w:szCs w:val="28"/>
        </w:rPr>
        <w:t xml:space="preserve">зерттеу дағдысын қалыптастыруда қандай іс-әрекеттерге көңіл бөлесіз?» </w:t>
      </w:r>
      <w:r w:rsidR="00F304D1" w:rsidRPr="00C03FD7">
        <w:rPr>
          <w:rFonts w:ascii="Times New Roman" w:hAnsi="Times New Roman"/>
          <w:sz w:val="28"/>
          <w:szCs w:val="28"/>
        </w:rPr>
        <w:t>сауалының нәтижесі</w:t>
      </w:r>
      <w:r w:rsidRPr="00C03FD7">
        <w:rPr>
          <w:rFonts w:ascii="Times New Roman" w:hAnsi="Times New Roman"/>
          <w:sz w:val="28"/>
          <w:szCs w:val="28"/>
        </w:rPr>
        <w:t xml:space="preserve"> </w:t>
      </w:r>
    </w:p>
    <w:p w14:paraId="6ED43969" w14:textId="77777777" w:rsidR="00133FCE" w:rsidRPr="00C03FD7" w:rsidRDefault="00133FCE" w:rsidP="00FD3F60">
      <w:pPr>
        <w:tabs>
          <w:tab w:val="left" w:pos="890"/>
        </w:tabs>
        <w:spacing w:after="0" w:line="240" w:lineRule="auto"/>
        <w:contextualSpacing/>
        <w:jc w:val="center"/>
        <w:rPr>
          <w:rFonts w:ascii="Times New Roman" w:hAnsi="Times New Roman"/>
          <w:sz w:val="28"/>
          <w:szCs w:val="28"/>
        </w:rPr>
      </w:pPr>
    </w:p>
    <w:p w14:paraId="5BE5A275" w14:textId="77777777" w:rsidR="002808EC"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Дереккөздерімен жұмыс жасау іс-әрекеттері (кітап мазмұны, каталог) жиі қолданылатынын 22 мұғалім (29%) өз жауаптарында белгіледі. Ал, оқушылардың ақпараттармен танысу әрекетін дұрыс деп қолдаған 22 мұғалім (19%). 35 мұғалім (29,9%) ғылыми-зерттеулерде дереккөздермен жұмыс (кітап мазмұны, каталог жүйелері) жасалатынын белгіледі. </w:t>
      </w:r>
    </w:p>
    <w:p w14:paraId="5EAB76E4" w14:textId="4160ED3F" w:rsidR="00133FCE"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Ақпарат көздері</w:t>
      </w:r>
      <w:r w:rsidR="006A32EF">
        <w:rPr>
          <w:rFonts w:ascii="Times New Roman" w:hAnsi="Times New Roman"/>
          <w:sz w:val="28"/>
          <w:szCs w:val="28"/>
        </w:rPr>
        <w:t xml:space="preserve">н пайдалануда білім алушылар </w:t>
      </w:r>
      <w:r w:rsidRPr="00C03FD7">
        <w:rPr>
          <w:rFonts w:ascii="Times New Roman" w:hAnsi="Times New Roman"/>
          <w:sz w:val="28"/>
          <w:szCs w:val="28"/>
        </w:rPr>
        <w:t>ғылыми дереккөз, кітап мазмұндарын талдау, жалпылау және өзіндік баға беру</w:t>
      </w:r>
      <w:r w:rsidR="006A32EF">
        <w:rPr>
          <w:rFonts w:ascii="Times New Roman" w:hAnsi="Times New Roman"/>
          <w:sz w:val="28"/>
          <w:szCs w:val="28"/>
        </w:rPr>
        <w:t xml:space="preserve"> әрекеттерін орындайды </w:t>
      </w:r>
      <w:r w:rsidRPr="00C03FD7">
        <w:rPr>
          <w:rFonts w:ascii="Times New Roman" w:hAnsi="Times New Roman"/>
          <w:sz w:val="28"/>
          <w:szCs w:val="28"/>
        </w:rPr>
        <w:t>[2</w:t>
      </w:r>
      <w:r w:rsidR="00AA42E0">
        <w:rPr>
          <w:rFonts w:ascii="Times New Roman" w:hAnsi="Times New Roman"/>
          <w:sz w:val="28"/>
          <w:szCs w:val="28"/>
        </w:rPr>
        <w:t>60</w:t>
      </w:r>
      <w:r w:rsidR="000D0D5B" w:rsidRPr="00C03FD7">
        <w:rPr>
          <w:rFonts w:ascii="Times New Roman" w:hAnsi="Times New Roman"/>
          <w:sz w:val="28"/>
          <w:szCs w:val="28"/>
        </w:rPr>
        <w:t>,</w:t>
      </w:r>
      <w:r w:rsidR="00BB47AD" w:rsidRPr="00BB47AD">
        <w:rPr>
          <w:rFonts w:ascii="Times New Roman" w:hAnsi="Times New Roman"/>
          <w:sz w:val="28"/>
          <w:szCs w:val="28"/>
        </w:rPr>
        <w:t>р</w:t>
      </w:r>
      <w:r w:rsidR="000D0D5B" w:rsidRPr="00C03FD7">
        <w:rPr>
          <w:rFonts w:ascii="Times New Roman" w:hAnsi="Times New Roman"/>
          <w:sz w:val="28"/>
          <w:szCs w:val="28"/>
        </w:rPr>
        <w:t>.</w:t>
      </w:r>
      <w:r w:rsidR="00BB47AD" w:rsidRPr="00BB47AD">
        <w:rPr>
          <w:rFonts w:ascii="Times New Roman" w:hAnsi="Times New Roman"/>
          <w:sz w:val="28"/>
          <w:szCs w:val="28"/>
        </w:rPr>
        <w:t xml:space="preserve"> </w:t>
      </w:r>
      <w:r w:rsidR="008A6B54" w:rsidRPr="00C03FD7">
        <w:rPr>
          <w:rFonts w:ascii="Times New Roman" w:hAnsi="Times New Roman"/>
          <w:sz w:val="28"/>
          <w:szCs w:val="28"/>
        </w:rPr>
        <w:t>50</w:t>
      </w:r>
      <w:r w:rsidRPr="00C03FD7">
        <w:rPr>
          <w:rFonts w:ascii="Times New Roman" w:hAnsi="Times New Roman"/>
          <w:sz w:val="28"/>
          <w:szCs w:val="28"/>
        </w:rPr>
        <w:t xml:space="preserve">]. Осы тұрғыда зерттеу дағдыларын </w:t>
      </w:r>
      <w:r w:rsidR="00533262">
        <w:rPr>
          <w:rFonts w:ascii="Times New Roman" w:hAnsi="Times New Roman"/>
          <w:sz w:val="28"/>
          <w:szCs w:val="28"/>
        </w:rPr>
        <w:t xml:space="preserve">қалыптастыратын және </w:t>
      </w:r>
      <w:r w:rsidRPr="00C03FD7">
        <w:rPr>
          <w:rFonts w:ascii="Times New Roman" w:hAnsi="Times New Roman"/>
          <w:sz w:val="28"/>
          <w:szCs w:val="28"/>
        </w:rPr>
        <w:t xml:space="preserve">дамытатын </w:t>
      </w:r>
      <w:r w:rsidRPr="00C03FD7">
        <w:rPr>
          <w:rFonts w:ascii="Times New Roman" w:hAnsi="Times New Roman"/>
          <w:sz w:val="28"/>
          <w:szCs w:val="28"/>
        </w:rPr>
        <w:lastRenderedPageBreak/>
        <w:t>іс-әрекеттердің ең мазмұнды бөлігі дереккөздер, кітаптар, оқулықтар екенін нақты айтуға болады. Бірақ сауалнама нәтижесіне сәйкес оқу  үдерісінде аталған іс-әрекеттердің  сирек қолданылатыны анықталды. Мәселені логикалық тұрғыда шешу жүйелі ойлаудың нәтижесі болып табылады. Жүйелі ойлау арқылы идеяларға басымдық беріледі, сонымен қатар зерттеуді жете түсінуге және мәселелерді логикалық әрі дәйекті түрде шешуге бағыттайды. Берілген диаграмма нәтижесіне қарай</w:t>
      </w:r>
      <w:r w:rsidR="00F304D1" w:rsidRPr="00C03FD7">
        <w:rPr>
          <w:rFonts w:ascii="Times New Roman" w:hAnsi="Times New Roman"/>
          <w:sz w:val="28"/>
          <w:szCs w:val="28"/>
        </w:rPr>
        <w:t xml:space="preserve"> </w:t>
      </w:r>
      <w:r w:rsidRPr="00C03FD7">
        <w:rPr>
          <w:rFonts w:ascii="Times New Roman" w:hAnsi="Times New Roman"/>
          <w:sz w:val="28"/>
          <w:szCs w:val="28"/>
        </w:rPr>
        <w:t>«зерттеу нәтижесінде логикалық мәселелерді шешу үрдісі 5 қадамнан тұратыны анықталды: мәселеге назар аудару, физикалық сипаттау, шешімді жоспарлау, жоспарды орындау, жауапты бағалау. Бұл іс-әрекеттер қазіргі уақытта оқушылардың өмірге және зерттеу жүргізуге қажетті тақырыптық мәселелерді шешуде зерттеу дағдыларын дамытуға ынталандырады. Сауалнамаға қатысушы 117 мұғалімнің (100%) ішінен 58 мұғалім (49,6%) зерттеулермен жұмыс жасауда логикалық ойлау қабілетінің көмегін пайдаланатынын және ойлау арқылы көптеген мақсаттарға жететінін дәлелдеп отыр</w:t>
      </w:r>
      <w:r w:rsidR="00463C95" w:rsidRPr="00C03FD7">
        <w:rPr>
          <w:rFonts w:ascii="Times New Roman" w:hAnsi="Times New Roman"/>
          <w:sz w:val="28"/>
          <w:szCs w:val="28"/>
        </w:rPr>
        <w:t xml:space="preserve"> (сурет 1</w:t>
      </w:r>
      <w:r w:rsidR="00A32C95">
        <w:rPr>
          <w:rFonts w:ascii="Times New Roman" w:hAnsi="Times New Roman"/>
          <w:sz w:val="28"/>
          <w:szCs w:val="28"/>
        </w:rPr>
        <w:t>7</w:t>
      </w:r>
      <w:r w:rsidR="00463C95" w:rsidRPr="00C03FD7">
        <w:rPr>
          <w:rFonts w:ascii="Times New Roman" w:hAnsi="Times New Roman"/>
          <w:sz w:val="28"/>
          <w:szCs w:val="28"/>
        </w:rPr>
        <w:t>)</w:t>
      </w:r>
      <w:r w:rsidRPr="00C03FD7">
        <w:rPr>
          <w:rFonts w:ascii="Times New Roman" w:hAnsi="Times New Roman"/>
          <w:sz w:val="28"/>
          <w:szCs w:val="28"/>
        </w:rPr>
        <w:t xml:space="preserve">. Демек, зерттеу дағдыларын </w:t>
      </w:r>
      <w:r w:rsidR="00190D1A" w:rsidRPr="00C03FD7">
        <w:rPr>
          <w:rFonts w:ascii="Times New Roman" w:hAnsi="Times New Roman"/>
          <w:sz w:val="28"/>
          <w:szCs w:val="28"/>
        </w:rPr>
        <w:t xml:space="preserve">қалыптастыратын және </w:t>
      </w:r>
      <w:r w:rsidRPr="00C03FD7">
        <w:rPr>
          <w:rFonts w:ascii="Times New Roman" w:hAnsi="Times New Roman"/>
          <w:sz w:val="28"/>
          <w:szCs w:val="28"/>
        </w:rPr>
        <w:t>дамытатын іс-әрекеттер негізінде мәселені анықтау, ақпарат көздерін іздеу</w:t>
      </w:r>
      <w:r w:rsidR="00190D1A" w:rsidRPr="00C03FD7">
        <w:rPr>
          <w:rFonts w:ascii="Times New Roman" w:hAnsi="Times New Roman"/>
          <w:sz w:val="28"/>
          <w:szCs w:val="28"/>
        </w:rPr>
        <w:t xml:space="preserve">, </w:t>
      </w:r>
      <w:r w:rsidRPr="00C03FD7">
        <w:rPr>
          <w:rFonts w:ascii="Times New Roman" w:hAnsi="Times New Roman"/>
          <w:sz w:val="28"/>
          <w:szCs w:val="28"/>
        </w:rPr>
        <w:t>талдау</w:t>
      </w:r>
      <w:r w:rsidR="00190D1A" w:rsidRPr="00C03FD7">
        <w:rPr>
          <w:rFonts w:ascii="Times New Roman" w:hAnsi="Times New Roman"/>
          <w:sz w:val="28"/>
          <w:szCs w:val="28"/>
        </w:rPr>
        <w:t xml:space="preserve">, </w:t>
      </w:r>
      <w:r w:rsidRPr="00C03FD7">
        <w:rPr>
          <w:rFonts w:ascii="Times New Roman" w:hAnsi="Times New Roman"/>
          <w:sz w:val="28"/>
          <w:szCs w:val="28"/>
        </w:rPr>
        <w:t>зерттеу нәтижелеріне сәйкес шешімдер</w:t>
      </w:r>
      <w:r w:rsidR="00190D1A" w:rsidRPr="00C03FD7">
        <w:rPr>
          <w:rFonts w:ascii="Times New Roman" w:hAnsi="Times New Roman"/>
          <w:sz w:val="28"/>
          <w:szCs w:val="28"/>
        </w:rPr>
        <w:t xml:space="preserve"> шығарып оны</w:t>
      </w:r>
      <w:r w:rsidRPr="00C03FD7">
        <w:rPr>
          <w:rFonts w:ascii="Times New Roman" w:hAnsi="Times New Roman"/>
          <w:sz w:val="28"/>
          <w:szCs w:val="28"/>
        </w:rPr>
        <w:t xml:space="preserve"> қабылдау</w:t>
      </w:r>
      <w:r w:rsidR="00190D1A" w:rsidRPr="00C03FD7">
        <w:rPr>
          <w:rFonts w:ascii="Times New Roman" w:hAnsi="Times New Roman"/>
          <w:sz w:val="28"/>
          <w:szCs w:val="28"/>
        </w:rPr>
        <w:t xml:space="preserve">, </w:t>
      </w:r>
      <w:r w:rsidRPr="00C03FD7">
        <w:rPr>
          <w:rFonts w:ascii="Times New Roman" w:hAnsi="Times New Roman"/>
          <w:sz w:val="28"/>
          <w:szCs w:val="28"/>
        </w:rPr>
        <w:t xml:space="preserve">логикалық ойлау </w:t>
      </w:r>
      <w:r w:rsidR="00190D1A" w:rsidRPr="00C03FD7">
        <w:rPr>
          <w:rFonts w:ascii="Times New Roman" w:hAnsi="Times New Roman"/>
          <w:sz w:val="28"/>
          <w:szCs w:val="28"/>
        </w:rPr>
        <w:t>және тағыда басқа қабілеттердің</w:t>
      </w:r>
      <w:r w:rsidRPr="00C03FD7">
        <w:rPr>
          <w:rFonts w:ascii="Times New Roman" w:hAnsi="Times New Roman"/>
          <w:sz w:val="28"/>
          <w:szCs w:val="28"/>
        </w:rPr>
        <w:t xml:space="preserve"> </w:t>
      </w:r>
      <w:r w:rsidR="00190D1A" w:rsidRPr="00C03FD7">
        <w:rPr>
          <w:rFonts w:ascii="Times New Roman" w:hAnsi="Times New Roman"/>
          <w:sz w:val="28"/>
          <w:szCs w:val="28"/>
        </w:rPr>
        <w:t>дамуына әсер етеді</w:t>
      </w:r>
      <w:r w:rsidR="00463C95" w:rsidRPr="00C03FD7">
        <w:rPr>
          <w:rFonts w:ascii="Times New Roman" w:hAnsi="Times New Roman"/>
          <w:sz w:val="28"/>
          <w:szCs w:val="28"/>
        </w:rPr>
        <w:t xml:space="preserve"> [2</w:t>
      </w:r>
      <w:r w:rsidR="006F1BA5" w:rsidRPr="00C03FD7">
        <w:rPr>
          <w:rFonts w:ascii="Times New Roman" w:hAnsi="Times New Roman"/>
          <w:sz w:val="28"/>
          <w:szCs w:val="28"/>
        </w:rPr>
        <w:t>5</w:t>
      </w:r>
      <w:r w:rsidR="00BF6106">
        <w:rPr>
          <w:rFonts w:ascii="Times New Roman" w:hAnsi="Times New Roman"/>
          <w:sz w:val="28"/>
          <w:szCs w:val="28"/>
        </w:rPr>
        <w:t>8</w:t>
      </w:r>
      <w:r w:rsidR="00BB47AD" w:rsidRPr="00BB47AD">
        <w:rPr>
          <w:rFonts w:ascii="Times New Roman" w:hAnsi="Times New Roman"/>
          <w:sz w:val="28"/>
          <w:szCs w:val="28"/>
        </w:rPr>
        <w:t>,б. 42</w:t>
      </w:r>
      <w:r w:rsidR="00463C95" w:rsidRPr="00C03FD7">
        <w:rPr>
          <w:rFonts w:ascii="Times New Roman" w:hAnsi="Times New Roman"/>
          <w:sz w:val="28"/>
          <w:szCs w:val="28"/>
        </w:rPr>
        <w:t>].</w:t>
      </w:r>
    </w:p>
    <w:p w14:paraId="72FCEB82" w14:textId="77777777" w:rsidR="00133FCE" w:rsidRPr="00C03FD7" w:rsidRDefault="00133FCE" w:rsidP="00FD3F60">
      <w:pPr>
        <w:tabs>
          <w:tab w:val="left" w:pos="0"/>
        </w:tabs>
        <w:spacing w:after="0" w:line="240" w:lineRule="auto"/>
        <w:contextualSpacing/>
        <w:jc w:val="both"/>
        <w:rPr>
          <w:rFonts w:ascii="Times New Roman" w:hAnsi="Times New Roman"/>
          <w:sz w:val="28"/>
          <w:szCs w:val="28"/>
        </w:rPr>
      </w:pPr>
    </w:p>
    <w:p w14:paraId="6BE3BC88" w14:textId="419EDFF1" w:rsidR="00133FC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69C9B7EC" wp14:editId="1CBB6056">
            <wp:extent cx="5446643" cy="3239770"/>
            <wp:effectExtent l="0" t="0" r="1905" b="0"/>
            <wp:docPr id="308195289"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53977" cy="3244133"/>
                    </a:xfrm>
                    <a:prstGeom prst="rect">
                      <a:avLst/>
                    </a:prstGeom>
                    <a:noFill/>
                    <a:ln>
                      <a:noFill/>
                    </a:ln>
                  </pic:spPr>
                </pic:pic>
              </a:graphicData>
            </a:graphic>
          </wp:inline>
        </w:drawing>
      </w:r>
    </w:p>
    <w:p w14:paraId="565205FC" w14:textId="77777777" w:rsidR="0019425E" w:rsidRPr="00C03FD7" w:rsidRDefault="0019425E" w:rsidP="00FD3F60">
      <w:pPr>
        <w:tabs>
          <w:tab w:val="left" w:pos="890"/>
        </w:tabs>
        <w:spacing w:after="0" w:line="240" w:lineRule="auto"/>
        <w:contextualSpacing/>
        <w:jc w:val="center"/>
        <w:rPr>
          <w:rFonts w:ascii="Times New Roman" w:hAnsi="Times New Roman"/>
          <w:sz w:val="28"/>
          <w:szCs w:val="28"/>
        </w:rPr>
      </w:pPr>
    </w:p>
    <w:p w14:paraId="0F061C17" w14:textId="0A6D4621" w:rsidR="0019425E" w:rsidRPr="00C03FD7" w:rsidRDefault="00133FCE"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1</w:t>
      </w:r>
      <w:r w:rsidR="00A32C95">
        <w:rPr>
          <w:rFonts w:ascii="Times New Roman" w:hAnsi="Times New Roman"/>
          <w:sz w:val="28"/>
          <w:szCs w:val="28"/>
        </w:rPr>
        <w:t>7</w:t>
      </w:r>
      <w:r w:rsidR="008D55E3" w:rsidRPr="00C03FD7">
        <w:rPr>
          <w:rFonts w:ascii="Times New Roman" w:hAnsi="Times New Roman"/>
          <w:sz w:val="28"/>
          <w:szCs w:val="28"/>
        </w:rPr>
        <w:t xml:space="preserve"> – </w:t>
      </w:r>
      <w:r w:rsidRPr="00C03FD7">
        <w:rPr>
          <w:rFonts w:ascii="Times New Roman" w:hAnsi="Times New Roman"/>
          <w:sz w:val="28"/>
          <w:szCs w:val="28"/>
        </w:rPr>
        <w:t>«</w:t>
      </w:r>
      <w:r w:rsidR="00D9261B">
        <w:rPr>
          <w:rFonts w:ascii="Times New Roman" w:hAnsi="Times New Roman"/>
          <w:sz w:val="28"/>
          <w:szCs w:val="28"/>
        </w:rPr>
        <w:t xml:space="preserve">Білім алушыңыздың </w:t>
      </w:r>
      <w:r w:rsidRPr="00C03FD7">
        <w:rPr>
          <w:rFonts w:ascii="Times New Roman" w:hAnsi="Times New Roman"/>
          <w:sz w:val="28"/>
          <w:szCs w:val="28"/>
        </w:rPr>
        <w:t>зерттеу дағдыларын</w:t>
      </w:r>
      <w:r w:rsidR="00533262">
        <w:rPr>
          <w:rFonts w:ascii="Times New Roman" w:hAnsi="Times New Roman"/>
          <w:sz w:val="28"/>
          <w:szCs w:val="28"/>
        </w:rPr>
        <w:t xml:space="preserve"> қалыптастыруда </w:t>
      </w:r>
      <w:r w:rsidRPr="00C03FD7">
        <w:rPr>
          <w:rFonts w:ascii="Times New Roman" w:hAnsi="Times New Roman"/>
          <w:sz w:val="28"/>
          <w:szCs w:val="28"/>
        </w:rPr>
        <w:t xml:space="preserve">қандай өлшемдер қолданасыз?» </w:t>
      </w:r>
      <w:r w:rsidR="00F304D1" w:rsidRPr="00C03FD7">
        <w:rPr>
          <w:rFonts w:ascii="Times New Roman" w:hAnsi="Times New Roman"/>
          <w:sz w:val="28"/>
          <w:szCs w:val="28"/>
        </w:rPr>
        <w:t>сауалының нәтижесі</w:t>
      </w:r>
      <w:r w:rsidR="00463C95" w:rsidRPr="00C03FD7">
        <w:rPr>
          <w:rFonts w:ascii="Times New Roman" w:hAnsi="Times New Roman"/>
          <w:sz w:val="28"/>
          <w:szCs w:val="28"/>
        </w:rPr>
        <w:t xml:space="preserve"> </w:t>
      </w:r>
    </w:p>
    <w:p w14:paraId="06457DF9" w14:textId="77777777" w:rsidR="0019425E" w:rsidRPr="00C03FD7" w:rsidRDefault="0019425E" w:rsidP="0019425E">
      <w:pPr>
        <w:tabs>
          <w:tab w:val="left" w:pos="890"/>
        </w:tabs>
        <w:spacing w:after="0" w:line="240" w:lineRule="auto"/>
        <w:ind w:firstLine="567"/>
        <w:contextualSpacing/>
        <w:rPr>
          <w:rFonts w:ascii="Times New Roman" w:hAnsi="Times New Roman"/>
          <w:sz w:val="24"/>
          <w:szCs w:val="24"/>
        </w:rPr>
      </w:pPr>
    </w:p>
    <w:p w14:paraId="1AC4933D" w14:textId="6D7058EA" w:rsidR="00133FCE" w:rsidRPr="00C03FD7" w:rsidRDefault="0019425E" w:rsidP="0019425E">
      <w:pPr>
        <w:tabs>
          <w:tab w:val="left" w:pos="890"/>
        </w:tabs>
        <w:spacing w:after="0" w:line="240" w:lineRule="auto"/>
        <w:ind w:firstLine="567"/>
        <w:contextualSpacing/>
        <w:rPr>
          <w:rFonts w:ascii="Times New Roman" w:hAnsi="Times New Roman"/>
          <w:sz w:val="24"/>
          <w:szCs w:val="24"/>
        </w:rPr>
      </w:pPr>
      <w:r w:rsidRPr="00C03FD7">
        <w:rPr>
          <w:rFonts w:ascii="Times New Roman" w:hAnsi="Times New Roman"/>
          <w:sz w:val="24"/>
          <w:szCs w:val="24"/>
        </w:rPr>
        <w:t xml:space="preserve">Ескерту – Дереккөз </w:t>
      </w:r>
      <w:r w:rsidR="00463C95" w:rsidRPr="00C03FD7">
        <w:rPr>
          <w:rFonts w:ascii="Times New Roman" w:hAnsi="Times New Roman"/>
          <w:sz w:val="24"/>
          <w:szCs w:val="24"/>
        </w:rPr>
        <w:t>[2</w:t>
      </w:r>
      <w:r w:rsidR="006F1BA5" w:rsidRPr="00C03FD7">
        <w:rPr>
          <w:rFonts w:ascii="Times New Roman" w:hAnsi="Times New Roman"/>
          <w:sz w:val="24"/>
          <w:szCs w:val="24"/>
        </w:rPr>
        <w:t>5</w:t>
      </w:r>
      <w:r w:rsidR="00BF6106">
        <w:rPr>
          <w:rFonts w:ascii="Times New Roman" w:hAnsi="Times New Roman"/>
          <w:sz w:val="24"/>
          <w:szCs w:val="24"/>
        </w:rPr>
        <w:t>8</w:t>
      </w:r>
      <w:r w:rsidR="00BB47AD" w:rsidRPr="00572FD8">
        <w:rPr>
          <w:rFonts w:ascii="Times New Roman" w:hAnsi="Times New Roman"/>
          <w:sz w:val="24"/>
          <w:szCs w:val="24"/>
        </w:rPr>
        <w:t>,б. 42</w:t>
      </w:r>
      <w:r w:rsidR="00463C95" w:rsidRPr="00C03FD7">
        <w:rPr>
          <w:rFonts w:ascii="Times New Roman" w:hAnsi="Times New Roman"/>
          <w:sz w:val="24"/>
          <w:szCs w:val="24"/>
        </w:rPr>
        <w:t>]</w:t>
      </w:r>
    </w:p>
    <w:p w14:paraId="025138F2" w14:textId="77777777" w:rsidR="00133FCE" w:rsidRPr="00C03FD7" w:rsidRDefault="00133FCE" w:rsidP="00FD3F60">
      <w:pPr>
        <w:tabs>
          <w:tab w:val="left" w:pos="890"/>
        </w:tabs>
        <w:spacing w:after="0" w:line="240" w:lineRule="auto"/>
        <w:contextualSpacing/>
        <w:jc w:val="center"/>
        <w:rPr>
          <w:rFonts w:ascii="Times New Roman" w:hAnsi="Times New Roman"/>
          <w:b/>
          <w:bCs/>
          <w:sz w:val="28"/>
          <w:szCs w:val="28"/>
        </w:rPr>
      </w:pPr>
    </w:p>
    <w:p w14:paraId="1D8AF6AE" w14:textId="66975D0C" w:rsidR="0053627F"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Сауалнама нәтижесінде</w:t>
      </w:r>
      <w:r w:rsidR="00F304D1" w:rsidRPr="00C03FD7">
        <w:rPr>
          <w:rFonts w:ascii="Times New Roman" w:hAnsi="Times New Roman"/>
          <w:sz w:val="28"/>
          <w:szCs w:val="28"/>
        </w:rPr>
        <w:t xml:space="preserve"> </w:t>
      </w:r>
      <w:r w:rsidR="00AB3D05">
        <w:rPr>
          <w:rFonts w:ascii="Times New Roman" w:hAnsi="Times New Roman"/>
          <w:sz w:val="28"/>
          <w:szCs w:val="28"/>
        </w:rPr>
        <w:t>1</w:t>
      </w:r>
      <w:r w:rsidR="00A32C95">
        <w:rPr>
          <w:rFonts w:ascii="Times New Roman" w:hAnsi="Times New Roman"/>
          <w:sz w:val="28"/>
          <w:szCs w:val="28"/>
        </w:rPr>
        <w:t>7</w:t>
      </w:r>
      <w:r w:rsidR="008D55E3" w:rsidRPr="00C03FD7">
        <w:rPr>
          <w:rFonts w:ascii="Times New Roman" w:hAnsi="Times New Roman"/>
          <w:sz w:val="28"/>
          <w:szCs w:val="28"/>
        </w:rPr>
        <w:t xml:space="preserve">-суретте </w:t>
      </w:r>
      <w:r w:rsidRPr="00C03FD7">
        <w:rPr>
          <w:rFonts w:ascii="Times New Roman" w:hAnsi="Times New Roman"/>
          <w:sz w:val="28"/>
          <w:szCs w:val="28"/>
        </w:rPr>
        <w:t>17 мұғалім (15%) мерзімдік басылымдар</w:t>
      </w:r>
      <w:r w:rsidR="00463C95" w:rsidRPr="00C03FD7">
        <w:rPr>
          <w:rFonts w:ascii="Times New Roman" w:hAnsi="Times New Roman"/>
          <w:sz w:val="28"/>
          <w:szCs w:val="28"/>
        </w:rPr>
        <w:t>дағы мақалалар</w:t>
      </w:r>
      <w:r w:rsidRPr="00C03FD7">
        <w:rPr>
          <w:rFonts w:ascii="Times New Roman" w:hAnsi="Times New Roman"/>
          <w:sz w:val="28"/>
          <w:szCs w:val="28"/>
        </w:rPr>
        <w:t xml:space="preserve">, архив, </w:t>
      </w:r>
      <w:r w:rsidR="00463C95" w:rsidRPr="00C03FD7">
        <w:rPr>
          <w:rFonts w:ascii="Times New Roman" w:hAnsi="Times New Roman"/>
          <w:sz w:val="28"/>
          <w:szCs w:val="28"/>
        </w:rPr>
        <w:t xml:space="preserve">сауалнама, </w:t>
      </w:r>
      <w:r w:rsidRPr="00C03FD7">
        <w:rPr>
          <w:rFonts w:ascii="Times New Roman" w:hAnsi="Times New Roman"/>
          <w:sz w:val="28"/>
          <w:szCs w:val="28"/>
        </w:rPr>
        <w:t>сұхбат және пікірлерді талдау әрекеттері арқылы оқушылар</w:t>
      </w:r>
      <w:r w:rsidR="006F1BA5" w:rsidRPr="00C03FD7">
        <w:rPr>
          <w:rFonts w:ascii="Times New Roman" w:hAnsi="Times New Roman"/>
          <w:sz w:val="28"/>
          <w:szCs w:val="28"/>
        </w:rPr>
        <w:t>д</w:t>
      </w:r>
      <w:r w:rsidRPr="00C03FD7">
        <w:rPr>
          <w:rFonts w:ascii="Times New Roman" w:hAnsi="Times New Roman"/>
          <w:sz w:val="28"/>
          <w:szCs w:val="28"/>
        </w:rPr>
        <w:t xml:space="preserve">ың зерттеу дағдыларын дамытуда қолданатынын айқындап отыр. Кітапханалармен жұмыс жасау әрекеттерін мұғалімдердің (5 </w:t>
      </w:r>
      <w:r w:rsidRPr="00C03FD7">
        <w:rPr>
          <w:rFonts w:ascii="Times New Roman" w:hAnsi="Times New Roman"/>
          <w:sz w:val="28"/>
          <w:szCs w:val="28"/>
        </w:rPr>
        <w:lastRenderedPageBreak/>
        <w:t xml:space="preserve">адам) 5%-ы белгіледі. Ғаламтор көздері арқылы оның ішінде платформалар, ақпараттық сайттармен жұмыс жасай алатынын 47 мұғалім (41%) көрсетті. Теориялық материалдар мен ғылыми ұғымдар және түсініктемелермен жұмыс жасау арқылы нәтижеге жететінін 44 мұғалім (39%) анықтап жеткізген. </w:t>
      </w:r>
      <w:r w:rsidRPr="00C03FD7">
        <w:rPr>
          <w:rFonts w:ascii="Times New Roman" w:hAnsi="Times New Roman"/>
          <w:i/>
          <w:iCs/>
          <w:sz w:val="28"/>
          <w:szCs w:val="28"/>
        </w:rPr>
        <w:t xml:space="preserve">Сауалнама нәтижелерін  талдау негізінде зерттеу жұмыстармен айналысуда оқушы мен мұғалім арасындағы қарым-қатынастың аздығы, мұғалім тарапынан көмек пен бағыт-бағдардың жетіспеушілігі байқалды. Оқушы мен мұғалім арасындағы қарым-қатынас сирек орын жағдайда зерттеу бойынша ақпараттардың жеткіліксіздігі, зерттеудегі жаңалығының толық ашылмауы, өзектілігінің айқындалмауы оқушылардың пәнге деген қызығушылығы және өз кезегінде зерттеу жұмыстарына деген икемділігін төмендетеді. Күнделікті сабақта және оқу-дала жұмысында ең маңызды болып саналатын дағды – зерттеу дағдылары. </w:t>
      </w:r>
      <w:r w:rsidRPr="00C03FD7">
        <w:rPr>
          <w:rFonts w:ascii="Times New Roman" w:hAnsi="Times New Roman"/>
          <w:sz w:val="28"/>
          <w:szCs w:val="28"/>
        </w:rPr>
        <w:t>Себебі, зерттеу дағдысы дамыту қадамдарын орындауда бірден-бір талап етілетін іс-әрекеттер</w:t>
      </w:r>
      <w:r w:rsidR="006A32EF">
        <w:rPr>
          <w:rFonts w:ascii="Times New Roman" w:hAnsi="Times New Roman"/>
          <w:sz w:val="28"/>
          <w:szCs w:val="28"/>
        </w:rPr>
        <w:t xml:space="preserve"> –</w:t>
      </w:r>
      <w:r w:rsidRPr="00C03FD7">
        <w:rPr>
          <w:rFonts w:ascii="Times New Roman" w:hAnsi="Times New Roman"/>
          <w:sz w:val="28"/>
          <w:szCs w:val="28"/>
        </w:rPr>
        <w:t xml:space="preserve"> </w:t>
      </w:r>
      <w:r w:rsidR="006A32EF">
        <w:rPr>
          <w:rFonts w:ascii="Times New Roman" w:hAnsi="Times New Roman"/>
          <w:sz w:val="28"/>
          <w:szCs w:val="28"/>
        </w:rPr>
        <w:t>д</w:t>
      </w:r>
      <w:r w:rsidRPr="00C03FD7">
        <w:rPr>
          <w:rFonts w:ascii="Times New Roman" w:hAnsi="Times New Roman"/>
          <w:sz w:val="28"/>
          <w:szCs w:val="28"/>
        </w:rPr>
        <w:t>алалық жұмыстар. Оқушылар сабақты оқытудың теориялық бөлігі аяқталған соң, практикалық бөлігінде маңызды ақпараттарға негізделіп, мәселелік тапсырмаларды орындай алады</w:t>
      </w:r>
      <w:r w:rsidR="0053627F" w:rsidRPr="00C03FD7">
        <w:rPr>
          <w:rFonts w:ascii="Times New Roman" w:hAnsi="Times New Roman"/>
          <w:sz w:val="28"/>
          <w:szCs w:val="28"/>
        </w:rPr>
        <w:t xml:space="preserve"> [2</w:t>
      </w:r>
      <w:r w:rsidR="00BF6106">
        <w:rPr>
          <w:rFonts w:ascii="Times New Roman" w:hAnsi="Times New Roman"/>
          <w:sz w:val="28"/>
          <w:szCs w:val="28"/>
        </w:rPr>
        <w:t>61</w:t>
      </w:r>
      <w:r w:rsidR="000D0D5B" w:rsidRPr="00C03FD7">
        <w:rPr>
          <w:rFonts w:ascii="Times New Roman" w:hAnsi="Times New Roman"/>
          <w:sz w:val="28"/>
          <w:szCs w:val="28"/>
        </w:rPr>
        <w:t>,</w:t>
      </w:r>
      <w:r w:rsidR="00FC7BA5" w:rsidRPr="00FC7BA5">
        <w:rPr>
          <w:rFonts w:ascii="Times New Roman" w:hAnsi="Times New Roman"/>
          <w:sz w:val="28"/>
          <w:szCs w:val="28"/>
        </w:rPr>
        <w:t>р</w:t>
      </w:r>
      <w:r w:rsidR="000D0D5B" w:rsidRPr="00C03FD7">
        <w:rPr>
          <w:rFonts w:ascii="Times New Roman" w:hAnsi="Times New Roman"/>
          <w:sz w:val="28"/>
          <w:szCs w:val="28"/>
        </w:rPr>
        <w:t>.</w:t>
      </w:r>
      <w:r w:rsidR="00FC7BA5" w:rsidRPr="00FC7BA5">
        <w:rPr>
          <w:rFonts w:ascii="Times New Roman" w:hAnsi="Times New Roman"/>
          <w:sz w:val="28"/>
          <w:szCs w:val="28"/>
        </w:rPr>
        <w:t xml:space="preserve"> </w:t>
      </w:r>
      <w:r w:rsidR="008A6B54" w:rsidRPr="00C03FD7">
        <w:rPr>
          <w:rFonts w:ascii="Times New Roman" w:hAnsi="Times New Roman"/>
          <w:sz w:val="28"/>
          <w:szCs w:val="28"/>
        </w:rPr>
        <w:t>336</w:t>
      </w:r>
      <w:r w:rsidR="0053627F" w:rsidRPr="00C03FD7">
        <w:rPr>
          <w:rFonts w:ascii="Times New Roman" w:hAnsi="Times New Roman"/>
          <w:sz w:val="28"/>
          <w:szCs w:val="28"/>
        </w:rPr>
        <w:t>].</w:t>
      </w:r>
    </w:p>
    <w:p w14:paraId="01024EB8" w14:textId="4F34DF0A" w:rsidR="00133FCE" w:rsidRPr="00C03FD7" w:rsidRDefault="00133FCE" w:rsidP="0019425E">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Демек, зерттеу жұмысының маңызды тұстары сабақтың тәжірибелік жұмыстарын орындау барысында құнды ақпараттар ала алады. Оқушылар мұғалім ұсынған нұсқаудан бөлек зерттеу жұмысына қажетті қосымша ақпараттарды зерттей алады. Зерттеу дағдылары өлшемдерінің зерттеу жұмыстарын орындауда қолданылуы туралы сұрақ қамтылды. Қажетті ақпараттармен жұмыс жасау барысында жұмыстың практикалық маңызы мен ресурстары, мерзімдік басылымдар, мұрағаттардан алынған деректер талданатын болса,  зерттеу жұмысы өзектілігінің бірегейлігі артады. Кітапханадан ауызша, жазбаша түрде жинақталған ресурстық бағалы қорларды, еңбектер жинақтарынан теориялық мәліметтерді алуға болады. Ал, сауалнамадан кітапхана қорындағы ресурстарды пайдалану төменгі көрсеткішті көрсетті. Зерттеу жұмысын орындауда оқушылардың зерттеу дағдылары теориялық ақпараттарды талдау, ауызша және  жазбаша дереккөздерімен жұмыс жасауы арқылы дамиды</w:t>
      </w:r>
      <w:r w:rsidR="006F1BA5" w:rsidRPr="00C03FD7">
        <w:rPr>
          <w:rFonts w:ascii="Times New Roman" w:hAnsi="Times New Roman"/>
          <w:sz w:val="28"/>
          <w:szCs w:val="28"/>
        </w:rPr>
        <w:t xml:space="preserve"> [25</w:t>
      </w:r>
      <w:r w:rsidR="00BF6106">
        <w:rPr>
          <w:rFonts w:ascii="Times New Roman" w:hAnsi="Times New Roman"/>
          <w:sz w:val="28"/>
          <w:szCs w:val="28"/>
        </w:rPr>
        <w:t>8</w:t>
      </w:r>
      <w:r w:rsidR="00FC7BA5" w:rsidRPr="00FC7BA5">
        <w:rPr>
          <w:rFonts w:ascii="Times New Roman" w:hAnsi="Times New Roman"/>
          <w:sz w:val="28"/>
          <w:szCs w:val="28"/>
        </w:rPr>
        <w:t>,б. 42</w:t>
      </w:r>
      <w:r w:rsidR="0053627F" w:rsidRPr="00C03FD7">
        <w:rPr>
          <w:rFonts w:ascii="Times New Roman" w:hAnsi="Times New Roman"/>
          <w:sz w:val="28"/>
          <w:szCs w:val="28"/>
        </w:rPr>
        <w:t>]</w:t>
      </w:r>
      <w:r w:rsidRPr="00C03FD7">
        <w:rPr>
          <w:rFonts w:ascii="Times New Roman" w:hAnsi="Times New Roman"/>
          <w:sz w:val="28"/>
          <w:szCs w:val="28"/>
        </w:rPr>
        <w:t>.</w:t>
      </w:r>
    </w:p>
    <w:p w14:paraId="15815D16" w14:textId="0AD5181C" w:rsidR="007E52F2" w:rsidRPr="00C03FD7" w:rsidRDefault="00133FCE"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hAnsi="Times New Roman"/>
          <w:sz w:val="28"/>
          <w:szCs w:val="28"/>
        </w:rPr>
        <w:t>Гидрологиялық зерттеулердің негіз</w:t>
      </w:r>
      <w:r w:rsidR="00712F27" w:rsidRPr="00C03FD7">
        <w:rPr>
          <w:rFonts w:ascii="Times New Roman" w:hAnsi="Times New Roman"/>
          <w:sz w:val="28"/>
          <w:szCs w:val="28"/>
        </w:rPr>
        <w:t xml:space="preserve">і </w:t>
      </w:r>
      <w:r w:rsidRPr="00C03FD7">
        <w:rPr>
          <w:rFonts w:ascii="Times New Roman" w:hAnsi="Times New Roman"/>
          <w:sz w:val="28"/>
          <w:szCs w:val="28"/>
        </w:rPr>
        <w:t>– су нысаны –</w:t>
      </w:r>
      <w:r w:rsidR="00F304D1" w:rsidRPr="00C03FD7">
        <w:rPr>
          <w:rFonts w:ascii="Times New Roman" w:hAnsi="Times New Roman"/>
          <w:sz w:val="28"/>
          <w:szCs w:val="28"/>
        </w:rPr>
        <w:t xml:space="preserve"> </w:t>
      </w:r>
      <w:r w:rsidRPr="00C03FD7">
        <w:rPr>
          <w:rFonts w:ascii="Times New Roman" w:hAnsi="Times New Roman"/>
          <w:sz w:val="28"/>
          <w:szCs w:val="28"/>
        </w:rPr>
        <w:t>барлық алуан түрлілігі мен күрделілігінің өзгеруімен байланысты</w:t>
      </w:r>
      <w:r w:rsidR="00F304D1" w:rsidRPr="00C03FD7">
        <w:rPr>
          <w:rFonts w:ascii="Times New Roman" w:hAnsi="Times New Roman"/>
          <w:sz w:val="28"/>
          <w:szCs w:val="28"/>
        </w:rPr>
        <w:t xml:space="preserve"> қоршаған орта</w:t>
      </w:r>
      <w:r w:rsidRPr="00C03FD7">
        <w:rPr>
          <w:rFonts w:ascii="Times New Roman" w:hAnsi="Times New Roman"/>
          <w:sz w:val="28"/>
          <w:szCs w:val="28"/>
        </w:rPr>
        <w:t xml:space="preserve">. Гидрологияда жүйелі тәсілді қолдану су </w:t>
      </w:r>
      <w:r w:rsidR="00611A8E" w:rsidRPr="00C03FD7">
        <w:rPr>
          <w:rFonts w:ascii="Times New Roman" w:hAnsi="Times New Roman"/>
          <w:sz w:val="28"/>
          <w:szCs w:val="28"/>
        </w:rPr>
        <w:t>нысандарын</w:t>
      </w:r>
      <w:r w:rsidRPr="00C03FD7">
        <w:rPr>
          <w:rFonts w:ascii="Times New Roman" w:hAnsi="Times New Roman"/>
          <w:sz w:val="28"/>
          <w:szCs w:val="28"/>
        </w:rPr>
        <w:t xml:space="preserve"> зерттеу кезінде жүйелі әдіснаманың негізгі қағидаттарын пайдалануды көздейді. Осы ұстанымдарды қолдану құрылымның ерекшеліктерін, біртұтас бөліктердің динамикасын ескере отырып, кез</w:t>
      </w:r>
      <w:r w:rsidR="00FE7712" w:rsidRPr="00C03FD7">
        <w:rPr>
          <w:rFonts w:ascii="Times New Roman" w:hAnsi="Times New Roman"/>
          <w:sz w:val="28"/>
          <w:szCs w:val="28"/>
        </w:rPr>
        <w:t xml:space="preserve"> </w:t>
      </w:r>
      <w:r w:rsidRPr="00C03FD7">
        <w:rPr>
          <w:rFonts w:ascii="Times New Roman" w:hAnsi="Times New Roman"/>
          <w:sz w:val="28"/>
          <w:szCs w:val="28"/>
        </w:rPr>
        <w:t xml:space="preserve">келген тұтас бөлікті ажыратуға және біріктіруге мүмкіндік береді. Осыған байланысты геожүйені зерттеу </w:t>
      </w:r>
      <w:r w:rsidR="00FE7712" w:rsidRPr="00C03FD7">
        <w:rPr>
          <w:rFonts w:ascii="Times New Roman" w:hAnsi="Times New Roman"/>
          <w:sz w:val="28"/>
          <w:szCs w:val="28"/>
        </w:rPr>
        <w:t>нысанын</w:t>
      </w:r>
      <w:r w:rsidRPr="00C03FD7">
        <w:rPr>
          <w:rFonts w:ascii="Times New Roman" w:hAnsi="Times New Roman"/>
          <w:sz w:val="28"/>
          <w:szCs w:val="28"/>
        </w:rPr>
        <w:t xml:space="preserve"> бөлу үлкен маңызға ие, ол тұтастықпен, иерархиямен, оның барлық бөліктерінің, процестері мен құбылыстарының өзара тәуелділігімен сипатталады</w:t>
      </w:r>
      <w:r w:rsidR="00174572" w:rsidRPr="00C03FD7">
        <w:rPr>
          <w:rFonts w:ascii="Times New Roman" w:hAnsi="Times New Roman"/>
          <w:sz w:val="28"/>
          <w:szCs w:val="28"/>
        </w:rPr>
        <w:t xml:space="preserve">. </w:t>
      </w:r>
      <w:r w:rsidRPr="00C03FD7">
        <w:rPr>
          <w:rFonts w:ascii="Times New Roman" w:hAnsi="Times New Roman"/>
          <w:sz w:val="28"/>
          <w:szCs w:val="28"/>
        </w:rPr>
        <w:t xml:space="preserve">Гидрологиялық зерттеулерде экспедициялық, стационарлық және зертханалық әдістер қолданылады. Экспедиция әдісі белгілі бір зерттелу аудандардың немесе ірі су </w:t>
      </w:r>
      <w:r w:rsidR="00611A8E" w:rsidRPr="00C03FD7">
        <w:rPr>
          <w:rFonts w:ascii="Times New Roman" w:hAnsi="Times New Roman"/>
          <w:sz w:val="28"/>
          <w:szCs w:val="28"/>
        </w:rPr>
        <w:t>нысандарының</w:t>
      </w:r>
      <w:r w:rsidRPr="00C03FD7">
        <w:rPr>
          <w:rFonts w:ascii="Times New Roman" w:hAnsi="Times New Roman"/>
          <w:sz w:val="28"/>
          <w:szCs w:val="28"/>
        </w:rPr>
        <w:t xml:space="preserve"> табиғи суларын зерттеуге мүмкіндік береді. Экспедициялардың ұзақтығы салыстырмалы түрде қысқа маусымнан бірнеше жылға дейін</w:t>
      </w:r>
      <w:r w:rsidR="00611A8E" w:rsidRPr="00C03FD7">
        <w:rPr>
          <w:rFonts w:ascii="Times New Roman" w:hAnsi="Times New Roman"/>
          <w:sz w:val="28"/>
          <w:szCs w:val="28"/>
        </w:rPr>
        <w:t xml:space="preserve"> қамтылады</w:t>
      </w:r>
      <w:r w:rsidRPr="00C03FD7">
        <w:rPr>
          <w:rFonts w:ascii="Times New Roman" w:hAnsi="Times New Roman"/>
          <w:sz w:val="28"/>
          <w:szCs w:val="28"/>
        </w:rPr>
        <w:t>.</w:t>
      </w:r>
      <w:r w:rsidR="00DA185C">
        <w:rPr>
          <w:rFonts w:ascii="Times New Roman" w:hAnsi="Times New Roman"/>
          <w:sz w:val="28"/>
          <w:szCs w:val="28"/>
        </w:rPr>
        <w:t xml:space="preserve"> </w:t>
      </w:r>
      <w:r w:rsidRPr="00C03FD7">
        <w:rPr>
          <w:rFonts w:ascii="Times New Roman" w:hAnsi="Times New Roman"/>
          <w:sz w:val="28"/>
          <w:szCs w:val="28"/>
        </w:rPr>
        <w:t xml:space="preserve">Су </w:t>
      </w:r>
      <w:r w:rsidR="00611A8E" w:rsidRPr="00C03FD7">
        <w:rPr>
          <w:rFonts w:ascii="Times New Roman" w:hAnsi="Times New Roman"/>
          <w:sz w:val="28"/>
          <w:szCs w:val="28"/>
        </w:rPr>
        <w:t>нысандары</w:t>
      </w:r>
      <w:r w:rsidRPr="00C03FD7">
        <w:rPr>
          <w:rFonts w:ascii="Times New Roman" w:hAnsi="Times New Roman"/>
          <w:sz w:val="28"/>
          <w:szCs w:val="28"/>
        </w:rPr>
        <w:t xml:space="preserve"> режимін стационарлық бақылау арнайы гидрологиялық станциялар мен бекеттер </w:t>
      </w:r>
      <w:r w:rsidRPr="00C03FD7">
        <w:rPr>
          <w:rFonts w:ascii="Times New Roman" w:hAnsi="Times New Roman"/>
          <w:sz w:val="28"/>
          <w:szCs w:val="28"/>
        </w:rPr>
        <w:lastRenderedPageBreak/>
        <w:t>желісінде көпжылдық кезең бойы үздіксіз жүргізіледі және уақыт бойынша гидрологиялық режимнің өзгеруін зерделеуге мүмкіндік береді</w:t>
      </w:r>
      <w:r w:rsidR="00174572" w:rsidRPr="00C03FD7">
        <w:rPr>
          <w:rFonts w:ascii="Times New Roman" w:hAnsi="Times New Roman"/>
          <w:sz w:val="28"/>
          <w:szCs w:val="28"/>
        </w:rPr>
        <w:t xml:space="preserve">. </w:t>
      </w:r>
      <w:r w:rsidRPr="00C03FD7">
        <w:rPr>
          <w:rFonts w:ascii="Times New Roman" w:hAnsi="Times New Roman"/>
          <w:sz w:val="28"/>
          <w:szCs w:val="28"/>
        </w:rPr>
        <w:t xml:space="preserve">Зертханаларда судың физикалық және химиялық қасиеттері анықталады, су </w:t>
      </w:r>
      <w:r w:rsidR="00611A8E" w:rsidRPr="00C03FD7">
        <w:rPr>
          <w:rFonts w:ascii="Times New Roman" w:hAnsi="Times New Roman"/>
          <w:sz w:val="28"/>
          <w:szCs w:val="28"/>
        </w:rPr>
        <w:t>нысандары</w:t>
      </w:r>
      <w:r w:rsidRPr="00C03FD7">
        <w:rPr>
          <w:rFonts w:ascii="Times New Roman" w:hAnsi="Times New Roman"/>
          <w:sz w:val="28"/>
          <w:szCs w:val="28"/>
        </w:rPr>
        <w:t xml:space="preserve"> мен гидрологиялық </w:t>
      </w:r>
      <w:r w:rsidR="00611A8E" w:rsidRPr="00C03FD7">
        <w:rPr>
          <w:rFonts w:ascii="Times New Roman" w:hAnsi="Times New Roman"/>
          <w:sz w:val="28"/>
          <w:szCs w:val="28"/>
        </w:rPr>
        <w:t>үдерістер</w:t>
      </w:r>
      <w:r w:rsidRPr="00C03FD7">
        <w:rPr>
          <w:rFonts w:ascii="Times New Roman" w:hAnsi="Times New Roman"/>
          <w:sz w:val="28"/>
          <w:szCs w:val="28"/>
        </w:rPr>
        <w:t xml:space="preserve"> </w:t>
      </w:r>
      <w:r w:rsidR="00611A8E" w:rsidRPr="00C03FD7">
        <w:rPr>
          <w:rFonts w:ascii="Times New Roman" w:hAnsi="Times New Roman"/>
          <w:sz w:val="28"/>
          <w:szCs w:val="28"/>
        </w:rPr>
        <w:t>үлгіленеді</w:t>
      </w:r>
      <w:r w:rsidR="006F1BA5" w:rsidRPr="00C03FD7">
        <w:rPr>
          <w:rFonts w:ascii="Times New Roman" w:hAnsi="Times New Roman"/>
          <w:sz w:val="28"/>
          <w:szCs w:val="28"/>
        </w:rPr>
        <w:t xml:space="preserve"> [2</w:t>
      </w:r>
      <w:r w:rsidR="00BF6106">
        <w:rPr>
          <w:rFonts w:ascii="Times New Roman" w:hAnsi="Times New Roman"/>
          <w:sz w:val="28"/>
          <w:szCs w:val="28"/>
        </w:rPr>
        <w:t>62</w:t>
      </w:r>
      <w:r w:rsidR="006F1BA5" w:rsidRPr="00C03FD7">
        <w:rPr>
          <w:rFonts w:ascii="Times New Roman" w:hAnsi="Times New Roman"/>
          <w:sz w:val="28"/>
          <w:szCs w:val="28"/>
        </w:rPr>
        <w:t>,</w:t>
      </w:r>
      <w:r w:rsidR="00DA185C">
        <w:rPr>
          <w:rFonts w:ascii="Times New Roman" w:hAnsi="Times New Roman"/>
          <w:sz w:val="28"/>
          <w:szCs w:val="28"/>
        </w:rPr>
        <w:t xml:space="preserve"> </w:t>
      </w:r>
      <w:r w:rsidR="00FC7BA5" w:rsidRPr="00FC7BA5">
        <w:rPr>
          <w:rFonts w:ascii="Times New Roman" w:hAnsi="Times New Roman"/>
          <w:sz w:val="28"/>
          <w:szCs w:val="28"/>
        </w:rPr>
        <w:t>р</w:t>
      </w:r>
      <w:r w:rsidR="006F1BA5" w:rsidRPr="00C03FD7">
        <w:rPr>
          <w:rFonts w:ascii="Times New Roman" w:hAnsi="Times New Roman"/>
          <w:sz w:val="28"/>
          <w:szCs w:val="28"/>
        </w:rPr>
        <w:t>. 6]</w:t>
      </w:r>
      <w:r w:rsidR="00174572" w:rsidRPr="00C03FD7">
        <w:rPr>
          <w:rFonts w:ascii="Times New Roman" w:hAnsi="Times New Roman"/>
          <w:sz w:val="28"/>
          <w:szCs w:val="28"/>
        </w:rPr>
        <w:t xml:space="preserve">. </w:t>
      </w:r>
      <w:r w:rsidRPr="00C03FD7">
        <w:rPr>
          <w:rFonts w:ascii="Times New Roman" w:hAnsi="Times New Roman"/>
          <w:sz w:val="28"/>
          <w:szCs w:val="28"/>
        </w:rPr>
        <w:t xml:space="preserve">Мектеп географиясы мазмұнында гидрологиялық білім жалпы ғылыми ұғымнан жалпы географиялық ұғымға одан әрі дара географиялық түсініктермен дамытыла оқытылады. Одан әрі ұғымдар, өзара байланыстарды ашып көрсету сызбасымен оқытылуы керек, мысалы, өзендер мен көлдерді қарастырғанда: құрлық суларының қалыптасуының жолдарын анықтау, құрлық суларының негізгі түрлері мен шаруашылыққа маңызын түсіндіру (жергілікті компонент негізінде); гидрографияның жер бедеріне және климатқа тәуелділігін көрсету; гидрографияның жеке ерекшеліктерін, номенклатурасын үйрету, оларды дұрыс көрсете білуге және сипаттауға дағдыландыру; өзен көлдердің ерекшеліктерін және халық шаруашылығындағы маңызымен таныстыру, Қазақстанның су ресурстарына экономикалық, экологиялық баға беру және т.б. мақсаттар мен міндеттерді құрайды. </w:t>
      </w:r>
      <w:r w:rsidRPr="00C03FD7">
        <w:rPr>
          <w:rFonts w:ascii="Times New Roman" w:eastAsia="Times New Roman" w:hAnsi="Times New Roman"/>
          <w:i/>
          <w:iCs/>
          <w:kern w:val="0"/>
          <w:sz w:val="28"/>
          <w:szCs w:val="28"/>
          <w:lang w:eastAsia="ru-RU"/>
        </w:rPr>
        <w:t xml:space="preserve">Орта мектептерде оқытылатын оқулықтарда оқу-дала жұмыстары көбінесе практикалық, сарамандық жұмыстарды орындау арқылы көрініс табады. Бірақ, </w:t>
      </w:r>
      <w:r w:rsidRPr="00C03FD7">
        <w:rPr>
          <w:rFonts w:ascii="Times New Roman" w:hAnsi="Times New Roman"/>
          <w:i/>
          <w:iCs/>
          <w:sz w:val="28"/>
          <w:szCs w:val="28"/>
          <w:shd w:val="clear" w:color="auto" w:fill="FFFFFF"/>
        </w:rPr>
        <w:t>білім алушылардың</w:t>
      </w:r>
      <w:r w:rsidRPr="00C03FD7">
        <w:rPr>
          <w:rFonts w:ascii="Times New Roman" w:eastAsia="Times New Roman" w:hAnsi="Times New Roman"/>
          <w:i/>
          <w:iCs/>
          <w:kern w:val="0"/>
          <w:sz w:val="28"/>
          <w:szCs w:val="28"/>
          <w:lang w:eastAsia="ru-RU"/>
        </w:rPr>
        <w:t xml:space="preserve"> өмір қауіпсіздігіне байланысты оқу жоспарындағы оқу-дала практикасы жұмыстары өз деңгейінде орындалмайды. Бұған бірнеше себептер (мектеп оқушыларының жасы шектеулігіне байланысты табиғи нысандарға ата-анасыз бармау, су нысандары маңында қауіпсіздік ережелерінің қатаң талабы мен мезгілдерге байланысты табиғи апаттар кезінде қауіпсіздікті сақтау т.б.) бар.</w:t>
      </w:r>
      <w:r w:rsidRPr="00C03FD7">
        <w:rPr>
          <w:rFonts w:ascii="Times New Roman" w:eastAsia="Times New Roman" w:hAnsi="Times New Roman"/>
          <w:kern w:val="0"/>
          <w:sz w:val="28"/>
          <w:szCs w:val="28"/>
          <w:lang w:eastAsia="ru-RU"/>
        </w:rPr>
        <w:t xml:space="preserve"> </w:t>
      </w:r>
    </w:p>
    <w:p w14:paraId="5092A22A" w14:textId="3051BE46" w:rsidR="00133FCE" w:rsidRPr="00C03FD7" w:rsidRDefault="00133FCE"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Бұл орынды себептерді ескере отырып, практикалық-сарамандық жұмыстарды цифрлық құралдарымен түрлендіріп, қашықтықтан оқу-дала жұмыстарын ұйымдастыруға болады</w:t>
      </w:r>
      <w:r w:rsidR="00174572" w:rsidRPr="00C03FD7">
        <w:rPr>
          <w:rFonts w:ascii="Times New Roman" w:eastAsia="Times New Roman" w:hAnsi="Times New Roman"/>
          <w:kern w:val="0"/>
          <w:sz w:val="28"/>
          <w:szCs w:val="28"/>
          <w:lang w:eastAsia="ru-RU"/>
        </w:rPr>
        <w:t xml:space="preserve">. </w:t>
      </w:r>
    </w:p>
    <w:p w14:paraId="2464145F" w14:textId="4A152B18" w:rsidR="00133FCE" w:rsidRPr="00C03FD7" w:rsidRDefault="00133FCE"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Зерттеу, бақылау жұмыстары жалпы орта мектептерде жан-жақты ұйымдастырылу қажет</w:t>
      </w:r>
      <w:r w:rsidR="00174572"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Бұған республикалық деңгейде география пәні мұғалімдері арасында алынған сауалнама </w:t>
      </w:r>
      <w:r w:rsidR="00611A8E" w:rsidRPr="00C03FD7">
        <w:rPr>
          <w:rFonts w:ascii="Times New Roman" w:eastAsia="Times New Roman" w:hAnsi="Times New Roman"/>
          <w:kern w:val="0"/>
          <w:sz w:val="28"/>
          <w:szCs w:val="28"/>
          <w:lang w:eastAsia="ru-RU"/>
        </w:rPr>
        <w:t>өз жауаптарын көрсетті</w:t>
      </w:r>
      <w:r w:rsidRPr="00C03FD7">
        <w:rPr>
          <w:rFonts w:ascii="Times New Roman" w:eastAsia="Times New Roman" w:hAnsi="Times New Roman"/>
          <w:kern w:val="0"/>
          <w:sz w:val="28"/>
          <w:szCs w:val="28"/>
          <w:lang w:eastAsia="ru-RU"/>
        </w:rPr>
        <w:t>. Сауалнама сұрақтарына Алматы қаласы, Алматы облысы Іле ауданы, Ұйғыр ауданы, Талғар ауданы, Қызылорда облысы мектептерінің география пәні мұғалімдері мен Шымкент қаласы, Түркістан облысы мектептері және де басқа өңірдің география пәні мұғалімдері қатысты. Респонденттер саны – 74 (100%). Оның ішінде ауылдық елді-мекендердегі мектептерде білім беретін мұғалімдер – 86,5%, қалалық мектептердегі – 13,5%. (қосымша</w:t>
      </w:r>
      <w:r w:rsidR="004A2CD3" w:rsidRPr="00C03FD7">
        <w:rPr>
          <w:rFonts w:ascii="Times New Roman" w:eastAsia="Times New Roman" w:hAnsi="Times New Roman"/>
          <w:kern w:val="0"/>
          <w:sz w:val="28"/>
          <w:szCs w:val="28"/>
          <w:lang w:eastAsia="ru-RU"/>
        </w:rPr>
        <w:t xml:space="preserve"> </w:t>
      </w:r>
      <w:r w:rsidR="00800D4E" w:rsidRPr="00C03FD7">
        <w:rPr>
          <w:rFonts w:ascii="Times New Roman" w:eastAsia="Times New Roman" w:hAnsi="Times New Roman"/>
          <w:kern w:val="0"/>
          <w:sz w:val="28"/>
          <w:szCs w:val="28"/>
          <w:lang w:eastAsia="ru-RU"/>
        </w:rPr>
        <w:t>В</w:t>
      </w:r>
      <w:r w:rsidRPr="00C03FD7">
        <w:rPr>
          <w:rFonts w:ascii="Times New Roman" w:eastAsia="Times New Roman" w:hAnsi="Times New Roman"/>
          <w:kern w:val="0"/>
          <w:sz w:val="28"/>
          <w:szCs w:val="28"/>
          <w:lang w:eastAsia="ru-RU"/>
        </w:rPr>
        <w:t>)</w:t>
      </w:r>
    </w:p>
    <w:p w14:paraId="08239934" w14:textId="663D2E52" w:rsidR="00727D87" w:rsidRDefault="00133FCE" w:rsidP="006A32EF">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Алынған сауалнама нәтижелері бойынша «Оқу бағдардамасына сәйкес сарамандық-практикалық сабақ жүргізесіз бе?» сұрағына мұғалімдердің – 86,5%-ы «иә», 13,5%-ы «жоқ», яғни сарамандық жұмыс жүргізбейтінін туралы жауап берген (сурет </w:t>
      </w:r>
      <w:r w:rsidR="00CA50FC" w:rsidRPr="00C03FD7">
        <w:rPr>
          <w:rFonts w:ascii="Times New Roman" w:eastAsia="Times New Roman" w:hAnsi="Times New Roman"/>
          <w:kern w:val="0"/>
          <w:sz w:val="28"/>
          <w:szCs w:val="28"/>
          <w:lang w:eastAsia="ru-RU"/>
        </w:rPr>
        <w:t>1</w:t>
      </w:r>
      <w:r w:rsidR="00A32C95">
        <w:rPr>
          <w:rFonts w:ascii="Times New Roman" w:eastAsia="Times New Roman" w:hAnsi="Times New Roman"/>
          <w:kern w:val="0"/>
          <w:sz w:val="28"/>
          <w:szCs w:val="28"/>
          <w:lang w:eastAsia="ru-RU"/>
        </w:rPr>
        <w:t>8</w:t>
      </w:r>
      <w:r w:rsidRPr="00C03FD7">
        <w:rPr>
          <w:rFonts w:ascii="Times New Roman" w:eastAsia="Times New Roman" w:hAnsi="Times New Roman"/>
          <w:kern w:val="0"/>
          <w:sz w:val="28"/>
          <w:szCs w:val="28"/>
          <w:lang w:eastAsia="ru-RU"/>
        </w:rPr>
        <w:t xml:space="preserve">). </w:t>
      </w:r>
    </w:p>
    <w:p w14:paraId="1C7F1D6C" w14:textId="04F89709" w:rsidR="006A32EF" w:rsidRPr="00C03FD7" w:rsidRDefault="00727D87" w:rsidP="006A32EF">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Оқу-дала практикасы жоғары оқу орындарында кәсіби маман даярлауда маңызды орын алатын іс-әрекет болса, жалпы орта мектептерде </w:t>
      </w:r>
      <w:r w:rsidRPr="00C03FD7">
        <w:rPr>
          <w:rFonts w:ascii="Times New Roman" w:hAnsi="Times New Roman"/>
          <w:sz w:val="28"/>
          <w:szCs w:val="28"/>
          <w:shd w:val="clear" w:color="auto" w:fill="FFFFFF"/>
        </w:rPr>
        <w:t>білім алушылар</w:t>
      </w:r>
      <w:r w:rsidRPr="00C03FD7">
        <w:rPr>
          <w:rFonts w:ascii="Times New Roman" w:eastAsia="Times New Roman" w:hAnsi="Times New Roman"/>
          <w:kern w:val="0"/>
          <w:sz w:val="28"/>
          <w:szCs w:val="28"/>
          <w:lang w:eastAsia="ru-RU"/>
        </w:rPr>
        <w:t xml:space="preserve"> оқу-дала практикасының зерттеу дағдысын қалыптастыратын жан-жақты дамуына көмектесетінін құзырет екен </w:t>
      </w:r>
      <w:r>
        <w:rPr>
          <w:rFonts w:ascii="Times New Roman" w:eastAsia="Times New Roman" w:hAnsi="Times New Roman"/>
          <w:kern w:val="0"/>
          <w:sz w:val="28"/>
          <w:szCs w:val="28"/>
          <w:lang w:eastAsia="ru-RU"/>
        </w:rPr>
        <w:t>атап өту қажет</w:t>
      </w:r>
      <w:r w:rsidRPr="00C03FD7">
        <w:rPr>
          <w:rFonts w:ascii="Times New Roman" w:eastAsia="Times New Roman" w:hAnsi="Times New Roman"/>
          <w:kern w:val="0"/>
          <w:sz w:val="28"/>
          <w:szCs w:val="28"/>
          <w:lang w:eastAsia="ru-RU"/>
        </w:rPr>
        <w:t>.</w:t>
      </w:r>
    </w:p>
    <w:p w14:paraId="5CB97689" w14:textId="1B078D93" w:rsidR="00133FCE" w:rsidRPr="00C03FD7" w:rsidRDefault="00133FCE" w:rsidP="003F4799">
      <w:pPr>
        <w:spacing w:after="0" w:line="240" w:lineRule="auto"/>
        <w:jc w:val="center"/>
        <w:textAlignment w:val="baseline"/>
      </w:pPr>
      <w:r w:rsidRPr="00C03FD7">
        <w:rPr>
          <w:noProof/>
        </w:rPr>
        <w:lastRenderedPageBreak/>
        <w:drawing>
          <wp:inline distT="0" distB="0" distL="0" distR="0" wp14:anchorId="7AA1C1C8" wp14:editId="11A843A1">
            <wp:extent cx="4584397" cy="2990850"/>
            <wp:effectExtent l="0" t="0" r="6985" b="0"/>
            <wp:docPr id="33910798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3308" cy="3009712"/>
                    </a:xfrm>
                    <a:prstGeom prst="rect">
                      <a:avLst/>
                    </a:prstGeom>
                    <a:noFill/>
                    <a:ln>
                      <a:noFill/>
                    </a:ln>
                  </pic:spPr>
                </pic:pic>
              </a:graphicData>
            </a:graphic>
          </wp:inline>
        </w:drawing>
      </w:r>
    </w:p>
    <w:p w14:paraId="2689CC3C" w14:textId="77777777" w:rsidR="0019425E" w:rsidRPr="00C03FD7" w:rsidRDefault="0019425E" w:rsidP="000101DB">
      <w:pPr>
        <w:spacing w:after="0" w:line="240" w:lineRule="auto"/>
        <w:ind w:firstLine="567"/>
        <w:jc w:val="center"/>
        <w:textAlignment w:val="baseline"/>
        <w:rPr>
          <w:rFonts w:ascii="Times New Roman" w:hAnsi="Times New Roman"/>
          <w:sz w:val="28"/>
          <w:szCs w:val="28"/>
        </w:rPr>
      </w:pPr>
    </w:p>
    <w:p w14:paraId="2ED0708F" w14:textId="75B93625" w:rsidR="00133FCE" w:rsidRPr="00C03FD7" w:rsidRDefault="00133FCE" w:rsidP="0019425E">
      <w:pPr>
        <w:spacing w:after="0" w:line="240" w:lineRule="auto"/>
        <w:jc w:val="center"/>
        <w:textAlignment w:val="baseline"/>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1</w:t>
      </w:r>
      <w:r w:rsidR="00A32C95">
        <w:rPr>
          <w:rFonts w:ascii="Times New Roman" w:hAnsi="Times New Roman"/>
          <w:sz w:val="28"/>
          <w:szCs w:val="28"/>
        </w:rPr>
        <w:t>8</w:t>
      </w:r>
      <w:r w:rsidRPr="00C03FD7">
        <w:rPr>
          <w:rFonts w:ascii="Times New Roman" w:hAnsi="Times New Roman"/>
          <w:sz w:val="28"/>
          <w:szCs w:val="28"/>
        </w:rPr>
        <w:t xml:space="preserve"> – Сауалнама жауабы</w:t>
      </w:r>
    </w:p>
    <w:p w14:paraId="5DB534F6" w14:textId="77777777" w:rsidR="0019425E" w:rsidRPr="00C03FD7" w:rsidRDefault="0019425E" w:rsidP="000101DB">
      <w:pPr>
        <w:spacing w:after="0" w:line="240" w:lineRule="auto"/>
        <w:ind w:firstLine="567"/>
        <w:jc w:val="center"/>
        <w:textAlignment w:val="baseline"/>
        <w:rPr>
          <w:rFonts w:ascii="Times New Roman" w:hAnsi="Times New Roman"/>
          <w:sz w:val="28"/>
          <w:szCs w:val="28"/>
        </w:rPr>
      </w:pPr>
    </w:p>
    <w:p w14:paraId="09F421B7" w14:textId="22A30098" w:rsidR="00133FCE" w:rsidRDefault="00133FCE"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Жалпы білім беретін орта мектептерде оқушылардың жас ерекшелігіне байланысты </w:t>
      </w:r>
      <w:r w:rsidRPr="00C03FD7">
        <w:rPr>
          <w:rFonts w:ascii="Times New Roman" w:eastAsia="Times New Roman" w:hAnsi="Times New Roman"/>
          <w:i/>
          <w:iCs/>
          <w:kern w:val="0"/>
          <w:sz w:val="28"/>
          <w:szCs w:val="28"/>
          <w:lang w:eastAsia="ru-RU"/>
        </w:rPr>
        <w:t>табиғи су нысандарына ата-анасыз баруға болмайтындықтан, су нысандары маңында қауіпсіздік ережелерінің қатаң талабы мен жыл мезгілдерге байланысты табиғи апаттар кезінде қауіпсіздікті сақтау және т.б.</w:t>
      </w:r>
      <w:r w:rsidR="006F1BA5" w:rsidRPr="00C03FD7">
        <w:rPr>
          <w:rFonts w:ascii="Times New Roman" w:eastAsia="Times New Roman" w:hAnsi="Times New Roman"/>
          <w:i/>
          <w:iCs/>
          <w:kern w:val="0"/>
          <w:sz w:val="28"/>
          <w:szCs w:val="28"/>
          <w:lang w:eastAsia="ru-RU"/>
        </w:rPr>
        <w:t xml:space="preserve"> төтенше пайда болатын</w:t>
      </w:r>
      <w:r w:rsidRPr="00C03FD7">
        <w:rPr>
          <w:rFonts w:ascii="Times New Roman" w:eastAsia="Times New Roman" w:hAnsi="Times New Roman"/>
          <w:i/>
          <w:iCs/>
          <w:kern w:val="0"/>
          <w:sz w:val="28"/>
          <w:szCs w:val="28"/>
          <w:lang w:eastAsia="ru-RU"/>
        </w:rPr>
        <w:t xml:space="preserve"> мәселелер</w:t>
      </w:r>
      <w:r w:rsidR="006F1BA5" w:rsidRPr="00C03FD7">
        <w:rPr>
          <w:rFonts w:ascii="Times New Roman" w:eastAsia="Times New Roman" w:hAnsi="Times New Roman"/>
          <w:i/>
          <w:iCs/>
          <w:kern w:val="0"/>
          <w:sz w:val="28"/>
          <w:szCs w:val="28"/>
          <w:lang w:eastAsia="ru-RU"/>
        </w:rPr>
        <w:t xml:space="preserve"> себебінен орта мектептенде </w:t>
      </w:r>
      <w:r w:rsidRPr="00C03FD7">
        <w:rPr>
          <w:rFonts w:ascii="Times New Roman" w:eastAsia="Times New Roman" w:hAnsi="Times New Roman"/>
          <w:i/>
          <w:iCs/>
          <w:kern w:val="0"/>
          <w:sz w:val="28"/>
          <w:szCs w:val="28"/>
          <w:lang w:eastAsia="ru-RU"/>
        </w:rPr>
        <w:t>оқу-дала практика жұмыстары жүргізілмейді</w:t>
      </w:r>
      <w:r w:rsidRPr="00C03FD7">
        <w:rPr>
          <w:rFonts w:ascii="Times New Roman" w:eastAsia="Times New Roman" w:hAnsi="Times New Roman"/>
          <w:kern w:val="0"/>
          <w:sz w:val="28"/>
          <w:szCs w:val="28"/>
          <w:lang w:eastAsia="ru-RU"/>
        </w:rPr>
        <w:t xml:space="preserve">. </w:t>
      </w:r>
      <w:r w:rsidR="006F1BA5" w:rsidRPr="00C03FD7">
        <w:rPr>
          <w:rFonts w:ascii="Times New Roman" w:eastAsia="Times New Roman" w:hAnsi="Times New Roman"/>
          <w:kern w:val="0"/>
          <w:sz w:val="28"/>
          <w:szCs w:val="28"/>
          <w:lang w:eastAsia="ru-RU"/>
        </w:rPr>
        <w:t>Алайда орта мектеп бағдарламаларында практикаға бағдарланған тапсырмалар бар.</w:t>
      </w:r>
      <w:r w:rsidRPr="00C03FD7">
        <w:rPr>
          <w:rFonts w:ascii="Times New Roman" w:eastAsia="Times New Roman" w:hAnsi="Times New Roman"/>
          <w:kern w:val="0"/>
          <w:sz w:val="28"/>
          <w:szCs w:val="28"/>
          <w:lang w:eastAsia="ru-RU"/>
        </w:rPr>
        <w:t xml:space="preserve"> Сауалнама сұрақтарында оқу-дала жұмыстарын </w:t>
      </w:r>
      <w:r w:rsidR="00190D1A" w:rsidRPr="00C03FD7">
        <w:rPr>
          <w:rFonts w:ascii="Times New Roman" w:eastAsia="Times New Roman" w:hAnsi="Times New Roman"/>
          <w:kern w:val="0"/>
          <w:sz w:val="28"/>
          <w:szCs w:val="28"/>
          <w:lang w:eastAsia="ru-RU"/>
        </w:rPr>
        <w:t>аудиторияда немесе аудиториядан тыс</w:t>
      </w:r>
      <w:r w:rsidRPr="00C03FD7">
        <w:rPr>
          <w:rFonts w:ascii="Times New Roman" w:eastAsia="Times New Roman" w:hAnsi="Times New Roman"/>
          <w:kern w:val="0"/>
          <w:sz w:val="28"/>
          <w:szCs w:val="28"/>
          <w:lang w:eastAsia="ru-RU"/>
        </w:rPr>
        <w:t xml:space="preserve"> уақыттарда орындалатыны туралы сұрақ берілді (сурет </w:t>
      </w:r>
      <w:r w:rsidR="00CA50FC" w:rsidRPr="00C03FD7">
        <w:rPr>
          <w:rFonts w:ascii="Times New Roman" w:eastAsia="Times New Roman" w:hAnsi="Times New Roman"/>
          <w:kern w:val="0"/>
          <w:sz w:val="28"/>
          <w:szCs w:val="28"/>
          <w:lang w:eastAsia="ru-RU"/>
        </w:rPr>
        <w:t>1</w:t>
      </w:r>
      <w:r w:rsidR="00A32C95">
        <w:rPr>
          <w:rFonts w:ascii="Times New Roman" w:eastAsia="Times New Roman" w:hAnsi="Times New Roman"/>
          <w:kern w:val="0"/>
          <w:sz w:val="28"/>
          <w:szCs w:val="28"/>
          <w:lang w:eastAsia="ru-RU"/>
        </w:rPr>
        <w:t>9</w:t>
      </w:r>
      <w:r w:rsidRPr="00C03FD7">
        <w:rPr>
          <w:rFonts w:ascii="Times New Roman" w:eastAsia="Times New Roman" w:hAnsi="Times New Roman"/>
          <w:kern w:val="0"/>
          <w:sz w:val="28"/>
          <w:szCs w:val="28"/>
          <w:lang w:eastAsia="ru-RU"/>
        </w:rPr>
        <w:t xml:space="preserve">). </w:t>
      </w:r>
    </w:p>
    <w:p w14:paraId="24C7B52F" w14:textId="77777777" w:rsidR="00DA185C" w:rsidRPr="00C03FD7" w:rsidRDefault="00DA185C" w:rsidP="0019425E">
      <w:pPr>
        <w:spacing w:after="0" w:line="240" w:lineRule="auto"/>
        <w:ind w:firstLine="567"/>
        <w:jc w:val="both"/>
        <w:textAlignment w:val="baseline"/>
        <w:rPr>
          <w:rFonts w:ascii="Times New Roman" w:eastAsia="Times New Roman" w:hAnsi="Times New Roman"/>
          <w:kern w:val="0"/>
          <w:sz w:val="28"/>
          <w:szCs w:val="28"/>
          <w:lang w:eastAsia="ru-RU"/>
        </w:rPr>
      </w:pPr>
    </w:p>
    <w:p w14:paraId="75BE13F6" w14:textId="58EC9174" w:rsidR="00133FCE" w:rsidRPr="00C03FD7" w:rsidRDefault="00133FCE" w:rsidP="003F4799">
      <w:pPr>
        <w:spacing w:after="0" w:line="240" w:lineRule="auto"/>
        <w:jc w:val="center"/>
        <w:textAlignment w:val="baseline"/>
        <w:rPr>
          <w:rFonts w:ascii="Times New Roman" w:eastAsia="Times New Roman" w:hAnsi="Times New Roman"/>
          <w:kern w:val="0"/>
          <w:sz w:val="28"/>
          <w:szCs w:val="28"/>
          <w:lang w:eastAsia="ru-RU"/>
        </w:rPr>
      </w:pPr>
      <w:r w:rsidRPr="00C03FD7">
        <w:rPr>
          <w:noProof/>
        </w:rPr>
        <w:drawing>
          <wp:inline distT="0" distB="0" distL="0" distR="0" wp14:anchorId="2A9408D3" wp14:editId="143480EE">
            <wp:extent cx="4470400" cy="2914650"/>
            <wp:effectExtent l="0" t="0" r="6350" b="0"/>
            <wp:docPr id="90489435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0465" cy="2921212"/>
                    </a:xfrm>
                    <a:prstGeom prst="rect">
                      <a:avLst/>
                    </a:prstGeom>
                    <a:noFill/>
                    <a:ln>
                      <a:noFill/>
                    </a:ln>
                  </pic:spPr>
                </pic:pic>
              </a:graphicData>
            </a:graphic>
          </wp:inline>
        </w:drawing>
      </w:r>
    </w:p>
    <w:p w14:paraId="30D3D479" w14:textId="77777777" w:rsidR="0019425E" w:rsidRPr="00C03FD7" w:rsidRDefault="0019425E" w:rsidP="00FD3F60">
      <w:pPr>
        <w:spacing w:after="0" w:line="240" w:lineRule="auto"/>
        <w:ind w:firstLine="708"/>
        <w:jc w:val="center"/>
        <w:textAlignment w:val="baseline"/>
        <w:rPr>
          <w:rFonts w:ascii="Times New Roman" w:eastAsia="Times New Roman" w:hAnsi="Times New Roman"/>
          <w:kern w:val="0"/>
          <w:sz w:val="28"/>
          <w:szCs w:val="28"/>
          <w:lang w:eastAsia="ru-RU"/>
        </w:rPr>
      </w:pPr>
    </w:p>
    <w:p w14:paraId="1810C433" w14:textId="48F8B899" w:rsidR="00133FCE" w:rsidRPr="00C03FD7" w:rsidRDefault="00133FCE" w:rsidP="0019425E">
      <w:pPr>
        <w:spacing w:after="0" w:line="240" w:lineRule="auto"/>
        <w:jc w:val="center"/>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Сурет </w:t>
      </w:r>
      <w:r w:rsidR="00CA50FC" w:rsidRPr="00C03FD7">
        <w:rPr>
          <w:rFonts w:ascii="Times New Roman" w:eastAsia="Times New Roman" w:hAnsi="Times New Roman"/>
          <w:kern w:val="0"/>
          <w:sz w:val="28"/>
          <w:szCs w:val="28"/>
          <w:lang w:eastAsia="ru-RU"/>
        </w:rPr>
        <w:t>1</w:t>
      </w:r>
      <w:r w:rsidR="00A32C95">
        <w:rPr>
          <w:rFonts w:ascii="Times New Roman" w:eastAsia="Times New Roman" w:hAnsi="Times New Roman"/>
          <w:kern w:val="0"/>
          <w:sz w:val="28"/>
          <w:szCs w:val="28"/>
          <w:lang w:eastAsia="ru-RU"/>
        </w:rPr>
        <w:t>9</w:t>
      </w:r>
      <w:r w:rsidRPr="00C03FD7">
        <w:rPr>
          <w:rFonts w:ascii="Times New Roman" w:eastAsia="Times New Roman" w:hAnsi="Times New Roman"/>
          <w:kern w:val="0"/>
          <w:sz w:val="28"/>
          <w:szCs w:val="28"/>
          <w:lang w:eastAsia="ru-RU"/>
        </w:rPr>
        <w:t xml:space="preserve"> – Сауалнама жауабы</w:t>
      </w:r>
    </w:p>
    <w:p w14:paraId="56438782" w14:textId="77777777" w:rsidR="00133FCE" w:rsidRPr="00C03FD7" w:rsidRDefault="00133FCE" w:rsidP="00FD3F60">
      <w:pPr>
        <w:spacing w:after="0" w:line="240" w:lineRule="auto"/>
        <w:ind w:firstLine="708"/>
        <w:jc w:val="both"/>
        <w:textAlignment w:val="baseline"/>
        <w:rPr>
          <w:rFonts w:ascii="Times New Roman" w:eastAsia="Times New Roman" w:hAnsi="Times New Roman"/>
          <w:kern w:val="0"/>
          <w:sz w:val="28"/>
          <w:szCs w:val="28"/>
          <w:lang w:eastAsia="ru-RU"/>
        </w:rPr>
      </w:pPr>
    </w:p>
    <w:p w14:paraId="77B25BCB" w14:textId="53A47129" w:rsidR="00133FCE" w:rsidRPr="00C03FD7" w:rsidRDefault="00133FCE" w:rsidP="0019425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lastRenderedPageBreak/>
        <w:t xml:space="preserve">Оқу-дала жұмыстарының </w:t>
      </w:r>
      <w:r w:rsidR="00190D1A" w:rsidRPr="00C03FD7">
        <w:rPr>
          <w:rFonts w:ascii="Times New Roman" w:eastAsia="Times New Roman" w:hAnsi="Times New Roman"/>
          <w:kern w:val="0"/>
          <w:sz w:val="28"/>
          <w:szCs w:val="28"/>
          <w:lang w:eastAsia="ru-RU"/>
        </w:rPr>
        <w:t>аудиторияда немесе аудиториядан тыс</w:t>
      </w:r>
      <w:r w:rsidRPr="00C03FD7">
        <w:rPr>
          <w:rFonts w:ascii="Times New Roman" w:eastAsia="Times New Roman" w:hAnsi="Times New Roman"/>
          <w:kern w:val="0"/>
          <w:sz w:val="28"/>
          <w:szCs w:val="28"/>
          <w:lang w:eastAsia="ru-RU"/>
        </w:rPr>
        <w:t xml:space="preserve"> уақыттарда ұйымдастырылуы туралы сұрақта уақытылы орындалатынына мұғалімдердің 56,8%-ы «иә», 43,2%-ы «жоқ» деп жауап берген. Оқытуда зерттеу</w:t>
      </w:r>
      <w:r w:rsidR="00611A8E"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дағдысын негізге ала отырып,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білімі мен білігін дамыту, тапсырмаларды өз бетінше шешуде бағыт-бағдар беру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оқу-дала практикасының мақсаттарына жетуіне ықпал етеді. </w:t>
      </w:r>
      <w:r w:rsidRPr="00C03FD7">
        <w:rPr>
          <w:rFonts w:ascii="Times New Roman" w:eastAsia="Times New Roman" w:hAnsi="Times New Roman"/>
          <w:bCs/>
          <w:kern w:val="0"/>
          <w:sz w:val="28"/>
          <w:szCs w:val="28"/>
          <w:lang w:eastAsia="ru-RU"/>
        </w:rPr>
        <w:t>Жүргізілген сауалнамада оқу-дала жұмыстарын ұйымдастыруда қандай әдіс-тәсілдер қолданатындығы туралы сұраққа мұғалімдер өз пікірлерін жазып өтті. Алынған пікірлерде мұғалімдер тарапынан «</w:t>
      </w:r>
      <w:r w:rsidRPr="00C03FD7">
        <w:rPr>
          <w:rFonts w:ascii="Times New Roman" w:eastAsia="Times New Roman" w:hAnsi="Times New Roman"/>
          <w:bCs/>
          <w:i/>
          <w:kern w:val="0"/>
          <w:sz w:val="28"/>
          <w:szCs w:val="28"/>
          <w:lang w:eastAsia="ru-RU"/>
        </w:rPr>
        <w:t xml:space="preserve">оқу-дала жұмыстарына арнайы </w:t>
      </w:r>
      <w:r w:rsidR="00FD446D">
        <w:rPr>
          <w:rFonts w:ascii="Times New Roman" w:eastAsia="Times New Roman" w:hAnsi="Times New Roman"/>
          <w:bCs/>
          <w:i/>
          <w:kern w:val="0"/>
          <w:sz w:val="28"/>
          <w:szCs w:val="28"/>
          <w:lang w:eastAsia="ru-RU"/>
        </w:rPr>
        <w:t>жүктеменің</w:t>
      </w:r>
      <w:r w:rsidRPr="00C03FD7">
        <w:rPr>
          <w:rFonts w:ascii="Times New Roman" w:eastAsia="Times New Roman" w:hAnsi="Times New Roman"/>
          <w:bCs/>
          <w:i/>
          <w:kern w:val="0"/>
          <w:sz w:val="28"/>
          <w:szCs w:val="28"/>
          <w:lang w:eastAsia="ru-RU"/>
        </w:rPr>
        <w:t xml:space="preserve"> бөлінбеуі, оқу базаларының оқу-дала практикасы нысандарына сәйкес келмеуі</w:t>
      </w:r>
      <w:r w:rsidRPr="00C03FD7">
        <w:rPr>
          <w:rFonts w:ascii="Times New Roman" w:eastAsia="Times New Roman" w:hAnsi="Times New Roman"/>
          <w:bCs/>
          <w:kern w:val="0"/>
          <w:sz w:val="28"/>
          <w:szCs w:val="28"/>
          <w:lang w:eastAsia="ru-RU"/>
        </w:rPr>
        <w:t>» секілді жауаптар кездессе, тағы бір жауаптарда «</w:t>
      </w:r>
      <w:r w:rsidRPr="00C03FD7">
        <w:rPr>
          <w:rFonts w:ascii="Times New Roman" w:eastAsia="Times New Roman" w:hAnsi="Times New Roman"/>
          <w:bCs/>
          <w:i/>
          <w:kern w:val="0"/>
          <w:sz w:val="28"/>
          <w:szCs w:val="28"/>
          <w:lang w:eastAsia="ru-RU"/>
        </w:rPr>
        <w:t xml:space="preserve">арнайы бір күндік жорық ұйымдастырылуы, далалық жұмыстарды </w:t>
      </w:r>
      <w:r w:rsidRPr="00C03FD7">
        <w:rPr>
          <w:rFonts w:ascii="Times New Roman" w:hAnsi="Times New Roman"/>
          <w:sz w:val="28"/>
          <w:szCs w:val="28"/>
          <w:shd w:val="clear" w:color="auto" w:fill="FFFFFF"/>
        </w:rPr>
        <w:t>білім алушылармен</w:t>
      </w:r>
      <w:r w:rsidRPr="00C03FD7">
        <w:rPr>
          <w:rFonts w:ascii="Times New Roman" w:eastAsia="Times New Roman" w:hAnsi="Times New Roman"/>
          <w:bCs/>
          <w:i/>
          <w:kern w:val="0"/>
          <w:sz w:val="28"/>
          <w:szCs w:val="28"/>
          <w:lang w:eastAsia="ru-RU"/>
        </w:rPr>
        <w:t xml:space="preserve"> саяхат жасалуы, бағдарлау жұмыстары</w:t>
      </w:r>
      <w:r w:rsidRPr="00C03FD7">
        <w:rPr>
          <w:rFonts w:ascii="Times New Roman" w:eastAsia="Times New Roman" w:hAnsi="Times New Roman"/>
          <w:bCs/>
          <w:kern w:val="0"/>
          <w:sz w:val="28"/>
          <w:szCs w:val="28"/>
          <w:lang w:eastAsia="ru-RU"/>
        </w:rPr>
        <w:t xml:space="preserve">» жүргізілетіні туралы атап өткен. </w:t>
      </w:r>
      <w:r w:rsidRPr="00C03FD7">
        <w:rPr>
          <w:rFonts w:ascii="Times New Roman" w:eastAsia="Times New Roman" w:hAnsi="Times New Roman"/>
          <w:kern w:val="0"/>
          <w:sz w:val="28"/>
          <w:szCs w:val="28"/>
          <w:lang w:eastAsia="ru-RU"/>
        </w:rPr>
        <w:t xml:space="preserve">Сауалнама нәтижелеріне сәйкес мынадай: </w:t>
      </w:r>
      <w:r w:rsidRPr="00C03FD7">
        <w:rPr>
          <w:rFonts w:ascii="Times New Roman" w:eastAsia="Times New Roman" w:hAnsi="Times New Roman"/>
          <w:i/>
          <w:iCs/>
          <w:kern w:val="0"/>
          <w:sz w:val="28"/>
          <w:szCs w:val="28"/>
          <w:lang w:eastAsia="ru-RU"/>
        </w:rPr>
        <w:t>зерттеу дағдысын</w:t>
      </w:r>
      <w:r w:rsidR="00190D1A" w:rsidRPr="00C03FD7">
        <w:rPr>
          <w:rFonts w:ascii="Times New Roman" w:eastAsia="Times New Roman" w:hAnsi="Times New Roman"/>
          <w:i/>
          <w:iCs/>
          <w:kern w:val="0"/>
          <w:sz w:val="28"/>
          <w:szCs w:val="28"/>
          <w:lang w:eastAsia="ru-RU"/>
        </w:rPr>
        <w:t xml:space="preserve"> қалыптастыру мен</w:t>
      </w:r>
      <w:r w:rsidRPr="00C03FD7">
        <w:rPr>
          <w:rFonts w:ascii="Times New Roman" w:eastAsia="Times New Roman" w:hAnsi="Times New Roman"/>
          <w:i/>
          <w:iCs/>
          <w:kern w:val="0"/>
          <w:sz w:val="28"/>
          <w:szCs w:val="28"/>
          <w:lang w:eastAsia="ru-RU"/>
        </w:rPr>
        <w:t xml:space="preserve"> арттыруда көмектесетін тапсырмалар мен әдістемелік көмектердің жеткілікті болмауы; қауіпсіздік ереже деңгейінің жоғары болмауына байланысты оқу-дала жұмыстарының тиісінше орындалмауы</w:t>
      </w:r>
      <w:r w:rsidR="00190D1A" w:rsidRPr="00C03FD7">
        <w:rPr>
          <w:rFonts w:ascii="Times New Roman" w:eastAsia="Times New Roman" w:hAnsi="Times New Roman"/>
          <w:i/>
          <w:iCs/>
          <w:kern w:val="0"/>
          <w:sz w:val="28"/>
          <w:szCs w:val="28"/>
          <w:lang w:eastAsia="ru-RU"/>
        </w:rPr>
        <w:t xml:space="preserve"> </w:t>
      </w:r>
      <w:r w:rsidR="00190D1A" w:rsidRPr="00C03FD7">
        <w:rPr>
          <w:rFonts w:ascii="Times New Roman" w:eastAsia="Times New Roman" w:hAnsi="Times New Roman"/>
          <w:kern w:val="0"/>
          <w:sz w:val="28"/>
          <w:szCs w:val="28"/>
          <w:lang w:eastAsia="ru-RU"/>
        </w:rPr>
        <w:t xml:space="preserve">мәселелері жатады. </w:t>
      </w:r>
    </w:p>
    <w:p w14:paraId="7D49A723" w14:textId="6E7E0497" w:rsidR="00133FCE" w:rsidRPr="00C03FD7" w:rsidRDefault="00133FCE" w:rsidP="00FD446D">
      <w:pPr>
        <w:spacing w:after="0" w:line="240" w:lineRule="auto"/>
        <w:ind w:firstLine="567"/>
        <w:jc w:val="both"/>
        <w:textAlignment w:val="baseline"/>
        <w:rPr>
          <w:rFonts w:ascii="Times New Roman" w:hAnsi="Times New Roman"/>
          <w:kern w:val="0"/>
          <w:sz w:val="28"/>
          <w:szCs w:val="28"/>
        </w:rPr>
      </w:pPr>
      <w:r w:rsidRPr="00C03FD7">
        <w:rPr>
          <w:rFonts w:ascii="Times New Roman" w:eastAsia="Times New Roman" w:hAnsi="Times New Roman"/>
          <w:kern w:val="0"/>
          <w:sz w:val="28"/>
          <w:szCs w:val="28"/>
          <w:lang w:eastAsia="ru-RU"/>
        </w:rPr>
        <w:t xml:space="preserve">Сабақтарда уақыттың шектеулігіне байланысты берілген тапсырмалармен жұмыс жасауда </w:t>
      </w:r>
      <w:r w:rsidRPr="002B57CC">
        <w:rPr>
          <w:rFonts w:ascii="Times New Roman" w:eastAsia="Times New Roman" w:hAnsi="Times New Roman"/>
          <w:kern w:val="0"/>
          <w:sz w:val="28"/>
          <w:szCs w:val="28"/>
          <w:lang w:eastAsia="ru-RU"/>
        </w:rPr>
        <w:t>әртүрлі</w:t>
      </w:r>
      <w:r w:rsidRPr="00C03FD7">
        <w:rPr>
          <w:rFonts w:ascii="Times New Roman" w:eastAsia="Times New Roman" w:hAnsi="Times New Roman"/>
          <w:kern w:val="0"/>
          <w:sz w:val="28"/>
          <w:szCs w:val="28"/>
          <w:lang w:eastAsia="ru-RU"/>
        </w:rPr>
        <w:t xml:space="preserve"> ресурстарды барынша пайдалана білуде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зерттеу қабілетін толық тануға мүмкіндік бермейді. Оқыту әдістері мен тәсілдері негізінде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зерттеу дағдыларын дамытуға арналған тапсырмаларды орындау аудиторияда және аудиториядан тыс кезінде жүргізген тиімді. </w:t>
      </w:r>
      <w:r w:rsidRPr="00C03FD7">
        <w:rPr>
          <w:rFonts w:ascii="Times New Roman" w:hAnsi="Times New Roman"/>
          <w:sz w:val="28"/>
          <w:szCs w:val="28"/>
          <w:shd w:val="clear" w:color="auto" w:fill="FFFFFF"/>
        </w:rPr>
        <w:t>Білім алушыларға</w:t>
      </w:r>
      <w:r w:rsidRPr="00C03FD7">
        <w:rPr>
          <w:rFonts w:ascii="Times New Roman" w:eastAsia="Times New Roman" w:hAnsi="Times New Roman"/>
          <w:kern w:val="0"/>
          <w:sz w:val="28"/>
          <w:szCs w:val="28"/>
          <w:lang w:eastAsia="ru-RU"/>
        </w:rPr>
        <w:t xml:space="preserve"> мұғалім тарапынан психологиялық жайлылық принциптерінде, өзара әрекеттестік пен бірлескен іс-әрекеттер болса зерттеу дағдыларын мен зерттеу қызығушылықтары артады</w:t>
      </w:r>
      <w:r w:rsidR="007E52F2"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Кейбір зерттеулерде осыған ұқсас пікірлер келтірілген. Яғни, зерттеу іс-әрекеттері адамның жан-жақты қалыптасуына, дамуына және ақыл-ой әрекетінің көрсеткіштеріне ықпал етеді. Мысалы: нысандарды жіктеу, жалпылау, әртүрлі көзқарастармен қарастыру, түрлі нысандарды өзара салыстыру, тақырып бойынша тапсырмаларды беру және бақылау жүргізу арқылы зерттеу іс-әрекеттері жетілдіріледі. Зерттеу дағдылары бұрын зерттеу іс-әрекетін құрайтын ақыл-ой және тәжірибелік іс-әрекеттерді орындау әдіс болып табылатын операциялардың жиынтығы ретінде қарастырылған. Басқа зерттеулерде сабақта берілетін білім теориямен тұжырымдалса, ал зерттеулер танымдық құралдарды қамтамасыз ететіндігі атап көрсетілген. Нақтырақ айтсақ, зерттеудің үш негізгі элементтері белгілі, олар: шешімді табуды қажет ететін мәселе, зерттелетін нысан және оның көрінісі. Зерттеу дағдылары ғылыми ақпараттарды,  ресурстарды оқу, еңбек, зерттеу салаларымен ұштастырып, бірқатар туындаған мәселелердегі мақсат пен міндеттерді орындауға мүмкіндік береді</w:t>
      </w:r>
      <w:r w:rsidR="00FD446D">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Зерттеулерді салыстыру және талқылау мақсатында теория мен практикаға өзіндік үлесі бар зерттеуде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зерттеу дағдыларын дамытуға бағытталған оқу ортасын қалыптастыру қарастырылды. Демек,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оқу іс-әрекеттерін бақылауда өзара қажеттіліктері, танымдық нәтижелері арасындағы </w:t>
      </w:r>
      <w:r w:rsidRPr="00C03FD7">
        <w:rPr>
          <w:rFonts w:ascii="Times New Roman" w:eastAsia="Times New Roman" w:hAnsi="Times New Roman"/>
          <w:kern w:val="0"/>
          <w:sz w:val="28"/>
          <w:szCs w:val="28"/>
          <w:lang w:eastAsia="ru-RU"/>
        </w:rPr>
        <w:lastRenderedPageBreak/>
        <w:t xml:space="preserve">байланыстары анықталған. Келесі зерттеулерде </w:t>
      </w:r>
      <w:r w:rsidRPr="00C03FD7">
        <w:rPr>
          <w:rFonts w:ascii="Times New Roman" w:hAnsi="Times New Roman"/>
          <w:sz w:val="28"/>
          <w:szCs w:val="28"/>
          <w:shd w:val="clear" w:color="auto" w:fill="FFFFFF"/>
        </w:rPr>
        <w:t>білім алушылардың</w:t>
      </w:r>
      <w:r w:rsidRPr="00C03FD7">
        <w:rPr>
          <w:rFonts w:ascii="Times New Roman" w:hAnsi="Times New Roman"/>
          <w:sz w:val="28"/>
          <w:szCs w:val="28"/>
        </w:rPr>
        <w:t xml:space="preserve"> </w:t>
      </w:r>
      <w:r w:rsidRPr="00C03FD7">
        <w:rPr>
          <w:rFonts w:ascii="Times New Roman" w:eastAsia="Times New Roman" w:hAnsi="Times New Roman"/>
          <w:kern w:val="0"/>
          <w:sz w:val="28"/>
          <w:szCs w:val="28"/>
          <w:lang w:eastAsia="ru-RU"/>
        </w:rPr>
        <w:t xml:space="preserve">зерттеу дағдыларын </w:t>
      </w:r>
      <w:r w:rsidR="00533262">
        <w:rPr>
          <w:rFonts w:ascii="Times New Roman" w:eastAsia="Times New Roman" w:hAnsi="Times New Roman"/>
          <w:kern w:val="0"/>
          <w:sz w:val="28"/>
          <w:szCs w:val="28"/>
          <w:lang w:eastAsia="ru-RU"/>
        </w:rPr>
        <w:t>қалыптастыруда</w:t>
      </w:r>
      <w:r w:rsidRPr="00C03FD7">
        <w:rPr>
          <w:rFonts w:ascii="Times New Roman" w:eastAsia="Times New Roman" w:hAnsi="Times New Roman"/>
          <w:kern w:val="0"/>
          <w:sz w:val="28"/>
          <w:szCs w:val="28"/>
          <w:lang w:eastAsia="ru-RU"/>
        </w:rPr>
        <w:t xml:space="preserve"> оқытуды басқаруды негізге ала отырып, олардың ғылыми-проблемалық ойлауын дамыту әдісін қолданып, бақылаулар жүргізген.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зерттеу жұмыстарындағы нәтижеге жету жолында бірлесіп жұмыс жасау мен проблемалық оқыту әдісін қолдануы арқылы зерттеу дағдыларының жақсарғанын дәлелдеген</w:t>
      </w:r>
      <w:r w:rsidR="00FD446D">
        <w:rPr>
          <w:rFonts w:ascii="Times New Roman" w:eastAsia="Times New Roman" w:hAnsi="Times New Roman"/>
          <w:kern w:val="0"/>
          <w:sz w:val="28"/>
          <w:szCs w:val="28"/>
          <w:lang w:eastAsia="ru-RU"/>
        </w:rPr>
        <w:t>. Білім беру жүйесінде жыл сайын</w:t>
      </w:r>
      <w:r w:rsidRPr="00C03FD7">
        <w:rPr>
          <w:rFonts w:ascii="Times New Roman" w:eastAsia="Times New Roman" w:hAnsi="Times New Roman"/>
          <w:kern w:val="0"/>
          <w:sz w:val="28"/>
          <w:szCs w:val="28"/>
          <w:lang w:eastAsia="ru-RU"/>
        </w:rPr>
        <w:t xml:space="preserve"> елеулі өзгерістер болып жатады</w:t>
      </w:r>
      <w:r w:rsidR="00FD446D">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Физикалық, экономикалық тұрғыдан қарағанда өзгерістер көп, теориялық білім қорының кеңістігі кеңейген сайын білім беру </w:t>
      </w:r>
      <w:r w:rsidR="00190D1A" w:rsidRPr="00C03FD7">
        <w:rPr>
          <w:rFonts w:ascii="Times New Roman" w:eastAsia="Times New Roman" w:hAnsi="Times New Roman"/>
          <w:kern w:val="0"/>
          <w:sz w:val="28"/>
          <w:szCs w:val="28"/>
          <w:lang w:eastAsia="ru-RU"/>
        </w:rPr>
        <w:t>үдерісінде</w:t>
      </w:r>
      <w:r w:rsidRPr="00C03FD7">
        <w:rPr>
          <w:rFonts w:ascii="Times New Roman" w:eastAsia="Times New Roman" w:hAnsi="Times New Roman"/>
          <w:kern w:val="0"/>
          <w:sz w:val="28"/>
          <w:szCs w:val="28"/>
          <w:lang w:eastAsia="ru-RU"/>
        </w:rPr>
        <w:t xml:space="preserve"> барлық ақпараттарды </w:t>
      </w:r>
      <w:r w:rsidR="00190D1A" w:rsidRPr="00C03FD7">
        <w:rPr>
          <w:rFonts w:ascii="Times New Roman" w:eastAsia="Times New Roman" w:hAnsi="Times New Roman"/>
          <w:kern w:val="0"/>
          <w:sz w:val="28"/>
          <w:szCs w:val="28"/>
          <w:lang w:eastAsia="ru-RU"/>
        </w:rPr>
        <w:t xml:space="preserve">талдау мен </w:t>
      </w:r>
      <w:r w:rsidRPr="00C03FD7">
        <w:rPr>
          <w:rFonts w:ascii="Times New Roman" w:eastAsia="Times New Roman" w:hAnsi="Times New Roman"/>
          <w:kern w:val="0"/>
          <w:sz w:val="28"/>
          <w:szCs w:val="28"/>
          <w:lang w:eastAsia="ru-RU"/>
        </w:rPr>
        <w:t xml:space="preserve">үйрету әдісі де </w:t>
      </w:r>
      <w:r w:rsidR="00190D1A" w:rsidRPr="00C03FD7">
        <w:rPr>
          <w:rFonts w:ascii="Times New Roman" w:eastAsia="Times New Roman" w:hAnsi="Times New Roman"/>
          <w:kern w:val="0"/>
          <w:sz w:val="28"/>
          <w:szCs w:val="28"/>
          <w:lang w:eastAsia="ru-RU"/>
        </w:rPr>
        <w:t>толығуы</w:t>
      </w:r>
      <w:r w:rsidRPr="00C03FD7">
        <w:rPr>
          <w:rFonts w:ascii="Times New Roman" w:eastAsia="Times New Roman" w:hAnsi="Times New Roman"/>
          <w:kern w:val="0"/>
          <w:sz w:val="28"/>
          <w:szCs w:val="28"/>
          <w:lang w:eastAsia="ru-RU"/>
        </w:rPr>
        <w:t xml:space="preserve"> қажет. Соған байланысты дидактикада білім алушы назарын аудартатын бағдарламалар саны артуда</w:t>
      </w:r>
      <w:r w:rsidR="00FD446D">
        <w:rPr>
          <w:rFonts w:ascii="Times New Roman" w:eastAsia="Times New Roman" w:hAnsi="Times New Roman"/>
          <w:kern w:val="0"/>
          <w:sz w:val="28"/>
          <w:szCs w:val="28"/>
          <w:lang w:eastAsia="ru-RU"/>
        </w:rPr>
        <w:t xml:space="preserve"> </w:t>
      </w:r>
      <w:r w:rsidR="006F1BA5" w:rsidRPr="00C03FD7">
        <w:rPr>
          <w:rFonts w:ascii="Times New Roman" w:eastAsia="Times New Roman" w:hAnsi="Times New Roman"/>
          <w:kern w:val="0"/>
          <w:sz w:val="28"/>
          <w:szCs w:val="28"/>
          <w:lang w:eastAsia="ru-RU"/>
        </w:rPr>
        <w:t>[25</w:t>
      </w:r>
      <w:r w:rsidR="00BF6106">
        <w:rPr>
          <w:rFonts w:ascii="Times New Roman" w:eastAsia="Times New Roman" w:hAnsi="Times New Roman"/>
          <w:kern w:val="0"/>
          <w:sz w:val="28"/>
          <w:szCs w:val="28"/>
          <w:lang w:eastAsia="ru-RU"/>
        </w:rPr>
        <w:t>8</w:t>
      </w:r>
      <w:r w:rsidR="00FC7BA5" w:rsidRPr="00FC7BA5">
        <w:rPr>
          <w:rFonts w:ascii="Times New Roman" w:eastAsia="Times New Roman" w:hAnsi="Times New Roman"/>
          <w:kern w:val="0"/>
          <w:sz w:val="28"/>
          <w:szCs w:val="28"/>
          <w:lang w:eastAsia="ru-RU"/>
        </w:rPr>
        <w:t>,б. 42</w:t>
      </w:r>
      <w:r w:rsidR="00FD446D">
        <w:rPr>
          <w:rFonts w:ascii="Times New Roman" w:eastAsia="Times New Roman" w:hAnsi="Times New Roman"/>
          <w:kern w:val="0"/>
          <w:sz w:val="28"/>
          <w:szCs w:val="28"/>
          <w:lang w:eastAsia="ru-RU"/>
        </w:rPr>
        <w:t>; 2</w:t>
      </w:r>
      <w:r w:rsidR="00BF6106">
        <w:rPr>
          <w:rFonts w:ascii="Times New Roman" w:eastAsia="Times New Roman" w:hAnsi="Times New Roman"/>
          <w:kern w:val="0"/>
          <w:sz w:val="28"/>
          <w:szCs w:val="28"/>
          <w:lang w:eastAsia="ru-RU"/>
        </w:rPr>
        <w:t>63</w:t>
      </w:r>
      <w:r w:rsidR="00FD446D">
        <w:rPr>
          <w:rFonts w:ascii="Times New Roman" w:eastAsia="Times New Roman" w:hAnsi="Times New Roman"/>
          <w:kern w:val="0"/>
          <w:sz w:val="28"/>
          <w:szCs w:val="28"/>
          <w:lang w:eastAsia="ru-RU"/>
        </w:rPr>
        <w:t>, 2</w:t>
      </w:r>
      <w:r w:rsidR="00BF6106">
        <w:rPr>
          <w:rFonts w:ascii="Times New Roman" w:eastAsia="Times New Roman" w:hAnsi="Times New Roman"/>
          <w:kern w:val="0"/>
          <w:sz w:val="28"/>
          <w:szCs w:val="28"/>
          <w:lang w:eastAsia="ru-RU"/>
        </w:rPr>
        <w:t>64</w:t>
      </w:r>
      <w:r w:rsidR="006F1BA5"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xml:space="preserve"> </w:t>
      </w:r>
    </w:p>
    <w:p w14:paraId="56393634" w14:textId="3637B0F3" w:rsidR="00900784" w:rsidRPr="00FC7BA5" w:rsidRDefault="00900784" w:rsidP="0019425E">
      <w:pPr>
        <w:spacing w:after="0" w:line="240" w:lineRule="auto"/>
        <w:ind w:firstLine="567"/>
        <w:jc w:val="both"/>
        <w:rPr>
          <w:rFonts w:ascii="Times New Roman" w:hAnsi="Times New Roman"/>
          <w:kern w:val="0"/>
          <w:sz w:val="28"/>
          <w:szCs w:val="28"/>
        </w:rPr>
      </w:pPr>
      <w:r w:rsidRPr="00C03FD7">
        <w:rPr>
          <w:rFonts w:ascii="Times New Roman" w:hAnsi="Times New Roman"/>
          <w:kern w:val="0"/>
          <w:sz w:val="28"/>
          <w:szCs w:val="28"/>
        </w:rPr>
        <w:t>Г</w:t>
      </w:r>
      <w:r w:rsidR="00FD446D">
        <w:rPr>
          <w:rFonts w:ascii="Times New Roman" w:hAnsi="Times New Roman"/>
          <w:kern w:val="0"/>
          <w:sz w:val="28"/>
          <w:szCs w:val="28"/>
        </w:rPr>
        <w:t>еографиялық</w:t>
      </w:r>
      <w:r w:rsidRPr="00C03FD7">
        <w:rPr>
          <w:rFonts w:ascii="Times New Roman" w:hAnsi="Times New Roman"/>
          <w:kern w:val="0"/>
          <w:sz w:val="28"/>
          <w:szCs w:val="28"/>
        </w:rPr>
        <w:t xml:space="preserve"> білімнің маңыздылығы адамзат шаруашылығы мен өмір қауіпсіздігіне байланысты болғандықтан, мәліметтерді меңгеріп, оқыту үдерісінде тиімді тәсілдермен білім алушыларға көрсету, бағыт-бағдар беру қазіргі қоғамдағы оқытудың басты талабы. Гидросфералық жүйені зерттеу </w:t>
      </w:r>
      <w:r w:rsidR="00190D1A" w:rsidRPr="00C03FD7">
        <w:rPr>
          <w:rFonts w:ascii="Times New Roman" w:hAnsi="Times New Roman"/>
          <w:kern w:val="0"/>
          <w:sz w:val="28"/>
          <w:szCs w:val="28"/>
        </w:rPr>
        <w:t>нысанын</w:t>
      </w:r>
      <w:r w:rsidRPr="00C03FD7">
        <w:rPr>
          <w:rFonts w:ascii="Times New Roman" w:hAnsi="Times New Roman"/>
          <w:kern w:val="0"/>
          <w:sz w:val="28"/>
          <w:szCs w:val="28"/>
        </w:rPr>
        <w:t xml:space="preserve"> бөлу үлкен маңызға ие, ол тұтастықпен, иерархиямен, оның барлық бөліктерінің, </w:t>
      </w:r>
      <w:r w:rsidR="00190D1A" w:rsidRPr="00C03FD7">
        <w:rPr>
          <w:rFonts w:ascii="Times New Roman" w:hAnsi="Times New Roman"/>
          <w:kern w:val="0"/>
          <w:sz w:val="28"/>
          <w:szCs w:val="28"/>
        </w:rPr>
        <w:t>үдерістер</w:t>
      </w:r>
      <w:r w:rsidRPr="00C03FD7">
        <w:rPr>
          <w:rFonts w:ascii="Times New Roman" w:hAnsi="Times New Roman"/>
          <w:kern w:val="0"/>
          <w:sz w:val="28"/>
          <w:szCs w:val="28"/>
        </w:rPr>
        <w:t xml:space="preserve"> мен құбылыстарының өзара тәуелділігімен сипатталады. Педагогикалық жүйелер ашық болып келеді, өйткені олар мен сыртқы әлем арасында ақпараттық </w:t>
      </w:r>
      <w:r w:rsidR="00190D1A" w:rsidRPr="00C03FD7">
        <w:rPr>
          <w:rFonts w:ascii="Times New Roman" w:hAnsi="Times New Roman"/>
          <w:kern w:val="0"/>
          <w:sz w:val="28"/>
          <w:szCs w:val="28"/>
        </w:rPr>
        <w:t>үдерістер</w:t>
      </w:r>
      <w:r w:rsidRPr="00C03FD7">
        <w:rPr>
          <w:rFonts w:ascii="Times New Roman" w:hAnsi="Times New Roman"/>
          <w:kern w:val="0"/>
          <w:sz w:val="28"/>
          <w:szCs w:val="28"/>
        </w:rPr>
        <w:t xml:space="preserve"> жүреді. Бұл жағдайда жұмыс істейтін динамикалық жүйелер сыртқы орта факторларының тұрақты өзгермелілігі, сондай-ақ ішкі жүйе күйлерінің өзгерісі білім беру үдерісінде әсер етеді </w:t>
      </w:r>
      <w:r w:rsidR="007E52F2" w:rsidRPr="00C03FD7">
        <w:rPr>
          <w:rFonts w:ascii="Times New Roman" w:hAnsi="Times New Roman"/>
          <w:kern w:val="0"/>
          <w:sz w:val="28"/>
          <w:szCs w:val="28"/>
        </w:rPr>
        <w:t>[</w:t>
      </w:r>
      <w:r w:rsidR="00BF6106">
        <w:rPr>
          <w:rFonts w:ascii="Times New Roman" w:hAnsi="Times New Roman"/>
          <w:kern w:val="0"/>
          <w:sz w:val="28"/>
          <w:szCs w:val="28"/>
        </w:rPr>
        <w:t>149</w:t>
      </w:r>
      <w:r w:rsidR="007E52F2" w:rsidRPr="00C03FD7">
        <w:rPr>
          <w:rFonts w:ascii="Times New Roman" w:hAnsi="Times New Roman"/>
          <w:kern w:val="0"/>
          <w:sz w:val="28"/>
          <w:szCs w:val="28"/>
        </w:rPr>
        <w:t>]</w:t>
      </w:r>
      <w:r w:rsidR="00FC7BA5" w:rsidRPr="00FC7BA5">
        <w:rPr>
          <w:rFonts w:ascii="Times New Roman" w:hAnsi="Times New Roman"/>
          <w:kern w:val="0"/>
          <w:sz w:val="28"/>
          <w:szCs w:val="28"/>
        </w:rPr>
        <w:t>.</w:t>
      </w:r>
    </w:p>
    <w:p w14:paraId="4855F852" w14:textId="3DEB8B10" w:rsidR="005C1A7B" w:rsidRPr="00C03FD7" w:rsidRDefault="00900784" w:rsidP="0011681F">
      <w:pPr>
        <w:spacing w:after="0" w:line="240" w:lineRule="auto"/>
        <w:ind w:firstLine="567"/>
        <w:jc w:val="both"/>
        <w:textAlignment w:val="baseline"/>
        <w:rPr>
          <w:rFonts w:ascii="Times New Roman" w:hAnsi="Times New Roman"/>
          <w:bCs/>
          <w:sz w:val="32"/>
          <w:szCs w:val="32"/>
        </w:rPr>
      </w:pPr>
      <w:r w:rsidRPr="00C03FD7">
        <w:rPr>
          <w:rFonts w:ascii="Times New Roman" w:eastAsia="Times New Roman" w:hAnsi="Times New Roman"/>
          <w:kern w:val="0"/>
          <w:sz w:val="28"/>
          <w:szCs w:val="28"/>
          <w:lang w:eastAsia="ru-RU"/>
        </w:rPr>
        <w:t xml:space="preserve">Жер туралы ғылым – география. Пәнді табиғатта зерттеу жүргізуде ең үлкен мүмкіндік болып табылады. Қазіргі уақытта тек ЖОО-да ғана оқу-дала практикасы іске асады. </w:t>
      </w:r>
      <w:r w:rsidR="0011681F">
        <w:rPr>
          <w:rFonts w:ascii="Times New Roman" w:eastAsia="Times New Roman" w:hAnsi="Times New Roman"/>
          <w:kern w:val="0"/>
          <w:sz w:val="28"/>
          <w:szCs w:val="28"/>
          <w:lang w:eastAsia="ru-RU"/>
        </w:rPr>
        <w:t xml:space="preserve">Ал, орта </w:t>
      </w:r>
      <w:r w:rsidRPr="00C03FD7">
        <w:rPr>
          <w:rFonts w:ascii="Times New Roman" w:eastAsia="Times New Roman" w:hAnsi="Times New Roman"/>
          <w:kern w:val="0"/>
          <w:sz w:val="28"/>
          <w:szCs w:val="28"/>
          <w:lang w:eastAsia="ru-RU"/>
        </w:rPr>
        <w:t>мектептерде тақырып бойынша оқу-дала жұмыстары жүргізілме</w:t>
      </w:r>
      <w:r w:rsidR="0011681F">
        <w:rPr>
          <w:rFonts w:ascii="Times New Roman" w:eastAsia="Times New Roman" w:hAnsi="Times New Roman"/>
          <w:kern w:val="0"/>
          <w:sz w:val="28"/>
          <w:szCs w:val="28"/>
          <w:lang w:eastAsia="ru-RU"/>
        </w:rPr>
        <w:t>генімен, практикаға бағдарланған тапсырмалармен жұмыстар жасалады</w:t>
      </w:r>
      <w:r w:rsidRPr="00C03FD7">
        <w:rPr>
          <w:rFonts w:ascii="Times New Roman" w:eastAsia="Times New Roman" w:hAnsi="Times New Roman"/>
          <w:kern w:val="0"/>
          <w:sz w:val="28"/>
          <w:szCs w:val="28"/>
          <w:lang w:eastAsia="ru-RU"/>
        </w:rPr>
        <w:t xml:space="preserve">. Ашық ауада іс-шаралар </w:t>
      </w:r>
      <w:r w:rsidR="00AB3D05">
        <w:rPr>
          <w:rFonts w:ascii="Times New Roman" w:eastAsia="Times New Roman" w:hAnsi="Times New Roman"/>
          <w:kern w:val="0"/>
          <w:sz w:val="28"/>
          <w:szCs w:val="28"/>
          <w:lang w:eastAsia="ru-RU"/>
        </w:rPr>
        <w:t>білім алушыларды</w:t>
      </w:r>
      <w:r w:rsidRPr="00C03FD7">
        <w:rPr>
          <w:rFonts w:ascii="Times New Roman" w:eastAsia="Times New Roman" w:hAnsi="Times New Roman"/>
          <w:kern w:val="0"/>
          <w:sz w:val="28"/>
          <w:szCs w:val="28"/>
          <w:lang w:eastAsia="ru-RU"/>
        </w:rPr>
        <w:t xml:space="preserve"> бақылау, зерттеу, нысандар мен зерттеу заттарын салыстыруға және қорытынды жасап, талдау әрекеттерін орындауға үйретеді. </w:t>
      </w:r>
    </w:p>
    <w:p w14:paraId="590BD43A" w14:textId="1C7E888B" w:rsidR="00727D87" w:rsidRDefault="005C1A7B" w:rsidP="00623DF7">
      <w:pPr>
        <w:tabs>
          <w:tab w:val="left" w:pos="1134"/>
        </w:tabs>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Оқу-далалық жұмыстар білім берудің құрамдас бөлігі. Оқу-далалық жұмыстар нұсқау мен әдістеме ретінде </w:t>
      </w:r>
      <w:r w:rsidRPr="00C03FD7">
        <w:rPr>
          <w:rFonts w:ascii="Times New Roman" w:hAnsi="Times New Roman"/>
          <w:sz w:val="28"/>
          <w:szCs w:val="28"/>
        </w:rPr>
        <w:t>білім алушыларға</w:t>
      </w:r>
      <w:r w:rsidRPr="00C03FD7">
        <w:rPr>
          <w:rFonts w:ascii="Times New Roman" w:eastAsia="Times New Roman" w:hAnsi="Times New Roman"/>
          <w:kern w:val="0"/>
          <w:sz w:val="28"/>
          <w:szCs w:val="28"/>
          <w:lang w:eastAsia="ru-RU"/>
        </w:rPr>
        <w:t xml:space="preserve"> тәжірибе жинақтауда көмектесетін нысан негізінде қарастыр</w:t>
      </w:r>
      <w:r w:rsidR="00FD446D">
        <w:rPr>
          <w:rFonts w:ascii="Times New Roman" w:eastAsia="Times New Roman" w:hAnsi="Times New Roman"/>
          <w:kern w:val="0"/>
          <w:sz w:val="28"/>
          <w:szCs w:val="28"/>
          <w:lang w:eastAsia="ru-RU"/>
        </w:rPr>
        <w:t>ылады</w:t>
      </w:r>
      <w:r w:rsidRPr="00C03FD7">
        <w:rPr>
          <w:rFonts w:ascii="Times New Roman" w:eastAsia="Times New Roman" w:hAnsi="Times New Roman"/>
          <w:kern w:val="0"/>
          <w:sz w:val="28"/>
          <w:szCs w:val="28"/>
          <w:lang w:eastAsia="ru-RU"/>
        </w:rPr>
        <w:t>. Әлеуметтік ортада білім алу жасқа қарамайды. Себебі тұлға әрқашан қоғамда өз білімін жетілдіру арқылы дамиды. Осыған байланысты, тұлға оқу-дала жұмыстарында зерттеу іс-әрекеттерін орындауда кез келген қоғам бөлігіндегі (медицина, білім беру, заң, ауыл шаруашылығы және т.б.) ортада меңгереді. Сондықтан кәсіби немесе әлеуметтік ортада теориялық білімін басшылыққа ала отырып, дала жұмыстарын орында</w:t>
      </w:r>
      <w:r w:rsidR="00FD446D">
        <w:rPr>
          <w:rFonts w:ascii="Times New Roman" w:eastAsia="Times New Roman" w:hAnsi="Times New Roman"/>
          <w:kern w:val="0"/>
          <w:sz w:val="28"/>
          <w:szCs w:val="28"/>
          <w:lang w:eastAsia="ru-RU"/>
        </w:rPr>
        <w:t>у</w:t>
      </w:r>
      <w:r w:rsidRPr="00C03FD7">
        <w:rPr>
          <w:rFonts w:ascii="Times New Roman" w:eastAsia="Times New Roman" w:hAnsi="Times New Roman"/>
          <w:kern w:val="0"/>
          <w:sz w:val="28"/>
          <w:szCs w:val="28"/>
          <w:lang w:eastAsia="ru-RU"/>
        </w:rPr>
        <w:t xml:space="preserve"> </w:t>
      </w:r>
      <w:r w:rsidR="00FD446D">
        <w:rPr>
          <w:rFonts w:ascii="Times New Roman" w:eastAsia="Times New Roman" w:hAnsi="Times New Roman"/>
          <w:kern w:val="0"/>
          <w:sz w:val="28"/>
          <w:szCs w:val="28"/>
          <w:lang w:eastAsia="ru-RU"/>
        </w:rPr>
        <w:t>маңызды</w:t>
      </w:r>
      <w:r w:rsidRPr="00C03FD7">
        <w:rPr>
          <w:rFonts w:ascii="Times New Roman" w:eastAsia="Times New Roman" w:hAnsi="Times New Roman"/>
          <w:kern w:val="0"/>
          <w:sz w:val="28"/>
          <w:szCs w:val="28"/>
          <w:lang w:eastAsia="ru-RU"/>
        </w:rPr>
        <w:t xml:space="preserve">. Оқу-далалық жұмыстар – өмірлік жағдаймен өзара әрекеттесу арқылы </w:t>
      </w:r>
      <w:r w:rsidRPr="00C03FD7">
        <w:rPr>
          <w:rFonts w:ascii="Times New Roman" w:hAnsi="Times New Roman"/>
          <w:sz w:val="28"/>
          <w:szCs w:val="28"/>
        </w:rPr>
        <w:t>білім алушыларға</w:t>
      </w:r>
      <w:r w:rsidRPr="00C03FD7">
        <w:rPr>
          <w:rFonts w:ascii="Times New Roman" w:eastAsia="Times New Roman" w:hAnsi="Times New Roman"/>
          <w:kern w:val="0"/>
          <w:sz w:val="28"/>
          <w:szCs w:val="28"/>
          <w:lang w:eastAsia="ru-RU"/>
        </w:rPr>
        <w:t xml:space="preserve"> оқу тәжірибесін меңгеруде мақсатты орындайтын әрекеттер жиынтығы.  </w:t>
      </w:r>
      <w:r w:rsidRPr="00C03FD7">
        <w:rPr>
          <w:rFonts w:ascii="Times New Roman" w:hAnsi="Times New Roman"/>
          <w:sz w:val="28"/>
          <w:szCs w:val="28"/>
        </w:rPr>
        <w:t xml:space="preserve">Білім алушылардың </w:t>
      </w:r>
      <w:r w:rsidRPr="00C03FD7">
        <w:rPr>
          <w:rFonts w:ascii="Times New Roman" w:eastAsia="Times New Roman" w:hAnsi="Times New Roman"/>
          <w:kern w:val="0"/>
          <w:sz w:val="28"/>
          <w:szCs w:val="28"/>
          <w:lang w:eastAsia="ru-RU"/>
        </w:rPr>
        <w:t>теорияны практикамен байланыстыру қабілетін қамтуға және тереңдетуге мүмкіндік беретін тәжірибелердің ұштасуы деп қарастыруға болады. Білім алушылар бағдарлайтын нысанды далалық жұмыс тәжірибесі арқылы оқу міндеттерін орындай отырып зерттеу жүргізу қажет. Нәтижесінде көптеген құнды мәліметтер алып, бұрын тұжырымдалған пікірлердің шынайылығына көз жеткізе алады.</w:t>
      </w:r>
    </w:p>
    <w:p w14:paraId="42694A42" w14:textId="6177A670" w:rsidR="00EA4682" w:rsidRPr="00DA185C" w:rsidRDefault="00900784" w:rsidP="00016FFC">
      <w:pPr>
        <w:pStyle w:val="a7"/>
        <w:numPr>
          <w:ilvl w:val="1"/>
          <w:numId w:val="9"/>
        </w:numPr>
        <w:tabs>
          <w:tab w:val="left" w:pos="0"/>
          <w:tab w:val="left" w:pos="1134"/>
        </w:tabs>
        <w:spacing w:after="0" w:line="240" w:lineRule="auto"/>
        <w:ind w:left="0" w:firstLine="567"/>
        <w:jc w:val="both"/>
        <w:textAlignment w:val="baseline"/>
        <w:rPr>
          <w:rFonts w:ascii="Times New Roman" w:hAnsi="Times New Roman"/>
          <w:b/>
          <w:bCs/>
          <w:sz w:val="28"/>
          <w:szCs w:val="28"/>
        </w:rPr>
      </w:pPr>
      <w:r w:rsidRPr="00DA185C">
        <w:rPr>
          <w:rFonts w:ascii="Times New Roman" w:hAnsi="Times New Roman"/>
          <w:b/>
          <w:bCs/>
          <w:sz w:val="28"/>
          <w:szCs w:val="28"/>
        </w:rPr>
        <w:lastRenderedPageBreak/>
        <w:t>Білім алушылардың зерттеу дағдыларын қалыптастырудағы оқу</w:t>
      </w:r>
      <w:r w:rsidR="002B57CC">
        <w:rPr>
          <w:rFonts w:ascii="Times New Roman" w:hAnsi="Times New Roman"/>
          <w:b/>
          <w:bCs/>
          <w:sz w:val="28"/>
          <w:szCs w:val="28"/>
        </w:rPr>
        <w:t>-дала</w:t>
      </w:r>
      <w:r w:rsidRPr="00DA185C">
        <w:rPr>
          <w:rFonts w:ascii="Times New Roman" w:hAnsi="Times New Roman"/>
          <w:b/>
          <w:bCs/>
          <w:sz w:val="28"/>
          <w:szCs w:val="28"/>
        </w:rPr>
        <w:t xml:space="preserve"> практикасы</w:t>
      </w:r>
      <w:r w:rsidR="002B57CC">
        <w:rPr>
          <w:rFonts w:ascii="Times New Roman" w:hAnsi="Times New Roman"/>
          <w:b/>
          <w:bCs/>
          <w:sz w:val="28"/>
          <w:szCs w:val="28"/>
        </w:rPr>
        <w:t>ның</w:t>
      </w:r>
      <w:r w:rsidR="00623DF7" w:rsidRPr="00DA185C">
        <w:rPr>
          <w:rFonts w:ascii="Times New Roman" w:hAnsi="Times New Roman"/>
          <w:b/>
          <w:bCs/>
          <w:sz w:val="28"/>
          <w:szCs w:val="28"/>
        </w:rPr>
        <w:t xml:space="preserve"> тиімділігінің тәжірибелік-эксперименттік жұмыс нәтижелері</w:t>
      </w:r>
    </w:p>
    <w:p w14:paraId="3B1198FB" w14:textId="5860E89E" w:rsidR="005C1A7B" w:rsidRPr="00C03FD7" w:rsidRDefault="005C1A7B" w:rsidP="00350860">
      <w:pPr>
        <w:tabs>
          <w:tab w:val="left" w:pos="0"/>
          <w:tab w:val="left" w:pos="1134"/>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 xml:space="preserve">Далалық жағдайда зерттеулер жүргізу – дайындықты талап ететін күрделі әрекет. Жүргізілетін гидрологиялық оқу практикасындағы тапсырмалар топтамасы  мұғалімдерге, оқытушыларға және зерттеушілерге әдістемелік ресурс болып табылады (сурет </w:t>
      </w:r>
      <w:r w:rsidR="00A32C95">
        <w:rPr>
          <w:rFonts w:ascii="Times New Roman" w:hAnsi="Times New Roman"/>
          <w:bCs/>
          <w:sz w:val="28"/>
          <w:szCs w:val="28"/>
        </w:rPr>
        <w:t>20</w:t>
      </w:r>
      <w:r w:rsidRPr="00C03FD7">
        <w:rPr>
          <w:rFonts w:ascii="Times New Roman" w:hAnsi="Times New Roman"/>
          <w:bCs/>
          <w:sz w:val="28"/>
          <w:szCs w:val="28"/>
        </w:rPr>
        <w:t>). Гидрологиялық оқу практикасында жүргізілетін зерттеулер топтастырылып оқу-әдістемелік құрал негізінде жүзеге асты (қосымша</w:t>
      </w:r>
      <w:r w:rsidR="00800D4E" w:rsidRPr="00C03FD7">
        <w:rPr>
          <w:rFonts w:ascii="Times New Roman" w:hAnsi="Times New Roman"/>
          <w:bCs/>
          <w:sz w:val="28"/>
          <w:szCs w:val="28"/>
        </w:rPr>
        <w:t xml:space="preserve"> Е</w:t>
      </w:r>
      <w:r w:rsidR="00205147" w:rsidRPr="00C03FD7">
        <w:rPr>
          <w:rFonts w:ascii="Times New Roman" w:hAnsi="Times New Roman"/>
          <w:bCs/>
          <w:sz w:val="28"/>
          <w:szCs w:val="28"/>
        </w:rPr>
        <w:t xml:space="preserve">, Ж, </w:t>
      </w:r>
      <w:r w:rsidR="00350860" w:rsidRPr="00C03FD7">
        <w:rPr>
          <w:rFonts w:ascii="Times New Roman" w:hAnsi="Times New Roman"/>
          <w:bCs/>
          <w:sz w:val="28"/>
          <w:szCs w:val="28"/>
        </w:rPr>
        <w:t>И</w:t>
      </w:r>
      <w:r w:rsidR="005A6800" w:rsidRPr="00C03FD7">
        <w:rPr>
          <w:rFonts w:ascii="Times New Roman" w:hAnsi="Times New Roman"/>
          <w:bCs/>
          <w:sz w:val="28"/>
          <w:szCs w:val="28"/>
        </w:rPr>
        <w:t xml:space="preserve">). </w:t>
      </w:r>
    </w:p>
    <w:p w14:paraId="554ADC96" w14:textId="77777777" w:rsidR="00350860" w:rsidRPr="00C03FD7" w:rsidRDefault="00350860" w:rsidP="00350860">
      <w:pPr>
        <w:tabs>
          <w:tab w:val="left" w:pos="0"/>
          <w:tab w:val="left" w:pos="1134"/>
        </w:tabs>
        <w:spacing w:after="0" w:line="240" w:lineRule="auto"/>
        <w:ind w:firstLine="567"/>
        <w:jc w:val="both"/>
        <w:rPr>
          <w:rFonts w:ascii="Times New Roman" w:hAnsi="Times New Roman"/>
          <w:bCs/>
          <w:sz w:val="28"/>
          <w:szCs w:val="28"/>
        </w:rPr>
      </w:pPr>
    </w:p>
    <w:p w14:paraId="2D2697CC" w14:textId="77777777" w:rsidR="005C1A7B" w:rsidRPr="00C03FD7" w:rsidRDefault="005C1A7B" w:rsidP="005C1A7B">
      <w:pPr>
        <w:tabs>
          <w:tab w:val="left" w:pos="0"/>
        </w:tabs>
        <w:spacing w:after="0" w:line="240" w:lineRule="auto"/>
        <w:jc w:val="center"/>
        <w:rPr>
          <w:rFonts w:ascii="Times New Roman" w:hAnsi="Times New Roman"/>
          <w:bCs/>
          <w:sz w:val="28"/>
          <w:szCs w:val="28"/>
        </w:rPr>
      </w:pPr>
      <w:r w:rsidRPr="00C03FD7">
        <w:rPr>
          <w:rFonts w:ascii="Times New Roman" w:hAnsi="Times New Roman"/>
          <w:bCs/>
          <w:sz w:val="28"/>
          <w:szCs w:val="28"/>
        </w:rPr>
        <w:t xml:space="preserve"> </w:t>
      </w:r>
      <w:r w:rsidRPr="00C03FD7">
        <w:rPr>
          <w:noProof/>
        </w:rPr>
        <w:drawing>
          <wp:inline distT="0" distB="0" distL="0" distR="0" wp14:anchorId="7A4FD035" wp14:editId="2B9AA9F3">
            <wp:extent cx="5719803" cy="4103077"/>
            <wp:effectExtent l="0" t="0" r="0" b="0"/>
            <wp:docPr id="8675315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l="2677" t="35069" r="5505" b="34552"/>
                    <a:stretch/>
                  </pic:blipFill>
                  <pic:spPr bwMode="auto">
                    <a:xfrm>
                      <a:off x="0" y="0"/>
                      <a:ext cx="5735026" cy="4113997"/>
                    </a:xfrm>
                    <a:prstGeom prst="rect">
                      <a:avLst/>
                    </a:prstGeom>
                    <a:noFill/>
                    <a:ln>
                      <a:noFill/>
                    </a:ln>
                    <a:extLst>
                      <a:ext uri="{53640926-AAD7-44D8-BBD7-CCE9431645EC}">
                        <a14:shadowObscured xmlns:a14="http://schemas.microsoft.com/office/drawing/2010/main"/>
                      </a:ext>
                    </a:extLst>
                  </pic:spPr>
                </pic:pic>
              </a:graphicData>
            </a:graphic>
          </wp:inline>
        </w:drawing>
      </w:r>
    </w:p>
    <w:p w14:paraId="164366EC" w14:textId="77777777" w:rsidR="00350860" w:rsidRPr="00C03FD7" w:rsidRDefault="00350860" w:rsidP="005C1A7B">
      <w:pPr>
        <w:tabs>
          <w:tab w:val="left" w:pos="0"/>
        </w:tabs>
        <w:spacing w:after="0" w:line="240" w:lineRule="auto"/>
        <w:jc w:val="center"/>
        <w:rPr>
          <w:rFonts w:ascii="Times New Roman" w:hAnsi="Times New Roman"/>
          <w:bCs/>
          <w:sz w:val="16"/>
          <w:szCs w:val="16"/>
        </w:rPr>
      </w:pPr>
    </w:p>
    <w:p w14:paraId="3C9A32F1" w14:textId="469ADD3B" w:rsidR="005C1A7B" w:rsidRPr="00C03FD7" w:rsidRDefault="005C1A7B" w:rsidP="005C1A7B">
      <w:pPr>
        <w:tabs>
          <w:tab w:val="left" w:pos="0"/>
        </w:tabs>
        <w:spacing w:after="0" w:line="240" w:lineRule="auto"/>
        <w:jc w:val="center"/>
        <w:rPr>
          <w:rFonts w:ascii="Times New Roman" w:hAnsi="Times New Roman"/>
          <w:bCs/>
          <w:sz w:val="28"/>
          <w:szCs w:val="28"/>
        </w:rPr>
      </w:pPr>
      <w:r w:rsidRPr="00C03FD7">
        <w:rPr>
          <w:rFonts w:ascii="Times New Roman" w:hAnsi="Times New Roman"/>
          <w:bCs/>
          <w:sz w:val="28"/>
          <w:szCs w:val="28"/>
        </w:rPr>
        <w:t xml:space="preserve">Сурет </w:t>
      </w:r>
      <w:r w:rsidR="00A32C95">
        <w:rPr>
          <w:rFonts w:ascii="Times New Roman" w:hAnsi="Times New Roman"/>
          <w:bCs/>
          <w:sz w:val="28"/>
          <w:szCs w:val="28"/>
        </w:rPr>
        <w:t>20</w:t>
      </w:r>
      <w:r w:rsidRPr="00C03FD7">
        <w:rPr>
          <w:rFonts w:ascii="Times New Roman" w:hAnsi="Times New Roman"/>
          <w:bCs/>
          <w:sz w:val="28"/>
          <w:szCs w:val="28"/>
        </w:rPr>
        <w:t xml:space="preserve"> – Оқу-әдістемелік құрал</w:t>
      </w:r>
    </w:p>
    <w:p w14:paraId="02A12C7C" w14:textId="77777777" w:rsidR="005C1A7B" w:rsidRPr="00C03FD7" w:rsidRDefault="005C1A7B" w:rsidP="005C1A7B">
      <w:pPr>
        <w:tabs>
          <w:tab w:val="left" w:pos="0"/>
        </w:tabs>
        <w:spacing w:after="0" w:line="240" w:lineRule="auto"/>
        <w:jc w:val="center"/>
        <w:rPr>
          <w:rFonts w:ascii="Times New Roman" w:hAnsi="Times New Roman"/>
          <w:bCs/>
          <w:sz w:val="32"/>
          <w:szCs w:val="32"/>
        </w:rPr>
      </w:pPr>
    </w:p>
    <w:p w14:paraId="7C3437DB" w14:textId="1E81109D" w:rsidR="005C1A7B" w:rsidRPr="00C03FD7" w:rsidRDefault="005C1A7B" w:rsidP="0035086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Әзірленген оқу-әдістемелік құралда білім алушыларға арналған су нысандарында жүргізілетін бақылау, деректерді жинау, талдау, өңдеу, зерттеу жүргізу алгоритмдері көрсетілген. Сонымен қатар, құрал педагогтерге жаңа әдістерді меңгеруге, тәжірибесін жетілдіруге жағдай жасайды</w:t>
      </w:r>
      <w:r w:rsidR="00460349">
        <w:rPr>
          <w:rFonts w:ascii="Times New Roman" w:hAnsi="Times New Roman"/>
          <w:bCs/>
          <w:sz w:val="28"/>
          <w:szCs w:val="28"/>
        </w:rPr>
        <w:t xml:space="preserve"> [2</w:t>
      </w:r>
      <w:r w:rsidR="00BF6106">
        <w:rPr>
          <w:rFonts w:ascii="Times New Roman" w:hAnsi="Times New Roman"/>
          <w:bCs/>
          <w:sz w:val="28"/>
          <w:szCs w:val="28"/>
        </w:rPr>
        <w:t>63</w:t>
      </w:r>
      <w:r w:rsidR="00FC7BA5" w:rsidRPr="00FC7BA5">
        <w:rPr>
          <w:rFonts w:ascii="Times New Roman" w:hAnsi="Times New Roman"/>
          <w:bCs/>
          <w:sz w:val="28"/>
          <w:szCs w:val="28"/>
        </w:rPr>
        <w:t>,б. 127</w:t>
      </w:r>
      <w:r w:rsidR="00460349">
        <w:rPr>
          <w:rFonts w:ascii="Times New Roman" w:hAnsi="Times New Roman"/>
          <w:bCs/>
          <w:sz w:val="28"/>
          <w:szCs w:val="28"/>
        </w:rPr>
        <w:t>]</w:t>
      </w:r>
      <w:r w:rsidRPr="00C03FD7">
        <w:rPr>
          <w:rFonts w:ascii="Times New Roman" w:hAnsi="Times New Roman"/>
          <w:bCs/>
          <w:sz w:val="28"/>
          <w:szCs w:val="28"/>
        </w:rPr>
        <w:t xml:space="preserve">. </w:t>
      </w:r>
    </w:p>
    <w:p w14:paraId="30E7D514" w14:textId="121B4E4E" w:rsidR="00900784" w:rsidRDefault="00900784" w:rsidP="00350860">
      <w:pPr>
        <w:spacing w:after="0" w:line="240" w:lineRule="auto"/>
        <w:ind w:firstLine="567"/>
        <w:jc w:val="both"/>
        <w:textAlignment w:val="baseline"/>
        <w:rPr>
          <w:rFonts w:ascii="Times New Roman" w:hAnsi="Times New Roman"/>
          <w:bCs/>
          <w:sz w:val="28"/>
          <w:szCs w:val="28"/>
        </w:rPr>
      </w:pPr>
      <w:r w:rsidRPr="00C03FD7">
        <w:rPr>
          <w:rFonts w:ascii="Times New Roman" w:eastAsia="Times New Roman" w:hAnsi="Times New Roman"/>
          <w:kern w:val="0"/>
          <w:sz w:val="28"/>
          <w:szCs w:val="28"/>
          <w:lang w:eastAsia="ru-RU"/>
        </w:rPr>
        <w:t>Оқу іс-әрекетінің мазмұнында табиғатты, географиялық нысандарды танып білуде және өлкетанымдық құндылықтарды қалыптастыруда, адамгершілікті қасиеттердің дамуын</w:t>
      </w:r>
      <w:r w:rsidR="00FD446D">
        <w:rPr>
          <w:rFonts w:ascii="Times New Roman" w:eastAsia="Times New Roman" w:hAnsi="Times New Roman"/>
          <w:kern w:val="0"/>
          <w:sz w:val="28"/>
          <w:szCs w:val="28"/>
          <w:lang w:eastAsia="ru-RU"/>
        </w:rPr>
        <w:t>д</w:t>
      </w:r>
      <w:r w:rsidRPr="00C03FD7">
        <w:rPr>
          <w:rFonts w:ascii="Times New Roman" w:eastAsia="Times New Roman" w:hAnsi="Times New Roman"/>
          <w:kern w:val="0"/>
          <w:sz w:val="28"/>
          <w:szCs w:val="28"/>
          <w:lang w:eastAsia="ru-RU"/>
        </w:rPr>
        <w:t>а</w:t>
      </w:r>
      <w:r w:rsidR="00FD446D">
        <w:rPr>
          <w:rFonts w:ascii="Times New Roman" w:eastAsia="Times New Roman" w:hAnsi="Times New Roman"/>
          <w:kern w:val="0"/>
          <w:sz w:val="28"/>
          <w:szCs w:val="28"/>
          <w:lang w:eastAsia="ru-RU"/>
        </w:rPr>
        <w:t xml:space="preserve"> оқу-дала практикасы</w:t>
      </w:r>
      <w:r w:rsidRPr="00C03FD7">
        <w:rPr>
          <w:rFonts w:ascii="Times New Roman" w:eastAsia="Times New Roman" w:hAnsi="Times New Roman"/>
          <w:kern w:val="0"/>
          <w:sz w:val="28"/>
          <w:szCs w:val="28"/>
          <w:lang w:eastAsia="ru-RU"/>
        </w:rPr>
        <w:t xml:space="preserve"> ықпал етеді. Оқу-дала жұмыстары</w:t>
      </w:r>
      <w:r w:rsidR="00B11AE6">
        <w:rPr>
          <w:rFonts w:ascii="Times New Roman" w:eastAsia="Times New Roman" w:hAnsi="Times New Roman"/>
          <w:kern w:val="0"/>
          <w:sz w:val="28"/>
          <w:szCs w:val="28"/>
          <w:lang w:eastAsia="ru-RU"/>
        </w:rPr>
        <w:t xml:space="preserve">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зерттеу дағдысының </w:t>
      </w:r>
      <w:r w:rsidR="00533262">
        <w:rPr>
          <w:rFonts w:ascii="Times New Roman" w:eastAsia="Times New Roman" w:hAnsi="Times New Roman"/>
          <w:kern w:val="0"/>
          <w:sz w:val="28"/>
          <w:szCs w:val="28"/>
          <w:lang w:eastAsia="ru-RU"/>
        </w:rPr>
        <w:t>қалыптасуына</w:t>
      </w:r>
      <w:r w:rsidRPr="00C03FD7">
        <w:rPr>
          <w:rFonts w:ascii="Times New Roman" w:eastAsia="Times New Roman" w:hAnsi="Times New Roman"/>
          <w:kern w:val="0"/>
          <w:sz w:val="28"/>
          <w:szCs w:val="28"/>
          <w:lang w:eastAsia="ru-RU"/>
        </w:rPr>
        <w:t>, ал зерттеу дағдысы болашақта географиялық білім берудің әдістемесін жетілдіруге алып келеді</w:t>
      </w:r>
      <w:r w:rsidR="00801065" w:rsidRPr="00C03FD7">
        <w:rPr>
          <w:rFonts w:ascii="Times New Roman" w:eastAsia="Times New Roman" w:hAnsi="Times New Roman"/>
          <w:kern w:val="0"/>
          <w:sz w:val="28"/>
          <w:szCs w:val="28"/>
          <w:lang w:eastAsia="ru-RU"/>
        </w:rPr>
        <w:t>.</w:t>
      </w:r>
      <w:r w:rsidR="00B11AE6">
        <w:rPr>
          <w:rFonts w:ascii="Times New Roman" w:eastAsia="Times New Roman" w:hAnsi="Times New Roman"/>
          <w:kern w:val="0"/>
          <w:sz w:val="28"/>
          <w:szCs w:val="28"/>
          <w:lang w:eastAsia="ru-RU"/>
        </w:rPr>
        <w:t xml:space="preserve"> </w:t>
      </w:r>
      <w:r w:rsidRPr="00C03FD7">
        <w:rPr>
          <w:rFonts w:ascii="Times New Roman" w:hAnsi="Times New Roman"/>
          <w:bCs/>
          <w:sz w:val="28"/>
          <w:szCs w:val="28"/>
        </w:rPr>
        <w:t xml:space="preserve">Оқу-дала жұмыстарын ұйымдастыруда зерттеу дағдыларын </w:t>
      </w:r>
      <w:r w:rsidR="00533262">
        <w:rPr>
          <w:rFonts w:ascii="Times New Roman" w:hAnsi="Times New Roman"/>
          <w:bCs/>
          <w:sz w:val="28"/>
          <w:szCs w:val="28"/>
        </w:rPr>
        <w:t xml:space="preserve">қалыптастыру және </w:t>
      </w:r>
      <w:r w:rsidRPr="00C03FD7">
        <w:rPr>
          <w:rFonts w:ascii="Times New Roman" w:hAnsi="Times New Roman"/>
          <w:bCs/>
          <w:sz w:val="28"/>
          <w:szCs w:val="28"/>
        </w:rPr>
        <w:t xml:space="preserve">дамыту мақсатындағы келесі сынақ жұмысы жоғары оқу орны </w:t>
      </w:r>
      <w:r w:rsidR="005D33C3" w:rsidRPr="00C03FD7">
        <w:rPr>
          <w:rFonts w:ascii="Times New Roman" w:hAnsi="Times New Roman"/>
          <w:sz w:val="28"/>
          <w:szCs w:val="28"/>
        </w:rPr>
        <w:t>білім алушылардың</w:t>
      </w:r>
      <w:r w:rsidRPr="00C03FD7">
        <w:rPr>
          <w:rFonts w:ascii="Times New Roman" w:hAnsi="Times New Roman"/>
          <w:bCs/>
          <w:sz w:val="28"/>
          <w:szCs w:val="28"/>
        </w:rPr>
        <w:t xml:space="preserve"> меңгерген білімдерін саралау мақсатында жүргізілді. </w:t>
      </w:r>
      <w:r w:rsidR="00B11AE6">
        <w:rPr>
          <w:rFonts w:ascii="Times New Roman" w:hAnsi="Times New Roman"/>
          <w:bCs/>
          <w:sz w:val="28"/>
          <w:szCs w:val="28"/>
        </w:rPr>
        <w:t>З</w:t>
      </w:r>
      <w:r w:rsidRPr="00C03FD7">
        <w:rPr>
          <w:rFonts w:ascii="Times New Roman" w:hAnsi="Times New Roman"/>
          <w:bCs/>
          <w:sz w:val="28"/>
          <w:szCs w:val="28"/>
        </w:rPr>
        <w:t xml:space="preserve">ерттеу </w:t>
      </w:r>
      <w:r w:rsidRPr="00C03FD7">
        <w:rPr>
          <w:rFonts w:ascii="Times New Roman" w:hAnsi="Times New Roman"/>
          <w:bCs/>
          <w:sz w:val="28"/>
          <w:szCs w:val="28"/>
        </w:rPr>
        <w:lastRenderedPageBreak/>
        <w:t xml:space="preserve">дағдыларының </w:t>
      </w:r>
      <w:r w:rsidR="00B11AE6">
        <w:rPr>
          <w:rFonts w:ascii="Times New Roman" w:hAnsi="Times New Roman"/>
          <w:bCs/>
          <w:sz w:val="28"/>
          <w:szCs w:val="28"/>
        </w:rPr>
        <w:t xml:space="preserve">қалыптасу деңгейін анықтау </w:t>
      </w:r>
      <w:r w:rsidRPr="00C03FD7">
        <w:rPr>
          <w:rFonts w:ascii="Times New Roman" w:hAnsi="Times New Roman"/>
          <w:bCs/>
          <w:sz w:val="28"/>
          <w:szCs w:val="28"/>
        </w:rPr>
        <w:t xml:space="preserve">мақсатында </w:t>
      </w:r>
      <w:r w:rsidR="00B11AE6">
        <w:rPr>
          <w:rFonts w:ascii="Times New Roman" w:hAnsi="Times New Roman"/>
          <w:bCs/>
          <w:sz w:val="28"/>
          <w:szCs w:val="28"/>
        </w:rPr>
        <w:t>сауалнама сұрақтары алынды. Б</w:t>
      </w:r>
      <w:r w:rsidRPr="00C03FD7">
        <w:rPr>
          <w:rFonts w:ascii="Times New Roman" w:hAnsi="Times New Roman"/>
          <w:bCs/>
          <w:sz w:val="28"/>
          <w:szCs w:val="28"/>
        </w:rPr>
        <w:t>аллдық жүйемен бағаланып айтарлықтай айырмашылықтар анықта</w:t>
      </w:r>
      <w:r w:rsidR="00190D1A" w:rsidRPr="00C03FD7">
        <w:rPr>
          <w:rFonts w:ascii="Times New Roman" w:hAnsi="Times New Roman"/>
          <w:bCs/>
          <w:sz w:val="28"/>
          <w:szCs w:val="28"/>
        </w:rPr>
        <w:t>лды</w:t>
      </w:r>
      <w:r w:rsidR="00350DB0">
        <w:rPr>
          <w:rFonts w:ascii="Times New Roman" w:hAnsi="Times New Roman"/>
          <w:bCs/>
          <w:sz w:val="28"/>
          <w:szCs w:val="28"/>
        </w:rPr>
        <w:t xml:space="preserve"> [2</w:t>
      </w:r>
      <w:r w:rsidR="00994AB6">
        <w:rPr>
          <w:rFonts w:ascii="Times New Roman" w:hAnsi="Times New Roman"/>
          <w:bCs/>
          <w:sz w:val="28"/>
          <w:szCs w:val="28"/>
        </w:rPr>
        <w:t>64</w:t>
      </w:r>
      <w:r w:rsidR="00350DB0" w:rsidRPr="00FC7BA5">
        <w:rPr>
          <w:rFonts w:ascii="Times New Roman" w:hAnsi="Times New Roman"/>
          <w:bCs/>
          <w:sz w:val="28"/>
          <w:szCs w:val="28"/>
        </w:rPr>
        <w:t>,</w:t>
      </w:r>
      <w:r w:rsidR="00350DB0">
        <w:rPr>
          <w:rFonts w:ascii="Times New Roman" w:hAnsi="Times New Roman"/>
          <w:bCs/>
          <w:sz w:val="28"/>
          <w:szCs w:val="28"/>
        </w:rPr>
        <w:t>с</w:t>
      </w:r>
      <w:r w:rsidR="00350DB0" w:rsidRPr="00FC7BA5">
        <w:rPr>
          <w:rFonts w:ascii="Times New Roman" w:hAnsi="Times New Roman"/>
          <w:bCs/>
          <w:sz w:val="28"/>
          <w:szCs w:val="28"/>
        </w:rPr>
        <w:t xml:space="preserve">. </w:t>
      </w:r>
      <w:r w:rsidR="00350DB0">
        <w:rPr>
          <w:rFonts w:ascii="Times New Roman" w:hAnsi="Times New Roman"/>
          <w:bCs/>
          <w:sz w:val="28"/>
          <w:szCs w:val="28"/>
        </w:rPr>
        <w:t>50]</w:t>
      </w:r>
      <w:r w:rsidRPr="00C03FD7">
        <w:rPr>
          <w:rFonts w:ascii="Times New Roman" w:hAnsi="Times New Roman"/>
          <w:bCs/>
          <w:sz w:val="28"/>
          <w:szCs w:val="28"/>
        </w:rPr>
        <w:t xml:space="preserve">. </w:t>
      </w:r>
    </w:p>
    <w:p w14:paraId="295EC650" w14:textId="3FC9F677" w:rsidR="00A93C28" w:rsidRPr="00501F95" w:rsidRDefault="00A93C28" w:rsidP="00350860">
      <w:pPr>
        <w:spacing w:after="0" w:line="240" w:lineRule="auto"/>
        <w:ind w:firstLine="567"/>
        <w:jc w:val="both"/>
        <w:textAlignment w:val="baseline"/>
        <w:rPr>
          <w:rFonts w:ascii="Times New Roman" w:eastAsia="Times New Roman" w:hAnsi="Times New Roman"/>
          <w:i/>
          <w:iCs/>
          <w:kern w:val="0"/>
          <w:sz w:val="28"/>
          <w:szCs w:val="28"/>
          <w:lang w:eastAsia="ru-RU"/>
        </w:rPr>
      </w:pPr>
      <w:r w:rsidRPr="00501F95">
        <w:rPr>
          <w:rFonts w:ascii="Times New Roman" w:hAnsi="Times New Roman"/>
          <w:bCs/>
          <w:i/>
          <w:iCs/>
          <w:sz w:val="28"/>
          <w:szCs w:val="28"/>
        </w:rPr>
        <w:t>Білім беру бағдарламасындағы базалық және кәсіби пәндер циклі</w:t>
      </w:r>
      <w:r w:rsidR="00087CD7" w:rsidRPr="00501F95">
        <w:rPr>
          <w:rFonts w:ascii="Times New Roman" w:hAnsi="Times New Roman"/>
          <w:bCs/>
          <w:i/>
          <w:iCs/>
          <w:sz w:val="28"/>
          <w:szCs w:val="28"/>
        </w:rPr>
        <w:t>не және ЖОО компонентіндегі оқытудың қосымша түрлеріне кіретіндіктен оқу-дала практикасы</w:t>
      </w:r>
      <w:r w:rsidR="00501F95" w:rsidRPr="00501F95">
        <w:rPr>
          <w:rFonts w:ascii="Times New Roman" w:hAnsi="Times New Roman"/>
          <w:bCs/>
          <w:i/>
          <w:iCs/>
          <w:sz w:val="28"/>
          <w:szCs w:val="28"/>
        </w:rPr>
        <w:t>на</w:t>
      </w:r>
      <w:r w:rsidR="00087CD7" w:rsidRPr="00501F95">
        <w:rPr>
          <w:rFonts w:ascii="Times New Roman" w:hAnsi="Times New Roman"/>
          <w:bCs/>
          <w:i/>
          <w:iCs/>
          <w:sz w:val="28"/>
          <w:szCs w:val="28"/>
        </w:rPr>
        <w:t xml:space="preserve"> толық 1-2 курс </w:t>
      </w:r>
      <w:r w:rsidR="00CF7A8D">
        <w:rPr>
          <w:rFonts w:ascii="Times New Roman" w:hAnsi="Times New Roman"/>
          <w:bCs/>
          <w:i/>
          <w:iCs/>
          <w:sz w:val="28"/>
          <w:szCs w:val="28"/>
        </w:rPr>
        <w:t>білім алушылары</w:t>
      </w:r>
      <w:r w:rsidR="00501F95" w:rsidRPr="00501F95">
        <w:rPr>
          <w:rFonts w:ascii="Times New Roman" w:hAnsi="Times New Roman"/>
          <w:bCs/>
          <w:i/>
          <w:iCs/>
          <w:sz w:val="28"/>
          <w:szCs w:val="28"/>
        </w:rPr>
        <w:t xml:space="preserve"> қатысуы міндеттеледі. </w:t>
      </w:r>
    </w:p>
    <w:p w14:paraId="48E630AA" w14:textId="6A78A128"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Зерттеуге 2022-2023 оқу жылы Абай атындағы Қазақ ұлттық педагогикалық университеті</w:t>
      </w:r>
      <w:r w:rsidR="00836824" w:rsidRPr="00C03FD7">
        <w:rPr>
          <w:rFonts w:ascii="Times New Roman" w:hAnsi="Times New Roman"/>
          <w:sz w:val="28"/>
          <w:szCs w:val="28"/>
        </w:rPr>
        <w:t>нің</w:t>
      </w:r>
      <w:r w:rsidRPr="00C03FD7">
        <w:rPr>
          <w:rFonts w:ascii="Times New Roman" w:hAnsi="Times New Roman"/>
          <w:sz w:val="28"/>
          <w:szCs w:val="28"/>
        </w:rPr>
        <w:t>, Жаратылыстану және география институты</w:t>
      </w:r>
      <w:r w:rsidR="00836824" w:rsidRPr="00C03FD7">
        <w:rPr>
          <w:rFonts w:ascii="Times New Roman" w:hAnsi="Times New Roman"/>
          <w:sz w:val="28"/>
          <w:szCs w:val="28"/>
        </w:rPr>
        <w:t>ның</w:t>
      </w:r>
      <w:r w:rsidRPr="00C03FD7">
        <w:rPr>
          <w:rFonts w:ascii="Times New Roman" w:hAnsi="Times New Roman"/>
          <w:sz w:val="28"/>
          <w:szCs w:val="28"/>
        </w:rPr>
        <w:t xml:space="preserve">, «География және экология» кафедрасының «6B01516-География-тарих» және «6B05203-География» </w:t>
      </w:r>
      <w:r w:rsidR="00C87DF4" w:rsidRPr="00C03FD7">
        <w:rPr>
          <w:rFonts w:ascii="Times New Roman" w:hAnsi="Times New Roman"/>
          <w:sz w:val="28"/>
          <w:szCs w:val="28"/>
        </w:rPr>
        <w:t xml:space="preserve">білім беру бағдарламасының </w:t>
      </w:r>
      <w:r w:rsidRPr="00C03FD7">
        <w:rPr>
          <w:rFonts w:ascii="Times New Roman" w:hAnsi="Times New Roman"/>
          <w:sz w:val="28"/>
          <w:szCs w:val="28"/>
        </w:rPr>
        <w:t xml:space="preserve">1-курс (жалпы - 45, ер - 25, әйел - 20) және 2-курс (жалпы - 49, ер -16, әйел - 33) </w:t>
      </w:r>
      <w:r w:rsidR="005D33C3" w:rsidRPr="00C03FD7">
        <w:rPr>
          <w:rFonts w:ascii="Times New Roman" w:hAnsi="Times New Roman"/>
          <w:sz w:val="28"/>
          <w:szCs w:val="28"/>
        </w:rPr>
        <w:t>білім алушылар</w:t>
      </w:r>
      <w:r w:rsidRPr="00C03FD7">
        <w:rPr>
          <w:rFonts w:ascii="Times New Roman" w:hAnsi="Times New Roman"/>
          <w:sz w:val="28"/>
          <w:szCs w:val="28"/>
        </w:rPr>
        <w:t xml:space="preserve"> қатысты (</w:t>
      </w:r>
      <w:r w:rsidR="00ED78BF" w:rsidRPr="00C03FD7">
        <w:rPr>
          <w:rFonts w:ascii="Times New Roman" w:hAnsi="Times New Roman"/>
          <w:sz w:val="28"/>
          <w:szCs w:val="28"/>
        </w:rPr>
        <w:t xml:space="preserve">білім алушылар </w:t>
      </w:r>
      <w:r w:rsidRPr="00C03FD7">
        <w:rPr>
          <w:rFonts w:ascii="Times New Roman" w:hAnsi="Times New Roman"/>
          <w:sz w:val="28"/>
          <w:szCs w:val="28"/>
        </w:rPr>
        <w:t>туралы мәліметтер</w:t>
      </w:r>
      <w:r w:rsidR="005B44B5" w:rsidRPr="00C03FD7">
        <w:rPr>
          <w:rFonts w:ascii="Times New Roman" w:hAnsi="Times New Roman"/>
          <w:sz w:val="28"/>
          <w:szCs w:val="28"/>
        </w:rPr>
        <w:t xml:space="preserve"> қосымша </w:t>
      </w:r>
      <w:r w:rsidR="00205147" w:rsidRPr="00C03FD7">
        <w:rPr>
          <w:rFonts w:ascii="Times New Roman" w:hAnsi="Times New Roman"/>
          <w:sz w:val="28"/>
          <w:szCs w:val="28"/>
        </w:rPr>
        <w:t>И</w:t>
      </w:r>
      <w:r w:rsidR="000F6E16" w:rsidRPr="00C03FD7">
        <w:rPr>
          <w:rFonts w:ascii="Times New Roman" w:hAnsi="Times New Roman"/>
          <w:sz w:val="28"/>
          <w:szCs w:val="28"/>
        </w:rPr>
        <w:t xml:space="preserve"> көрсетілген</w:t>
      </w:r>
      <w:r w:rsidR="005B44B5" w:rsidRPr="00C03FD7">
        <w:rPr>
          <w:rFonts w:ascii="Times New Roman" w:hAnsi="Times New Roman"/>
          <w:sz w:val="28"/>
          <w:szCs w:val="28"/>
        </w:rPr>
        <w:t>).</w:t>
      </w:r>
      <w:r w:rsidRPr="00C03FD7">
        <w:rPr>
          <w:rFonts w:ascii="Times New Roman" w:hAnsi="Times New Roman"/>
          <w:sz w:val="28"/>
          <w:szCs w:val="28"/>
        </w:rPr>
        <w:t xml:space="preserve"> Жалпы </w:t>
      </w:r>
      <w:r w:rsidR="00ED78BF" w:rsidRPr="00C03FD7">
        <w:rPr>
          <w:rFonts w:ascii="Times New Roman" w:hAnsi="Times New Roman"/>
          <w:sz w:val="28"/>
          <w:szCs w:val="28"/>
        </w:rPr>
        <w:t>білім алушылар</w:t>
      </w:r>
      <w:r w:rsidRPr="00C03FD7">
        <w:rPr>
          <w:rFonts w:ascii="Times New Roman" w:hAnsi="Times New Roman"/>
          <w:sz w:val="28"/>
          <w:szCs w:val="28"/>
        </w:rPr>
        <w:t xml:space="preserve"> саны-94. </w:t>
      </w:r>
      <w:r w:rsidR="000101DB" w:rsidRPr="00C03FD7">
        <w:rPr>
          <w:rFonts w:ascii="Times New Roman" w:hAnsi="Times New Roman"/>
          <w:sz w:val="28"/>
          <w:szCs w:val="28"/>
        </w:rPr>
        <w:t>Ер балалар</w:t>
      </w:r>
      <w:r w:rsidRPr="00C03FD7">
        <w:rPr>
          <w:rFonts w:ascii="Times New Roman" w:hAnsi="Times New Roman"/>
          <w:sz w:val="28"/>
          <w:szCs w:val="28"/>
        </w:rPr>
        <w:t xml:space="preserve"> – 41</w:t>
      </w:r>
      <w:r w:rsidR="000101DB" w:rsidRPr="00C03FD7">
        <w:rPr>
          <w:rFonts w:ascii="Times New Roman" w:hAnsi="Times New Roman"/>
          <w:sz w:val="28"/>
          <w:szCs w:val="28"/>
        </w:rPr>
        <w:t xml:space="preserve">, қыз балалар </w:t>
      </w:r>
      <w:r w:rsidRPr="00C03FD7">
        <w:rPr>
          <w:rFonts w:ascii="Times New Roman" w:hAnsi="Times New Roman"/>
          <w:sz w:val="28"/>
          <w:szCs w:val="28"/>
        </w:rPr>
        <w:t xml:space="preserve">– 53. </w:t>
      </w:r>
      <w:r w:rsidR="000101DB" w:rsidRPr="00C03FD7">
        <w:rPr>
          <w:rFonts w:ascii="Times New Roman" w:hAnsi="Times New Roman"/>
          <w:sz w:val="28"/>
          <w:szCs w:val="28"/>
        </w:rPr>
        <w:t>Зерттеуде сапалық-сипаттамалық (жасы, жынысы, дала жұмыстарын жүргізуге байланысты пікірлері)</w:t>
      </w:r>
      <w:r w:rsidR="00BF6DB4" w:rsidRPr="00C03FD7">
        <w:rPr>
          <w:rFonts w:ascii="Times New Roman" w:hAnsi="Times New Roman"/>
          <w:sz w:val="28"/>
          <w:szCs w:val="28"/>
        </w:rPr>
        <w:t xml:space="preserve"> [</w:t>
      </w:r>
      <w:r w:rsidR="00174572" w:rsidRPr="00C03FD7">
        <w:rPr>
          <w:rFonts w:ascii="Times New Roman" w:hAnsi="Times New Roman"/>
          <w:sz w:val="28"/>
          <w:szCs w:val="28"/>
        </w:rPr>
        <w:t>25</w:t>
      </w:r>
      <w:r w:rsidR="00350DB0">
        <w:rPr>
          <w:rFonts w:ascii="Times New Roman" w:hAnsi="Times New Roman"/>
          <w:sz w:val="28"/>
          <w:szCs w:val="28"/>
        </w:rPr>
        <w:t>4</w:t>
      </w:r>
      <w:r w:rsidR="00BF6DB4" w:rsidRPr="00C03FD7">
        <w:rPr>
          <w:rFonts w:ascii="Times New Roman" w:hAnsi="Times New Roman"/>
          <w:sz w:val="28"/>
          <w:szCs w:val="28"/>
        </w:rPr>
        <w:t>]</w:t>
      </w:r>
      <w:r w:rsidR="000101DB" w:rsidRPr="00C03FD7">
        <w:rPr>
          <w:rFonts w:ascii="Times New Roman" w:hAnsi="Times New Roman"/>
          <w:sz w:val="28"/>
          <w:szCs w:val="28"/>
        </w:rPr>
        <w:t xml:space="preserve"> және сандық (оқу жетістіктері) статистикалық есептеулер</w:t>
      </w:r>
      <w:r w:rsidR="00350DB0">
        <w:rPr>
          <w:rFonts w:ascii="Times New Roman" w:hAnsi="Times New Roman"/>
          <w:sz w:val="28"/>
          <w:szCs w:val="28"/>
        </w:rPr>
        <w:t xml:space="preserve"> </w:t>
      </w:r>
      <w:r w:rsidR="000101DB" w:rsidRPr="00C03FD7">
        <w:rPr>
          <w:rFonts w:ascii="Times New Roman" w:hAnsi="Times New Roman"/>
          <w:sz w:val="28"/>
          <w:szCs w:val="28"/>
        </w:rPr>
        <w:t xml:space="preserve">жүргізілді </w:t>
      </w:r>
      <w:r w:rsidR="00ED78BF" w:rsidRPr="00C03FD7">
        <w:rPr>
          <w:rFonts w:ascii="Times New Roman" w:hAnsi="Times New Roman"/>
          <w:sz w:val="28"/>
          <w:szCs w:val="28"/>
        </w:rPr>
        <w:t>Білім алушылардан</w:t>
      </w:r>
      <w:r w:rsidRPr="00C03FD7">
        <w:rPr>
          <w:rFonts w:ascii="Times New Roman" w:hAnsi="Times New Roman"/>
          <w:sz w:val="28"/>
          <w:szCs w:val="28"/>
          <w:shd w:val="clear" w:color="auto" w:fill="FFFFFF"/>
        </w:rPr>
        <w:t xml:space="preserve"> алынған с</w:t>
      </w:r>
      <w:r w:rsidRPr="00C03FD7">
        <w:rPr>
          <w:rFonts w:ascii="Times New Roman" w:hAnsi="Times New Roman"/>
          <w:sz w:val="28"/>
          <w:szCs w:val="28"/>
        </w:rPr>
        <w:t xml:space="preserve">ауалнама </w:t>
      </w:r>
      <w:r w:rsidR="00836824" w:rsidRPr="00C03FD7">
        <w:rPr>
          <w:rFonts w:ascii="Times New Roman" w:hAnsi="Times New Roman"/>
          <w:sz w:val="28"/>
          <w:szCs w:val="28"/>
        </w:rPr>
        <w:t xml:space="preserve">нәтижелеріндегі </w:t>
      </w:r>
      <w:r w:rsidRPr="00C03FD7">
        <w:rPr>
          <w:rFonts w:ascii="Times New Roman" w:hAnsi="Times New Roman"/>
          <w:sz w:val="28"/>
          <w:szCs w:val="28"/>
        </w:rPr>
        <w:t xml:space="preserve">мәліметтер жоғары оқу орнында географиялық білім берудегі зерттеу дағдыларын </w:t>
      </w:r>
      <w:r w:rsidR="00836824" w:rsidRPr="00C03FD7">
        <w:rPr>
          <w:rFonts w:ascii="Times New Roman" w:hAnsi="Times New Roman"/>
          <w:sz w:val="28"/>
          <w:szCs w:val="28"/>
        </w:rPr>
        <w:t>қалыптастыруға гидрологиялық</w:t>
      </w:r>
      <w:r w:rsidRPr="00C03FD7">
        <w:rPr>
          <w:rFonts w:ascii="Times New Roman" w:hAnsi="Times New Roman"/>
          <w:sz w:val="28"/>
          <w:szCs w:val="28"/>
        </w:rPr>
        <w:t xml:space="preserve"> оқу-дала жұмыстарын жүргізудің мәселелерін анықтау мен талдауға арналған (кесте </w:t>
      </w:r>
      <w:r w:rsidR="007E69D3" w:rsidRPr="00C03FD7">
        <w:rPr>
          <w:rFonts w:ascii="Times New Roman" w:hAnsi="Times New Roman"/>
          <w:sz w:val="28"/>
          <w:szCs w:val="28"/>
        </w:rPr>
        <w:t>1</w:t>
      </w:r>
      <w:r w:rsidR="00F817FF" w:rsidRPr="00F817FF">
        <w:rPr>
          <w:rFonts w:ascii="Times New Roman" w:hAnsi="Times New Roman"/>
          <w:sz w:val="28"/>
          <w:szCs w:val="28"/>
        </w:rPr>
        <w:t>0</w:t>
      </w:r>
      <w:r w:rsidR="00972752" w:rsidRPr="00C03FD7">
        <w:rPr>
          <w:rFonts w:ascii="Times New Roman" w:hAnsi="Times New Roman"/>
          <w:sz w:val="28"/>
          <w:szCs w:val="28"/>
        </w:rPr>
        <w:t>)</w:t>
      </w:r>
      <w:r w:rsidR="00350860" w:rsidRPr="00C03FD7">
        <w:rPr>
          <w:rFonts w:ascii="Times New Roman" w:hAnsi="Times New Roman"/>
          <w:sz w:val="28"/>
          <w:szCs w:val="28"/>
        </w:rPr>
        <w:t>.</w:t>
      </w:r>
    </w:p>
    <w:p w14:paraId="41E5BFC7" w14:textId="77777777" w:rsidR="00900784" w:rsidRPr="00C03FD7" w:rsidRDefault="00900784" w:rsidP="00FD3F60">
      <w:pPr>
        <w:spacing w:after="0" w:line="240" w:lineRule="auto"/>
        <w:contextualSpacing/>
        <w:jc w:val="both"/>
        <w:rPr>
          <w:rFonts w:ascii="Times New Roman" w:hAnsi="Times New Roman"/>
          <w:sz w:val="28"/>
          <w:szCs w:val="28"/>
        </w:rPr>
      </w:pPr>
    </w:p>
    <w:p w14:paraId="25FAFCDA" w14:textId="596330D5" w:rsidR="00900784" w:rsidRPr="00C03FD7" w:rsidRDefault="00900784" w:rsidP="00FD3F60">
      <w:pPr>
        <w:spacing w:after="0" w:line="240" w:lineRule="auto"/>
        <w:contextualSpacing/>
        <w:jc w:val="both"/>
        <w:rPr>
          <w:rFonts w:ascii="Times New Roman" w:hAnsi="Times New Roman"/>
          <w:sz w:val="24"/>
          <w:szCs w:val="24"/>
        </w:rPr>
      </w:pPr>
      <w:r w:rsidRPr="00C03FD7">
        <w:rPr>
          <w:rFonts w:ascii="Times New Roman" w:hAnsi="Times New Roman"/>
          <w:sz w:val="28"/>
          <w:szCs w:val="28"/>
        </w:rPr>
        <w:t xml:space="preserve">Кесте </w:t>
      </w:r>
      <w:r w:rsidR="007E69D3" w:rsidRPr="00C03FD7">
        <w:rPr>
          <w:rFonts w:ascii="Times New Roman" w:hAnsi="Times New Roman"/>
          <w:sz w:val="28"/>
          <w:szCs w:val="28"/>
        </w:rPr>
        <w:t>1</w:t>
      </w:r>
      <w:r w:rsidR="00F817FF" w:rsidRPr="00F817FF">
        <w:rPr>
          <w:rFonts w:ascii="Times New Roman" w:hAnsi="Times New Roman"/>
          <w:sz w:val="28"/>
          <w:szCs w:val="28"/>
        </w:rPr>
        <w:t>0</w:t>
      </w:r>
      <w:r w:rsidRPr="00C03FD7">
        <w:rPr>
          <w:rFonts w:ascii="Times New Roman" w:hAnsi="Times New Roman"/>
          <w:sz w:val="28"/>
          <w:szCs w:val="28"/>
        </w:rPr>
        <w:t xml:space="preserve"> – Сауалнамаға қатысқан 1 курс </w:t>
      </w:r>
      <w:r w:rsidR="003F4799" w:rsidRPr="00C03FD7">
        <w:rPr>
          <w:rFonts w:ascii="Times New Roman" w:hAnsi="Times New Roman"/>
          <w:sz w:val="28"/>
          <w:szCs w:val="28"/>
        </w:rPr>
        <w:t xml:space="preserve">білім алушылары </w:t>
      </w:r>
      <w:r w:rsidRPr="00C03FD7">
        <w:rPr>
          <w:rFonts w:ascii="Times New Roman" w:hAnsi="Times New Roman"/>
          <w:sz w:val="28"/>
          <w:szCs w:val="28"/>
        </w:rPr>
        <w:t>туралы ақпарат</w:t>
      </w:r>
    </w:p>
    <w:p w14:paraId="2E494D78" w14:textId="77777777" w:rsidR="00037FDD" w:rsidRPr="00C03FD7" w:rsidRDefault="00037FDD" w:rsidP="00FD3F60">
      <w:pPr>
        <w:spacing w:after="0" w:line="240" w:lineRule="auto"/>
        <w:contextualSpacing/>
        <w:jc w:val="both"/>
        <w:rPr>
          <w:rFonts w:ascii="Times New Roman" w:hAnsi="Times New Roman"/>
          <w:sz w:val="28"/>
          <w:szCs w:val="28"/>
        </w:rPr>
      </w:pPr>
    </w:p>
    <w:tbl>
      <w:tblPr>
        <w:tblStyle w:val="af"/>
        <w:tblW w:w="0" w:type="auto"/>
        <w:tblLook w:val="04A0" w:firstRow="1" w:lastRow="0" w:firstColumn="1" w:lastColumn="0" w:noHBand="0" w:noVBand="1"/>
      </w:tblPr>
      <w:tblGrid>
        <w:gridCol w:w="4785"/>
        <w:gridCol w:w="4786"/>
      </w:tblGrid>
      <w:tr w:rsidR="00734086" w:rsidRPr="00C03FD7" w14:paraId="7955116B" w14:textId="77777777" w:rsidTr="00727D87">
        <w:tc>
          <w:tcPr>
            <w:tcW w:w="4785" w:type="dxa"/>
          </w:tcPr>
          <w:p w14:paraId="5B609B3F" w14:textId="77777777" w:rsidR="00900784" w:rsidRPr="00C03FD7" w:rsidRDefault="00900784" w:rsidP="00FD3F60">
            <w:pPr>
              <w:contextualSpacing/>
              <w:jc w:val="both"/>
              <w:rPr>
                <w:rFonts w:ascii="Times New Roman" w:hAnsi="Times New Roman"/>
                <w:sz w:val="24"/>
                <w:szCs w:val="24"/>
              </w:rPr>
            </w:pPr>
            <w:bookmarkStart w:id="16" w:name="_Hlk159421316"/>
            <w:r w:rsidRPr="00C03FD7">
              <w:rPr>
                <w:rFonts w:ascii="Times New Roman" w:hAnsi="Times New Roman"/>
                <w:sz w:val="24"/>
                <w:szCs w:val="24"/>
              </w:rPr>
              <w:t xml:space="preserve">Жынысы </w:t>
            </w:r>
          </w:p>
        </w:tc>
        <w:tc>
          <w:tcPr>
            <w:tcW w:w="4786" w:type="dxa"/>
          </w:tcPr>
          <w:p w14:paraId="2430A5CB"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w:t>
            </w:r>
          </w:p>
        </w:tc>
      </w:tr>
      <w:tr w:rsidR="00734086" w:rsidRPr="00C03FD7" w14:paraId="6948D7B2" w14:textId="77777777" w:rsidTr="00727D87">
        <w:tc>
          <w:tcPr>
            <w:tcW w:w="4785" w:type="dxa"/>
          </w:tcPr>
          <w:p w14:paraId="4F8A2A4F"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Әйел</w:t>
            </w:r>
          </w:p>
        </w:tc>
        <w:tc>
          <w:tcPr>
            <w:tcW w:w="4786" w:type="dxa"/>
          </w:tcPr>
          <w:p w14:paraId="0285FD08"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44,44</w:t>
            </w:r>
          </w:p>
        </w:tc>
      </w:tr>
      <w:tr w:rsidR="00734086" w:rsidRPr="00C03FD7" w14:paraId="3DED1752" w14:textId="77777777" w:rsidTr="00727D87">
        <w:tc>
          <w:tcPr>
            <w:tcW w:w="4785" w:type="dxa"/>
          </w:tcPr>
          <w:p w14:paraId="2A87C5EC"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Ер</w:t>
            </w:r>
          </w:p>
        </w:tc>
        <w:tc>
          <w:tcPr>
            <w:tcW w:w="4786" w:type="dxa"/>
          </w:tcPr>
          <w:p w14:paraId="35C0BBB0"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55,56</w:t>
            </w:r>
          </w:p>
        </w:tc>
      </w:tr>
      <w:tr w:rsidR="00734086" w:rsidRPr="00C03FD7" w14:paraId="433A803E" w14:textId="77777777" w:rsidTr="00727D87">
        <w:tc>
          <w:tcPr>
            <w:tcW w:w="4785" w:type="dxa"/>
          </w:tcPr>
          <w:p w14:paraId="4BA46A19" w14:textId="1E8779E6"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Жас</w:t>
            </w:r>
            <w:r w:rsidR="00EF6B6B">
              <w:rPr>
                <w:rFonts w:ascii="Times New Roman" w:hAnsi="Times New Roman"/>
                <w:sz w:val="24"/>
                <w:szCs w:val="24"/>
              </w:rPr>
              <w:t xml:space="preserve"> аралықтары</w:t>
            </w:r>
          </w:p>
        </w:tc>
        <w:tc>
          <w:tcPr>
            <w:tcW w:w="4786" w:type="dxa"/>
          </w:tcPr>
          <w:p w14:paraId="7D871B98" w14:textId="77777777" w:rsidR="00900784" w:rsidRPr="00C03FD7" w:rsidRDefault="00900784" w:rsidP="00FD3F60">
            <w:pPr>
              <w:contextualSpacing/>
              <w:jc w:val="both"/>
              <w:rPr>
                <w:rFonts w:ascii="Times New Roman" w:hAnsi="Times New Roman"/>
                <w:sz w:val="24"/>
                <w:szCs w:val="24"/>
              </w:rPr>
            </w:pPr>
          </w:p>
        </w:tc>
      </w:tr>
      <w:tr w:rsidR="00734086" w:rsidRPr="00C03FD7" w14:paraId="14E43996" w14:textId="77777777" w:rsidTr="00727D87">
        <w:tc>
          <w:tcPr>
            <w:tcW w:w="4785" w:type="dxa"/>
          </w:tcPr>
          <w:p w14:paraId="3656A543" w14:textId="57EE15FE"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18</w:t>
            </w:r>
            <w:r w:rsidR="00EF6B6B">
              <w:rPr>
                <w:rFonts w:ascii="Times New Roman" w:hAnsi="Times New Roman"/>
                <w:sz w:val="24"/>
                <w:szCs w:val="24"/>
              </w:rPr>
              <w:t xml:space="preserve"> жасқа дейінгі</w:t>
            </w:r>
          </w:p>
        </w:tc>
        <w:tc>
          <w:tcPr>
            <w:tcW w:w="4786" w:type="dxa"/>
          </w:tcPr>
          <w:p w14:paraId="350ED3E8"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64,44</w:t>
            </w:r>
          </w:p>
        </w:tc>
      </w:tr>
      <w:tr w:rsidR="00734086" w:rsidRPr="00C03FD7" w14:paraId="05478DFC" w14:textId="77777777" w:rsidTr="00727D87">
        <w:tc>
          <w:tcPr>
            <w:tcW w:w="4785" w:type="dxa"/>
          </w:tcPr>
          <w:p w14:paraId="1281DBDA"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18-20</w:t>
            </w:r>
          </w:p>
        </w:tc>
        <w:tc>
          <w:tcPr>
            <w:tcW w:w="4786" w:type="dxa"/>
          </w:tcPr>
          <w:p w14:paraId="1ADC020E"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35,56</w:t>
            </w:r>
          </w:p>
        </w:tc>
      </w:tr>
      <w:tr w:rsidR="00734086" w:rsidRPr="00C03FD7" w14:paraId="40E6607D" w14:textId="77777777" w:rsidTr="00727D87">
        <w:tc>
          <w:tcPr>
            <w:tcW w:w="4785" w:type="dxa"/>
          </w:tcPr>
          <w:p w14:paraId="251EA72F"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Дала жұмыстарын жүргізу –</w:t>
            </w:r>
          </w:p>
        </w:tc>
        <w:tc>
          <w:tcPr>
            <w:tcW w:w="4786" w:type="dxa"/>
          </w:tcPr>
          <w:p w14:paraId="2400771D" w14:textId="77777777" w:rsidR="00900784" w:rsidRPr="00C03FD7" w:rsidRDefault="00900784" w:rsidP="00FD3F60">
            <w:pPr>
              <w:contextualSpacing/>
              <w:jc w:val="both"/>
              <w:rPr>
                <w:rFonts w:ascii="Times New Roman" w:hAnsi="Times New Roman"/>
                <w:sz w:val="24"/>
                <w:szCs w:val="24"/>
              </w:rPr>
            </w:pPr>
          </w:p>
        </w:tc>
      </w:tr>
      <w:tr w:rsidR="00734086" w:rsidRPr="00C03FD7" w14:paraId="0EFA7B9A" w14:textId="77777777" w:rsidTr="00727D87">
        <w:tc>
          <w:tcPr>
            <w:tcW w:w="4785" w:type="dxa"/>
          </w:tcPr>
          <w:p w14:paraId="611063CA"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өте маңызды</w:t>
            </w:r>
          </w:p>
        </w:tc>
        <w:tc>
          <w:tcPr>
            <w:tcW w:w="4786" w:type="dxa"/>
          </w:tcPr>
          <w:p w14:paraId="4CD1280E"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86,67</w:t>
            </w:r>
          </w:p>
        </w:tc>
      </w:tr>
      <w:tr w:rsidR="00734086" w:rsidRPr="00C03FD7" w14:paraId="5C209C0D" w14:textId="77777777" w:rsidTr="00727D87">
        <w:tc>
          <w:tcPr>
            <w:tcW w:w="4785" w:type="dxa"/>
          </w:tcPr>
          <w:p w14:paraId="3A64869B"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маңыздылығы орташа</w:t>
            </w:r>
          </w:p>
        </w:tc>
        <w:tc>
          <w:tcPr>
            <w:tcW w:w="4786" w:type="dxa"/>
          </w:tcPr>
          <w:p w14:paraId="3D8CC2F9"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13,33</w:t>
            </w:r>
          </w:p>
        </w:tc>
      </w:tr>
      <w:tr w:rsidR="00350860" w:rsidRPr="00C03FD7" w14:paraId="33055AC8" w14:textId="77777777" w:rsidTr="00727D87">
        <w:tc>
          <w:tcPr>
            <w:tcW w:w="4785" w:type="dxa"/>
          </w:tcPr>
          <w:p w14:paraId="6A0F9781"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маңызды емес</w:t>
            </w:r>
          </w:p>
        </w:tc>
        <w:tc>
          <w:tcPr>
            <w:tcW w:w="4786" w:type="dxa"/>
          </w:tcPr>
          <w:p w14:paraId="73342892"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w:t>
            </w:r>
          </w:p>
        </w:tc>
      </w:tr>
      <w:bookmarkEnd w:id="16"/>
    </w:tbl>
    <w:p w14:paraId="6F787A4D" w14:textId="77777777" w:rsidR="00900784" w:rsidRPr="00C03FD7" w:rsidRDefault="00900784" w:rsidP="00FD3F60">
      <w:pPr>
        <w:spacing w:after="0" w:line="240" w:lineRule="auto"/>
        <w:contextualSpacing/>
        <w:jc w:val="both"/>
        <w:rPr>
          <w:rFonts w:ascii="Times New Roman" w:hAnsi="Times New Roman"/>
          <w:sz w:val="28"/>
          <w:szCs w:val="28"/>
        </w:rPr>
      </w:pPr>
    </w:p>
    <w:p w14:paraId="6FEE9F02" w14:textId="77777777" w:rsidR="00727D8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Сауалнама сұрақтары “Google form” қосымшасымен құрастырылып, әлеуметтік желі WhatsApp арқылы таратылды. Оқу жоспарына сай аудиториядан тыс уақытта география мамандығының 2-ші курс </w:t>
      </w:r>
      <w:r w:rsidR="005D33C3" w:rsidRPr="00C03FD7">
        <w:rPr>
          <w:rFonts w:ascii="Times New Roman" w:hAnsi="Times New Roman"/>
          <w:sz w:val="28"/>
          <w:szCs w:val="28"/>
        </w:rPr>
        <w:t>білім алушылары</w:t>
      </w:r>
      <w:r w:rsidRPr="00C03FD7">
        <w:rPr>
          <w:rFonts w:ascii="Times New Roman" w:hAnsi="Times New Roman"/>
          <w:sz w:val="28"/>
          <w:szCs w:val="28"/>
        </w:rPr>
        <w:t xml:space="preserve"> 2023 жылдың 29 мамыр-03 маусым аралығында Алматы-Шарын шатқалы – Көлсай көлдері – Қайыңды көлі – Бартоғай су қоймаларында оқу-дала жұмыстарын жүргізді. Зерттеу жұмысының сауалнама сұрақтары 2-ші курс  </w:t>
      </w:r>
      <w:r w:rsidR="005D33C3" w:rsidRPr="00C03FD7">
        <w:rPr>
          <w:rFonts w:ascii="Times New Roman" w:hAnsi="Times New Roman"/>
          <w:sz w:val="28"/>
          <w:szCs w:val="28"/>
        </w:rPr>
        <w:t>білім алушыларынан</w:t>
      </w:r>
      <w:r w:rsidRPr="00C03FD7">
        <w:rPr>
          <w:rFonts w:ascii="Times New Roman" w:hAnsi="Times New Roman"/>
          <w:sz w:val="28"/>
          <w:szCs w:val="28"/>
        </w:rPr>
        <w:t xml:space="preserve"> зерттеу дағдыларын анықтау мақсатында 2023 жылдың 06-13 қараша күндері алынды (кесте </w:t>
      </w:r>
      <w:r w:rsidR="007E69D3" w:rsidRPr="00C03FD7">
        <w:rPr>
          <w:rFonts w:ascii="Times New Roman" w:hAnsi="Times New Roman"/>
          <w:sz w:val="28"/>
          <w:szCs w:val="28"/>
        </w:rPr>
        <w:t>1</w:t>
      </w:r>
      <w:r w:rsidR="00F817FF" w:rsidRPr="00F817FF">
        <w:rPr>
          <w:rFonts w:ascii="Times New Roman" w:hAnsi="Times New Roman"/>
          <w:sz w:val="28"/>
          <w:szCs w:val="28"/>
        </w:rPr>
        <w:t>1</w:t>
      </w:r>
      <w:r w:rsidRPr="00C03FD7">
        <w:rPr>
          <w:rFonts w:ascii="Times New Roman" w:hAnsi="Times New Roman"/>
          <w:sz w:val="28"/>
          <w:szCs w:val="28"/>
        </w:rPr>
        <w:t>).</w:t>
      </w:r>
      <w:r w:rsidR="00727D87" w:rsidRPr="00727D87">
        <w:rPr>
          <w:rFonts w:ascii="Times New Roman" w:hAnsi="Times New Roman"/>
          <w:sz w:val="28"/>
          <w:szCs w:val="28"/>
        </w:rPr>
        <w:t xml:space="preserve"> </w:t>
      </w:r>
    </w:p>
    <w:p w14:paraId="7BF8DF65" w14:textId="1162B071" w:rsidR="00900784" w:rsidRPr="00C03FD7" w:rsidRDefault="00727D87"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Білім алушылардан бірінші кезекте екі топтан сауалнама үлгісінде сұрақтарға жауаптар алынды. Оқу-дала жұмыстарында орындалатын іс-әрекеттерді қабылдауы мен күрделілік тудырған әрекеттерді анықтау мақсатындағы сауалнамаға талдаулар келтірілді. Екінші кезектегі зерттеу тәсілі </w:t>
      </w:r>
      <w:r w:rsidRPr="00C03FD7">
        <w:rPr>
          <w:rFonts w:ascii="Times New Roman" w:hAnsi="Times New Roman"/>
          <w:sz w:val="28"/>
          <w:szCs w:val="28"/>
        </w:rPr>
        <w:lastRenderedPageBreak/>
        <w:t xml:space="preserve">де сауалнама үлгісінде, бірақ  оқу-дала практикасындағы зерттеу дағдыларын дамытатын тапсырмалардың маңыздылығын анықтау бағытында білім алушыларға сұрақтар берілді (қосымша </w:t>
      </w:r>
      <w:r w:rsidR="00253222">
        <w:rPr>
          <w:rFonts w:ascii="Times New Roman" w:hAnsi="Times New Roman"/>
          <w:sz w:val="28"/>
          <w:szCs w:val="28"/>
        </w:rPr>
        <w:t>Л</w:t>
      </w:r>
      <w:r w:rsidRPr="00C03FD7">
        <w:rPr>
          <w:rFonts w:ascii="Times New Roman" w:hAnsi="Times New Roman"/>
          <w:sz w:val="28"/>
          <w:szCs w:val="28"/>
        </w:rPr>
        <w:t>).</w:t>
      </w:r>
    </w:p>
    <w:p w14:paraId="159F169C" w14:textId="77777777" w:rsidR="00900784" w:rsidRPr="00C03FD7" w:rsidRDefault="00900784" w:rsidP="00FD3F60">
      <w:pPr>
        <w:spacing w:after="0" w:line="240" w:lineRule="auto"/>
        <w:contextualSpacing/>
        <w:jc w:val="both"/>
        <w:rPr>
          <w:rFonts w:ascii="Times New Roman" w:hAnsi="Times New Roman"/>
          <w:sz w:val="28"/>
          <w:szCs w:val="28"/>
        </w:rPr>
      </w:pPr>
    </w:p>
    <w:p w14:paraId="13332E53" w14:textId="7D68C74B" w:rsidR="00900784" w:rsidRPr="00C03FD7" w:rsidRDefault="00900784" w:rsidP="00FD3F60">
      <w:pPr>
        <w:spacing w:after="0" w:line="240" w:lineRule="auto"/>
        <w:contextualSpacing/>
        <w:jc w:val="both"/>
        <w:rPr>
          <w:rFonts w:ascii="Times New Roman" w:hAnsi="Times New Roman"/>
          <w:sz w:val="28"/>
          <w:szCs w:val="28"/>
        </w:rPr>
      </w:pPr>
      <w:r w:rsidRPr="00C03FD7">
        <w:rPr>
          <w:rFonts w:ascii="Times New Roman" w:hAnsi="Times New Roman"/>
          <w:sz w:val="28"/>
          <w:szCs w:val="28"/>
        </w:rPr>
        <w:t xml:space="preserve">Кесте </w:t>
      </w:r>
      <w:r w:rsidR="007E69D3" w:rsidRPr="00C03FD7">
        <w:rPr>
          <w:rFonts w:ascii="Times New Roman" w:hAnsi="Times New Roman"/>
          <w:sz w:val="28"/>
          <w:szCs w:val="28"/>
        </w:rPr>
        <w:t>1</w:t>
      </w:r>
      <w:r w:rsidR="00F817FF" w:rsidRPr="00F817FF">
        <w:rPr>
          <w:rFonts w:ascii="Times New Roman" w:hAnsi="Times New Roman"/>
          <w:sz w:val="28"/>
          <w:szCs w:val="28"/>
        </w:rPr>
        <w:t>1</w:t>
      </w:r>
      <w:r w:rsidRPr="00C03FD7">
        <w:rPr>
          <w:rFonts w:ascii="Times New Roman" w:hAnsi="Times New Roman"/>
          <w:sz w:val="28"/>
          <w:szCs w:val="28"/>
        </w:rPr>
        <w:t xml:space="preserve"> – Сауалнамаға қатысқан 2 курс </w:t>
      </w:r>
      <w:r w:rsidR="005D33C3" w:rsidRPr="00C03FD7">
        <w:rPr>
          <w:rFonts w:ascii="Times New Roman" w:hAnsi="Times New Roman"/>
          <w:sz w:val="28"/>
          <w:szCs w:val="28"/>
        </w:rPr>
        <w:t>білім алушылары</w:t>
      </w:r>
      <w:r w:rsidRPr="00C03FD7">
        <w:rPr>
          <w:rFonts w:ascii="Times New Roman" w:hAnsi="Times New Roman"/>
          <w:sz w:val="28"/>
          <w:szCs w:val="28"/>
        </w:rPr>
        <w:t xml:space="preserve"> туралы ақпарат</w:t>
      </w:r>
    </w:p>
    <w:p w14:paraId="2D45581F" w14:textId="77777777" w:rsidR="00037FDD" w:rsidRPr="00C03FD7" w:rsidRDefault="00037FDD" w:rsidP="00FD3F60">
      <w:pPr>
        <w:spacing w:after="0" w:line="240" w:lineRule="auto"/>
        <w:contextualSpacing/>
        <w:jc w:val="both"/>
        <w:rPr>
          <w:rFonts w:ascii="Times New Roman" w:hAnsi="Times New Roman"/>
          <w:sz w:val="28"/>
          <w:szCs w:val="28"/>
        </w:rPr>
      </w:pPr>
    </w:p>
    <w:tbl>
      <w:tblPr>
        <w:tblStyle w:val="af"/>
        <w:tblW w:w="9634" w:type="dxa"/>
        <w:tblLook w:val="04A0" w:firstRow="1" w:lastRow="0" w:firstColumn="1" w:lastColumn="0" w:noHBand="0" w:noVBand="1"/>
      </w:tblPr>
      <w:tblGrid>
        <w:gridCol w:w="4785"/>
        <w:gridCol w:w="4849"/>
      </w:tblGrid>
      <w:tr w:rsidR="00734086" w:rsidRPr="00C03FD7" w14:paraId="7D4FBC76" w14:textId="77777777" w:rsidTr="001B462B">
        <w:tc>
          <w:tcPr>
            <w:tcW w:w="4785" w:type="dxa"/>
          </w:tcPr>
          <w:p w14:paraId="5D196199" w14:textId="77777777" w:rsidR="00900784" w:rsidRPr="00C03FD7" w:rsidRDefault="00900784" w:rsidP="001B462B">
            <w:pPr>
              <w:contextualSpacing/>
              <w:rPr>
                <w:rFonts w:ascii="Times New Roman" w:hAnsi="Times New Roman"/>
                <w:sz w:val="24"/>
                <w:szCs w:val="24"/>
              </w:rPr>
            </w:pPr>
            <w:r w:rsidRPr="00C03FD7">
              <w:rPr>
                <w:rFonts w:ascii="Times New Roman" w:hAnsi="Times New Roman"/>
                <w:sz w:val="24"/>
                <w:szCs w:val="24"/>
              </w:rPr>
              <w:t>Жынысы</w:t>
            </w:r>
          </w:p>
        </w:tc>
        <w:tc>
          <w:tcPr>
            <w:tcW w:w="4849" w:type="dxa"/>
          </w:tcPr>
          <w:p w14:paraId="31C21295" w14:textId="77777777" w:rsidR="00900784" w:rsidRPr="00C03FD7" w:rsidRDefault="00900784" w:rsidP="001B462B">
            <w:pPr>
              <w:contextualSpacing/>
              <w:rPr>
                <w:rFonts w:ascii="Times New Roman" w:hAnsi="Times New Roman"/>
                <w:sz w:val="24"/>
                <w:szCs w:val="24"/>
              </w:rPr>
            </w:pPr>
            <w:r w:rsidRPr="00C03FD7">
              <w:rPr>
                <w:rFonts w:ascii="Times New Roman" w:hAnsi="Times New Roman"/>
                <w:sz w:val="24"/>
                <w:szCs w:val="24"/>
              </w:rPr>
              <w:t>%</w:t>
            </w:r>
          </w:p>
        </w:tc>
      </w:tr>
      <w:tr w:rsidR="00734086" w:rsidRPr="00C03FD7" w14:paraId="17C61F6E" w14:textId="77777777" w:rsidTr="001B462B">
        <w:tc>
          <w:tcPr>
            <w:tcW w:w="4785" w:type="dxa"/>
            <w:tcBorders>
              <w:bottom w:val="single" w:sz="4" w:space="0" w:color="auto"/>
            </w:tcBorders>
          </w:tcPr>
          <w:p w14:paraId="76FDEF01"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Әйел</w:t>
            </w:r>
          </w:p>
        </w:tc>
        <w:tc>
          <w:tcPr>
            <w:tcW w:w="4849" w:type="dxa"/>
            <w:tcBorders>
              <w:bottom w:val="single" w:sz="4" w:space="0" w:color="auto"/>
            </w:tcBorders>
          </w:tcPr>
          <w:p w14:paraId="06C6E830"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67,35</w:t>
            </w:r>
          </w:p>
        </w:tc>
      </w:tr>
      <w:tr w:rsidR="00734086" w:rsidRPr="00C03FD7" w14:paraId="4B5887AC" w14:textId="77777777" w:rsidTr="001B462B">
        <w:tc>
          <w:tcPr>
            <w:tcW w:w="4785" w:type="dxa"/>
            <w:tcBorders>
              <w:bottom w:val="nil"/>
            </w:tcBorders>
          </w:tcPr>
          <w:p w14:paraId="26B075F6"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Ер</w:t>
            </w:r>
          </w:p>
        </w:tc>
        <w:tc>
          <w:tcPr>
            <w:tcW w:w="4849" w:type="dxa"/>
            <w:tcBorders>
              <w:bottom w:val="nil"/>
            </w:tcBorders>
          </w:tcPr>
          <w:p w14:paraId="5AAA1E48"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32,65</w:t>
            </w:r>
          </w:p>
        </w:tc>
      </w:tr>
      <w:tr w:rsidR="00350860" w:rsidRPr="00C03FD7" w14:paraId="45A66F4B" w14:textId="77777777" w:rsidTr="001B462B">
        <w:tc>
          <w:tcPr>
            <w:tcW w:w="4785" w:type="dxa"/>
          </w:tcPr>
          <w:p w14:paraId="1E59B152" w14:textId="5F424612" w:rsidR="00350860" w:rsidRPr="00C03FD7" w:rsidRDefault="00350860" w:rsidP="001B462B">
            <w:pPr>
              <w:contextualSpacing/>
              <w:rPr>
                <w:rFonts w:ascii="Times New Roman" w:hAnsi="Times New Roman"/>
                <w:sz w:val="24"/>
                <w:szCs w:val="24"/>
              </w:rPr>
            </w:pPr>
            <w:r w:rsidRPr="00C03FD7">
              <w:rPr>
                <w:rFonts w:ascii="Times New Roman" w:hAnsi="Times New Roman"/>
                <w:sz w:val="24"/>
                <w:szCs w:val="24"/>
              </w:rPr>
              <w:t>Жас</w:t>
            </w:r>
            <w:r w:rsidR="00EF6B6B">
              <w:rPr>
                <w:rFonts w:ascii="Times New Roman" w:hAnsi="Times New Roman"/>
                <w:sz w:val="24"/>
                <w:szCs w:val="24"/>
              </w:rPr>
              <w:t xml:space="preserve"> аралықтары</w:t>
            </w:r>
          </w:p>
        </w:tc>
        <w:tc>
          <w:tcPr>
            <w:tcW w:w="4849" w:type="dxa"/>
          </w:tcPr>
          <w:p w14:paraId="71F4567A" w14:textId="77777777" w:rsidR="00350860" w:rsidRPr="00C03FD7" w:rsidRDefault="00350860" w:rsidP="001B462B">
            <w:pPr>
              <w:contextualSpacing/>
              <w:jc w:val="center"/>
              <w:rPr>
                <w:rFonts w:ascii="Times New Roman" w:hAnsi="Times New Roman"/>
                <w:sz w:val="24"/>
                <w:szCs w:val="24"/>
              </w:rPr>
            </w:pPr>
          </w:p>
        </w:tc>
      </w:tr>
      <w:tr w:rsidR="00350860" w:rsidRPr="00C03FD7" w14:paraId="63D5D740" w14:textId="77777777" w:rsidTr="001B462B">
        <w:tc>
          <w:tcPr>
            <w:tcW w:w="4785" w:type="dxa"/>
          </w:tcPr>
          <w:p w14:paraId="1D087C85" w14:textId="01BEF524" w:rsidR="00350860" w:rsidRPr="00C03FD7" w:rsidRDefault="00EF6B6B" w:rsidP="00350860">
            <w:pPr>
              <w:contextualSpacing/>
              <w:jc w:val="both"/>
              <w:rPr>
                <w:rFonts w:ascii="Times New Roman" w:hAnsi="Times New Roman"/>
                <w:sz w:val="24"/>
                <w:szCs w:val="24"/>
              </w:rPr>
            </w:pPr>
            <w:r>
              <w:rPr>
                <w:rFonts w:ascii="Times New Roman" w:hAnsi="Times New Roman"/>
                <w:sz w:val="24"/>
                <w:szCs w:val="24"/>
              </w:rPr>
              <w:t xml:space="preserve">18 жасқа дейінгі </w:t>
            </w:r>
          </w:p>
        </w:tc>
        <w:tc>
          <w:tcPr>
            <w:tcW w:w="4849" w:type="dxa"/>
          </w:tcPr>
          <w:p w14:paraId="699DBFD9"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6,12</w:t>
            </w:r>
          </w:p>
        </w:tc>
      </w:tr>
      <w:tr w:rsidR="00350860" w:rsidRPr="00C03FD7" w14:paraId="2F469E5C" w14:textId="77777777" w:rsidTr="001B462B">
        <w:tc>
          <w:tcPr>
            <w:tcW w:w="4785" w:type="dxa"/>
          </w:tcPr>
          <w:p w14:paraId="1DAF8FEA"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18-20</w:t>
            </w:r>
          </w:p>
        </w:tc>
        <w:tc>
          <w:tcPr>
            <w:tcW w:w="4849" w:type="dxa"/>
          </w:tcPr>
          <w:p w14:paraId="7330B96E"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93,88</w:t>
            </w:r>
          </w:p>
        </w:tc>
      </w:tr>
      <w:tr w:rsidR="00350860" w:rsidRPr="00C03FD7" w14:paraId="3EC2DE87" w14:textId="77777777" w:rsidTr="001B462B">
        <w:tc>
          <w:tcPr>
            <w:tcW w:w="4785" w:type="dxa"/>
          </w:tcPr>
          <w:p w14:paraId="4335EA64" w14:textId="77777777" w:rsidR="00350860" w:rsidRPr="00C03FD7" w:rsidRDefault="00350860" w:rsidP="001B462B">
            <w:pPr>
              <w:contextualSpacing/>
              <w:rPr>
                <w:rFonts w:ascii="Times New Roman" w:hAnsi="Times New Roman"/>
                <w:sz w:val="24"/>
                <w:szCs w:val="24"/>
              </w:rPr>
            </w:pPr>
            <w:r w:rsidRPr="00C03FD7">
              <w:rPr>
                <w:rFonts w:ascii="Times New Roman" w:hAnsi="Times New Roman"/>
                <w:sz w:val="24"/>
                <w:szCs w:val="24"/>
              </w:rPr>
              <w:t>Дала жұмыстарын жүргізу –</w:t>
            </w:r>
          </w:p>
        </w:tc>
        <w:tc>
          <w:tcPr>
            <w:tcW w:w="4849" w:type="dxa"/>
          </w:tcPr>
          <w:p w14:paraId="066DD64C" w14:textId="77777777" w:rsidR="00350860" w:rsidRPr="00C03FD7" w:rsidRDefault="00350860" w:rsidP="00350860">
            <w:pPr>
              <w:contextualSpacing/>
              <w:jc w:val="both"/>
              <w:rPr>
                <w:rFonts w:ascii="Times New Roman" w:hAnsi="Times New Roman"/>
                <w:sz w:val="24"/>
                <w:szCs w:val="24"/>
              </w:rPr>
            </w:pPr>
          </w:p>
        </w:tc>
      </w:tr>
      <w:tr w:rsidR="00350860" w:rsidRPr="00C03FD7" w14:paraId="0F260E95" w14:textId="77777777" w:rsidTr="001B462B">
        <w:tc>
          <w:tcPr>
            <w:tcW w:w="4785" w:type="dxa"/>
          </w:tcPr>
          <w:p w14:paraId="54DFAE5E"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өте маңызды</w:t>
            </w:r>
          </w:p>
        </w:tc>
        <w:tc>
          <w:tcPr>
            <w:tcW w:w="4849" w:type="dxa"/>
          </w:tcPr>
          <w:p w14:paraId="2431375F"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85,71</w:t>
            </w:r>
          </w:p>
        </w:tc>
      </w:tr>
      <w:tr w:rsidR="00350860" w:rsidRPr="00C03FD7" w14:paraId="6AA04ADA" w14:textId="77777777" w:rsidTr="001B462B">
        <w:tc>
          <w:tcPr>
            <w:tcW w:w="4785" w:type="dxa"/>
          </w:tcPr>
          <w:p w14:paraId="420A2027"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маңыздылығы орташа</w:t>
            </w:r>
          </w:p>
        </w:tc>
        <w:tc>
          <w:tcPr>
            <w:tcW w:w="4849" w:type="dxa"/>
          </w:tcPr>
          <w:p w14:paraId="19805096"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14,29</w:t>
            </w:r>
          </w:p>
        </w:tc>
      </w:tr>
      <w:tr w:rsidR="00350860" w:rsidRPr="00C03FD7" w14:paraId="06661453" w14:textId="77777777" w:rsidTr="001B462B">
        <w:tc>
          <w:tcPr>
            <w:tcW w:w="4785" w:type="dxa"/>
          </w:tcPr>
          <w:p w14:paraId="22648E86"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маңызды емес</w:t>
            </w:r>
          </w:p>
        </w:tc>
        <w:tc>
          <w:tcPr>
            <w:tcW w:w="4849" w:type="dxa"/>
          </w:tcPr>
          <w:p w14:paraId="06BC71CA" w14:textId="77777777" w:rsidR="00350860" w:rsidRPr="00C03FD7" w:rsidRDefault="00350860" w:rsidP="00350860">
            <w:pPr>
              <w:contextualSpacing/>
              <w:jc w:val="both"/>
              <w:rPr>
                <w:rFonts w:ascii="Times New Roman" w:hAnsi="Times New Roman"/>
                <w:sz w:val="24"/>
                <w:szCs w:val="24"/>
              </w:rPr>
            </w:pPr>
            <w:r w:rsidRPr="00C03FD7">
              <w:rPr>
                <w:rFonts w:ascii="Times New Roman" w:hAnsi="Times New Roman"/>
                <w:sz w:val="24"/>
                <w:szCs w:val="24"/>
              </w:rPr>
              <w:t>-</w:t>
            </w:r>
          </w:p>
        </w:tc>
      </w:tr>
    </w:tbl>
    <w:p w14:paraId="152661A3" w14:textId="77777777" w:rsidR="00900784" w:rsidRPr="00C03FD7" w:rsidRDefault="00900784" w:rsidP="00FD3F60">
      <w:pPr>
        <w:spacing w:after="0" w:line="240" w:lineRule="auto"/>
        <w:contextualSpacing/>
        <w:jc w:val="both"/>
        <w:rPr>
          <w:rFonts w:ascii="Times New Roman" w:hAnsi="Times New Roman"/>
          <w:i/>
          <w:iCs/>
          <w:sz w:val="28"/>
          <w:szCs w:val="28"/>
        </w:rPr>
      </w:pPr>
    </w:p>
    <w:p w14:paraId="7C7C6781" w14:textId="518BB0FA"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Максимум </w:t>
      </w:r>
      <w:r w:rsidR="00B11AE6">
        <w:rPr>
          <w:rFonts w:ascii="Times New Roman" w:hAnsi="Times New Roman"/>
          <w:sz w:val="28"/>
          <w:szCs w:val="28"/>
        </w:rPr>
        <w:t>бір</w:t>
      </w:r>
      <w:r w:rsidRPr="00C03FD7">
        <w:rPr>
          <w:rFonts w:ascii="Times New Roman" w:hAnsi="Times New Roman"/>
          <w:sz w:val="28"/>
          <w:szCs w:val="28"/>
        </w:rPr>
        <w:t xml:space="preserve"> сұрақ – 30 ұпаймен, орташа 20 ұпаймен және кем дегенде 10 ұпаймен анықта</w:t>
      </w:r>
      <w:r w:rsidR="00A616D8" w:rsidRPr="00C03FD7">
        <w:rPr>
          <w:rFonts w:ascii="Times New Roman" w:hAnsi="Times New Roman"/>
          <w:sz w:val="28"/>
          <w:szCs w:val="28"/>
        </w:rPr>
        <w:t>лды</w:t>
      </w:r>
      <w:r w:rsidRPr="00C03FD7">
        <w:rPr>
          <w:rFonts w:ascii="Times New Roman" w:hAnsi="Times New Roman"/>
          <w:sz w:val="28"/>
          <w:szCs w:val="28"/>
        </w:rPr>
        <w:t>. Бақылау тобы үшін оқу-дала жұмыстары келесі оқу жылына жоспарланған. U-тесті</w:t>
      </w:r>
      <w:r w:rsidR="00BF6DB4" w:rsidRPr="00C03FD7">
        <w:rPr>
          <w:rFonts w:ascii="Times New Roman" w:hAnsi="Times New Roman"/>
          <w:sz w:val="28"/>
          <w:szCs w:val="28"/>
        </w:rPr>
        <w:t xml:space="preserve"> [</w:t>
      </w:r>
      <w:r w:rsidR="000A6409">
        <w:rPr>
          <w:rFonts w:ascii="Times New Roman" w:hAnsi="Times New Roman"/>
          <w:sz w:val="28"/>
          <w:szCs w:val="28"/>
        </w:rPr>
        <w:t>265-267</w:t>
      </w:r>
      <w:r w:rsidR="00BF6DB4" w:rsidRPr="00C03FD7">
        <w:rPr>
          <w:rFonts w:ascii="Times New Roman" w:hAnsi="Times New Roman"/>
          <w:sz w:val="28"/>
          <w:szCs w:val="28"/>
        </w:rPr>
        <w:t>]</w:t>
      </w:r>
      <w:r w:rsidRPr="00C03FD7">
        <w:rPr>
          <w:rFonts w:ascii="Times New Roman" w:hAnsi="Times New Roman"/>
          <w:sz w:val="28"/>
          <w:szCs w:val="28"/>
        </w:rPr>
        <w:t xml:space="preserve"> бойынша сауалнама жүргізуде баллдық көрсеткіштерін мамандықтарға жүргізілетін негізгі пәндерден теориялық білімдерін тексеру мақсатында бақылау жұмысынан алынса, эксперименттік топ 2023 жылдың 29 мамыр-03 маусым аралығында оқу-дала жұмыстары жүргізілгендіктен, сауалнамада берілген тапсырма сұрақтарын оқу-дала жұмыстарында орындаған және зерттеу дағдысын </w:t>
      </w:r>
      <w:r w:rsidR="00CF7A8D">
        <w:rPr>
          <w:rFonts w:ascii="Times New Roman" w:hAnsi="Times New Roman"/>
          <w:sz w:val="28"/>
          <w:szCs w:val="28"/>
        </w:rPr>
        <w:t>қалыптастыратын</w:t>
      </w:r>
      <w:r w:rsidRPr="00C03FD7">
        <w:rPr>
          <w:rFonts w:ascii="Times New Roman" w:hAnsi="Times New Roman"/>
          <w:sz w:val="28"/>
          <w:szCs w:val="28"/>
        </w:rPr>
        <w:t xml:space="preserve"> іс-әрекеттерді жүзеге асыруда игерген білімдерін пайдаланды. </w:t>
      </w:r>
    </w:p>
    <w:p w14:paraId="2EBCF99A" w14:textId="41CECED6"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Білім алушылардан алдымен зерттеу дағдыларын </w:t>
      </w:r>
      <w:r w:rsidR="00CF7A8D">
        <w:rPr>
          <w:rFonts w:ascii="Times New Roman" w:hAnsi="Times New Roman"/>
          <w:sz w:val="28"/>
          <w:szCs w:val="28"/>
        </w:rPr>
        <w:t>қалыптастыратын</w:t>
      </w:r>
      <w:r w:rsidRPr="00C03FD7">
        <w:rPr>
          <w:rFonts w:ascii="Times New Roman" w:hAnsi="Times New Roman"/>
          <w:sz w:val="28"/>
          <w:szCs w:val="28"/>
        </w:rPr>
        <w:t xml:space="preserve"> іс-әрекеттерінің далалық жұмыстарда орындалуына байланысты сауалнама алынды. Сауалнама сұрақтары </w:t>
      </w:r>
      <w:r w:rsidR="005D33C3" w:rsidRPr="00C03FD7">
        <w:rPr>
          <w:rFonts w:ascii="Times New Roman" w:hAnsi="Times New Roman"/>
          <w:sz w:val="28"/>
          <w:szCs w:val="28"/>
        </w:rPr>
        <w:t>білім алушылардың</w:t>
      </w:r>
      <w:r w:rsidRPr="00C03FD7">
        <w:rPr>
          <w:rFonts w:ascii="Times New Roman" w:hAnsi="Times New Roman"/>
          <w:sz w:val="28"/>
          <w:szCs w:val="28"/>
        </w:rPr>
        <w:t xml:space="preserve"> оқу-дала жұмыстарын жүргізудегі тудырған қиындықтар және зерттеу дағдысының дамуы мен зерттеу іс-әрекеттерінің нәтижесін меңгерген қабілеттерін анықтауға арналды.</w:t>
      </w:r>
      <w:r w:rsidR="005B44B5" w:rsidRPr="00C03FD7">
        <w:rPr>
          <w:rFonts w:ascii="Times New Roman" w:hAnsi="Times New Roman"/>
          <w:sz w:val="28"/>
          <w:szCs w:val="28"/>
        </w:rPr>
        <w:t xml:space="preserve"> </w:t>
      </w:r>
      <w:r w:rsidRPr="00C03FD7">
        <w:rPr>
          <w:rFonts w:ascii="Times New Roman" w:hAnsi="Times New Roman"/>
          <w:sz w:val="28"/>
          <w:szCs w:val="28"/>
        </w:rPr>
        <w:t>Келесі зерттеу әрекеті де сауалнама тәсілімен алынды, бірақ оқу-дала жұмыстарын жасау барысында меңгерген білімдері мен зерттеу дағдыларының дамыған тұстарын анықтау мақсатында жүргізілді</w:t>
      </w:r>
      <w:r w:rsidR="005B44B5" w:rsidRPr="00C03FD7">
        <w:rPr>
          <w:rFonts w:ascii="Times New Roman" w:hAnsi="Times New Roman"/>
          <w:sz w:val="28"/>
          <w:szCs w:val="28"/>
        </w:rPr>
        <w:t xml:space="preserve"> </w:t>
      </w:r>
      <w:r w:rsidRPr="00C03FD7">
        <w:rPr>
          <w:rFonts w:ascii="Times New Roman" w:hAnsi="Times New Roman"/>
          <w:sz w:val="28"/>
          <w:szCs w:val="28"/>
        </w:rPr>
        <w:t xml:space="preserve">Білім алушылардан оқу-далалық жұмыстарда зерттеу дағдыларын </w:t>
      </w:r>
      <w:r w:rsidR="00CF7A8D">
        <w:rPr>
          <w:rFonts w:ascii="Times New Roman" w:hAnsi="Times New Roman"/>
          <w:sz w:val="28"/>
          <w:szCs w:val="28"/>
        </w:rPr>
        <w:t>қалыптастыру</w:t>
      </w:r>
      <w:r w:rsidRPr="00C03FD7">
        <w:rPr>
          <w:rFonts w:ascii="Times New Roman" w:hAnsi="Times New Roman"/>
          <w:sz w:val="28"/>
          <w:szCs w:val="28"/>
        </w:rPr>
        <w:t xml:space="preserve"> тиімділігін анықтау бойынша сұрақтарды бағалауда максимум 1 сұрақ – 30 ұпаймен, орташа 20 ұпаймен және кем дегенде 10 ұпаймен белгілеу арқылы анықтадық. </w:t>
      </w:r>
    </w:p>
    <w:p w14:paraId="22C0427E" w14:textId="17EBD0A5"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U-тесті арқылы баллдық көрсеткіштер анықталып, бақылау және эксперименттік топтардың нәтижелерінің орташа дәрежесі мен дәрежелер қосындылары айқындалды. </w:t>
      </w:r>
      <w:r w:rsidR="005D33C3" w:rsidRPr="00C03FD7">
        <w:rPr>
          <w:rFonts w:ascii="Times New Roman" w:hAnsi="Times New Roman"/>
          <w:sz w:val="28"/>
          <w:szCs w:val="28"/>
        </w:rPr>
        <w:t>Р</w:t>
      </w:r>
      <w:r w:rsidRPr="00C03FD7">
        <w:rPr>
          <w:rFonts w:ascii="Times New Roman" w:hAnsi="Times New Roman"/>
          <w:sz w:val="28"/>
          <w:szCs w:val="28"/>
        </w:rPr>
        <w:t xml:space="preserve">еспонденттердің жауаптары төмендегі кестелерде пайыздық көрсеткіштермен айқындалып, Манн-Уитни U-тестінде екі тәуелсіз таңдау арасындағы айырмашылықтарды бағалау үшін қолданылатын статистикалық сынақ арқылы есептеліп шығарылды. Эксперимент және бақылау топтары нәтижелерінің орташа мәні мен нәтижелерінің дәреже қосындысын анықтауда орташа стандартты ауытқу көрсеткіштері қолданылды (сурет </w:t>
      </w:r>
      <w:r w:rsidR="00A616D8" w:rsidRPr="00C03FD7">
        <w:rPr>
          <w:rFonts w:ascii="Times New Roman" w:hAnsi="Times New Roman"/>
          <w:sz w:val="28"/>
          <w:szCs w:val="28"/>
        </w:rPr>
        <w:t>2</w:t>
      </w:r>
      <w:r w:rsidR="00A32C95">
        <w:rPr>
          <w:rFonts w:ascii="Times New Roman" w:hAnsi="Times New Roman"/>
          <w:sz w:val="28"/>
          <w:szCs w:val="28"/>
        </w:rPr>
        <w:t>6</w:t>
      </w:r>
      <w:r w:rsidR="00A616D8" w:rsidRPr="00C03FD7">
        <w:rPr>
          <w:rFonts w:ascii="Times New Roman" w:hAnsi="Times New Roman"/>
          <w:sz w:val="28"/>
          <w:szCs w:val="28"/>
        </w:rPr>
        <w:t>, 2</w:t>
      </w:r>
      <w:r w:rsidR="00A32C95">
        <w:rPr>
          <w:rFonts w:ascii="Times New Roman" w:hAnsi="Times New Roman"/>
          <w:sz w:val="28"/>
          <w:szCs w:val="28"/>
        </w:rPr>
        <w:t>7</w:t>
      </w:r>
      <w:r w:rsidRPr="00C03FD7">
        <w:rPr>
          <w:rFonts w:ascii="Times New Roman" w:hAnsi="Times New Roman"/>
          <w:sz w:val="28"/>
          <w:szCs w:val="28"/>
        </w:rPr>
        <w:t xml:space="preserve">). </w:t>
      </w:r>
      <w:r w:rsidR="00A616D8" w:rsidRPr="00C03FD7">
        <w:rPr>
          <w:rFonts w:ascii="Times New Roman" w:hAnsi="Times New Roman"/>
          <w:sz w:val="28"/>
          <w:szCs w:val="28"/>
        </w:rPr>
        <w:lastRenderedPageBreak/>
        <w:t>2</w:t>
      </w:r>
      <w:r w:rsidR="008C7D2F">
        <w:rPr>
          <w:rFonts w:ascii="Times New Roman" w:hAnsi="Times New Roman"/>
          <w:sz w:val="28"/>
          <w:szCs w:val="28"/>
        </w:rPr>
        <w:t>0</w:t>
      </w:r>
      <w:r w:rsidR="00A616D8" w:rsidRPr="00C03FD7">
        <w:rPr>
          <w:rFonts w:ascii="Times New Roman" w:hAnsi="Times New Roman"/>
          <w:sz w:val="28"/>
          <w:szCs w:val="28"/>
        </w:rPr>
        <w:t>-суретте</w:t>
      </w:r>
      <w:r w:rsidRPr="00C03FD7">
        <w:rPr>
          <w:rFonts w:ascii="Times New Roman" w:hAnsi="Times New Roman"/>
          <w:sz w:val="28"/>
          <w:szCs w:val="28"/>
        </w:rPr>
        <w:t xml:space="preserve"> </w:t>
      </w:r>
      <w:r w:rsidR="00501F95">
        <w:rPr>
          <w:rFonts w:ascii="Times New Roman" w:hAnsi="Times New Roman"/>
          <w:sz w:val="28"/>
          <w:szCs w:val="28"/>
        </w:rPr>
        <w:t>18 жасқа дейінгі</w:t>
      </w:r>
      <w:r w:rsidRPr="00C03FD7">
        <w:rPr>
          <w:rFonts w:ascii="Times New Roman" w:hAnsi="Times New Roman"/>
          <w:sz w:val="28"/>
          <w:szCs w:val="28"/>
        </w:rPr>
        <w:t xml:space="preserve"> (64,44%) мен 18-20 жас аралығындағы (35,56%) </w:t>
      </w:r>
      <w:r w:rsidR="005D33C3" w:rsidRPr="00C03FD7">
        <w:rPr>
          <w:rFonts w:ascii="Times New Roman" w:hAnsi="Times New Roman"/>
          <w:sz w:val="28"/>
          <w:szCs w:val="28"/>
        </w:rPr>
        <w:t>білім алушылардың</w:t>
      </w:r>
      <w:r w:rsidRPr="00C03FD7">
        <w:rPr>
          <w:rFonts w:ascii="Times New Roman" w:hAnsi="Times New Roman"/>
          <w:sz w:val="28"/>
          <w:szCs w:val="28"/>
        </w:rPr>
        <w:t xml:space="preserve"> сауалнаманың үшінші сұрағына берілген жауаптары жыныстық құраммен салыстырылып талданған (сурет </w:t>
      </w:r>
      <w:r w:rsidR="00CA50FC" w:rsidRPr="00C03FD7">
        <w:rPr>
          <w:rFonts w:ascii="Times New Roman" w:hAnsi="Times New Roman"/>
          <w:sz w:val="28"/>
          <w:szCs w:val="28"/>
        </w:rPr>
        <w:t>2</w:t>
      </w:r>
      <w:r w:rsidR="00A32C95">
        <w:rPr>
          <w:rFonts w:ascii="Times New Roman" w:hAnsi="Times New Roman"/>
          <w:sz w:val="28"/>
          <w:szCs w:val="28"/>
        </w:rPr>
        <w:t>1</w:t>
      </w:r>
      <w:r w:rsidRPr="00C03FD7">
        <w:rPr>
          <w:rFonts w:ascii="Times New Roman" w:hAnsi="Times New Roman"/>
          <w:sz w:val="28"/>
          <w:szCs w:val="28"/>
        </w:rPr>
        <w:t>).</w:t>
      </w:r>
    </w:p>
    <w:p w14:paraId="44C3A26E" w14:textId="77777777" w:rsidR="00900784" w:rsidRPr="00C03FD7" w:rsidRDefault="00900784" w:rsidP="00FD3F60">
      <w:pPr>
        <w:spacing w:after="0" w:line="240" w:lineRule="auto"/>
        <w:contextualSpacing/>
        <w:jc w:val="both"/>
        <w:rPr>
          <w:rFonts w:ascii="Times New Roman" w:hAnsi="Times New Roman"/>
          <w:sz w:val="28"/>
          <w:szCs w:val="28"/>
          <w:highlight w:val="yellow"/>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A27A5" w14:paraId="40E56138" w14:textId="77777777" w:rsidTr="006A235C">
        <w:tc>
          <w:tcPr>
            <w:tcW w:w="9628" w:type="dxa"/>
          </w:tcPr>
          <w:p w14:paraId="12B83C13" w14:textId="285358F3" w:rsidR="00CA27A5" w:rsidRDefault="00CA27A5" w:rsidP="00FD3F60">
            <w:pPr>
              <w:contextualSpacing/>
              <w:jc w:val="center"/>
              <w:rPr>
                <w:rFonts w:ascii="Times New Roman" w:hAnsi="Times New Roman"/>
                <w:sz w:val="28"/>
                <w:szCs w:val="28"/>
                <w:highlight w:val="yellow"/>
              </w:rPr>
            </w:pPr>
            <w:r>
              <w:rPr>
                <w:noProof/>
              </w:rPr>
              <w:drawing>
                <wp:inline distT="0" distB="0" distL="0" distR="0" wp14:anchorId="20883586" wp14:editId="546ABE3E">
                  <wp:extent cx="5332586" cy="2701290"/>
                  <wp:effectExtent l="0" t="0" r="1905" b="3810"/>
                  <wp:docPr id="1764692643" name="Диаграмма 1">
                    <a:extLst xmlns:a="http://schemas.openxmlformats.org/drawingml/2006/main">
                      <a:ext uri="{FF2B5EF4-FFF2-40B4-BE49-F238E27FC236}">
                        <a16:creationId xmlns:a16="http://schemas.microsoft.com/office/drawing/2014/main" id="{350F4DD6-B7CA-A423-67BB-65697B0E1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55EF975E" w14:textId="77777777" w:rsidR="003F4799" w:rsidRPr="00C03FD7" w:rsidRDefault="003F4799" w:rsidP="006A235C">
      <w:pPr>
        <w:spacing w:after="0" w:line="240" w:lineRule="auto"/>
        <w:contextualSpacing/>
        <w:rPr>
          <w:rFonts w:ascii="Times New Roman" w:hAnsi="Times New Roman"/>
          <w:sz w:val="28"/>
          <w:szCs w:val="28"/>
        </w:rPr>
      </w:pPr>
    </w:p>
    <w:p w14:paraId="1B4C2A23" w14:textId="5EBDC182" w:rsidR="00900784" w:rsidRPr="00C03FD7" w:rsidRDefault="00900784" w:rsidP="00FD3F60">
      <w:pPr>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2</w:t>
      </w:r>
      <w:r w:rsidR="00A32C95">
        <w:rPr>
          <w:rFonts w:ascii="Times New Roman" w:hAnsi="Times New Roman"/>
          <w:sz w:val="28"/>
          <w:szCs w:val="28"/>
        </w:rPr>
        <w:t>1</w:t>
      </w:r>
      <w:r w:rsidRPr="00C03FD7">
        <w:rPr>
          <w:rFonts w:ascii="Times New Roman" w:hAnsi="Times New Roman"/>
          <w:sz w:val="28"/>
          <w:szCs w:val="28"/>
        </w:rPr>
        <w:t xml:space="preserve"> – Зерттеу жұмыстарымен айналысудағы бақылау тобының күрделілік көрсеткіштерінің индикаторы </w:t>
      </w:r>
    </w:p>
    <w:p w14:paraId="71EA9D42" w14:textId="77777777" w:rsidR="005D06D8" w:rsidRPr="00C03FD7" w:rsidRDefault="005D06D8" w:rsidP="00FD3F60">
      <w:pPr>
        <w:spacing w:after="0" w:line="240" w:lineRule="auto"/>
        <w:ind w:firstLine="708"/>
        <w:contextualSpacing/>
        <w:jc w:val="both"/>
        <w:rPr>
          <w:rFonts w:ascii="Times New Roman" w:hAnsi="Times New Roman"/>
          <w:sz w:val="28"/>
          <w:szCs w:val="28"/>
        </w:rPr>
      </w:pPr>
    </w:p>
    <w:p w14:paraId="11FB85B7" w14:textId="4CF2806F" w:rsidR="005D06D8"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Оқу-дала жұмыстарын болашақта жүргізетін бақылау тобының білім алушы</w:t>
      </w:r>
      <w:r w:rsidRPr="00C03FD7">
        <w:rPr>
          <w:rFonts w:ascii="Times New Roman" w:hAnsi="Times New Roman"/>
          <w:iCs/>
          <w:kern w:val="0"/>
          <w:sz w:val="28"/>
          <w:szCs w:val="28"/>
        </w:rPr>
        <w:t>лары</w:t>
      </w:r>
      <w:r w:rsidRPr="00C03FD7">
        <w:rPr>
          <w:rFonts w:ascii="Times New Roman" w:hAnsi="Times New Roman"/>
          <w:sz w:val="28"/>
          <w:szCs w:val="28"/>
        </w:rPr>
        <w:t xml:space="preserve"> саны – 45 адам (100%). Жауаптары: мәліметтерді өңдеу, нәтижелерді талдау – 18 </w:t>
      </w:r>
      <w:r w:rsidR="000A1DFB" w:rsidRPr="00C03FD7">
        <w:rPr>
          <w:rFonts w:ascii="Times New Roman" w:hAnsi="Times New Roman"/>
          <w:sz w:val="28"/>
          <w:szCs w:val="28"/>
          <w:lang w:eastAsia="ru-RU"/>
        </w:rPr>
        <w:t xml:space="preserve">білім алушы </w:t>
      </w:r>
      <w:r w:rsidRPr="00C03FD7">
        <w:rPr>
          <w:rFonts w:ascii="Times New Roman" w:hAnsi="Times New Roman"/>
          <w:sz w:val="28"/>
          <w:szCs w:val="28"/>
        </w:rPr>
        <w:t>(40%), құрал-жабдықты пайдалану, жинақтау – 13 білім алушы</w:t>
      </w:r>
      <w:r w:rsidRPr="00C03FD7">
        <w:rPr>
          <w:rFonts w:ascii="Times New Roman" w:hAnsi="Times New Roman"/>
          <w:iCs/>
          <w:kern w:val="0"/>
          <w:sz w:val="28"/>
          <w:szCs w:val="28"/>
        </w:rPr>
        <w:t xml:space="preserve"> </w:t>
      </w:r>
      <w:r w:rsidRPr="00C03FD7">
        <w:rPr>
          <w:rFonts w:ascii="Times New Roman" w:hAnsi="Times New Roman"/>
          <w:sz w:val="28"/>
          <w:szCs w:val="28"/>
        </w:rPr>
        <w:t xml:space="preserve">(28,89%), ғылыми баяндама жазу – 14 </w:t>
      </w:r>
      <w:r w:rsidR="000A1DFB" w:rsidRPr="00C03FD7">
        <w:rPr>
          <w:rFonts w:ascii="Times New Roman" w:hAnsi="Times New Roman"/>
          <w:sz w:val="28"/>
          <w:szCs w:val="28"/>
          <w:lang w:eastAsia="ru-RU"/>
        </w:rPr>
        <w:t>білім алушы</w:t>
      </w:r>
      <w:r w:rsidRPr="00C03FD7">
        <w:rPr>
          <w:rFonts w:ascii="Times New Roman" w:hAnsi="Times New Roman"/>
          <w:sz w:val="28"/>
          <w:szCs w:val="28"/>
        </w:rPr>
        <w:t xml:space="preserve"> (31,11%).  Теориялық білімдерінің негізінде оқу-дала жұмыстарында жүргізілетін және зерттеу дағдысын дамытатын іс-әрекеттермен айналысудағы күрделі тұстарды белгіледі. </w:t>
      </w:r>
      <w:r w:rsidR="00A616D8" w:rsidRPr="00C03FD7">
        <w:rPr>
          <w:rFonts w:ascii="Times New Roman" w:hAnsi="Times New Roman"/>
          <w:sz w:val="28"/>
          <w:szCs w:val="28"/>
        </w:rPr>
        <w:t>2</w:t>
      </w:r>
      <w:r w:rsidRPr="00C03FD7">
        <w:rPr>
          <w:rFonts w:ascii="Times New Roman" w:hAnsi="Times New Roman"/>
          <w:sz w:val="28"/>
          <w:szCs w:val="28"/>
        </w:rPr>
        <w:t>1-ші суретте</w:t>
      </w:r>
      <w:r w:rsidR="00A616D8" w:rsidRPr="00C03FD7">
        <w:rPr>
          <w:rFonts w:ascii="Times New Roman" w:hAnsi="Times New Roman"/>
          <w:sz w:val="28"/>
          <w:szCs w:val="28"/>
        </w:rPr>
        <w:t xml:space="preserve"> </w:t>
      </w:r>
      <w:r w:rsidRPr="00C03FD7">
        <w:rPr>
          <w:rFonts w:ascii="Times New Roman" w:hAnsi="Times New Roman"/>
          <w:sz w:val="28"/>
          <w:szCs w:val="28"/>
        </w:rPr>
        <w:t xml:space="preserve">оқу-дала жұмыстарын жүргізбеген кезеңдегі ер </w:t>
      </w:r>
      <w:r w:rsidR="000A1DFB" w:rsidRPr="00C03FD7">
        <w:rPr>
          <w:rFonts w:ascii="Times New Roman" w:hAnsi="Times New Roman"/>
          <w:sz w:val="28"/>
          <w:szCs w:val="28"/>
          <w:lang w:eastAsia="ru-RU"/>
        </w:rPr>
        <w:t>білім алушылардың</w:t>
      </w:r>
      <w:r w:rsidRPr="00C03FD7">
        <w:rPr>
          <w:rFonts w:ascii="Times New Roman" w:hAnsi="Times New Roman"/>
          <w:sz w:val="28"/>
          <w:szCs w:val="28"/>
        </w:rPr>
        <w:t xml:space="preserve"> жауабы 13 адам (72,22%) ақпараттарды өңдеу, нәтижелерді талдау іс-әрекеттерінің қиындық тудыратынын болжаған. Ал, қыз </w:t>
      </w:r>
      <w:r w:rsidR="000A1DFB"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5 адам (27,78%) белгілеп, ақпараттармен жұмыс жасаудағы бейімділіктерінің жоғары екенін көрсетіп отыр. Келесі зерттеу</w:t>
      </w:r>
      <w:r w:rsidR="00A616D8" w:rsidRPr="00C03FD7">
        <w:rPr>
          <w:rFonts w:ascii="Times New Roman" w:hAnsi="Times New Roman"/>
          <w:sz w:val="28"/>
          <w:szCs w:val="28"/>
        </w:rPr>
        <w:t>лерде</w:t>
      </w:r>
      <w:r w:rsidRPr="00C03FD7">
        <w:rPr>
          <w:rFonts w:ascii="Times New Roman" w:hAnsi="Times New Roman"/>
          <w:sz w:val="28"/>
          <w:szCs w:val="28"/>
        </w:rPr>
        <w:t xml:space="preserve"> оқу-дала жұмыстарында орындалатын құрал-жабдықтарды жинақтау және пайдалану зерттеу іс-әрекетінің қиындық тудыратынын қыз </w:t>
      </w:r>
      <w:r w:rsidR="00FB6228"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8 адам (61,53%) айқындап отыр. Ұл </w:t>
      </w:r>
      <w:r w:rsidR="000A1DFB"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5 адам (38,47%) оқу-дала жұмыстарында </w:t>
      </w:r>
      <w:r w:rsidR="00836824" w:rsidRPr="00C03FD7">
        <w:rPr>
          <w:rFonts w:ascii="Times New Roman" w:hAnsi="Times New Roman"/>
          <w:sz w:val="28"/>
          <w:szCs w:val="28"/>
        </w:rPr>
        <w:t>жүргізілетін</w:t>
      </w:r>
      <w:r w:rsidRPr="00C03FD7">
        <w:rPr>
          <w:rFonts w:ascii="Times New Roman" w:hAnsi="Times New Roman"/>
          <w:sz w:val="28"/>
          <w:szCs w:val="28"/>
        </w:rPr>
        <w:t xml:space="preserve"> зерттеу </w:t>
      </w:r>
      <w:r w:rsidR="00836824" w:rsidRPr="00C03FD7">
        <w:rPr>
          <w:rFonts w:ascii="Times New Roman" w:hAnsi="Times New Roman"/>
          <w:sz w:val="28"/>
          <w:szCs w:val="28"/>
        </w:rPr>
        <w:t>ә</w:t>
      </w:r>
      <w:r w:rsidRPr="00C03FD7">
        <w:rPr>
          <w:rFonts w:ascii="Times New Roman" w:hAnsi="Times New Roman"/>
          <w:sz w:val="28"/>
          <w:szCs w:val="28"/>
        </w:rPr>
        <w:t xml:space="preserve">рекеттерінің </w:t>
      </w:r>
      <w:r w:rsidR="00836824" w:rsidRPr="00C03FD7">
        <w:rPr>
          <w:rFonts w:ascii="Times New Roman" w:hAnsi="Times New Roman"/>
          <w:sz w:val="28"/>
          <w:szCs w:val="28"/>
        </w:rPr>
        <w:t xml:space="preserve">кіші </w:t>
      </w:r>
      <w:r w:rsidRPr="00C03FD7">
        <w:rPr>
          <w:rFonts w:ascii="Times New Roman" w:hAnsi="Times New Roman"/>
          <w:sz w:val="28"/>
          <w:szCs w:val="28"/>
        </w:rPr>
        <w:t>өлшемдері болып саналатын, еңбек қабілетін арттыр</w:t>
      </w:r>
      <w:r w:rsidR="00836824" w:rsidRPr="00C03FD7">
        <w:rPr>
          <w:rFonts w:ascii="Times New Roman" w:hAnsi="Times New Roman"/>
          <w:sz w:val="28"/>
          <w:szCs w:val="28"/>
        </w:rPr>
        <w:t>а отырып,</w:t>
      </w:r>
      <w:r w:rsidRPr="00C03FD7">
        <w:rPr>
          <w:rFonts w:ascii="Times New Roman" w:hAnsi="Times New Roman"/>
          <w:sz w:val="28"/>
          <w:szCs w:val="28"/>
        </w:rPr>
        <w:t xml:space="preserve"> жұмыс</w:t>
      </w:r>
      <w:r w:rsidR="00836824" w:rsidRPr="00C03FD7">
        <w:rPr>
          <w:rFonts w:ascii="Times New Roman" w:hAnsi="Times New Roman"/>
          <w:sz w:val="28"/>
          <w:szCs w:val="28"/>
        </w:rPr>
        <w:t xml:space="preserve"> барысында кедергілер мен </w:t>
      </w:r>
      <w:r w:rsidRPr="00C03FD7">
        <w:rPr>
          <w:rFonts w:ascii="Times New Roman" w:hAnsi="Times New Roman"/>
          <w:sz w:val="28"/>
          <w:szCs w:val="28"/>
        </w:rPr>
        <w:t>қиындық</w:t>
      </w:r>
      <w:r w:rsidR="00836824" w:rsidRPr="00C03FD7">
        <w:rPr>
          <w:rFonts w:ascii="Times New Roman" w:hAnsi="Times New Roman"/>
          <w:sz w:val="28"/>
          <w:szCs w:val="28"/>
        </w:rPr>
        <w:t>тар</w:t>
      </w:r>
      <w:r w:rsidRPr="00C03FD7">
        <w:rPr>
          <w:rFonts w:ascii="Times New Roman" w:hAnsi="Times New Roman"/>
          <w:sz w:val="28"/>
          <w:szCs w:val="28"/>
        </w:rPr>
        <w:t xml:space="preserve"> тудырмайтынын көрсет</w:t>
      </w:r>
      <w:r w:rsidR="00836824" w:rsidRPr="00C03FD7">
        <w:rPr>
          <w:rFonts w:ascii="Times New Roman" w:hAnsi="Times New Roman"/>
          <w:sz w:val="28"/>
          <w:szCs w:val="28"/>
        </w:rPr>
        <w:t>еді.</w:t>
      </w:r>
      <w:r w:rsidRPr="00C03FD7">
        <w:rPr>
          <w:rFonts w:ascii="Times New Roman" w:hAnsi="Times New Roman"/>
          <w:sz w:val="28"/>
          <w:szCs w:val="28"/>
        </w:rPr>
        <w:t xml:space="preserve"> Ғылыми ақпараттар</w:t>
      </w:r>
      <w:r w:rsidR="00836824" w:rsidRPr="00C03FD7">
        <w:rPr>
          <w:rFonts w:ascii="Times New Roman" w:hAnsi="Times New Roman"/>
          <w:sz w:val="28"/>
          <w:szCs w:val="28"/>
        </w:rPr>
        <w:t xml:space="preserve">ды талдау, </w:t>
      </w:r>
      <w:r w:rsidRPr="00C03FD7">
        <w:rPr>
          <w:rFonts w:ascii="Times New Roman" w:hAnsi="Times New Roman"/>
          <w:sz w:val="28"/>
          <w:szCs w:val="28"/>
        </w:rPr>
        <w:t>баяндама жаз</w:t>
      </w:r>
      <w:r w:rsidR="00836824" w:rsidRPr="00C03FD7">
        <w:rPr>
          <w:rFonts w:ascii="Times New Roman" w:hAnsi="Times New Roman"/>
          <w:sz w:val="28"/>
          <w:szCs w:val="28"/>
        </w:rPr>
        <w:t xml:space="preserve">у, </w:t>
      </w:r>
      <w:r w:rsidRPr="00C03FD7">
        <w:rPr>
          <w:rFonts w:ascii="Times New Roman" w:hAnsi="Times New Roman"/>
          <w:sz w:val="28"/>
          <w:szCs w:val="28"/>
        </w:rPr>
        <w:t xml:space="preserve">оқу-дала жұмыстарын орындауда зерттеу іс-әрекеттерінен соң орындалатын ғылыми </w:t>
      </w:r>
      <w:r w:rsidR="00836824" w:rsidRPr="00C03FD7">
        <w:rPr>
          <w:rFonts w:ascii="Times New Roman" w:hAnsi="Times New Roman"/>
          <w:sz w:val="28"/>
          <w:szCs w:val="28"/>
        </w:rPr>
        <w:t xml:space="preserve">қорытынды </w:t>
      </w:r>
      <w:r w:rsidRPr="00C03FD7">
        <w:rPr>
          <w:rFonts w:ascii="Times New Roman" w:hAnsi="Times New Roman"/>
          <w:sz w:val="28"/>
          <w:szCs w:val="28"/>
        </w:rPr>
        <w:t>есеп беру мақсатында алынатын әрекет</w:t>
      </w:r>
      <w:r w:rsidR="00836824" w:rsidRPr="00C03FD7">
        <w:rPr>
          <w:rFonts w:ascii="Times New Roman" w:hAnsi="Times New Roman"/>
          <w:sz w:val="28"/>
          <w:szCs w:val="28"/>
        </w:rPr>
        <w:t>терд</w:t>
      </w:r>
      <w:r w:rsidRPr="00C03FD7">
        <w:rPr>
          <w:rFonts w:ascii="Times New Roman" w:hAnsi="Times New Roman"/>
          <w:sz w:val="28"/>
          <w:szCs w:val="28"/>
        </w:rPr>
        <w:t>ің</w:t>
      </w:r>
      <w:r w:rsidR="00836824" w:rsidRPr="00C03FD7">
        <w:rPr>
          <w:rFonts w:ascii="Times New Roman" w:hAnsi="Times New Roman"/>
          <w:sz w:val="28"/>
          <w:szCs w:val="28"/>
        </w:rPr>
        <w:t xml:space="preserve"> нәтижесінде</w:t>
      </w:r>
      <w:r w:rsidRPr="00C03FD7">
        <w:rPr>
          <w:rFonts w:ascii="Times New Roman" w:hAnsi="Times New Roman"/>
          <w:sz w:val="28"/>
          <w:szCs w:val="28"/>
        </w:rPr>
        <w:t xml:space="preserve"> қыз және ер </w:t>
      </w:r>
      <w:r w:rsidR="000A1DFB"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үшін орташа көрсеткіш </w:t>
      </w:r>
      <w:r w:rsidR="008C7D2F">
        <w:rPr>
          <w:rFonts w:ascii="Times New Roman" w:hAnsi="Times New Roman"/>
          <w:sz w:val="28"/>
          <w:szCs w:val="28"/>
        </w:rPr>
        <w:t>көрсетті</w:t>
      </w:r>
      <w:r w:rsidRPr="00C03FD7">
        <w:rPr>
          <w:rFonts w:ascii="Times New Roman" w:hAnsi="Times New Roman"/>
          <w:sz w:val="28"/>
          <w:szCs w:val="28"/>
        </w:rPr>
        <w:t xml:space="preserve">. Демек, оқу-дала жұмыстарын орындау түсінігінде </w:t>
      </w:r>
      <w:r w:rsidR="005D33C3" w:rsidRPr="00C03FD7">
        <w:rPr>
          <w:rFonts w:ascii="Times New Roman" w:hAnsi="Times New Roman"/>
          <w:sz w:val="28"/>
          <w:szCs w:val="28"/>
        </w:rPr>
        <w:t>білім алушылар</w:t>
      </w:r>
      <w:r w:rsidRPr="00C03FD7">
        <w:rPr>
          <w:rFonts w:ascii="Times New Roman" w:hAnsi="Times New Roman"/>
          <w:sz w:val="28"/>
          <w:szCs w:val="28"/>
        </w:rPr>
        <w:t xml:space="preserve"> үшін жеңіл және қиындық тудырмайтын әрекет ғылыми жазба, баяндама жазу болса, қалған іс-әрекеттер </w:t>
      </w:r>
      <w:r w:rsidR="00FB6228" w:rsidRPr="00C03FD7">
        <w:rPr>
          <w:rFonts w:ascii="Times New Roman" w:hAnsi="Times New Roman"/>
          <w:sz w:val="28"/>
          <w:szCs w:val="28"/>
        </w:rPr>
        <w:t xml:space="preserve">білім алушыларға </w:t>
      </w:r>
      <w:r w:rsidRPr="00C03FD7">
        <w:rPr>
          <w:rFonts w:ascii="Times New Roman" w:hAnsi="Times New Roman"/>
          <w:sz w:val="28"/>
          <w:szCs w:val="28"/>
        </w:rPr>
        <w:t xml:space="preserve">күрделі жұмыс ретінде анықталды. </w:t>
      </w:r>
    </w:p>
    <w:p w14:paraId="275D7B4E" w14:textId="52D9BDF2" w:rsidR="00900784" w:rsidRPr="00C03FD7" w:rsidRDefault="00501F95" w:rsidP="00350860">
      <w:pPr>
        <w:spacing w:after="0" w:line="240" w:lineRule="auto"/>
        <w:ind w:firstLine="567"/>
        <w:contextualSpacing/>
        <w:jc w:val="both"/>
        <w:rPr>
          <w:rFonts w:ascii="Times New Roman" w:hAnsi="Times New Roman"/>
          <w:sz w:val="28"/>
          <w:szCs w:val="28"/>
        </w:rPr>
      </w:pPr>
      <w:r>
        <w:rPr>
          <w:rFonts w:ascii="Times New Roman" w:hAnsi="Times New Roman"/>
          <w:sz w:val="28"/>
          <w:szCs w:val="28"/>
        </w:rPr>
        <w:lastRenderedPageBreak/>
        <w:t>18 жасқа дейінгі</w:t>
      </w:r>
      <w:r w:rsidR="00900784" w:rsidRPr="00C03FD7">
        <w:rPr>
          <w:rFonts w:ascii="Times New Roman" w:hAnsi="Times New Roman"/>
          <w:sz w:val="28"/>
          <w:szCs w:val="28"/>
        </w:rPr>
        <w:t xml:space="preserve"> (6,12%) және 18-20 жас аралығындағы (93,88%) сауалнаманың үшінші сұрағына сәйкес берілген жауаптарының жыныстық құраммен салыстырылған талдауы көрсетілген (сурет </w:t>
      </w:r>
      <w:r w:rsidR="00CA50FC" w:rsidRPr="00C03FD7">
        <w:rPr>
          <w:rFonts w:ascii="Times New Roman" w:hAnsi="Times New Roman"/>
          <w:sz w:val="28"/>
          <w:szCs w:val="28"/>
        </w:rPr>
        <w:t>2</w:t>
      </w:r>
      <w:r w:rsidR="00A32C95">
        <w:rPr>
          <w:rFonts w:ascii="Times New Roman" w:hAnsi="Times New Roman"/>
          <w:sz w:val="28"/>
          <w:szCs w:val="28"/>
        </w:rPr>
        <w:t>2</w:t>
      </w:r>
      <w:r w:rsidR="00900784" w:rsidRPr="00C03FD7">
        <w:rPr>
          <w:rFonts w:ascii="Times New Roman" w:hAnsi="Times New Roman"/>
          <w:sz w:val="28"/>
          <w:szCs w:val="28"/>
        </w:rPr>
        <w:t xml:space="preserve">). </w:t>
      </w:r>
    </w:p>
    <w:p w14:paraId="48502D09" w14:textId="77777777" w:rsidR="00900784" w:rsidRPr="00C03FD7" w:rsidRDefault="00900784" w:rsidP="00FD3F60">
      <w:pPr>
        <w:spacing w:after="0" w:line="240" w:lineRule="auto"/>
        <w:contextualSpacing/>
        <w:jc w:val="both"/>
        <w:rPr>
          <w:rFonts w:ascii="Times New Roman" w:hAnsi="Times New Roman"/>
          <w:sz w:val="28"/>
          <w:szCs w:val="28"/>
          <w:highlight w:val="yellow"/>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A235C" w14:paraId="547A6053" w14:textId="77777777" w:rsidTr="006A235C">
        <w:tc>
          <w:tcPr>
            <w:tcW w:w="9628" w:type="dxa"/>
          </w:tcPr>
          <w:p w14:paraId="1532AF43" w14:textId="3C504032" w:rsidR="006A235C" w:rsidRDefault="006A235C" w:rsidP="00FD3F60">
            <w:pPr>
              <w:contextualSpacing/>
              <w:jc w:val="center"/>
              <w:rPr>
                <w:rFonts w:ascii="Times New Roman" w:hAnsi="Times New Roman"/>
                <w:sz w:val="28"/>
                <w:szCs w:val="28"/>
                <w:highlight w:val="yellow"/>
              </w:rPr>
            </w:pPr>
            <w:r>
              <w:rPr>
                <w:noProof/>
              </w:rPr>
              <w:drawing>
                <wp:inline distT="0" distB="0" distL="0" distR="0" wp14:anchorId="6DBB7FA6" wp14:editId="38E3232B">
                  <wp:extent cx="5375541" cy="3101831"/>
                  <wp:effectExtent l="0" t="0" r="15875" b="3810"/>
                  <wp:docPr id="599215195" name="Диаграмма 1">
                    <a:extLst xmlns:a="http://schemas.openxmlformats.org/drawingml/2006/main">
                      <a:ext uri="{FF2B5EF4-FFF2-40B4-BE49-F238E27FC236}">
                        <a16:creationId xmlns:a16="http://schemas.microsoft.com/office/drawing/2014/main" id="{9D955BB6-C568-40B1-AA38-0E696205E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66E7AEEC" w14:textId="77777777" w:rsidR="003F4799" w:rsidRPr="00C03FD7" w:rsidRDefault="003F4799" w:rsidP="00FD3F60">
      <w:pPr>
        <w:spacing w:after="0" w:line="240" w:lineRule="auto"/>
        <w:contextualSpacing/>
        <w:jc w:val="center"/>
        <w:rPr>
          <w:rFonts w:ascii="Times New Roman" w:hAnsi="Times New Roman"/>
          <w:sz w:val="28"/>
          <w:szCs w:val="28"/>
        </w:rPr>
      </w:pPr>
    </w:p>
    <w:p w14:paraId="180BA7EC" w14:textId="18B655CD" w:rsidR="00900784" w:rsidRPr="00C03FD7" w:rsidRDefault="00900784" w:rsidP="00FD3F60">
      <w:pPr>
        <w:spacing w:after="0" w:line="240" w:lineRule="auto"/>
        <w:contextualSpacing/>
        <w:jc w:val="center"/>
        <w:rPr>
          <w:rFonts w:ascii="Times New Roman" w:hAnsi="Times New Roman"/>
          <w:sz w:val="28"/>
          <w:szCs w:val="28"/>
        </w:rPr>
      </w:pPr>
      <w:r w:rsidRPr="00C03FD7">
        <w:rPr>
          <w:rFonts w:ascii="Times New Roman" w:hAnsi="Times New Roman"/>
          <w:sz w:val="28"/>
          <w:szCs w:val="28"/>
        </w:rPr>
        <w:t xml:space="preserve">Сурет </w:t>
      </w:r>
      <w:r w:rsidR="00CA50FC" w:rsidRPr="00C03FD7">
        <w:rPr>
          <w:rFonts w:ascii="Times New Roman" w:hAnsi="Times New Roman"/>
          <w:sz w:val="28"/>
          <w:szCs w:val="28"/>
        </w:rPr>
        <w:t>2</w:t>
      </w:r>
      <w:r w:rsidR="00A32C95">
        <w:rPr>
          <w:rFonts w:ascii="Times New Roman" w:hAnsi="Times New Roman"/>
          <w:sz w:val="28"/>
          <w:szCs w:val="28"/>
        </w:rPr>
        <w:t>2</w:t>
      </w:r>
      <w:r w:rsidR="003F4799" w:rsidRPr="00C03FD7">
        <w:rPr>
          <w:rFonts w:ascii="Times New Roman" w:hAnsi="Times New Roman"/>
          <w:sz w:val="28"/>
          <w:szCs w:val="28"/>
        </w:rPr>
        <w:t xml:space="preserve"> </w:t>
      </w:r>
      <w:r w:rsidRPr="00C03FD7">
        <w:rPr>
          <w:rFonts w:ascii="Times New Roman" w:hAnsi="Times New Roman"/>
          <w:sz w:val="28"/>
          <w:szCs w:val="28"/>
        </w:rPr>
        <w:t xml:space="preserve">– Зерттеу жұмыстарымен айналысудағы эксперименттік тобының күрделілік көрсеткіштерінің индикаторы </w:t>
      </w:r>
    </w:p>
    <w:p w14:paraId="1235C0A2" w14:textId="77777777" w:rsidR="00900784" w:rsidRPr="00C03FD7" w:rsidRDefault="00900784" w:rsidP="00FD3F60">
      <w:pPr>
        <w:spacing w:after="0" w:line="240" w:lineRule="auto"/>
        <w:contextualSpacing/>
        <w:jc w:val="both"/>
        <w:rPr>
          <w:rFonts w:ascii="Times New Roman" w:hAnsi="Times New Roman"/>
          <w:sz w:val="28"/>
          <w:szCs w:val="28"/>
        </w:rPr>
      </w:pPr>
    </w:p>
    <w:p w14:paraId="332BCDA9" w14:textId="5036089F"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Оқу-дала жұмыстарын жүргізген эксперименттік топ аталынған </w:t>
      </w:r>
      <w:r w:rsidR="005D33C3" w:rsidRPr="00C03FD7">
        <w:rPr>
          <w:rFonts w:ascii="Times New Roman" w:hAnsi="Times New Roman"/>
          <w:sz w:val="28"/>
          <w:szCs w:val="28"/>
        </w:rPr>
        <w:t xml:space="preserve">білім алушылардың </w:t>
      </w:r>
      <w:r w:rsidRPr="00C03FD7">
        <w:rPr>
          <w:rFonts w:ascii="Times New Roman" w:hAnsi="Times New Roman"/>
          <w:sz w:val="28"/>
          <w:szCs w:val="28"/>
        </w:rPr>
        <w:t xml:space="preserve">2-курс </w:t>
      </w:r>
      <w:r w:rsidR="000A1DFB" w:rsidRPr="00C03FD7">
        <w:rPr>
          <w:rFonts w:ascii="Times New Roman" w:hAnsi="Times New Roman"/>
          <w:sz w:val="28"/>
          <w:szCs w:val="28"/>
          <w:lang w:eastAsia="ru-RU"/>
        </w:rPr>
        <w:t>білім алушыларының</w:t>
      </w:r>
      <w:r w:rsidRPr="00C03FD7">
        <w:rPr>
          <w:rFonts w:ascii="Times New Roman" w:hAnsi="Times New Roman"/>
          <w:sz w:val="28"/>
          <w:szCs w:val="28"/>
        </w:rPr>
        <w:t xml:space="preserve"> саны – 49 адам (100%). Жауаптары: мәліметтерді өңдеу, нәтижелерді талдау – 15 </w:t>
      </w:r>
      <w:r w:rsidR="00F91FC8" w:rsidRPr="00C03FD7">
        <w:rPr>
          <w:rFonts w:ascii="Times New Roman" w:hAnsi="Times New Roman"/>
          <w:sz w:val="28"/>
          <w:szCs w:val="28"/>
        </w:rPr>
        <w:t>білім алушы</w:t>
      </w:r>
      <w:r w:rsidRPr="00C03FD7">
        <w:rPr>
          <w:rFonts w:ascii="Times New Roman" w:hAnsi="Times New Roman"/>
          <w:sz w:val="28"/>
          <w:szCs w:val="28"/>
        </w:rPr>
        <w:t xml:space="preserve"> (30,60%), жабдықтарды пайдалану, жинақтау – 10 </w:t>
      </w:r>
      <w:r w:rsidR="000A1DFB" w:rsidRPr="00C03FD7">
        <w:rPr>
          <w:rFonts w:ascii="Times New Roman" w:hAnsi="Times New Roman"/>
          <w:sz w:val="28"/>
          <w:szCs w:val="28"/>
          <w:lang w:eastAsia="ru-RU"/>
        </w:rPr>
        <w:t>білім алушы</w:t>
      </w:r>
      <w:r w:rsidRPr="00C03FD7">
        <w:rPr>
          <w:rFonts w:ascii="Times New Roman" w:hAnsi="Times New Roman"/>
          <w:sz w:val="28"/>
          <w:szCs w:val="28"/>
        </w:rPr>
        <w:t xml:space="preserve"> (20,40%), ғылыми баяндама жазу – 24 </w:t>
      </w:r>
      <w:r w:rsidR="000A1DFB" w:rsidRPr="00C03FD7">
        <w:rPr>
          <w:rFonts w:ascii="Times New Roman" w:hAnsi="Times New Roman"/>
          <w:sz w:val="28"/>
          <w:szCs w:val="28"/>
          <w:lang w:eastAsia="ru-RU"/>
        </w:rPr>
        <w:t>білім алушы</w:t>
      </w:r>
      <w:r w:rsidRPr="00C03FD7">
        <w:rPr>
          <w:rFonts w:ascii="Times New Roman" w:hAnsi="Times New Roman"/>
          <w:sz w:val="28"/>
          <w:szCs w:val="28"/>
        </w:rPr>
        <w:t xml:space="preserve"> (49%). Теориялық білімдер</w:t>
      </w:r>
      <w:r w:rsidR="00836824" w:rsidRPr="00C03FD7">
        <w:rPr>
          <w:rFonts w:ascii="Times New Roman" w:hAnsi="Times New Roman"/>
          <w:sz w:val="28"/>
          <w:szCs w:val="28"/>
        </w:rPr>
        <w:t>ін практикада қолдану арқылы</w:t>
      </w:r>
      <w:r w:rsidRPr="00C03FD7">
        <w:rPr>
          <w:rFonts w:ascii="Times New Roman" w:hAnsi="Times New Roman"/>
          <w:sz w:val="28"/>
          <w:szCs w:val="28"/>
        </w:rPr>
        <w:t xml:space="preserve"> зерттеу дағдыларын </w:t>
      </w:r>
      <w:r w:rsidR="00836824" w:rsidRPr="00C03FD7">
        <w:rPr>
          <w:rFonts w:ascii="Times New Roman" w:hAnsi="Times New Roman"/>
          <w:sz w:val="28"/>
          <w:szCs w:val="28"/>
        </w:rPr>
        <w:t>қалыптастыраты</w:t>
      </w:r>
      <w:r w:rsidRPr="00C03FD7">
        <w:rPr>
          <w:rFonts w:ascii="Times New Roman" w:hAnsi="Times New Roman"/>
          <w:sz w:val="28"/>
          <w:szCs w:val="28"/>
        </w:rPr>
        <w:t>н әрекеттерді орында</w:t>
      </w:r>
      <w:r w:rsidR="00836824" w:rsidRPr="00C03FD7">
        <w:rPr>
          <w:rFonts w:ascii="Times New Roman" w:hAnsi="Times New Roman"/>
          <w:sz w:val="28"/>
          <w:szCs w:val="28"/>
        </w:rPr>
        <w:t>ған білім алушылардың қаншалықты дағдыны меңгергені зерттеу нәтижесінен байқалды.</w:t>
      </w:r>
      <w:r w:rsidRPr="00C03FD7">
        <w:rPr>
          <w:rFonts w:ascii="Times New Roman" w:hAnsi="Times New Roman"/>
          <w:sz w:val="28"/>
          <w:szCs w:val="28"/>
        </w:rPr>
        <w:t xml:space="preserve"> Нәтижелерді 2</w:t>
      </w:r>
      <w:r w:rsidR="008C7D2F">
        <w:rPr>
          <w:rFonts w:ascii="Times New Roman" w:hAnsi="Times New Roman"/>
          <w:sz w:val="28"/>
          <w:szCs w:val="28"/>
        </w:rPr>
        <w:t>1</w:t>
      </w:r>
      <w:r w:rsidRPr="00C03FD7">
        <w:rPr>
          <w:rFonts w:ascii="Times New Roman" w:hAnsi="Times New Roman"/>
          <w:sz w:val="28"/>
          <w:szCs w:val="28"/>
        </w:rPr>
        <w:t>-ші суретт</w:t>
      </w:r>
      <w:r w:rsidR="008C7D2F">
        <w:rPr>
          <w:rFonts w:ascii="Times New Roman" w:hAnsi="Times New Roman"/>
          <w:sz w:val="28"/>
          <w:szCs w:val="28"/>
        </w:rPr>
        <w:t>е</w:t>
      </w:r>
      <w:r w:rsidRPr="00C03FD7">
        <w:rPr>
          <w:rFonts w:ascii="Times New Roman" w:hAnsi="Times New Roman"/>
          <w:sz w:val="28"/>
          <w:szCs w:val="28"/>
        </w:rPr>
        <w:t xml:space="preserve"> ақпараттарды өңдеу мен нәтижелерді талдау зерттеу дағдысы іс-әрекеттерін орындау</w:t>
      </w:r>
      <w:r w:rsidR="00836824" w:rsidRPr="00C03FD7">
        <w:rPr>
          <w:rFonts w:ascii="Times New Roman" w:hAnsi="Times New Roman"/>
          <w:sz w:val="28"/>
          <w:szCs w:val="28"/>
        </w:rPr>
        <w:t xml:space="preserve"> барысында</w:t>
      </w:r>
      <w:r w:rsidRPr="00C03FD7">
        <w:rPr>
          <w:rFonts w:ascii="Times New Roman" w:hAnsi="Times New Roman"/>
          <w:sz w:val="28"/>
          <w:szCs w:val="28"/>
        </w:rPr>
        <w:t xml:space="preserve"> ер </w:t>
      </w:r>
      <w:r w:rsidR="005D33C3" w:rsidRPr="00C03FD7">
        <w:rPr>
          <w:rFonts w:ascii="Times New Roman" w:hAnsi="Times New Roman"/>
          <w:sz w:val="28"/>
          <w:szCs w:val="28"/>
        </w:rPr>
        <w:t>балалар</w:t>
      </w:r>
      <w:r w:rsidRPr="00C03FD7">
        <w:rPr>
          <w:rFonts w:ascii="Times New Roman" w:hAnsi="Times New Roman"/>
          <w:sz w:val="28"/>
          <w:szCs w:val="28"/>
        </w:rPr>
        <w:t xml:space="preserve"> (5 адам – 33,33 %) ешқандай қиындық тудырмағанын белгілесе, қыз </w:t>
      </w:r>
      <w:r w:rsidR="005D33C3" w:rsidRPr="00C03FD7">
        <w:rPr>
          <w:rFonts w:ascii="Times New Roman" w:hAnsi="Times New Roman"/>
          <w:sz w:val="28"/>
          <w:szCs w:val="28"/>
        </w:rPr>
        <w:t>балалар</w:t>
      </w:r>
      <w:r w:rsidRPr="00C03FD7">
        <w:rPr>
          <w:rFonts w:ascii="Times New Roman" w:hAnsi="Times New Roman"/>
          <w:sz w:val="28"/>
          <w:szCs w:val="28"/>
        </w:rPr>
        <w:t xml:space="preserve"> (10 адам – 66,67%) ақпараттармен, нәтижелерді талдаумен жұмыс жүргізу кедергі келтірмегені</w:t>
      </w:r>
      <w:r w:rsidR="008C7D2F">
        <w:rPr>
          <w:rFonts w:ascii="Times New Roman" w:hAnsi="Times New Roman"/>
          <w:sz w:val="28"/>
          <w:szCs w:val="28"/>
        </w:rPr>
        <w:t xml:space="preserve"> </w:t>
      </w:r>
      <w:r w:rsidRPr="00C03FD7">
        <w:rPr>
          <w:rFonts w:ascii="Times New Roman" w:hAnsi="Times New Roman"/>
          <w:sz w:val="28"/>
          <w:szCs w:val="28"/>
        </w:rPr>
        <w:t>анықта</w:t>
      </w:r>
      <w:r w:rsidR="008C7D2F">
        <w:rPr>
          <w:rFonts w:ascii="Times New Roman" w:hAnsi="Times New Roman"/>
          <w:sz w:val="28"/>
          <w:szCs w:val="28"/>
        </w:rPr>
        <w:t>л</w:t>
      </w:r>
      <w:r w:rsidRPr="00C03FD7">
        <w:rPr>
          <w:rFonts w:ascii="Times New Roman" w:hAnsi="Times New Roman"/>
          <w:sz w:val="28"/>
          <w:szCs w:val="28"/>
        </w:rPr>
        <w:t xml:space="preserve">ған. Құрал-жабдықтарды пайдалану әрекеттерінің ер және қыз </w:t>
      </w:r>
      <w:r w:rsidR="005D33C3" w:rsidRPr="00C03FD7">
        <w:rPr>
          <w:rFonts w:ascii="Times New Roman" w:hAnsi="Times New Roman"/>
          <w:sz w:val="28"/>
          <w:szCs w:val="28"/>
        </w:rPr>
        <w:t>балаларға</w:t>
      </w:r>
      <w:r w:rsidRPr="00C03FD7">
        <w:rPr>
          <w:rFonts w:ascii="Times New Roman" w:hAnsi="Times New Roman"/>
          <w:sz w:val="28"/>
          <w:szCs w:val="28"/>
        </w:rPr>
        <w:t xml:space="preserve"> күрделілік көрсеткіші орташа мәнде екені айқындалған. Ер </w:t>
      </w:r>
      <w:r w:rsidR="005D33C3" w:rsidRPr="00C03FD7">
        <w:rPr>
          <w:rFonts w:ascii="Times New Roman" w:hAnsi="Times New Roman"/>
          <w:sz w:val="28"/>
          <w:szCs w:val="28"/>
        </w:rPr>
        <w:t>балалар</w:t>
      </w:r>
      <w:r w:rsidRPr="00C03FD7">
        <w:rPr>
          <w:rFonts w:ascii="Times New Roman" w:hAnsi="Times New Roman"/>
          <w:sz w:val="28"/>
          <w:szCs w:val="28"/>
        </w:rPr>
        <w:t xml:space="preserve"> (6 адам - 25%) үшін оқу-дала жұмыстарын жүргізуде ғылыми жазба, баяндама, есеп беру іс-әрекеттерінің күрделілік тудырмайтынын белгілеген, алайда қыз </w:t>
      </w:r>
      <w:r w:rsidR="005D33C3" w:rsidRPr="00C03FD7">
        <w:rPr>
          <w:rFonts w:ascii="Times New Roman" w:hAnsi="Times New Roman"/>
          <w:sz w:val="28"/>
          <w:szCs w:val="28"/>
        </w:rPr>
        <w:t>балалар</w:t>
      </w:r>
      <w:r w:rsidRPr="00C03FD7">
        <w:rPr>
          <w:rFonts w:ascii="Times New Roman" w:hAnsi="Times New Roman"/>
          <w:sz w:val="28"/>
          <w:szCs w:val="28"/>
        </w:rPr>
        <w:t xml:space="preserve"> (18 адам - 75%) нәтиже көрсетіп, оқу-дала жұмыстарындағы есеп беру (камералды) кезеңінде орындалатын ғылыми жазба және баяндама жазу іс-әрекетінің күрделілік деңгейі жоғары екендігін көрсетіп отыр. Алынған нәтижелерге байланысты эксперименттік топтағы </w:t>
      </w:r>
      <w:r w:rsidR="005D33C3" w:rsidRPr="00C03FD7">
        <w:rPr>
          <w:rFonts w:ascii="Times New Roman" w:hAnsi="Times New Roman"/>
          <w:sz w:val="28"/>
          <w:szCs w:val="28"/>
        </w:rPr>
        <w:t xml:space="preserve">білім алушылардың </w:t>
      </w:r>
      <w:r w:rsidRPr="00C03FD7">
        <w:rPr>
          <w:rFonts w:ascii="Times New Roman" w:hAnsi="Times New Roman"/>
          <w:sz w:val="28"/>
          <w:szCs w:val="28"/>
        </w:rPr>
        <w:t xml:space="preserve">зерттеу дағдыларын қалыптастыру мен дамытуға бейімділігін анықтадық: ер </w:t>
      </w:r>
      <w:r w:rsidR="005D33C3" w:rsidRPr="00C03FD7">
        <w:rPr>
          <w:rFonts w:ascii="Times New Roman" w:hAnsi="Times New Roman"/>
          <w:sz w:val="28"/>
          <w:szCs w:val="28"/>
        </w:rPr>
        <w:t>балалар</w:t>
      </w:r>
      <w:r w:rsidRPr="00C03FD7">
        <w:rPr>
          <w:rFonts w:ascii="Times New Roman" w:hAnsi="Times New Roman"/>
          <w:sz w:val="28"/>
          <w:szCs w:val="28"/>
        </w:rPr>
        <w:t xml:space="preserve"> зерттеу дағдыларының іс-әрекеттерін қамтитын оқу-дала жұмыстарында </w:t>
      </w:r>
      <w:r w:rsidR="00836824" w:rsidRPr="00C03FD7">
        <w:rPr>
          <w:rFonts w:ascii="Times New Roman" w:hAnsi="Times New Roman"/>
          <w:sz w:val="28"/>
          <w:szCs w:val="28"/>
        </w:rPr>
        <w:t>құрал-</w:t>
      </w:r>
      <w:r w:rsidR="00836824" w:rsidRPr="00C03FD7">
        <w:rPr>
          <w:rFonts w:ascii="Times New Roman" w:hAnsi="Times New Roman"/>
          <w:sz w:val="28"/>
          <w:szCs w:val="28"/>
        </w:rPr>
        <w:lastRenderedPageBreak/>
        <w:t xml:space="preserve">жабдықтармен жұмыс, дереккөздерді талдау, </w:t>
      </w:r>
      <w:r w:rsidRPr="00C03FD7">
        <w:rPr>
          <w:rFonts w:ascii="Times New Roman" w:hAnsi="Times New Roman"/>
          <w:sz w:val="28"/>
          <w:szCs w:val="28"/>
        </w:rPr>
        <w:t xml:space="preserve">іздену, </w:t>
      </w:r>
      <w:r w:rsidR="00836824" w:rsidRPr="00C03FD7">
        <w:rPr>
          <w:rFonts w:ascii="Times New Roman" w:hAnsi="Times New Roman"/>
          <w:sz w:val="28"/>
          <w:szCs w:val="28"/>
        </w:rPr>
        <w:t xml:space="preserve">бақылау, мониторинг жасау, </w:t>
      </w:r>
      <w:r w:rsidRPr="00C03FD7">
        <w:rPr>
          <w:rFonts w:ascii="Times New Roman" w:hAnsi="Times New Roman"/>
          <w:sz w:val="28"/>
          <w:szCs w:val="28"/>
        </w:rPr>
        <w:t xml:space="preserve">еңбек және зерттеушілік қабілеттерін қыз </w:t>
      </w:r>
      <w:r w:rsidR="005D33C3" w:rsidRPr="00C03FD7">
        <w:rPr>
          <w:rFonts w:ascii="Times New Roman" w:hAnsi="Times New Roman"/>
          <w:sz w:val="28"/>
          <w:szCs w:val="28"/>
        </w:rPr>
        <w:t>балаларға</w:t>
      </w:r>
      <w:r w:rsidRPr="00C03FD7">
        <w:rPr>
          <w:rFonts w:ascii="Times New Roman" w:hAnsi="Times New Roman"/>
          <w:sz w:val="28"/>
          <w:szCs w:val="28"/>
        </w:rPr>
        <w:t xml:space="preserve"> қарағанда жылдам әрі дұрыс қалыптастырады деген тұжырымға</w:t>
      </w:r>
      <w:r w:rsidR="00836824" w:rsidRPr="00C03FD7">
        <w:rPr>
          <w:rFonts w:ascii="Times New Roman" w:hAnsi="Times New Roman"/>
          <w:sz w:val="28"/>
          <w:szCs w:val="28"/>
        </w:rPr>
        <w:t xml:space="preserve"> келуге болады</w:t>
      </w:r>
      <w:r w:rsidRPr="00C03FD7">
        <w:rPr>
          <w:rFonts w:ascii="Times New Roman" w:hAnsi="Times New Roman"/>
          <w:sz w:val="28"/>
          <w:szCs w:val="28"/>
        </w:rPr>
        <w:t xml:space="preserve">. Демек, оқу-дала жұмыстарындағы зерттеу іс-әрекеттері ер </w:t>
      </w:r>
      <w:r w:rsidR="005D33C3" w:rsidRPr="00C03FD7">
        <w:rPr>
          <w:rFonts w:ascii="Times New Roman" w:hAnsi="Times New Roman"/>
          <w:sz w:val="28"/>
          <w:szCs w:val="28"/>
        </w:rPr>
        <w:t>балалар</w:t>
      </w:r>
      <w:r w:rsidRPr="00C03FD7">
        <w:rPr>
          <w:rFonts w:ascii="Times New Roman" w:hAnsi="Times New Roman"/>
          <w:sz w:val="28"/>
          <w:szCs w:val="28"/>
        </w:rPr>
        <w:t xml:space="preserve"> үшін зерттеу дағдысын </w:t>
      </w:r>
      <w:r w:rsidR="00CF7A8D">
        <w:rPr>
          <w:rFonts w:ascii="Times New Roman" w:hAnsi="Times New Roman"/>
          <w:sz w:val="28"/>
          <w:szCs w:val="28"/>
        </w:rPr>
        <w:t xml:space="preserve">қалыптастыруда </w:t>
      </w:r>
      <w:r w:rsidRPr="00C03FD7">
        <w:rPr>
          <w:rFonts w:ascii="Times New Roman" w:hAnsi="Times New Roman"/>
          <w:sz w:val="28"/>
          <w:szCs w:val="28"/>
        </w:rPr>
        <w:t xml:space="preserve">кедергілер болмады. Қыз </w:t>
      </w:r>
      <w:r w:rsidR="005D33C3" w:rsidRPr="00C03FD7">
        <w:rPr>
          <w:rFonts w:ascii="Times New Roman" w:hAnsi="Times New Roman"/>
          <w:sz w:val="28"/>
          <w:szCs w:val="28"/>
        </w:rPr>
        <w:t xml:space="preserve">балалар </w:t>
      </w:r>
      <w:r w:rsidRPr="00C03FD7">
        <w:rPr>
          <w:rFonts w:ascii="Times New Roman" w:hAnsi="Times New Roman"/>
          <w:sz w:val="28"/>
          <w:szCs w:val="28"/>
        </w:rPr>
        <w:t xml:space="preserve">ер </w:t>
      </w:r>
      <w:r w:rsidR="005D33C3" w:rsidRPr="00C03FD7">
        <w:rPr>
          <w:rFonts w:ascii="Times New Roman" w:hAnsi="Times New Roman"/>
          <w:sz w:val="28"/>
          <w:szCs w:val="28"/>
        </w:rPr>
        <w:t>балаларға</w:t>
      </w:r>
      <w:r w:rsidRPr="00C03FD7">
        <w:rPr>
          <w:rFonts w:ascii="Times New Roman" w:hAnsi="Times New Roman"/>
          <w:sz w:val="28"/>
          <w:szCs w:val="28"/>
        </w:rPr>
        <w:t xml:space="preserve"> қарағанда оқу-дала жұмыстарында орындалатын зерттеу жабдықтарымен жұмыс жасау бейімділігінің жоғары екенін көрсетті. Демек, оқу-дала жұмыстарындағы қыз балалар құрал-жабдықтармен жұмыс жасау басты мәселені анықтауда қажетті құралдарсыз жүзеге аспайтыны дәлелденді. Зерттеу жұмысындағы сапалық есептеулерді жүргізуде бірнеше нәтижелерді анықтай алдық. «Далалық жұмыстарда қандай іс-әрекеттер зерттеу дағдыларын дамытады?» сұрағы бойынша «мәліметтерді өңдеу, нәтижелерді талдау» нұсқасын бақылау тобы (9 адам) «жабдықтарды пайдалану, жинақтау» іс-әрекеттері нұсқасын (35 адам) «ғылыми баяндама жазу» нұсқасын (1 адам) белгілеп көрсетті (сурет </w:t>
      </w:r>
      <w:r w:rsidR="00CA50FC" w:rsidRPr="00C03FD7">
        <w:rPr>
          <w:rFonts w:ascii="Times New Roman" w:hAnsi="Times New Roman"/>
          <w:sz w:val="28"/>
          <w:szCs w:val="28"/>
        </w:rPr>
        <w:t>2</w:t>
      </w:r>
      <w:r w:rsidR="00A32C95">
        <w:rPr>
          <w:rFonts w:ascii="Times New Roman" w:hAnsi="Times New Roman"/>
          <w:sz w:val="28"/>
          <w:szCs w:val="28"/>
        </w:rPr>
        <w:t>3</w:t>
      </w:r>
      <w:r w:rsidRPr="00C03FD7">
        <w:rPr>
          <w:rFonts w:ascii="Times New Roman" w:hAnsi="Times New Roman"/>
          <w:sz w:val="28"/>
          <w:szCs w:val="28"/>
        </w:rPr>
        <w:t>).</w:t>
      </w:r>
    </w:p>
    <w:p w14:paraId="2B3761C2" w14:textId="77777777" w:rsidR="003F4799" w:rsidRPr="00C03FD7" w:rsidRDefault="003F4799" w:rsidP="00350860">
      <w:pPr>
        <w:spacing w:after="0" w:line="240" w:lineRule="auto"/>
        <w:ind w:firstLine="567"/>
        <w:contextualSpacing/>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00784" w:rsidRPr="00A828A6" w14:paraId="175C949F" w14:textId="77777777" w:rsidTr="00A828A6">
        <w:tc>
          <w:tcPr>
            <w:tcW w:w="9628" w:type="dxa"/>
          </w:tcPr>
          <w:p w14:paraId="327D98D3" w14:textId="2BD7AFF3" w:rsidR="00900784" w:rsidRPr="00A828A6" w:rsidRDefault="00A828A6" w:rsidP="00FD3F60">
            <w:pPr>
              <w:autoSpaceDE w:val="0"/>
              <w:autoSpaceDN w:val="0"/>
              <w:adjustRightInd w:val="0"/>
              <w:jc w:val="center"/>
              <w:rPr>
                <w:rFonts w:ascii="Times New Roman" w:hAnsi="Times New Roman"/>
                <w:kern w:val="0"/>
                <w:sz w:val="28"/>
                <w:szCs w:val="28"/>
                <w:lang w:eastAsia="ru-RU"/>
              </w:rPr>
            </w:pPr>
            <w:r w:rsidRPr="00A828A6">
              <w:rPr>
                <w:rFonts w:ascii="Times New Roman" w:hAnsi="Times New Roman"/>
                <w:noProof/>
                <w:sz w:val="28"/>
                <w:szCs w:val="28"/>
              </w:rPr>
              <w:drawing>
                <wp:inline distT="0" distB="0" distL="0" distR="0" wp14:anchorId="0C85B52D" wp14:editId="389F124D">
                  <wp:extent cx="5168777" cy="3472958"/>
                  <wp:effectExtent l="0" t="0" r="13335" b="13335"/>
                  <wp:docPr id="160090328" name="Диаграмма 1">
                    <a:extLst xmlns:a="http://schemas.openxmlformats.org/drawingml/2006/main">
                      <a:ext uri="{FF2B5EF4-FFF2-40B4-BE49-F238E27FC236}">
                        <a16:creationId xmlns:a16="http://schemas.microsoft.com/office/drawing/2014/main" id="{88847444-281A-A796-6D77-3DE755CED4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0FC44247" w14:textId="77777777" w:rsidR="003F4799" w:rsidRPr="00C03FD7" w:rsidRDefault="003F4799" w:rsidP="00FD3F60">
      <w:pPr>
        <w:autoSpaceDE w:val="0"/>
        <w:autoSpaceDN w:val="0"/>
        <w:adjustRightInd w:val="0"/>
        <w:spacing w:after="0" w:line="240" w:lineRule="auto"/>
        <w:jc w:val="center"/>
        <w:rPr>
          <w:rFonts w:ascii="Times New Roman" w:hAnsi="Times New Roman"/>
          <w:kern w:val="0"/>
          <w:sz w:val="28"/>
          <w:szCs w:val="28"/>
          <w:lang w:eastAsia="ru-RU"/>
        </w:rPr>
      </w:pPr>
    </w:p>
    <w:p w14:paraId="55BE538E" w14:textId="354A6518" w:rsidR="00900784" w:rsidRPr="00C03FD7" w:rsidRDefault="00900784" w:rsidP="005A7EBC">
      <w:pPr>
        <w:autoSpaceDE w:val="0"/>
        <w:autoSpaceDN w:val="0"/>
        <w:adjustRightInd w:val="0"/>
        <w:spacing w:after="0" w:line="240" w:lineRule="auto"/>
        <w:jc w:val="center"/>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Сурет </w:t>
      </w:r>
      <w:r w:rsidR="00CA50FC"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3</w:t>
      </w:r>
      <w:r w:rsidR="00350860" w:rsidRPr="00C03FD7">
        <w:rPr>
          <w:rFonts w:ascii="Times New Roman" w:hAnsi="Times New Roman"/>
          <w:kern w:val="0"/>
          <w:sz w:val="28"/>
          <w:szCs w:val="28"/>
          <w:lang w:eastAsia="ru-RU"/>
        </w:rPr>
        <w:t xml:space="preserve"> </w:t>
      </w:r>
      <w:r w:rsidRPr="00C03FD7">
        <w:rPr>
          <w:rFonts w:ascii="Times New Roman" w:hAnsi="Times New Roman"/>
          <w:kern w:val="0"/>
          <w:sz w:val="28"/>
          <w:szCs w:val="28"/>
          <w:lang w:eastAsia="ru-RU"/>
        </w:rPr>
        <w:t xml:space="preserve">– Далалық жұмыстарда қандай іс-әрекеттер зерттеу дағдылары </w:t>
      </w:r>
      <w:r w:rsidR="00CF7A8D">
        <w:rPr>
          <w:rFonts w:ascii="Times New Roman" w:hAnsi="Times New Roman"/>
          <w:kern w:val="0"/>
          <w:sz w:val="28"/>
          <w:szCs w:val="28"/>
          <w:lang w:eastAsia="ru-RU"/>
        </w:rPr>
        <w:t xml:space="preserve">қалыптасатындығы </w:t>
      </w:r>
      <w:r w:rsidR="00836824" w:rsidRPr="00C03FD7">
        <w:rPr>
          <w:rFonts w:ascii="Times New Roman" w:hAnsi="Times New Roman"/>
          <w:kern w:val="0"/>
          <w:sz w:val="28"/>
          <w:szCs w:val="28"/>
          <w:lang w:eastAsia="ru-RU"/>
        </w:rPr>
        <w:t>туралы сұрақтың жауабы</w:t>
      </w:r>
      <w:r w:rsidR="005A7EBC" w:rsidRPr="00C03FD7">
        <w:rPr>
          <w:rFonts w:ascii="Times New Roman" w:hAnsi="Times New Roman"/>
          <w:kern w:val="0"/>
          <w:sz w:val="28"/>
          <w:szCs w:val="28"/>
          <w:lang w:eastAsia="ru-RU"/>
        </w:rPr>
        <w:t xml:space="preserve"> (%)</w:t>
      </w:r>
    </w:p>
    <w:p w14:paraId="6BF31D19" w14:textId="77777777" w:rsidR="001A33C1" w:rsidRPr="00C03FD7" w:rsidRDefault="001A33C1" w:rsidP="000D7C43">
      <w:pPr>
        <w:autoSpaceDE w:val="0"/>
        <w:autoSpaceDN w:val="0"/>
        <w:adjustRightInd w:val="0"/>
        <w:spacing w:after="0" w:line="240" w:lineRule="auto"/>
        <w:ind w:firstLine="709"/>
        <w:jc w:val="both"/>
        <w:rPr>
          <w:rFonts w:ascii="Times New Roman" w:hAnsi="Times New Roman"/>
          <w:kern w:val="0"/>
          <w:sz w:val="28"/>
          <w:szCs w:val="28"/>
          <w:lang w:eastAsia="ru-RU"/>
        </w:rPr>
      </w:pPr>
    </w:p>
    <w:p w14:paraId="7B0A224C" w14:textId="30FF391D" w:rsidR="00900784" w:rsidRPr="00C03FD7" w:rsidRDefault="00900784" w:rsidP="00350860">
      <w:pPr>
        <w:autoSpaceDE w:val="0"/>
        <w:autoSpaceDN w:val="0"/>
        <w:adjustRightInd w:val="0"/>
        <w:spacing w:after="0" w:line="240" w:lineRule="auto"/>
        <w:ind w:firstLine="567"/>
        <w:jc w:val="both"/>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«Далалық жұмыстарда қандай іс-әрекеттер зерттеу дағдыларын </w:t>
      </w:r>
      <w:r w:rsidR="00C36112">
        <w:rPr>
          <w:rFonts w:ascii="Times New Roman" w:hAnsi="Times New Roman"/>
          <w:kern w:val="0"/>
          <w:sz w:val="28"/>
          <w:szCs w:val="28"/>
          <w:lang w:eastAsia="ru-RU"/>
        </w:rPr>
        <w:t>қалыптастырады</w:t>
      </w:r>
      <w:r w:rsidRPr="00C03FD7">
        <w:rPr>
          <w:rFonts w:ascii="Times New Roman" w:hAnsi="Times New Roman"/>
          <w:kern w:val="0"/>
          <w:sz w:val="28"/>
          <w:szCs w:val="28"/>
          <w:lang w:eastAsia="ru-RU"/>
        </w:rPr>
        <w:t xml:space="preserve">?» сұрағы бойынша «мәліметтерді өңдеу, нәтижелерді талдау» нұсқасын эксперименттік топ (18 адам), «жабдықтарды пайдалану, жинақтау» іс-әрекеттері нұсқасын (29 адам) «ғылыми баяндама жазу» нұсқасын (2 адам) белгілеп көрсетті (қосымша </w:t>
      </w:r>
      <w:r w:rsidR="008C7D2F">
        <w:rPr>
          <w:rFonts w:ascii="Times New Roman" w:hAnsi="Times New Roman"/>
          <w:kern w:val="0"/>
          <w:sz w:val="28"/>
          <w:szCs w:val="28"/>
          <w:lang w:eastAsia="ru-RU"/>
        </w:rPr>
        <w:t>К</w:t>
      </w:r>
      <w:r w:rsidRPr="00C03FD7">
        <w:rPr>
          <w:rFonts w:ascii="Times New Roman" w:hAnsi="Times New Roman"/>
          <w:kern w:val="0"/>
          <w:sz w:val="28"/>
          <w:szCs w:val="28"/>
          <w:lang w:eastAsia="ru-RU"/>
        </w:rPr>
        <w:t>)</w:t>
      </w:r>
      <w:r w:rsidR="00350860" w:rsidRPr="00C03FD7">
        <w:rPr>
          <w:rFonts w:ascii="Times New Roman" w:hAnsi="Times New Roman"/>
          <w:kern w:val="0"/>
          <w:sz w:val="28"/>
          <w:szCs w:val="28"/>
          <w:lang w:eastAsia="ru-RU"/>
        </w:rPr>
        <w:t>.</w:t>
      </w:r>
      <w:r w:rsidRPr="00C03FD7">
        <w:rPr>
          <w:rFonts w:ascii="Times New Roman" w:hAnsi="Times New Roman"/>
          <w:kern w:val="0"/>
          <w:sz w:val="28"/>
          <w:szCs w:val="28"/>
          <w:lang w:eastAsia="ru-RU"/>
        </w:rPr>
        <w:t>Сауалнама сұрақтарына берген жауаптарда, оқу-дала жұмыстарында орындалатын іс-әрекеттерді эксперименттік топ</w:t>
      </w:r>
      <w:r w:rsidR="005A7EBC" w:rsidRPr="00C03FD7">
        <w:rPr>
          <w:rFonts w:ascii="Times New Roman" w:hAnsi="Times New Roman"/>
          <w:kern w:val="0"/>
          <w:sz w:val="28"/>
          <w:szCs w:val="28"/>
          <w:lang w:eastAsia="ru-RU"/>
        </w:rPr>
        <w:t xml:space="preserve"> дерекөзбен жұмыс, зерттеу жұмыстарын орындау, метеорологиялық бақылау жасау</w:t>
      </w:r>
      <w:r w:rsidRPr="00C03FD7">
        <w:rPr>
          <w:rFonts w:ascii="Times New Roman" w:hAnsi="Times New Roman"/>
          <w:kern w:val="0"/>
          <w:sz w:val="28"/>
          <w:szCs w:val="28"/>
          <w:lang w:eastAsia="ru-RU"/>
        </w:rPr>
        <w:t xml:space="preserve">, есеп беру және мәліметтерді өңдеу, нәтижелерді талдау іс-әрекеттерінің тигізетін </w:t>
      </w:r>
      <w:r w:rsidRPr="00C03FD7">
        <w:rPr>
          <w:rFonts w:ascii="Times New Roman" w:hAnsi="Times New Roman"/>
          <w:kern w:val="0"/>
          <w:sz w:val="28"/>
          <w:szCs w:val="28"/>
          <w:lang w:eastAsia="ru-RU"/>
        </w:rPr>
        <w:lastRenderedPageBreak/>
        <w:t xml:space="preserve">үлесі көп екендігін айқындап отыр. </w:t>
      </w:r>
      <w:r w:rsidR="000A1DFB" w:rsidRPr="00C03FD7">
        <w:rPr>
          <w:rFonts w:ascii="Times New Roman" w:hAnsi="Times New Roman"/>
          <w:kern w:val="0"/>
          <w:sz w:val="28"/>
          <w:szCs w:val="28"/>
          <w:lang w:eastAsia="ru-RU"/>
        </w:rPr>
        <w:t>Б</w:t>
      </w:r>
      <w:r w:rsidR="000A1DFB" w:rsidRPr="00C03FD7">
        <w:rPr>
          <w:rFonts w:ascii="Times New Roman" w:hAnsi="Times New Roman"/>
          <w:sz w:val="28"/>
          <w:szCs w:val="28"/>
          <w:lang w:eastAsia="ru-RU"/>
        </w:rPr>
        <w:t>ілім алушылар</w:t>
      </w:r>
      <w:r w:rsidRPr="00C03FD7">
        <w:rPr>
          <w:rFonts w:ascii="Times New Roman" w:hAnsi="Times New Roman"/>
          <w:kern w:val="0"/>
          <w:sz w:val="28"/>
          <w:szCs w:val="28"/>
          <w:lang w:eastAsia="ru-RU"/>
        </w:rPr>
        <w:t xml:space="preserve"> үшін оқу-дала жұмыстарында орындалатын іс-әрекеттердің </w:t>
      </w:r>
      <w:r w:rsidR="005A7EBC" w:rsidRPr="00C03FD7">
        <w:rPr>
          <w:rFonts w:ascii="Times New Roman" w:hAnsi="Times New Roman"/>
          <w:kern w:val="0"/>
          <w:sz w:val="28"/>
          <w:szCs w:val="28"/>
          <w:lang w:eastAsia="ru-RU"/>
        </w:rPr>
        <w:t>негізгісі</w:t>
      </w:r>
      <w:r w:rsidR="008C7D2F">
        <w:rPr>
          <w:rFonts w:ascii="Times New Roman" w:hAnsi="Times New Roman"/>
          <w:kern w:val="0"/>
          <w:sz w:val="28"/>
          <w:szCs w:val="28"/>
          <w:lang w:eastAsia="ru-RU"/>
        </w:rPr>
        <w:t xml:space="preserve"> ретінде </w:t>
      </w:r>
      <w:r w:rsidR="005A7EBC" w:rsidRPr="00C03FD7">
        <w:rPr>
          <w:rFonts w:ascii="Times New Roman" w:hAnsi="Times New Roman"/>
          <w:kern w:val="0"/>
          <w:sz w:val="28"/>
          <w:szCs w:val="28"/>
          <w:lang w:eastAsia="ru-RU"/>
        </w:rPr>
        <w:t>оқу</w:t>
      </w:r>
      <w:r w:rsidR="008C7D2F">
        <w:rPr>
          <w:rFonts w:ascii="Times New Roman" w:hAnsi="Times New Roman"/>
          <w:kern w:val="0"/>
          <w:sz w:val="28"/>
          <w:szCs w:val="28"/>
          <w:lang w:eastAsia="ru-RU"/>
        </w:rPr>
        <w:t>-</w:t>
      </w:r>
      <w:r w:rsidRPr="00C03FD7">
        <w:rPr>
          <w:rFonts w:ascii="Times New Roman" w:hAnsi="Times New Roman"/>
          <w:kern w:val="0"/>
          <w:sz w:val="28"/>
          <w:szCs w:val="28"/>
          <w:lang w:eastAsia="ru-RU"/>
        </w:rPr>
        <w:t xml:space="preserve">далалық жағдайда </w:t>
      </w:r>
      <w:r w:rsidR="005A7EBC" w:rsidRPr="00C03FD7">
        <w:rPr>
          <w:rFonts w:ascii="Times New Roman" w:hAnsi="Times New Roman"/>
          <w:kern w:val="0"/>
          <w:sz w:val="28"/>
          <w:szCs w:val="28"/>
          <w:lang w:eastAsia="ru-RU"/>
        </w:rPr>
        <w:t>орындалған</w:t>
      </w:r>
      <w:r w:rsidRPr="00C03FD7">
        <w:rPr>
          <w:rFonts w:ascii="Times New Roman" w:hAnsi="Times New Roman"/>
          <w:kern w:val="0"/>
          <w:sz w:val="28"/>
          <w:szCs w:val="28"/>
          <w:lang w:eastAsia="ru-RU"/>
        </w:rPr>
        <w:t xml:space="preserve"> жұмыстардың есебін беру, қорытындылау мақсатындағы ғылыми жұмыстар орындау болып табылатындығы анықталды. Басқа да зерттеулерде ғылыми-зерттеу жұмыстарын жазу </w:t>
      </w:r>
      <w:r w:rsidR="000A1DFB" w:rsidRPr="00C03FD7">
        <w:rPr>
          <w:rFonts w:ascii="Times New Roman" w:hAnsi="Times New Roman"/>
          <w:sz w:val="28"/>
          <w:szCs w:val="28"/>
          <w:lang w:eastAsia="ru-RU"/>
        </w:rPr>
        <w:t>білім алушылардың</w:t>
      </w:r>
      <w:r w:rsidRPr="00C03FD7">
        <w:rPr>
          <w:rFonts w:ascii="Times New Roman" w:hAnsi="Times New Roman"/>
          <w:kern w:val="0"/>
          <w:sz w:val="28"/>
          <w:szCs w:val="28"/>
          <w:lang w:eastAsia="ru-RU"/>
        </w:rPr>
        <w:t xml:space="preserve"> оқу, зерттеу және мәселелерді шешу дағдылары дамитындығы дәлелденген (сурет </w:t>
      </w:r>
      <w:r w:rsidR="00CA50FC"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4</w:t>
      </w:r>
      <w:r w:rsidRPr="00C03FD7">
        <w:rPr>
          <w:rFonts w:ascii="Times New Roman" w:hAnsi="Times New Roman"/>
          <w:kern w:val="0"/>
          <w:sz w:val="28"/>
          <w:szCs w:val="28"/>
          <w:lang w:eastAsia="ru-RU"/>
        </w:rPr>
        <w:t xml:space="preserve">). </w:t>
      </w:r>
    </w:p>
    <w:p w14:paraId="4ED2B3EC" w14:textId="77777777" w:rsidR="00900784" w:rsidRPr="00C03FD7" w:rsidRDefault="00900784" w:rsidP="00FD3F60">
      <w:pPr>
        <w:autoSpaceDE w:val="0"/>
        <w:autoSpaceDN w:val="0"/>
        <w:adjustRightInd w:val="0"/>
        <w:spacing w:after="0" w:line="240" w:lineRule="auto"/>
        <w:jc w:val="both"/>
        <w:rPr>
          <w:rFonts w:ascii="Times New Roman" w:hAnsi="Times New Roman"/>
          <w:kern w:val="0"/>
          <w:sz w:val="28"/>
          <w:szCs w:val="28"/>
          <w:lang w:eastAsia="ru-RU"/>
        </w:rPr>
      </w:pPr>
    </w:p>
    <w:tbl>
      <w:tblPr>
        <w:tblW w:w="0" w:type="auto"/>
        <w:tblLook w:val="04A0" w:firstRow="1" w:lastRow="0" w:firstColumn="1" w:lastColumn="0" w:noHBand="0" w:noVBand="1"/>
      </w:tblPr>
      <w:tblGrid>
        <w:gridCol w:w="9638"/>
      </w:tblGrid>
      <w:tr w:rsidR="00900784" w:rsidRPr="00C03FD7" w14:paraId="21526B7E" w14:textId="77777777" w:rsidTr="00342EF3">
        <w:tc>
          <w:tcPr>
            <w:tcW w:w="9628" w:type="dxa"/>
          </w:tcPr>
          <w:p w14:paraId="044D3762" w14:textId="733EB786" w:rsidR="00900784" w:rsidRPr="00342EF3" w:rsidRDefault="00342EF3" w:rsidP="00FD3F60">
            <w:pPr>
              <w:autoSpaceDE w:val="0"/>
              <w:autoSpaceDN w:val="0"/>
              <w:adjustRightInd w:val="0"/>
              <w:spacing w:after="0" w:line="240" w:lineRule="auto"/>
              <w:jc w:val="center"/>
              <w:rPr>
                <w:rFonts w:ascii="Times New Roman" w:hAnsi="Times New Roman"/>
                <w:kern w:val="0"/>
                <w:sz w:val="28"/>
                <w:szCs w:val="28"/>
                <w:lang w:eastAsia="ru-RU"/>
              </w:rPr>
            </w:pPr>
            <w:r w:rsidRPr="00342EF3">
              <w:rPr>
                <w:rFonts w:ascii="Times New Roman" w:hAnsi="Times New Roman"/>
                <w:noProof/>
              </w:rPr>
              <w:drawing>
                <wp:inline distT="0" distB="0" distL="0" distR="0" wp14:anchorId="48138864" wp14:editId="3206D4E8">
                  <wp:extent cx="5987845" cy="3915410"/>
                  <wp:effectExtent l="0" t="0" r="13335" b="8890"/>
                  <wp:docPr id="330112615" name="Диаграмма 1">
                    <a:extLst xmlns:a="http://schemas.openxmlformats.org/drawingml/2006/main">
                      <a:ext uri="{FF2B5EF4-FFF2-40B4-BE49-F238E27FC236}">
                        <a16:creationId xmlns:a16="http://schemas.microsoft.com/office/drawing/2014/main" id="{1B18DDBF-8AE4-D6FF-7BDF-BF6971B788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5857D699" w14:textId="77777777" w:rsidR="003F4799" w:rsidRPr="00C03FD7" w:rsidRDefault="003F4799" w:rsidP="00FD3F60">
      <w:pPr>
        <w:autoSpaceDE w:val="0"/>
        <w:autoSpaceDN w:val="0"/>
        <w:adjustRightInd w:val="0"/>
        <w:spacing w:after="0" w:line="240" w:lineRule="auto"/>
        <w:jc w:val="center"/>
        <w:rPr>
          <w:rFonts w:ascii="Times New Roman" w:hAnsi="Times New Roman"/>
          <w:kern w:val="0"/>
          <w:sz w:val="28"/>
          <w:szCs w:val="28"/>
          <w:lang w:eastAsia="ru-RU"/>
        </w:rPr>
      </w:pPr>
    </w:p>
    <w:p w14:paraId="39BF2148" w14:textId="617AC1BB" w:rsidR="000351AB" w:rsidRPr="00C03FD7" w:rsidRDefault="00900784" w:rsidP="00FD3F60">
      <w:pPr>
        <w:autoSpaceDE w:val="0"/>
        <w:autoSpaceDN w:val="0"/>
        <w:adjustRightInd w:val="0"/>
        <w:spacing w:after="0" w:line="240" w:lineRule="auto"/>
        <w:jc w:val="center"/>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Сурет </w:t>
      </w:r>
      <w:r w:rsidR="00CA50FC"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4</w:t>
      </w:r>
      <w:r w:rsidRPr="00C03FD7">
        <w:rPr>
          <w:rFonts w:ascii="Times New Roman" w:hAnsi="Times New Roman"/>
          <w:kern w:val="0"/>
          <w:sz w:val="28"/>
          <w:szCs w:val="28"/>
          <w:lang w:eastAsia="ru-RU"/>
        </w:rPr>
        <w:t xml:space="preserve"> – </w:t>
      </w:r>
      <w:r w:rsidR="005A7EBC" w:rsidRPr="00C03FD7">
        <w:rPr>
          <w:rFonts w:ascii="Times New Roman" w:hAnsi="Times New Roman"/>
          <w:kern w:val="0"/>
          <w:sz w:val="28"/>
          <w:szCs w:val="28"/>
          <w:lang w:eastAsia="ru-RU"/>
        </w:rPr>
        <w:t>Білім алушылардың о</w:t>
      </w:r>
      <w:r w:rsidRPr="00C03FD7">
        <w:rPr>
          <w:rFonts w:ascii="Times New Roman" w:hAnsi="Times New Roman"/>
          <w:kern w:val="0"/>
          <w:sz w:val="28"/>
          <w:szCs w:val="28"/>
          <w:lang w:eastAsia="ru-RU"/>
        </w:rPr>
        <w:t>қу-дала жұмысынд</w:t>
      </w:r>
      <w:r w:rsidR="005A7EBC" w:rsidRPr="00C03FD7">
        <w:rPr>
          <w:rFonts w:ascii="Times New Roman" w:hAnsi="Times New Roman"/>
          <w:kern w:val="0"/>
          <w:sz w:val="28"/>
          <w:szCs w:val="28"/>
          <w:lang w:eastAsia="ru-RU"/>
        </w:rPr>
        <w:t xml:space="preserve">а орындаған негізгі </w:t>
      </w:r>
      <w:r w:rsidRPr="00C03FD7">
        <w:rPr>
          <w:rFonts w:ascii="Times New Roman" w:hAnsi="Times New Roman"/>
          <w:kern w:val="0"/>
          <w:sz w:val="28"/>
          <w:szCs w:val="28"/>
          <w:lang w:eastAsia="ru-RU"/>
        </w:rPr>
        <w:t xml:space="preserve"> міндеттер</w:t>
      </w:r>
      <w:r w:rsidR="005A7EBC" w:rsidRPr="00C03FD7">
        <w:rPr>
          <w:rFonts w:ascii="Times New Roman" w:hAnsi="Times New Roman"/>
          <w:kern w:val="0"/>
          <w:sz w:val="28"/>
          <w:szCs w:val="28"/>
          <w:lang w:eastAsia="ru-RU"/>
        </w:rPr>
        <w:t>і (%)</w:t>
      </w:r>
    </w:p>
    <w:p w14:paraId="71F27FC9" w14:textId="0B7ADD8D" w:rsidR="00900784" w:rsidRPr="00C03FD7" w:rsidRDefault="00900784" w:rsidP="00FD3F60">
      <w:pPr>
        <w:autoSpaceDE w:val="0"/>
        <w:autoSpaceDN w:val="0"/>
        <w:adjustRightInd w:val="0"/>
        <w:spacing w:after="0" w:line="240" w:lineRule="auto"/>
        <w:jc w:val="center"/>
        <w:rPr>
          <w:rFonts w:ascii="Times New Roman" w:hAnsi="Times New Roman"/>
          <w:kern w:val="0"/>
          <w:sz w:val="28"/>
          <w:szCs w:val="28"/>
          <w:lang w:eastAsia="ru-RU"/>
        </w:rPr>
      </w:pPr>
    </w:p>
    <w:p w14:paraId="65AD82FC" w14:textId="37F8502F" w:rsidR="003F4799" w:rsidRPr="00C03FD7" w:rsidRDefault="00CA50FC" w:rsidP="00350860">
      <w:pPr>
        <w:autoSpaceDE w:val="0"/>
        <w:autoSpaceDN w:val="0"/>
        <w:adjustRightInd w:val="0"/>
        <w:spacing w:after="0" w:line="240" w:lineRule="auto"/>
        <w:ind w:firstLine="567"/>
        <w:jc w:val="both"/>
        <w:rPr>
          <w:rFonts w:ascii="Times New Roman" w:hAnsi="Times New Roman"/>
          <w:kern w:val="0"/>
          <w:sz w:val="28"/>
          <w:szCs w:val="28"/>
          <w:lang w:eastAsia="ru-RU"/>
        </w:rPr>
      </w:pPr>
      <w:r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4</w:t>
      </w:r>
      <w:r w:rsidR="00900784" w:rsidRPr="00C03FD7">
        <w:rPr>
          <w:rFonts w:ascii="Times New Roman" w:hAnsi="Times New Roman"/>
          <w:kern w:val="0"/>
          <w:sz w:val="28"/>
          <w:szCs w:val="28"/>
          <w:lang w:eastAsia="ru-RU"/>
        </w:rPr>
        <w:t xml:space="preserve">-суреттегі сұрақ жауаптарын талдай отырып, бақылау тобының «Оқу-дала жұмысындағы зерттеу дағдысы қандай міндеттер арқылы нәтижеге жетеді?» сұрағына байланысты «теориялық білімді практикада қолдану» (23 адам) белгілесе, «коммуникативтік және ұйымдастырушылық қызметті дамыту» (4 адам), «мониторинг, мәліметтерді жинау және талдау қызметін дамыту» (18 адам) жауаптарын белгілеген. Ал, эксперименттік топтың «Оқу-дала жұмысындағы зерттеу дағдысы қандай міндеттер арқылы нәтижеге жетеді?» сұрағына байланысты «теориялық білімді практикада қолдану» (33 адам) белгілесе, «коммуникативтік және ұйымдастырушылық қызметті дамыту» (1 адам), «мониторинг, мәліметтерді жинау және талдау қызметін дамыту» (15 адам) жауаптарын белгілеп, оқу-дала жұмыстарындағы зерттеу дағдыларын дамытуда теориялық ақпараттарды практикада қолданатындығы жоғары пайыздық көрсеткішті көрсетті. </w:t>
      </w:r>
    </w:p>
    <w:p w14:paraId="7DC2350A" w14:textId="11F9023F" w:rsidR="003F4799" w:rsidRPr="00C03FD7" w:rsidRDefault="003F4799" w:rsidP="00350860">
      <w:pPr>
        <w:autoSpaceDE w:val="0"/>
        <w:autoSpaceDN w:val="0"/>
        <w:adjustRightInd w:val="0"/>
        <w:spacing w:after="0" w:line="240" w:lineRule="auto"/>
        <w:ind w:firstLine="567"/>
        <w:jc w:val="both"/>
        <w:rPr>
          <w:rFonts w:ascii="Times New Roman" w:hAnsi="Times New Roman"/>
          <w:kern w:val="0"/>
          <w:sz w:val="28"/>
          <w:szCs w:val="28"/>
          <w:lang w:eastAsia="ru-RU"/>
        </w:rPr>
      </w:pPr>
      <w:r w:rsidRPr="00C03FD7">
        <w:rPr>
          <w:rFonts w:ascii="Times New Roman" w:hAnsi="Times New Roman"/>
          <w:kern w:val="0"/>
          <w:sz w:val="28"/>
          <w:szCs w:val="28"/>
          <w:lang w:eastAsia="ru-RU"/>
        </w:rPr>
        <w:lastRenderedPageBreak/>
        <w:t xml:space="preserve">Білім алушылардың </w:t>
      </w:r>
      <w:r w:rsidR="00900784" w:rsidRPr="00C03FD7">
        <w:rPr>
          <w:rFonts w:ascii="Times New Roman" w:hAnsi="Times New Roman"/>
          <w:kern w:val="0"/>
          <w:sz w:val="28"/>
          <w:szCs w:val="28"/>
          <w:lang w:eastAsia="ru-RU"/>
        </w:rPr>
        <w:t xml:space="preserve">меңгерілген теориялық білімдерінің көмегімен оқу-дала жұмыстарын еш кедергісіз жүргізе алатыны белгілі. </w:t>
      </w:r>
      <w:r w:rsidR="00557DC5" w:rsidRPr="00C03FD7">
        <w:rPr>
          <w:rFonts w:ascii="Times New Roman" w:hAnsi="Times New Roman"/>
          <w:kern w:val="0"/>
          <w:sz w:val="28"/>
          <w:szCs w:val="28"/>
          <w:lang w:eastAsia="ru-RU"/>
        </w:rPr>
        <w:t xml:space="preserve">Білім алушылар </w:t>
      </w:r>
      <w:r w:rsidR="00900784" w:rsidRPr="00C03FD7">
        <w:rPr>
          <w:rFonts w:ascii="Times New Roman" w:hAnsi="Times New Roman"/>
          <w:kern w:val="0"/>
          <w:sz w:val="28"/>
          <w:szCs w:val="28"/>
          <w:lang w:eastAsia="ru-RU"/>
        </w:rPr>
        <w:t>жеке өмірі мен қоғамдағы болып жатқан өзгерістерді жылдам қабылдап, саралап, шешімдерін жеңіл табатынын зерттеушілер анықтады. Маңызды міндет ретінде бақылау тобы ұйымдастырушылық іс-әрекеттерді орындау мен мәліметтерді талдау, бақылау әрекеттері жататындығын айқындап отыр. Жалпы «тәжірибе» ұғымын кең мағынада зерттеген және оны «жақсы жұмыс» түсінігі ретінде ұсынған, бұл «ортақ ұйымдасу арқылы жасалынатын іс-әрекеттер жиынтығы екендігін тұжырымдап, тәжірибені дамытуға мүмкіндік беретін жігер мен оқу міндеттеріне тәрбиелеуді қамтитындығы</w:t>
      </w:r>
      <w:r w:rsidR="008C7D2F">
        <w:rPr>
          <w:rFonts w:ascii="Times New Roman" w:hAnsi="Times New Roman"/>
          <w:kern w:val="0"/>
          <w:sz w:val="28"/>
          <w:szCs w:val="28"/>
          <w:lang w:eastAsia="ru-RU"/>
        </w:rPr>
        <w:t>н</w:t>
      </w:r>
      <w:r w:rsidR="00900784" w:rsidRPr="00C03FD7">
        <w:rPr>
          <w:rFonts w:ascii="Times New Roman" w:hAnsi="Times New Roman"/>
          <w:kern w:val="0"/>
          <w:sz w:val="28"/>
          <w:szCs w:val="28"/>
          <w:lang w:eastAsia="ru-RU"/>
        </w:rPr>
        <w:t>» зерттеушілер дәлелдеген [</w:t>
      </w:r>
      <w:r w:rsidR="009034C4" w:rsidRPr="00C03FD7">
        <w:rPr>
          <w:rFonts w:ascii="Times New Roman" w:hAnsi="Times New Roman"/>
          <w:sz w:val="28"/>
          <w:szCs w:val="28"/>
          <w:shd w:val="clear" w:color="auto" w:fill="FFFFFF"/>
        </w:rPr>
        <w:t>30</w:t>
      </w:r>
      <w:r w:rsidR="00FC7BA5" w:rsidRPr="00FC7BA5">
        <w:rPr>
          <w:rFonts w:ascii="Times New Roman" w:hAnsi="Times New Roman"/>
          <w:sz w:val="28"/>
          <w:szCs w:val="28"/>
          <w:shd w:val="clear" w:color="auto" w:fill="FFFFFF"/>
        </w:rPr>
        <w:t>,с. 41</w:t>
      </w:r>
      <w:r w:rsidR="00900784" w:rsidRPr="00C03FD7">
        <w:rPr>
          <w:rFonts w:ascii="Times New Roman" w:hAnsi="Times New Roman"/>
          <w:sz w:val="28"/>
          <w:szCs w:val="28"/>
          <w:shd w:val="clear" w:color="auto" w:fill="FFFFFF"/>
        </w:rPr>
        <w:t>]</w:t>
      </w:r>
      <w:r w:rsidR="00900784" w:rsidRPr="00C03FD7">
        <w:rPr>
          <w:rFonts w:ascii="Times New Roman" w:hAnsi="Times New Roman"/>
          <w:kern w:val="0"/>
          <w:sz w:val="28"/>
          <w:szCs w:val="28"/>
          <w:lang w:eastAsia="ru-RU"/>
        </w:rPr>
        <w:t xml:space="preserve">. </w:t>
      </w:r>
    </w:p>
    <w:p w14:paraId="58CF65A5" w14:textId="174C78A3" w:rsidR="00900784" w:rsidRPr="00C03FD7" w:rsidRDefault="00900784" w:rsidP="00350860">
      <w:pPr>
        <w:autoSpaceDE w:val="0"/>
        <w:autoSpaceDN w:val="0"/>
        <w:adjustRightInd w:val="0"/>
        <w:spacing w:after="0" w:line="240" w:lineRule="auto"/>
        <w:ind w:firstLine="567"/>
        <w:jc w:val="both"/>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Сауалнама сұрағындағы респонденттердің жауаптарында оқу-дала жұмыстарында </w:t>
      </w:r>
      <w:r w:rsidR="005D33C3" w:rsidRPr="00C03FD7">
        <w:rPr>
          <w:rFonts w:ascii="Times New Roman" w:hAnsi="Times New Roman"/>
          <w:sz w:val="28"/>
          <w:szCs w:val="28"/>
        </w:rPr>
        <w:t>білім алушылардың</w:t>
      </w:r>
      <w:r w:rsidRPr="00C03FD7">
        <w:rPr>
          <w:rFonts w:ascii="Times New Roman" w:hAnsi="Times New Roman"/>
          <w:kern w:val="0"/>
          <w:sz w:val="28"/>
          <w:szCs w:val="28"/>
          <w:lang w:eastAsia="ru-RU"/>
        </w:rPr>
        <w:t xml:space="preserve"> зерттеу жұмыстарымен айналысудың күрделі тұстары қарастырылған. Бақылау тобы оқу-дала жұмыстарын жүргізудің нәтижелерін талдауда қиындықтың туындайтынын атап көрсеткен. Бірақ, бақылау тобының оқу-дала жұмыстарын келесі оқу жылында оқу жоспарын</w:t>
      </w:r>
      <w:r w:rsidR="00A616D8" w:rsidRPr="00C03FD7">
        <w:rPr>
          <w:rFonts w:ascii="Times New Roman" w:hAnsi="Times New Roman"/>
          <w:kern w:val="0"/>
          <w:sz w:val="28"/>
          <w:szCs w:val="28"/>
          <w:lang w:eastAsia="ru-RU"/>
        </w:rPr>
        <w:t xml:space="preserve">а </w:t>
      </w:r>
      <w:r w:rsidRPr="00C03FD7">
        <w:rPr>
          <w:rFonts w:ascii="Times New Roman" w:hAnsi="Times New Roman"/>
          <w:kern w:val="0"/>
          <w:sz w:val="28"/>
          <w:szCs w:val="28"/>
          <w:lang w:eastAsia="ru-RU"/>
        </w:rPr>
        <w:t>сәйкес болашақта ұйымдастырылатынын ескерген дұрыс. Ал, эксперименттік топтың жауаптарында құрал-жабдықтарды пайдалану мен ғылыми жұмыс, есеп жазудың күрделілігін айқындаған. Кез</w:t>
      </w:r>
      <w:r w:rsidR="00FE7712" w:rsidRPr="00C03FD7">
        <w:rPr>
          <w:rFonts w:ascii="Times New Roman" w:hAnsi="Times New Roman"/>
          <w:kern w:val="0"/>
          <w:sz w:val="28"/>
          <w:szCs w:val="28"/>
          <w:lang w:eastAsia="ru-RU"/>
        </w:rPr>
        <w:t xml:space="preserve"> </w:t>
      </w:r>
      <w:r w:rsidRPr="00C03FD7">
        <w:rPr>
          <w:rFonts w:ascii="Times New Roman" w:hAnsi="Times New Roman"/>
          <w:kern w:val="0"/>
          <w:sz w:val="28"/>
          <w:szCs w:val="28"/>
          <w:lang w:eastAsia="ru-RU"/>
        </w:rPr>
        <w:t xml:space="preserve">келген </w:t>
      </w:r>
      <w:r w:rsidR="005D33C3" w:rsidRPr="00C03FD7">
        <w:rPr>
          <w:rFonts w:ascii="Times New Roman" w:hAnsi="Times New Roman"/>
          <w:sz w:val="28"/>
          <w:szCs w:val="28"/>
        </w:rPr>
        <w:t>білім алушымен</w:t>
      </w:r>
      <w:r w:rsidR="00A616D8" w:rsidRPr="00C03FD7">
        <w:rPr>
          <w:rFonts w:ascii="Times New Roman" w:hAnsi="Times New Roman"/>
          <w:sz w:val="28"/>
          <w:szCs w:val="28"/>
        </w:rPr>
        <w:t xml:space="preserve"> зерттеу</w:t>
      </w:r>
      <w:r w:rsidRPr="00C03FD7">
        <w:rPr>
          <w:rFonts w:ascii="Times New Roman" w:hAnsi="Times New Roman"/>
          <w:kern w:val="0"/>
          <w:sz w:val="28"/>
          <w:szCs w:val="28"/>
          <w:lang w:eastAsia="ru-RU"/>
        </w:rPr>
        <w:t xml:space="preserve"> жұмыс</w:t>
      </w:r>
      <w:r w:rsidR="00A616D8" w:rsidRPr="00C03FD7">
        <w:rPr>
          <w:rFonts w:ascii="Times New Roman" w:hAnsi="Times New Roman"/>
          <w:kern w:val="0"/>
          <w:sz w:val="28"/>
          <w:szCs w:val="28"/>
          <w:lang w:eastAsia="ru-RU"/>
        </w:rPr>
        <w:t>ын</w:t>
      </w:r>
      <w:r w:rsidRPr="00C03FD7">
        <w:rPr>
          <w:rFonts w:ascii="Times New Roman" w:hAnsi="Times New Roman"/>
          <w:kern w:val="0"/>
          <w:sz w:val="28"/>
          <w:szCs w:val="28"/>
          <w:lang w:eastAsia="ru-RU"/>
        </w:rPr>
        <w:t xml:space="preserve"> жасауда оқытушы география сабағында жүргізілетін әдістемелік тәсілдер қорына ғылыми зерттеу жұмыстарын жазу</w:t>
      </w:r>
      <w:r w:rsidR="00A616D8" w:rsidRPr="00C03FD7">
        <w:rPr>
          <w:rFonts w:ascii="Times New Roman" w:hAnsi="Times New Roman"/>
          <w:kern w:val="0"/>
          <w:sz w:val="28"/>
          <w:szCs w:val="28"/>
          <w:lang w:eastAsia="ru-RU"/>
        </w:rPr>
        <w:t xml:space="preserve">ды енгізсе, зерттеу </w:t>
      </w:r>
      <w:r w:rsidRPr="00C03FD7">
        <w:rPr>
          <w:rFonts w:ascii="Times New Roman" w:hAnsi="Times New Roman"/>
          <w:kern w:val="0"/>
          <w:sz w:val="28"/>
          <w:szCs w:val="28"/>
          <w:lang w:eastAsia="ru-RU"/>
        </w:rPr>
        <w:t>жүргізуге бағытталған тапсырмалар</w:t>
      </w:r>
      <w:r w:rsidR="00B874BF">
        <w:rPr>
          <w:rFonts w:ascii="Times New Roman" w:hAnsi="Times New Roman"/>
          <w:kern w:val="0"/>
          <w:sz w:val="28"/>
          <w:szCs w:val="28"/>
          <w:lang w:eastAsia="ru-RU"/>
        </w:rPr>
        <w:t>мен</w:t>
      </w:r>
      <w:r w:rsidRPr="00C03FD7">
        <w:rPr>
          <w:rFonts w:ascii="Times New Roman" w:hAnsi="Times New Roman"/>
          <w:kern w:val="0"/>
          <w:sz w:val="28"/>
          <w:szCs w:val="28"/>
          <w:lang w:eastAsia="ru-RU"/>
        </w:rPr>
        <w:t xml:space="preserve"> </w:t>
      </w:r>
      <w:r w:rsidR="00A616D8" w:rsidRPr="00C03FD7">
        <w:rPr>
          <w:rFonts w:ascii="Times New Roman" w:hAnsi="Times New Roman"/>
          <w:kern w:val="0"/>
          <w:sz w:val="28"/>
          <w:szCs w:val="28"/>
          <w:lang w:eastAsia="ru-RU"/>
        </w:rPr>
        <w:t>толықтырылса</w:t>
      </w:r>
      <w:r w:rsidRPr="00C03FD7">
        <w:rPr>
          <w:rFonts w:ascii="Times New Roman" w:hAnsi="Times New Roman"/>
          <w:kern w:val="0"/>
          <w:sz w:val="28"/>
          <w:szCs w:val="28"/>
          <w:lang w:eastAsia="ru-RU"/>
        </w:rPr>
        <w:t>, есеп беру жұмыстарын орындауда қиындық ту</w:t>
      </w:r>
      <w:r w:rsidR="00A616D8" w:rsidRPr="00C03FD7">
        <w:rPr>
          <w:rFonts w:ascii="Times New Roman" w:hAnsi="Times New Roman"/>
          <w:kern w:val="0"/>
          <w:sz w:val="28"/>
          <w:szCs w:val="28"/>
          <w:lang w:eastAsia="ru-RU"/>
        </w:rPr>
        <w:t xml:space="preserve">ындамайды. </w:t>
      </w:r>
      <w:r w:rsidR="00B874BF">
        <w:rPr>
          <w:rFonts w:ascii="Times New Roman" w:hAnsi="Times New Roman"/>
          <w:kern w:val="0"/>
          <w:sz w:val="28"/>
          <w:szCs w:val="28"/>
          <w:lang w:eastAsia="ru-RU"/>
        </w:rPr>
        <w:t>О</w:t>
      </w:r>
      <w:r w:rsidRPr="00C03FD7">
        <w:rPr>
          <w:rFonts w:ascii="Times New Roman" w:hAnsi="Times New Roman"/>
          <w:kern w:val="0"/>
          <w:sz w:val="28"/>
          <w:szCs w:val="28"/>
          <w:lang w:eastAsia="ru-RU"/>
        </w:rPr>
        <w:t xml:space="preserve">қытушының </w:t>
      </w:r>
      <w:r w:rsidR="005D33C3" w:rsidRPr="00C03FD7">
        <w:rPr>
          <w:rFonts w:ascii="Times New Roman" w:hAnsi="Times New Roman"/>
          <w:sz w:val="28"/>
          <w:szCs w:val="28"/>
        </w:rPr>
        <w:t>білім алушылардағы</w:t>
      </w:r>
      <w:r w:rsidRPr="00C03FD7">
        <w:rPr>
          <w:rFonts w:ascii="Times New Roman" w:hAnsi="Times New Roman"/>
          <w:kern w:val="0"/>
          <w:sz w:val="28"/>
          <w:szCs w:val="28"/>
          <w:lang w:eastAsia="ru-RU"/>
        </w:rPr>
        <w:t xml:space="preserve"> жиі кездесетін қорқыныш пен мазасыздықты жойып, ғылыми зерттеу жұмыстары жазу іс-әрекеттерін дамыту қажеттілігі көптеген еңбектерде зерделенген</w:t>
      </w:r>
      <w:r w:rsidR="00B874BF">
        <w:rPr>
          <w:rFonts w:ascii="Times New Roman" w:hAnsi="Times New Roman"/>
          <w:kern w:val="0"/>
          <w:sz w:val="28"/>
          <w:szCs w:val="28"/>
          <w:lang w:eastAsia="ru-RU"/>
        </w:rPr>
        <w:t xml:space="preserve"> </w:t>
      </w:r>
      <w:r w:rsidRPr="00C03FD7">
        <w:rPr>
          <w:rFonts w:ascii="Times New Roman" w:hAnsi="Times New Roman"/>
          <w:kern w:val="0"/>
          <w:sz w:val="28"/>
          <w:szCs w:val="28"/>
          <w:lang w:eastAsia="ru-RU"/>
        </w:rPr>
        <w:t>[</w:t>
      </w:r>
      <w:r w:rsidR="00593249">
        <w:rPr>
          <w:rFonts w:ascii="Times New Roman" w:hAnsi="Times New Roman"/>
          <w:kern w:val="0"/>
          <w:sz w:val="28"/>
          <w:szCs w:val="28"/>
          <w:lang w:eastAsia="ru-RU"/>
        </w:rPr>
        <w:t>2</w:t>
      </w:r>
      <w:r w:rsidR="00994AB6">
        <w:rPr>
          <w:rFonts w:ascii="Times New Roman" w:hAnsi="Times New Roman"/>
          <w:kern w:val="0"/>
          <w:sz w:val="28"/>
          <w:szCs w:val="28"/>
          <w:lang w:eastAsia="ru-RU"/>
        </w:rPr>
        <w:t>68</w:t>
      </w:r>
      <w:r w:rsidR="00593249">
        <w:rPr>
          <w:rFonts w:ascii="Times New Roman" w:hAnsi="Times New Roman"/>
          <w:kern w:val="0"/>
          <w:sz w:val="28"/>
          <w:szCs w:val="28"/>
          <w:lang w:eastAsia="ru-RU"/>
        </w:rPr>
        <w:t>-</w:t>
      </w:r>
      <w:r w:rsidR="00407CE7" w:rsidRPr="00C03FD7">
        <w:rPr>
          <w:rFonts w:ascii="Times New Roman" w:hAnsi="Times New Roman"/>
          <w:sz w:val="28"/>
          <w:szCs w:val="28"/>
          <w:shd w:val="clear" w:color="auto" w:fill="FFFFFF"/>
        </w:rPr>
        <w:t>2</w:t>
      </w:r>
      <w:r w:rsidR="00994AB6">
        <w:rPr>
          <w:rFonts w:ascii="Times New Roman" w:hAnsi="Times New Roman"/>
          <w:sz w:val="28"/>
          <w:szCs w:val="28"/>
          <w:shd w:val="clear" w:color="auto" w:fill="FFFFFF"/>
        </w:rPr>
        <w:t>71</w:t>
      </w:r>
      <w:r w:rsidRPr="00C03FD7">
        <w:rPr>
          <w:rFonts w:ascii="Times New Roman" w:hAnsi="Times New Roman"/>
          <w:sz w:val="28"/>
          <w:szCs w:val="28"/>
          <w:shd w:val="clear" w:color="auto" w:fill="FFFFFF"/>
        </w:rPr>
        <w:t>].</w:t>
      </w:r>
      <w:r w:rsidRPr="00C03FD7">
        <w:rPr>
          <w:rFonts w:ascii="Times New Roman" w:hAnsi="Times New Roman"/>
          <w:kern w:val="0"/>
          <w:sz w:val="28"/>
          <w:szCs w:val="28"/>
          <w:lang w:eastAsia="ru-RU"/>
        </w:rPr>
        <w:t xml:space="preserve"> </w:t>
      </w:r>
    </w:p>
    <w:p w14:paraId="277B3DBD" w14:textId="77777777" w:rsidR="00900784" w:rsidRPr="00C03FD7" w:rsidRDefault="00900784" w:rsidP="00FD3F60">
      <w:pPr>
        <w:autoSpaceDE w:val="0"/>
        <w:autoSpaceDN w:val="0"/>
        <w:adjustRightInd w:val="0"/>
        <w:spacing w:after="0" w:line="240" w:lineRule="auto"/>
        <w:jc w:val="both"/>
        <w:rPr>
          <w:rFonts w:ascii="Times New Roman" w:hAnsi="Times New Roman"/>
          <w:kern w:val="0"/>
          <w:sz w:val="16"/>
          <w:szCs w:val="16"/>
          <w:lang w:eastAsia="ru-RU"/>
        </w:rPr>
      </w:pPr>
    </w:p>
    <w:tbl>
      <w:tblPr>
        <w:tblW w:w="0" w:type="auto"/>
        <w:tblLook w:val="04A0" w:firstRow="1" w:lastRow="0" w:firstColumn="1" w:lastColumn="0" w:noHBand="0" w:noVBand="1"/>
      </w:tblPr>
      <w:tblGrid>
        <w:gridCol w:w="9628"/>
      </w:tblGrid>
      <w:tr w:rsidR="00C03FD7" w:rsidRPr="00C03FD7" w14:paraId="12C25430" w14:textId="77777777" w:rsidTr="00342EF3">
        <w:tc>
          <w:tcPr>
            <w:tcW w:w="9628" w:type="dxa"/>
          </w:tcPr>
          <w:p w14:paraId="3DFC4A7C" w14:textId="03625BD3" w:rsidR="00900784" w:rsidRPr="00342EF3" w:rsidRDefault="00342EF3" w:rsidP="00FD3F60">
            <w:pPr>
              <w:autoSpaceDE w:val="0"/>
              <w:autoSpaceDN w:val="0"/>
              <w:adjustRightInd w:val="0"/>
              <w:spacing w:after="0" w:line="240" w:lineRule="auto"/>
              <w:jc w:val="center"/>
              <w:rPr>
                <w:rFonts w:ascii="Times New Roman" w:hAnsi="Times New Roman"/>
                <w:kern w:val="0"/>
                <w:sz w:val="28"/>
                <w:szCs w:val="28"/>
                <w:lang w:eastAsia="ru-RU"/>
              </w:rPr>
            </w:pPr>
            <w:r w:rsidRPr="00342EF3">
              <w:rPr>
                <w:rFonts w:ascii="Times New Roman" w:hAnsi="Times New Roman"/>
                <w:noProof/>
              </w:rPr>
              <w:drawing>
                <wp:inline distT="0" distB="0" distL="0" distR="0" wp14:anchorId="6F697189" wp14:editId="5C74369A">
                  <wp:extent cx="5245768" cy="3165909"/>
                  <wp:effectExtent l="0" t="0" r="12065" b="15875"/>
                  <wp:docPr id="1615449890" name="Диаграмма 1">
                    <a:extLst xmlns:a="http://schemas.openxmlformats.org/drawingml/2006/main">
                      <a:ext uri="{FF2B5EF4-FFF2-40B4-BE49-F238E27FC236}">
                        <a16:creationId xmlns:a16="http://schemas.microsoft.com/office/drawing/2014/main" id="{EA8866B1-E21F-9CBD-78FF-C0F8BE8275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0E4A0C4C" w14:textId="77777777" w:rsidR="003F4799" w:rsidRPr="00C03FD7" w:rsidRDefault="003F4799" w:rsidP="00FD3F60">
      <w:pPr>
        <w:autoSpaceDE w:val="0"/>
        <w:autoSpaceDN w:val="0"/>
        <w:adjustRightInd w:val="0"/>
        <w:spacing w:after="0" w:line="240" w:lineRule="auto"/>
        <w:jc w:val="center"/>
        <w:rPr>
          <w:rFonts w:ascii="Times New Roman" w:hAnsi="Times New Roman"/>
          <w:kern w:val="0"/>
          <w:sz w:val="16"/>
          <w:szCs w:val="16"/>
          <w:lang w:eastAsia="ru-RU"/>
        </w:rPr>
      </w:pPr>
    </w:p>
    <w:p w14:paraId="44246072" w14:textId="7D456AC4" w:rsidR="00900784" w:rsidRPr="00C03FD7" w:rsidRDefault="00900784" w:rsidP="00FD3F60">
      <w:pPr>
        <w:autoSpaceDE w:val="0"/>
        <w:autoSpaceDN w:val="0"/>
        <w:adjustRightInd w:val="0"/>
        <w:spacing w:after="0" w:line="240" w:lineRule="auto"/>
        <w:jc w:val="center"/>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Сурет </w:t>
      </w:r>
      <w:r w:rsidR="005213B8"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5</w:t>
      </w:r>
      <w:r w:rsidRPr="00C03FD7">
        <w:rPr>
          <w:rFonts w:ascii="Times New Roman" w:hAnsi="Times New Roman"/>
          <w:kern w:val="0"/>
          <w:sz w:val="28"/>
          <w:szCs w:val="28"/>
          <w:lang w:eastAsia="ru-RU"/>
        </w:rPr>
        <w:t xml:space="preserve"> – Сауалнаманың «Оқу-дала жұмыстарына байланысты теориялық дереккөздерді оқу-зерттеу іс-әрекетінде қолдану деңгейіңіз?» сұрағы</w:t>
      </w:r>
    </w:p>
    <w:p w14:paraId="2EBCE1A2" w14:textId="77777777" w:rsidR="00350860" w:rsidRPr="00C03FD7" w:rsidRDefault="00350860" w:rsidP="00FD3F60">
      <w:pPr>
        <w:autoSpaceDE w:val="0"/>
        <w:autoSpaceDN w:val="0"/>
        <w:adjustRightInd w:val="0"/>
        <w:spacing w:after="0" w:line="240" w:lineRule="auto"/>
        <w:jc w:val="center"/>
        <w:rPr>
          <w:rFonts w:ascii="Times New Roman" w:hAnsi="Times New Roman"/>
          <w:kern w:val="0"/>
          <w:sz w:val="28"/>
          <w:szCs w:val="28"/>
          <w:lang w:eastAsia="ru-RU"/>
        </w:rPr>
      </w:pPr>
    </w:p>
    <w:p w14:paraId="0D766C82" w14:textId="15E16B41" w:rsidR="000351AB" w:rsidRPr="00572FD8" w:rsidRDefault="000351AB" w:rsidP="00350860">
      <w:pPr>
        <w:tabs>
          <w:tab w:val="left" w:pos="890"/>
        </w:tabs>
        <w:spacing w:after="0" w:line="240" w:lineRule="auto"/>
        <w:ind w:firstLine="567"/>
        <w:contextualSpacing/>
        <w:rPr>
          <w:rFonts w:ascii="Times New Roman" w:hAnsi="Times New Roman"/>
          <w:sz w:val="24"/>
          <w:szCs w:val="24"/>
        </w:rPr>
      </w:pPr>
      <w:r w:rsidRPr="00C03FD7">
        <w:rPr>
          <w:rFonts w:ascii="Times New Roman" w:hAnsi="Times New Roman"/>
          <w:sz w:val="24"/>
          <w:szCs w:val="24"/>
        </w:rPr>
        <w:t>Ескерту</w:t>
      </w:r>
      <w:r w:rsidR="00350860" w:rsidRPr="00C03FD7">
        <w:rPr>
          <w:rFonts w:ascii="Times New Roman" w:hAnsi="Times New Roman"/>
          <w:sz w:val="24"/>
          <w:szCs w:val="24"/>
        </w:rPr>
        <w:t xml:space="preserve"> - А</w:t>
      </w:r>
      <w:r w:rsidRPr="00C03FD7">
        <w:rPr>
          <w:rFonts w:ascii="Times New Roman" w:hAnsi="Times New Roman"/>
          <w:sz w:val="24"/>
          <w:szCs w:val="24"/>
        </w:rPr>
        <w:t>втор өңдеген</w:t>
      </w:r>
    </w:p>
    <w:p w14:paraId="6360F0F4" w14:textId="6BBCBA56" w:rsidR="00900784" w:rsidRPr="00C03FD7" w:rsidRDefault="00B549CC"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kern w:val="0"/>
          <w:sz w:val="28"/>
          <w:szCs w:val="28"/>
          <w:lang w:eastAsia="ru-RU"/>
        </w:rPr>
        <w:lastRenderedPageBreak/>
        <w:t>Б</w:t>
      </w:r>
      <w:r w:rsidRPr="00C03FD7">
        <w:rPr>
          <w:rFonts w:ascii="Times New Roman" w:hAnsi="Times New Roman"/>
          <w:sz w:val="28"/>
          <w:szCs w:val="28"/>
          <w:lang w:eastAsia="ru-RU"/>
        </w:rPr>
        <w:t>ілім алушылардың</w:t>
      </w:r>
      <w:r w:rsidRPr="00C03FD7">
        <w:rPr>
          <w:rFonts w:ascii="Times New Roman" w:hAnsi="Times New Roman"/>
          <w:kern w:val="0"/>
          <w:sz w:val="28"/>
          <w:szCs w:val="28"/>
          <w:lang w:eastAsia="ru-RU"/>
        </w:rPr>
        <w:t xml:space="preserve"> оқу-дала жұмыстарында теориялық-ақпараттық дереккөздерді жеткілікті деңгейде қолдануы туралы сұрақтар кездеседі. Оқу-дала жұмыстарындағы орындалған тапсырмалардың, іс-әрекеттердің нәтижесінде бақылаушы топ теориялық ақпараттармен ғана шектелгенін және эксперименттік топтың берген жауаптарына «жеткілікті» деңгей</w:t>
      </w:r>
      <w:r>
        <w:rPr>
          <w:rFonts w:ascii="Times New Roman" w:hAnsi="Times New Roman"/>
          <w:kern w:val="0"/>
          <w:sz w:val="28"/>
          <w:szCs w:val="28"/>
          <w:lang w:eastAsia="ru-RU"/>
        </w:rPr>
        <w:t xml:space="preserve"> –</w:t>
      </w:r>
      <w:r w:rsidRPr="00C03FD7">
        <w:rPr>
          <w:rFonts w:ascii="Times New Roman" w:hAnsi="Times New Roman"/>
          <w:kern w:val="0"/>
          <w:sz w:val="28"/>
          <w:szCs w:val="28"/>
          <w:lang w:eastAsia="ru-RU"/>
        </w:rPr>
        <w:t xml:space="preserve"> (40 </w:t>
      </w:r>
      <w:r w:rsidRPr="00C03FD7">
        <w:rPr>
          <w:rFonts w:ascii="Times New Roman" w:hAnsi="Times New Roman"/>
          <w:sz w:val="28"/>
          <w:szCs w:val="28"/>
        </w:rPr>
        <w:t>білім алушы</w:t>
      </w:r>
      <w:r w:rsidRPr="00C03FD7">
        <w:rPr>
          <w:rFonts w:ascii="Times New Roman" w:hAnsi="Times New Roman"/>
          <w:kern w:val="0"/>
          <w:sz w:val="28"/>
          <w:szCs w:val="28"/>
          <w:lang w:eastAsia="ru-RU"/>
        </w:rPr>
        <w:t xml:space="preserve">) 81,6%, орташа деңгей </w:t>
      </w:r>
      <w:r>
        <w:rPr>
          <w:rFonts w:ascii="Times New Roman" w:hAnsi="Times New Roman"/>
          <w:kern w:val="0"/>
          <w:sz w:val="28"/>
          <w:szCs w:val="28"/>
          <w:lang w:eastAsia="ru-RU"/>
        </w:rPr>
        <w:t>–</w:t>
      </w:r>
      <w:r w:rsidRPr="00C03FD7">
        <w:rPr>
          <w:rFonts w:ascii="Times New Roman" w:hAnsi="Times New Roman"/>
          <w:kern w:val="0"/>
          <w:sz w:val="28"/>
          <w:szCs w:val="28"/>
          <w:lang w:eastAsia="ru-RU"/>
        </w:rPr>
        <w:t xml:space="preserve"> (9 адам) 18,4% нәтиже көрсет</w:t>
      </w:r>
      <w:r>
        <w:rPr>
          <w:rFonts w:ascii="Times New Roman" w:hAnsi="Times New Roman"/>
          <w:kern w:val="0"/>
          <w:sz w:val="28"/>
          <w:szCs w:val="28"/>
          <w:lang w:eastAsia="ru-RU"/>
        </w:rPr>
        <w:t>ті</w:t>
      </w:r>
      <w:r w:rsidRPr="00C03FD7">
        <w:rPr>
          <w:rFonts w:ascii="Times New Roman" w:hAnsi="Times New Roman"/>
          <w:kern w:val="0"/>
          <w:sz w:val="28"/>
          <w:szCs w:val="28"/>
          <w:lang w:eastAsia="ru-RU"/>
        </w:rPr>
        <w:t xml:space="preserve"> (сурет 2</w:t>
      </w:r>
      <w:r>
        <w:rPr>
          <w:rFonts w:ascii="Times New Roman" w:hAnsi="Times New Roman"/>
          <w:kern w:val="0"/>
          <w:sz w:val="28"/>
          <w:szCs w:val="28"/>
          <w:lang w:eastAsia="ru-RU"/>
        </w:rPr>
        <w:t>5</w:t>
      </w:r>
      <w:r w:rsidRPr="00C03FD7">
        <w:rPr>
          <w:rFonts w:ascii="Times New Roman" w:hAnsi="Times New Roman"/>
          <w:kern w:val="0"/>
          <w:sz w:val="28"/>
          <w:szCs w:val="28"/>
          <w:lang w:eastAsia="ru-RU"/>
        </w:rPr>
        <w:t xml:space="preserve">). </w:t>
      </w:r>
      <w:r w:rsidR="00900784" w:rsidRPr="00C03FD7">
        <w:rPr>
          <w:rFonts w:ascii="Times New Roman" w:hAnsi="Times New Roman"/>
          <w:sz w:val="28"/>
          <w:szCs w:val="28"/>
        </w:rPr>
        <w:t>Оқу-дала жұмыстарындағы орындалатын іс-әрекеттердің нәтижесі балл</w:t>
      </w:r>
      <w:r w:rsidR="00B874BF">
        <w:rPr>
          <w:rFonts w:ascii="Times New Roman" w:hAnsi="Times New Roman"/>
          <w:sz w:val="28"/>
          <w:szCs w:val="28"/>
        </w:rPr>
        <w:t>дық дәрежемен өңделді</w:t>
      </w:r>
      <w:r w:rsidR="00E44EC3" w:rsidRPr="00C03FD7">
        <w:rPr>
          <w:rFonts w:ascii="Times New Roman" w:hAnsi="Times New Roman"/>
          <w:sz w:val="28"/>
          <w:szCs w:val="28"/>
        </w:rPr>
        <w:t xml:space="preserve">. </w:t>
      </w:r>
      <w:r w:rsidR="00900784" w:rsidRPr="00C03FD7">
        <w:rPr>
          <w:rFonts w:ascii="Times New Roman" w:hAnsi="Times New Roman"/>
          <w:sz w:val="28"/>
          <w:szCs w:val="28"/>
        </w:rPr>
        <w:t xml:space="preserve">Бақылау тобы (1-курс) және эксперименттік топ (2-курс) топтастырылып, </w:t>
      </w:r>
      <w:r w:rsidR="00B874BF">
        <w:rPr>
          <w:rFonts w:ascii="Times New Roman" w:hAnsi="Times New Roman"/>
          <w:sz w:val="28"/>
          <w:szCs w:val="28"/>
        </w:rPr>
        <w:t>статистикалық талдау</w:t>
      </w:r>
      <w:r w:rsidR="00900784" w:rsidRPr="00C03FD7">
        <w:rPr>
          <w:rFonts w:ascii="Times New Roman" w:hAnsi="Times New Roman"/>
          <w:sz w:val="28"/>
          <w:szCs w:val="28"/>
        </w:rPr>
        <w:t xml:space="preserve"> ақпараттар</w:t>
      </w:r>
      <w:r w:rsidR="00B874BF">
        <w:rPr>
          <w:rFonts w:ascii="Times New Roman" w:hAnsi="Times New Roman"/>
          <w:sz w:val="28"/>
          <w:szCs w:val="28"/>
        </w:rPr>
        <w:t xml:space="preserve">ы </w:t>
      </w:r>
      <w:r w:rsidR="00900784" w:rsidRPr="00C03FD7">
        <w:rPr>
          <w:rFonts w:ascii="Times New Roman" w:hAnsi="Times New Roman"/>
          <w:sz w:val="28"/>
          <w:szCs w:val="28"/>
        </w:rPr>
        <w:t xml:space="preserve">жинақталды (кесте </w:t>
      </w:r>
      <w:r w:rsidR="007E69D3" w:rsidRPr="00C03FD7">
        <w:rPr>
          <w:rFonts w:ascii="Times New Roman" w:hAnsi="Times New Roman"/>
          <w:sz w:val="28"/>
          <w:szCs w:val="28"/>
        </w:rPr>
        <w:t>1</w:t>
      </w:r>
      <w:r w:rsidR="00F817FF" w:rsidRPr="00F817FF">
        <w:rPr>
          <w:rFonts w:ascii="Times New Roman" w:hAnsi="Times New Roman"/>
          <w:sz w:val="28"/>
          <w:szCs w:val="28"/>
        </w:rPr>
        <w:t>2</w:t>
      </w:r>
      <w:r w:rsidR="00900784" w:rsidRPr="00C03FD7">
        <w:rPr>
          <w:rFonts w:ascii="Times New Roman" w:hAnsi="Times New Roman"/>
          <w:sz w:val="28"/>
          <w:szCs w:val="28"/>
        </w:rPr>
        <w:t xml:space="preserve">). </w:t>
      </w:r>
    </w:p>
    <w:p w14:paraId="44EAACE4" w14:textId="77777777" w:rsidR="00350860" w:rsidRPr="00C03FD7" w:rsidRDefault="00350860" w:rsidP="00350860">
      <w:pPr>
        <w:contextualSpacing/>
        <w:jc w:val="both"/>
        <w:rPr>
          <w:rFonts w:ascii="Times New Roman" w:hAnsi="Times New Roman"/>
          <w:sz w:val="28"/>
          <w:szCs w:val="28"/>
        </w:rPr>
      </w:pPr>
    </w:p>
    <w:p w14:paraId="767EE33B" w14:textId="690ACAC7" w:rsidR="00350860" w:rsidRPr="00C03FD7" w:rsidRDefault="00350860" w:rsidP="00350860">
      <w:pPr>
        <w:spacing w:after="0" w:line="240" w:lineRule="auto"/>
        <w:contextualSpacing/>
        <w:jc w:val="both"/>
        <w:rPr>
          <w:rFonts w:ascii="Times New Roman" w:hAnsi="Times New Roman"/>
          <w:sz w:val="28"/>
          <w:szCs w:val="28"/>
        </w:rPr>
      </w:pPr>
      <w:r w:rsidRPr="00C03FD7">
        <w:rPr>
          <w:rFonts w:ascii="Times New Roman" w:hAnsi="Times New Roman"/>
          <w:sz w:val="28"/>
          <w:szCs w:val="28"/>
        </w:rPr>
        <w:t xml:space="preserve">Кесте </w:t>
      </w:r>
      <w:r w:rsidR="00F817FF">
        <w:rPr>
          <w:rFonts w:ascii="Times New Roman" w:hAnsi="Times New Roman"/>
          <w:sz w:val="28"/>
          <w:szCs w:val="28"/>
          <w:lang w:val="ru-RU"/>
        </w:rPr>
        <w:t>12</w:t>
      </w:r>
      <w:r w:rsidRPr="00C03FD7">
        <w:rPr>
          <w:rFonts w:ascii="Times New Roman" w:hAnsi="Times New Roman"/>
          <w:sz w:val="28"/>
          <w:szCs w:val="28"/>
        </w:rPr>
        <w:t xml:space="preserve"> – Статистикалық талдау</w:t>
      </w:r>
    </w:p>
    <w:p w14:paraId="509BA3D2" w14:textId="77777777" w:rsidR="00350860" w:rsidRPr="00C03FD7" w:rsidRDefault="00350860" w:rsidP="00350860">
      <w:pPr>
        <w:spacing w:after="0" w:line="240" w:lineRule="auto"/>
        <w:ind w:firstLine="567"/>
        <w:contextualSpacing/>
        <w:jc w:val="both"/>
        <w:rPr>
          <w:rFonts w:ascii="Times New Roman" w:hAnsi="Times New Roman"/>
          <w:sz w:val="28"/>
          <w:szCs w:val="28"/>
        </w:rPr>
      </w:pPr>
    </w:p>
    <w:tbl>
      <w:tblPr>
        <w:tblStyle w:val="af"/>
        <w:tblW w:w="9634" w:type="dxa"/>
        <w:tblLayout w:type="fixed"/>
        <w:tblLook w:val="0000" w:firstRow="0" w:lastRow="0" w:firstColumn="0" w:lastColumn="0" w:noHBand="0" w:noVBand="0"/>
      </w:tblPr>
      <w:tblGrid>
        <w:gridCol w:w="2263"/>
        <w:gridCol w:w="567"/>
        <w:gridCol w:w="1843"/>
        <w:gridCol w:w="3119"/>
        <w:gridCol w:w="1134"/>
        <w:gridCol w:w="708"/>
      </w:tblGrid>
      <w:tr w:rsidR="00350860" w:rsidRPr="00C03FD7" w14:paraId="4818B051" w14:textId="77777777" w:rsidTr="00350860">
        <w:trPr>
          <w:trHeight w:val="70"/>
        </w:trPr>
        <w:tc>
          <w:tcPr>
            <w:tcW w:w="2263" w:type="dxa"/>
          </w:tcPr>
          <w:p w14:paraId="2C5B4EC4"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 xml:space="preserve">Топтар </w:t>
            </w:r>
          </w:p>
        </w:tc>
        <w:tc>
          <w:tcPr>
            <w:tcW w:w="567" w:type="dxa"/>
          </w:tcPr>
          <w:p w14:paraId="45E9908A"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N</w:t>
            </w:r>
          </w:p>
        </w:tc>
        <w:tc>
          <w:tcPr>
            <w:tcW w:w="1843" w:type="dxa"/>
          </w:tcPr>
          <w:p w14:paraId="2C5AE815"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Орташа дәреже</w:t>
            </w:r>
          </w:p>
        </w:tc>
        <w:tc>
          <w:tcPr>
            <w:tcW w:w="3119" w:type="dxa"/>
          </w:tcPr>
          <w:p w14:paraId="36864153"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Дәрежелердің қосындысы</w:t>
            </w:r>
          </w:p>
        </w:tc>
        <w:tc>
          <w:tcPr>
            <w:tcW w:w="1134" w:type="dxa"/>
          </w:tcPr>
          <w:p w14:paraId="5784E2DF"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U</w:t>
            </w:r>
          </w:p>
        </w:tc>
        <w:tc>
          <w:tcPr>
            <w:tcW w:w="708" w:type="dxa"/>
          </w:tcPr>
          <w:p w14:paraId="2000570F"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p</w:t>
            </w:r>
          </w:p>
        </w:tc>
      </w:tr>
      <w:tr w:rsidR="00350860" w:rsidRPr="00C03FD7" w14:paraId="3CC9A429" w14:textId="77777777" w:rsidTr="00350860">
        <w:trPr>
          <w:trHeight w:val="70"/>
        </w:trPr>
        <w:tc>
          <w:tcPr>
            <w:tcW w:w="2263" w:type="dxa"/>
          </w:tcPr>
          <w:p w14:paraId="4EF6D0C5"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Эксперименттік топ</w:t>
            </w:r>
          </w:p>
        </w:tc>
        <w:tc>
          <w:tcPr>
            <w:tcW w:w="567" w:type="dxa"/>
          </w:tcPr>
          <w:p w14:paraId="6DB3F64C"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49</w:t>
            </w:r>
          </w:p>
        </w:tc>
        <w:tc>
          <w:tcPr>
            <w:tcW w:w="1843" w:type="dxa"/>
          </w:tcPr>
          <w:p w14:paraId="2BFCAE8F"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62,14</w:t>
            </w:r>
          </w:p>
        </w:tc>
        <w:tc>
          <w:tcPr>
            <w:tcW w:w="3119" w:type="dxa"/>
          </w:tcPr>
          <w:p w14:paraId="17C15BA0"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3045,00</w:t>
            </w:r>
          </w:p>
        </w:tc>
        <w:tc>
          <w:tcPr>
            <w:tcW w:w="1134" w:type="dxa"/>
          </w:tcPr>
          <w:p w14:paraId="6FE4BB06"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385,000</w:t>
            </w:r>
          </w:p>
        </w:tc>
        <w:tc>
          <w:tcPr>
            <w:tcW w:w="708" w:type="dxa"/>
          </w:tcPr>
          <w:p w14:paraId="34E7D456"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,000</w:t>
            </w:r>
          </w:p>
        </w:tc>
      </w:tr>
      <w:tr w:rsidR="00350860" w:rsidRPr="00C03FD7" w14:paraId="53116CD2" w14:textId="77777777" w:rsidTr="00350860">
        <w:trPr>
          <w:trHeight w:val="70"/>
        </w:trPr>
        <w:tc>
          <w:tcPr>
            <w:tcW w:w="2263" w:type="dxa"/>
          </w:tcPr>
          <w:p w14:paraId="3548FD91"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Бақылау тобы</w:t>
            </w:r>
          </w:p>
        </w:tc>
        <w:tc>
          <w:tcPr>
            <w:tcW w:w="567" w:type="dxa"/>
          </w:tcPr>
          <w:p w14:paraId="4C347ABE"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45</w:t>
            </w:r>
          </w:p>
        </w:tc>
        <w:tc>
          <w:tcPr>
            <w:tcW w:w="1843" w:type="dxa"/>
          </w:tcPr>
          <w:p w14:paraId="1455A76A"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31,56</w:t>
            </w:r>
          </w:p>
        </w:tc>
        <w:tc>
          <w:tcPr>
            <w:tcW w:w="3119" w:type="dxa"/>
          </w:tcPr>
          <w:p w14:paraId="35043F90"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1420,00</w:t>
            </w:r>
          </w:p>
        </w:tc>
        <w:tc>
          <w:tcPr>
            <w:tcW w:w="1134" w:type="dxa"/>
          </w:tcPr>
          <w:p w14:paraId="7F0737AC" w14:textId="77777777" w:rsidR="00350860" w:rsidRPr="00C03FD7" w:rsidRDefault="00350860" w:rsidP="00FD3F60">
            <w:pPr>
              <w:autoSpaceDE w:val="0"/>
              <w:autoSpaceDN w:val="0"/>
              <w:adjustRightInd w:val="0"/>
              <w:jc w:val="both"/>
              <w:rPr>
                <w:rFonts w:ascii="Times New Roman" w:hAnsi="Times New Roman"/>
                <w:sz w:val="24"/>
                <w:szCs w:val="24"/>
              </w:rPr>
            </w:pPr>
          </w:p>
        </w:tc>
        <w:tc>
          <w:tcPr>
            <w:tcW w:w="708" w:type="dxa"/>
          </w:tcPr>
          <w:p w14:paraId="52EFC2CF" w14:textId="77777777" w:rsidR="00350860" w:rsidRPr="00C03FD7" w:rsidRDefault="00350860" w:rsidP="00FD3F60">
            <w:pPr>
              <w:autoSpaceDE w:val="0"/>
              <w:autoSpaceDN w:val="0"/>
              <w:adjustRightInd w:val="0"/>
              <w:jc w:val="both"/>
              <w:rPr>
                <w:rFonts w:ascii="Times New Roman" w:hAnsi="Times New Roman"/>
                <w:sz w:val="24"/>
                <w:szCs w:val="24"/>
              </w:rPr>
            </w:pPr>
          </w:p>
        </w:tc>
      </w:tr>
      <w:tr w:rsidR="00350860" w:rsidRPr="00C03FD7" w14:paraId="195B2E58" w14:textId="77777777" w:rsidTr="00350860">
        <w:trPr>
          <w:trHeight w:val="146"/>
        </w:trPr>
        <w:tc>
          <w:tcPr>
            <w:tcW w:w="2263" w:type="dxa"/>
          </w:tcPr>
          <w:p w14:paraId="36430ADD"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Жалпы</w:t>
            </w:r>
          </w:p>
        </w:tc>
        <w:tc>
          <w:tcPr>
            <w:tcW w:w="567" w:type="dxa"/>
          </w:tcPr>
          <w:p w14:paraId="45047E53" w14:textId="77777777" w:rsidR="00350860" w:rsidRPr="00C03FD7" w:rsidRDefault="00350860" w:rsidP="00FD3F60">
            <w:pPr>
              <w:autoSpaceDE w:val="0"/>
              <w:autoSpaceDN w:val="0"/>
              <w:adjustRightInd w:val="0"/>
              <w:jc w:val="both"/>
              <w:rPr>
                <w:rFonts w:ascii="Times New Roman" w:hAnsi="Times New Roman"/>
                <w:sz w:val="24"/>
                <w:szCs w:val="24"/>
              </w:rPr>
            </w:pPr>
            <w:r w:rsidRPr="00C03FD7">
              <w:rPr>
                <w:rFonts w:ascii="Times New Roman" w:hAnsi="Times New Roman"/>
                <w:sz w:val="24"/>
                <w:szCs w:val="24"/>
              </w:rPr>
              <w:t>94</w:t>
            </w:r>
          </w:p>
        </w:tc>
        <w:tc>
          <w:tcPr>
            <w:tcW w:w="1843" w:type="dxa"/>
          </w:tcPr>
          <w:p w14:paraId="586F1F47" w14:textId="77777777" w:rsidR="00350860" w:rsidRPr="00C03FD7" w:rsidRDefault="00350860" w:rsidP="00FD3F60">
            <w:pPr>
              <w:autoSpaceDE w:val="0"/>
              <w:autoSpaceDN w:val="0"/>
              <w:adjustRightInd w:val="0"/>
              <w:jc w:val="both"/>
              <w:rPr>
                <w:rFonts w:ascii="Times New Roman" w:hAnsi="Times New Roman"/>
                <w:sz w:val="24"/>
                <w:szCs w:val="24"/>
              </w:rPr>
            </w:pPr>
          </w:p>
        </w:tc>
        <w:tc>
          <w:tcPr>
            <w:tcW w:w="3119" w:type="dxa"/>
          </w:tcPr>
          <w:p w14:paraId="3A0FBA90" w14:textId="77777777" w:rsidR="00350860" w:rsidRPr="00C03FD7" w:rsidRDefault="00350860" w:rsidP="00FD3F60">
            <w:pPr>
              <w:autoSpaceDE w:val="0"/>
              <w:autoSpaceDN w:val="0"/>
              <w:adjustRightInd w:val="0"/>
              <w:jc w:val="both"/>
              <w:rPr>
                <w:rFonts w:ascii="Times New Roman" w:hAnsi="Times New Roman"/>
                <w:sz w:val="24"/>
                <w:szCs w:val="24"/>
              </w:rPr>
            </w:pPr>
          </w:p>
        </w:tc>
        <w:tc>
          <w:tcPr>
            <w:tcW w:w="1134" w:type="dxa"/>
          </w:tcPr>
          <w:p w14:paraId="08750301" w14:textId="77777777" w:rsidR="00350860" w:rsidRPr="00C03FD7" w:rsidRDefault="00350860" w:rsidP="00FD3F60">
            <w:pPr>
              <w:autoSpaceDE w:val="0"/>
              <w:autoSpaceDN w:val="0"/>
              <w:adjustRightInd w:val="0"/>
              <w:jc w:val="both"/>
              <w:rPr>
                <w:rFonts w:ascii="Times New Roman" w:hAnsi="Times New Roman"/>
                <w:sz w:val="24"/>
                <w:szCs w:val="24"/>
              </w:rPr>
            </w:pPr>
          </w:p>
        </w:tc>
        <w:tc>
          <w:tcPr>
            <w:tcW w:w="708" w:type="dxa"/>
          </w:tcPr>
          <w:p w14:paraId="0C00E4EE" w14:textId="77777777" w:rsidR="00350860" w:rsidRPr="00C03FD7" w:rsidRDefault="00350860" w:rsidP="00FD3F60">
            <w:pPr>
              <w:autoSpaceDE w:val="0"/>
              <w:autoSpaceDN w:val="0"/>
              <w:adjustRightInd w:val="0"/>
              <w:jc w:val="both"/>
              <w:rPr>
                <w:rFonts w:ascii="Times New Roman" w:hAnsi="Times New Roman"/>
                <w:sz w:val="24"/>
                <w:szCs w:val="24"/>
              </w:rPr>
            </w:pPr>
          </w:p>
        </w:tc>
      </w:tr>
    </w:tbl>
    <w:p w14:paraId="5A0D9C11" w14:textId="77777777" w:rsidR="00900784" w:rsidRPr="00C03FD7" w:rsidRDefault="00900784" w:rsidP="00FD3F60">
      <w:pPr>
        <w:spacing w:after="0" w:line="240" w:lineRule="auto"/>
        <w:contextualSpacing/>
        <w:jc w:val="both"/>
        <w:rPr>
          <w:rFonts w:ascii="Times New Roman" w:hAnsi="Times New Roman"/>
          <w:sz w:val="28"/>
          <w:szCs w:val="28"/>
        </w:rPr>
      </w:pPr>
    </w:p>
    <w:p w14:paraId="5729178F" w14:textId="75FF3E45" w:rsidR="00900784" w:rsidRPr="00C03FD7" w:rsidRDefault="00900784" w:rsidP="00350860">
      <w:pPr>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U-тесті бойынша сауалнама нәтижелері </w:t>
      </w:r>
      <w:r w:rsidR="007E69D3" w:rsidRPr="00C03FD7">
        <w:rPr>
          <w:rFonts w:ascii="Times New Roman" w:hAnsi="Times New Roman"/>
          <w:sz w:val="28"/>
          <w:szCs w:val="28"/>
        </w:rPr>
        <w:t>1</w:t>
      </w:r>
      <w:r w:rsidR="00B874BF">
        <w:rPr>
          <w:rFonts w:ascii="Times New Roman" w:hAnsi="Times New Roman"/>
          <w:sz w:val="28"/>
          <w:szCs w:val="28"/>
        </w:rPr>
        <w:t>2</w:t>
      </w:r>
      <w:r w:rsidR="007E69D3" w:rsidRPr="00C03FD7">
        <w:rPr>
          <w:rFonts w:ascii="Times New Roman" w:hAnsi="Times New Roman"/>
          <w:sz w:val="28"/>
          <w:szCs w:val="28"/>
        </w:rPr>
        <w:t>-</w:t>
      </w:r>
      <w:r w:rsidRPr="00C03FD7">
        <w:rPr>
          <w:rFonts w:ascii="Times New Roman" w:hAnsi="Times New Roman"/>
          <w:sz w:val="28"/>
          <w:szCs w:val="28"/>
        </w:rPr>
        <w:t xml:space="preserve">кестеде көрсетілген. Зерттеу дағдыларын дамытатын  жаңа әдіс қолданылған эксперимент тобындағы </w:t>
      </w:r>
      <w:r w:rsidR="006765EE"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мен дәстүрлі оқыту әдісі қолданылған бақылау тобындағы </w:t>
      </w:r>
      <w:r w:rsidR="005D33C3" w:rsidRPr="00C03FD7">
        <w:rPr>
          <w:rFonts w:ascii="Times New Roman" w:hAnsi="Times New Roman"/>
          <w:sz w:val="28"/>
          <w:szCs w:val="28"/>
        </w:rPr>
        <w:t>білім алушылардың</w:t>
      </w:r>
      <w:r w:rsidRPr="00C03FD7">
        <w:rPr>
          <w:rFonts w:ascii="Times New Roman" w:hAnsi="Times New Roman"/>
          <w:sz w:val="28"/>
          <w:szCs w:val="28"/>
        </w:rPr>
        <w:t xml:space="preserve"> табыс ұпайлары топ бойынша айтарлықтай айырмашылықты көрсетті [U=385,00 ; p&lt;.05]. Эксперименттік топтың орташа дәрежесі 62,14 болса, бақылау тобының орташа дәрежесі 31,56 болып есептелді (сурет </w:t>
      </w:r>
      <w:r w:rsidR="005213B8" w:rsidRPr="00C03FD7">
        <w:rPr>
          <w:rFonts w:ascii="Times New Roman" w:hAnsi="Times New Roman"/>
          <w:sz w:val="28"/>
          <w:szCs w:val="28"/>
        </w:rPr>
        <w:t>2</w:t>
      </w:r>
      <w:r w:rsidR="00A32C95">
        <w:rPr>
          <w:rFonts w:ascii="Times New Roman" w:hAnsi="Times New Roman"/>
          <w:sz w:val="28"/>
          <w:szCs w:val="28"/>
        </w:rPr>
        <w:t>6</w:t>
      </w:r>
      <w:r w:rsidR="005213B8" w:rsidRPr="00C03FD7">
        <w:rPr>
          <w:rFonts w:ascii="Times New Roman" w:hAnsi="Times New Roman"/>
          <w:sz w:val="28"/>
          <w:szCs w:val="28"/>
        </w:rPr>
        <w:t>,2</w:t>
      </w:r>
      <w:r w:rsidR="00A32C95">
        <w:rPr>
          <w:rFonts w:ascii="Times New Roman" w:hAnsi="Times New Roman"/>
          <w:sz w:val="28"/>
          <w:szCs w:val="28"/>
        </w:rPr>
        <w:t>7</w:t>
      </w:r>
      <w:r w:rsidRPr="00C03FD7">
        <w:rPr>
          <w:rFonts w:ascii="Times New Roman" w:hAnsi="Times New Roman"/>
          <w:sz w:val="28"/>
          <w:szCs w:val="28"/>
        </w:rPr>
        <w:t xml:space="preserve">). </w:t>
      </w:r>
    </w:p>
    <w:p w14:paraId="467C4E05" w14:textId="4CA103C9" w:rsidR="00693BCF" w:rsidRPr="00C03FD7" w:rsidRDefault="00693BCF" w:rsidP="00FD3F60">
      <w:pPr>
        <w:autoSpaceDE w:val="0"/>
        <w:autoSpaceDN w:val="0"/>
        <w:adjustRightInd w:val="0"/>
        <w:spacing w:after="0" w:line="240" w:lineRule="auto"/>
        <w:contextualSpacing/>
        <w:jc w:val="center"/>
        <w:rPr>
          <w:rFonts w:ascii="Times New Roman" w:hAnsi="Times New Roman"/>
          <w:kern w:val="0"/>
          <w:sz w:val="28"/>
          <w:szCs w:val="28"/>
          <w:lang w:eastAsia="ru-RU"/>
        </w:rPr>
      </w:pPr>
    </w:p>
    <w:p w14:paraId="581B1960" w14:textId="1A08F154" w:rsidR="001A33C1" w:rsidRPr="00C03FD7" w:rsidRDefault="001A33C1" w:rsidP="00FD3F60">
      <w:pPr>
        <w:autoSpaceDE w:val="0"/>
        <w:autoSpaceDN w:val="0"/>
        <w:adjustRightInd w:val="0"/>
        <w:spacing w:after="0" w:line="240" w:lineRule="auto"/>
        <w:contextualSpacing/>
        <w:jc w:val="center"/>
        <w:rPr>
          <w:rFonts w:ascii="Times New Roman" w:hAnsi="Times New Roman"/>
          <w:kern w:val="0"/>
          <w:sz w:val="28"/>
          <w:szCs w:val="28"/>
          <w:lang w:eastAsia="ru-RU"/>
        </w:rPr>
      </w:pPr>
      <w:r w:rsidRPr="00C03FD7">
        <w:rPr>
          <w:noProof/>
        </w:rPr>
        <w:drawing>
          <wp:inline distT="0" distB="0" distL="0" distR="0" wp14:anchorId="641EDE1C" wp14:editId="10B10D02">
            <wp:extent cx="5549934" cy="3633537"/>
            <wp:effectExtent l="0" t="0" r="12700" b="5080"/>
            <wp:docPr id="1085933143" name="Диаграмма 29">
              <a:extLst xmlns:a="http://schemas.openxmlformats.org/drawingml/2006/main">
                <a:ext uri="{FF2B5EF4-FFF2-40B4-BE49-F238E27FC236}">
                  <a16:creationId xmlns:a16="http://schemas.microsoft.com/office/drawing/2014/main" id="{E40F7100-6CBA-D717-4395-D4172C9CE4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02F75D" w14:textId="77777777" w:rsidR="00350860" w:rsidRPr="00C03FD7" w:rsidRDefault="00350860" w:rsidP="00FD3F60">
      <w:pPr>
        <w:autoSpaceDE w:val="0"/>
        <w:autoSpaceDN w:val="0"/>
        <w:adjustRightInd w:val="0"/>
        <w:spacing w:after="0" w:line="240" w:lineRule="auto"/>
        <w:contextualSpacing/>
        <w:jc w:val="center"/>
        <w:rPr>
          <w:rFonts w:ascii="Times New Roman" w:hAnsi="Times New Roman"/>
          <w:kern w:val="0"/>
          <w:sz w:val="28"/>
          <w:szCs w:val="28"/>
          <w:lang w:eastAsia="ru-RU"/>
        </w:rPr>
      </w:pPr>
    </w:p>
    <w:p w14:paraId="1D68E4AF" w14:textId="427B484C" w:rsidR="00900784" w:rsidRPr="00C03FD7" w:rsidRDefault="00900784" w:rsidP="00FD3F60">
      <w:pPr>
        <w:autoSpaceDE w:val="0"/>
        <w:autoSpaceDN w:val="0"/>
        <w:adjustRightInd w:val="0"/>
        <w:spacing w:after="0" w:line="240" w:lineRule="auto"/>
        <w:contextualSpacing/>
        <w:jc w:val="center"/>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Сурет </w:t>
      </w:r>
      <w:r w:rsidR="005213B8"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6</w:t>
      </w:r>
      <w:r w:rsidRPr="00C03FD7">
        <w:rPr>
          <w:rFonts w:ascii="Times New Roman" w:hAnsi="Times New Roman"/>
          <w:kern w:val="0"/>
          <w:sz w:val="28"/>
          <w:szCs w:val="28"/>
          <w:lang w:eastAsia="ru-RU"/>
        </w:rPr>
        <w:t xml:space="preserve"> – Эксперимент және бақылау топтары нәтижелерінің орташа дәрежесі</w:t>
      </w:r>
    </w:p>
    <w:p w14:paraId="2711281F" w14:textId="77777777" w:rsidR="00B151F5" w:rsidRPr="00C03FD7" w:rsidRDefault="00B151F5" w:rsidP="00B151F5">
      <w:pPr>
        <w:autoSpaceDE w:val="0"/>
        <w:autoSpaceDN w:val="0"/>
        <w:adjustRightInd w:val="0"/>
        <w:spacing w:after="0" w:line="240" w:lineRule="auto"/>
        <w:ind w:firstLine="709"/>
        <w:jc w:val="both"/>
        <w:rPr>
          <w:rFonts w:ascii="Times New Roman" w:hAnsi="Times New Roman"/>
          <w:kern w:val="0"/>
          <w:sz w:val="28"/>
          <w:szCs w:val="28"/>
          <w:lang w:eastAsia="ru-RU"/>
        </w:rPr>
      </w:pPr>
    </w:p>
    <w:p w14:paraId="67E9A986" w14:textId="5AF93519" w:rsidR="00900784" w:rsidRPr="00C03FD7" w:rsidRDefault="00B151F5" w:rsidP="00350860">
      <w:pPr>
        <w:autoSpaceDE w:val="0"/>
        <w:autoSpaceDN w:val="0"/>
        <w:adjustRightInd w:val="0"/>
        <w:spacing w:after="0" w:line="240" w:lineRule="auto"/>
        <w:ind w:firstLine="567"/>
        <w:jc w:val="both"/>
        <w:rPr>
          <w:rFonts w:ascii="Times New Roman" w:hAnsi="Times New Roman"/>
          <w:kern w:val="0"/>
          <w:sz w:val="28"/>
          <w:szCs w:val="28"/>
          <w:lang w:eastAsia="ru-RU"/>
        </w:rPr>
      </w:pPr>
      <w:r w:rsidRPr="00C03FD7">
        <w:rPr>
          <w:rFonts w:ascii="Times New Roman" w:hAnsi="Times New Roman"/>
          <w:kern w:val="0"/>
          <w:sz w:val="28"/>
          <w:szCs w:val="28"/>
          <w:lang w:eastAsia="ru-RU"/>
        </w:rPr>
        <w:lastRenderedPageBreak/>
        <w:t>Бақылау және эксперимент топтарының орташа дәрежелері мен дәрежелерінің қосындылары аралығындағы</w:t>
      </w:r>
      <w:r w:rsidR="00B874BF">
        <w:rPr>
          <w:rFonts w:ascii="Times New Roman" w:hAnsi="Times New Roman"/>
          <w:kern w:val="0"/>
          <w:sz w:val="28"/>
          <w:szCs w:val="28"/>
          <w:lang w:eastAsia="ru-RU"/>
        </w:rPr>
        <w:t xml:space="preserve"> біршама</w:t>
      </w:r>
      <w:r w:rsidRPr="00C03FD7">
        <w:rPr>
          <w:rFonts w:ascii="Times New Roman" w:hAnsi="Times New Roman"/>
          <w:kern w:val="0"/>
          <w:sz w:val="28"/>
          <w:szCs w:val="28"/>
          <w:lang w:eastAsia="ru-RU"/>
        </w:rPr>
        <w:t xml:space="preserve"> айырмашылықтар </w:t>
      </w:r>
      <w:r w:rsidR="00B874BF">
        <w:rPr>
          <w:rFonts w:ascii="Times New Roman" w:hAnsi="Times New Roman"/>
          <w:kern w:val="0"/>
          <w:sz w:val="28"/>
          <w:szCs w:val="28"/>
          <w:lang w:eastAsia="ru-RU"/>
        </w:rPr>
        <w:t>анықталды</w:t>
      </w:r>
      <w:r w:rsidRPr="00C03FD7">
        <w:rPr>
          <w:rFonts w:ascii="Times New Roman" w:hAnsi="Times New Roman"/>
          <w:kern w:val="0"/>
          <w:sz w:val="28"/>
          <w:szCs w:val="28"/>
          <w:lang w:eastAsia="ru-RU"/>
        </w:rPr>
        <w:t xml:space="preserve">. Эксперимент тобының жиынтық нәтижесі (3045) бақылау тобынан шамамен 2,1 есе көп. Бұл дерек зерттеу дағдыларының сандық тұрғыдан да, сапалық тұрғыдан да жақсарғанын білдіреді. </w:t>
      </w:r>
    </w:p>
    <w:p w14:paraId="37F5C5BD" w14:textId="77777777" w:rsidR="00B151F5" w:rsidRPr="00C03FD7" w:rsidRDefault="00B151F5" w:rsidP="00B151F5">
      <w:pPr>
        <w:autoSpaceDE w:val="0"/>
        <w:autoSpaceDN w:val="0"/>
        <w:adjustRightInd w:val="0"/>
        <w:spacing w:after="0" w:line="240" w:lineRule="auto"/>
        <w:ind w:firstLine="709"/>
        <w:jc w:val="both"/>
        <w:rPr>
          <w:rFonts w:ascii="Times New Roman" w:hAnsi="Times New Roman"/>
          <w:kern w:val="0"/>
          <w:sz w:val="28"/>
          <w:szCs w:val="28"/>
          <w:lang w:eastAsia="ru-RU"/>
        </w:rPr>
      </w:pPr>
    </w:p>
    <w:p w14:paraId="69ECDB8B" w14:textId="63B6E3E1" w:rsidR="003F4799" w:rsidRPr="00C03FD7" w:rsidRDefault="001A33C1" w:rsidP="00FD3F60">
      <w:pPr>
        <w:autoSpaceDE w:val="0"/>
        <w:autoSpaceDN w:val="0"/>
        <w:adjustRightInd w:val="0"/>
        <w:spacing w:after="0" w:line="240" w:lineRule="auto"/>
        <w:contextualSpacing/>
        <w:jc w:val="center"/>
        <w:rPr>
          <w:rFonts w:ascii="Times New Roman" w:hAnsi="Times New Roman"/>
          <w:kern w:val="0"/>
          <w:sz w:val="28"/>
          <w:szCs w:val="28"/>
          <w:lang w:eastAsia="ru-RU"/>
        </w:rPr>
      </w:pPr>
      <w:r w:rsidRPr="00C03FD7">
        <w:rPr>
          <w:noProof/>
        </w:rPr>
        <w:drawing>
          <wp:inline distT="0" distB="0" distL="0" distR="0" wp14:anchorId="7A5107AD" wp14:editId="495FB854">
            <wp:extent cx="5669112" cy="3922294"/>
            <wp:effectExtent l="0" t="0" r="8255" b="2540"/>
            <wp:docPr id="1215534535" name="Диаграмма 30">
              <a:extLst xmlns:a="http://schemas.openxmlformats.org/drawingml/2006/main">
                <a:ext uri="{FF2B5EF4-FFF2-40B4-BE49-F238E27FC236}">
                  <a16:creationId xmlns:a16="http://schemas.microsoft.com/office/drawing/2014/main" id="{736B778E-6195-26B3-318D-EDBB37A81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D98B703" w14:textId="77777777" w:rsidR="00350860" w:rsidRPr="00C03FD7" w:rsidRDefault="00350860" w:rsidP="00FD3F60">
      <w:pPr>
        <w:autoSpaceDE w:val="0"/>
        <w:autoSpaceDN w:val="0"/>
        <w:adjustRightInd w:val="0"/>
        <w:spacing w:after="0" w:line="240" w:lineRule="auto"/>
        <w:contextualSpacing/>
        <w:jc w:val="center"/>
        <w:rPr>
          <w:rFonts w:ascii="Times New Roman" w:hAnsi="Times New Roman"/>
          <w:kern w:val="0"/>
          <w:sz w:val="16"/>
          <w:szCs w:val="16"/>
          <w:lang w:eastAsia="ru-RU"/>
        </w:rPr>
      </w:pPr>
    </w:p>
    <w:p w14:paraId="3D9294B8" w14:textId="7BC554BF" w:rsidR="00900784" w:rsidRPr="006D5B08" w:rsidRDefault="00900784" w:rsidP="00FD3F60">
      <w:pPr>
        <w:autoSpaceDE w:val="0"/>
        <w:autoSpaceDN w:val="0"/>
        <w:adjustRightInd w:val="0"/>
        <w:spacing w:after="0" w:line="240" w:lineRule="auto"/>
        <w:contextualSpacing/>
        <w:jc w:val="center"/>
        <w:rPr>
          <w:rFonts w:ascii="Times New Roman" w:hAnsi="Times New Roman"/>
          <w:kern w:val="0"/>
          <w:sz w:val="28"/>
          <w:szCs w:val="28"/>
          <w:lang w:eastAsia="ru-RU"/>
        </w:rPr>
      </w:pPr>
      <w:r w:rsidRPr="00C03FD7">
        <w:rPr>
          <w:rFonts w:ascii="Times New Roman" w:hAnsi="Times New Roman"/>
          <w:kern w:val="0"/>
          <w:sz w:val="28"/>
          <w:szCs w:val="28"/>
          <w:lang w:eastAsia="ru-RU"/>
        </w:rPr>
        <w:t xml:space="preserve">Сурет </w:t>
      </w:r>
      <w:r w:rsidR="005213B8" w:rsidRPr="00C03FD7">
        <w:rPr>
          <w:rFonts w:ascii="Times New Roman" w:hAnsi="Times New Roman"/>
          <w:kern w:val="0"/>
          <w:sz w:val="28"/>
          <w:szCs w:val="28"/>
          <w:lang w:eastAsia="ru-RU"/>
        </w:rPr>
        <w:t>2</w:t>
      </w:r>
      <w:r w:rsidR="00A32C95">
        <w:rPr>
          <w:rFonts w:ascii="Times New Roman" w:hAnsi="Times New Roman"/>
          <w:kern w:val="0"/>
          <w:sz w:val="28"/>
          <w:szCs w:val="28"/>
          <w:lang w:eastAsia="ru-RU"/>
        </w:rPr>
        <w:t>7</w:t>
      </w:r>
      <w:r w:rsidRPr="00C03FD7">
        <w:rPr>
          <w:rFonts w:ascii="Times New Roman" w:hAnsi="Times New Roman"/>
          <w:kern w:val="0"/>
          <w:sz w:val="28"/>
          <w:szCs w:val="28"/>
          <w:lang w:eastAsia="ru-RU"/>
        </w:rPr>
        <w:t xml:space="preserve"> – Эксперимент және бақылау топтары нәтижелерінің дәреже қосындысы</w:t>
      </w:r>
    </w:p>
    <w:p w14:paraId="4042C0C1" w14:textId="77777777" w:rsidR="00FC7BA5" w:rsidRPr="006D5B08" w:rsidRDefault="00FC7BA5" w:rsidP="00FD3F60">
      <w:pPr>
        <w:autoSpaceDE w:val="0"/>
        <w:autoSpaceDN w:val="0"/>
        <w:adjustRightInd w:val="0"/>
        <w:spacing w:after="0" w:line="240" w:lineRule="auto"/>
        <w:contextualSpacing/>
        <w:jc w:val="center"/>
        <w:rPr>
          <w:rFonts w:ascii="Times New Roman" w:hAnsi="Times New Roman"/>
          <w:kern w:val="0"/>
          <w:sz w:val="28"/>
          <w:szCs w:val="28"/>
          <w:lang w:eastAsia="ru-RU"/>
        </w:rPr>
      </w:pPr>
    </w:p>
    <w:p w14:paraId="2093D541" w14:textId="5F3488A4" w:rsidR="00900784" w:rsidRPr="00C03FD7" w:rsidRDefault="00900784" w:rsidP="00350860">
      <w:pPr>
        <w:spacing w:after="0" w:line="240" w:lineRule="auto"/>
        <w:ind w:firstLine="567"/>
        <w:jc w:val="both"/>
        <w:rPr>
          <w:rFonts w:ascii="Times New Roman" w:hAnsi="Times New Roman"/>
          <w:kern w:val="0"/>
          <w:sz w:val="24"/>
          <w:szCs w:val="24"/>
          <w:lang w:eastAsia="ru-RU"/>
        </w:rPr>
      </w:pPr>
      <w:r w:rsidRPr="00C03FD7">
        <w:rPr>
          <w:rFonts w:ascii="Times New Roman" w:hAnsi="Times New Roman"/>
          <w:sz w:val="28"/>
          <w:szCs w:val="28"/>
        </w:rPr>
        <w:t>Алынған нәтиже</w:t>
      </w:r>
      <w:r w:rsidR="00A616D8" w:rsidRPr="00C03FD7">
        <w:rPr>
          <w:rFonts w:ascii="Times New Roman" w:hAnsi="Times New Roman"/>
          <w:sz w:val="28"/>
          <w:szCs w:val="28"/>
        </w:rPr>
        <w:t>лерді талдау барысында</w:t>
      </w:r>
      <w:r w:rsidRPr="00C03FD7">
        <w:rPr>
          <w:rFonts w:ascii="Times New Roman" w:hAnsi="Times New Roman"/>
          <w:sz w:val="28"/>
          <w:szCs w:val="28"/>
        </w:rPr>
        <w:t xml:space="preserve"> зерттеу дағдыларын </w:t>
      </w:r>
      <w:r w:rsidR="00A616D8" w:rsidRPr="00C03FD7">
        <w:rPr>
          <w:rFonts w:ascii="Times New Roman" w:hAnsi="Times New Roman"/>
          <w:sz w:val="28"/>
          <w:szCs w:val="28"/>
        </w:rPr>
        <w:t xml:space="preserve">қалыптастыратын </w:t>
      </w:r>
      <w:r w:rsidRPr="00C03FD7">
        <w:rPr>
          <w:rFonts w:ascii="Times New Roman" w:hAnsi="Times New Roman"/>
          <w:sz w:val="28"/>
          <w:szCs w:val="28"/>
        </w:rPr>
        <w:t xml:space="preserve">іс-әрекеттерді қамтитын жаңаша тәсіл </w:t>
      </w:r>
      <w:r w:rsidR="00A616D8" w:rsidRPr="00C03FD7">
        <w:rPr>
          <w:rFonts w:ascii="Times New Roman" w:hAnsi="Times New Roman"/>
          <w:sz w:val="28"/>
          <w:szCs w:val="28"/>
        </w:rPr>
        <w:t>ретінде белгілі болды</w:t>
      </w:r>
      <w:r w:rsidRPr="00C03FD7">
        <w:rPr>
          <w:rFonts w:ascii="Times New Roman" w:hAnsi="Times New Roman"/>
          <w:sz w:val="28"/>
          <w:szCs w:val="28"/>
        </w:rPr>
        <w:t xml:space="preserve">. </w:t>
      </w:r>
      <w:r w:rsidR="008D03B6" w:rsidRPr="00C03FD7">
        <w:rPr>
          <w:rFonts w:ascii="Times New Roman" w:hAnsi="Times New Roman"/>
          <w:sz w:val="28"/>
          <w:szCs w:val="28"/>
        </w:rPr>
        <w:t>Э</w:t>
      </w:r>
      <w:r w:rsidRPr="00C03FD7">
        <w:rPr>
          <w:rFonts w:ascii="Times New Roman" w:hAnsi="Times New Roman"/>
          <w:sz w:val="28"/>
          <w:szCs w:val="28"/>
        </w:rPr>
        <w:t>ксперименттік топ 2023 жылдың 29 мамыр-03 маусым аралығында оқу-дала жұмыстарын жүргізді. Бақылау тобы үшін оқу-дала жұмыстары келесі оқу жылына жоспарланған. U-тесті бойынша сауалнама жүргізуде баллдық көрсеткіштерін географиядан теориялық білімдерін тексеру мақсатында бақылау жұмысынан алынды</w:t>
      </w:r>
      <w:r w:rsidR="00760F6B" w:rsidRPr="00C03FD7">
        <w:rPr>
          <w:rFonts w:ascii="Times New Roman" w:hAnsi="Times New Roman"/>
          <w:sz w:val="28"/>
          <w:szCs w:val="28"/>
        </w:rPr>
        <w:t xml:space="preserve"> </w:t>
      </w:r>
      <w:r w:rsidR="007927F2" w:rsidRPr="00C03FD7">
        <w:rPr>
          <w:rFonts w:ascii="Times New Roman" w:hAnsi="Times New Roman"/>
          <w:sz w:val="28"/>
          <w:szCs w:val="28"/>
          <w:lang w:eastAsia="ru-RU"/>
        </w:rPr>
        <w:t>[</w:t>
      </w:r>
      <w:r w:rsidR="00474123">
        <w:rPr>
          <w:rFonts w:ascii="Times New Roman" w:hAnsi="Times New Roman"/>
          <w:sz w:val="28"/>
          <w:szCs w:val="28"/>
          <w:lang w:eastAsia="ru-RU"/>
        </w:rPr>
        <w:t>2</w:t>
      </w:r>
      <w:r w:rsidR="00994AB6">
        <w:rPr>
          <w:rFonts w:ascii="Times New Roman" w:hAnsi="Times New Roman"/>
          <w:sz w:val="28"/>
          <w:szCs w:val="28"/>
          <w:lang w:eastAsia="ru-RU"/>
        </w:rPr>
        <w:t>72</w:t>
      </w:r>
      <w:r w:rsidR="00474123">
        <w:rPr>
          <w:rFonts w:ascii="Times New Roman" w:hAnsi="Times New Roman"/>
          <w:sz w:val="28"/>
          <w:szCs w:val="28"/>
          <w:lang w:eastAsia="ru-RU"/>
        </w:rPr>
        <w:t>-2</w:t>
      </w:r>
      <w:r w:rsidR="00994AB6">
        <w:rPr>
          <w:rFonts w:ascii="Times New Roman" w:hAnsi="Times New Roman"/>
          <w:sz w:val="28"/>
          <w:szCs w:val="28"/>
          <w:lang w:eastAsia="ru-RU"/>
        </w:rPr>
        <w:t>75</w:t>
      </w:r>
      <w:r w:rsidR="007927F2" w:rsidRPr="00C03FD7">
        <w:rPr>
          <w:rFonts w:ascii="Times New Roman" w:hAnsi="Times New Roman"/>
          <w:sz w:val="28"/>
          <w:szCs w:val="28"/>
          <w:lang w:eastAsia="ru-RU"/>
        </w:rPr>
        <w:t>]</w:t>
      </w:r>
      <w:r w:rsidRPr="00C03FD7">
        <w:rPr>
          <w:rFonts w:ascii="Times New Roman" w:hAnsi="Times New Roman"/>
          <w:sz w:val="28"/>
          <w:szCs w:val="28"/>
        </w:rPr>
        <w:t>.</w:t>
      </w:r>
    </w:p>
    <w:p w14:paraId="7A570F17" w14:textId="25A2F06A" w:rsidR="004A07B0" w:rsidRPr="00C03FD7" w:rsidRDefault="00900784" w:rsidP="00350860">
      <w:pPr>
        <w:spacing w:after="0" w:line="240" w:lineRule="auto"/>
        <w:ind w:firstLine="567"/>
        <w:jc w:val="both"/>
        <w:rPr>
          <w:rFonts w:ascii="Times New Roman" w:hAnsi="Times New Roman"/>
          <w:sz w:val="28"/>
          <w:szCs w:val="28"/>
          <w:lang w:eastAsia="ru-RU"/>
        </w:rPr>
      </w:pPr>
      <w:r w:rsidRPr="00C03FD7">
        <w:rPr>
          <w:rFonts w:ascii="Times New Roman" w:hAnsi="Times New Roman"/>
          <w:sz w:val="28"/>
          <w:szCs w:val="28"/>
          <w:lang w:eastAsia="ru-RU"/>
        </w:rPr>
        <w:t xml:space="preserve">Басқа да ғылыми зерттеулерде зерттеу дағдыларын </w:t>
      </w:r>
      <w:r w:rsidR="00C36112" w:rsidRPr="00C03FD7">
        <w:rPr>
          <w:rFonts w:ascii="Times New Roman" w:hAnsi="Times New Roman"/>
          <w:sz w:val="28"/>
          <w:szCs w:val="28"/>
        </w:rPr>
        <w:t xml:space="preserve">қалыптастыратын </w:t>
      </w:r>
      <w:r w:rsidRPr="00C03FD7">
        <w:rPr>
          <w:rFonts w:ascii="Times New Roman" w:hAnsi="Times New Roman"/>
          <w:sz w:val="28"/>
          <w:szCs w:val="28"/>
          <w:lang w:eastAsia="ru-RU"/>
        </w:rPr>
        <w:t>іс-әрекеттерге байланысты талдауда ұқсас тәсілдер мен нәтижелер анықта</w:t>
      </w:r>
      <w:r w:rsidR="00B874BF">
        <w:rPr>
          <w:rFonts w:ascii="Times New Roman" w:hAnsi="Times New Roman"/>
          <w:sz w:val="28"/>
          <w:szCs w:val="28"/>
          <w:lang w:eastAsia="ru-RU"/>
        </w:rPr>
        <w:t>л</w:t>
      </w:r>
      <w:r w:rsidRPr="00C03FD7">
        <w:rPr>
          <w:rFonts w:ascii="Times New Roman" w:hAnsi="Times New Roman"/>
          <w:sz w:val="28"/>
          <w:szCs w:val="28"/>
          <w:lang w:eastAsia="ru-RU"/>
        </w:rPr>
        <w:t xml:space="preserve">ды. </w:t>
      </w:r>
      <w:r w:rsidR="000A1DFB" w:rsidRPr="00C03FD7">
        <w:rPr>
          <w:rFonts w:ascii="Times New Roman" w:hAnsi="Times New Roman"/>
          <w:sz w:val="28"/>
          <w:szCs w:val="28"/>
          <w:lang w:eastAsia="ru-RU"/>
        </w:rPr>
        <w:t>Білім алушылардан</w:t>
      </w:r>
      <w:r w:rsidRPr="00C03FD7">
        <w:rPr>
          <w:rFonts w:ascii="Times New Roman" w:hAnsi="Times New Roman"/>
          <w:sz w:val="28"/>
          <w:szCs w:val="28"/>
          <w:lang w:eastAsia="ru-RU"/>
        </w:rPr>
        <w:t xml:space="preserve"> кәсіби маман ретінде зерттеу дағдыларының </w:t>
      </w:r>
      <w:r w:rsidR="00C36112">
        <w:rPr>
          <w:rFonts w:ascii="Times New Roman" w:hAnsi="Times New Roman"/>
          <w:sz w:val="28"/>
          <w:szCs w:val="28"/>
          <w:lang w:eastAsia="ru-RU"/>
        </w:rPr>
        <w:t>қалыптасуына</w:t>
      </w:r>
      <w:r w:rsidRPr="00C03FD7">
        <w:rPr>
          <w:rFonts w:ascii="Times New Roman" w:hAnsi="Times New Roman"/>
          <w:sz w:val="28"/>
          <w:szCs w:val="28"/>
          <w:lang w:eastAsia="ru-RU"/>
        </w:rPr>
        <w:t xml:space="preserve"> дайындығын анықтауда </w:t>
      </w:r>
      <w:r w:rsidR="005D33C3" w:rsidRPr="00C03FD7">
        <w:rPr>
          <w:rFonts w:ascii="Times New Roman" w:hAnsi="Times New Roman"/>
          <w:sz w:val="28"/>
          <w:szCs w:val="28"/>
        </w:rPr>
        <w:t>білім алушылардан</w:t>
      </w:r>
      <w:r w:rsidRPr="00C03FD7">
        <w:rPr>
          <w:rFonts w:ascii="Times New Roman" w:hAnsi="Times New Roman"/>
          <w:sz w:val="28"/>
          <w:szCs w:val="28"/>
          <w:lang w:eastAsia="ru-RU"/>
        </w:rPr>
        <w:t xml:space="preserve"> сұхбат үлгісінде деректер жина</w:t>
      </w:r>
      <w:r w:rsidR="007551A6">
        <w:rPr>
          <w:rFonts w:ascii="Times New Roman" w:hAnsi="Times New Roman"/>
          <w:sz w:val="28"/>
          <w:szCs w:val="28"/>
          <w:lang w:eastAsia="ru-RU"/>
        </w:rPr>
        <w:t>л</w:t>
      </w:r>
      <w:r w:rsidRPr="00C03FD7">
        <w:rPr>
          <w:rFonts w:ascii="Times New Roman" w:hAnsi="Times New Roman"/>
          <w:sz w:val="28"/>
          <w:szCs w:val="28"/>
          <w:lang w:eastAsia="ru-RU"/>
        </w:rPr>
        <w:t>ған. Деректер</w:t>
      </w:r>
      <w:r w:rsidR="007551A6">
        <w:rPr>
          <w:rFonts w:ascii="Times New Roman" w:hAnsi="Times New Roman"/>
          <w:sz w:val="28"/>
          <w:szCs w:val="28"/>
          <w:lang w:eastAsia="ru-RU"/>
        </w:rPr>
        <w:t>ді</w:t>
      </w:r>
      <w:r w:rsidRPr="00C03FD7">
        <w:rPr>
          <w:rFonts w:ascii="Times New Roman" w:hAnsi="Times New Roman"/>
          <w:sz w:val="28"/>
          <w:szCs w:val="28"/>
          <w:lang w:eastAsia="ru-RU"/>
        </w:rPr>
        <w:t xml:space="preserve"> өңдеуде тақырыптық</w:t>
      </w:r>
      <w:r w:rsidR="007551A6">
        <w:rPr>
          <w:rFonts w:ascii="Times New Roman" w:hAnsi="Times New Roman"/>
          <w:sz w:val="28"/>
          <w:szCs w:val="28"/>
          <w:lang w:eastAsia="ru-RU"/>
        </w:rPr>
        <w:t>-</w:t>
      </w:r>
      <w:r w:rsidRPr="00C03FD7">
        <w:rPr>
          <w:rFonts w:ascii="Times New Roman" w:hAnsi="Times New Roman"/>
          <w:sz w:val="28"/>
          <w:szCs w:val="28"/>
          <w:lang w:eastAsia="ru-RU"/>
        </w:rPr>
        <w:t>мазмұнды</w:t>
      </w:r>
      <w:r w:rsidR="007551A6">
        <w:rPr>
          <w:rFonts w:ascii="Times New Roman" w:hAnsi="Times New Roman"/>
          <w:sz w:val="28"/>
          <w:szCs w:val="28"/>
          <w:lang w:eastAsia="ru-RU"/>
        </w:rPr>
        <w:t>қ</w:t>
      </w:r>
      <w:r w:rsidRPr="00C03FD7">
        <w:rPr>
          <w:rFonts w:ascii="Times New Roman" w:hAnsi="Times New Roman"/>
          <w:sz w:val="28"/>
          <w:szCs w:val="28"/>
          <w:lang w:eastAsia="ru-RU"/>
        </w:rPr>
        <w:t xml:space="preserve"> талдау жүргіз</w:t>
      </w:r>
      <w:r w:rsidR="007551A6">
        <w:rPr>
          <w:rFonts w:ascii="Times New Roman" w:hAnsi="Times New Roman"/>
          <w:sz w:val="28"/>
          <w:szCs w:val="28"/>
          <w:lang w:eastAsia="ru-RU"/>
        </w:rPr>
        <w:t>ілді</w:t>
      </w:r>
      <w:r w:rsidRPr="00C03FD7">
        <w:rPr>
          <w:rFonts w:ascii="Times New Roman" w:hAnsi="Times New Roman"/>
          <w:sz w:val="28"/>
          <w:szCs w:val="28"/>
          <w:lang w:eastAsia="ru-RU"/>
        </w:rPr>
        <w:t>. Мақсат – зерттеу іс-әрекетін қамтитын процедураларды талдау әдістері мен ақпараттардың мазмұнын жинақтау, қорытынды жасауға мүмкіндік беру. Нәтижесінде қатысушылардан алынған сауалнама үлгісін</w:t>
      </w:r>
      <w:r w:rsidR="00A616D8" w:rsidRPr="00C03FD7">
        <w:rPr>
          <w:rFonts w:ascii="Times New Roman" w:hAnsi="Times New Roman"/>
          <w:sz w:val="28"/>
          <w:szCs w:val="28"/>
          <w:lang w:eastAsia="ru-RU"/>
        </w:rPr>
        <w:t>де көрініс беруі</w:t>
      </w:r>
      <w:r w:rsidRPr="00C03FD7">
        <w:rPr>
          <w:rFonts w:ascii="Times New Roman" w:hAnsi="Times New Roman"/>
          <w:sz w:val="28"/>
          <w:szCs w:val="28"/>
          <w:lang w:eastAsia="ru-RU"/>
        </w:rPr>
        <w:t xml:space="preserve"> зерттеу іс-әрекетінен кейін болашақ кәсіби маман ретінде дайындықта әзірленген зерттеу </w:t>
      </w:r>
      <w:r w:rsidRPr="00C03FD7">
        <w:rPr>
          <w:rFonts w:ascii="Times New Roman" w:hAnsi="Times New Roman"/>
          <w:sz w:val="28"/>
          <w:szCs w:val="28"/>
          <w:lang w:eastAsia="ru-RU"/>
        </w:rPr>
        <w:lastRenderedPageBreak/>
        <w:t xml:space="preserve">дағдыларының дамытылуымен тұжырымдалды. </w:t>
      </w:r>
      <w:r w:rsidR="007551A6">
        <w:rPr>
          <w:rFonts w:ascii="Times New Roman" w:hAnsi="Times New Roman"/>
          <w:sz w:val="28"/>
          <w:szCs w:val="28"/>
          <w:lang w:eastAsia="ru-RU"/>
        </w:rPr>
        <w:t>Э</w:t>
      </w:r>
      <w:r w:rsidRPr="00C03FD7">
        <w:rPr>
          <w:rFonts w:ascii="Times New Roman" w:hAnsi="Times New Roman"/>
          <w:sz w:val="28"/>
          <w:szCs w:val="28"/>
          <w:lang w:eastAsia="ru-RU"/>
        </w:rPr>
        <w:t>ксперименттік жұмыстар нәтижесінен пайда болған элементтердің прогрессивті классификациясы жаса</w:t>
      </w:r>
      <w:r w:rsidR="007551A6">
        <w:rPr>
          <w:rFonts w:ascii="Times New Roman" w:hAnsi="Times New Roman"/>
          <w:sz w:val="28"/>
          <w:szCs w:val="28"/>
          <w:lang w:eastAsia="ru-RU"/>
        </w:rPr>
        <w:t>л</w:t>
      </w:r>
      <w:r w:rsidRPr="00C03FD7">
        <w:rPr>
          <w:rFonts w:ascii="Times New Roman" w:hAnsi="Times New Roman"/>
          <w:sz w:val="28"/>
          <w:szCs w:val="28"/>
          <w:lang w:eastAsia="ru-RU"/>
        </w:rPr>
        <w:t>ды: зерттеу процесін түсіну, мәліметтер базасын іздеу, әдебиеттерге шолу жасау, тәжірибелер тарату мен бағалау әрекеттерінің көрсеткіштері анықта</w:t>
      </w:r>
      <w:r w:rsidR="007551A6">
        <w:rPr>
          <w:rFonts w:ascii="Times New Roman" w:hAnsi="Times New Roman"/>
          <w:sz w:val="28"/>
          <w:szCs w:val="28"/>
          <w:lang w:eastAsia="ru-RU"/>
        </w:rPr>
        <w:t>лды</w:t>
      </w:r>
      <w:r w:rsidRPr="00C03FD7">
        <w:rPr>
          <w:rFonts w:ascii="Times New Roman" w:hAnsi="Times New Roman"/>
          <w:sz w:val="28"/>
          <w:szCs w:val="28"/>
          <w:lang w:eastAsia="ru-RU"/>
        </w:rPr>
        <w:t>. Зерттеу тәжірибесінің көмегімен негізгі зерттеу дағдыларын орындауға қабілеттілігін сезіну дәрежесімен байланыстылығы анықта</w:t>
      </w:r>
      <w:r w:rsidR="007551A6">
        <w:rPr>
          <w:rFonts w:ascii="Times New Roman" w:hAnsi="Times New Roman"/>
          <w:sz w:val="28"/>
          <w:szCs w:val="28"/>
          <w:lang w:eastAsia="ru-RU"/>
        </w:rPr>
        <w:t>лды</w:t>
      </w:r>
      <w:r w:rsidRPr="00C03FD7">
        <w:rPr>
          <w:rFonts w:ascii="Times New Roman" w:hAnsi="Times New Roman"/>
          <w:sz w:val="28"/>
          <w:szCs w:val="28"/>
          <w:lang w:eastAsia="ru-RU"/>
        </w:rPr>
        <w:t xml:space="preserve">. Жалпы зерттеу дағдыларының өзіндік тиімділігі зертханада өткізілетін уақыт ұзақтылығына тәуелді екенін білу үшін </w:t>
      </w:r>
      <w:r w:rsidR="0011180F" w:rsidRPr="00C03FD7">
        <w:rPr>
          <w:rFonts w:ascii="Times New Roman" w:hAnsi="Times New Roman"/>
          <w:sz w:val="28"/>
          <w:szCs w:val="28"/>
        </w:rPr>
        <w:t xml:space="preserve">білім алушылардың </w:t>
      </w:r>
      <w:r w:rsidRPr="00C03FD7">
        <w:rPr>
          <w:rFonts w:ascii="Times New Roman" w:hAnsi="Times New Roman"/>
          <w:sz w:val="28"/>
          <w:szCs w:val="28"/>
          <w:lang w:eastAsia="ru-RU"/>
        </w:rPr>
        <w:t>жауаптарының уақыт кеңістігі негізінде тексеру жүргізген.</w:t>
      </w:r>
    </w:p>
    <w:p w14:paraId="6E895D66" w14:textId="29CC77B3" w:rsidR="00900784" w:rsidRPr="00C03FD7" w:rsidRDefault="00900784" w:rsidP="00350860">
      <w:pPr>
        <w:spacing w:after="0" w:line="240" w:lineRule="auto"/>
        <w:ind w:firstLine="567"/>
        <w:jc w:val="both"/>
        <w:rPr>
          <w:rFonts w:ascii="Times New Roman" w:hAnsi="Times New Roman"/>
          <w:sz w:val="28"/>
          <w:szCs w:val="28"/>
          <w:lang w:eastAsia="ru-RU"/>
        </w:rPr>
      </w:pPr>
      <w:r w:rsidRPr="00C03FD7">
        <w:rPr>
          <w:rFonts w:ascii="Times New Roman" w:hAnsi="Times New Roman"/>
          <w:sz w:val="28"/>
          <w:szCs w:val="28"/>
          <w:lang w:eastAsia="ru-RU"/>
        </w:rPr>
        <w:t xml:space="preserve">Зерттеуге жұмсалған уақыттың жалпы зерттеу </w:t>
      </w:r>
      <w:r w:rsidR="007551A6">
        <w:rPr>
          <w:rFonts w:ascii="Times New Roman" w:hAnsi="Times New Roman"/>
          <w:sz w:val="28"/>
          <w:szCs w:val="28"/>
          <w:lang w:eastAsia="ru-RU"/>
        </w:rPr>
        <w:t>әрекеттердің</w:t>
      </w:r>
      <w:r w:rsidRPr="00C03FD7">
        <w:rPr>
          <w:rFonts w:ascii="Times New Roman" w:hAnsi="Times New Roman"/>
          <w:sz w:val="28"/>
          <w:szCs w:val="28"/>
          <w:lang w:eastAsia="ru-RU"/>
        </w:rPr>
        <w:t xml:space="preserve"> тиімділігіне қарап, экспериментті жобалау жүргізу үшін қажетті дағдылардың өлшемдерін болжаған. Зерттеу гипотезаларын</w:t>
      </w:r>
      <w:r w:rsidR="00A616D8" w:rsidRPr="00C03FD7">
        <w:rPr>
          <w:rFonts w:ascii="Times New Roman" w:hAnsi="Times New Roman"/>
          <w:sz w:val="28"/>
          <w:szCs w:val="28"/>
          <w:lang w:eastAsia="ru-RU"/>
        </w:rPr>
        <w:t>дағы</w:t>
      </w:r>
      <w:r w:rsidRPr="00C03FD7">
        <w:rPr>
          <w:rFonts w:ascii="Times New Roman" w:hAnsi="Times New Roman"/>
          <w:sz w:val="28"/>
          <w:szCs w:val="28"/>
          <w:lang w:eastAsia="ru-RU"/>
        </w:rPr>
        <w:t xml:space="preserve"> өлшемдер арасында мәндерді кәсіби маман болғанға дейінгі жасаған зерттеулеріне кеткен уақытты жылдар мәнімен есептеп, зерттеу дағдыларының өзіндік тиімділікке ықпал ететін тәжірибелік жұмыстарда айқындалатыны дәлелденген. Оқу-дала жұмыстарының орындалуында </w:t>
      </w:r>
      <w:r w:rsidR="0011180F" w:rsidRPr="00C03FD7">
        <w:rPr>
          <w:rFonts w:ascii="Times New Roman" w:hAnsi="Times New Roman"/>
          <w:sz w:val="28"/>
          <w:szCs w:val="28"/>
        </w:rPr>
        <w:t>білім алушының</w:t>
      </w:r>
      <w:r w:rsidRPr="00C03FD7">
        <w:rPr>
          <w:rFonts w:ascii="Times New Roman" w:hAnsi="Times New Roman"/>
          <w:sz w:val="28"/>
          <w:szCs w:val="28"/>
          <w:lang w:eastAsia="ru-RU"/>
        </w:rPr>
        <w:t xml:space="preserve"> даму </w:t>
      </w:r>
      <w:r w:rsidR="0011180F" w:rsidRPr="00C03FD7">
        <w:rPr>
          <w:rFonts w:ascii="Times New Roman" w:hAnsi="Times New Roman"/>
          <w:sz w:val="28"/>
          <w:szCs w:val="28"/>
          <w:lang w:eastAsia="ru-RU"/>
        </w:rPr>
        <w:t>үдерісіне</w:t>
      </w:r>
      <w:r w:rsidRPr="00C03FD7">
        <w:rPr>
          <w:rFonts w:ascii="Times New Roman" w:hAnsi="Times New Roman"/>
          <w:sz w:val="28"/>
          <w:szCs w:val="28"/>
          <w:lang w:eastAsia="ru-RU"/>
        </w:rPr>
        <w:t xml:space="preserve"> зерттеу жүргіз</w:t>
      </w:r>
      <w:r w:rsidR="007551A6">
        <w:rPr>
          <w:rFonts w:ascii="Times New Roman" w:hAnsi="Times New Roman"/>
          <w:sz w:val="28"/>
          <w:szCs w:val="28"/>
          <w:lang w:eastAsia="ru-RU"/>
        </w:rPr>
        <w:t>іл</w:t>
      </w:r>
      <w:r w:rsidRPr="00C03FD7">
        <w:rPr>
          <w:rFonts w:ascii="Times New Roman" w:hAnsi="Times New Roman"/>
          <w:sz w:val="28"/>
          <w:szCs w:val="28"/>
          <w:lang w:eastAsia="ru-RU"/>
        </w:rPr>
        <w:t>ген. Бірінші кезекте әдебиеттік талдаудар, сауалнама, психологиялық тестілеу тәсілдері көмегімен зерттеу жүргіз</w:t>
      </w:r>
      <w:r w:rsidR="001555C5">
        <w:rPr>
          <w:rFonts w:ascii="Times New Roman" w:hAnsi="Times New Roman"/>
          <w:sz w:val="28"/>
          <w:szCs w:val="28"/>
          <w:lang w:eastAsia="ru-RU"/>
        </w:rPr>
        <w:t>іл</w:t>
      </w:r>
      <w:r w:rsidRPr="00C03FD7">
        <w:rPr>
          <w:rFonts w:ascii="Times New Roman" w:hAnsi="Times New Roman"/>
          <w:sz w:val="28"/>
          <w:szCs w:val="28"/>
          <w:lang w:eastAsia="ru-RU"/>
        </w:rPr>
        <w:t xml:space="preserve">ген. </w:t>
      </w:r>
      <w:r w:rsidR="001555C5">
        <w:rPr>
          <w:rFonts w:ascii="Times New Roman" w:hAnsi="Times New Roman"/>
          <w:sz w:val="28"/>
          <w:szCs w:val="28"/>
          <w:lang w:eastAsia="ru-RU"/>
        </w:rPr>
        <w:t xml:space="preserve">Басқа да </w:t>
      </w:r>
      <w:r w:rsidRPr="00C03FD7">
        <w:rPr>
          <w:rFonts w:ascii="Times New Roman" w:hAnsi="Times New Roman"/>
          <w:sz w:val="28"/>
          <w:szCs w:val="28"/>
          <w:lang w:eastAsia="ru-RU"/>
        </w:rPr>
        <w:t>ұқсас</w:t>
      </w:r>
      <w:r w:rsidR="001555C5">
        <w:rPr>
          <w:rFonts w:ascii="Times New Roman" w:hAnsi="Times New Roman"/>
          <w:sz w:val="28"/>
          <w:szCs w:val="28"/>
          <w:lang w:eastAsia="ru-RU"/>
        </w:rPr>
        <w:t xml:space="preserve"> зерттеулерде</w:t>
      </w:r>
      <w:r w:rsidRPr="00C03FD7">
        <w:rPr>
          <w:rFonts w:ascii="Times New Roman" w:hAnsi="Times New Roman"/>
          <w:sz w:val="28"/>
          <w:szCs w:val="28"/>
          <w:lang w:eastAsia="ru-RU"/>
        </w:rPr>
        <w:t xml:space="preserve"> екі курс </w:t>
      </w:r>
      <w:r w:rsidR="0011180F" w:rsidRPr="00C03FD7">
        <w:rPr>
          <w:rFonts w:ascii="Times New Roman" w:hAnsi="Times New Roman"/>
          <w:sz w:val="28"/>
          <w:szCs w:val="28"/>
        </w:rPr>
        <w:t>білім алушыларынан</w:t>
      </w:r>
      <w:r w:rsidRPr="00C03FD7">
        <w:rPr>
          <w:rFonts w:ascii="Times New Roman" w:hAnsi="Times New Roman"/>
          <w:sz w:val="28"/>
          <w:szCs w:val="28"/>
          <w:lang w:eastAsia="ru-RU"/>
        </w:rPr>
        <w:t xml:space="preserve"> сауалнама жұмыстарын алып, эксперименттік топ құрған. Жалпы зерттеу тәсілі бойынша жұмыстың орындалуы, ұйымдастырылу принциптері психологиялық-моральдық байланыспен жүргізілген еңбек тәрбиесі, тұлғаның жан-жақты әсерлері талданған. Оқу-дала жұмыстарын ұйымдастыру және өткізу жөнінде типтік нұсқаулыққа сәйкес практика жүргізілген</w:t>
      </w:r>
      <w:r w:rsidR="005A7EBC" w:rsidRPr="00C03FD7">
        <w:rPr>
          <w:rFonts w:ascii="Times New Roman" w:hAnsi="Times New Roman"/>
          <w:sz w:val="28"/>
          <w:szCs w:val="28"/>
          <w:lang w:eastAsia="ru-RU"/>
        </w:rPr>
        <w:t xml:space="preserve"> [51</w:t>
      </w:r>
      <w:r w:rsidR="00FC7BA5" w:rsidRPr="00FC7BA5">
        <w:rPr>
          <w:rFonts w:ascii="Times New Roman" w:eastAsia="Times New Roman" w:hAnsi="Times New Roman"/>
          <w:kern w:val="0"/>
          <w:sz w:val="28"/>
          <w:szCs w:val="28"/>
          <w:lang w:eastAsia="ru-RU"/>
        </w:rPr>
        <w:t>,с. 15</w:t>
      </w:r>
      <w:r w:rsidR="005A7EBC" w:rsidRPr="00C03FD7">
        <w:rPr>
          <w:rFonts w:ascii="Times New Roman" w:hAnsi="Times New Roman"/>
          <w:sz w:val="28"/>
          <w:szCs w:val="28"/>
          <w:lang w:eastAsia="ru-RU"/>
        </w:rPr>
        <w:t>]</w:t>
      </w:r>
      <w:r w:rsidRPr="00C03FD7">
        <w:rPr>
          <w:rFonts w:ascii="Times New Roman" w:hAnsi="Times New Roman"/>
          <w:sz w:val="28"/>
          <w:szCs w:val="28"/>
          <w:lang w:eastAsia="ru-RU"/>
        </w:rPr>
        <w:t xml:space="preserve">. </w:t>
      </w:r>
    </w:p>
    <w:p w14:paraId="5A61A374" w14:textId="77777777" w:rsidR="001B462B" w:rsidRPr="005F044C" w:rsidRDefault="001B462B" w:rsidP="001B462B">
      <w:pPr>
        <w:spacing w:after="0" w:line="240" w:lineRule="auto"/>
        <w:ind w:firstLine="567"/>
        <w:jc w:val="both"/>
        <w:rPr>
          <w:rFonts w:ascii="Times New Roman" w:hAnsi="Times New Roman"/>
          <w:sz w:val="28"/>
          <w:szCs w:val="28"/>
        </w:rPr>
      </w:pPr>
    </w:p>
    <w:p w14:paraId="067B19F1" w14:textId="0FFE7B1F" w:rsidR="001B462B" w:rsidRDefault="001B462B" w:rsidP="00420DC9">
      <w:pPr>
        <w:spacing w:after="0" w:line="240" w:lineRule="auto"/>
        <w:jc w:val="center"/>
        <w:rPr>
          <w:rFonts w:ascii="Times New Roman" w:hAnsi="Times New Roman"/>
          <w:sz w:val="28"/>
          <w:szCs w:val="28"/>
          <w:lang w:val="ru-RU"/>
        </w:rPr>
      </w:pPr>
      <w:r w:rsidRPr="00C03FD7">
        <w:rPr>
          <w:rFonts w:ascii="Times New Roman" w:hAnsi="Times New Roman"/>
          <w:noProof/>
          <w:sz w:val="28"/>
          <w:szCs w:val="28"/>
        </w:rPr>
        <w:drawing>
          <wp:inline distT="0" distB="0" distL="0" distR="0" wp14:anchorId="30C616F3" wp14:editId="3A793587">
            <wp:extent cx="5384094" cy="3039513"/>
            <wp:effectExtent l="0" t="0" r="7620" b="8890"/>
            <wp:docPr id="181683009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5126" cy="3045741"/>
                    </a:xfrm>
                    <a:prstGeom prst="rect">
                      <a:avLst/>
                    </a:prstGeom>
                    <a:noFill/>
                    <a:ln>
                      <a:noFill/>
                    </a:ln>
                  </pic:spPr>
                </pic:pic>
              </a:graphicData>
            </a:graphic>
          </wp:inline>
        </w:drawing>
      </w:r>
    </w:p>
    <w:tbl>
      <w:tblPr>
        <w:tblpPr w:leftFromText="180" w:rightFromText="180" w:vertAnchor="text" w:horzAnchor="margin" w:tblpY="38"/>
        <w:tblW w:w="0" w:type="auto"/>
        <w:tblLook w:val="04A0" w:firstRow="1" w:lastRow="0" w:firstColumn="1" w:lastColumn="0" w:noHBand="0" w:noVBand="1"/>
      </w:tblPr>
      <w:tblGrid>
        <w:gridCol w:w="9571"/>
      </w:tblGrid>
      <w:tr w:rsidR="001B462B" w:rsidRPr="00C03FD7" w14:paraId="2A986937" w14:textId="77777777" w:rsidTr="00314B65">
        <w:tc>
          <w:tcPr>
            <w:tcW w:w="9571" w:type="dxa"/>
          </w:tcPr>
          <w:p w14:paraId="4D749E06" w14:textId="77777777" w:rsidR="001B462B" w:rsidRPr="00C03FD7" w:rsidRDefault="001B462B" w:rsidP="00314B65">
            <w:pPr>
              <w:spacing w:line="240" w:lineRule="auto"/>
              <w:contextualSpacing/>
              <w:jc w:val="center"/>
              <w:rPr>
                <w:rFonts w:ascii="Times New Roman" w:hAnsi="Times New Roman"/>
                <w:sz w:val="28"/>
                <w:szCs w:val="28"/>
              </w:rPr>
            </w:pPr>
          </w:p>
          <w:p w14:paraId="60D864E0" w14:textId="2F6A8E0E" w:rsidR="001B462B" w:rsidRPr="006D5B08" w:rsidRDefault="001B462B" w:rsidP="00314B65">
            <w:pPr>
              <w:spacing w:line="240" w:lineRule="auto"/>
              <w:contextualSpacing/>
              <w:jc w:val="center"/>
              <w:rPr>
                <w:rFonts w:ascii="Times New Roman" w:hAnsi="Times New Roman"/>
                <w:sz w:val="28"/>
                <w:szCs w:val="28"/>
              </w:rPr>
            </w:pPr>
            <w:r w:rsidRPr="00C03FD7">
              <w:rPr>
                <w:rFonts w:ascii="Times New Roman" w:hAnsi="Times New Roman"/>
                <w:sz w:val="28"/>
                <w:szCs w:val="28"/>
              </w:rPr>
              <w:t>Сурет 2</w:t>
            </w:r>
            <w:r w:rsidR="00A32C95">
              <w:rPr>
                <w:rFonts w:ascii="Times New Roman" w:hAnsi="Times New Roman"/>
                <w:sz w:val="28"/>
                <w:szCs w:val="28"/>
              </w:rPr>
              <w:t>8</w:t>
            </w:r>
            <w:r w:rsidRPr="00C03FD7">
              <w:rPr>
                <w:rFonts w:ascii="Times New Roman" w:hAnsi="Times New Roman"/>
                <w:sz w:val="28"/>
                <w:szCs w:val="28"/>
              </w:rPr>
              <w:t xml:space="preserve"> – Алматы қаласынан «Көлсай көлдері» мемлекеттік табиғи ұлттық </w:t>
            </w:r>
            <w:r w:rsidR="00727D87" w:rsidRPr="002B57CC">
              <w:rPr>
                <w:rFonts w:ascii="Times New Roman" w:hAnsi="Times New Roman"/>
                <w:sz w:val="28"/>
                <w:szCs w:val="28"/>
              </w:rPr>
              <w:t>саябақ</w:t>
            </w:r>
            <w:r w:rsidR="00727D87">
              <w:rPr>
                <w:rFonts w:ascii="Times New Roman" w:hAnsi="Times New Roman"/>
                <w:sz w:val="28"/>
                <w:szCs w:val="28"/>
              </w:rPr>
              <w:t xml:space="preserve"> </w:t>
            </w:r>
            <w:r w:rsidRPr="00C03FD7">
              <w:rPr>
                <w:rFonts w:ascii="Times New Roman" w:hAnsi="Times New Roman"/>
                <w:sz w:val="28"/>
                <w:szCs w:val="28"/>
              </w:rPr>
              <w:t>орналасқан Саты ауылына дейінгі маршрут</w:t>
            </w:r>
          </w:p>
          <w:p w14:paraId="46AB0981" w14:textId="6C4C696B" w:rsidR="00FC7BA5" w:rsidRPr="00B40B86" w:rsidRDefault="00FC7BA5" w:rsidP="00FC7BA5">
            <w:pPr>
              <w:spacing w:line="240" w:lineRule="auto"/>
              <w:contextualSpacing/>
              <w:rPr>
                <w:rFonts w:ascii="Times New Roman" w:hAnsi="Times New Roman"/>
                <w:sz w:val="28"/>
                <w:szCs w:val="28"/>
              </w:rPr>
            </w:pPr>
          </w:p>
        </w:tc>
      </w:tr>
    </w:tbl>
    <w:p w14:paraId="11435820" w14:textId="77777777" w:rsidR="00727D87" w:rsidRPr="00C03FD7" w:rsidRDefault="00727D87" w:rsidP="00727D87">
      <w:pPr>
        <w:spacing w:after="0" w:line="240" w:lineRule="auto"/>
        <w:ind w:firstLine="567"/>
        <w:jc w:val="both"/>
        <w:rPr>
          <w:rFonts w:ascii="Times New Roman" w:hAnsi="Times New Roman"/>
          <w:sz w:val="28"/>
          <w:szCs w:val="28"/>
        </w:rPr>
      </w:pPr>
      <w:r w:rsidRPr="00C03FD7">
        <w:rPr>
          <w:rFonts w:ascii="Times New Roman" w:hAnsi="Times New Roman"/>
          <w:sz w:val="28"/>
          <w:szCs w:val="28"/>
        </w:rPr>
        <w:lastRenderedPageBreak/>
        <w:t>Оқу-дала практикасының орындалу мерзімі екі аптаны құрайды. Алғашқы этаптарда білім алушыларға түсіндіру жұмыстары, құрал-жабдықтарды қолдану және оқу-дала практикалық нысанында қауіпсіздік ережелері таныстырылады. Оқу-дала практикасының екінші жұмасында дала практикасының жетекшісі мен білім алушылардың орындайтын әрекеттері мерзімдерімен қоса орындалу барысы құрастырылған (кесте 1</w:t>
      </w:r>
      <w:r w:rsidRPr="00F817FF">
        <w:rPr>
          <w:rFonts w:ascii="Times New Roman" w:hAnsi="Times New Roman"/>
          <w:sz w:val="28"/>
          <w:szCs w:val="28"/>
        </w:rPr>
        <w:t>3</w:t>
      </w:r>
      <w:r w:rsidRPr="00C03FD7">
        <w:rPr>
          <w:rFonts w:ascii="Times New Roman" w:hAnsi="Times New Roman"/>
          <w:sz w:val="28"/>
          <w:szCs w:val="28"/>
        </w:rPr>
        <w:t xml:space="preserve">). </w:t>
      </w:r>
    </w:p>
    <w:p w14:paraId="5F988483" w14:textId="48715EE9" w:rsidR="00727D87" w:rsidRPr="005F044C" w:rsidRDefault="00727D87" w:rsidP="00727D87">
      <w:pPr>
        <w:spacing w:after="0" w:line="240" w:lineRule="auto"/>
        <w:ind w:firstLine="567"/>
        <w:jc w:val="both"/>
        <w:rPr>
          <w:rFonts w:ascii="Times New Roman" w:hAnsi="Times New Roman"/>
          <w:sz w:val="28"/>
          <w:szCs w:val="28"/>
        </w:rPr>
      </w:pPr>
      <w:r w:rsidRPr="001B462B">
        <w:rPr>
          <w:rFonts w:ascii="Times New Roman" w:hAnsi="Times New Roman"/>
          <w:sz w:val="28"/>
          <w:szCs w:val="28"/>
        </w:rPr>
        <w:t xml:space="preserve">Оқу-дала практикасының (2023-2024 оқу жылы) екінші аптасының бірінші күні білім алушылар «Көлсай көлдері» мемлекеттік ұлттық табиғи </w:t>
      </w:r>
      <w:r w:rsidR="002B57CC" w:rsidRPr="002B57CC">
        <w:rPr>
          <w:rFonts w:ascii="Times New Roman" w:hAnsi="Times New Roman"/>
          <w:sz w:val="28"/>
          <w:szCs w:val="28"/>
        </w:rPr>
        <w:t>саяба</w:t>
      </w:r>
      <w:r w:rsidR="002B57CC">
        <w:rPr>
          <w:rFonts w:ascii="Times New Roman" w:hAnsi="Times New Roman"/>
          <w:sz w:val="28"/>
          <w:szCs w:val="28"/>
        </w:rPr>
        <w:t>ғына</w:t>
      </w:r>
      <w:r w:rsidRPr="001B462B">
        <w:rPr>
          <w:rFonts w:ascii="Times New Roman" w:hAnsi="Times New Roman"/>
          <w:sz w:val="28"/>
          <w:szCs w:val="28"/>
        </w:rPr>
        <w:t xml:space="preserve"> бару үшін А нүктесінен Б нүктесіне дейін 290 км (сурет 2</w:t>
      </w:r>
      <w:r w:rsidR="00A32C95">
        <w:rPr>
          <w:rFonts w:ascii="Times New Roman" w:hAnsi="Times New Roman"/>
          <w:sz w:val="28"/>
          <w:szCs w:val="28"/>
        </w:rPr>
        <w:t>8</w:t>
      </w:r>
      <w:r w:rsidRPr="001B462B">
        <w:rPr>
          <w:rFonts w:ascii="Times New Roman" w:hAnsi="Times New Roman"/>
          <w:sz w:val="28"/>
          <w:szCs w:val="28"/>
        </w:rPr>
        <w:t xml:space="preserve">) жол жүрді. А нүктесі – Алматы қаласы, Медеу ауданы, Қазыбек би, 30 үй. Б нүктесі – Саты ауылында орналасқан «Көлсай көлдері» ұлттық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ғы</w:t>
      </w:r>
      <w:r w:rsidRPr="001B462B">
        <w:rPr>
          <w:rFonts w:ascii="Times New Roman" w:hAnsi="Times New Roman"/>
          <w:sz w:val="28"/>
          <w:szCs w:val="28"/>
        </w:rPr>
        <w:t>. Оқу жоспарына сәйкес оқу-дала практикасының маршруты – Алматы қаласы – Шарын шатқалы – Бартоғай су қоймасы – Көлсай көлдері</w:t>
      </w:r>
      <w:r w:rsidR="008E2145">
        <w:rPr>
          <w:rFonts w:ascii="Times New Roman" w:hAnsi="Times New Roman"/>
          <w:sz w:val="28"/>
          <w:szCs w:val="28"/>
        </w:rPr>
        <w:t xml:space="preserve"> </w:t>
      </w:r>
    </w:p>
    <w:p w14:paraId="3D7DD02A" w14:textId="77777777" w:rsidR="00727D87" w:rsidRPr="00727D87" w:rsidRDefault="00727D87" w:rsidP="00727D87">
      <w:pPr>
        <w:pStyle w:val="23"/>
        <w:tabs>
          <w:tab w:val="clear" w:pos="709"/>
          <w:tab w:val="num" w:pos="0"/>
        </w:tabs>
        <w:ind w:firstLine="567"/>
        <w:rPr>
          <w:rFonts w:ascii="Times New Roman" w:hAnsi="Times New Roman"/>
          <w:i/>
          <w:iCs/>
          <w:szCs w:val="28"/>
        </w:rPr>
      </w:pPr>
      <w:r w:rsidRPr="00727D87">
        <w:rPr>
          <w:rFonts w:ascii="Times New Roman" w:hAnsi="Times New Roman"/>
          <w:i/>
          <w:iCs/>
          <w:szCs w:val="28"/>
        </w:rPr>
        <w:t>2-күн</w:t>
      </w:r>
    </w:p>
    <w:p w14:paraId="560C1C28" w14:textId="5C005F66" w:rsidR="00DA185C" w:rsidRPr="00C03FD7" w:rsidRDefault="00727D87" w:rsidP="00DA185C">
      <w:pPr>
        <w:pStyle w:val="23"/>
        <w:tabs>
          <w:tab w:val="clear" w:pos="709"/>
        </w:tabs>
        <w:ind w:firstLine="567"/>
        <w:rPr>
          <w:rFonts w:ascii="Times New Roman" w:hAnsi="Times New Roman"/>
          <w:szCs w:val="28"/>
        </w:rPr>
      </w:pPr>
      <w:r w:rsidRPr="00727D87">
        <w:rPr>
          <w:rFonts w:ascii="Times New Roman" w:hAnsi="Times New Roman"/>
          <w:szCs w:val="28"/>
        </w:rPr>
        <w:t>Оқу-дала практикасының екінші аптасының екінші күні орналасқан жергілікті жерге метерологиялық бақылау жасау жұмыстары жүргізіледі</w:t>
      </w:r>
      <w:r w:rsidR="004B472D">
        <w:rPr>
          <w:rFonts w:ascii="Times New Roman" w:hAnsi="Times New Roman"/>
          <w:szCs w:val="28"/>
        </w:rPr>
        <w:t xml:space="preserve"> </w:t>
      </w:r>
      <w:r w:rsidR="004B472D" w:rsidRPr="00727D87">
        <w:rPr>
          <w:rFonts w:ascii="Times New Roman" w:hAnsi="Times New Roman"/>
          <w:szCs w:val="28"/>
        </w:rPr>
        <w:t>(суреттер</w:t>
      </w:r>
      <w:r w:rsidR="004B472D">
        <w:rPr>
          <w:rFonts w:ascii="Times New Roman" w:hAnsi="Times New Roman"/>
          <w:szCs w:val="28"/>
        </w:rPr>
        <w:t xml:space="preserve"> </w:t>
      </w:r>
      <w:r w:rsidR="004B472D" w:rsidRPr="00C03FD7">
        <w:rPr>
          <w:rFonts w:ascii="Times New Roman" w:hAnsi="Times New Roman"/>
          <w:szCs w:val="28"/>
        </w:rPr>
        <w:t>қосымша</w:t>
      </w:r>
      <w:r w:rsidR="004B472D">
        <w:rPr>
          <w:rFonts w:ascii="Times New Roman" w:hAnsi="Times New Roman"/>
          <w:szCs w:val="28"/>
        </w:rPr>
        <w:t xml:space="preserve"> М</w:t>
      </w:r>
      <w:r w:rsidR="004B472D" w:rsidRPr="00C03FD7">
        <w:rPr>
          <w:rFonts w:ascii="Times New Roman" w:hAnsi="Times New Roman"/>
          <w:szCs w:val="28"/>
        </w:rPr>
        <w:t xml:space="preserve"> берілген).</w:t>
      </w:r>
      <w:r w:rsidRPr="00727D87">
        <w:rPr>
          <w:rFonts w:ascii="Times New Roman" w:hAnsi="Times New Roman"/>
          <w:szCs w:val="28"/>
        </w:rPr>
        <w:t xml:space="preserve"> Таңғы 06:00 (AM) және кешкі 21:00 (PM) уақыттары арасында 1 сағат сайын жергілікті жердің ауа температурасын (ылғал және құрғақ жағдайда), атмосфералық қысымын, жел жылдамдығы мен бағыты, салыстырмалы ылғалдылық, бұлттылық пен атмосфералық құбылыстарын бақылап, жұмыс парақтарына түсірді (жұмыс парақтары қосымша </w:t>
      </w:r>
      <w:r w:rsidR="00253222" w:rsidRPr="00727D87">
        <w:rPr>
          <w:rFonts w:ascii="Times New Roman" w:hAnsi="Times New Roman"/>
          <w:szCs w:val="28"/>
        </w:rPr>
        <w:t xml:space="preserve">Н </w:t>
      </w:r>
      <w:r w:rsidRPr="00727D87">
        <w:rPr>
          <w:rFonts w:ascii="Times New Roman" w:hAnsi="Times New Roman"/>
          <w:szCs w:val="28"/>
        </w:rPr>
        <w:t>көрсетілген). Бақылау құралдары: психрометр, термометр, анемометр, анероид барометрі, MASTECH MS6300 сандық көп функциялы қоршаған ортаны өлшейтін температура, ылғалдылық, дыбысты өлшегіш ауа шығынын өлшегіш люкс анемометр, компас (құрал-жабдықтар Ғ қосымшада ұсынылған). Білім алушылар тәулік бойынша жүргізілген метерологиялық бақылауларын жұппен орындады</w:t>
      </w:r>
      <w:r w:rsidR="004B472D">
        <w:rPr>
          <w:rFonts w:ascii="Times New Roman" w:hAnsi="Times New Roman"/>
          <w:szCs w:val="28"/>
        </w:rPr>
        <w:t>.</w:t>
      </w:r>
      <w:r w:rsidRPr="00727D87">
        <w:rPr>
          <w:rFonts w:ascii="Times New Roman" w:hAnsi="Times New Roman"/>
          <w:szCs w:val="28"/>
        </w:rPr>
        <w:t xml:space="preserve"> </w:t>
      </w:r>
      <w:r w:rsidR="00DA185C" w:rsidRPr="00C03FD7">
        <w:rPr>
          <w:rFonts w:ascii="Times New Roman" w:hAnsi="Times New Roman"/>
          <w:szCs w:val="28"/>
        </w:rPr>
        <w:t xml:space="preserve">Әр сағат сайын жұптар ауысып отырды. </w:t>
      </w:r>
    </w:p>
    <w:p w14:paraId="2D16BB2A" w14:textId="29A113BC" w:rsidR="004324CA" w:rsidRPr="004324CA" w:rsidRDefault="00727D87" w:rsidP="00727D87">
      <w:pPr>
        <w:spacing w:after="0" w:line="240" w:lineRule="auto"/>
        <w:ind w:firstLine="567"/>
        <w:jc w:val="both"/>
        <w:rPr>
          <w:rFonts w:ascii="Times New Roman" w:hAnsi="Times New Roman"/>
          <w:sz w:val="28"/>
          <w:szCs w:val="28"/>
        </w:rPr>
      </w:pPr>
      <w:r w:rsidRPr="00727D87">
        <w:rPr>
          <w:rFonts w:ascii="Times New Roman" w:hAnsi="Times New Roman"/>
          <w:sz w:val="28"/>
          <w:szCs w:val="28"/>
        </w:rPr>
        <w:t xml:space="preserve">  </w:t>
      </w:r>
    </w:p>
    <w:p w14:paraId="1BFD951B" w14:textId="15E94465" w:rsidR="00350860" w:rsidRPr="003456CD" w:rsidRDefault="004324CA" w:rsidP="00350860">
      <w:pPr>
        <w:spacing w:after="0" w:line="240" w:lineRule="auto"/>
        <w:rPr>
          <w:rFonts w:ascii="Times New Roman" w:hAnsi="Times New Roman"/>
          <w:sz w:val="28"/>
          <w:szCs w:val="28"/>
        </w:rPr>
      </w:pPr>
      <w:r w:rsidRPr="003456CD">
        <w:rPr>
          <w:rFonts w:ascii="Times New Roman" w:hAnsi="Times New Roman"/>
          <w:sz w:val="28"/>
          <w:szCs w:val="28"/>
        </w:rPr>
        <w:t>Кесте 13</w:t>
      </w:r>
    </w:p>
    <w:p w14:paraId="7A290EBF" w14:textId="77777777" w:rsidR="004324CA" w:rsidRPr="00C03FD7" w:rsidRDefault="004324CA" w:rsidP="00350860">
      <w:pPr>
        <w:spacing w:after="0" w:line="240" w:lineRule="auto"/>
        <w:rPr>
          <w:rFonts w:ascii="Times New Roman" w:hAnsi="Times New Roman"/>
          <w:b/>
          <w:bCs/>
          <w:sz w:val="28"/>
          <w:szCs w:val="28"/>
        </w:rPr>
      </w:pPr>
    </w:p>
    <w:tbl>
      <w:tblPr>
        <w:tblW w:w="953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4029"/>
        <w:gridCol w:w="4089"/>
      </w:tblGrid>
      <w:tr w:rsidR="00734086" w:rsidRPr="00C03FD7" w14:paraId="63BB4196" w14:textId="77777777" w:rsidTr="00DA185C">
        <w:tc>
          <w:tcPr>
            <w:tcW w:w="1416" w:type="dxa"/>
            <w:tcBorders>
              <w:top w:val="single" w:sz="4" w:space="0" w:color="auto"/>
              <w:left w:val="single" w:sz="4" w:space="0" w:color="auto"/>
              <w:bottom w:val="single" w:sz="4" w:space="0" w:color="auto"/>
              <w:right w:val="single" w:sz="4" w:space="0" w:color="auto"/>
            </w:tcBorders>
            <w:hideMark/>
          </w:tcPr>
          <w:p w14:paraId="02772FB6" w14:textId="77777777" w:rsidR="000E41FC" w:rsidRPr="00C03FD7" w:rsidRDefault="000E41FC" w:rsidP="00FD3F60">
            <w:pPr>
              <w:pStyle w:val="23"/>
              <w:tabs>
                <w:tab w:val="clear" w:pos="709"/>
                <w:tab w:val="num" w:pos="720"/>
              </w:tabs>
              <w:jc w:val="center"/>
              <w:rPr>
                <w:rFonts w:ascii="Times New Roman" w:hAnsi="Times New Roman"/>
                <w:sz w:val="24"/>
              </w:rPr>
            </w:pPr>
            <w:r w:rsidRPr="00C03FD7">
              <w:rPr>
                <w:rFonts w:ascii="Times New Roman" w:hAnsi="Times New Roman"/>
                <w:sz w:val="24"/>
              </w:rPr>
              <w:t>Жұмыс уақыты</w:t>
            </w:r>
          </w:p>
        </w:tc>
        <w:tc>
          <w:tcPr>
            <w:tcW w:w="4029" w:type="dxa"/>
            <w:tcBorders>
              <w:top w:val="single" w:sz="4" w:space="0" w:color="auto"/>
              <w:left w:val="single" w:sz="4" w:space="0" w:color="auto"/>
              <w:bottom w:val="single" w:sz="4" w:space="0" w:color="auto"/>
              <w:right w:val="single" w:sz="4" w:space="0" w:color="auto"/>
            </w:tcBorders>
            <w:hideMark/>
          </w:tcPr>
          <w:p w14:paraId="316E0002" w14:textId="2906A505" w:rsidR="000E41FC" w:rsidRPr="00C03FD7" w:rsidRDefault="000E41FC" w:rsidP="00FD3F60">
            <w:pPr>
              <w:pStyle w:val="23"/>
              <w:tabs>
                <w:tab w:val="clear" w:pos="709"/>
                <w:tab w:val="num" w:pos="720"/>
              </w:tabs>
              <w:jc w:val="center"/>
              <w:rPr>
                <w:rFonts w:ascii="Times New Roman" w:hAnsi="Times New Roman"/>
                <w:sz w:val="24"/>
              </w:rPr>
            </w:pPr>
            <w:r w:rsidRPr="00C03FD7">
              <w:rPr>
                <w:rFonts w:ascii="Times New Roman" w:hAnsi="Times New Roman"/>
                <w:sz w:val="24"/>
              </w:rPr>
              <w:t>Практика жетекшісі</w:t>
            </w:r>
            <w:r w:rsidR="00D05BE8">
              <w:rPr>
                <w:rFonts w:ascii="Times New Roman" w:hAnsi="Times New Roman"/>
                <w:sz w:val="24"/>
              </w:rPr>
              <w:t>нің</w:t>
            </w:r>
            <w:r w:rsidRPr="00C03FD7">
              <w:rPr>
                <w:rFonts w:ascii="Times New Roman" w:hAnsi="Times New Roman"/>
                <w:sz w:val="24"/>
              </w:rPr>
              <w:t xml:space="preserve"> іс-әрекеті</w:t>
            </w:r>
          </w:p>
        </w:tc>
        <w:tc>
          <w:tcPr>
            <w:tcW w:w="4089" w:type="dxa"/>
            <w:tcBorders>
              <w:top w:val="single" w:sz="4" w:space="0" w:color="auto"/>
              <w:left w:val="single" w:sz="4" w:space="0" w:color="auto"/>
              <w:bottom w:val="single" w:sz="4" w:space="0" w:color="auto"/>
              <w:right w:val="single" w:sz="4" w:space="0" w:color="auto"/>
            </w:tcBorders>
          </w:tcPr>
          <w:p w14:paraId="64030A9E" w14:textId="2763F6DF" w:rsidR="000E41FC" w:rsidRPr="00C03FD7" w:rsidRDefault="000A1DFB" w:rsidP="00FD3F60">
            <w:pPr>
              <w:pStyle w:val="23"/>
              <w:tabs>
                <w:tab w:val="clear" w:pos="709"/>
                <w:tab w:val="num" w:pos="720"/>
              </w:tabs>
              <w:jc w:val="center"/>
              <w:rPr>
                <w:rFonts w:ascii="Times New Roman" w:hAnsi="Times New Roman"/>
                <w:sz w:val="24"/>
              </w:rPr>
            </w:pPr>
            <w:r w:rsidRPr="00C03FD7">
              <w:rPr>
                <w:rFonts w:ascii="Times New Roman" w:hAnsi="Times New Roman"/>
                <w:sz w:val="24"/>
              </w:rPr>
              <w:t xml:space="preserve">Білім алушының </w:t>
            </w:r>
            <w:r w:rsidR="000E41FC" w:rsidRPr="00C03FD7">
              <w:rPr>
                <w:rFonts w:ascii="Times New Roman" w:hAnsi="Times New Roman"/>
                <w:sz w:val="24"/>
              </w:rPr>
              <w:t>іс-әрекеті</w:t>
            </w:r>
          </w:p>
        </w:tc>
      </w:tr>
      <w:tr w:rsidR="002E3A0F" w:rsidRPr="00C03FD7" w14:paraId="54EA6ECF" w14:textId="77777777" w:rsidTr="00DA185C">
        <w:trPr>
          <w:trHeight w:val="70"/>
        </w:trPr>
        <w:tc>
          <w:tcPr>
            <w:tcW w:w="1416" w:type="dxa"/>
            <w:tcBorders>
              <w:top w:val="single" w:sz="4" w:space="0" w:color="auto"/>
              <w:left w:val="single" w:sz="4" w:space="0" w:color="auto"/>
              <w:bottom w:val="nil"/>
              <w:right w:val="single" w:sz="4" w:space="0" w:color="auto"/>
            </w:tcBorders>
          </w:tcPr>
          <w:p w14:paraId="565A7276" w14:textId="40A9CC1F"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1</w:t>
            </w:r>
          </w:p>
        </w:tc>
        <w:tc>
          <w:tcPr>
            <w:tcW w:w="4029" w:type="dxa"/>
            <w:tcBorders>
              <w:top w:val="single" w:sz="4" w:space="0" w:color="auto"/>
              <w:left w:val="single" w:sz="4" w:space="0" w:color="auto"/>
              <w:bottom w:val="single" w:sz="4" w:space="0" w:color="auto"/>
              <w:right w:val="single" w:sz="4" w:space="0" w:color="auto"/>
            </w:tcBorders>
          </w:tcPr>
          <w:p w14:paraId="66E60297" w14:textId="4D08A1B2"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2</w:t>
            </w:r>
          </w:p>
        </w:tc>
        <w:tc>
          <w:tcPr>
            <w:tcW w:w="4089" w:type="dxa"/>
            <w:tcBorders>
              <w:top w:val="single" w:sz="4" w:space="0" w:color="auto"/>
              <w:left w:val="single" w:sz="4" w:space="0" w:color="auto"/>
              <w:bottom w:val="single" w:sz="4" w:space="0" w:color="auto"/>
              <w:right w:val="single" w:sz="4" w:space="0" w:color="auto"/>
            </w:tcBorders>
          </w:tcPr>
          <w:p w14:paraId="20FE4003" w14:textId="5F2FFABC"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3</w:t>
            </w:r>
          </w:p>
        </w:tc>
      </w:tr>
      <w:tr w:rsidR="00734086" w:rsidRPr="00C03FD7" w14:paraId="786AEA6A" w14:textId="77777777" w:rsidTr="00DA185C">
        <w:trPr>
          <w:trHeight w:val="835"/>
        </w:trPr>
        <w:tc>
          <w:tcPr>
            <w:tcW w:w="1416" w:type="dxa"/>
            <w:vMerge w:val="restart"/>
            <w:tcBorders>
              <w:top w:val="nil"/>
              <w:left w:val="single" w:sz="4" w:space="0" w:color="auto"/>
              <w:bottom w:val="nil"/>
              <w:right w:val="single" w:sz="4" w:space="0" w:color="auto"/>
            </w:tcBorders>
            <w:hideMark/>
          </w:tcPr>
          <w:p w14:paraId="21D010CE" w14:textId="77777777" w:rsidR="000E41FC" w:rsidRPr="00C03FD7" w:rsidRDefault="000E41FC" w:rsidP="00FD3F60">
            <w:pPr>
              <w:pStyle w:val="23"/>
              <w:tabs>
                <w:tab w:val="clear" w:pos="709"/>
                <w:tab w:val="num" w:pos="720"/>
              </w:tabs>
              <w:jc w:val="center"/>
              <w:rPr>
                <w:rFonts w:ascii="Times New Roman" w:hAnsi="Times New Roman"/>
                <w:sz w:val="24"/>
              </w:rPr>
            </w:pPr>
            <w:r w:rsidRPr="00C03FD7">
              <w:rPr>
                <w:rFonts w:ascii="Times New Roman" w:hAnsi="Times New Roman"/>
                <w:sz w:val="24"/>
              </w:rPr>
              <w:t xml:space="preserve">1-күн </w:t>
            </w:r>
          </w:p>
          <w:p w14:paraId="4621653C" w14:textId="77777777" w:rsidR="000E41FC" w:rsidRPr="00C03FD7" w:rsidRDefault="000E41FC" w:rsidP="00FD3F60">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0A3583B2" w14:textId="77777777" w:rsidR="000E41FC" w:rsidRPr="00C03FD7" w:rsidRDefault="000E41FC" w:rsidP="00FD3F60">
            <w:pPr>
              <w:pStyle w:val="23"/>
              <w:tabs>
                <w:tab w:val="clear" w:pos="709"/>
                <w:tab w:val="num" w:pos="720"/>
              </w:tabs>
              <w:jc w:val="center"/>
              <w:rPr>
                <w:rFonts w:ascii="Times New Roman" w:hAnsi="Times New Roman"/>
                <w:sz w:val="24"/>
              </w:rPr>
            </w:pPr>
          </w:p>
        </w:tc>
        <w:tc>
          <w:tcPr>
            <w:tcW w:w="4029" w:type="dxa"/>
            <w:tcBorders>
              <w:top w:val="single" w:sz="4" w:space="0" w:color="auto"/>
              <w:left w:val="single" w:sz="4" w:space="0" w:color="auto"/>
              <w:bottom w:val="single" w:sz="4" w:space="0" w:color="auto"/>
              <w:right w:val="single" w:sz="4" w:space="0" w:color="auto"/>
            </w:tcBorders>
            <w:hideMark/>
          </w:tcPr>
          <w:p w14:paraId="1232DF13" w14:textId="736151B1"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Оқу-дала практикасының мақсаты, міндеттерін, қауіпсіздік ережелерін талдау.</w:t>
            </w:r>
          </w:p>
        </w:tc>
        <w:tc>
          <w:tcPr>
            <w:tcW w:w="4089" w:type="dxa"/>
            <w:tcBorders>
              <w:top w:val="single" w:sz="4" w:space="0" w:color="auto"/>
              <w:left w:val="single" w:sz="4" w:space="0" w:color="auto"/>
              <w:bottom w:val="single" w:sz="4" w:space="0" w:color="auto"/>
              <w:right w:val="single" w:sz="4" w:space="0" w:color="auto"/>
            </w:tcBorders>
          </w:tcPr>
          <w:p w14:paraId="44A49167" w14:textId="77777777"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Оқу-дала практикасының мақсаты, міндеттері мен қауіпсіздік ережелері</w:t>
            </w:r>
          </w:p>
        </w:tc>
      </w:tr>
      <w:tr w:rsidR="00734086" w:rsidRPr="00C03FD7" w14:paraId="58F91CE3" w14:textId="77777777" w:rsidTr="00673B4F">
        <w:trPr>
          <w:trHeight w:val="823"/>
        </w:trPr>
        <w:tc>
          <w:tcPr>
            <w:tcW w:w="1416" w:type="dxa"/>
            <w:vMerge/>
            <w:tcBorders>
              <w:top w:val="nil"/>
              <w:left w:val="single" w:sz="4" w:space="0" w:color="auto"/>
              <w:bottom w:val="nil"/>
              <w:right w:val="single" w:sz="4" w:space="0" w:color="auto"/>
            </w:tcBorders>
          </w:tcPr>
          <w:p w14:paraId="38AFE815" w14:textId="77777777" w:rsidR="000E41FC" w:rsidRPr="00C03FD7" w:rsidRDefault="000E41FC" w:rsidP="00FD3F60">
            <w:pPr>
              <w:pStyle w:val="23"/>
              <w:tabs>
                <w:tab w:val="clear" w:pos="709"/>
                <w:tab w:val="num" w:pos="720"/>
              </w:tabs>
              <w:jc w:val="center"/>
              <w:rPr>
                <w:rFonts w:ascii="Times New Roman" w:hAnsi="Times New Roman"/>
                <w:sz w:val="24"/>
              </w:rPr>
            </w:pPr>
          </w:p>
        </w:tc>
        <w:tc>
          <w:tcPr>
            <w:tcW w:w="4029" w:type="dxa"/>
            <w:tcBorders>
              <w:top w:val="single" w:sz="4" w:space="0" w:color="auto"/>
              <w:left w:val="single" w:sz="4" w:space="0" w:color="auto"/>
              <w:bottom w:val="single" w:sz="4" w:space="0" w:color="auto"/>
              <w:right w:val="single" w:sz="4" w:space="0" w:color="auto"/>
            </w:tcBorders>
          </w:tcPr>
          <w:p w14:paraId="4F6745F8" w14:textId="77777777"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 xml:space="preserve">Зерттеу жұмысына дейінгі кезеңде алынатын сауалнаманы тарату. </w:t>
            </w:r>
          </w:p>
          <w:p w14:paraId="47F41ADA" w14:textId="77777777" w:rsidR="000E41FC" w:rsidRPr="00C03FD7" w:rsidRDefault="000E41FC" w:rsidP="00FD3F60">
            <w:pPr>
              <w:pStyle w:val="23"/>
              <w:tabs>
                <w:tab w:val="clear" w:pos="709"/>
                <w:tab w:val="num" w:pos="720"/>
              </w:tabs>
              <w:rPr>
                <w:rFonts w:ascii="Times New Roman" w:hAnsi="Times New Roman"/>
                <w:sz w:val="24"/>
              </w:rPr>
            </w:pPr>
          </w:p>
        </w:tc>
        <w:tc>
          <w:tcPr>
            <w:tcW w:w="4089" w:type="dxa"/>
            <w:tcBorders>
              <w:top w:val="single" w:sz="4" w:space="0" w:color="auto"/>
              <w:left w:val="single" w:sz="4" w:space="0" w:color="auto"/>
              <w:bottom w:val="single" w:sz="4" w:space="0" w:color="auto"/>
              <w:right w:val="single" w:sz="4" w:space="0" w:color="auto"/>
            </w:tcBorders>
          </w:tcPr>
          <w:p w14:paraId="7AB6FC47" w14:textId="77777777"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 xml:space="preserve"> Практика жетекшісі ұсынған экпериментке дейінгі тест сұрақтарын  толтыру. </w:t>
            </w:r>
          </w:p>
        </w:tc>
      </w:tr>
      <w:tr w:rsidR="00734086" w:rsidRPr="00C03FD7" w14:paraId="533D8FC9" w14:textId="77777777" w:rsidTr="00673B4F">
        <w:trPr>
          <w:trHeight w:val="2202"/>
        </w:trPr>
        <w:tc>
          <w:tcPr>
            <w:tcW w:w="1416" w:type="dxa"/>
            <w:vMerge/>
            <w:tcBorders>
              <w:top w:val="nil"/>
              <w:left w:val="single" w:sz="4" w:space="0" w:color="auto"/>
              <w:bottom w:val="nil"/>
              <w:right w:val="single" w:sz="4" w:space="0" w:color="auto"/>
            </w:tcBorders>
          </w:tcPr>
          <w:p w14:paraId="67D61C49" w14:textId="77777777" w:rsidR="000E41FC" w:rsidRPr="00C03FD7" w:rsidRDefault="000E41FC" w:rsidP="00FD3F60">
            <w:pPr>
              <w:pStyle w:val="23"/>
              <w:tabs>
                <w:tab w:val="clear" w:pos="709"/>
                <w:tab w:val="num" w:pos="720"/>
              </w:tabs>
              <w:jc w:val="center"/>
              <w:rPr>
                <w:rFonts w:ascii="Times New Roman" w:hAnsi="Times New Roman"/>
                <w:sz w:val="24"/>
              </w:rPr>
            </w:pPr>
          </w:p>
        </w:tc>
        <w:tc>
          <w:tcPr>
            <w:tcW w:w="4029" w:type="dxa"/>
            <w:tcBorders>
              <w:top w:val="single" w:sz="4" w:space="0" w:color="auto"/>
              <w:left w:val="single" w:sz="4" w:space="0" w:color="auto"/>
              <w:bottom w:val="nil"/>
              <w:right w:val="single" w:sz="4" w:space="0" w:color="auto"/>
            </w:tcBorders>
          </w:tcPr>
          <w:p w14:paraId="1C0804F9" w14:textId="77777777"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 xml:space="preserve">Оқу-дала практикасы нысандары туралы ақпараттар ұсыну (нысанның географиялық орны, тарихы, климаты, жер бедері ерекшеліктері,  гидрологиялық жағдайы, су көздерінің қоректенуі, шаруашылыққа тигізер әсері, туризм саласындағы орны және т.б.). </w:t>
            </w:r>
          </w:p>
        </w:tc>
        <w:tc>
          <w:tcPr>
            <w:tcW w:w="4089" w:type="dxa"/>
            <w:tcBorders>
              <w:top w:val="single" w:sz="4" w:space="0" w:color="auto"/>
              <w:left w:val="single" w:sz="4" w:space="0" w:color="auto"/>
              <w:bottom w:val="nil"/>
              <w:right w:val="single" w:sz="4" w:space="0" w:color="auto"/>
            </w:tcBorders>
          </w:tcPr>
          <w:p w14:paraId="7AB37FDF" w14:textId="79136FB7" w:rsidR="000E41FC" w:rsidRPr="00C03FD7" w:rsidRDefault="000E41FC" w:rsidP="00FD3F60">
            <w:pPr>
              <w:pStyle w:val="23"/>
              <w:tabs>
                <w:tab w:val="clear" w:pos="709"/>
                <w:tab w:val="num" w:pos="720"/>
              </w:tabs>
              <w:rPr>
                <w:rFonts w:ascii="Times New Roman" w:hAnsi="Times New Roman"/>
                <w:sz w:val="24"/>
              </w:rPr>
            </w:pPr>
            <w:r w:rsidRPr="00C03FD7">
              <w:rPr>
                <w:rFonts w:ascii="Times New Roman" w:hAnsi="Times New Roman"/>
                <w:sz w:val="24"/>
              </w:rPr>
              <w:t>Оқу-дала практикасы нысандары туралы ақпараттар алмасу (нысанның географиялық орны, тарихы, климаты, жер бедері ерекшеліктері,  гидрологиялық жағдайы, су көздерінің қоректенуі, шаруашылыққа тигізер әсері, туризм саласындағы орны және т.б.).</w:t>
            </w:r>
          </w:p>
        </w:tc>
      </w:tr>
    </w:tbl>
    <w:p w14:paraId="42B5FBEA" w14:textId="4E0B2C71" w:rsidR="004864E0" w:rsidRPr="004324CA" w:rsidRDefault="004324CA" w:rsidP="004864E0">
      <w:pPr>
        <w:spacing w:after="0" w:line="240" w:lineRule="auto"/>
        <w:rPr>
          <w:rFonts w:ascii="Times New Roman" w:hAnsi="Times New Roman"/>
          <w:sz w:val="28"/>
          <w:szCs w:val="28"/>
          <w:lang w:val="ru-RU"/>
        </w:rPr>
      </w:pPr>
      <w:r>
        <w:rPr>
          <w:rFonts w:ascii="Times New Roman" w:hAnsi="Times New Roman"/>
          <w:sz w:val="28"/>
          <w:szCs w:val="28"/>
          <w:lang w:val="ru-RU"/>
        </w:rPr>
        <w:lastRenderedPageBreak/>
        <w:t>13-кестенің жалғасы</w:t>
      </w:r>
    </w:p>
    <w:p w14:paraId="69AAFBD9" w14:textId="77777777" w:rsidR="004324CA" w:rsidRPr="004864E0" w:rsidRDefault="004324CA" w:rsidP="004864E0">
      <w:pPr>
        <w:spacing w:after="0" w:line="240" w:lineRule="auto"/>
        <w:rPr>
          <w:rFonts w:ascii="Times New Roman" w:hAnsi="Times New Roman"/>
          <w:sz w:val="28"/>
          <w:szCs w:val="28"/>
        </w:rPr>
      </w:pPr>
    </w:p>
    <w:tbl>
      <w:tblPr>
        <w:tblW w:w="96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9"/>
        <w:gridCol w:w="4043"/>
        <w:gridCol w:w="4104"/>
      </w:tblGrid>
      <w:tr w:rsidR="002E3A0F" w:rsidRPr="00C03FD7" w14:paraId="1E7954A5" w14:textId="77777777" w:rsidTr="00350860">
        <w:tc>
          <w:tcPr>
            <w:tcW w:w="1529" w:type="dxa"/>
            <w:tcBorders>
              <w:top w:val="single" w:sz="4" w:space="0" w:color="auto"/>
              <w:left w:val="single" w:sz="4" w:space="0" w:color="auto"/>
              <w:bottom w:val="single" w:sz="4" w:space="0" w:color="auto"/>
              <w:right w:val="single" w:sz="4" w:space="0" w:color="auto"/>
            </w:tcBorders>
          </w:tcPr>
          <w:p w14:paraId="7E5A7560" w14:textId="036C4E3C"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1</w:t>
            </w:r>
          </w:p>
        </w:tc>
        <w:tc>
          <w:tcPr>
            <w:tcW w:w="4043" w:type="dxa"/>
            <w:tcBorders>
              <w:top w:val="single" w:sz="4" w:space="0" w:color="auto"/>
              <w:left w:val="single" w:sz="4" w:space="0" w:color="auto"/>
              <w:bottom w:val="single" w:sz="4" w:space="0" w:color="auto"/>
              <w:right w:val="single" w:sz="4" w:space="0" w:color="auto"/>
            </w:tcBorders>
          </w:tcPr>
          <w:p w14:paraId="6F55EF04" w14:textId="6D01FDFB"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2</w:t>
            </w:r>
          </w:p>
        </w:tc>
        <w:tc>
          <w:tcPr>
            <w:tcW w:w="4104" w:type="dxa"/>
            <w:tcBorders>
              <w:top w:val="single" w:sz="4" w:space="0" w:color="auto"/>
              <w:left w:val="single" w:sz="4" w:space="0" w:color="auto"/>
              <w:bottom w:val="single" w:sz="4" w:space="0" w:color="auto"/>
              <w:right w:val="single" w:sz="4" w:space="0" w:color="auto"/>
            </w:tcBorders>
          </w:tcPr>
          <w:p w14:paraId="4EBF5DAB" w14:textId="00796A24" w:rsidR="002E3A0F" w:rsidRPr="00C03FD7" w:rsidRDefault="002E3A0F" w:rsidP="002E3A0F">
            <w:pPr>
              <w:pStyle w:val="23"/>
              <w:tabs>
                <w:tab w:val="clear" w:pos="709"/>
                <w:tab w:val="num" w:pos="720"/>
              </w:tabs>
              <w:jc w:val="center"/>
              <w:rPr>
                <w:rFonts w:ascii="Times New Roman" w:hAnsi="Times New Roman"/>
                <w:sz w:val="24"/>
              </w:rPr>
            </w:pPr>
            <w:r w:rsidRPr="00C03FD7">
              <w:rPr>
                <w:rFonts w:ascii="Times New Roman" w:hAnsi="Times New Roman"/>
                <w:sz w:val="24"/>
              </w:rPr>
              <w:t>3</w:t>
            </w:r>
          </w:p>
        </w:tc>
      </w:tr>
      <w:tr w:rsidR="00DA185C" w:rsidRPr="00C03FD7" w14:paraId="461C7117" w14:textId="77777777" w:rsidTr="00350860">
        <w:tc>
          <w:tcPr>
            <w:tcW w:w="1529" w:type="dxa"/>
            <w:tcBorders>
              <w:top w:val="single" w:sz="4" w:space="0" w:color="auto"/>
              <w:left w:val="single" w:sz="4" w:space="0" w:color="auto"/>
              <w:bottom w:val="single" w:sz="4" w:space="0" w:color="auto"/>
              <w:right w:val="single" w:sz="4" w:space="0" w:color="auto"/>
            </w:tcBorders>
          </w:tcPr>
          <w:p w14:paraId="41B9F52C"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2-күн</w:t>
            </w:r>
          </w:p>
          <w:p w14:paraId="15FF6231" w14:textId="77777777" w:rsidR="00DA185C" w:rsidRPr="00FC7BA5" w:rsidRDefault="00DA185C" w:rsidP="00DA185C">
            <w:pPr>
              <w:pStyle w:val="23"/>
              <w:tabs>
                <w:tab w:val="clear" w:pos="709"/>
                <w:tab w:val="num" w:pos="720"/>
              </w:tabs>
              <w:jc w:val="center"/>
              <w:rPr>
                <w:rFonts w:ascii="Times New Roman" w:hAnsi="Times New Roman"/>
                <w:sz w:val="24"/>
                <w:lang w:val="ru-RU"/>
              </w:rPr>
            </w:pPr>
            <w:r w:rsidRPr="00C03FD7">
              <w:rPr>
                <w:rFonts w:ascii="Times New Roman" w:hAnsi="Times New Roman"/>
                <w:sz w:val="24"/>
              </w:rPr>
              <w:t>Мерзімі: __________</w:t>
            </w:r>
          </w:p>
          <w:p w14:paraId="50F3B6D5" w14:textId="77777777" w:rsidR="00DA185C" w:rsidRPr="00C03FD7" w:rsidRDefault="00DA185C" w:rsidP="00DA185C">
            <w:pPr>
              <w:pStyle w:val="23"/>
              <w:tabs>
                <w:tab w:val="clear" w:pos="709"/>
                <w:tab w:val="num" w:pos="720"/>
              </w:tabs>
              <w:jc w:val="center"/>
              <w:rPr>
                <w:rFonts w:ascii="Times New Roman" w:hAnsi="Times New Roman"/>
                <w:sz w:val="24"/>
              </w:rPr>
            </w:pPr>
          </w:p>
        </w:tc>
        <w:tc>
          <w:tcPr>
            <w:tcW w:w="4043" w:type="dxa"/>
            <w:tcBorders>
              <w:top w:val="single" w:sz="4" w:space="0" w:color="auto"/>
              <w:left w:val="single" w:sz="4" w:space="0" w:color="auto"/>
              <w:bottom w:val="single" w:sz="4" w:space="0" w:color="auto"/>
              <w:right w:val="single" w:sz="4" w:space="0" w:color="auto"/>
            </w:tcBorders>
          </w:tcPr>
          <w:p w14:paraId="30B9DF9F" w14:textId="0475BB00"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 xml:space="preserve">Орналасқан нысанға метеорологиялық бақылау жасау парақтарын тарату. </w:t>
            </w:r>
          </w:p>
        </w:tc>
        <w:tc>
          <w:tcPr>
            <w:tcW w:w="4104" w:type="dxa"/>
            <w:tcBorders>
              <w:top w:val="single" w:sz="4" w:space="0" w:color="auto"/>
              <w:left w:val="single" w:sz="4" w:space="0" w:color="auto"/>
              <w:bottom w:val="single" w:sz="4" w:space="0" w:color="auto"/>
              <w:right w:val="single" w:sz="4" w:space="0" w:color="auto"/>
            </w:tcBorders>
          </w:tcPr>
          <w:p w14:paraId="65C4B339" w14:textId="5C88A7D0"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 xml:space="preserve">Орналасқан нысанға метеорологиялық бақылау жасау парақтарын толтыру. </w:t>
            </w:r>
          </w:p>
        </w:tc>
      </w:tr>
      <w:tr w:rsidR="00DA185C" w:rsidRPr="00C03FD7" w14:paraId="057FF147" w14:textId="77777777" w:rsidTr="00350860">
        <w:tc>
          <w:tcPr>
            <w:tcW w:w="1529" w:type="dxa"/>
            <w:tcBorders>
              <w:top w:val="single" w:sz="4" w:space="0" w:color="auto"/>
              <w:left w:val="single" w:sz="4" w:space="0" w:color="auto"/>
              <w:bottom w:val="single" w:sz="4" w:space="0" w:color="auto"/>
              <w:right w:val="single" w:sz="4" w:space="0" w:color="auto"/>
            </w:tcBorders>
            <w:hideMark/>
          </w:tcPr>
          <w:p w14:paraId="047F52BE" w14:textId="7A30BD25"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3-күн</w:t>
            </w:r>
          </w:p>
          <w:p w14:paraId="23960077"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4C9CACF9" w14:textId="77777777" w:rsidR="00DA185C" w:rsidRPr="00C03FD7" w:rsidRDefault="00DA185C" w:rsidP="00DA185C">
            <w:pPr>
              <w:pStyle w:val="23"/>
              <w:tabs>
                <w:tab w:val="clear" w:pos="709"/>
                <w:tab w:val="num" w:pos="720"/>
              </w:tabs>
              <w:jc w:val="center"/>
              <w:rPr>
                <w:rFonts w:ascii="Times New Roman" w:hAnsi="Times New Roman"/>
                <w:sz w:val="24"/>
              </w:rPr>
            </w:pPr>
          </w:p>
        </w:tc>
        <w:tc>
          <w:tcPr>
            <w:tcW w:w="4043" w:type="dxa"/>
            <w:tcBorders>
              <w:top w:val="single" w:sz="4" w:space="0" w:color="auto"/>
              <w:left w:val="single" w:sz="4" w:space="0" w:color="auto"/>
              <w:bottom w:val="single" w:sz="4" w:space="0" w:color="auto"/>
              <w:right w:val="single" w:sz="4" w:space="0" w:color="auto"/>
            </w:tcBorders>
            <w:hideMark/>
          </w:tcPr>
          <w:p w14:paraId="31A49AD5" w14:textId="1FB9D06C"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Төменгі Көлсай көлінен бастау алатын Көлсай өзенінің тәуліктік орташа морфометриялық талдауын жасауға бағыт-бағдар беру</w:t>
            </w:r>
            <w:r w:rsidR="00F4380F">
              <w:rPr>
                <w:rFonts w:ascii="Times New Roman" w:hAnsi="Times New Roman"/>
                <w:sz w:val="24"/>
              </w:rPr>
              <w:t>.</w:t>
            </w:r>
          </w:p>
        </w:tc>
        <w:tc>
          <w:tcPr>
            <w:tcW w:w="4104" w:type="dxa"/>
            <w:tcBorders>
              <w:top w:val="single" w:sz="4" w:space="0" w:color="auto"/>
              <w:left w:val="single" w:sz="4" w:space="0" w:color="auto"/>
              <w:bottom w:val="single" w:sz="4" w:space="0" w:color="auto"/>
              <w:right w:val="single" w:sz="4" w:space="0" w:color="auto"/>
            </w:tcBorders>
          </w:tcPr>
          <w:p w14:paraId="12D4B712" w14:textId="430EA3F0"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Төменгі Көлсай көлінен бастау алатын Көлсай өзенінің  3 тәуліктік морфометриялық талдауын жасау</w:t>
            </w:r>
            <w:r w:rsidR="00F4380F">
              <w:rPr>
                <w:rFonts w:ascii="Times New Roman" w:hAnsi="Times New Roman"/>
                <w:sz w:val="24"/>
              </w:rPr>
              <w:t>.</w:t>
            </w:r>
          </w:p>
        </w:tc>
      </w:tr>
      <w:tr w:rsidR="00DA185C" w:rsidRPr="00C03FD7" w14:paraId="4E73CF99" w14:textId="77777777" w:rsidTr="00350860">
        <w:trPr>
          <w:cantSplit/>
        </w:trPr>
        <w:tc>
          <w:tcPr>
            <w:tcW w:w="1529" w:type="dxa"/>
            <w:tcBorders>
              <w:top w:val="single" w:sz="4" w:space="0" w:color="auto"/>
              <w:left w:val="single" w:sz="4" w:space="0" w:color="auto"/>
              <w:bottom w:val="single" w:sz="4" w:space="0" w:color="auto"/>
              <w:right w:val="single" w:sz="4" w:space="0" w:color="auto"/>
            </w:tcBorders>
            <w:vAlign w:val="center"/>
            <w:hideMark/>
          </w:tcPr>
          <w:p w14:paraId="6E932B55" w14:textId="77777777" w:rsidR="00DA185C" w:rsidRPr="00C03FD7" w:rsidRDefault="00DA185C" w:rsidP="00DA185C">
            <w:pPr>
              <w:spacing w:line="240" w:lineRule="auto"/>
              <w:jc w:val="center"/>
              <w:rPr>
                <w:rFonts w:ascii="Times New Roman" w:hAnsi="Times New Roman"/>
                <w:sz w:val="24"/>
                <w:szCs w:val="24"/>
              </w:rPr>
            </w:pPr>
            <w:r w:rsidRPr="00C03FD7">
              <w:rPr>
                <w:rFonts w:ascii="Times New Roman" w:hAnsi="Times New Roman"/>
                <w:sz w:val="24"/>
                <w:szCs w:val="24"/>
              </w:rPr>
              <w:t>4-күн</w:t>
            </w:r>
          </w:p>
          <w:p w14:paraId="1EF25604"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51DA8DED" w14:textId="77777777" w:rsidR="00DA185C" w:rsidRPr="00C03FD7" w:rsidRDefault="00DA185C" w:rsidP="00DA185C">
            <w:pPr>
              <w:spacing w:line="240" w:lineRule="auto"/>
              <w:jc w:val="center"/>
              <w:rPr>
                <w:rFonts w:ascii="Times New Roman" w:hAnsi="Times New Roman"/>
                <w:sz w:val="24"/>
                <w:szCs w:val="24"/>
              </w:rPr>
            </w:pPr>
          </w:p>
        </w:tc>
        <w:tc>
          <w:tcPr>
            <w:tcW w:w="4043" w:type="dxa"/>
            <w:tcBorders>
              <w:top w:val="single" w:sz="4" w:space="0" w:color="auto"/>
              <w:left w:val="single" w:sz="4" w:space="0" w:color="auto"/>
              <w:bottom w:val="single" w:sz="4" w:space="0" w:color="auto"/>
              <w:right w:val="single" w:sz="4" w:space="0" w:color="auto"/>
            </w:tcBorders>
            <w:hideMark/>
          </w:tcPr>
          <w:p w14:paraId="488398F6" w14:textId="77777777"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Жүргізілген зерттеулерден алынған ақпараттар мен</w:t>
            </w:r>
            <w:r w:rsidRPr="00C03FD7">
              <w:rPr>
                <w:rFonts w:ascii="Times New Roman" w:hAnsi="Times New Roman"/>
                <w:sz w:val="22"/>
                <w:szCs w:val="22"/>
              </w:rPr>
              <w:t xml:space="preserve"> </w:t>
            </w:r>
            <w:r w:rsidRPr="00C03FD7">
              <w:rPr>
                <w:rFonts w:ascii="Times New Roman" w:hAnsi="Times New Roman"/>
                <w:sz w:val="24"/>
              </w:rPr>
              <w:t>білім алушылардың</w:t>
            </w:r>
            <w:r w:rsidRPr="00C03FD7">
              <w:rPr>
                <w:rFonts w:ascii="Times New Roman" w:hAnsi="Times New Roman"/>
                <w:sz w:val="22"/>
                <w:szCs w:val="22"/>
              </w:rPr>
              <w:t xml:space="preserve"> </w:t>
            </w:r>
            <w:r w:rsidRPr="00C03FD7">
              <w:rPr>
                <w:rFonts w:ascii="Times New Roman" w:hAnsi="Times New Roman"/>
                <w:sz w:val="24"/>
              </w:rPr>
              <w:t xml:space="preserve">практикалық жұмыстарын әдіс-тәсілдер көмегімен талдау. Нысан туралы ақпараттар мен проблемалық сұрақтарды жаңаша тәсіл пайдалана отырып, білімдерін тексеру. </w:t>
            </w:r>
          </w:p>
          <w:p w14:paraId="7B8FE35D" w14:textId="77777777" w:rsidR="00DA185C" w:rsidRPr="00C03FD7" w:rsidRDefault="00DA185C" w:rsidP="00DA185C">
            <w:pPr>
              <w:pStyle w:val="23"/>
              <w:tabs>
                <w:tab w:val="clear" w:pos="709"/>
                <w:tab w:val="num" w:pos="720"/>
              </w:tabs>
              <w:rPr>
                <w:rFonts w:ascii="Times New Roman" w:hAnsi="Times New Roman"/>
                <w:sz w:val="24"/>
              </w:rPr>
            </w:pPr>
          </w:p>
        </w:tc>
        <w:tc>
          <w:tcPr>
            <w:tcW w:w="4104" w:type="dxa"/>
            <w:tcBorders>
              <w:top w:val="single" w:sz="4" w:space="0" w:color="auto"/>
              <w:left w:val="single" w:sz="4" w:space="0" w:color="auto"/>
              <w:bottom w:val="single" w:sz="4" w:space="0" w:color="auto"/>
              <w:right w:val="single" w:sz="4" w:space="0" w:color="auto"/>
            </w:tcBorders>
          </w:tcPr>
          <w:p w14:paraId="5A126A5C" w14:textId="77777777"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 xml:space="preserve">Жүргізілген зерттеулерден алынған ақпараттардың нәтижелерін талдау. Нысан туралы ақпараттар мен проблемалық сұрақтарды жаңаша тәсіл пайдалана отырып, шешу жолдарын ұсыну. </w:t>
            </w:r>
          </w:p>
          <w:p w14:paraId="0F8723C4" w14:textId="77777777" w:rsidR="00DA185C" w:rsidRPr="00C03FD7" w:rsidRDefault="00DA185C" w:rsidP="00DA185C">
            <w:pPr>
              <w:pStyle w:val="23"/>
              <w:tabs>
                <w:tab w:val="clear" w:pos="709"/>
                <w:tab w:val="num" w:pos="720"/>
              </w:tabs>
              <w:rPr>
                <w:rFonts w:ascii="Times New Roman" w:hAnsi="Times New Roman"/>
                <w:sz w:val="24"/>
              </w:rPr>
            </w:pPr>
          </w:p>
        </w:tc>
      </w:tr>
      <w:tr w:rsidR="00DA185C" w:rsidRPr="00C03FD7" w14:paraId="53CC6670" w14:textId="77777777" w:rsidTr="00350860">
        <w:trPr>
          <w:cantSplit/>
        </w:trPr>
        <w:tc>
          <w:tcPr>
            <w:tcW w:w="1529" w:type="dxa"/>
            <w:tcBorders>
              <w:top w:val="single" w:sz="4" w:space="0" w:color="auto"/>
              <w:left w:val="single" w:sz="4" w:space="0" w:color="auto"/>
              <w:bottom w:val="single" w:sz="4" w:space="0" w:color="auto"/>
              <w:right w:val="single" w:sz="4" w:space="0" w:color="auto"/>
            </w:tcBorders>
            <w:vAlign w:val="center"/>
          </w:tcPr>
          <w:p w14:paraId="4BEFFFAA" w14:textId="77777777" w:rsidR="00DA185C" w:rsidRPr="00C03FD7" w:rsidRDefault="00DA185C" w:rsidP="00DA185C">
            <w:pPr>
              <w:spacing w:line="240" w:lineRule="auto"/>
              <w:jc w:val="center"/>
              <w:rPr>
                <w:rFonts w:ascii="Times New Roman" w:hAnsi="Times New Roman"/>
                <w:sz w:val="24"/>
                <w:szCs w:val="24"/>
              </w:rPr>
            </w:pPr>
            <w:r w:rsidRPr="00C03FD7">
              <w:rPr>
                <w:rFonts w:ascii="Times New Roman" w:hAnsi="Times New Roman"/>
                <w:sz w:val="24"/>
                <w:szCs w:val="24"/>
              </w:rPr>
              <w:t>5-күн</w:t>
            </w:r>
          </w:p>
          <w:p w14:paraId="513009DA"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3AF6DC05" w14:textId="77777777" w:rsidR="00DA185C" w:rsidRPr="00C03FD7" w:rsidRDefault="00DA185C" w:rsidP="00DA185C">
            <w:pPr>
              <w:spacing w:line="240" w:lineRule="auto"/>
              <w:jc w:val="center"/>
              <w:rPr>
                <w:rFonts w:ascii="Times New Roman" w:hAnsi="Times New Roman"/>
                <w:sz w:val="24"/>
                <w:szCs w:val="24"/>
              </w:rPr>
            </w:pPr>
          </w:p>
        </w:tc>
        <w:tc>
          <w:tcPr>
            <w:tcW w:w="4043" w:type="dxa"/>
            <w:tcBorders>
              <w:top w:val="single" w:sz="4" w:space="0" w:color="auto"/>
              <w:left w:val="single" w:sz="4" w:space="0" w:color="auto"/>
              <w:bottom w:val="single" w:sz="4" w:space="0" w:color="auto"/>
              <w:right w:val="single" w:sz="4" w:space="0" w:color="auto"/>
            </w:tcBorders>
          </w:tcPr>
          <w:p w14:paraId="2B636DE8" w14:textId="77777777"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Оқу-дала практикасында жүргізген зерттеулердің негізінде білім</w:t>
            </w:r>
            <w:r w:rsidRPr="00C03FD7">
              <w:rPr>
                <w:rFonts w:ascii="Times New Roman" w:hAnsi="Times New Roman"/>
                <w:szCs w:val="28"/>
              </w:rPr>
              <w:t xml:space="preserve"> </w:t>
            </w:r>
            <w:r w:rsidRPr="00C03FD7">
              <w:rPr>
                <w:rFonts w:ascii="Times New Roman" w:hAnsi="Times New Roman"/>
                <w:sz w:val="24"/>
              </w:rPr>
              <w:t xml:space="preserve">алушылармен жергілікті нысан бойынша мәселелерді шешу мақсатында топтық жұмыстар жасау. </w:t>
            </w:r>
          </w:p>
        </w:tc>
        <w:tc>
          <w:tcPr>
            <w:tcW w:w="4104" w:type="dxa"/>
            <w:tcBorders>
              <w:top w:val="single" w:sz="4" w:space="0" w:color="auto"/>
              <w:left w:val="single" w:sz="4" w:space="0" w:color="auto"/>
              <w:bottom w:val="single" w:sz="4" w:space="0" w:color="auto"/>
              <w:right w:val="single" w:sz="4" w:space="0" w:color="auto"/>
            </w:tcBorders>
          </w:tcPr>
          <w:p w14:paraId="207C18B4" w14:textId="3C312A92"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Білім алушылар практика жетекшісі  ұсынған топтық тапсырмалардың берілу тәсілдерін пайдаланып оқу-дала практикасында жүргізілген зерттеулер және меңгерген білімдерімен дағдыларын қорытындылау. Мәселелерді шешу мақсатында топтық тапсырма орындау</w:t>
            </w:r>
            <w:r w:rsidR="00F4380F">
              <w:rPr>
                <w:rFonts w:ascii="Times New Roman" w:hAnsi="Times New Roman"/>
                <w:sz w:val="24"/>
              </w:rPr>
              <w:t>.</w:t>
            </w:r>
          </w:p>
        </w:tc>
      </w:tr>
      <w:tr w:rsidR="00DA185C" w:rsidRPr="00C03FD7" w14:paraId="54C7052B" w14:textId="77777777" w:rsidTr="00350860">
        <w:trPr>
          <w:cantSplit/>
        </w:trPr>
        <w:tc>
          <w:tcPr>
            <w:tcW w:w="1529" w:type="dxa"/>
            <w:tcBorders>
              <w:top w:val="single" w:sz="4" w:space="0" w:color="auto"/>
              <w:left w:val="single" w:sz="4" w:space="0" w:color="auto"/>
              <w:bottom w:val="single" w:sz="4" w:space="0" w:color="auto"/>
              <w:right w:val="single" w:sz="4" w:space="0" w:color="auto"/>
            </w:tcBorders>
            <w:vAlign w:val="center"/>
          </w:tcPr>
          <w:p w14:paraId="6382C79A" w14:textId="77777777" w:rsidR="00DA185C" w:rsidRPr="00C03FD7" w:rsidRDefault="00DA185C" w:rsidP="00DA185C">
            <w:pPr>
              <w:spacing w:line="240" w:lineRule="auto"/>
              <w:jc w:val="center"/>
              <w:rPr>
                <w:rFonts w:ascii="Times New Roman" w:hAnsi="Times New Roman"/>
                <w:sz w:val="24"/>
                <w:szCs w:val="24"/>
              </w:rPr>
            </w:pPr>
            <w:r w:rsidRPr="00C03FD7">
              <w:rPr>
                <w:rFonts w:ascii="Times New Roman" w:hAnsi="Times New Roman"/>
                <w:sz w:val="24"/>
                <w:szCs w:val="24"/>
              </w:rPr>
              <w:t>6-күн</w:t>
            </w:r>
          </w:p>
          <w:p w14:paraId="2B3054E2"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78353831" w14:textId="77777777" w:rsidR="00DA185C" w:rsidRPr="00C03FD7" w:rsidRDefault="00DA185C" w:rsidP="00DA185C">
            <w:pPr>
              <w:spacing w:line="240" w:lineRule="auto"/>
              <w:jc w:val="center"/>
              <w:rPr>
                <w:rFonts w:ascii="Times New Roman" w:hAnsi="Times New Roman"/>
                <w:sz w:val="24"/>
                <w:szCs w:val="24"/>
              </w:rPr>
            </w:pPr>
          </w:p>
        </w:tc>
        <w:tc>
          <w:tcPr>
            <w:tcW w:w="4043" w:type="dxa"/>
            <w:tcBorders>
              <w:top w:val="single" w:sz="4" w:space="0" w:color="auto"/>
              <w:left w:val="single" w:sz="4" w:space="0" w:color="auto"/>
              <w:bottom w:val="single" w:sz="4" w:space="0" w:color="auto"/>
              <w:right w:val="single" w:sz="4" w:space="0" w:color="auto"/>
            </w:tcBorders>
          </w:tcPr>
          <w:p w14:paraId="2CB9A4B1" w14:textId="77777777"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 xml:space="preserve">Меңгерген теориялық және практикалық білімдерінің нәтижесін бақылау мақсатында эксперименттен кейінгі сауалнаманы білім алушыларға ұсыну. Рефлексиялық сауалнама алу. </w:t>
            </w:r>
          </w:p>
        </w:tc>
        <w:tc>
          <w:tcPr>
            <w:tcW w:w="4104" w:type="dxa"/>
            <w:tcBorders>
              <w:top w:val="single" w:sz="4" w:space="0" w:color="auto"/>
              <w:left w:val="single" w:sz="4" w:space="0" w:color="auto"/>
              <w:bottom w:val="single" w:sz="4" w:space="0" w:color="auto"/>
              <w:right w:val="single" w:sz="4" w:space="0" w:color="auto"/>
            </w:tcBorders>
          </w:tcPr>
          <w:p w14:paraId="68EFDB90" w14:textId="4F92576F"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Практика жетекшісі ұсынған сауалнамаларды толтырып, жүргізілген оқу-дала практикасына байланысты кері байланыс беру</w:t>
            </w:r>
            <w:r w:rsidR="00F4380F">
              <w:rPr>
                <w:rFonts w:ascii="Times New Roman" w:hAnsi="Times New Roman"/>
                <w:sz w:val="24"/>
              </w:rPr>
              <w:t>.</w:t>
            </w:r>
          </w:p>
        </w:tc>
      </w:tr>
      <w:tr w:rsidR="00DA185C" w:rsidRPr="00C03FD7" w14:paraId="2BE0C195" w14:textId="77777777" w:rsidTr="00350860">
        <w:trPr>
          <w:cantSplit/>
        </w:trPr>
        <w:tc>
          <w:tcPr>
            <w:tcW w:w="1529" w:type="dxa"/>
            <w:tcBorders>
              <w:top w:val="single" w:sz="4" w:space="0" w:color="auto"/>
              <w:left w:val="single" w:sz="4" w:space="0" w:color="auto"/>
              <w:bottom w:val="single" w:sz="4" w:space="0" w:color="auto"/>
              <w:right w:val="single" w:sz="4" w:space="0" w:color="auto"/>
            </w:tcBorders>
            <w:vAlign w:val="center"/>
          </w:tcPr>
          <w:p w14:paraId="721E2500" w14:textId="77777777" w:rsidR="00DA185C" w:rsidRPr="00C03FD7" w:rsidRDefault="00DA185C" w:rsidP="00DA185C">
            <w:pPr>
              <w:spacing w:line="240" w:lineRule="auto"/>
              <w:jc w:val="center"/>
              <w:rPr>
                <w:rFonts w:ascii="Times New Roman" w:hAnsi="Times New Roman"/>
                <w:sz w:val="24"/>
                <w:szCs w:val="24"/>
              </w:rPr>
            </w:pPr>
            <w:r w:rsidRPr="00C03FD7">
              <w:rPr>
                <w:rFonts w:ascii="Times New Roman" w:hAnsi="Times New Roman"/>
                <w:sz w:val="24"/>
                <w:szCs w:val="24"/>
              </w:rPr>
              <w:t xml:space="preserve">7 күн </w:t>
            </w:r>
          </w:p>
          <w:p w14:paraId="097E5DCD" w14:textId="77777777" w:rsidR="00DA185C" w:rsidRPr="00C03FD7" w:rsidRDefault="00DA185C" w:rsidP="00DA185C">
            <w:pPr>
              <w:pStyle w:val="23"/>
              <w:tabs>
                <w:tab w:val="clear" w:pos="709"/>
                <w:tab w:val="num" w:pos="720"/>
              </w:tabs>
              <w:jc w:val="center"/>
              <w:rPr>
                <w:rFonts w:ascii="Times New Roman" w:hAnsi="Times New Roman"/>
                <w:sz w:val="24"/>
              </w:rPr>
            </w:pPr>
            <w:r w:rsidRPr="00C03FD7">
              <w:rPr>
                <w:rFonts w:ascii="Times New Roman" w:hAnsi="Times New Roman"/>
                <w:sz w:val="24"/>
              </w:rPr>
              <w:t>Мерзімі: __________</w:t>
            </w:r>
          </w:p>
          <w:p w14:paraId="4FE12B0F" w14:textId="77777777" w:rsidR="00DA185C" w:rsidRPr="00C03FD7" w:rsidRDefault="00DA185C" w:rsidP="00DA185C">
            <w:pPr>
              <w:spacing w:line="240" w:lineRule="auto"/>
              <w:rPr>
                <w:rFonts w:ascii="Times New Roman" w:hAnsi="Times New Roman"/>
                <w:sz w:val="24"/>
                <w:szCs w:val="24"/>
              </w:rPr>
            </w:pPr>
          </w:p>
        </w:tc>
        <w:tc>
          <w:tcPr>
            <w:tcW w:w="4043" w:type="dxa"/>
            <w:tcBorders>
              <w:top w:val="single" w:sz="4" w:space="0" w:color="auto"/>
              <w:left w:val="single" w:sz="4" w:space="0" w:color="auto"/>
              <w:bottom w:val="single" w:sz="4" w:space="0" w:color="auto"/>
              <w:right w:val="single" w:sz="4" w:space="0" w:color="auto"/>
            </w:tcBorders>
          </w:tcPr>
          <w:p w14:paraId="0C3DB106" w14:textId="020CE089"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Қорытынды есеп конференциясына қатысу</w:t>
            </w:r>
            <w:r w:rsidR="00F4380F">
              <w:rPr>
                <w:rFonts w:ascii="Times New Roman" w:hAnsi="Times New Roman"/>
                <w:sz w:val="24"/>
              </w:rPr>
              <w:t>.</w:t>
            </w:r>
          </w:p>
        </w:tc>
        <w:tc>
          <w:tcPr>
            <w:tcW w:w="4104" w:type="dxa"/>
            <w:tcBorders>
              <w:top w:val="single" w:sz="4" w:space="0" w:color="auto"/>
              <w:left w:val="single" w:sz="4" w:space="0" w:color="auto"/>
              <w:bottom w:val="single" w:sz="4" w:space="0" w:color="auto"/>
              <w:right w:val="single" w:sz="4" w:space="0" w:color="auto"/>
            </w:tcBorders>
          </w:tcPr>
          <w:p w14:paraId="35BCED1A" w14:textId="453AF66F" w:rsidR="00DA185C" w:rsidRPr="00C03FD7" w:rsidRDefault="00DA185C" w:rsidP="00DA185C">
            <w:pPr>
              <w:pStyle w:val="23"/>
              <w:tabs>
                <w:tab w:val="clear" w:pos="709"/>
                <w:tab w:val="num" w:pos="720"/>
              </w:tabs>
              <w:rPr>
                <w:rFonts w:ascii="Times New Roman" w:hAnsi="Times New Roman"/>
                <w:sz w:val="24"/>
              </w:rPr>
            </w:pPr>
            <w:r w:rsidRPr="00C03FD7">
              <w:rPr>
                <w:rFonts w:ascii="Times New Roman" w:hAnsi="Times New Roman"/>
                <w:sz w:val="24"/>
              </w:rPr>
              <w:t>Қорытынды есеп беру конференциясына қатысу</w:t>
            </w:r>
            <w:r w:rsidR="00F4380F">
              <w:rPr>
                <w:rFonts w:ascii="Times New Roman" w:hAnsi="Times New Roman"/>
                <w:sz w:val="24"/>
              </w:rPr>
              <w:t>.</w:t>
            </w:r>
          </w:p>
        </w:tc>
      </w:tr>
    </w:tbl>
    <w:p w14:paraId="662A498B" w14:textId="77777777" w:rsidR="002E3A0F" w:rsidRPr="00C03FD7" w:rsidRDefault="002E3A0F" w:rsidP="000D7C43">
      <w:pPr>
        <w:pStyle w:val="23"/>
        <w:tabs>
          <w:tab w:val="clear" w:pos="709"/>
          <w:tab w:val="num" w:pos="0"/>
        </w:tabs>
        <w:ind w:firstLine="709"/>
        <w:rPr>
          <w:rFonts w:ascii="Times New Roman" w:hAnsi="Times New Roman"/>
          <w:i/>
          <w:iCs/>
          <w:szCs w:val="28"/>
        </w:rPr>
      </w:pPr>
    </w:p>
    <w:p w14:paraId="5E11D370" w14:textId="7B8C5A99" w:rsidR="000E41FC" w:rsidRPr="004324CA" w:rsidRDefault="000E41FC" w:rsidP="002E3A0F">
      <w:pPr>
        <w:spacing w:line="240" w:lineRule="auto"/>
        <w:ind w:firstLine="567"/>
        <w:contextualSpacing/>
        <w:jc w:val="both"/>
        <w:rPr>
          <w:rFonts w:ascii="Times New Roman" w:hAnsi="Times New Roman"/>
          <w:i/>
          <w:iCs/>
          <w:sz w:val="28"/>
          <w:szCs w:val="28"/>
        </w:rPr>
      </w:pPr>
      <w:r w:rsidRPr="00C03FD7">
        <w:rPr>
          <w:rFonts w:ascii="Times New Roman" w:hAnsi="Times New Roman"/>
          <w:sz w:val="28"/>
          <w:szCs w:val="28"/>
        </w:rPr>
        <w:t>Зерттеу жүргізу барысында жұптық жұмысты сағат сайын орындайды</w:t>
      </w:r>
      <w:r w:rsidR="004B472D">
        <w:rPr>
          <w:rFonts w:ascii="Times New Roman" w:hAnsi="Times New Roman"/>
          <w:sz w:val="28"/>
          <w:szCs w:val="28"/>
        </w:rPr>
        <w:t xml:space="preserve"> </w:t>
      </w:r>
      <w:r w:rsidRPr="00C03FD7">
        <w:rPr>
          <w:rFonts w:ascii="Times New Roman" w:hAnsi="Times New Roman"/>
          <w:sz w:val="28"/>
          <w:szCs w:val="28"/>
        </w:rPr>
        <w:t xml:space="preserve">Екі тәуліктің метеорологиялық бақылау жұмыстары арнайы жұмыс парағына және өлшем шамалары ақпараттық құралдар көмегімен графикпен өңделеді. Білім беру жүйесінде оқытудың зерттеу әдістерін оқу-дала практикасында қолдану зерттеу дағдыларының </w:t>
      </w:r>
      <w:r w:rsidR="00840D21">
        <w:rPr>
          <w:rFonts w:ascii="Times New Roman" w:hAnsi="Times New Roman"/>
          <w:sz w:val="28"/>
          <w:szCs w:val="28"/>
        </w:rPr>
        <w:t>қалыптасуына</w:t>
      </w:r>
      <w:r w:rsidRPr="00C03FD7">
        <w:rPr>
          <w:rFonts w:ascii="Times New Roman" w:hAnsi="Times New Roman"/>
          <w:sz w:val="28"/>
          <w:szCs w:val="28"/>
        </w:rPr>
        <w:t xml:space="preserve"> негізделеді. </w:t>
      </w:r>
      <w:r w:rsidR="00AE306D" w:rsidRPr="00C03FD7">
        <w:rPr>
          <w:rFonts w:ascii="Times New Roman" w:hAnsi="Times New Roman"/>
          <w:sz w:val="28"/>
          <w:szCs w:val="28"/>
        </w:rPr>
        <w:t>Б</w:t>
      </w:r>
      <w:r w:rsidR="00AE306D" w:rsidRPr="00C03FD7">
        <w:rPr>
          <w:rFonts w:ascii="Times New Roman" w:hAnsi="Times New Roman"/>
          <w:sz w:val="28"/>
          <w:szCs w:val="28"/>
          <w:lang w:eastAsia="ru-RU"/>
        </w:rPr>
        <w:t>ілім алушылардың</w:t>
      </w:r>
      <w:r w:rsidRPr="00C03FD7">
        <w:rPr>
          <w:rFonts w:ascii="Times New Roman" w:hAnsi="Times New Roman"/>
          <w:sz w:val="28"/>
          <w:szCs w:val="28"/>
        </w:rPr>
        <w:t xml:space="preserve"> оқу-дала жұмыстарында орындаған әрекеттері арқылы: </w:t>
      </w:r>
      <w:r w:rsidRPr="004324CA">
        <w:rPr>
          <w:rFonts w:ascii="Times New Roman" w:hAnsi="Times New Roman"/>
          <w:i/>
          <w:iCs/>
          <w:sz w:val="28"/>
          <w:szCs w:val="28"/>
        </w:rPr>
        <w:t xml:space="preserve">өзара ынтымақтастық қарым-қатынас пен сыйластық, қоршаған ортаны қорғау, отансүйгіштік, зерттеу әрекеттерін орындаудағы жауапкершілік, бақылау құралдарымен жұмыс жасау дағдылары, зерттеу, іздену, ақпарат алмасу, нәтижелердегі </w:t>
      </w:r>
      <w:r w:rsidRPr="004324CA">
        <w:rPr>
          <w:rFonts w:ascii="Times New Roman" w:hAnsi="Times New Roman"/>
          <w:i/>
          <w:iCs/>
          <w:sz w:val="28"/>
          <w:szCs w:val="28"/>
        </w:rPr>
        <w:lastRenderedPageBreak/>
        <w:t xml:space="preserve">шамалардың диаграммаларын ақпараттық құралдармен өңдеу, тәжірибе бөлісу зерттеу дағдыларын қалыптастыратын әрекеттері орындалады. </w:t>
      </w:r>
    </w:p>
    <w:p w14:paraId="03C15F54" w14:textId="77777777" w:rsidR="000E41FC" w:rsidRPr="00C03FD7" w:rsidRDefault="000E41FC" w:rsidP="002E3A0F">
      <w:pPr>
        <w:spacing w:line="240" w:lineRule="auto"/>
        <w:ind w:firstLine="567"/>
        <w:contextualSpacing/>
        <w:jc w:val="both"/>
        <w:rPr>
          <w:rFonts w:ascii="Times New Roman" w:hAnsi="Times New Roman"/>
          <w:i/>
          <w:iCs/>
          <w:sz w:val="28"/>
          <w:szCs w:val="28"/>
        </w:rPr>
      </w:pPr>
      <w:r w:rsidRPr="00C03FD7">
        <w:rPr>
          <w:rFonts w:ascii="Times New Roman" w:hAnsi="Times New Roman"/>
          <w:i/>
          <w:iCs/>
          <w:sz w:val="28"/>
          <w:szCs w:val="28"/>
        </w:rPr>
        <w:t>3-күн</w:t>
      </w:r>
    </w:p>
    <w:p w14:paraId="2C72CC05" w14:textId="6F4CFB41" w:rsidR="000E41FC" w:rsidRPr="00C03FD7" w:rsidRDefault="000E41FC"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Төменгі Көлсай көлінен бастау алатын Көлсай өзенінің тәуліктік орташа морфометриялық талдауын жасау әрекеттері жоспар бойынша аптаның үшінші күні басталып үш тәулікті құрады. </w:t>
      </w:r>
      <w:r w:rsidR="00AE306D"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кезекті оқу-дала практикасындағы өзеннің морфометриялық талдауын орындайды</w:t>
      </w:r>
      <w:r w:rsidR="00205147" w:rsidRPr="00C03FD7">
        <w:rPr>
          <w:rFonts w:ascii="Times New Roman" w:hAnsi="Times New Roman"/>
          <w:sz w:val="28"/>
          <w:szCs w:val="28"/>
        </w:rPr>
        <w:t xml:space="preserve">. </w:t>
      </w:r>
      <w:r w:rsidRPr="00C03FD7">
        <w:rPr>
          <w:rFonts w:ascii="Times New Roman" w:hAnsi="Times New Roman"/>
          <w:sz w:val="28"/>
          <w:szCs w:val="28"/>
        </w:rPr>
        <w:t xml:space="preserve">Бірінші кезекте </w:t>
      </w:r>
      <w:r w:rsidR="00B86B87"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өзен орналасқан жергілікті жерге сипаттама береді. Географиялық орналасу ерекшеліктері, жергілікті жердің климаты мен топырағы, өсімдігі мен мекен ететін жануарлары туралы қысқаша ақпараттарды талдайды. Екінші кезекте өзеннің сол және оң жағалауларымен танысып, шолу жасайды. Екінші күні жүргізген метеорологиялық бақылау құралдарын өзеннің екі жағалауында қолданады. Сонымен қатар </w:t>
      </w:r>
      <w:r w:rsidR="004B1DE1"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су ағысының жылдамдығы, су температурасы, су ағынының дыбысы (шуылы), екі жағалау маңынан соғатын жел жылдамдықтары және т.б. зерттеулерлермен айналысады (суреттер </w:t>
      </w:r>
      <w:r w:rsidR="004324CA">
        <w:rPr>
          <w:rFonts w:ascii="Times New Roman" w:hAnsi="Times New Roman"/>
          <w:sz w:val="28"/>
          <w:szCs w:val="28"/>
        </w:rPr>
        <w:t>П</w:t>
      </w:r>
      <w:r w:rsidRPr="00C03FD7">
        <w:rPr>
          <w:rFonts w:ascii="Times New Roman" w:hAnsi="Times New Roman"/>
          <w:sz w:val="28"/>
          <w:szCs w:val="28"/>
        </w:rPr>
        <w:t xml:space="preserve"> қосымшада).</w:t>
      </w:r>
    </w:p>
    <w:p w14:paraId="4B099FA0" w14:textId="0C43A613" w:rsidR="000E41FC" w:rsidRPr="00C03FD7" w:rsidRDefault="000E41FC" w:rsidP="002E3A0F">
      <w:pPr>
        <w:tabs>
          <w:tab w:val="left" w:pos="0"/>
        </w:tabs>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Жүргізілген зерттеулер бойынша алынған ақпараттар арнайы жұмыс парағына толтырылады. Бір тәулікте үш мәрте талдау жасалынады: таңғы, түскі және кешкі уақыттар. 5-6 </w:t>
      </w:r>
      <w:r w:rsidR="0011180F" w:rsidRPr="00C03FD7">
        <w:rPr>
          <w:rFonts w:ascii="Times New Roman" w:hAnsi="Times New Roman"/>
          <w:sz w:val="28"/>
          <w:szCs w:val="28"/>
        </w:rPr>
        <w:t>білім алушыдан</w:t>
      </w:r>
      <w:r w:rsidRPr="00C03FD7">
        <w:rPr>
          <w:rFonts w:ascii="Times New Roman" w:hAnsi="Times New Roman"/>
          <w:sz w:val="28"/>
          <w:szCs w:val="28"/>
        </w:rPr>
        <w:t xml:space="preserve"> топтасып алдымен, өзеннің оң жағалауындағы ауа, су температурасын, жел бағыты мен жылдамдығын, ылғалдылық, өзен суының шуылын үш мәрте анықтап орташа нәтижесін анықтайды. </w:t>
      </w:r>
      <w:r w:rsidR="004324CA">
        <w:rPr>
          <w:rFonts w:ascii="Times New Roman" w:hAnsi="Times New Roman"/>
          <w:sz w:val="28"/>
          <w:szCs w:val="28"/>
        </w:rPr>
        <w:t>Сол</w:t>
      </w:r>
      <w:r w:rsidRPr="00C03FD7">
        <w:rPr>
          <w:rFonts w:ascii="Times New Roman" w:hAnsi="Times New Roman"/>
          <w:sz w:val="28"/>
          <w:szCs w:val="28"/>
        </w:rPr>
        <w:t xml:space="preserve"> жағалауын</w:t>
      </w:r>
      <w:r w:rsidR="004324CA">
        <w:rPr>
          <w:rFonts w:ascii="Times New Roman" w:hAnsi="Times New Roman"/>
          <w:sz w:val="28"/>
          <w:szCs w:val="28"/>
        </w:rPr>
        <w:t>да</w:t>
      </w:r>
      <w:r w:rsidRPr="00C03FD7">
        <w:rPr>
          <w:rFonts w:ascii="Times New Roman" w:hAnsi="Times New Roman"/>
          <w:sz w:val="28"/>
          <w:szCs w:val="28"/>
        </w:rPr>
        <w:t xml:space="preserve"> да осы зерттеулерді қайтала</w:t>
      </w:r>
      <w:r w:rsidR="004324CA">
        <w:rPr>
          <w:rFonts w:ascii="Times New Roman" w:hAnsi="Times New Roman"/>
          <w:sz w:val="28"/>
          <w:szCs w:val="28"/>
        </w:rPr>
        <w:t>й</w:t>
      </w:r>
      <w:r w:rsidRPr="00C03FD7">
        <w:rPr>
          <w:rFonts w:ascii="Times New Roman" w:hAnsi="Times New Roman"/>
          <w:sz w:val="28"/>
          <w:szCs w:val="28"/>
        </w:rPr>
        <w:t xml:space="preserve">ды. Нәтижелерді жұмыс парақтарына толтырады. Су ағысының жылдамдығын өлшеуде суда қалқып келе жатқан дененің жылдамдығын тіркеуге негізделген əдіс. Ағыс жылдамдығын өлшеген кезде түрлі қалытқылар қолданылады. Олар ағыстың бетіне немесе қажетті тереңдікке жіберіледі. Ағыстың жылдамдығы қалытқының суда жүру жылдамдығына теңестіріліп алынады. Жылдамдықты қалытқымен өлшеу кезінде қалытқылар қозғалысының траекториясы бойынша ағын учаскесі үшін орташаланған жылдамдық шамасын аламыз. Салмағы 3,6-4 граммды қамтитын бірнеше қалытқылар қолданылды.  5-6 топтан құралған </w:t>
      </w:r>
      <w:r w:rsidR="000373B5" w:rsidRPr="00C03FD7">
        <w:rPr>
          <w:rFonts w:ascii="Times New Roman" w:hAnsi="Times New Roman"/>
          <w:sz w:val="28"/>
          <w:szCs w:val="28"/>
        </w:rPr>
        <w:t>білім алушылар</w:t>
      </w:r>
      <w:r w:rsidRPr="00C03FD7">
        <w:rPr>
          <w:rFonts w:ascii="Times New Roman" w:hAnsi="Times New Roman"/>
          <w:sz w:val="28"/>
          <w:szCs w:val="28"/>
        </w:rPr>
        <w:t xml:space="preserve"> өзеннің екі жағалауынан қауіпсіз деп танылған 10 метр ара қашықтықты таңдап алады. А және Б нүктелерінде екі </w:t>
      </w:r>
      <w:r w:rsidR="0011180F" w:rsidRPr="00C03FD7">
        <w:rPr>
          <w:rFonts w:ascii="Times New Roman" w:hAnsi="Times New Roman"/>
          <w:sz w:val="28"/>
          <w:szCs w:val="28"/>
        </w:rPr>
        <w:t>білім алушы</w:t>
      </w:r>
      <w:r w:rsidRPr="00C03FD7">
        <w:rPr>
          <w:rFonts w:ascii="Times New Roman" w:hAnsi="Times New Roman"/>
          <w:sz w:val="28"/>
          <w:szCs w:val="28"/>
        </w:rPr>
        <w:t xml:space="preserve">, қалытқыны су бетіне жіберетін және секундомер пайдаланған екі </w:t>
      </w:r>
      <w:r w:rsidR="00F91FC8" w:rsidRPr="00C03FD7">
        <w:rPr>
          <w:rFonts w:ascii="Times New Roman" w:hAnsi="Times New Roman"/>
          <w:sz w:val="28"/>
          <w:szCs w:val="28"/>
        </w:rPr>
        <w:t>білім алушы және</w:t>
      </w:r>
      <w:r w:rsidRPr="00C03FD7">
        <w:rPr>
          <w:rFonts w:ascii="Times New Roman" w:hAnsi="Times New Roman"/>
          <w:sz w:val="28"/>
          <w:szCs w:val="28"/>
        </w:rPr>
        <w:t xml:space="preserve"> жұмысты бақылайтын бір </w:t>
      </w:r>
      <w:r w:rsidR="00F91FC8" w:rsidRPr="00C03FD7">
        <w:rPr>
          <w:rFonts w:ascii="Times New Roman" w:hAnsi="Times New Roman"/>
          <w:sz w:val="28"/>
          <w:szCs w:val="28"/>
        </w:rPr>
        <w:t>білім алушы</w:t>
      </w:r>
      <w:r w:rsidRPr="00C03FD7">
        <w:rPr>
          <w:rFonts w:ascii="Times New Roman" w:hAnsi="Times New Roman"/>
          <w:sz w:val="28"/>
          <w:szCs w:val="28"/>
        </w:rPr>
        <w:t xml:space="preserve"> тағайындалады (сурет</w:t>
      </w:r>
      <w:r w:rsidR="00664D1D" w:rsidRPr="00C03FD7">
        <w:rPr>
          <w:rFonts w:ascii="Times New Roman" w:hAnsi="Times New Roman"/>
          <w:sz w:val="28"/>
          <w:szCs w:val="28"/>
        </w:rPr>
        <w:t xml:space="preserve"> </w:t>
      </w:r>
      <w:r w:rsidR="005213B8" w:rsidRPr="00C03FD7">
        <w:rPr>
          <w:rFonts w:ascii="Times New Roman" w:hAnsi="Times New Roman"/>
          <w:sz w:val="28"/>
          <w:szCs w:val="28"/>
        </w:rPr>
        <w:t>2</w:t>
      </w:r>
      <w:r w:rsidR="00A32C95">
        <w:rPr>
          <w:rFonts w:ascii="Times New Roman" w:hAnsi="Times New Roman"/>
          <w:sz w:val="28"/>
          <w:szCs w:val="28"/>
        </w:rPr>
        <w:t>9</w:t>
      </w:r>
      <w:r w:rsidRPr="00C03FD7">
        <w:rPr>
          <w:rFonts w:ascii="Times New Roman" w:hAnsi="Times New Roman"/>
          <w:sz w:val="28"/>
          <w:szCs w:val="28"/>
        </w:rPr>
        <w:t>).</w:t>
      </w:r>
    </w:p>
    <w:p w14:paraId="66E4AAC9" w14:textId="4BC59B84" w:rsidR="00C94220" w:rsidRPr="00C03FD7" w:rsidRDefault="00C94220" w:rsidP="002E3A0F">
      <w:pPr>
        <w:tabs>
          <w:tab w:val="left" w:pos="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Зерттеу жұмыс</w:t>
      </w:r>
      <w:r w:rsidR="00A616D8" w:rsidRPr="00C03FD7">
        <w:rPr>
          <w:rFonts w:ascii="Times New Roman" w:hAnsi="Times New Roman"/>
          <w:sz w:val="28"/>
          <w:szCs w:val="28"/>
        </w:rPr>
        <w:t>ының</w:t>
      </w:r>
      <w:r w:rsidRPr="00C03FD7">
        <w:rPr>
          <w:rFonts w:ascii="Times New Roman" w:hAnsi="Times New Roman"/>
          <w:sz w:val="28"/>
          <w:szCs w:val="28"/>
        </w:rPr>
        <w:t xml:space="preserve"> жалпы мақсаты – </w:t>
      </w:r>
      <w:r w:rsidR="00AE306D" w:rsidRPr="00C03FD7">
        <w:rPr>
          <w:rFonts w:ascii="Times New Roman" w:hAnsi="Times New Roman"/>
          <w:sz w:val="28"/>
          <w:szCs w:val="28"/>
          <w:lang w:eastAsia="ru-RU"/>
        </w:rPr>
        <w:t>білім алушылардың</w:t>
      </w:r>
      <w:r w:rsidRPr="00C03FD7">
        <w:rPr>
          <w:rFonts w:ascii="Times New Roman" w:hAnsi="Times New Roman"/>
          <w:sz w:val="28"/>
          <w:szCs w:val="28"/>
        </w:rPr>
        <w:t xml:space="preserve"> оқу-дала жұмыстары барысында зерттеу дағдыларын </w:t>
      </w:r>
      <w:r w:rsidR="004324CA">
        <w:rPr>
          <w:rFonts w:ascii="Times New Roman" w:hAnsi="Times New Roman"/>
          <w:sz w:val="28"/>
          <w:szCs w:val="28"/>
        </w:rPr>
        <w:t>қалыптастыратын</w:t>
      </w:r>
      <w:r w:rsidRPr="00C03FD7">
        <w:rPr>
          <w:rFonts w:ascii="Times New Roman" w:hAnsi="Times New Roman"/>
          <w:sz w:val="28"/>
          <w:szCs w:val="28"/>
        </w:rPr>
        <w:t xml:space="preserve"> әрекеттер</w:t>
      </w:r>
      <w:r w:rsidR="004324CA">
        <w:rPr>
          <w:rFonts w:ascii="Times New Roman" w:hAnsi="Times New Roman"/>
          <w:sz w:val="28"/>
          <w:szCs w:val="28"/>
        </w:rPr>
        <w:t>ін</w:t>
      </w:r>
      <w:r w:rsidRPr="00C03FD7">
        <w:rPr>
          <w:rFonts w:ascii="Times New Roman" w:hAnsi="Times New Roman"/>
          <w:sz w:val="28"/>
          <w:szCs w:val="28"/>
        </w:rPr>
        <w:t xml:space="preserve"> орындату арқылы дамыту. Орындалған жұмыстар нәтижесі бақылау парақтарына толтырылып (қосымша </w:t>
      </w:r>
      <w:r w:rsidR="004324CA">
        <w:rPr>
          <w:rFonts w:ascii="Times New Roman" w:hAnsi="Times New Roman"/>
          <w:sz w:val="28"/>
          <w:szCs w:val="28"/>
        </w:rPr>
        <w:t>Н</w:t>
      </w:r>
      <w:r w:rsidRPr="00C03FD7">
        <w:rPr>
          <w:rFonts w:ascii="Times New Roman" w:hAnsi="Times New Roman"/>
          <w:sz w:val="28"/>
          <w:szCs w:val="28"/>
        </w:rPr>
        <w:t>), шамаларын салыстырып, талқылау әрекеттеріне жалғасады. Шыққан мәндерде біршама айырмашылықтар анықтал</w:t>
      </w:r>
      <w:r w:rsidR="007C308E" w:rsidRPr="00C03FD7">
        <w:rPr>
          <w:rFonts w:ascii="Times New Roman" w:hAnsi="Times New Roman"/>
          <w:sz w:val="28"/>
          <w:szCs w:val="28"/>
        </w:rPr>
        <w:t>ды. М</w:t>
      </w:r>
      <w:r w:rsidRPr="00C03FD7">
        <w:rPr>
          <w:rFonts w:ascii="Times New Roman" w:hAnsi="Times New Roman"/>
          <w:sz w:val="28"/>
          <w:szCs w:val="28"/>
        </w:rPr>
        <w:t xml:space="preserve">ысалы, </w:t>
      </w:r>
      <w:r w:rsidR="007C308E" w:rsidRPr="00C03FD7">
        <w:rPr>
          <w:rFonts w:ascii="Times New Roman" w:hAnsi="Times New Roman"/>
          <w:sz w:val="28"/>
          <w:szCs w:val="28"/>
        </w:rPr>
        <w:t xml:space="preserve">өзен аңғарының </w:t>
      </w:r>
      <w:r w:rsidRPr="00C03FD7">
        <w:rPr>
          <w:rFonts w:ascii="Times New Roman" w:hAnsi="Times New Roman"/>
          <w:sz w:val="28"/>
          <w:szCs w:val="28"/>
        </w:rPr>
        <w:t>сол және оң жағалауындағы жел жылдамдықтарындағы ерекшеліктер, су температурасында</w:t>
      </w:r>
      <w:r w:rsidR="007C308E" w:rsidRPr="00C03FD7">
        <w:rPr>
          <w:rFonts w:ascii="Times New Roman" w:hAnsi="Times New Roman"/>
          <w:sz w:val="28"/>
          <w:szCs w:val="28"/>
        </w:rPr>
        <w:t>ғы</w:t>
      </w:r>
      <w:r w:rsidRPr="00C03FD7">
        <w:rPr>
          <w:rFonts w:ascii="Times New Roman" w:hAnsi="Times New Roman"/>
          <w:sz w:val="28"/>
          <w:szCs w:val="28"/>
        </w:rPr>
        <w:t xml:space="preserve"> тәуліктік ерекшеліктердің сирек болуы, өзен суындағы дыбыстың тек таңғы уақытта жоғарылауы, екі жағалаудағы су ағыстарының жылдамдығындағы біршама айырмашылықтардың болуы секілді </w:t>
      </w:r>
      <w:r w:rsidRPr="00C03FD7">
        <w:rPr>
          <w:rFonts w:ascii="Times New Roman" w:hAnsi="Times New Roman"/>
          <w:sz w:val="28"/>
          <w:szCs w:val="28"/>
        </w:rPr>
        <w:lastRenderedPageBreak/>
        <w:t xml:space="preserve">ақпараттар </w:t>
      </w:r>
      <w:r w:rsidR="00C65B63" w:rsidRPr="00C03FD7">
        <w:rPr>
          <w:rFonts w:ascii="Times New Roman" w:hAnsi="Times New Roman"/>
          <w:sz w:val="28"/>
          <w:szCs w:val="28"/>
        </w:rPr>
        <w:t xml:space="preserve">білім алушылардың </w:t>
      </w:r>
      <w:r w:rsidRPr="00C03FD7">
        <w:rPr>
          <w:rFonts w:ascii="Times New Roman" w:hAnsi="Times New Roman"/>
          <w:sz w:val="28"/>
          <w:szCs w:val="28"/>
        </w:rPr>
        <w:t xml:space="preserve">қызығушылықтарын оятып, өзара талқылау орын алады. </w:t>
      </w:r>
    </w:p>
    <w:p w14:paraId="4B3DA5B9" w14:textId="6D78DCE0" w:rsidR="000E41FC" w:rsidRPr="00C03FD7" w:rsidRDefault="000E41FC" w:rsidP="00FD3F60">
      <w:pPr>
        <w:tabs>
          <w:tab w:val="left" w:pos="0"/>
        </w:tabs>
        <w:spacing w:line="240" w:lineRule="auto"/>
        <w:ind w:firstLine="567"/>
        <w:contextualSpacing/>
        <w:jc w:val="both"/>
        <w:rPr>
          <w:rFonts w:ascii="Times New Roman" w:hAnsi="Times New Roman"/>
          <w:sz w:val="28"/>
          <w:szCs w:val="28"/>
        </w:rPr>
      </w:pPr>
    </w:p>
    <w:tbl>
      <w:tblPr>
        <w:tblW w:w="0" w:type="auto"/>
        <w:jc w:val="center"/>
        <w:tblLook w:val="04A0" w:firstRow="1" w:lastRow="0" w:firstColumn="1" w:lastColumn="0" w:noHBand="0" w:noVBand="1"/>
      </w:tblPr>
      <w:tblGrid>
        <w:gridCol w:w="4785"/>
        <w:gridCol w:w="4786"/>
      </w:tblGrid>
      <w:tr w:rsidR="00734086" w:rsidRPr="00C03FD7" w14:paraId="77A0DE5E" w14:textId="77777777" w:rsidTr="00420DC9">
        <w:trPr>
          <w:jc w:val="center"/>
        </w:trPr>
        <w:tc>
          <w:tcPr>
            <w:tcW w:w="4785" w:type="dxa"/>
          </w:tcPr>
          <w:p w14:paraId="170B99EE" w14:textId="0A2AA35E" w:rsidR="000E41FC" w:rsidRPr="00C03FD7" w:rsidRDefault="00420DC9" w:rsidP="00C94220">
            <w:pPr>
              <w:tabs>
                <w:tab w:val="left" w:pos="608"/>
              </w:tabs>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49" behindDoc="0" locked="0" layoutInCell="1" allowOverlap="1" wp14:anchorId="7DE54961" wp14:editId="5AEDC783">
                      <wp:simplePos x="0" y="0"/>
                      <wp:positionH relativeFrom="page">
                        <wp:posOffset>2004060</wp:posOffset>
                      </wp:positionH>
                      <wp:positionV relativeFrom="page">
                        <wp:posOffset>1057275</wp:posOffset>
                      </wp:positionV>
                      <wp:extent cx="389386" cy="345249"/>
                      <wp:effectExtent l="0" t="0" r="10795" b="17145"/>
                      <wp:wrapNone/>
                      <wp:docPr id="1663114244" name="Прямоугольник 32"/>
                      <wp:cNvGraphicFramePr/>
                      <a:graphic xmlns:a="http://schemas.openxmlformats.org/drawingml/2006/main">
                        <a:graphicData uri="http://schemas.microsoft.com/office/word/2010/wordprocessingShape">
                          <wps:wsp>
                            <wps:cNvSpPr/>
                            <wps:spPr>
                              <a:xfrm>
                                <a:off x="0" y="0"/>
                                <a:ext cx="389386" cy="345249"/>
                              </a:xfrm>
                              <a:prstGeom prst="rect">
                                <a:avLst/>
                              </a:prstGeom>
                              <a:effectLst>
                                <a:softEdge rad="88900"/>
                              </a:effectLst>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9BBB33" id="Прямоугольник 30" o:spid="_x0000_s1026" style="position:absolute;margin-left:157.8pt;margin-top:83.25pt;width:30.65pt;height:27.2pt;z-index:2516720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" fillcolor="#70ad47 [3209]" strokecolor="white [3201]" strokeweight="1.5pt">
                      <w10:wrap anchorx="page" anchory="page"/>
                    </v:rect>
                  </w:pict>
                </mc:Fallback>
              </mc:AlternateContent>
            </w:r>
            <w:r>
              <w:rPr>
                <w:rFonts w:ascii="Times New Roman" w:hAnsi="Times New Roman"/>
                <w:noProof/>
                <w:sz w:val="28"/>
                <w:szCs w:val="28"/>
              </w:rPr>
              <mc:AlternateContent>
                <mc:Choice Requires="wps">
                  <w:drawing>
                    <wp:anchor distT="0" distB="0" distL="114300" distR="114300" simplePos="0" relativeHeight="251658248" behindDoc="0" locked="0" layoutInCell="1" allowOverlap="1" wp14:anchorId="4825336A" wp14:editId="667898B0">
                      <wp:simplePos x="0" y="0"/>
                      <wp:positionH relativeFrom="page">
                        <wp:posOffset>842645</wp:posOffset>
                      </wp:positionH>
                      <wp:positionV relativeFrom="page">
                        <wp:posOffset>1163320</wp:posOffset>
                      </wp:positionV>
                      <wp:extent cx="433137" cy="428294"/>
                      <wp:effectExtent l="0" t="0" r="24130" b="10160"/>
                      <wp:wrapNone/>
                      <wp:docPr id="824759542" name="Прямоугольник 33"/>
                      <wp:cNvGraphicFramePr/>
                      <a:graphic xmlns:a="http://schemas.openxmlformats.org/drawingml/2006/main">
                        <a:graphicData uri="http://schemas.microsoft.com/office/word/2010/wordprocessingShape">
                          <wps:wsp>
                            <wps:cNvSpPr/>
                            <wps:spPr>
                              <a:xfrm>
                                <a:off x="0" y="0"/>
                                <a:ext cx="433137" cy="428294"/>
                              </a:xfrm>
                              <a:prstGeom prst="rect">
                                <a:avLst/>
                              </a:prstGeom>
                              <a:effectLst>
                                <a:softEdge rad="1016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13F450" id="Прямоугольник 31" o:spid="_x0000_s1026" style="position:absolute;margin-left:66.35pt;margin-top:91.6pt;width:34.1pt;height:33.7pt;z-index:2516710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" fillcolor="#4472c4 [3204]" strokecolor="#09101d [484]" strokeweight="1pt">
                      <w10:wrap anchorx="page" anchory="page"/>
                    </v:rect>
                  </w:pict>
                </mc:Fallback>
              </mc:AlternateContent>
            </w:r>
            <w:r w:rsidR="000E41FC" w:rsidRPr="00C03FD7">
              <w:rPr>
                <w:rFonts w:ascii="Times New Roman" w:hAnsi="Times New Roman"/>
                <w:noProof/>
                <w:sz w:val="28"/>
                <w:szCs w:val="28"/>
              </w:rPr>
              <w:drawing>
                <wp:inline distT="0" distB="0" distL="0" distR="0" wp14:anchorId="7FE5B106" wp14:editId="2153DD00">
                  <wp:extent cx="2761304" cy="3147934"/>
                  <wp:effectExtent l="0" t="0" r="1270" b="0"/>
                  <wp:docPr id="138115309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l="28517" r="12897" b="-98"/>
                          <a:stretch>
                            <a:fillRect/>
                          </a:stretch>
                        </pic:blipFill>
                        <pic:spPr bwMode="auto">
                          <a:xfrm>
                            <a:off x="0" y="0"/>
                            <a:ext cx="2805109" cy="3197873"/>
                          </a:xfrm>
                          <a:prstGeom prst="rect">
                            <a:avLst/>
                          </a:prstGeom>
                          <a:noFill/>
                          <a:ln>
                            <a:noFill/>
                          </a:ln>
                          <a:effectLst>
                            <a:softEdge rad="0"/>
                          </a:effectLst>
                        </pic:spPr>
                      </pic:pic>
                    </a:graphicData>
                  </a:graphic>
                </wp:inline>
              </w:drawing>
            </w:r>
          </w:p>
        </w:tc>
        <w:tc>
          <w:tcPr>
            <w:tcW w:w="4786" w:type="dxa"/>
          </w:tcPr>
          <w:p w14:paraId="331CEC45" w14:textId="4E1FA09F" w:rsidR="000E41FC" w:rsidRPr="00C03FD7" w:rsidRDefault="00420DC9" w:rsidP="00C94220">
            <w:pPr>
              <w:tabs>
                <w:tab w:val="left" w:pos="608"/>
              </w:tabs>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1" behindDoc="0" locked="0" layoutInCell="1" allowOverlap="1" wp14:anchorId="0D554A83" wp14:editId="4FD783D3">
                      <wp:simplePos x="0" y="0"/>
                      <wp:positionH relativeFrom="page">
                        <wp:posOffset>1866265</wp:posOffset>
                      </wp:positionH>
                      <wp:positionV relativeFrom="page">
                        <wp:posOffset>1267460</wp:posOffset>
                      </wp:positionV>
                      <wp:extent cx="188130" cy="151840"/>
                      <wp:effectExtent l="0" t="0" r="2540" b="19685"/>
                      <wp:wrapNone/>
                      <wp:docPr id="1514635806" name="Овал 35"/>
                      <wp:cNvGraphicFramePr/>
                      <a:graphic xmlns:a="http://schemas.openxmlformats.org/drawingml/2006/main">
                        <a:graphicData uri="http://schemas.microsoft.com/office/word/2010/wordprocessingShape">
                          <wps:wsp>
                            <wps:cNvSpPr/>
                            <wps:spPr>
                              <a:xfrm>
                                <a:off x="0" y="0"/>
                                <a:ext cx="188130" cy="151840"/>
                              </a:xfrm>
                              <a:prstGeom prst="ellipse">
                                <a:avLst/>
                              </a:prstGeom>
                              <a:effectLst>
                                <a:softEdge rad="381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A92EB" id="Овал 34" o:spid="_x0000_s1026" style="position:absolute;margin-left:146.95pt;margin-top:99.8pt;width:14.8pt;height:11.9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" fillcolor="white [3201]" strokecolor="#70ad47 [3209]" strokeweight="1pt">
                      <v:stroke joinstyle="miter"/>
                      <w10:wrap anchorx="page" anchory="page"/>
                    </v:oval>
                  </w:pict>
                </mc:Fallback>
              </mc:AlternateContent>
            </w:r>
            <w:r>
              <w:rPr>
                <w:rFonts w:ascii="Times New Roman" w:hAnsi="Times New Roman"/>
                <w:noProof/>
                <w:sz w:val="28"/>
                <w:szCs w:val="28"/>
              </w:rPr>
              <mc:AlternateContent>
                <mc:Choice Requires="wps">
                  <w:drawing>
                    <wp:anchor distT="0" distB="0" distL="114300" distR="114300" simplePos="0" relativeHeight="251658250" behindDoc="0" locked="0" layoutInCell="1" allowOverlap="1" wp14:anchorId="2E3D41DF" wp14:editId="26096C2F">
                      <wp:simplePos x="0" y="0"/>
                      <wp:positionH relativeFrom="page">
                        <wp:posOffset>1654810</wp:posOffset>
                      </wp:positionH>
                      <wp:positionV relativeFrom="page">
                        <wp:posOffset>1703705</wp:posOffset>
                      </wp:positionV>
                      <wp:extent cx="249382" cy="153130"/>
                      <wp:effectExtent l="0" t="0" r="0" b="18415"/>
                      <wp:wrapNone/>
                      <wp:docPr id="1037478672" name="Овал 36"/>
                      <wp:cNvGraphicFramePr/>
                      <a:graphic xmlns:a="http://schemas.openxmlformats.org/drawingml/2006/main">
                        <a:graphicData uri="http://schemas.microsoft.com/office/word/2010/wordprocessingShape">
                          <wps:wsp>
                            <wps:cNvSpPr/>
                            <wps:spPr>
                              <a:xfrm>
                                <a:off x="0" y="0"/>
                                <a:ext cx="249382" cy="153130"/>
                              </a:xfrm>
                              <a:prstGeom prst="ellipse">
                                <a:avLst/>
                              </a:prstGeom>
                              <a:effectLst>
                                <a:softEdge rad="38100"/>
                              </a:effectLst>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99F519" id="Овал 35" o:spid="_x0000_s1026" style="position:absolute;margin-left:130.3pt;margin-top:134.15pt;width:19.65pt;height:12.05pt;z-index:25167308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" fillcolor="#70ad47 [3209]" strokecolor="white [3201]" strokeweight="1.5pt">
                      <v:stroke joinstyle="miter"/>
                      <w10:wrap anchorx="page" anchory="page"/>
                    </v:oval>
                  </w:pict>
                </mc:Fallback>
              </mc:AlternateContent>
            </w:r>
            <w:r w:rsidR="003A40EE">
              <w:rPr>
                <w:rFonts w:ascii="Times New Roman" w:hAnsi="Times New Roman"/>
                <w:noProof/>
                <w:sz w:val="28"/>
                <w:szCs w:val="28"/>
              </w:rPr>
              <mc:AlternateContent>
                <mc:Choice Requires="wps">
                  <w:drawing>
                    <wp:anchor distT="0" distB="0" distL="114300" distR="114300" simplePos="0" relativeHeight="251658252" behindDoc="0" locked="0" layoutInCell="1" allowOverlap="1" wp14:anchorId="16801973" wp14:editId="569D1077">
                      <wp:simplePos x="0" y="0"/>
                      <wp:positionH relativeFrom="page">
                        <wp:posOffset>2029354</wp:posOffset>
                      </wp:positionH>
                      <wp:positionV relativeFrom="page">
                        <wp:posOffset>643672</wp:posOffset>
                      </wp:positionV>
                      <wp:extent cx="135947" cy="150030"/>
                      <wp:effectExtent l="57150" t="38100" r="0" b="78740"/>
                      <wp:wrapNone/>
                      <wp:docPr id="1197813011" name="Овал 37"/>
                      <wp:cNvGraphicFramePr/>
                      <a:graphic xmlns:a="http://schemas.openxmlformats.org/drawingml/2006/main">
                        <a:graphicData uri="http://schemas.microsoft.com/office/word/2010/wordprocessingShape">
                          <wps:wsp>
                            <wps:cNvSpPr/>
                            <wps:spPr>
                              <a:xfrm>
                                <a:off x="0" y="0"/>
                                <a:ext cx="135947" cy="150030"/>
                              </a:xfrm>
                              <a:prstGeom prst="ellipse">
                                <a:avLst/>
                              </a:prstGeom>
                              <a:effectLst>
                                <a:outerShdw blurRad="57150" dist="19050" dir="5400000" algn="ctr" rotWithShape="0">
                                  <a:srgbClr val="000000">
                                    <a:alpha val="63000"/>
                                  </a:srgbClr>
                                </a:outerShdw>
                                <a:softEdge rad="31750"/>
                              </a:effectLst>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2251BD" id="Овал 33" o:spid="_x0000_s1026" style="position:absolute;margin-left:159.8pt;margin-top:50.7pt;width:10.7pt;height:11.8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" fillcolor="#77b64e [3033]" stroked="f">
                      <v:fill color2="#6eaa46 [3177]" rotate="t" colors="0 #81b861;.5 #6fb242;1 #61a235" focus="100%" type="gradient">
                        <o:fill v:ext="view" type="gradientUnscaled"/>
                      </v:fill>
                      <v:shadow on="t" color="black" opacity="41287f" offset="0,1.5pt"/>
                      <w10:wrap anchorx="page" anchory="page"/>
                    </v:oval>
                  </w:pict>
                </mc:Fallback>
              </mc:AlternateContent>
            </w:r>
            <w:r w:rsidR="000E41FC" w:rsidRPr="00C03FD7">
              <w:rPr>
                <w:rFonts w:ascii="Times New Roman" w:hAnsi="Times New Roman"/>
                <w:noProof/>
                <w:sz w:val="28"/>
                <w:szCs w:val="28"/>
              </w:rPr>
              <w:drawing>
                <wp:inline distT="0" distB="0" distL="0" distR="0" wp14:anchorId="0DD82259" wp14:editId="7EE8BFDE">
                  <wp:extent cx="2679065" cy="3120709"/>
                  <wp:effectExtent l="0" t="0" r="6985" b="3810"/>
                  <wp:docPr id="113879539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19137" cy="3167387"/>
                          </a:xfrm>
                          <a:prstGeom prst="rect">
                            <a:avLst/>
                          </a:prstGeom>
                          <a:noFill/>
                          <a:ln>
                            <a:noFill/>
                          </a:ln>
                        </pic:spPr>
                      </pic:pic>
                    </a:graphicData>
                  </a:graphic>
                </wp:inline>
              </w:drawing>
            </w:r>
          </w:p>
        </w:tc>
      </w:tr>
    </w:tbl>
    <w:p w14:paraId="5F8E68C4" w14:textId="77777777" w:rsidR="00A32C95" w:rsidRDefault="00A32C95" w:rsidP="00FD3F60">
      <w:pPr>
        <w:tabs>
          <w:tab w:val="left" w:pos="608"/>
        </w:tabs>
        <w:spacing w:line="240" w:lineRule="auto"/>
        <w:contextualSpacing/>
        <w:jc w:val="center"/>
        <w:rPr>
          <w:rFonts w:ascii="Times New Roman" w:hAnsi="Times New Roman"/>
          <w:sz w:val="28"/>
          <w:szCs w:val="28"/>
        </w:rPr>
      </w:pPr>
    </w:p>
    <w:p w14:paraId="5526BA63" w14:textId="46E52377" w:rsidR="000E41FC" w:rsidRPr="00C03FD7" w:rsidRDefault="00AE306D" w:rsidP="00FD3F60">
      <w:pPr>
        <w:tabs>
          <w:tab w:val="left" w:pos="608"/>
        </w:tabs>
        <w:spacing w:line="240" w:lineRule="auto"/>
        <w:contextualSpacing/>
        <w:jc w:val="center"/>
        <w:rPr>
          <w:rFonts w:ascii="Times New Roman" w:hAnsi="Times New Roman"/>
          <w:sz w:val="28"/>
          <w:szCs w:val="28"/>
        </w:rPr>
      </w:pPr>
      <w:r w:rsidRPr="00C03FD7">
        <w:rPr>
          <w:rFonts w:ascii="Times New Roman" w:hAnsi="Times New Roman"/>
          <w:sz w:val="28"/>
          <w:szCs w:val="28"/>
        </w:rPr>
        <w:t>С</w:t>
      </w:r>
      <w:r w:rsidR="000E41FC" w:rsidRPr="00C03FD7">
        <w:rPr>
          <w:rFonts w:ascii="Times New Roman" w:hAnsi="Times New Roman"/>
          <w:sz w:val="28"/>
          <w:szCs w:val="28"/>
        </w:rPr>
        <w:t>урет</w:t>
      </w:r>
      <w:r w:rsidRPr="00C03FD7">
        <w:rPr>
          <w:rFonts w:ascii="Times New Roman" w:hAnsi="Times New Roman"/>
          <w:sz w:val="28"/>
          <w:szCs w:val="28"/>
        </w:rPr>
        <w:t xml:space="preserve"> </w:t>
      </w:r>
      <w:r w:rsidR="005213B8" w:rsidRPr="00C03FD7">
        <w:rPr>
          <w:rFonts w:ascii="Times New Roman" w:hAnsi="Times New Roman"/>
          <w:sz w:val="28"/>
          <w:szCs w:val="28"/>
        </w:rPr>
        <w:t>2</w:t>
      </w:r>
      <w:r w:rsidR="00A32C95">
        <w:rPr>
          <w:rFonts w:ascii="Times New Roman" w:hAnsi="Times New Roman"/>
          <w:sz w:val="28"/>
          <w:szCs w:val="28"/>
        </w:rPr>
        <w:t>9</w:t>
      </w:r>
      <w:r w:rsidRPr="00C03FD7">
        <w:rPr>
          <w:rFonts w:ascii="Times New Roman" w:hAnsi="Times New Roman"/>
          <w:sz w:val="28"/>
          <w:szCs w:val="28"/>
        </w:rPr>
        <w:t xml:space="preserve"> – Б</w:t>
      </w:r>
      <w:r w:rsidRPr="00C03FD7">
        <w:rPr>
          <w:rFonts w:ascii="Times New Roman" w:hAnsi="Times New Roman"/>
          <w:sz w:val="28"/>
          <w:szCs w:val="28"/>
          <w:lang w:eastAsia="ru-RU"/>
        </w:rPr>
        <w:t>ілім алушылардың</w:t>
      </w:r>
      <w:r w:rsidR="000E41FC" w:rsidRPr="00C03FD7">
        <w:rPr>
          <w:rFonts w:ascii="Times New Roman" w:hAnsi="Times New Roman"/>
          <w:sz w:val="28"/>
          <w:szCs w:val="28"/>
        </w:rPr>
        <w:t xml:space="preserve"> жұмысты орындау барысы</w:t>
      </w:r>
    </w:p>
    <w:p w14:paraId="49C95DD4" w14:textId="77777777" w:rsidR="000E41FC" w:rsidRPr="00C03FD7" w:rsidRDefault="000E41FC" w:rsidP="00FD3F60">
      <w:pPr>
        <w:tabs>
          <w:tab w:val="left" w:pos="608"/>
        </w:tabs>
        <w:spacing w:line="240" w:lineRule="auto"/>
        <w:contextualSpacing/>
        <w:jc w:val="center"/>
        <w:rPr>
          <w:rFonts w:ascii="Times New Roman" w:hAnsi="Times New Roman"/>
          <w:sz w:val="28"/>
          <w:szCs w:val="28"/>
        </w:rPr>
      </w:pPr>
    </w:p>
    <w:p w14:paraId="0F78AF5F" w14:textId="1CC683A7" w:rsidR="000E41FC" w:rsidRPr="00C03FD7" w:rsidRDefault="000E41FC" w:rsidP="002E3A0F">
      <w:pPr>
        <w:spacing w:after="0" w:line="240" w:lineRule="auto"/>
        <w:ind w:firstLine="567"/>
        <w:rPr>
          <w:rFonts w:ascii="Times New Roman" w:hAnsi="Times New Roman"/>
          <w:i/>
          <w:iCs/>
          <w:sz w:val="28"/>
          <w:szCs w:val="28"/>
        </w:rPr>
      </w:pPr>
      <w:r w:rsidRPr="00C03FD7">
        <w:rPr>
          <w:rFonts w:ascii="Times New Roman" w:hAnsi="Times New Roman"/>
          <w:i/>
          <w:iCs/>
          <w:sz w:val="28"/>
          <w:szCs w:val="28"/>
        </w:rPr>
        <w:t>4-ші және 5-ші күн</w:t>
      </w:r>
    </w:p>
    <w:p w14:paraId="0BD3CE78" w14:textId="00ADD40A" w:rsidR="009034C4" w:rsidRPr="00C03FD7" w:rsidRDefault="000E41FC" w:rsidP="002E3A0F">
      <w:pPr>
        <w:spacing w:after="0" w:line="240" w:lineRule="auto"/>
        <w:ind w:firstLine="567"/>
        <w:jc w:val="both"/>
        <w:rPr>
          <w:rFonts w:ascii="Times New Roman" w:hAnsi="Times New Roman"/>
          <w:sz w:val="28"/>
          <w:szCs w:val="28"/>
          <w:lang w:eastAsia="ru-RU"/>
        </w:rPr>
      </w:pPr>
      <w:r w:rsidRPr="00C03FD7">
        <w:rPr>
          <w:rFonts w:ascii="Times New Roman" w:hAnsi="Times New Roman"/>
          <w:sz w:val="28"/>
          <w:szCs w:val="28"/>
          <w:lang w:eastAsia="ru-RU"/>
        </w:rPr>
        <w:t xml:space="preserve">Оқытушы </w:t>
      </w:r>
      <w:r w:rsidR="00B5106A" w:rsidRPr="00C03FD7">
        <w:rPr>
          <w:rFonts w:ascii="Times New Roman" w:hAnsi="Times New Roman"/>
          <w:sz w:val="28"/>
          <w:szCs w:val="28"/>
          <w:lang w:eastAsia="ru-RU"/>
        </w:rPr>
        <w:t>білім алушылардың</w:t>
      </w:r>
      <w:r w:rsidRPr="00C03FD7">
        <w:rPr>
          <w:rFonts w:ascii="Times New Roman" w:hAnsi="Times New Roman"/>
          <w:sz w:val="28"/>
          <w:szCs w:val="28"/>
          <w:lang w:eastAsia="ru-RU"/>
        </w:rPr>
        <w:t xml:space="preserve"> зерттеу дағдыларын </w:t>
      </w:r>
      <w:r w:rsidR="005A7EBC" w:rsidRPr="00C03FD7">
        <w:rPr>
          <w:rFonts w:ascii="Times New Roman" w:hAnsi="Times New Roman"/>
          <w:sz w:val="28"/>
          <w:szCs w:val="28"/>
          <w:lang w:eastAsia="ru-RU"/>
        </w:rPr>
        <w:t>қалыптастыру,а к</w:t>
      </w:r>
      <w:r w:rsidRPr="00C03FD7">
        <w:rPr>
          <w:rFonts w:ascii="Times New Roman" w:hAnsi="Times New Roman"/>
          <w:sz w:val="28"/>
          <w:szCs w:val="28"/>
          <w:lang w:eastAsia="ru-RU"/>
        </w:rPr>
        <w:t xml:space="preserve">үнделікті жаңа </w:t>
      </w:r>
      <w:r w:rsidR="005A7EBC" w:rsidRPr="00C03FD7">
        <w:rPr>
          <w:rFonts w:ascii="Times New Roman" w:hAnsi="Times New Roman"/>
          <w:sz w:val="28"/>
          <w:szCs w:val="28"/>
          <w:lang w:eastAsia="ru-RU"/>
        </w:rPr>
        <w:t>практиканың күнінде</w:t>
      </w:r>
      <w:r w:rsidRPr="00C03FD7">
        <w:rPr>
          <w:rFonts w:ascii="Times New Roman" w:hAnsi="Times New Roman"/>
          <w:sz w:val="28"/>
          <w:szCs w:val="28"/>
          <w:lang w:eastAsia="ru-RU"/>
        </w:rPr>
        <w:t xml:space="preserve"> өз бетінше </w:t>
      </w:r>
      <w:r w:rsidR="005A7EBC" w:rsidRPr="00C03FD7">
        <w:rPr>
          <w:rFonts w:ascii="Times New Roman" w:hAnsi="Times New Roman"/>
          <w:sz w:val="28"/>
          <w:szCs w:val="28"/>
          <w:lang w:eastAsia="ru-RU"/>
        </w:rPr>
        <w:t xml:space="preserve">бақылау жасау, </w:t>
      </w:r>
      <w:r w:rsidRPr="00C03FD7">
        <w:rPr>
          <w:rFonts w:ascii="Times New Roman" w:hAnsi="Times New Roman"/>
          <w:sz w:val="28"/>
          <w:szCs w:val="28"/>
          <w:lang w:eastAsia="ru-RU"/>
        </w:rPr>
        <w:t xml:space="preserve">зерттеу, </w:t>
      </w:r>
      <w:r w:rsidR="005A7EBC" w:rsidRPr="00C03FD7">
        <w:rPr>
          <w:rFonts w:ascii="Times New Roman" w:hAnsi="Times New Roman"/>
          <w:sz w:val="28"/>
          <w:szCs w:val="28"/>
          <w:lang w:eastAsia="ru-RU"/>
        </w:rPr>
        <w:t xml:space="preserve">туындаған мәселелер </w:t>
      </w:r>
      <w:r w:rsidRPr="00C03FD7">
        <w:rPr>
          <w:rFonts w:ascii="Times New Roman" w:hAnsi="Times New Roman"/>
          <w:sz w:val="28"/>
          <w:szCs w:val="28"/>
          <w:lang w:eastAsia="ru-RU"/>
        </w:rPr>
        <w:t xml:space="preserve">шешімдердің нәтижесін талдау және болжау, қорытындылау іс-әрекеттерін қарастырады. Оқыту жағдайындағы зерттеу дағдыларын </w:t>
      </w:r>
      <w:r w:rsidR="005A7EBC" w:rsidRPr="00C03FD7">
        <w:rPr>
          <w:rFonts w:ascii="Times New Roman" w:hAnsi="Times New Roman"/>
          <w:sz w:val="28"/>
          <w:szCs w:val="28"/>
          <w:lang w:eastAsia="ru-RU"/>
        </w:rPr>
        <w:t>қалыптастыратын</w:t>
      </w:r>
      <w:r w:rsidRPr="00C03FD7">
        <w:rPr>
          <w:rFonts w:ascii="Times New Roman" w:hAnsi="Times New Roman"/>
          <w:sz w:val="28"/>
          <w:szCs w:val="28"/>
          <w:lang w:eastAsia="ru-RU"/>
        </w:rPr>
        <w:t xml:space="preserve"> іс-әрекеттерді жүзеге асыруда аналитикалық ойлау тиімді</w:t>
      </w:r>
      <w:r w:rsidR="005A7EBC" w:rsidRPr="00C03FD7">
        <w:rPr>
          <w:rFonts w:ascii="Times New Roman" w:hAnsi="Times New Roman"/>
          <w:sz w:val="28"/>
          <w:szCs w:val="28"/>
          <w:lang w:eastAsia="ru-RU"/>
        </w:rPr>
        <w:t xml:space="preserve"> болып табылады.</w:t>
      </w:r>
      <w:r w:rsidRPr="00C03FD7">
        <w:rPr>
          <w:rFonts w:ascii="Times New Roman" w:hAnsi="Times New Roman"/>
          <w:sz w:val="28"/>
          <w:szCs w:val="28"/>
          <w:lang w:eastAsia="ru-RU"/>
        </w:rPr>
        <w:t xml:space="preserve"> </w:t>
      </w:r>
      <w:r w:rsidR="00B5106A" w:rsidRPr="00C03FD7">
        <w:rPr>
          <w:rFonts w:ascii="Times New Roman" w:hAnsi="Times New Roman"/>
          <w:sz w:val="28"/>
          <w:szCs w:val="28"/>
          <w:lang w:eastAsia="ru-RU"/>
        </w:rPr>
        <w:t>Білім алушылардың</w:t>
      </w:r>
      <w:r w:rsidRPr="00C03FD7">
        <w:rPr>
          <w:rFonts w:ascii="Times New Roman" w:hAnsi="Times New Roman"/>
          <w:sz w:val="28"/>
          <w:szCs w:val="28"/>
          <w:lang w:eastAsia="ru-RU"/>
        </w:rPr>
        <w:t xml:space="preserve"> зерттеушілік қабілеттерін дамыту үшін зерттеу дағдыларын дамытатын: </w:t>
      </w:r>
      <w:r w:rsidRPr="004324CA">
        <w:rPr>
          <w:rFonts w:ascii="Times New Roman" w:hAnsi="Times New Roman"/>
          <w:i/>
          <w:iCs/>
          <w:sz w:val="28"/>
          <w:szCs w:val="28"/>
          <w:lang w:eastAsia="ru-RU"/>
        </w:rPr>
        <w:t xml:space="preserve">проблемаларды шешу, шығармашылықпен айналысу, сыни тұрғыдан ойлау, рефлексиялық ойлау және ақпарат алу қабілеті мен коммуникациялық іс-әрекеттері </w:t>
      </w:r>
      <w:r w:rsidRPr="00C03FD7">
        <w:rPr>
          <w:rFonts w:ascii="Times New Roman" w:hAnsi="Times New Roman"/>
          <w:sz w:val="28"/>
          <w:szCs w:val="28"/>
          <w:lang w:eastAsia="ru-RU"/>
        </w:rPr>
        <w:t xml:space="preserve">және т.б. қамтиды Оқытуды дамытудың ерекше құндылықтарына </w:t>
      </w:r>
      <w:r w:rsidR="00B5106A" w:rsidRPr="00C03FD7">
        <w:rPr>
          <w:rFonts w:ascii="Times New Roman" w:hAnsi="Times New Roman"/>
          <w:sz w:val="28"/>
          <w:szCs w:val="28"/>
          <w:lang w:eastAsia="ru-RU"/>
        </w:rPr>
        <w:t>білім алушылардың</w:t>
      </w:r>
      <w:r w:rsidRPr="00C03FD7">
        <w:rPr>
          <w:rFonts w:ascii="Times New Roman" w:hAnsi="Times New Roman"/>
          <w:sz w:val="28"/>
          <w:szCs w:val="28"/>
          <w:lang w:eastAsia="ru-RU"/>
        </w:rPr>
        <w:t xml:space="preserve"> басқалармен қарым-қатынасын, ынтымақтастық этикасын, ақпараттық сауаттылығы мен мәселелерді жүйелі шешу іс-әрекеттері жататындығы дәлелденген. Бұл іс-әрекеттерді бағалауда барлық қадамдарда орындалатын тапсырмалар элементтерін қамтыған жөн [</w:t>
      </w:r>
      <w:r w:rsidR="00407CE7" w:rsidRPr="00C03FD7">
        <w:rPr>
          <w:rFonts w:ascii="Times New Roman" w:hAnsi="Times New Roman"/>
          <w:sz w:val="28"/>
          <w:szCs w:val="28"/>
          <w:lang w:eastAsia="ru-RU"/>
        </w:rPr>
        <w:t>2</w:t>
      </w:r>
      <w:r w:rsidR="00994AB6">
        <w:rPr>
          <w:rFonts w:ascii="Times New Roman" w:hAnsi="Times New Roman"/>
          <w:sz w:val="28"/>
          <w:szCs w:val="28"/>
          <w:lang w:eastAsia="ru-RU"/>
        </w:rPr>
        <w:t>76</w:t>
      </w:r>
      <w:r w:rsidRPr="00C03FD7">
        <w:rPr>
          <w:rFonts w:ascii="Times New Roman" w:hAnsi="Times New Roman"/>
          <w:sz w:val="28"/>
          <w:szCs w:val="28"/>
          <w:lang w:eastAsia="ru-RU"/>
        </w:rPr>
        <w:t>]</w:t>
      </w:r>
      <w:r w:rsidRPr="00C03FD7">
        <w:rPr>
          <w:rFonts w:ascii="Times New Roman" w:hAnsi="Times New Roman"/>
          <w:sz w:val="28"/>
          <w:szCs w:val="28"/>
          <w:shd w:val="clear" w:color="auto" w:fill="FFFFFF"/>
        </w:rPr>
        <w:t>.</w:t>
      </w:r>
      <w:r w:rsidRPr="00C03FD7">
        <w:rPr>
          <w:rFonts w:ascii="Times New Roman" w:hAnsi="Times New Roman"/>
          <w:sz w:val="28"/>
          <w:szCs w:val="28"/>
          <w:lang w:eastAsia="ru-RU"/>
        </w:rPr>
        <w:t xml:space="preserve"> </w:t>
      </w:r>
    </w:p>
    <w:p w14:paraId="42F9DAA0" w14:textId="58880A8C" w:rsidR="000E41FC" w:rsidRDefault="009034C4" w:rsidP="002E3A0F">
      <w:pPr>
        <w:spacing w:after="0" w:line="240" w:lineRule="auto"/>
        <w:ind w:firstLine="567"/>
        <w:jc w:val="both"/>
        <w:rPr>
          <w:rFonts w:ascii="Times New Roman" w:hAnsi="Times New Roman"/>
          <w:sz w:val="28"/>
          <w:szCs w:val="28"/>
        </w:rPr>
      </w:pPr>
      <w:r w:rsidRPr="00C03FD7">
        <w:rPr>
          <w:rFonts w:ascii="Times New Roman" w:hAnsi="Times New Roman"/>
          <w:sz w:val="28"/>
          <w:szCs w:val="28"/>
          <w:lang w:eastAsia="ru-RU"/>
        </w:rPr>
        <w:t>Т</w:t>
      </w:r>
      <w:r w:rsidR="000E41FC" w:rsidRPr="00C03FD7">
        <w:rPr>
          <w:rFonts w:ascii="Times New Roman" w:hAnsi="Times New Roman"/>
          <w:sz w:val="28"/>
          <w:szCs w:val="28"/>
          <w:lang w:eastAsia="ru-RU"/>
        </w:rPr>
        <w:t xml:space="preserve">оптық </w:t>
      </w:r>
      <w:r w:rsidR="00D34F36">
        <w:rPr>
          <w:rFonts w:ascii="Times New Roman" w:hAnsi="Times New Roman"/>
          <w:sz w:val="28"/>
          <w:szCs w:val="28"/>
          <w:lang w:eastAsia="ru-RU"/>
        </w:rPr>
        <w:t xml:space="preserve">жұмыс арқылы </w:t>
      </w:r>
      <w:r w:rsidR="000E41FC" w:rsidRPr="00C03FD7">
        <w:rPr>
          <w:rFonts w:ascii="Times New Roman" w:hAnsi="Times New Roman"/>
          <w:sz w:val="28"/>
          <w:szCs w:val="28"/>
          <w:lang w:eastAsia="ru-RU"/>
        </w:rPr>
        <w:t xml:space="preserve">орындалатын іс-әрекеттерді қамтитын әдістер </w:t>
      </w:r>
      <w:r w:rsidR="00D34F36">
        <w:rPr>
          <w:rFonts w:ascii="Times New Roman" w:hAnsi="Times New Roman"/>
          <w:sz w:val="28"/>
          <w:szCs w:val="28"/>
          <w:lang w:eastAsia="ru-RU"/>
        </w:rPr>
        <w:t>орасан зор</w:t>
      </w:r>
      <w:r w:rsidR="000E41FC" w:rsidRPr="00C03FD7">
        <w:rPr>
          <w:rFonts w:ascii="Times New Roman" w:hAnsi="Times New Roman"/>
          <w:sz w:val="28"/>
          <w:szCs w:val="28"/>
          <w:lang w:eastAsia="ru-RU"/>
        </w:rPr>
        <w:t xml:space="preserve">. Бірнеше әдебиеттерді зерттеу барысында «Зерттеу органайзері» тәсілі </w:t>
      </w:r>
      <w:r w:rsidR="007C308E" w:rsidRPr="00C03FD7">
        <w:rPr>
          <w:rFonts w:ascii="Times New Roman" w:hAnsi="Times New Roman"/>
          <w:sz w:val="28"/>
          <w:szCs w:val="28"/>
          <w:lang w:eastAsia="ru-RU"/>
        </w:rPr>
        <w:t>берілген</w:t>
      </w:r>
      <w:r w:rsidR="000E41FC" w:rsidRPr="00C03FD7">
        <w:rPr>
          <w:rFonts w:ascii="Times New Roman" w:hAnsi="Times New Roman"/>
          <w:sz w:val="28"/>
          <w:szCs w:val="28"/>
          <w:lang w:eastAsia="ru-RU"/>
        </w:rPr>
        <w:t xml:space="preserve"> (сурет</w:t>
      </w:r>
      <w:r w:rsidR="004864E0">
        <w:rPr>
          <w:rFonts w:ascii="Times New Roman" w:hAnsi="Times New Roman"/>
          <w:sz w:val="28"/>
          <w:szCs w:val="28"/>
          <w:lang w:eastAsia="ru-RU"/>
        </w:rPr>
        <w:t xml:space="preserve"> </w:t>
      </w:r>
      <w:r w:rsidR="00A32C95">
        <w:rPr>
          <w:rFonts w:ascii="Times New Roman" w:hAnsi="Times New Roman"/>
          <w:sz w:val="28"/>
          <w:szCs w:val="28"/>
          <w:lang w:eastAsia="ru-RU"/>
        </w:rPr>
        <w:t>30</w:t>
      </w:r>
      <w:r w:rsidR="000E41FC" w:rsidRPr="00C03FD7">
        <w:rPr>
          <w:rFonts w:ascii="Times New Roman" w:hAnsi="Times New Roman"/>
          <w:sz w:val="28"/>
          <w:szCs w:val="28"/>
          <w:lang w:eastAsia="ru-RU"/>
        </w:rPr>
        <w:t xml:space="preserve">). </w:t>
      </w:r>
      <w:r w:rsidR="00C94220" w:rsidRPr="00C03FD7">
        <w:rPr>
          <w:rFonts w:ascii="Times New Roman" w:hAnsi="Times New Roman"/>
          <w:sz w:val="28"/>
          <w:szCs w:val="28"/>
        </w:rPr>
        <w:t xml:space="preserve">«Зерттеу органайзері» тәсілі зерттеу дағдыларын дамытатын іс-әрекеттер жиынтығын қамтиды. </w:t>
      </w:r>
      <w:r w:rsidR="00B5106A" w:rsidRPr="00C03FD7">
        <w:rPr>
          <w:rFonts w:ascii="Times New Roman" w:hAnsi="Times New Roman"/>
          <w:sz w:val="28"/>
          <w:szCs w:val="28"/>
        </w:rPr>
        <w:t xml:space="preserve">Білім алушы </w:t>
      </w:r>
      <w:r w:rsidR="00C94220" w:rsidRPr="00C03FD7">
        <w:rPr>
          <w:rFonts w:ascii="Times New Roman" w:hAnsi="Times New Roman"/>
          <w:sz w:val="28"/>
          <w:szCs w:val="28"/>
        </w:rPr>
        <w:t xml:space="preserve">«а» деңгейі тапсырмасында топқа тапсырылған тақырып аясында сипаттамалық ақпараттар ұсынады. Теориялық ақпараттар, фактілермен жұмыс жасайды. Ғылыми зерттеу жұмысын жазудағы кедергілерді жоюға әсері көп. «b,c» деңгейіндегі тапсырманы орындауда </w:t>
      </w:r>
      <w:r w:rsidR="00B120FF" w:rsidRPr="00C03FD7">
        <w:rPr>
          <w:rFonts w:ascii="Times New Roman" w:hAnsi="Times New Roman"/>
          <w:sz w:val="28"/>
          <w:szCs w:val="28"/>
        </w:rPr>
        <w:t xml:space="preserve">білім алушылар </w:t>
      </w:r>
      <w:r w:rsidR="00C94220" w:rsidRPr="00C03FD7">
        <w:rPr>
          <w:rFonts w:ascii="Times New Roman" w:hAnsi="Times New Roman"/>
          <w:sz w:val="28"/>
          <w:szCs w:val="28"/>
        </w:rPr>
        <w:t xml:space="preserve">мәселелердің туындау барысын анықтап, шешімдерін </w:t>
      </w:r>
      <w:r w:rsidR="00C94220" w:rsidRPr="00C03FD7">
        <w:rPr>
          <w:rFonts w:ascii="Times New Roman" w:hAnsi="Times New Roman"/>
          <w:sz w:val="28"/>
          <w:szCs w:val="28"/>
        </w:rPr>
        <w:lastRenderedPageBreak/>
        <w:t>талдап, бақылайды. «</w:t>
      </w:r>
      <w:r w:rsidR="007C308E" w:rsidRPr="00C03FD7">
        <w:rPr>
          <w:rFonts w:ascii="Times New Roman" w:hAnsi="Times New Roman"/>
          <w:sz w:val="28"/>
          <w:szCs w:val="28"/>
        </w:rPr>
        <w:t>С</w:t>
      </w:r>
      <w:r w:rsidR="00C94220" w:rsidRPr="00C03FD7">
        <w:rPr>
          <w:rFonts w:ascii="Times New Roman" w:hAnsi="Times New Roman"/>
          <w:sz w:val="28"/>
          <w:szCs w:val="28"/>
        </w:rPr>
        <w:t xml:space="preserve">» деңгейіндегі күрделі бөлікте мәселелердің шешімдерін саралап, ғылыми тұжырым жасап, нәтижелерін айқындайды. Толық орындалған бөліктерге (ромб пішіні) қарап топтың толық жауап бергенін және әр бөлікке оқытушы тиісті бағамен бағалауына болады. </w:t>
      </w:r>
    </w:p>
    <w:p w14:paraId="2E5C4100" w14:textId="77777777" w:rsidR="004864E0" w:rsidRPr="00C03FD7" w:rsidRDefault="004864E0" w:rsidP="002E3A0F">
      <w:pPr>
        <w:spacing w:after="0" w:line="240" w:lineRule="auto"/>
        <w:ind w:firstLine="567"/>
        <w:jc w:val="both"/>
        <w:rPr>
          <w:rFonts w:ascii="Times New Roman" w:hAnsi="Times New Roman"/>
          <w:sz w:val="28"/>
          <w:szCs w:val="28"/>
        </w:rPr>
      </w:pPr>
    </w:p>
    <w:tbl>
      <w:tblPr>
        <w:tblW w:w="0" w:type="auto"/>
        <w:tblLook w:val="04A0" w:firstRow="1" w:lastRow="0" w:firstColumn="1" w:lastColumn="0" w:noHBand="0" w:noVBand="1"/>
      </w:tblPr>
      <w:tblGrid>
        <w:gridCol w:w="9571"/>
      </w:tblGrid>
      <w:tr w:rsidR="00734086" w:rsidRPr="00C03FD7" w14:paraId="22083AA3" w14:textId="77777777" w:rsidTr="00971A56">
        <w:tc>
          <w:tcPr>
            <w:tcW w:w="9571" w:type="dxa"/>
          </w:tcPr>
          <w:p w14:paraId="06450CC9" w14:textId="77777777" w:rsidR="000E41FC" w:rsidRPr="00C03FD7" w:rsidRDefault="000E41FC" w:rsidP="00FD3F60">
            <w:pPr>
              <w:spacing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014C7613" wp14:editId="522E7E5D">
                  <wp:extent cx="4009211" cy="3200116"/>
                  <wp:effectExtent l="0" t="0" r="0" b="635"/>
                  <wp:docPr id="15980266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40779" cy="3225313"/>
                          </a:xfrm>
                          <a:prstGeom prst="rect">
                            <a:avLst/>
                          </a:prstGeom>
                          <a:noFill/>
                          <a:ln>
                            <a:noFill/>
                          </a:ln>
                        </pic:spPr>
                      </pic:pic>
                    </a:graphicData>
                  </a:graphic>
                </wp:inline>
              </w:drawing>
            </w:r>
          </w:p>
        </w:tc>
      </w:tr>
    </w:tbl>
    <w:p w14:paraId="483382ED" w14:textId="77777777" w:rsidR="002E3A0F" w:rsidRPr="00C03FD7" w:rsidRDefault="002E3A0F" w:rsidP="002E3A0F">
      <w:pPr>
        <w:autoSpaceDE w:val="0"/>
        <w:autoSpaceDN w:val="0"/>
        <w:adjustRightInd w:val="0"/>
        <w:spacing w:after="0" w:line="240" w:lineRule="auto"/>
        <w:contextualSpacing/>
        <w:jc w:val="center"/>
        <w:rPr>
          <w:rFonts w:ascii="Times New Roman" w:hAnsi="Times New Roman"/>
          <w:sz w:val="16"/>
          <w:szCs w:val="16"/>
        </w:rPr>
      </w:pPr>
    </w:p>
    <w:p w14:paraId="6CFC21ED" w14:textId="4633B1A9" w:rsidR="002E3A0F" w:rsidRPr="00C03FD7" w:rsidRDefault="002E3A0F" w:rsidP="002E3A0F">
      <w:pPr>
        <w:autoSpaceDE w:val="0"/>
        <w:autoSpaceDN w:val="0"/>
        <w:adjustRightInd w:val="0"/>
        <w:spacing w:after="0" w:line="240" w:lineRule="auto"/>
        <w:contextualSpacing/>
        <w:jc w:val="center"/>
        <w:rPr>
          <w:rFonts w:ascii="Times New Roman" w:hAnsi="Times New Roman"/>
          <w:kern w:val="0"/>
          <w:sz w:val="28"/>
          <w:szCs w:val="28"/>
          <w:lang w:eastAsia="ru-RU"/>
        </w:rPr>
      </w:pPr>
      <w:r w:rsidRPr="00C03FD7">
        <w:rPr>
          <w:rFonts w:ascii="Times New Roman" w:hAnsi="Times New Roman"/>
          <w:sz w:val="24"/>
          <w:szCs w:val="24"/>
        </w:rPr>
        <w:t>a – жеңіл тапсырма; b, c – орташа деңгейдегі тапсырма; d – күрделі тапсырма</w:t>
      </w:r>
      <w:r w:rsidRPr="00C03FD7">
        <w:rPr>
          <w:rFonts w:ascii="Times New Roman" w:hAnsi="Times New Roman"/>
          <w:kern w:val="0"/>
          <w:sz w:val="28"/>
          <w:szCs w:val="28"/>
          <w:lang w:eastAsia="ru-RU"/>
        </w:rPr>
        <w:t xml:space="preserve"> </w:t>
      </w:r>
    </w:p>
    <w:p w14:paraId="01EB9805" w14:textId="77777777" w:rsidR="002E3A0F" w:rsidRPr="00C03FD7" w:rsidRDefault="002E3A0F" w:rsidP="002E3A0F">
      <w:pPr>
        <w:autoSpaceDE w:val="0"/>
        <w:autoSpaceDN w:val="0"/>
        <w:adjustRightInd w:val="0"/>
        <w:spacing w:after="0" w:line="240" w:lineRule="auto"/>
        <w:contextualSpacing/>
        <w:jc w:val="center"/>
        <w:rPr>
          <w:rFonts w:ascii="Times New Roman" w:hAnsi="Times New Roman"/>
          <w:kern w:val="0"/>
          <w:sz w:val="28"/>
          <w:szCs w:val="28"/>
          <w:lang w:eastAsia="ru-RU"/>
        </w:rPr>
      </w:pPr>
    </w:p>
    <w:p w14:paraId="30BE3ADC" w14:textId="050F8845" w:rsidR="000E41FC" w:rsidRPr="00C03FD7" w:rsidRDefault="00C94220" w:rsidP="002E3A0F">
      <w:pPr>
        <w:autoSpaceDE w:val="0"/>
        <w:autoSpaceDN w:val="0"/>
        <w:adjustRightInd w:val="0"/>
        <w:spacing w:after="0" w:line="240" w:lineRule="auto"/>
        <w:contextualSpacing/>
        <w:jc w:val="center"/>
        <w:rPr>
          <w:rFonts w:ascii="Times New Roman" w:hAnsi="Times New Roman"/>
          <w:sz w:val="28"/>
          <w:szCs w:val="28"/>
        </w:rPr>
      </w:pPr>
      <w:r w:rsidRPr="00C03FD7">
        <w:rPr>
          <w:rFonts w:ascii="Times New Roman" w:hAnsi="Times New Roman"/>
          <w:kern w:val="0"/>
          <w:sz w:val="28"/>
          <w:szCs w:val="28"/>
          <w:lang w:eastAsia="ru-RU"/>
        </w:rPr>
        <w:t>С</w:t>
      </w:r>
      <w:r w:rsidR="000E41FC" w:rsidRPr="00C03FD7">
        <w:rPr>
          <w:rFonts w:ascii="Times New Roman" w:hAnsi="Times New Roman"/>
          <w:kern w:val="0"/>
          <w:sz w:val="28"/>
          <w:szCs w:val="28"/>
          <w:lang w:eastAsia="ru-RU"/>
        </w:rPr>
        <w:t>урет</w:t>
      </w:r>
      <w:r w:rsidRPr="00C03FD7">
        <w:rPr>
          <w:rFonts w:ascii="Times New Roman" w:hAnsi="Times New Roman"/>
          <w:kern w:val="0"/>
          <w:sz w:val="28"/>
          <w:szCs w:val="28"/>
          <w:lang w:eastAsia="ru-RU"/>
        </w:rPr>
        <w:t xml:space="preserve"> </w:t>
      </w:r>
      <w:r w:rsidR="00A32C95">
        <w:rPr>
          <w:rFonts w:ascii="Times New Roman" w:hAnsi="Times New Roman"/>
          <w:kern w:val="0"/>
          <w:sz w:val="28"/>
          <w:szCs w:val="28"/>
          <w:lang w:eastAsia="ru-RU"/>
        </w:rPr>
        <w:t>30</w:t>
      </w:r>
      <w:r w:rsidRPr="00C03FD7">
        <w:rPr>
          <w:rFonts w:ascii="Times New Roman" w:hAnsi="Times New Roman"/>
          <w:kern w:val="0"/>
          <w:sz w:val="28"/>
          <w:szCs w:val="28"/>
          <w:lang w:eastAsia="ru-RU"/>
        </w:rPr>
        <w:t xml:space="preserve"> – </w:t>
      </w:r>
      <w:r w:rsidR="000E41FC" w:rsidRPr="00C03FD7">
        <w:rPr>
          <w:rFonts w:ascii="Times New Roman" w:hAnsi="Times New Roman"/>
          <w:sz w:val="28"/>
          <w:szCs w:val="28"/>
        </w:rPr>
        <w:t xml:space="preserve">Зерттеу органайзері </w:t>
      </w:r>
    </w:p>
    <w:p w14:paraId="5CDFA728" w14:textId="77777777" w:rsidR="000E41FC" w:rsidRPr="00C03FD7" w:rsidRDefault="000E41FC" w:rsidP="002E3A0F">
      <w:pPr>
        <w:autoSpaceDE w:val="0"/>
        <w:autoSpaceDN w:val="0"/>
        <w:adjustRightInd w:val="0"/>
        <w:spacing w:line="240" w:lineRule="auto"/>
        <w:contextualSpacing/>
        <w:rPr>
          <w:rFonts w:ascii="Times New Roman" w:hAnsi="Times New Roman"/>
          <w:sz w:val="28"/>
          <w:szCs w:val="28"/>
        </w:rPr>
      </w:pPr>
    </w:p>
    <w:p w14:paraId="63835BAB" w14:textId="776AB7D2" w:rsidR="000E41FC" w:rsidRPr="00C03FD7" w:rsidRDefault="000E41FC" w:rsidP="002E3A0F">
      <w:pPr>
        <w:tabs>
          <w:tab w:val="left" w:pos="851"/>
        </w:tabs>
        <w:autoSpaceDE w:val="0"/>
        <w:autoSpaceDN w:val="0"/>
        <w:adjustRightInd w:val="0"/>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Бірлескен зерттеулерді орындап </w:t>
      </w:r>
      <w:r w:rsidR="003454EF"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топтық жұмыс </w:t>
      </w:r>
      <w:r w:rsidR="00D34F36">
        <w:rPr>
          <w:rFonts w:ascii="Times New Roman" w:hAnsi="Times New Roman"/>
          <w:sz w:val="28"/>
          <w:szCs w:val="28"/>
        </w:rPr>
        <w:t>арқылы зерттеу қабілеттерін</w:t>
      </w:r>
      <w:r w:rsidRPr="00C03FD7">
        <w:rPr>
          <w:rFonts w:ascii="Times New Roman" w:hAnsi="Times New Roman"/>
          <w:sz w:val="28"/>
          <w:szCs w:val="28"/>
        </w:rPr>
        <w:t xml:space="preserve"> дамытады. Әрбір оқу пәндерінде </w:t>
      </w:r>
      <w:r w:rsidR="0011180F" w:rsidRPr="00C03FD7">
        <w:rPr>
          <w:rFonts w:ascii="Times New Roman" w:hAnsi="Times New Roman"/>
          <w:sz w:val="28"/>
          <w:szCs w:val="28"/>
        </w:rPr>
        <w:t>білім алушылар</w:t>
      </w:r>
      <w:r w:rsidRPr="00C03FD7">
        <w:rPr>
          <w:rFonts w:ascii="Times New Roman" w:hAnsi="Times New Roman"/>
          <w:sz w:val="28"/>
          <w:szCs w:val="28"/>
        </w:rPr>
        <w:t xml:space="preserve"> зерттеу дағдыларын дамытатын іс-әрекеттерді пайдалана отырып, нәтиже шығарады [</w:t>
      </w:r>
      <w:r w:rsidR="00407CE7" w:rsidRPr="00C03FD7">
        <w:rPr>
          <w:rFonts w:ascii="Times New Roman" w:hAnsi="Times New Roman"/>
          <w:sz w:val="28"/>
          <w:szCs w:val="28"/>
        </w:rPr>
        <w:t>2</w:t>
      </w:r>
      <w:r w:rsidR="00994AB6">
        <w:rPr>
          <w:rFonts w:ascii="Times New Roman" w:hAnsi="Times New Roman"/>
          <w:sz w:val="28"/>
          <w:szCs w:val="28"/>
        </w:rPr>
        <w:t>77</w:t>
      </w:r>
      <w:r w:rsidR="004864E0">
        <w:rPr>
          <w:rFonts w:ascii="Times New Roman" w:hAnsi="Times New Roman"/>
          <w:sz w:val="28"/>
          <w:szCs w:val="28"/>
        </w:rPr>
        <w:t>,р. 560</w:t>
      </w:r>
      <w:r w:rsidRPr="00C03FD7">
        <w:rPr>
          <w:rFonts w:ascii="Times New Roman" w:hAnsi="Times New Roman"/>
          <w:sz w:val="28"/>
          <w:szCs w:val="28"/>
        </w:rPr>
        <w:t>].</w:t>
      </w:r>
    </w:p>
    <w:p w14:paraId="53BEEE04" w14:textId="0648D7BE" w:rsidR="00474123" w:rsidRDefault="000E41FC" w:rsidP="002E3A0F">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Ұсынылған әдіс оқу-дала практикасының екінші аптасының </w:t>
      </w:r>
      <w:r w:rsidR="00D34F36">
        <w:rPr>
          <w:rFonts w:ascii="Times New Roman" w:hAnsi="Times New Roman"/>
          <w:sz w:val="28"/>
          <w:szCs w:val="28"/>
        </w:rPr>
        <w:t>төртін</w:t>
      </w:r>
      <w:r w:rsidRPr="00C03FD7">
        <w:rPr>
          <w:rFonts w:ascii="Times New Roman" w:hAnsi="Times New Roman"/>
          <w:sz w:val="28"/>
          <w:szCs w:val="28"/>
        </w:rPr>
        <w:t xml:space="preserve">ші және </w:t>
      </w:r>
      <w:r w:rsidR="00D34F36">
        <w:rPr>
          <w:rFonts w:ascii="Times New Roman" w:hAnsi="Times New Roman"/>
          <w:sz w:val="28"/>
          <w:szCs w:val="28"/>
        </w:rPr>
        <w:t>бесін</w:t>
      </w:r>
      <w:r w:rsidRPr="00C03FD7">
        <w:rPr>
          <w:rFonts w:ascii="Times New Roman" w:hAnsi="Times New Roman"/>
          <w:sz w:val="28"/>
          <w:szCs w:val="28"/>
        </w:rPr>
        <w:t xml:space="preserve">ші күндері </w:t>
      </w:r>
      <w:r w:rsidR="003454EF" w:rsidRPr="00C03FD7">
        <w:rPr>
          <w:rFonts w:ascii="Times New Roman" w:hAnsi="Times New Roman"/>
          <w:sz w:val="28"/>
          <w:szCs w:val="28"/>
          <w:lang w:eastAsia="ru-RU"/>
        </w:rPr>
        <w:t>білім алушыларға</w:t>
      </w:r>
      <w:r w:rsidRPr="00C03FD7">
        <w:rPr>
          <w:rFonts w:ascii="Times New Roman" w:hAnsi="Times New Roman"/>
          <w:sz w:val="28"/>
          <w:szCs w:val="28"/>
        </w:rPr>
        <w:t xml:space="preserve"> сынақтар өткізілді. Оқу жылында </w:t>
      </w:r>
      <w:r w:rsidR="003454EF" w:rsidRPr="00C03FD7">
        <w:rPr>
          <w:rFonts w:ascii="Times New Roman" w:hAnsi="Times New Roman"/>
          <w:sz w:val="28"/>
          <w:szCs w:val="28"/>
          <w:lang w:eastAsia="ru-RU"/>
        </w:rPr>
        <w:t>білім алушылардың</w:t>
      </w:r>
      <w:r w:rsidRPr="00C03FD7">
        <w:rPr>
          <w:rFonts w:ascii="Times New Roman" w:hAnsi="Times New Roman"/>
          <w:sz w:val="28"/>
          <w:szCs w:val="28"/>
        </w:rPr>
        <w:t xml:space="preserve"> меңгерген теориялық білімдері мен жүргізілген оқу-дала практикасындағы алғашқы күндері бақылаған зерттеулерінен меңгерген білімдерін саралау мақсатында «Зерттеу органайзері» тәсілі қолданылады. «Зерттеу органайзері» тапсырмасы 7-8 </w:t>
      </w:r>
      <w:r w:rsidR="0011180F" w:rsidRPr="00C03FD7">
        <w:rPr>
          <w:rFonts w:ascii="Times New Roman" w:hAnsi="Times New Roman"/>
          <w:sz w:val="28"/>
          <w:szCs w:val="28"/>
        </w:rPr>
        <w:t>білім алушылардан</w:t>
      </w:r>
      <w:r w:rsidRPr="00C03FD7">
        <w:rPr>
          <w:rFonts w:ascii="Times New Roman" w:hAnsi="Times New Roman"/>
          <w:sz w:val="28"/>
          <w:szCs w:val="28"/>
        </w:rPr>
        <w:t xml:space="preserve"> құралған топтық әрекет арқылы жүзеге асты (</w:t>
      </w:r>
      <w:r w:rsidR="00CE23B6" w:rsidRPr="00C03FD7">
        <w:rPr>
          <w:rFonts w:ascii="Times New Roman" w:hAnsi="Times New Roman"/>
          <w:sz w:val="28"/>
          <w:szCs w:val="28"/>
        </w:rPr>
        <w:t xml:space="preserve">қосымша </w:t>
      </w:r>
      <w:r w:rsidR="00D34F36">
        <w:rPr>
          <w:rFonts w:ascii="Times New Roman" w:hAnsi="Times New Roman"/>
          <w:sz w:val="28"/>
          <w:szCs w:val="28"/>
        </w:rPr>
        <w:t>Р</w:t>
      </w:r>
      <w:r w:rsidRPr="00C03FD7">
        <w:rPr>
          <w:rFonts w:ascii="Times New Roman" w:hAnsi="Times New Roman"/>
          <w:sz w:val="28"/>
          <w:szCs w:val="28"/>
        </w:rPr>
        <w:t xml:space="preserve">). Жоғарыда ұсынылған «Зерттеу органайзері» тәсілі зерттеу дағдыларын дамытатын іс-әрекеттер жиынтығын қамтиды. </w:t>
      </w:r>
      <w:r w:rsidR="00664D1D" w:rsidRPr="00C03FD7">
        <w:rPr>
          <w:rFonts w:ascii="Times New Roman" w:hAnsi="Times New Roman"/>
          <w:sz w:val="28"/>
          <w:szCs w:val="28"/>
        </w:rPr>
        <w:t xml:space="preserve">Білім алушы </w:t>
      </w:r>
      <w:r w:rsidRPr="00C03FD7">
        <w:rPr>
          <w:rFonts w:ascii="Times New Roman" w:hAnsi="Times New Roman"/>
          <w:sz w:val="28"/>
          <w:szCs w:val="28"/>
        </w:rPr>
        <w:t xml:space="preserve">«а» деңгейі тапсырмасында топқа тапсырылған тақырып аясында сипаттамалық ақпараттар ұсынады. Теориялық ақпараттар, фактілермен жұмыс жасайды. Ғылыми зерттеу жұмысын жазудағы кедергілерді жоюға әсері көп. «b,c» деңгейіндегі тапсырманы орындауда </w:t>
      </w:r>
      <w:r w:rsidR="0011180F" w:rsidRPr="00C03FD7">
        <w:rPr>
          <w:rFonts w:ascii="Times New Roman" w:hAnsi="Times New Roman"/>
          <w:sz w:val="28"/>
          <w:szCs w:val="28"/>
        </w:rPr>
        <w:t>білім алушылар</w:t>
      </w:r>
      <w:r w:rsidRPr="00C03FD7">
        <w:rPr>
          <w:rFonts w:ascii="Times New Roman" w:hAnsi="Times New Roman"/>
          <w:sz w:val="28"/>
          <w:szCs w:val="28"/>
        </w:rPr>
        <w:t xml:space="preserve"> мәселелердің туындау барысын анықтап, шешімдерін талдап, бақылайды. «с» деңгейіндегі күрделі бөлікте мәселелердің шешімдерін саралап, ғылыми тұжырым жасап, нәтижелерін айқындайды. Толық орындалған бөліктерге (ромб пішіні) қарап </w:t>
      </w:r>
      <w:r w:rsidRPr="00C03FD7">
        <w:rPr>
          <w:rFonts w:ascii="Times New Roman" w:hAnsi="Times New Roman"/>
          <w:sz w:val="28"/>
          <w:szCs w:val="28"/>
        </w:rPr>
        <w:lastRenderedPageBreak/>
        <w:t xml:space="preserve">топтың толық жауап бергенін және әр бөлікке оқытушы тиісті бағамен бағалауына болады. Бірлескен зерттеулерді орындап </w:t>
      </w:r>
      <w:r w:rsidR="0011180F" w:rsidRPr="00C03FD7">
        <w:rPr>
          <w:rFonts w:ascii="Times New Roman" w:hAnsi="Times New Roman"/>
          <w:sz w:val="28"/>
          <w:szCs w:val="28"/>
        </w:rPr>
        <w:t>білім алушылар</w:t>
      </w:r>
      <w:r w:rsidRPr="00C03FD7">
        <w:rPr>
          <w:rFonts w:ascii="Times New Roman" w:hAnsi="Times New Roman"/>
          <w:sz w:val="28"/>
          <w:szCs w:val="28"/>
        </w:rPr>
        <w:t xml:space="preserve"> топтық жұмыс дағдыларын дамытады. Әрбір оқу пәндерінде </w:t>
      </w:r>
      <w:r w:rsidR="0011180F" w:rsidRPr="00C03FD7">
        <w:rPr>
          <w:rFonts w:ascii="Times New Roman" w:hAnsi="Times New Roman"/>
          <w:sz w:val="28"/>
          <w:szCs w:val="28"/>
        </w:rPr>
        <w:t>білім алушылар</w:t>
      </w:r>
      <w:r w:rsidRPr="00C03FD7">
        <w:rPr>
          <w:rFonts w:ascii="Times New Roman" w:hAnsi="Times New Roman"/>
          <w:sz w:val="28"/>
          <w:szCs w:val="28"/>
        </w:rPr>
        <w:t xml:space="preserve"> зерттеу дағдыларын дамытатын іс-әрекеттерді пайдалана отырып, нәтиже шығарады [</w:t>
      </w:r>
      <w:r w:rsidR="00407CE7" w:rsidRPr="00C03FD7">
        <w:rPr>
          <w:rFonts w:ascii="Times New Roman" w:hAnsi="Times New Roman"/>
          <w:sz w:val="28"/>
          <w:szCs w:val="28"/>
          <w:shd w:val="clear" w:color="auto" w:fill="FFFFFF"/>
        </w:rPr>
        <w:t>2</w:t>
      </w:r>
      <w:r w:rsidR="00593249">
        <w:rPr>
          <w:rFonts w:ascii="Times New Roman" w:hAnsi="Times New Roman"/>
          <w:sz w:val="28"/>
          <w:szCs w:val="28"/>
          <w:shd w:val="clear" w:color="auto" w:fill="FFFFFF"/>
        </w:rPr>
        <w:t>5</w:t>
      </w:r>
      <w:r w:rsidR="00994AB6">
        <w:rPr>
          <w:rFonts w:ascii="Times New Roman" w:hAnsi="Times New Roman"/>
          <w:sz w:val="28"/>
          <w:szCs w:val="28"/>
          <w:shd w:val="clear" w:color="auto" w:fill="FFFFFF"/>
        </w:rPr>
        <w:t>8</w:t>
      </w:r>
      <w:r w:rsidR="00474123">
        <w:rPr>
          <w:rFonts w:ascii="Times New Roman" w:hAnsi="Times New Roman"/>
          <w:sz w:val="28"/>
          <w:szCs w:val="28"/>
          <w:shd w:val="clear" w:color="auto" w:fill="FFFFFF"/>
        </w:rPr>
        <w:t>, 2</w:t>
      </w:r>
      <w:r w:rsidR="00994AB6">
        <w:rPr>
          <w:rFonts w:ascii="Times New Roman" w:hAnsi="Times New Roman"/>
          <w:sz w:val="28"/>
          <w:szCs w:val="28"/>
          <w:shd w:val="clear" w:color="auto" w:fill="FFFFFF"/>
        </w:rPr>
        <w:t>77</w:t>
      </w:r>
      <w:r w:rsidRPr="00C03FD7">
        <w:rPr>
          <w:rFonts w:ascii="Times New Roman" w:hAnsi="Times New Roman"/>
          <w:sz w:val="28"/>
          <w:szCs w:val="28"/>
          <w:shd w:val="clear" w:color="auto" w:fill="FFFFFF"/>
        </w:rPr>
        <w:t>]</w:t>
      </w:r>
      <w:r w:rsidRPr="00C03FD7">
        <w:rPr>
          <w:rFonts w:ascii="Times New Roman" w:hAnsi="Times New Roman"/>
          <w:sz w:val="28"/>
          <w:szCs w:val="28"/>
        </w:rPr>
        <w:t xml:space="preserve">. </w:t>
      </w:r>
    </w:p>
    <w:p w14:paraId="41609C5E" w14:textId="5D0CEBCD" w:rsidR="000E41FC" w:rsidRPr="00C03FD7" w:rsidRDefault="000E41FC" w:rsidP="002E3A0F">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Басқа да зерттеу нәтижелеріне сүйене отырып білім беруде оқу-дала зерттеу жұмыстарына негізделген зерттеу дағдыларын дамытатын оқыту деп тұжырымдауға болады. Жалпы бұл тұжырым</w:t>
      </w:r>
      <w:r w:rsidR="007C308E" w:rsidRPr="00C03FD7">
        <w:rPr>
          <w:rFonts w:ascii="Times New Roman" w:hAnsi="Times New Roman"/>
          <w:sz w:val="28"/>
          <w:szCs w:val="28"/>
        </w:rPr>
        <w:t xml:space="preserve"> бойынша</w:t>
      </w:r>
      <w:r w:rsidRPr="00C03FD7">
        <w:rPr>
          <w:rFonts w:ascii="Times New Roman" w:hAnsi="Times New Roman"/>
          <w:sz w:val="28"/>
          <w:szCs w:val="28"/>
        </w:rPr>
        <w:t xml:space="preserve"> </w:t>
      </w:r>
      <w:r w:rsidR="003454EF" w:rsidRPr="00C03FD7">
        <w:rPr>
          <w:rFonts w:ascii="Times New Roman" w:hAnsi="Times New Roman"/>
          <w:sz w:val="28"/>
          <w:szCs w:val="28"/>
          <w:lang w:eastAsia="ru-RU"/>
        </w:rPr>
        <w:t>білім алушылардың</w:t>
      </w:r>
      <w:r w:rsidRPr="00C03FD7">
        <w:rPr>
          <w:rFonts w:ascii="Times New Roman" w:hAnsi="Times New Roman"/>
          <w:sz w:val="28"/>
          <w:szCs w:val="28"/>
        </w:rPr>
        <w:t xml:space="preserve"> құзіреттілігіне, оқу деңгейіне, мінезіне, дағдыларына әсер етеді</w:t>
      </w:r>
      <w:r w:rsidR="009034C4" w:rsidRPr="00C03FD7">
        <w:rPr>
          <w:rFonts w:ascii="Times New Roman" w:hAnsi="Times New Roman"/>
          <w:sz w:val="28"/>
          <w:szCs w:val="28"/>
        </w:rPr>
        <w:t>.</w:t>
      </w:r>
      <w:r w:rsidRPr="00C03FD7">
        <w:rPr>
          <w:rFonts w:ascii="Times New Roman" w:hAnsi="Times New Roman"/>
          <w:sz w:val="28"/>
          <w:szCs w:val="28"/>
          <w:shd w:val="clear" w:color="auto" w:fill="FFFFFF"/>
        </w:rPr>
        <w:t xml:space="preserve"> </w:t>
      </w:r>
    </w:p>
    <w:p w14:paraId="1373CC25" w14:textId="1B6A03EB" w:rsidR="000E41FC" w:rsidRPr="00C03FD7" w:rsidRDefault="000E41FC" w:rsidP="002E3A0F">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Жұмыстың мақсаты – жүргізілген зерттеу дағдыларын дамытатын әрекеттерді саралау және талдау. </w:t>
      </w:r>
      <w:r w:rsidR="003454EF" w:rsidRPr="00C03FD7">
        <w:rPr>
          <w:rFonts w:ascii="Times New Roman" w:hAnsi="Times New Roman"/>
          <w:sz w:val="28"/>
          <w:szCs w:val="28"/>
        </w:rPr>
        <w:t>Б</w:t>
      </w:r>
      <w:r w:rsidR="003454EF" w:rsidRPr="00C03FD7">
        <w:rPr>
          <w:rFonts w:ascii="Times New Roman" w:hAnsi="Times New Roman"/>
          <w:sz w:val="28"/>
          <w:szCs w:val="28"/>
          <w:lang w:eastAsia="ru-RU"/>
        </w:rPr>
        <w:t>ілім алушыларға</w:t>
      </w:r>
      <w:r w:rsidRPr="00C03FD7">
        <w:rPr>
          <w:rFonts w:ascii="Times New Roman" w:hAnsi="Times New Roman"/>
          <w:sz w:val="28"/>
          <w:szCs w:val="28"/>
        </w:rPr>
        <w:t xml:space="preserve"> мәселелерді қамтитын сұрақтар таратылды. Әр топқа таратылған зерттеу сұрақтары:</w:t>
      </w:r>
    </w:p>
    <w:p w14:paraId="5C6B66D4" w14:textId="6A8BCB03"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Судың адам өмірі мен табиғаттағы маңызы</w:t>
      </w:r>
      <w:r w:rsidR="00860CA0">
        <w:rPr>
          <w:rFonts w:ascii="Times New Roman" w:hAnsi="Times New Roman"/>
          <w:sz w:val="28"/>
          <w:szCs w:val="28"/>
        </w:rPr>
        <w:t>;</w:t>
      </w:r>
      <w:r w:rsidRPr="00C03FD7">
        <w:rPr>
          <w:rFonts w:ascii="Times New Roman" w:hAnsi="Times New Roman"/>
          <w:sz w:val="28"/>
          <w:szCs w:val="28"/>
        </w:rPr>
        <w:t xml:space="preserve"> </w:t>
      </w:r>
    </w:p>
    <w:p w14:paraId="1F54C67C" w14:textId="0FF81C7E"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Табиғи суды пайдаланудың тәжірибелік маңызы</w:t>
      </w:r>
      <w:r w:rsidR="00860CA0">
        <w:rPr>
          <w:rFonts w:ascii="Times New Roman" w:hAnsi="Times New Roman"/>
          <w:sz w:val="28"/>
          <w:szCs w:val="28"/>
        </w:rPr>
        <w:t>;</w:t>
      </w:r>
      <w:r w:rsidRPr="00C03FD7">
        <w:rPr>
          <w:rFonts w:ascii="Times New Roman" w:hAnsi="Times New Roman"/>
          <w:sz w:val="28"/>
          <w:szCs w:val="28"/>
        </w:rPr>
        <w:t xml:space="preserve"> </w:t>
      </w:r>
    </w:p>
    <w:p w14:paraId="124F3301" w14:textId="3C69BE8D"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Табиғи су көздерін қорғау</w:t>
      </w:r>
      <w:r w:rsidR="00860CA0">
        <w:rPr>
          <w:rFonts w:ascii="Times New Roman" w:hAnsi="Times New Roman"/>
          <w:sz w:val="28"/>
          <w:szCs w:val="28"/>
        </w:rPr>
        <w:t>;</w:t>
      </w:r>
    </w:p>
    <w:p w14:paraId="03646A6F" w14:textId="3FC00A94"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Табиғи су көздерінің рекреациялық маңыздылығы</w:t>
      </w:r>
      <w:r w:rsidR="00860CA0">
        <w:rPr>
          <w:rFonts w:ascii="Times New Roman" w:hAnsi="Times New Roman"/>
          <w:sz w:val="28"/>
          <w:szCs w:val="28"/>
        </w:rPr>
        <w:t>;</w:t>
      </w:r>
    </w:p>
    <w:p w14:paraId="3E53D939" w14:textId="4562A40F"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Табиғи су көздерінің шаруашылыққа маңыздылығы</w:t>
      </w:r>
      <w:r w:rsidR="00860CA0">
        <w:rPr>
          <w:rFonts w:ascii="Times New Roman" w:hAnsi="Times New Roman"/>
          <w:sz w:val="28"/>
          <w:szCs w:val="28"/>
        </w:rPr>
        <w:t>;</w:t>
      </w:r>
    </w:p>
    <w:p w14:paraId="31C142B0" w14:textId="743CBA8C" w:rsidR="000E41FC" w:rsidRPr="00C03FD7" w:rsidRDefault="000E41FC" w:rsidP="00016FFC">
      <w:pPr>
        <w:numPr>
          <w:ilvl w:val="0"/>
          <w:numId w:val="11"/>
        </w:numPr>
        <w:tabs>
          <w:tab w:val="left" w:pos="851"/>
          <w:tab w:val="left" w:pos="1134"/>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Көлсай көлдері су нысанының қоршаған ортаға, жергілікті микроклиматқа әсері</w:t>
      </w:r>
      <w:r w:rsidR="00860CA0">
        <w:rPr>
          <w:rFonts w:ascii="Times New Roman" w:hAnsi="Times New Roman"/>
          <w:sz w:val="28"/>
          <w:szCs w:val="28"/>
        </w:rPr>
        <w:t>.</w:t>
      </w:r>
    </w:p>
    <w:p w14:paraId="07A4E0AA" w14:textId="3AFFABAC" w:rsidR="000E41FC" w:rsidRPr="00C03FD7" w:rsidRDefault="003454EF" w:rsidP="002E3A0F">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sz w:val="28"/>
          <w:szCs w:val="28"/>
          <w:lang w:eastAsia="ru-RU"/>
        </w:rPr>
        <w:t>Білім алушыларға</w:t>
      </w:r>
      <w:r w:rsidR="000E41FC" w:rsidRPr="00C03FD7">
        <w:rPr>
          <w:rFonts w:ascii="Times New Roman" w:hAnsi="Times New Roman"/>
          <w:sz w:val="28"/>
          <w:szCs w:val="28"/>
        </w:rPr>
        <w:t xml:space="preserve"> ой жинақтау мақсатында қысқаша мәліметтер қамтылған мәтіндер мен үлгі-сызбалар таратылады. Жүргізілген оқу-дала практиканың алғашқы күндеріндегі бақылаулар, «Зерттеу органайзерін» толтыруда </w:t>
      </w:r>
      <w:r w:rsidR="0011180F" w:rsidRPr="00C03FD7">
        <w:rPr>
          <w:rFonts w:ascii="Times New Roman" w:hAnsi="Times New Roman"/>
          <w:sz w:val="28"/>
          <w:szCs w:val="28"/>
        </w:rPr>
        <w:t xml:space="preserve">білім алушылардың </w:t>
      </w:r>
      <w:r w:rsidR="000E41FC" w:rsidRPr="00C03FD7">
        <w:rPr>
          <w:rFonts w:ascii="Times New Roman" w:hAnsi="Times New Roman"/>
          <w:sz w:val="28"/>
          <w:szCs w:val="28"/>
        </w:rPr>
        <w:t>білімдерін меңгеруде оң әсері болғандығы байқалады (</w:t>
      </w:r>
      <w:r w:rsidR="00CE23B6" w:rsidRPr="00C03FD7">
        <w:rPr>
          <w:rFonts w:ascii="Times New Roman" w:hAnsi="Times New Roman"/>
          <w:sz w:val="28"/>
          <w:szCs w:val="28"/>
        </w:rPr>
        <w:t xml:space="preserve">қосымша </w:t>
      </w:r>
      <w:r w:rsidR="00D34F36">
        <w:rPr>
          <w:rFonts w:ascii="Times New Roman" w:hAnsi="Times New Roman"/>
          <w:sz w:val="28"/>
          <w:szCs w:val="28"/>
        </w:rPr>
        <w:t>Р</w:t>
      </w:r>
      <w:r w:rsidR="000E41FC" w:rsidRPr="00C03FD7">
        <w:rPr>
          <w:rFonts w:ascii="Times New Roman" w:hAnsi="Times New Roman"/>
          <w:sz w:val="28"/>
          <w:szCs w:val="28"/>
        </w:rPr>
        <w:t>).</w:t>
      </w:r>
      <w:r w:rsidR="00EE0908">
        <w:rPr>
          <w:rFonts w:ascii="Times New Roman" w:hAnsi="Times New Roman"/>
          <w:sz w:val="28"/>
          <w:szCs w:val="28"/>
        </w:rPr>
        <w:t xml:space="preserve"> </w:t>
      </w:r>
      <w:r w:rsidR="000E41FC" w:rsidRPr="00C03FD7">
        <w:rPr>
          <w:rFonts w:ascii="Times New Roman" w:hAnsi="Times New Roman"/>
          <w:sz w:val="28"/>
          <w:szCs w:val="28"/>
        </w:rPr>
        <w:t xml:space="preserve">Ұсынылған постерді толтыру барысында </w:t>
      </w:r>
      <w:r w:rsidRPr="00C03FD7">
        <w:rPr>
          <w:rFonts w:ascii="Times New Roman" w:hAnsi="Times New Roman"/>
          <w:sz w:val="28"/>
          <w:szCs w:val="28"/>
          <w:lang w:eastAsia="ru-RU"/>
        </w:rPr>
        <w:t>білім алушылар</w:t>
      </w:r>
      <w:r w:rsidR="000E41FC" w:rsidRPr="00C03FD7">
        <w:rPr>
          <w:rFonts w:ascii="Times New Roman" w:hAnsi="Times New Roman"/>
          <w:sz w:val="28"/>
          <w:szCs w:val="28"/>
        </w:rPr>
        <w:t xml:space="preserve"> зерттеу дағдыларын қалыптастыратын іс-әрекеттерді орындады. Ақпараттарды іздестіру, өзара пікір алмасу, практика жетекшісі тарапынан берілген зерттеу мәселесінің пайда болу жолдарын айқындау, шешу жолдарын қарастыру, бақылау, тәжірибе жүргізу, зерттеу, алынған теориялық және практикалың білімдері мен дағдыларын ақпараттық құралдар арқылы өрнектеу, қоршаған ортаны қорғау амалдарын қарастыру және т.б. көптеген әрекеттерді жоспарлы түрде орындады. Берілген тапсырманы орындау барысында «Зерттеу органайзері» ауқымды мәселелерді шешуде тиімді болатыны байқалды. Топтық тапсырмадан соң </w:t>
      </w:r>
      <w:r w:rsidR="00700C6C" w:rsidRPr="00C03FD7">
        <w:rPr>
          <w:rFonts w:ascii="Times New Roman" w:hAnsi="Times New Roman"/>
          <w:sz w:val="28"/>
          <w:szCs w:val="28"/>
        </w:rPr>
        <w:t>білім алушыларға</w:t>
      </w:r>
      <w:r w:rsidR="000E41FC" w:rsidRPr="00C03FD7">
        <w:rPr>
          <w:rFonts w:ascii="Times New Roman" w:hAnsi="Times New Roman"/>
          <w:sz w:val="28"/>
          <w:szCs w:val="28"/>
        </w:rPr>
        <w:t xml:space="preserve"> бағалау парағы таратылды. Бағалау парағын толтыруда </w:t>
      </w:r>
      <w:r w:rsidR="0011180F" w:rsidRPr="00C03FD7">
        <w:rPr>
          <w:rFonts w:ascii="Times New Roman" w:hAnsi="Times New Roman"/>
          <w:sz w:val="28"/>
          <w:szCs w:val="28"/>
        </w:rPr>
        <w:t xml:space="preserve">білім алушылар </w:t>
      </w:r>
      <w:r w:rsidR="000E41FC" w:rsidRPr="00C03FD7">
        <w:rPr>
          <w:rFonts w:ascii="Times New Roman" w:hAnsi="Times New Roman"/>
          <w:sz w:val="28"/>
          <w:szCs w:val="28"/>
        </w:rPr>
        <w:t xml:space="preserve">өзара жасалынған іс-әрекеттері мен белсенділігінің аясында 10 баллдық жүйемен белгіледі. Баллдық жүйенің шкаласы: 1-3 балл – қатысу деңгейі төмен, жеке пікір ұсынбаған </w:t>
      </w:r>
      <w:r w:rsidRPr="00C03FD7">
        <w:rPr>
          <w:rFonts w:ascii="Times New Roman" w:hAnsi="Times New Roman"/>
          <w:sz w:val="28"/>
          <w:szCs w:val="28"/>
        </w:rPr>
        <w:t xml:space="preserve">білім алушы </w:t>
      </w:r>
      <w:r w:rsidR="000E41FC" w:rsidRPr="00C03FD7">
        <w:rPr>
          <w:rFonts w:ascii="Times New Roman" w:hAnsi="Times New Roman"/>
          <w:sz w:val="28"/>
          <w:szCs w:val="28"/>
        </w:rPr>
        <w:t xml:space="preserve">үшін қойылатын баға; 4-7 балл – қатысу деңгейі орташа, санаулы пікір ұсынған, зерттеу жұмысын орындауда толық әрекеттер орындамаған </w:t>
      </w:r>
      <w:r w:rsidR="005C7DBF" w:rsidRPr="00C03FD7">
        <w:rPr>
          <w:rFonts w:ascii="Times New Roman" w:hAnsi="Times New Roman"/>
          <w:sz w:val="28"/>
          <w:szCs w:val="28"/>
        </w:rPr>
        <w:t xml:space="preserve">білім алушы </w:t>
      </w:r>
      <w:r w:rsidR="000E41FC" w:rsidRPr="00C03FD7">
        <w:rPr>
          <w:rFonts w:ascii="Times New Roman" w:hAnsi="Times New Roman"/>
          <w:sz w:val="28"/>
          <w:szCs w:val="28"/>
        </w:rPr>
        <w:t xml:space="preserve">үшін қойылатын баға; 8-10 балл – қатысу деңгейі жоғары, зерттеу әрекетінде толықтай қатысып, белсенді болған </w:t>
      </w:r>
      <w:r w:rsidRPr="00C03FD7">
        <w:rPr>
          <w:rFonts w:ascii="Times New Roman" w:hAnsi="Times New Roman"/>
          <w:sz w:val="28"/>
          <w:szCs w:val="28"/>
        </w:rPr>
        <w:t xml:space="preserve">білім алушы </w:t>
      </w:r>
      <w:r w:rsidR="000E41FC" w:rsidRPr="00C03FD7">
        <w:rPr>
          <w:rFonts w:ascii="Times New Roman" w:hAnsi="Times New Roman"/>
          <w:sz w:val="28"/>
          <w:szCs w:val="28"/>
        </w:rPr>
        <w:t>үшін қойылатын баға</w:t>
      </w:r>
      <w:r w:rsidR="00474123">
        <w:rPr>
          <w:rFonts w:ascii="Times New Roman" w:hAnsi="Times New Roman"/>
          <w:sz w:val="28"/>
          <w:szCs w:val="28"/>
        </w:rPr>
        <w:t xml:space="preserve"> [2</w:t>
      </w:r>
      <w:r w:rsidR="00994AB6">
        <w:rPr>
          <w:rFonts w:ascii="Times New Roman" w:hAnsi="Times New Roman"/>
          <w:sz w:val="28"/>
          <w:szCs w:val="28"/>
        </w:rPr>
        <w:t>78</w:t>
      </w:r>
      <w:r w:rsidR="00474123">
        <w:rPr>
          <w:rFonts w:ascii="Times New Roman" w:hAnsi="Times New Roman"/>
          <w:sz w:val="28"/>
          <w:szCs w:val="28"/>
        </w:rPr>
        <w:t>]</w:t>
      </w:r>
      <w:r w:rsidR="000E41FC" w:rsidRPr="00C03FD7">
        <w:rPr>
          <w:rFonts w:ascii="Times New Roman" w:hAnsi="Times New Roman"/>
          <w:sz w:val="28"/>
          <w:szCs w:val="28"/>
        </w:rPr>
        <w:t xml:space="preserve">. </w:t>
      </w:r>
    </w:p>
    <w:p w14:paraId="5B4B9374" w14:textId="77777777" w:rsidR="000E41FC" w:rsidRPr="00C03FD7" w:rsidRDefault="000E41FC" w:rsidP="002E3A0F">
      <w:pPr>
        <w:tabs>
          <w:tab w:val="left" w:pos="0"/>
          <w:tab w:val="left" w:pos="851"/>
        </w:tabs>
        <w:spacing w:line="240" w:lineRule="auto"/>
        <w:ind w:firstLine="567"/>
        <w:contextualSpacing/>
        <w:jc w:val="both"/>
        <w:rPr>
          <w:rFonts w:ascii="Times New Roman" w:hAnsi="Times New Roman"/>
          <w:i/>
          <w:iCs/>
          <w:sz w:val="28"/>
          <w:szCs w:val="28"/>
        </w:rPr>
      </w:pPr>
      <w:r w:rsidRPr="00C03FD7">
        <w:rPr>
          <w:rFonts w:ascii="Times New Roman" w:hAnsi="Times New Roman"/>
          <w:i/>
          <w:iCs/>
          <w:sz w:val="28"/>
          <w:szCs w:val="28"/>
        </w:rPr>
        <w:t>6-шы күн</w:t>
      </w:r>
    </w:p>
    <w:p w14:paraId="24629A21" w14:textId="17921723" w:rsidR="00CE23B6" w:rsidRPr="00C03FD7" w:rsidRDefault="000E41FC" w:rsidP="002E3A0F">
      <w:pPr>
        <w:tabs>
          <w:tab w:val="left" w:pos="0"/>
          <w:tab w:val="left" w:pos="851"/>
        </w:tabs>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Зерттеу дағдысын </w:t>
      </w:r>
      <w:r w:rsidR="007C308E" w:rsidRPr="00C03FD7">
        <w:rPr>
          <w:rFonts w:ascii="Times New Roman" w:hAnsi="Times New Roman"/>
          <w:sz w:val="28"/>
          <w:szCs w:val="28"/>
        </w:rPr>
        <w:t>қалыптастырып</w:t>
      </w:r>
      <w:r w:rsidR="00EE0908">
        <w:rPr>
          <w:rFonts w:ascii="Times New Roman" w:hAnsi="Times New Roman"/>
          <w:sz w:val="28"/>
          <w:szCs w:val="28"/>
        </w:rPr>
        <w:t xml:space="preserve"> </w:t>
      </w:r>
      <w:r w:rsidRPr="00C03FD7">
        <w:rPr>
          <w:rFonts w:ascii="Times New Roman" w:hAnsi="Times New Roman"/>
          <w:sz w:val="28"/>
          <w:szCs w:val="28"/>
        </w:rPr>
        <w:t xml:space="preserve">әрекеттерді қамтитын тапсырманың орындалуы </w:t>
      </w:r>
      <w:r w:rsidR="003454EF" w:rsidRPr="00C03FD7">
        <w:rPr>
          <w:rFonts w:ascii="Times New Roman" w:hAnsi="Times New Roman"/>
          <w:sz w:val="28"/>
          <w:szCs w:val="28"/>
          <w:lang w:eastAsia="ru-RU"/>
        </w:rPr>
        <w:t>білім алушылар</w:t>
      </w:r>
      <w:r w:rsidRPr="00C03FD7">
        <w:rPr>
          <w:rFonts w:ascii="Times New Roman" w:hAnsi="Times New Roman"/>
          <w:sz w:val="28"/>
          <w:szCs w:val="28"/>
        </w:rPr>
        <w:t xml:space="preserve"> үшін маңызды. Теориялық білімдерінің практикаға ұласуы арқылы </w:t>
      </w:r>
      <w:r w:rsidR="00A834B7" w:rsidRPr="00C03FD7">
        <w:rPr>
          <w:rFonts w:ascii="Times New Roman" w:hAnsi="Times New Roman"/>
          <w:sz w:val="28"/>
          <w:szCs w:val="28"/>
        </w:rPr>
        <w:t xml:space="preserve">білім алушылар </w:t>
      </w:r>
      <w:r w:rsidRPr="00C03FD7">
        <w:rPr>
          <w:rFonts w:ascii="Times New Roman" w:hAnsi="Times New Roman"/>
          <w:sz w:val="28"/>
          <w:szCs w:val="28"/>
        </w:rPr>
        <w:t xml:space="preserve">географиялық нысан жайлы біршама ақпараттар </w:t>
      </w:r>
      <w:r w:rsidRPr="00C03FD7">
        <w:rPr>
          <w:rFonts w:ascii="Times New Roman" w:hAnsi="Times New Roman"/>
          <w:sz w:val="28"/>
          <w:szCs w:val="28"/>
        </w:rPr>
        <w:lastRenderedPageBreak/>
        <w:t>мен тәжірибелер жинақт</w:t>
      </w:r>
      <w:r w:rsidR="007C308E" w:rsidRPr="00C03FD7">
        <w:rPr>
          <w:rFonts w:ascii="Times New Roman" w:hAnsi="Times New Roman"/>
          <w:sz w:val="28"/>
          <w:szCs w:val="28"/>
        </w:rPr>
        <w:t>ал</w:t>
      </w:r>
      <w:r w:rsidRPr="00C03FD7">
        <w:rPr>
          <w:rFonts w:ascii="Times New Roman" w:hAnsi="Times New Roman"/>
          <w:sz w:val="28"/>
          <w:szCs w:val="28"/>
        </w:rPr>
        <w:t xml:space="preserve">ды. Бұл тұжырымға оқу-дала практикасының екінші аптасының алтыншы күні білім алушылардан алынған білімдерін анықтайтын эксперименттен кейінгі тест нәтижелеріне көз жеткізу арқылы келісуге болады. Сонымен қатар, оқу-дала практикасының ұйымдастырылуы мен жүргізген зерттеулеріне кері байланыс ретінде сауалнама алынды. Сауалнамада «Оқу-дала практикасында қандай білім, қабілет, дағдылар игердіңіз?» сұрағында </w:t>
      </w:r>
      <w:r w:rsidRPr="00D34F36">
        <w:rPr>
          <w:rFonts w:ascii="Times New Roman" w:hAnsi="Times New Roman"/>
          <w:i/>
          <w:iCs/>
          <w:sz w:val="28"/>
          <w:szCs w:val="28"/>
        </w:rPr>
        <w:t xml:space="preserve">«оқу-дала практикасында курс бойы меңгерген теориялық ақпаратты және білімді практикалық тұрғыда қолдануда үйрендік және тәжірибе жинадық. Осы арқылы болашақ </w:t>
      </w:r>
      <w:r w:rsidR="001C7606" w:rsidRPr="00D34F36">
        <w:rPr>
          <w:rFonts w:ascii="Times New Roman" w:hAnsi="Times New Roman"/>
          <w:i/>
          <w:iCs/>
          <w:sz w:val="28"/>
          <w:szCs w:val="28"/>
        </w:rPr>
        <w:t xml:space="preserve">география мұғалімдері ретінде теориялық және практикалық дағдыларымызды меңгеріп, </w:t>
      </w:r>
      <w:r w:rsidRPr="00D34F36">
        <w:rPr>
          <w:rFonts w:ascii="Times New Roman" w:hAnsi="Times New Roman"/>
          <w:i/>
          <w:iCs/>
          <w:sz w:val="28"/>
          <w:szCs w:val="28"/>
        </w:rPr>
        <w:t>мектеп оқуш</w:t>
      </w:r>
      <w:r w:rsidR="001C7606" w:rsidRPr="00D34F36">
        <w:rPr>
          <w:rFonts w:ascii="Times New Roman" w:hAnsi="Times New Roman"/>
          <w:i/>
          <w:iCs/>
          <w:sz w:val="28"/>
          <w:szCs w:val="28"/>
        </w:rPr>
        <w:t>ы</w:t>
      </w:r>
      <w:r w:rsidRPr="00D34F36">
        <w:rPr>
          <w:rFonts w:ascii="Times New Roman" w:hAnsi="Times New Roman"/>
          <w:i/>
          <w:iCs/>
          <w:sz w:val="28"/>
          <w:szCs w:val="28"/>
        </w:rPr>
        <w:t xml:space="preserve">ларына меңгерілетін ақпаратты толықтай түсіндіріп жеткізе аламыз; метеобақылау жүргізу, өзен-көлдерде гидрологиялық </w:t>
      </w:r>
      <w:r w:rsidR="001C7606" w:rsidRPr="00D34F36">
        <w:rPr>
          <w:rFonts w:ascii="Times New Roman" w:hAnsi="Times New Roman"/>
          <w:i/>
          <w:iCs/>
          <w:sz w:val="28"/>
          <w:szCs w:val="28"/>
        </w:rPr>
        <w:t xml:space="preserve">бақылау </w:t>
      </w:r>
      <w:r w:rsidRPr="00D34F36">
        <w:rPr>
          <w:rFonts w:ascii="Times New Roman" w:hAnsi="Times New Roman"/>
          <w:i/>
          <w:iCs/>
          <w:sz w:val="28"/>
          <w:szCs w:val="28"/>
        </w:rPr>
        <w:t>жұмыстар</w:t>
      </w:r>
      <w:r w:rsidR="001C7606" w:rsidRPr="00D34F36">
        <w:rPr>
          <w:rFonts w:ascii="Times New Roman" w:hAnsi="Times New Roman"/>
          <w:i/>
          <w:iCs/>
          <w:sz w:val="28"/>
          <w:szCs w:val="28"/>
        </w:rPr>
        <w:t>ын</w:t>
      </w:r>
      <w:r w:rsidRPr="00D34F36">
        <w:rPr>
          <w:rFonts w:ascii="Times New Roman" w:hAnsi="Times New Roman"/>
          <w:i/>
          <w:iCs/>
          <w:sz w:val="28"/>
          <w:szCs w:val="28"/>
        </w:rPr>
        <w:t xml:space="preserve"> жүргізу, топографиялық түсірілім түсіру; мәселен өзен жылдамдығын өлшеуді; географиялық, гидрологиялық құралдарды қолдануды үйрендім; теориялық білімді практикада қолдануды үйрендім; метеорологиялық және гидрологиялық приборлармен жұмыс жасауды; табиғат құбылыстарын құралдармен бақылауды, өлшеуді үйрендім; теориялық білімді практика жүзінде іске асырдым; оқу дала практикасында өз білімімді практика жүзінде шыңдадым; географиялық құралдарды қолдануды игердік; табиғатты танып білу, географиялық құралдар қолдану; бірлестік, топтық жұмыс, сипаттау, топпен бірлесіп жұмыс атқару; өзен ағысын өлшеуді, ұзындығын және жылдамдығын анықтауды үйрендік» </w:t>
      </w:r>
      <w:r w:rsidRPr="00C03FD7">
        <w:rPr>
          <w:rFonts w:ascii="Times New Roman" w:hAnsi="Times New Roman"/>
          <w:sz w:val="28"/>
          <w:szCs w:val="28"/>
        </w:rPr>
        <w:t xml:space="preserve">жауаптары жиі кездесті. </w:t>
      </w:r>
    </w:p>
    <w:p w14:paraId="6F2FDE99" w14:textId="122CB7E1" w:rsidR="000E41FC" w:rsidRPr="00C03FD7" w:rsidRDefault="000E41FC" w:rsidP="002E3A0F">
      <w:pPr>
        <w:tabs>
          <w:tab w:val="left" w:pos="0"/>
          <w:tab w:val="left" w:pos="851"/>
        </w:tabs>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Келесі «Практиканы ұйымдастыру бойынша қорытындыларыңыз бен ұсыныстарыңыз» сұрағына берілген жауаптар: </w:t>
      </w:r>
      <w:r w:rsidRPr="00D34F36">
        <w:rPr>
          <w:rFonts w:ascii="Times New Roman" w:hAnsi="Times New Roman"/>
          <w:i/>
          <w:iCs/>
          <w:sz w:val="28"/>
          <w:szCs w:val="28"/>
        </w:rPr>
        <w:t>«</w:t>
      </w:r>
      <w:r w:rsidR="003454EF" w:rsidRPr="00D34F36">
        <w:rPr>
          <w:rFonts w:ascii="Times New Roman" w:hAnsi="Times New Roman"/>
          <w:i/>
          <w:iCs/>
          <w:sz w:val="28"/>
          <w:szCs w:val="28"/>
        </w:rPr>
        <w:t>Б</w:t>
      </w:r>
      <w:r w:rsidR="003454EF" w:rsidRPr="00D34F36">
        <w:rPr>
          <w:rFonts w:ascii="Times New Roman" w:hAnsi="Times New Roman"/>
          <w:i/>
          <w:iCs/>
          <w:sz w:val="28"/>
          <w:szCs w:val="28"/>
          <w:lang w:eastAsia="ru-RU"/>
        </w:rPr>
        <w:t>ілім алушыларды</w:t>
      </w:r>
      <w:r w:rsidRPr="00D34F36">
        <w:rPr>
          <w:rFonts w:ascii="Times New Roman" w:hAnsi="Times New Roman"/>
          <w:i/>
          <w:iCs/>
          <w:sz w:val="28"/>
          <w:szCs w:val="28"/>
        </w:rPr>
        <w:t xml:space="preserve"> </w:t>
      </w:r>
      <w:r w:rsidR="007C308E" w:rsidRPr="00D34F36">
        <w:rPr>
          <w:rFonts w:ascii="Times New Roman" w:hAnsi="Times New Roman"/>
          <w:i/>
          <w:iCs/>
          <w:sz w:val="28"/>
          <w:szCs w:val="28"/>
        </w:rPr>
        <w:t xml:space="preserve">басқа да </w:t>
      </w:r>
      <w:r w:rsidRPr="00D34F36">
        <w:rPr>
          <w:rFonts w:ascii="Times New Roman" w:hAnsi="Times New Roman"/>
          <w:i/>
          <w:iCs/>
          <w:sz w:val="28"/>
          <w:szCs w:val="28"/>
        </w:rPr>
        <w:t xml:space="preserve"> табиғи қорғалған аймақтарға апарғаннын қалаймын; практика жақсы деңгейде ұйымдастырылған, зерттеулер жеткілікті болды; практикада білімімізді шыңдап қана қоймай, керемет демалыс болды; қосар кеңесім, қызмет саласын дамытса туризм саласы басымдылыққа ие болады; ұсынысым жоқ бәрі өте ұнады, практиканы ұйымдастыру білімге деген шыңдалу білмеген көп дүние мен заттарды қолданып алдағы уақытта пайдалану біздер үшін маңызды; экскурсиялық нысандарды көбейту; практиканы жиі ұйымдастыру және уақыт аралығын ұзарту; </w:t>
      </w:r>
      <w:r w:rsidR="003454EF" w:rsidRPr="00D34F36">
        <w:rPr>
          <w:rFonts w:ascii="Times New Roman" w:hAnsi="Times New Roman"/>
          <w:i/>
          <w:iCs/>
          <w:sz w:val="28"/>
          <w:szCs w:val="28"/>
          <w:lang w:eastAsia="ru-RU"/>
        </w:rPr>
        <w:t>білім алушыларға</w:t>
      </w:r>
      <w:r w:rsidRPr="00D34F36">
        <w:rPr>
          <w:rFonts w:ascii="Times New Roman" w:hAnsi="Times New Roman"/>
          <w:i/>
          <w:iCs/>
          <w:sz w:val="28"/>
          <w:szCs w:val="28"/>
        </w:rPr>
        <w:t xml:space="preserve"> жеке тапсырмалар беру керек, практика өте пайдалы, мен үшін тың жаңалықтарға толы болды; солтүстік Тянь-Шаньнің әсем табиғатымен таныстық</w:t>
      </w:r>
      <w:r w:rsidR="007C308E" w:rsidRPr="00D34F36">
        <w:rPr>
          <w:rFonts w:ascii="Times New Roman" w:hAnsi="Times New Roman"/>
          <w:i/>
          <w:iCs/>
          <w:sz w:val="28"/>
          <w:szCs w:val="28"/>
        </w:rPr>
        <w:t xml:space="preserve">; </w:t>
      </w:r>
      <w:r w:rsidRPr="00D34F36">
        <w:rPr>
          <w:rFonts w:ascii="Times New Roman" w:hAnsi="Times New Roman"/>
          <w:i/>
          <w:iCs/>
          <w:sz w:val="28"/>
          <w:szCs w:val="28"/>
        </w:rPr>
        <w:t>болашақта жаңа локация қосылса күшті болады; экспедициялық бағыт қосу, құралдардың жеткілікті болуы; осындай практикаларды Қазақстанның басқада өңірлеріне ұйымдастырса»</w:t>
      </w:r>
      <w:r w:rsidRPr="00C03FD7">
        <w:rPr>
          <w:rFonts w:ascii="Times New Roman" w:hAnsi="Times New Roman"/>
          <w:sz w:val="28"/>
          <w:szCs w:val="28"/>
        </w:rPr>
        <w:t xml:space="preserve"> жауаптары алынды. Келесі кезекте сауалнамадағы «Ұйымдастырылған оқу-дала практикасына қоятын бағаңыз (1-10 балл аралығында)» сұрағының нәтижесі </w:t>
      </w:r>
      <w:r w:rsidR="005213B8" w:rsidRPr="00C03FD7">
        <w:rPr>
          <w:rFonts w:ascii="Times New Roman" w:hAnsi="Times New Roman"/>
          <w:sz w:val="28"/>
          <w:szCs w:val="28"/>
        </w:rPr>
        <w:t>3</w:t>
      </w:r>
      <w:r w:rsidR="003F5633">
        <w:rPr>
          <w:rFonts w:ascii="Times New Roman" w:hAnsi="Times New Roman"/>
          <w:sz w:val="28"/>
          <w:szCs w:val="28"/>
        </w:rPr>
        <w:t>1</w:t>
      </w:r>
      <w:r w:rsidRPr="00C03FD7">
        <w:rPr>
          <w:rFonts w:ascii="Times New Roman" w:hAnsi="Times New Roman"/>
          <w:sz w:val="28"/>
          <w:szCs w:val="28"/>
        </w:rPr>
        <w:t xml:space="preserve">-суретте көрсетілген. Кері байланыс сауалнамасына 57 </w:t>
      </w:r>
      <w:r w:rsidR="00DB1748" w:rsidRPr="00C03FD7">
        <w:rPr>
          <w:rFonts w:ascii="Times New Roman" w:hAnsi="Times New Roman"/>
          <w:sz w:val="28"/>
          <w:szCs w:val="28"/>
        </w:rPr>
        <w:t xml:space="preserve">білім алушы </w:t>
      </w:r>
      <w:r w:rsidRPr="00C03FD7">
        <w:rPr>
          <w:rFonts w:ascii="Times New Roman" w:hAnsi="Times New Roman"/>
          <w:sz w:val="28"/>
          <w:szCs w:val="28"/>
        </w:rPr>
        <w:t xml:space="preserve">қатысты. </w:t>
      </w:r>
    </w:p>
    <w:p w14:paraId="4FA97EF7" w14:textId="77777777" w:rsidR="00276C42" w:rsidRPr="00C03FD7" w:rsidRDefault="00276C42" w:rsidP="00DA20B3">
      <w:pPr>
        <w:tabs>
          <w:tab w:val="left" w:pos="0"/>
        </w:tabs>
        <w:spacing w:line="240" w:lineRule="auto"/>
        <w:ind w:firstLine="709"/>
        <w:contextualSpacing/>
        <w:jc w:val="both"/>
        <w:rPr>
          <w:rFonts w:ascii="Times New Roman" w:hAnsi="Times New Roman"/>
          <w:sz w:val="28"/>
          <w:szCs w:val="28"/>
        </w:rPr>
      </w:pPr>
    </w:p>
    <w:tbl>
      <w:tblPr>
        <w:tblW w:w="0" w:type="auto"/>
        <w:tblLook w:val="04A0" w:firstRow="1" w:lastRow="0" w:firstColumn="1" w:lastColumn="0" w:noHBand="0" w:noVBand="1"/>
      </w:tblPr>
      <w:tblGrid>
        <w:gridCol w:w="9571"/>
      </w:tblGrid>
      <w:tr w:rsidR="00734086" w:rsidRPr="00C03FD7" w14:paraId="10E09FAB" w14:textId="77777777" w:rsidTr="00CA27A5">
        <w:tc>
          <w:tcPr>
            <w:tcW w:w="9571" w:type="dxa"/>
          </w:tcPr>
          <w:p w14:paraId="11F576F0" w14:textId="4A6DFFA7" w:rsidR="004864E0" w:rsidRPr="00C03FD7" w:rsidRDefault="00CA27A5" w:rsidP="00CA27A5">
            <w:pPr>
              <w:tabs>
                <w:tab w:val="left" w:pos="0"/>
              </w:tabs>
              <w:spacing w:line="240" w:lineRule="auto"/>
              <w:contextualSpacing/>
              <w:jc w:val="center"/>
              <w:rPr>
                <w:rFonts w:ascii="Times New Roman" w:hAnsi="Times New Roman"/>
                <w:sz w:val="28"/>
                <w:szCs w:val="28"/>
              </w:rPr>
            </w:pPr>
            <w:r>
              <w:rPr>
                <w:noProof/>
              </w:rPr>
              <w:lastRenderedPageBreak/>
              <w:drawing>
                <wp:inline distT="0" distB="0" distL="0" distR="0" wp14:anchorId="78F5957D" wp14:editId="697428C0">
                  <wp:extent cx="4572000" cy="2743200"/>
                  <wp:effectExtent l="0" t="0" r="0" b="0"/>
                  <wp:docPr id="371345384" name="Диаграмма 1">
                    <a:extLst xmlns:a="http://schemas.openxmlformats.org/drawingml/2006/main">
                      <a:ext uri="{FF2B5EF4-FFF2-40B4-BE49-F238E27FC236}">
                        <a16:creationId xmlns:a16="http://schemas.microsoft.com/office/drawing/2014/main" id="{4652F2B0-03B9-BD3B-BDD8-CD6E40F7A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14:paraId="49ED8675" w14:textId="77777777" w:rsidR="00CA27A5" w:rsidRDefault="00CA27A5" w:rsidP="00CA27A5">
      <w:pPr>
        <w:tabs>
          <w:tab w:val="left" w:pos="0"/>
        </w:tabs>
        <w:spacing w:line="240" w:lineRule="auto"/>
        <w:contextualSpacing/>
        <w:jc w:val="center"/>
        <w:rPr>
          <w:rFonts w:ascii="Times New Roman" w:hAnsi="Times New Roman"/>
          <w:sz w:val="28"/>
          <w:szCs w:val="28"/>
        </w:rPr>
      </w:pPr>
    </w:p>
    <w:p w14:paraId="2EC7A1DB" w14:textId="4A0C0375" w:rsidR="00CA27A5" w:rsidRDefault="00CA27A5" w:rsidP="00CA27A5">
      <w:pPr>
        <w:tabs>
          <w:tab w:val="left" w:pos="0"/>
        </w:tabs>
        <w:spacing w:line="240" w:lineRule="auto"/>
        <w:contextualSpacing/>
        <w:jc w:val="center"/>
        <w:rPr>
          <w:rFonts w:ascii="Times New Roman" w:hAnsi="Times New Roman"/>
          <w:sz w:val="28"/>
          <w:szCs w:val="28"/>
        </w:rPr>
      </w:pPr>
      <w:r w:rsidRPr="00C03FD7">
        <w:rPr>
          <w:rFonts w:ascii="Times New Roman" w:hAnsi="Times New Roman"/>
          <w:sz w:val="28"/>
          <w:szCs w:val="28"/>
        </w:rPr>
        <w:t>Сурет 3</w:t>
      </w:r>
      <w:r>
        <w:rPr>
          <w:rFonts w:ascii="Times New Roman" w:hAnsi="Times New Roman"/>
          <w:sz w:val="28"/>
          <w:szCs w:val="28"/>
        </w:rPr>
        <w:t>1</w:t>
      </w:r>
      <w:r w:rsidRPr="00C03FD7">
        <w:rPr>
          <w:rFonts w:ascii="Times New Roman" w:hAnsi="Times New Roman"/>
          <w:sz w:val="28"/>
          <w:szCs w:val="28"/>
        </w:rPr>
        <w:t xml:space="preserve"> – Ұйымдастырылған оқу-дала практикасына білім алушылардың қойған бағалары</w:t>
      </w:r>
    </w:p>
    <w:p w14:paraId="25F6E52C" w14:textId="4D833CED" w:rsidR="000E41FC" w:rsidRPr="00C03FD7" w:rsidRDefault="000E41FC" w:rsidP="002E3A0F">
      <w:pPr>
        <w:tabs>
          <w:tab w:val="left" w:pos="0"/>
        </w:tabs>
        <w:spacing w:line="240" w:lineRule="auto"/>
        <w:ind w:firstLine="567"/>
        <w:contextualSpacing/>
        <w:jc w:val="both"/>
        <w:rPr>
          <w:rFonts w:ascii="Times New Roman" w:hAnsi="Times New Roman"/>
          <w:i/>
          <w:iCs/>
          <w:sz w:val="28"/>
          <w:szCs w:val="28"/>
        </w:rPr>
      </w:pPr>
      <w:r w:rsidRPr="00C03FD7">
        <w:rPr>
          <w:rFonts w:ascii="Times New Roman" w:hAnsi="Times New Roman"/>
          <w:i/>
          <w:iCs/>
          <w:sz w:val="28"/>
          <w:szCs w:val="28"/>
        </w:rPr>
        <w:t>7-ші күн</w:t>
      </w:r>
    </w:p>
    <w:p w14:paraId="0BC28DC6" w14:textId="0DE0EEED" w:rsidR="000E41FC" w:rsidRPr="00C03FD7" w:rsidRDefault="000E41FC" w:rsidP="002E3A0F">
      <w:pPr>
        <w:tabs>
          <w:tab w:val="left" w:pos="0"/>
        </w:tabs>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Оқу-дала практикасының қорытынды есеп беру конференциясы өткізіледі. </w:t>
      </w:r>
      <w:r w:rsidR="00DA20B3" w:rsidRPr="00C03FD7">
        <w:rPr>
          <w:rFonts w:ascii="Times New Roman" w:hAnsi="Times New Roman"/>
          <w:sz w:val="28"/>
          <w:szCs w:val="28"/>
        </w:rPr>
        <w:t>Б</w:t>
      </w:r>
      <w:r w:rsidR="00DA20B3" w:rsidRPr="00C03FD7">
        <w:rPr>
          <w:rFonts w:ascii="Times New Roman" w:hAnsi="Times New Roman"/>
          <w:sz w:val="28"/>
          <w:szCs w:val="28"/>
          <w:lang w:eastAsia="ru-RU"/>
        </w:rPr>
        <w:t>ілім алушылар</w:t>
      </w:r>
      <w:r w:rsidRPr="00C03FD7">
        <w:rPr>
          <w:rFonts w:ascii="Times New Roman" w:hAnsi="Times New Roman"/>
          <w:sz w:val="28"/>
          <w:szCs w:val="28"/>
        </w:rPr>
        <w:t xml:space="preserve"> оқу-дала практикасының үшінші кезеңі – камералдық кезеңінің талаптарына сәйкес жүргізілген барлық әрекеттердің нәтижелері мен атқарған жұмыстарын, оқу-дала практикасының құжаттарын тапсырады</w:t>
      </w:r>
      <w:r w:rsidR="005E41B1" w:rsidRPr="00C03FD7">
        <w:rPr>
          <w:rFonts w:ascii="Times New Roman" w:hAnsi="Times New Roman"/>
          <w:sz w:val="28"/>
          <w:szCs w:val="28"/>
        </w:rPr>
        <w:t xml:space="preserve"> </w:t>
      </w:r>
      <w:r w:rsidR="00180A42" w:rsidRPr="00C03FD7">
        <w:rPr>
          <w:rFonts w:ascii="Times New Roman" w:hAnsi="Times New Roman"/>
          <w:sz w:val="28"/>
          <w:szCs w:val="28"/>
          <w:lang w:eastAsia="ru-RU"/>
        </w:rPr>
        <w:t>[</w:t>
      </w:r>
      <w:r w:rsidR="00180A42" w:rsidRPr="00C03FD7">
        <w:rPr>
          <w:rFonts w:ascii="Times New Roman" w:hAnsi="Times New Roman"/>
          <w:sz w:val="28"/>
          <w:szCs w:val="28"/>
          <w:shd w:val="clear" w:color="auto" w:fill="FFFFFF"/>
        </w:rPr>
        <w:t>2</w:t>
      </w:r>
      <w:r w:rsidR="00994AB6">
        <w:rPr>
          <w:rFonts w:ascii="Times New Roman" w:hAnsi="Times New Roman"/>
          <w:sz w:val="28"/>
          <w:szCs w:val="28"/>
          <w:shd w:val="clear" w:color="auto" w:fill="FFFFFF"/>
        </w:rPr>
        <w:t>79</w:t>
      </w:r>
      <w:r w:rsidR="00180A42" w:rsidRPr="00C03FD7">
        <w:rPr>
          <w:rFonts w:ascii="Times New Roman" w:hAnsi="Times New Roman"/>
          <w:sz w:val="28"/>
          <w:szCs w:val="28"/>
          <w:shd w:val="clear" w:color="auto" w:fill="FFFFFF"/>
        </w:rPr>
        <w:t>]</w:t>
      </w:r>
      <w:r w:rsidR="00180A42" w:rsidRPr="00C03FD7">
        <w:rPr>
          <w:rFonts w:ascii="Times New Roman" w:hAnsi="Times New Roman"/>
          <w:sz w:val="28"/>
          <w:szCs w:val="28"/>
        </w:rPr>
        <w:t xml:space="preserve"> </w:t>
      </w:r>
      <w:r w:rsidRPr="00C03FD7">
        <w:rPr>
          <w:rFonts w:ascii="Times New Roman" w:hAnsi="Times New Roman"/>
          <w:sz w:val="28"/>
          <w:szCs w:val="28"/>
        </w:rPr>
        <w:t>(сурет</w:t>
      </w:r>
      <w:r w:rsidR="00276C42" w:rsidRPr="00C03FD7">
        <w:rPr>
          <w:rFonts w:ascii="Times New Roman" w:hAnsi="Times New Roman"/>
          <w:sz w:val="28"/>
          <w:szCs w:val="28"/>
        </w:rPr>
        <w:t xml:space="preserve"> </w:t>
      </w:r>
      <w:r w:rsidR="005213B8" w:rsidRPr="00C03FD7">
        <w:rPr>
          <w:rFonts w:ascii="Times New Roman" w:hAnsi="Times New Roman"/>
          <w:sz w:val="28"/>
          <w:szCs w:val="28"/>
        </w:rPr>
        <w:t>3</w:t>
      </w:r>
      <w:r w:rsidR="003F5633">
        <w:rPr>
          <w:rFonts w:ascii="Times New Roman" w:hAnsi="Times New Roman"/>
          <w:sz w:val="28"/>
          <w:szCs w:val="28"/>
        </w:rPr>
        <w:t>2</w:t>
      </w:r>
      <w:r w:rsidRPr="00C03FD7">
        <w:rPr>
          <w:rFonts w:ascii="Times New Roman" w:hAnsi="Times New Roman"/>
          <w:sz w:val="28"/>
          <w:szCs w:val="28"/>
        </w:rPr>
        <w:t>).</w:t>
      </w:r>
    </w:p>
    <w:p w14:paraId="4DAE43D0" w14:textId="77777777" w:rsidR="0001767B" w:rsidRPr="00C03FD7" w:rsidRDefault="0001767B" w:rsidP="00473492">
      <w:pPr>
        <w:tabs>
          <w:tab w:val="left" w:pos="0"/>
        </w:tabs>
        <w:spacing w:line="240" w:lineRule="auto"/>
        <w:ind w:firstLine="709"/>
        <w:contextualSpacing/>
        <w:jc w:val="both"/>
        <w:rPr>
          <w:rFonts w:ascii="Times New Roman" w:hAnsi="Times New Roman"/>
          <w:sz w:val="28"/>
          <w:szCs w:val="28"/>
        </w:rPr>
      </w:pPr>
    </w:p>
    <w:tbl>
      <w:tblPr>
        <w:tblW w:w="0" w:type="auto"/>
        <w:tblLook w:val="04A0" w:firstRow="1" w:lastRow="0" w:firstColumn="1" w:lastColumn="0" w:noHBand="0" w:noVBand="1"/>
      </w:tblPr>
      <w:tblGrid>
        <w:gridCol w:w="3846"/>
        <w:gridCol w:w="5792"/>
      </w:tblGrid>
      <w:tr w:rsidR="004F06E9" w:rsidRPr="00C03FD7" w14:paraId="4F11BB45" w14:textId="56CF8FF1" w:rsidTr="004F06E9">
        <w:tc>
          <w:tcPr>
            <w:tcW w:w="2542" w:type="dxa"/>
          </w:tcPr>
          <w:p w14:paraId="195438BF" w14:textId="3F8D740D" w:rsidR="004F06E9" w:rsidRPr="004F06E9" w:rsidRDefault="004F06E9" w:rsidP="004F06E9">
            <w:pPr>
              <w:tabs>
                <w:tab w:val="left" w:pos="0"/>
              </w:tabs>
              <w:spacing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6F9D057D" wp14:editId="12B6E0FA">
                  <wp:extent cx="2297927" cy="2941066"/>
                  <wp:effectExtent l="0" t="0" r="7620" b="0"/>
                  <wp:docPr id="192574060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t="19801"/>
                          <a:stretch>
                            <a:fillRect/>
                          </a:stretch>
                        </pic:blipFill>
                        <pic:spPr bwMode="auto">
                          <a:xfrm>
                            <a:off x="0" y="0"/>
                            <a:ext cx="2315434" cy="2963473"/>
                          </a:xfrm>
                          <a:prstGeom prst="rect">
                            <a:avLst/>
                          </a:prstGeom>
                          <a:noFill/>
                          <a:ln>
                            <a:noFill/>
                          </a:ln>
                        </pic:spPr>
                      </pic:pic>
                    </a:graphicData>
                  </a:graphic>
                </wp:inline>
              </w:drawing>
            </w:r>
          </w:p>
        </w:tc>
        <w:tc>
          <w:tcPr>
            <w:tcW w:w="7029" w:type="dxa"/>
          </w:tcPr>
          <w:p w14:paraId="73D203CA" w14:textId="4896F27B" w:rsidR="004F06E9" w:rsidRPr="00C03FD7" w:rsidRDefault="004F06E9" w:rsidP="004F06E9">
            <w:pPr>
              <w:tabs>
                <w:tab w:val="left" w:pos="0"/>
              </w:tabs>
              <w:spacing w:line="240" w:lineRule="auto"/>
              <w:contextualSpacing/>
              <w:jc w:val="center"/>
              <w:rPr>
                <w:rFonts w:ascii="Times New Roman" w:hAnsi="Times New Roman"/>
                <w:sz w:val="28"/>
                <w:szCs w:val="28"/>
                <w:lang w:val="ru-RU"/>
              </w:rPr>
            </w:pPr>
            <w:r>
              <w:rPr>
                <w:noProof/>
              </w:rPr>
              <w:drawing>
                <wp:inline distT="0" distB="0" distL="0" distR="0" wp14:anchorId="37C68252" wp14:editId="49597B79">
                  <wp:extent cx="3065780" cy="2914650"/>
                  <wp:effectExtent l="0" t="0" r="1270" b="0"/>
                  <wp:docPr id="21095431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6206" cy="2915055"/>
                          </a:xfrm>
                          <a:prstGeom prst="rect">
                            <a:avLst/>
                          </a:prstGeom>
                          <a:noFill/>
                          <a:ln>
                            <a:noFill/>
                          </a:ln>
                        </pic:spPr>
                      </pic:pic>
                    </a:graphicData>
                  </a:graphic>
                </wp:inline>
              </w:drawing>
            </w:r>
          </w:p>
        </w:tc>
      </w:tr>
    </w:tbl>
    <w:p w14:paraId="034D8CAD" w14:textId="77777777" w:rsidR="004F06E9" w:rsidRDefault="004F06E9" w:rsidP="004F06E9">
      <w:pPr>
        <w:tabs>
          <w:tab w:val="left" w:pos="0"/>
        </w:tabs>
        <w:spacing w:line="240" w:lineRule="auto"/>
        <w:contextualSpacing/>
        <w:jc w:val="center"/>
        <w:rPr>
          <w:rFonts w:ascii="Times New Roman" w:hAnsi="Times New Roman"/>
          <w:sz w:val="28"/>
          <w:szCs w:val="28"/>
          <w:highlight w:val="yellow"/>
        </w:rPr>
      </w:pPr>
    </w:p>
    <w:p w14:paraId="20127DCB" w14:textId="30A9F5F5" w:rsidR="004F06E9" w:rsidRDefault="004F06E9" w:rsidP="004F06E9">
      <w:pPr>
        <w:tabs>
          <w:tab w:val="left" w:pos="0"/>
        </w:tabs>
        <w:spacing w:line="240" w:lineRule="auto"/>
        <w:contextualSpacing/>
        <w:jc w:val="center"/>
        <w:rPr>
          <w:rFonts w:ascii="Times New Roman" w:hAnsi="Times New Roman"/>
          <w:sz w:val="28"/>
          <w:szCs w:val="28"/>
        </w:rPr>
      </w:pPr>
      <w:r w:rsidRPr="004F06E9">
        <w:rPr>
          <w:rFonts w:ascii="Times New Roman" w:hAnsi="Times New Roman"/>
          <w:sz w:val="28"/>
          <w:szCs w:val="28"/>
        </w:rPr>
        <w:t>Сурет 32 – Оқу-дала практикасының камералды кезеңінің барысы</w:t>
      </w:r>
      <w:r w:rsidRPr="00C03FD7">
        <w:rPr>
          <w:rFonts w:ascii="Times New Roman" w:hAnsi="Times New Roman"/>
          <w:sz w:val="28"/>
          <w:szCs w:val="28"/>
        </w:rPr>
        <w:t xml:space="preserve"> </w:t>
      </w:r>
    </w:p>
    <w:p w14:paraId="0195FD05" w14:textId="77777777" w:rsidR="004F06E9" w:rsidRPr="00C03FD7" w:rsidRDefault="004F06E9" w:rsidP="004F06E9">
      <w:pPr>
        <w:tabs>
          <w:tab w:val="left" w:pos="0"/>
        </w:tabs>
        <w:spacing w:line="240" w:lineRule="auto"/>
        <w:contextualSpacing/>
        <w:jc w:val="center"/>
        <w:rPr>
          <w:rFonts w:ascii="Times New Roman" w:hAnsi="Times New Roman"/>
          <w:sz w:val="28"/>
          <w:szCs w:val="28"/>
          <w:lang w:val="ru-RU"/>
        </w:rPr>
      </w:pPr>
    </w:p>
    <w:p w14:paraId="764A35A2" w14:textId="0FA2125A" w:rsidR="000E41FC" w:rsidRPr="00C03FD7" w:rsidRDefault="000E41FC" w:rsidP="002E3A0F">
      <w:pPr>
        <w:tabs>
          <w:tab w:val="left" w:pos="0"/>
        </w:tabs>
        <w:spacing w:line="240" w:lineRule="auto"/>
        <w:ind w:firstLine="567"/>
        <w:contextualSpacing/>
        <w:jc w:val="both"/>
        <w:rPr>
          <w:rFonts w:ascii="Times New Roman" w:hAnsi="Times New Roman"/>
          <w:sz w:val="28"/>
          <w:szCs w:val="28"/>
          <w:shd w:val="clear" w:color="auto" w:fill="FFFFFF"/>
        </w:rPr>
      </w:pPr>
      <w:r w:rsidRPr="00C03FD7">
        <w:rPr>
          <w:rFonts w:ascii="Times New Roman" w:hAnsi="Times New Roman"/>
          <w:sz w:val="28"/>
          <w:szCs w:val="28"/>
        </w:rPr>
        <w:t xml:space="preserve">Оқу-дала практикасындағы орындалған әрекеттер </w:t>
      </w:r>
      <w:r w:rsidR="007C308E" w:rsidRPr="00C03FD7">
        <w:rPr>
          <w:rFonts w:ascii="Times New Roman" w:hAnsi="Times New Roman"/>
          <w:sz w:val="28"/>
          <w:szCs w:val="28"/>
        </w:rPr>
        <w:t>арқылы</w:t>
      </w:r>
      <w:r w:rsidRPr="00C03FD7">
        <w:rPr>
          <w:rFonts w:ascii="Times New Roman" w:hAnsi="Times New Roman"/>
          <w:sz w:val="28"/>
          <w:szCs w:val="28"/>
        </w:rPr>
        <w:t xml:space="preserve"> қалыптас</w:t>
      </w:r>
      <w:r w:rsidR="007C308E" w:rsidRPr="00C03FD7">
        <w:rPr>
          <w:rFonts w:ascii="Times New Roman" w:hAnsi="Times New Roman"/>
          <w:sz w:val="28"/>
          <w:szCs w:val="28"/>
        </w:rPr>
        <w:t>ып</w:t>
      </w:r>
      <w:r w:rsidRPr="00C03FD7">
        <w:rPr>
          <w:rFonts w:ascii="Times New Roman" w:hAnsi="Times New Roman"/>
          <w:sz w:val="28"/>
          <w:szCs w:val="28"/>
        </w:rPr>
        <w:t>, дамы</w:t>
      </w:r>
      <w:r w:rsidR="007C308E" w:rsidRPr="00C03FD7">
        <w:rPr>
          <w:rFonts w:ascii="Times New Roman" w:hAnsi="Times New Roman"/>
          <w:sz w:val="28"/>
          <w:szCs w:val="28"/>
        </w:rPr>
        <w:t>ған</w:t>
      </w:r>
      <w:r w:rsidRPr="00C03FD7">
        <w:rPr>
          <w:rFonts w:ascii="Times New Roman" w:hAnsi="Times New Roman"/>
          <w:sz w:val="28"/>
          <w:szCs w:val="28"/>
        </w:rPr>
        <w:t xml:space="preserve"> зерттеу жұмыстары арқылы көрініс та</w:t>
      </w:r>
      <w:r w:rsidR="007C308E" w:rsidRPr="00C03FD7">
        <w:rPr>
          <w:rFonts w:ascii="Times New Roman" w:hAnsi="Times New Roman"/>
          <w:sz w:val="28"/>
          <w:szCs w:val="28"/>
        </w:rPr>
        <w:t xml:space="preserve">пты. </w:t>
      </w:r>
      <w:r w:rsidRPr="00C03FD7">
        <w:rPr>
          <w:rFonts w:ascii="Times New Roman" w:hAnsi="Times New Roman"/>
          <w:sz w:val="28"/>
          <w:szCs w:val="28"/>
          <w:lang w:eastAsia="ru-RU"/>
        </w:rPr>
        <w:t xml:space="preserve">Тәжірибе кезеңдер үздіксіз динамикалық процесс болғандықтан кезеңдерге бөлу шартты әрекет болып табылады. Зерттеу дағдыларына байланысты жүргізілген зерттеулерден шешім қабылдау </w:t>
      </w:r>
      <w:r w:rsidR="007C308E" w:rsidRPr="00C03FD7">
        <w:rPr>
          <w:rFonts w:ascii="Times New Roman" w:hAnsi="Times New Roman"/>
          <w:sz w:val="28"/>
          <w:szCs w:val="28"/>
          <w:lang w:eastAsia="ru-RU"/>
        </w:rPr>
        <w:t>әрекетінің</w:t>
      </w:r>
      <w:r w:rsidRPr="00C03FD7">
        <w:rPr>
          <w:rFonts w:ascii="Times New Roman" w:hAnsi="Times New Roman"/>
          <w:sz w:val="28"/>
          <w:szCs w:val="28"/>
          <w:lang w:eastAsia="ru-RU"/>
        </w:rPr>
        <w:t xml:space="preserve"> өлшемдері қарапайым зерттеу дағдыларының өлшемдеріне </w:t>
      </w:r>
      <w:r w:rsidRPr="00C03FD7">
        <w:rPr>
          <w:rFonts w:ascii="Times New Roman" w:hAnsi="Times New Roman"/>
          <w:sz w:val="28"/>
          <w:szCs w:val="28"/>
        </w:rPr>
        <w:lastRenderedPageBreak/>
        <w:t xml:space="preserve">ұқсас екендігі байқалды. Себебі, өлшемдерде оқыту </w:t>
      </w:r>
      <w:r w:rsidR="007C308E" w:rsidRPr="00C03FD7">
        <w:rPr>
          <w:rFonts w:ascii="Times New Roman" w:hAnsi="Times New Roman"/>
          <w:sz w:val="28"/>
          <w:szCs w:val="28"/>
        </w:rPr>
        <w:t>үдерісіндегі</w:t>
      </w:r>
      <w:r w:rsidRPr="00C03FD7">
        <w:rPr>
          <w:rFonts w:ascii="Times New Roman" w:hAnsi="Times New Roman"/>
          <w:sz w:val="28"/>
          <w:szCs w:val="28"/>
        </w:rPr>
        <w:t xml:space="preserve"> зерттеу дағдылары дамытудағы орындалатын іс-әрекеттер, оқыту әдістері мен тәсілдерін таңдап алу, ақпараттармен жұмыс, шынайы өмірлік мәселелерді </w:t>
      </w:r>
      <w:r w:rsidR="0011180F" w:rsidRPr="00C03FD7">
        <w:rPr>
          <w:rFonts w:ascii="Times New Roman" w:hAnsi="Times New Roman"/>
          <w:sz w:val="28"/>
          <w:szCs w:val="28"/>
        </w:rPr>
        <w:t>білім алушылардың</w:t>
      </w:r>
      <w:r w:rsidRPr="00C03FD7">
        <w:rPr>
          <w:rFonts w:ascii="Times New Roman" w:hAnsi="Times New Roman"/>
          <w:sz w:val="28"/>
          <w:szCs w:val="28"/>
        </w:rPr>
        <w:t xml:space="preserve">  тиімді шешу жолдары көрсетілген</w:t>
      </w:r>
      <w:r w:rsidR="00180A42" w:rsidRPr="00C03FD7">
        <w:rPr>
          <w:rFonts w:ascii="Times New Roman" w:hAnsi="Times New Roman"/>
          <w:sz w:val="28"/>
          <w:szCs w:val="28"/>
        </w:rPr>
        <w:t xml:space="preserve">. </w:t>
      </w:r>
      <w:r w:rsidRPr="00C03FD7">
        <w:rPr>
          <w:rFonts w:ascii="Times New Roman" w:hAnsi="Times New Roman"/>
          <w:sz w:val="28"/>
          <w:szCs w:val="28"/>
        </w:rPr>
        <w:t>Оқу-дала жұмыстары</w:t>
      </w:r>
      <w:r w:rsidR="007C308E" w:rsidRPr="00C03FD7">
        <w:rPr>
          <w:rFonts w:ascii="Times New Roman" w:hAnsi="Times New Roman"/>
          <w:sz w:val="28"/>
          <w:szCs w:val="28"/>
        </w:rPr>
        <w:t>нда</w:t>
      </w:r>
      <w:r w:rsidRPr="00C03FD7">
        <w:rPr>
          <w:rFonts w:ascii="Times New Roman" w:hAnsi="Times New Roman"/>
          <w:sz w:val="28"/>
          <w:szCs w:val="28"/>
        </w:rPr>
        <w:t xml:space="preserve"> берілген уақыт аралығында тақырыпқа сай топтық тапсырмаларды жиі орындайды. Топтық іс-әрекеттер арқылы зерттеу дағдыларын дамытатын тапсырмаларды орындау жоғары нәтижелер</w:t>
      </w:r>
      <w:r w:rsidR="007C308E" w:rsidRPr="00C03FD7">
        <w:rPr>
          <w:rFonts w:ascii="Times New Roman" w:hAnsi="Times New Roman"/>
          <w:sz w:val="28"/>
          <w:szCs w:val="28"/>
        </w:rPr>
        <w:t>ге</w:t>
      </w:r>
      <w:r w:rsidRPr="00C03FD7">
        <w:rPr>
          <w:rFonts w:ascii="Times New Roman" w:hAnsi="Times New Roman"/>
          <w:sz w:val="28"/>
          <w:szCs w:val="28"/>
        </w:rPr>
        <w:t xml:space="preserve"> алып келеді. Бұл тұжырым </w:t>
      </w:r>
      <w:r w:rsidRPr="00C03FD7">
        <w:rPr>
          <w:rFonts w:ascii="Times New Roman" w:hAnsi="Times New Roman"/>
          <w:sz w:val="28"/>
          <w:szCs w:val="28"/>
          <w:shd w:val="clear" w:color="auto" w:fill="FFFFFF"/>
        </w:rPr>
        <w:t xml:space="preserve">зерттеулерде көрсетілгендей топтарда жұмыс жасау </w:t>
      </w:r>
      <w:r w:rsidR="0011180F" w:rsidRPr="00C03FD7">
        <w:rPr>
          <w:rFonts w:ascii="Times New Roman" w:hAnsi="Times New Roman"/>
          <w:sz w:val="28"/>
          <w:szCs w:val="28"/>
        </w:rPr>
        <w:t xml:space="preserve">білім алушылардың </w:t>
      </w:r>
      <w:r w:rsidRPr="00C03FD7">
        <w:rPr>
          <w:rFonts w:ascii="Times New Roman" w:hAnsi="Times New Roman"/>
          <w:sz w:val="28"/>
          <w:szCs w:val="28"/>
          <w:shd w:val="clear" w:color="auto" w:fill="FFFFFF"/>
        </w:rPr>
        <w:t xml:space="preserve">дағдыларының жан-жақты қалыптасуына көмектесе отырып, айналадағы қарым-қатынасты жеңілдетіп, зерттеу қабілетін дамытатындығы бірізділікпен ұсынылған. Ең бастысы топтық жұмыс жасауда </w:t>
      </w:r>
      <w:r w:rsidR="0011180F" w:rsidRPr="00C03FD7">
        <w:rPr>
          <w:rFonts w:ascii="Times New Roman" w:hAnsi="Times New Roman"/>
          <w:sz w:val="28"/>
          <w:szCs w:val="28"/>
        </w:rPr>
        <w:t>білім алушылардың</w:t>
      </w:r>
      <w:r w:rsidRPr="00C03FD7">
        <w:rPr>
          <w:rFonts w:ascii="Times New Roman" w:hAnsi="Times New Roman"/>
          <w:sz w:val="28"/>
          <w:szCs w:val="28"/>
          <w:shd w:val="clear" w:color="auto" w:fill="FFFFFF"/>
        </w:rPr>
        <w:t xml:space="preserve"> меңгерген білімдерін өзара бөлісуге, олардың аналитикалық және синтездік, шығармашылық ойлауын ынталандыратындығы зерттеулерде берілген</w:t>
      </w:r>
      <w:r w:rsidR="009034C4" w:rsidRPr="00C03FD7">
        <w:rPr>
          <w:rFonts w:ascii="Times New Roman" w:hAnsi="Times New Roman"/>
          <w:sz w:val="28"/>
          <w:szCs w:val="28"/>
          <w:shd w:val="clear" w:color="auto" w:fill="FFFFFF"/>
        </w:rPr>
        <w:t xml:space="preserve"> [</w:t>
      </w:r>
      <w:r w:rsidR="001C7606" w:rsidRPr="00C03FD7">
        <w:rPr>
          <w:rFonts w:ascii="Times New Roman" w:hAnsi="Times New Roman"/>
          <w:sz w:val="28"/>
          <w:szCs w:val="28"/>
          <w:shd w:val="clear" w:color="auto" w:fill="FFFFFF"/>
        </w:rPr>
        <w:t>25</w:t>
      </w:r>
      <w:r w:rsidR="00994AB6">
        <w:rPr>
          <w:rFonts w:ascii="Times New Roman" w:hAnsi="Times New Roman"/>
          <w:sz w:val="28"/>
          <w:szCs w:val="28"/>
          <w:shd w:val="clear" w:color="auto" w:fill="FFFFFF"/>
        </w:rPr>
        <w:t>8</w:t>
      </w:r>
      <w:r w:rsidR="004864E0">
        <w:rPr>
          <w:rFonts w:ascii="Times New Roman" w:hAnsi="Times New Roman"/>
          <w:sz w:val="28"/>
          <w:szCs w:val="28"/>
          <w:shd w:val="clear" w:color="auto" w:fill="FFFFFF"/>
        </w:rPr>
        <w:t>,б. 42</w:t>
      </w:r>
      <w:r w:rsidR="00474123">
        <w:rPr>
          <w:rFonts w:ascii="Times New Roman" w:hAnsi="Times New Roman"/>
          <w:sz w:val="28"/>
          <w:szCs w:val="28"/>
          <w:shd w:val="clear" w:color="auto" w:fill="FFFFFF"/>
        </w:rPr>
        <w:t>; 2</w:t>
      </w:r>
      <w:r w:rsidR="00B23A82">
        <w:rPr>
          <w:rFonts w:ascii="Times New Roman" w:hAnsi="Times New Roman"/>
          <w:sz w:val="28"/>
          <w:szCs w:val="28"/>
          <w:shd w:val="clear" w:color="auto" w:fill="FFFFFF"/>
        </w:rPr>
        <w:t>80</w:t>
      </w:r>
      <w:r w:rsidR="00474123">
        <w:rPr>
          <w:rFonts w:ascii="Times New Roman" w:hAnsi="Times New Roman"/>
          <w:sz w:val="28"/>
          <w:szCs w:val="28"/>
          <w:shd w:val="clear" w:color="auto" w:fill="FFFFFF"/>
        </w:rPr>
        <w:t>; 2</w:t>
      </w:r>
      <w:r w:rsidR="00B23A82">
        <w:rPr>
          <w:rFonts w:ascii="Times New Roman" w:hAnsi="Times New Roman"/>
          <w:sz w:val="28"/>
          <w:szCs w:val="28"/>
          <w:shd w:val="clear" w:color="auto" w:fill="FFFFFF"/>
        </w:rPr>
        <w:t>81</w:t>
      </w:r>
      <w:r w:rsidR="009034C4" w:rsidRPr="00C03FD7">
        <w:rPr>
          <w:rFonts w:ascii="Times New Roman" w:hAnsi="Times New Roman"/>
          <w:sz w:val="28"/>
          <w:szCs w:val="28"/>
          <w:shd w:val="clear" w:color="auto" w:fill="FFFFFF"/>
        </w:rPr>
        <w:t>]</w:t>
      </w:r>
      <w:r w:rsidRPr="00C03FD7">
        <w:rPr>
          <w:rFonts w:ascii="Times New Roman" w:hAnsi="Times New Roman"/>
          <w:sz w:val="28"/>
          <w:szCs w:val="28"/>
          <w:shd w:val="clear" w:color="auto" w:fill="FFFFFF"/>
        </w:rPr>
        <w:t xml:space="preserve">. </w:t>
      </w:r>
    </w:p>
    <w:p w14:paraId="26D102D3" w14:textId="2DE90A57" w:rsidR="00900784" w:rsidRPr="00C03FD7" w:rsidRDefault="00900784"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Оқу-дала жұмыстарында орындалатын іс-әрекеттердің нәтижелі болуы оқыту тәсіліне байланысты. Оқыту тәсілінің тиімділігін зерттеу дағдысын дамытатын әрекеттердің толықтай жүзеге</w:t>
      </w:r>
      <w:r w:rsidR="007C308E" w:rsidRPr="00C03FD7">
        <w:rPr>
          <w:rFonts w:ascii="Times New Roman" w:hAnsi="Times New Roman"/>
          <w:sz w:val="28"/>
          <w:szCs w:val="28"/>
        </w:rPr>
        <w:t xml:space="preserve"> асырылуы</w:t>
      </w:r>
      <w:r w:rsidRPr="00C03FD7">
        <w:rPr>
          <w:rFonts w:ascii="Times New Roman" w:hAnsi="Times New Roman"/>
          <w:sz w:val="28"/>
          <w:szCs w:val="28"/>
        </w:rPr>
        <w:t xml:space="preserve"> арқылы анықталады. Осыған байланысты 2023-2024 оқу жылында оқу жоспарына сәйкес ұйымдастырылған оқу-дала практикасында экспериментке дейінгі және кейінгі тәсіл мен басқа</w:t>
      </w:r>
      <w:r w:rsidR="007C308E" w:rsidRPr="00C03FD7">
        <w:rPr>
          <w:rFonts w:ascii="Times New Roman" w:hAnsi="Times New Roman"/>
          <w:sz w:val="28"/>
          <w:szCs w:val="28"/>
        </w:rPr>
        <w:t xml:space="preserve"> да</w:t>
      </w:r>
      <w:r w:rsidRPr="00C03FD7">
        <w:rPr>
          <w:rFonts w:ascii="Times New Roman" w:hAnsi="Times New Roman"/>
          <w:sz w:val="28"/>
          <w:szCs w:val="28"/>
        </w:rPr>
        <w:t xml:space="preserve"> болжамды өлшемдер</w:t>
      </w:r>
      <w:r w:rsidR="007C308E" w:rsidRPr="00C03FD7">
        <w:rPr>
          <w:rFonts w:ascii="Times New Roman" w:hAnsi="Times New Roman"/>
          <w:sz w:val="28"/>
          <w:szCs w:val="28"/>
        </w:rPr>
        <w:t xml:space="preserve">, </w:t>
      </w:r>
      <w:r w:rsidRPr="00C03FD7">
        <w:rPr>
          <w:rFonts w:ascii="Times New Roman" w:hAnsi="Times New Roman"/>
          <w:sz w:val="28"/>
          <w:szCs w:val="28"/>
        </w:rPr>
        <w:t>сандық-сапалық салыстырулар жүргізілді. Респонденттерден зерттеуге қатысуға рұқсат алынды (қосымша</w:t>
      </w:r>
      <w:r w:rsidR="00205147" w:rsidRPr="00C03FD7">
        <w:rPr>
          <w:rFonts w:ascii="Times New Roman" w:hAnsi="Times New Roman"/>
          <w:sz w:val="28"/>
          <w:szCs w:val="28"/>
        </w:rPr>
        <w:t xml:space="preserve"> </w:t>
      </w:r>
      <w:r w:rsidR="00D34F36">
        <w:rPr>
          <w:rFonts w:ascii="Times New Roman" w:hAnsi="Times New Roman"/>
          <w:sz w:val="28"/>
          <w:szCs w:val="28"/>
        </w:rPr>
        <w:t>С</w:t>
      </w:r>
      <w:r w:rsidRPr="00C03FD7">
        <w:rPr>
          <w:rFonts w:ascii="Times New Roman" w:hAnsi="Times New Roman"/>
          <w:sz w:val="28"/>
          <w:szCs w:val="28"/>
        </w:rPr>
        <w:t xml:space="preserve">) Зерттеуге респондент ретінде Абай атындағы Қазақ ұлттық педагогикалық университеті, Жаратылыстану және география институты, «География және экология» кафедрасының «6B01516-География-тарих» және «6B01515-География» мамандықтарының 1-курс </w:t>
      </w:r>
      <w:r w:rsidR="0011180F" w:rsidRPr="00C03FD7">
        <w:rPr>
          <w:rFonts w:ascii="Times New Roman" w:hAnsi="Times New Roman"/>
          <w:sz w:val="28"/>
          <w:szCs w:val="28"/>
        </w:rPr>
        <w:t>білім алушылары</w:t>
      </w:r>
      <w:r w:rsidRPr="00C03FD7">
        <w:rPr>
          <w:rFonts w:ascii="Times New Roman" w:hAnsi="Times New Roman"/>
          <w:sz w:val="28"/>
          <w:szCs w:val="28"/>
        </w:rPr>
        <w:t xml:space="preserve"> (n=59) қатысты</w:t>
      </w:r>
      <w:r w:rsidR="00E01D6E" w:rsidRPr="00C03FD7">
        <w:rPr>
          <w:rFonts w:ascii="Times New Roman" w:hAnsi="Times New Roman"/>
          <w:sz w:val="28"/>
          <w:szCs w:val="28"/>
        </w:rPr>
        <w:t xml:space="preserve"> </w:t>
      </w:r>
      <w:r w:rsidRPr="00C03FD7">
        <w:rPr>
          <w:rFonts w:ascii="Times New Roman" w:hAnsi="Times New Roman"/>
          <w:sz w:val="28"/>
          <w:szCs w:val="28"/>
        </w:rPr>
        <w:t xml:space="preserve">. Ер </w:t>
      </w:r>
      <w:r w:rsidR="0011180F" w:rsidRPr="00C03FD7">
        <w:rPr>
          <w:rFonts w:ascii="Times New Roman" w:hAnsi="Times New Roman"/>
          <w:sz w:val="28"/>
          <w:szCs w:val="28"/>
        </w:rPr>
        <w:t>балалар</w:t>
      </w:r>
      <w:r w:rsidRPr="00C03FD7">
        <w:rPr>
          <w:rFonts w:ascii="Times New Roman" w:hAnsi="Times New Roman"/>
          <w:sz w:val="28"/>
          <w:szCs w:val="28"/>
        </w:rPr>
        <w:t xml:space="preserve"> – 35. Қыз </w:t>
      </w:r>
      <w:r w:rsidR="0011180F" w:rsidRPr="00C03FD7">
        <w:rPr>
          <w:rFonts w:ascii="Times New Roman" w:hAnsi="Times New Roman"/>
          <w:sz w:val="28"/>
          <w:szCs w:val="28"/>
        </w:rPr>
        <w:t>балалар</w:t>
      </w:r>
      <w:r w:rsidRPr="00C03FD7">
        <w:rPr>
          <w:rFonts w:ascii="Times New Roman" w:hAnsi="Times New Roman"/>
          <w:sz w:val="28"/>
          <w:szCs w:val="28"/>
        </w:rPr>
        <w:t xml:space="preserve"> – 24. </w:t>
      </w:r>
      <w:r w:rsidR="00574E7A" w:rsidRPr="00C03FD7">
        <w:rPr>
          <w:rFonts w:ascii="Times New Roman" w:hAnsi="Times New Roman"/>
          <w:sz w:val="28"/>
          <w:szCs w:val="28"/>
        </w:rPr>
        <w:t>Білім алушылардан</w:t>
      </w:r>
      <w:r w:rsidRPr="00C03FD7">
        <w:rPr>
          <w:rFonts w:ascii="Times New Roman" w:hAnsi="Times New Roman"/>
          <w:sz w:val="28"/>
          <w:szCs w:val="28"/>
          <w:shd w:val="clear" w:color="auto" w:fill="FFFFFF"/>
        </w:rPr>
        <w:t xml:space="preserve"> алынған с</w:t>
      </w:r>
      <w:r w:rsidRPr="00C03FD7">
        <w:rPr>
          <w:rFonts w:ascii="Times New Roman" w:hAnsi="Times New Roman"/>
          <w:sz w:val="28"/>
          <w:szCs w:val="28"/>
        </w:rPr>
        <w:t>ауалнама мәліметтері жоғары оқу орнында географиялық білім берудегі зерттеу дағдыларын дамытуда оқу-дала жұмыстарын жүргізудің мәселелерін анықтау мен талдауға арналған (кесте</w:t>
      </w:r>
      <w:r w:rsidR="002E3A0F" w:rsidRPr="00C03FD7">
        <w:rPr>
          <w:rFonts w:ascii="Times New Roman" w:hAnsi="Times New Roman"/>
          <w:sz w:val="28"/>
          <w:szCs w:val="28"/>
        </w:rPr>
        <w:t xml:space="preserve"> 1</w:t>
      </w:r>
      <w:r w:rsidR="00F817FF" w:rsidRPr="00F817FF">
        <w:rPr>
          <w:rFonts w:ascii="Times New Roman" w:hAnsi="Times New Roman"/>
          <w:sz w:val="28"/>
          <w:szCs w:val="28"/>
        </w:rPr>
        <w:t>4</w:t>
      </w:r>
      <w:r w:rsidRPr="00C03FD7">
        <w:rPr>
          <w:rFonts w:ascii="Times New Roman" w:hAnsi="Times New Roman"/>
          <w:sz w:val="28"/>
          <w:szCs w:val="28"/>
        </w:rPr>
        <w:t>).</w:t>
      </w:r>
      <w:r w:rsidR="00E01D6E" w:rsidRPr="00C03FD7">
        <w:rPr>
          <w:rFonts w:ascii="Times New Roman" w:hAnsi="Times New Roman"/>
          <w:sz w:val="28"/>
          <w:szCs w:val="28"/>
        </w:rPr>
        <w:t xml:space="preserve"> </w:t>
      </w:r>
    </w:p>
    <w:p w14:paraId="3B661A5D" w14:textId="77777777" w:rsidR="00900784" w:rsidRPr="00C03FD7" w:rsidRDefault="00900784" w:rsidP="00FD3F60">
      <w:pPr>
        <w:spacing w:after="0" w:line="240" w:lineRule="auto"/>
        <w:contextualSpacing/>
        <w:jc w:val="both"/>
        <w:rPr>
          <w:rFonts w:ascii="Times New Roman" w:hAnsi="Times New Roman"/>
          <w:sz w:val="28"/>
          <w:szCs w:val="28"/>
        </w:rPr>
      </w:pPr>
    </w:p>
    <w:p w14:paraId="570E4716" w14:textId="3D5B7957" w:rsidR="00900784" w:rsidRPr="00C03FD7" w:rsidRDefault="00900784" w:rsidP="00FD3F60">
      <w:pPr>
        <w:spacing w:after="0" w:line="240" w:lineRule="auto"/>
        <w:contextualSpacing/>
        <w:jc w:val="both"/>
        <w:rPr>
          <w:rFonts w:ascii="Times New Roman" w:hAnsi="Times New Roman"/>
          <w:sz w:val="28"/>
          <w:szCs w:val="28"/>
        </w:rPr>
      </w:pPr>
      <w:r w:rsidRPr="00C03FD7">
        <w:rPr>
          <w:rFonts w:ascii="Times New Roman" w:hAnsi="Times New Roman"/>
          <w:sz w:val="28"/>
          <w:szCs w:val="28"/>
        </w:rPr>
        <w:t xml:space="preserve">Кесте </w:t>
      </w:r>
      <w:r w:rsidR="007E69D3" w:rsidRPr="00C03FD7">
        <w:rPr>
          <w:rFonts w:ascii="Times New Roman" w:hAnsi="Times New Roman"/>
          <w:sz w:val="28"/>
          <w:szCs w:val="28"/>
          <w:lang w:val="ru-RU"/>
        </w:rPr>
        <w:t>1</w:t>
      </w:r>
      <w:r w:rsidR="00F817FF">
        <w:rPr>
          <w:rFonts w:ascii="Times New Roman" w:hAnsi="Times New Roman"/>
          <w:sz w:val="28"/>
          <w:szCs w:val="28"/>
          <w:lang w:val="ru-RU"/>
        </w:rPr>
        <w:t>4</w:t>
      </w:r>
      <w:r w:rsidRPr="00C03FD7">
        <w:rPr>
          <w:rFonts w:ascii="Times New Roman" w:hAnsi="Times New Roman"/>
          <w:b/>
          <w:bCs/>
          <w:sz w:val="28"/>
          <w:szCs w:val="28"/>
        </w:rPr>
        <w:t xml:space="preserve"> </w:t>
      </w:r>
      <w:r w:rsidR="0001767B" w:rsidRPr="00C03FD7">
        <w:rPr>
          <w:rFonts w:ascii="Times New Roman" w:hAnsi="Times New Roman"/>
          <w:b/>
          <w:bCs/>
          <w:sz w:val="28"/>
          <w:szCs w:val="28"/>
        </w:rPr>
        <w:t xml:space="preserve">– </w:t>
      </w:r>
      <w:r w:rsidRPr="00C03FD7">
        <w:rPr>
          <w:rFonts w:ascii="Times New Roman" w:hAnsi="Times New Roman"/>
          <w:sz w:val="28"/>
          <w:szCs w:val="28"/>
        </w:rPr>
        <w:t>Респонденттер туралы ақпарат</w:t>
      </w:r>
    </w:p>
    <w:p w14:paraId="59CA0702" w14:textId="77777777" w:rsidR="00900784" w:rsidRPr="00C03FD7" w:rsidRDefault="00900784" w:rsidP="00FD3F60">
      <w:pPr>
        <w:spacing w:after="0" w:line="240" w:lineRule="auto"/>
        <w:contextualSpacing/>
        <w:jc w:val="both"/>
        <w:rPr>
          <w:rFonts w:ascii="Times New Roman" w:hAnsi="Times New Roman"/>
          <w:sz w:val="28"/>
          <w:szCs w:val="28"/>
        </w:rPr>
      </w:pPr>
    </w:p>
    <w:tbl>
      <w:tblPr>
        <w:tblStyle w:val="af"/>
        <w:tblW w:w="9634" w:type="dxa"/>
        <w:tblLook w:val="04A0" w:firstRow="1" w:lastRow="0" w:firstColumn="1" w:lastColumn="0" w:noHBand="0" w:noVBand="1"/>
      </w:tblPr>
      <w:tblGrid>
        <w:gridCol w:w="3190"/>
        <w:gridCol w:w="3190"/>
        <w:gridCol w:w="3254"/>
      </w:tblGrid>
      <w:tr w:rsidR="002E3A0F" w:rsidRPr="00C03FD7" w14:paraId="79B5A689" w14:textId="77777777" w:rsidTr="002E3A0F">
        <w:tc>
          <w:tcPr>
            <w:tcW w:w="3190" w:type="dxa"/>
          </w:tcPr>
          <w:p w14:paraId="462FB281"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Жынысы</w:t>
            </w:r>
          </w:p>
        </w:tc>
        <w:tc>
          <w:tcPr>
            <w:tcW w:w="3190" w:type="dxa"/>
          </w:tcPr>
          <w:p w14:paraId="2EDFCAC4" w14:textId="68F97F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 xml:space="preserve">N </w:t>
            </w:r>
          </w:p>
        </w:tc>
        <w:tc>
          <w:tcPr>
            <w:tcW w:w="3254" w:type="dxa"/>
          </w:tcPr>
          <w:p w14:paraId="5A729B1E" w14:textId="469BE10E"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w:t>
            </w:r>
          </w:p>
        </w:tc>
      </w:tr>
      <w:tr w:rsidR="002E3A0F" w:rsidRPr="00C03FD7" w14:paraId="14BEA907" w14:textId="77777777" w:rsidTr="002E3A0F">
        <w:tc>
          <w:tcPr>
            <w:tcW w:w="3190" w:type="dxa"/>
          </w:tcPr>
          <w:p w14:paraId="48C2D167"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rPr>
              <w:t xml:space="preserve">Әйел </w:t>
            </w:r>
          </w:p>
        </w:tc>
        <w:tc>
          <w:tcPr>
            <w:tcW w:w="3190" w:type="dxa"/>
          </w:tcPr>
          <w:p w14:paraId="74E82B2A"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24</w:t>
            </w:r>
          </w:p>
        </w:tc>
        <w:tc>
          <w:tcPr>
            <w:tcW w:w="3254" w:type="dxa"/>
          </w:tcPr>
          <w:p w14:paraId="09CCE6CB"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40,7</w:t>
            </w:r>
          </w:p>
        </w:tc>
      </w:tr>
      <w:tr w:rsidR="002E3A0F" w:rsidRPr="00C03FD7" w14:paraId="70256C70" w14:textId="77777777" w:rsidTr="002E3A0F">
        <w:tc>
          <w:tcPr>
            <w:tcW w:w="3190" w:type="dxa"/>
          </w:tcPr>
          <w:p w14:paraId="71673C9E"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 xml:space="preserve">Ер </w:t>
            </w:r>
          </w:p>
        </w:tc>
        <w:tc>
          <w:tcPr>
            <w:tcW w:w="3190" w:type="dxa"/>
          </w:tcPr>
          <w:p w14:paraId="208D79C1"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35</w:t>
            </w:r>
          </w:p>
        </w:tc>
        <w:tc>
          <w:tcPr>
            <w:tcW w:w="3254" w:type="dxa"/>
          </w:tcPr>
          <w:p w14:paraId="6E849A6E"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59,3</w:t>
            </w:r>
          </w:p>
        </w:tc>
      </w:tr>
      <w:tr w:rsidR="002E3A0F" w:rsidRPr="00C03FD7" w14:paraId="5E493564" w14:textId="77777777" w:rsidTr="002E3A0F">
        <w:tc>
          <w:tcPr>
            <w:tcW w:w="3190" w:type="dxa"/>
          </w:tcPr>
          <w:p w14:paraId="66BDF5E7"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 xml:space="preserve">Жасы </w:t>
            </w:r>
          </w:p>
        </w:tc>
        <w:tc>
          <w:tcPr>
            <w:tcW w:w="3190" w:type="dxa"/>
          </w:tcPr>
          <w:p w14:paraId="208F8A71" w14:textId="77777777" w:rsidR="002E3A0F" w:rsidRPr="00C03FD7" w:rsidRDefault="002E3A0F" w:rsidP="002E3A0F">
            <w:pPr>
              <w:contextualSpacing/>
              <w:jc w:val="center"/>
              <w:rPr>
                <w:rFonts w:ascii="Times New Roman" w:hAnsi="Times New Roman"/>
                <w:sz w:val="24"/>
                <w:szCs w:val="24"/>
                <w:shd w:val="clear" w:color="auto" w:fill="FFFFFF"/>
              </w:rPr>
            </w:pPr>
          </w:p>
        </w:tc>
        <w:tc>
          <w:tcPr>
            <w:tcW w:w="3254" w:type="dxa"/>
          </w:tcPr>
          <w:p w14:paraId="3DBEDDA1" w14:textId="77777777" w:rsidR="002E3A0F" w:rsidRPr="00C03FD7" w:rsidRDefault="002E3A0F" w:rsidP="002E3A0F">
            <w:pPr>
              <w:contextualSpacing/>
              <w:jc w:val="center"/>
              <w:rPr>
                <w:rFonts w:ascii="Times New Roman" w:hAnsi="Times New Roman"/>
                <w:sz w:val="24"/>
                <w:szCs w:val="24"/>
                <w:shd w:val="clear" w:color="auto" w:fill="FFFFFF"/>
              </w:rPr>
            </w:pPr>
          </w:p>
        </w:tc>
      </w:tr>
      <w:tr w:rsidR="002E3A0F" w:rsidRPr="00C03FD7" w14:paraId="37DE97A5" w14:textId="77777777" w:rsidTr="002E3A0F">
        <w:tc>
          <w:tcPr>
            <w:tcW w:w="3190" w:type="dxa"/>
          </w:tcPr>
          <w:p w14:paraId="3992173E" w14:textId="51A4BDD9" w:rsidR="002E3A0F" w:rsidRPr="00C03FD7" w:rsidRDefault="00501F95" w:rsidP="002E3A0F">
            <w:pPr>
              <w:contextualSpacing/>
              <w:jc w:val="center"/>
              <w:rPr>
                <w:rFonts w:ascii="Times New Roman" w:hAnsi="Times New Roman"/>
                <w:sz w:val="24"/>
                <w:szCs w:val="24"/>
              </w:rPr>
            </w:pPr>
            <w:r>
              <w:rPr>
                <w:rFonts w:ascii="Times New Roman" w:hAnsi="Times New Roman"/>
                <w:sz w:val="24"/>
                <w:szCs w:val="24"/>
              </w:rPr>
              <w:t>18 жасқа дейінгі</w:t>
            </w:r>
          </w:p>
        </w:tc>
        <w:tc>
          <w:tcPr>
            <w:tcW w:w="3190" w:type="dxa"/>
          </w:tcPr>
          <w:p w14:paraId="34927E2A"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17</w:t>
            </w:r>
          </w:p>
        </w:tc>
        <w:tc>
          <w:tcPr>
            <w:tcW w:w="3254" w:type="dxa"/>
          </w:tcPr>
          <w:p w14:paraId="72FEE686"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28,8</w:t>
            </w:r>
          </w:p>
        </w:tc>
      </w:tr>
      <w:tr w:rsidR="002E3A0F" w:rsidRPr="00C03FD7" w14:paraId="6EEE560E" w14:textId="77777777" w:rsidTr="002E3A0F">
        <w:trPr>
          <w:trHeight w:val="228"/>
        </w:trPr>
        <w:tc>
          <w:tcPr>
            <w:tcW w:w="3190" w:type="dxa"/>
          </w:tcPr>
          <w:p w14:paraId="716C5D3F"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18-20</w:t>
            </w:r>
          </w:p>
        </w:tc>
        <w:tc>
          <w:tcPr>
            <w:tcW w:w="3190" w:type="dxa"/>
          </w:tcPr>
          <w:p w14:paraId="65421E97"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39</w:t>
            </w:r>
          </w:p>
        </w:tc>
        <w:tc>
          <w:tcPr>
            <w:tcW w:w="3254" w:type="dxa"/>
          </w:tcPr>
          <w:p w14:paraId="349C657E"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66,1</w:t>
            </w:r>
          </w:p>
        </w:tc>
      </w:tr>
      <w:tr w:rsidR="002E3A0F" w:rsidRPr="00C03FD7" w14:paraId="5BF755B2" w14:textId="77777777" w:rsidTr="002E3A0F">
        <w:trPr>
          <w:trHeight w:val="68"/>
        </w:trPr>
        <w:tc>
          <w:tcPr>
            <w:tcW w:w="3190" w:type="dxa"/>
          </w:tcPr>
          <w:p w14:paraId="48685BA2"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22-24</w:t>
            </w:r>
          </w:p>
        </w:tc>
        <w:tc>
          <w:tcPr>
            <w:tcW w:w="3190" w:type="dxa"/>
          </w:tcPr>
          <w:p w14:paraId="66903C20"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2</w:t>
            </w:r>
          </w:p>
        </w:tc>
        <w:tc>
          <w:tcPr>
            <w:tcW w:w="3254" w:type="dxa"/>
          </w:tcPr>
          <w:p w14:paraId="465F9581"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3,4</w:t>
            </w:r>
          </w:p>
        </w:tc>
      </w:tr>
      <w:tr w:rsidR="002E3A0F" w:rsidRPr="00C03FD7" w14:paraId="79111A2B" w14:textId="77777777" w:rsidTr="002E3A0F">
        <w:trPr>
          <w:trHeight w:val="285"/>
        </w:trPr>
        <w:tc>
          <w:tcPr>
            <w:tcW w:w="3190" w:type="dxa"/>
          </w:tcPr>
          <w:p w14:paraId="3A9F73B8"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25 жастан асқан</w:t>
            </w:r>
          </w:p>
        </w:tc>
        <w:tc>
          <w:tcPr>
            <w:tcW w:w="3190" w:type="dxa"/>
          </w:tcPr>
          <w:p w14:paraId="12271C75"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1</w:t>
            </w:r>
          </w:p>
        </w:tc>
        <w:tc>
          <w:tcPr>
            <w:tcW w:w="3254" w:type="dxa"/>
          </w:tcPr>
          <w:p w14:paraId="017B7A57"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1,7</w:t>
            </w:r>
          </w:p>
        </w:tc>
      </w:tr>
      <w:tr w:rsidR="002E3A0F" w:rsidRPr="00C03FD7" w14:paraId="64CB479D" w14:textId="77777777" w:rsidTr="002E3A0F">
        <w:tc>
          <w:tcPr>
            <w:tcW w:w="3190" w:type="dxa"/>
          </w:tcPr>
          <w:p w14:paraId="2025D72A"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Білім беру бағдарламасы</w:t>
            </w:r>
          </w:p>
        </w:tc>
        <w:tc>
          <w:tcPr>
            <w:tcW w:w="3190" w:type="dxa"/>
          </w:tcPr>
          <w:p w14:paraId="66BC28B8" w14:textId="77777777" w:rsidR="002E3A0F" w:rsidRPr="00C03FD7" w:rsidRDefault="002E3A0F" w:rsidP="002E3A0F">
            <w:pPr>
              <w:contextualSpacing/>
              <w:jc w:val="center"/>
              <w:rPr>
                <w:rFonts w:ascii="Times New Roman" w:hAnsi="Times New Roman"/>
                <w:sz w:val="24"/>
                <w:szCs w:val="24"/>
                <w:shd w:val="clear" w:color="auto" w:fill="FFFFFF"/>
              </w:rPr>
            </w:pPr>
          </w:p>
        </w:tc>
        <w:tc>
          <w:tcPr>
            <w:tcW w:w="3254" w:type="dxa"/>
          </w:tcPr>
          <w:p w14:paraId="5B72F91A" w14:textId="77777777" w:rsidR="002E3A0F" w:rsidRPr="00C03FD7" w:rsidRDefault="002E3A0F" w:rsidP="002E3A0F">
            <w:pPr>
              <w:contextualSpacing/>
              <w:jc w:val="center"/>
              <w:rPr>
                <w:rFonts w:ascii="Times New Roman" w:hAnsi="Times New Roman"/>
                <w:sz w:val="24"/>
                <w:szCs w:val="24"/>
                <w:shd w:val="clear" w:color="auto" w:fill="FFFFFF"/>
              </w:rPr>
            </w:pPr>
          </w:p>
        </w:tc>
      </w:tr>
      <w:tr w:rsidR="002E3A0F" w:rsidRPr="00C03FD7" w14:paraId="5FFC6A7F" w14:textId="77777777" w:rsidTr="002E3A0F">
        <w:tc>
          <w:tcPr>
            <w:tcW w:w="3190" w:type="dxa"/>
          </w:tcPr>
          <w:p w14:paraId="658744D3"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6B01516-География-тарих</w:t>
            </w:r>
          </w:p>
        </w:tc>
        <w:tc>
          <w:tcPr>
            <w:tcW w:w="3190" w:type="dxa"/>
          </w:tcPr>
          <w:p w14:paraId="116836FC"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36</w:t>
            </w:r>
          </w:p>
        </w:tc>
        <w:tc>
          <w:tcPr>
            <w:tcW w:w="3254" w:type="dxa"/>
          </w:tcPr>
          <w:p w14:paraId="66121D56"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61</w:t>
            </w:r>
          </w:p>
        </w:tc>
      </w:tr>
      <w:tr w:rsidR="002E3A0F" w:rsidRPr="00C03FD7" w14:paraId="57F7B61E" w14:textId="77777777" w:rsidTr="002E3A0F">
        <w:trPr>
          <w:trHeight w:val="288"/>
        </w:trPr>
        <w:tc>
          <w:tcPr>
            <w:tcW w:w="3190" w:type="dxa"/>
          </w:tcPr>
          <w:p w14:paraId="718E6672" w14:textId="77777777" w:rsidR="002E3A0F" w:rsidRPr="00C03FD7" w:rsidRDefault="002E3A0F" w:rsidP="002E3A0F">
            <w:pPr>
              <w:contextualSpacing/>
              <w:jc w:val="center"/>
              <w:rPr>
                <w:rFonts w:ascii="Times New Roman" w:hAnsi="Times New Roman"/>
                <w:sz w:val="24"/>
                <w:szCs w:val="24"/>
              </w:rPr>
            </w:pPr>
            <w:r w:rsidRPr="00C03FD7">
              <w:rPr>
                <w:rFonts w:ascii="Times New Roman" w:hAnsi="Times New Roman"/>
                <w:sz w:val="24"/>
                <w:szCs w:val="24"/>
              </w:rPr>
              <w:t>6B01515-География</w:t>
            </w:r>
          </w:p>
        </w:tc>
        <w:tc>
          <w:tcPr>
            <w:tcW w:w="3190" w:type="dxa"/>
          </w:tcPr>
          <w:p w14:paraId="7EFD1B39"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23</w:t>
            </w:r>
          </w:p>
        </w:tc>
        <w:tc>
          <w:tcPr>
            <w:tcW w:w="3254" w:type="dxa"/>
          </w:tcPr>
          <w:p w14:paraId="4F0A44A1" w14:textId="77777777" w:rsidR="002E3A0F" w:rsidRPr="00C03FD7" w:rsidRDefault="002E3A0F" w:rsidP="002E3A0F">
            <w:pPr>
              <w:contextualSpacing/>
              <w:jc w:val="center"/>
              <w:rPr>
                <w:rFonts w:ascii="Times New Roman" w:hAnsi="Times New Roman"/>
                <w:sz w:val="24"/>
                <w:szCs w:val="24"/>
                <w:shd w:val="clear" w:color="auto" w:fill="FFFFFF"/>
              </w:rPr>
            </w:pPr>
            <w:r w:rsidRPr="00C03FD7">
              <w:rPr>
                <w:rFonts w:ascii="Times New Roman" w:hAnsi="Times New Roman"/>
                <w:sz w:val="24"/>
                <w:szCs w:val="24"/>
                <w:shd w:val="clear" w:color="auto" w:fill="FFFFFF"/>
              </w:rPr>
              <w:t>39</w:t>
            </w:r>
          </w:p>
        </w:tc>
      </w:tr>
      <w:tr w:rsidR="002E3A0F" w:rsidRPr="00C03FD7" w14:paraId="7567AA1D" w14:textId="77777777" w:rsidTr="00314B65">
        <w:trPr>
          <w:trHeight w:val="288"/>
        </w:trPr>
        <w:tc>
          <w:tcPr>
            <w:tcW w:w="9634" w:type="dxa"/>
            <w:gridSpan w:val="3"/>
          </w:tcPr>
          <w:p w14:paraId="12A8EBB8" w14:textId="34932CB2" w:rsidR="002E3A0F" w:rsidRPr="00C03FD7" w:rsidRDefault="002E3A0F" w:rsidP="002E3A0F">
            <w:pPr>
              <w:ind w:firstLine="447"/>
              <w:contextualSpacing/>
              <w:jc w:val="both"/>
              <w:rPr>
                <w:rFonts w:ascii="Times New Roman" w:hAnsi="Times New Roman"/>
                <w:sz w:val="24"/>
                <w:szCs w:val="24"/>
                <w:shd w:val="clear" w:color="auto" w:fill="FFFFFF"/>
              </w:rPr>
            </w:pPr>
            <w:r w:rsidRPr="00C03FD7">
              <w:rPr>
                <w:rFonts w:ascii="Times New Roman" w:hAnsi="Times New Roman"/>
                <w:sz w:val="24"/>
                <w:szCs w:val="24"/>
                <w:shd w:val="clear" w:color="auto" w:fill="FFFFFF"/>
              </w:rPr>
              <w:t>Ескерту - n=59</w:t>
            </w:r>
          </w:p>
        </w:tc>
      </w:tr>
    </w:tbl>
    <w:p w14:paraId="6B2F8D78" w14:textId="77777777" w:rsidR="000A6409" w:rsidRDefault="000A6409" w:rsidP="002E3A0F">
      <w:pPr>
        <w:spacing w:line="240" w:lineRule="auto"/>
        <w:ind w:firstLine="567"/>
        <w:contextualSpacing/>
        <w:jc w:val="both"/>
        <w:rPr>
          <w:rFonts w:ascii="Times New Roman" w:hAnsi="Times New Roman"/>
          <w:sz w:val="28"/>
          <w:szCs w:val="28"/>
        </w:rPr>
      </w:pPr>
    </w:p>
    <w:p w14:paraId="44477575" w14:textId="2AC1CAD9" w:rsidR="00900784" w:rsidRPr="00C03FD7" w:rsidRDefault="00900784"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lastRenderedPageBreak/>
        <w:t xml:space="preserve">Сауалнама сұрақтары “Google form” қосымшасымен құрастырылып, </w:t>
      </w:r>
      <w:r w:rsidR="007C308E" w:rsidRPr="00C03FD7">
        <w:rPr>
          <w:rFonts w:ascii="Times New Roman" w:hAnsi="Times New Roman"/>
          <w:sz w:val="28"/>
          <w:szCs w:val="28"/>
        </w:rPr>
        <w:t xml:space="preserve">«WhatsApp» </w:t>
      </w:r>
      <w:r w:rsidRPr="00C03FD7">
        <w:rPr>
          <w:rFonts w:ascii="Times New Roman" w:hAnsi="Times New Roman"/>
          <w:sz w:val="28"/>
          <w:szCs w:val="28"/>
        </w:rPr>
        <w:t>әлеуметтік желі</w:t>
      </w:r>
      <w:r w:rsidR="007C308E" w:rsidRPr="00C03FD7">
        <w:rPr>
          <w:rFonts w:ascii="Times New Roman" w:hAnsi="Times New Roman"/>
          <w:sz w:val="28"/>
          <w:szCs w:val="28"/>
        </w:rPr>
        <w:t>сі</w:t>
      </w:r>
      <w:r w:rsidRPr="00C03FD7">
        <w:rPr>
          <w:rFonts w:ascii="Times New Roman" w:hAnsi="Times New Roman"/>
          <w:sz w:val="28"/>
          <w:szCs w:val="28"/>
        </w:rPr>
        <w:t xml:space="preserve"> арқылы таратылды. Оқу жоспарына сай 1-ші курс </w:t>
      </w:r>
      <w:r w:rsidR="00574E7A" w:rsidRPr="00C03FD7">
        <w:rPr>
          <w:rFonts w:ascii="Times New Roman" w:hAnsi="Times New Roman"/>
          <w:sz w:val="28"/>
          <w:szCs w:val="28"/>
        </w:rPr>
        <w:t>білім алушылары</w:t>
      </w:r>
      <w:r w:rsidRPr="00C03FD7">
        <w:rPr>
          <w:rFonts w:ascii="Times New Roman" w:hAnsi="Times New Roman"/>
          <w:sz w:val="28"/>
          <w:szCs w:val="28"/>
        </w:rPr>
        <w:t xml:space="preserve"> 2024 жылдың 03-08 маусым аралығында «Алматы-Шарын шатқалы – Көлсай көлдері – Қайыңды көлі – Бартоғай су қоймалары» саяхатқа шықты. Алайда оқу-дала жұмыстары толықтай «Көлсай көлдері ұлттық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ғында</w:t>
      </w:r>
      <w:r w:rsidRPr="00C03FD7">
        <w:rPr>
          <w:rFonts w:ascii="Times New Roman" w:hAnsi="Times New Roman"/>
          <w:sz w:val="28"/>
          <w:szCs w:val="28"/>
        </w:rPr>
        <w:t xml:space="preserve">» жүргізілді. </w:t>
      </w:r>
    </w:p>
    <w:p w14:paraId="0471D855" w14:textId="60BB3DEF" w:rsidR="00900784" w:rsidRPr="00C03FD7" w:rsidRDefault="00900784"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Оқу-дала практикасындағы жүргізілген зерттеуде сауалнама ретінде алынған тест сұрақтары </w:t>
      </w:r>
      <w:r w:rsidR="00574E7A" w:rsidRPr="00C03FD7">
        <w:rPr>
          <w:rFonts w:ascii="Times New Roman" w:hAnsi="Times New Roman"/>
          <w:sz w:val="28"/>
          <w:szCs w:val="28"/>
        </w:rPr>
        <w:t>білім алушылардан</w:t>
      </w:r>
      <w:r w:rsidRPr="00C03FD7">
        <w:rPr>
          <w:rFonts w:ascii="Times New Roman" w:hAnsi="Times New Roman"/>
          <w:sz w:val="28"/>
          <w:szCs w:val="28"/>
        </w:rPr>
        <w:t xml:space="preserve"> экспериментке дейінгі (3 маусым) және эксперименттен кейінгі (8 маусым) этаптарда алынды. </w:t>
      </w:r>
      <w:r w:rsidR="00574E7A" w:rsidRPr="00C03FD7">
        <w:rPr>
          <w:rFonts w:ascii="Times New Roman" w:hAnsi="Times New Roman"/>
          <w:sz w:val="28"/>
          <w:szCs w:val="28"/>
        </w:rPr>
        <w:t>Білім алушылардан</w:t>
      </w:r>
      <w:r w:rsidRPr="00C03FD7">
        <w:rPr>
          <w:rFonts w:ascii="Times New Roman" w:hAnsi="Times New Roman"/>
          <w:sz w:val="28"/>
          <w:szCs w:val="28"/>
        </w:rPr>
        <w:t xml:space="preserve"> оқу-дала практикасының бірінші және соңғы күндері сауалнама үлгісінде тест сұрақтары таратылды. </w:t>
      </w:r>
      <w:r w:rsidR="00574E7A" w:rsidRPr="00C03FD7">
        <w:rPr>
          <w:rFonts w:ascii="Times New Roman" w:hAnsi="Times New Roman"/>
          <w:sz w:val="28"/>
          <w:szCs w:val="28"/>
        </w:rPr>
        <w:t>Білім алушылардың</w:t>
      </w:r>
      <w:r w:rsidRPr="00C03FD7">
        <w:rPr>
          <w:rFonts w:ascii="Times New Roman" w:hAnsi="Times New Roman"/>
          <w:sz w:val="28"/>
          <w:szCs w:val="28"/>
        </w:rPr>
        <w:t xml:space="preserve"> теориялық білімдерінің нәтижесі экспериментке дейінгі тест жауаптарынан айқындалды. Сол сияқты теориялық білімдерінің практикамен ұштасуының көрінісі эксперименттен кейінгі алынған тест нәтижелерінен байқалды. Сұрақтағы 1 дұрыс жауап – 1 баллды қамтыды. Сауалнамадағы сұрақтар оқу-дала жұмыстарында игерген зерттеу дағдысын дамытатын іс-әрекеттердің нәтижесін тексеру мақсатында алынды. Осыған орай қалыпты үлестірімнің мәні мен деректерді тереңірек түсінуге мүмкіндік беретін Колмогоров-Смирнов сәйкестік сынағымен статистикалық есептеулер жүргізілді (кесте</w:t>
      </w:r>
      <w:r w:rsidR="002E3A0F" w:rsidRPr="00C03FD7">
        <w:rPr>
          <w:rFonts w:ascii="Times New Roman" w:hAnsi="Times New Roman"/>
          <w:sz w:val="28"/>
          <w:szCs w:val="28"/>
        </w:rPr>
        <w:t xml:space="preserve"> 1</w:t>
      </w:r>
      <w:r w:rsidR="00F817FF" w:rsidRPr="00F817FF">
        <w:rPr>
          <w:rFonts w:ascii="Times New Roman" w:hAnsi="Times New Roman"/>
          <w:sz w:val="28"/>
          <w:szCs w:val="28"/>
        </w:rPr>
        <w:t>5</w:t>
      </w:r>
      <w:r w:rsidRPr="00C03FD7">
        <w:rPr>
          <w:rFonts w:ascii="Times New Roman" w:hAnsi="Times New Roman"/>
          <w:sz w:val="28"/>
          <w:szCs w:val="28"/>
        </w:rPr>
        <w:t>).</w:t>
      </w:r>
    </w:p>
    <w:p w14:paraId="0FBC7460" w14:textId="77777777" w:rsidR="002E3A0F" w:rsidRPr="00C03FD7" w:rsidRDefault="002E3A0F" w:rsidP="002E3A0F">
      <w:pPr>
        <w:spacing w:line="240" w:lineRule="auto"/>
        <w:contextualSpacing/>
        <w:jc w:val="both"/>
        <w:rPr>
          <w:rFonts w:ascii="Times New Roman" w:hAnsi="Times New Roman"/>
          <w:sz w:val="28"/>
          <w:szCs w:val="28"/>
        </w:rPr>
      </w:pPr>
    </w:p>
    <w:p w14:paraId="1F7C4227" w14:textId="6B887F79" w:rsidR="00276C42" w:rsidRPr="00C03FD7" w:rsidRDefault="002E3A0F" w:rsidP="002E3A0F">
      <w:pPr>
        <w:spacing w:line="240" w:lineRule="auto"/>
        <w:contextualSpacing/>
        <w:jc w:val="both"/>
        <w:rPr>
          <w:rFonts w:ascii="Times New Roman" w:hAnsi="Times New Roman"/>
          <w:sz w:val="28"/>
          <w:szCs w:val="28"/>
        </w:rPr>
      </w:pPr>
      <w:r w:rsidRPr="00C03FD7">
        <w:rPr>
          <w:rFonts w:ascii="Times New Roman" w:hAnsi="Times New Roman"/>
          <w:sz w:val="28"/>
          <w:szCs w:val="28"/>
        </w:rPr>
        <w:t xml:space="preserve">Кесте </w:t>
      </w:r>
      <w:r w:rsidRPr="00C03FD7">
        <w:rPr>
          <w:rFonts w:ascii="Times New Roman" w:hAnsi="Times New Roman"/>
          <w:sz w:val="28"/>
          <w:szCs w:val="28"/>
          <w:lang w:val="ru-RU"/>
        </w:rPr>
        <w:t>1</w:t>
      </w:r>
      <w:r w:rsidR="00F817FF">
        <w:rPr>
          <w:rFonts w:ascii="Times New Roman" w:hAnsi="Times New Roman"/>
          <w:sz w:val="28"/>
          <w:szCs w:val="28"/>
          <w:lang w:val="ru-RU"/>
        </w:rPr>
        <w:t>5</w:t>
      </w:r>
      <w:r w:rsidRPr="00C03FD7">
        <w:rPr>
          <w:rFonts w:ascii="Times New Roman" w:hAnsi="Times New Roman"/>
          <w:sz w:val="28"/>
          <w:szCs w:val="28"/>
          <w:lang w:val="ru-RU"/>
        </w:rPr>
        <w:t xml:space="preserve"> </w:t>
      </w:r>
      <w:r w:rsidRPr="00C03FD7">
        <w:rPr>
          <w:rFonts w:ascii="Times New Roman" w:hAnsi="Times New Roman"/>
          <w:sz w:val="28"/>
          <w:szCs w:val="28"/>
        </w:rPr>
        <w:t>– Қалыпты таралу критерийлері</w:t>
      </w:r>
    </w:p>
    <w:p w14:paraId="04EF7C6B" w14:textId="77777777" w:rsidR="002E3A0F" w:rsidRPr="00C03FD7" w:rsidRDefault="002E3A0F" w:rsidP="002E3A0F">
      <w:pPr>
        <w:spacing w:line="240" w:lineRule="auto"/>
        <w:contextualSpacing/>
        <w:jc w:val="both"/>
        <w:rPr>
          <w:rFonts w:ascii="Times New Roman" w:hAnsi="Times New Roman"/>
          <w:sz w:val="28"/>
          <w:szCs w:val="28"/>
        </w:rPr>
      </w:pPr>
    </w:p>
    <w:tbl>
      <w:tblPr>
        <w:tblStyle w:val="af"/>
        <w:tblW w:w="9634" w:type="dxa"/>
        <w:tblLayout w:type="fixed"/>
        <w:tblLook w:val="0000" w:firstRow="0" w:lastRow="0" w:firstColumn="0" w:lastColumn="0" w:noHBand="0" w:noVBand="0"/>
      </w:tblPr>
      <w:tblGrid>
        <w:gridCol w:w="2830"/>
        <w:gridCol w:w="1701"/>
        <w:gridCol w:w="1276"/>
        <w:gridCol w:w="851"/>
        <w:gridCol w:w="992"/>
        <w:gridCol w:w="1134"/>
        <w:gridCol w:w="850"/>
      </w:tblGrid>
      <w:tr w:rsidR="00734086" w:rsidRPr="00C03FD7" w14:paraId="0D2E786E" w14:textId="77777777" w:rsidTr="002E3A0F">
        <w:tc>
          <w:tcPr>
            <w:tcW w:w="2830" w:type="dxa"/>
            <w:vMerge w:val="restart"/>
          </w:tcPr>
          <w:p w14:paraId="1C6BA660" w14:textId="77777777" w:rsidR="00900784" w:rsidRPr="00C03FD7" w:rsidRDefault="00900784" w:rsidP="00FD3F60">
            <w:pPr>
              <w:rPr>
                <w:rFonts w:ascii="Times New Roman" w:hAnsi="Times New Roman"/>
                <w:sz w:val="24"/>
                <w:szCs w:val="24"/>
              </w:rPr>
            </w:pPr>
          </w:p>
        </w:tc>
        <w:tc>
          <w:tcPr>
            <w:tcW w:w="3828" w:type="dxa"/>
            <w:gridSpan w:val="3"/>
          </w:tcPr>
          <w:p w14:paraId="68DA8219" w14:textId="77777777" w:rsidR="00900784" w:rsidRPr="00C03FD7" w:rsidRDefault="00900784" w:rsidP="00E77B87">
            <w:pPr>
              <w:ind w:left="143"/>
              <w:rPr>
                <w:rFonts w:ascii="Times New Roman" w:hAnsi="Times New Roman"/>
                <w:sz w:val="24"/>
                <w:szCs w:val="24"/>
              </w:rPr>
            </w:pPr>
            <w:r w:rsidRPr="00C03FD7">
              <w:rPr>
                <w:rFonts w:ascii="Times New Roman" w:hAnsi="Times New Roman"/>
                <w:sz w:val="24"/>
                <w:szCs w:val="24"/>
              </w:rPr>
              <w:t>Колмогорова-Смирнова</w:t>
            </w:r>
            <w:r w:rsidRPr="00C03FD7">
              <w:rPr>
                <w:rFonts w:ascii="Times New Roman" w:hAnsi="Times New Roman"/>
                <w:sz w:val="24"/>
                <w:szCs w:val="24"/>
                <w:vertAlign w:val="superscript"/>
              </w:rPr>
              <w:t>a</w:t>
            </w:r>
            <w:r w:rsidRPr="00C03FD7">
              <w:rPr>
                <w:rFonts w:ascii="Times New Roman" w:hAnsi="Times New Roman"/>
                <w:sz w:val="24"/>
                <w:szCs w:val="24"/>
              </w:rPr>
              <w:t xml:space="preserve"> сынағы </w:t>
            </w:r>
          </w:p>
        </w:tc>
        <w:tc>
          <w:tcPr>
            <w:tcW w:w="2976" w:type="dxa"/>
            <w:gridSpan w:val="3"/>
          </w:tcPr>
          <w:p w14:paraId="21BDE608"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Шапиро-Уилк сынағы</w:t>
            </w:r>
          </w:p>
        </w:tc>
      </w:tr>
      <w:tr w:rsidR="00734086" w:rsidRPr="00C03FD7" w14:paraId="6F63ADBF" w14:textId="77777777" w:rsidTr="002E3A0F">
        <w:tc>
          <w:tcPr>
            <w:tcW w:w="2830" w:type="dxa"/>
            <w:vMerge/>
          </w:tcPr>
          <w:p w14:paraId="4ACEDE4A" w14:textId="77777777" w:rsidR="00900784" w:rsidRPr="00C03FD7" w:rsidRDefault="00900784" w:rsidP="00FD3F60">
            <w:pPr>
              <w:rPr>
                <w:rFonts w:ascii="Times New Roman" w:hAnsi="Times New Roman"/>
                <w:sz w:val="24"/>
                <w:szCs w:val="24"/>
              </w:rPr>
            </w:pPr>
          </w:p>
        </w:tc>
        <w:tc>
          <w:tcPr>
            <w:tcW w:w="1701" w:type="dxa"/>
          </w:tcPr>
          <w:p w14:paraId="7D329DE9"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Статистика</w:t>
            </w:r>
          </w:p>
        </w:tc>
        <w:tc>
          <w:tcPr>
            <w:tcW w:w="1276" w:type="dxa"/>
          </w:tcPr>
          <w:p w14:paraId="19E0FC77" w14:textId="65B6264F" w:rsidR="00900784" w:rsidRPr="00C03FD7" w:rsidRDefault="00E77B87" w:rsidP="00FD3F60">
            <w:pPr>
              <w:rPr>
                <w:rFonts w:ascii="Times New Roman" w:hAnsi="Times New Roman"/>
                <w:sz w:val="24"/>
                <w:szCs w:val="24"/>
              </w:rPr>
            </w:pPr>
            <w:r w:rsidRPr="00C03FD7">
              <w:rPr>
                <w:rFonts w:ascii="Times New Roman" w:eastAsiaTheme="minorHAnsi" w:hAnsi="Times New Roman"/>
                <w:kern w:val="0"/>
                <w:sz w:val="24"/>
                <w:szCs w:val="24"/>
              </w:rPr>
              <w:t>Еркіндік дәрежесі</w:t>
            </w:r>
          </w:p>
        </w:tc>
        <w:tc>
          <w:tcPr>
            <w:tcW w:w="851" w:type="dxa"/>
          </w:tcPr>
          <w:p w14:paraId="67422EC7"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 xml:space="preserve">Мән </w:t>
            </w:r>
          </w:p>
        </w:tc>
        <w:tc>
          <w:tcPr>
            <w:tcW w:w="992" w:type="dxa"/>
          </w:tcPr>
          <w:p w14:paraId="7109886B"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Статистика</w:t>
            </w:r>
          </w:p>
        </w:tc>
        <w:tc>
          <w:tcPr>
            <w:tcW w:w="1134" w:type="dxa"/>
          </w:tcPr>
          <w:p w14:paraId="15C361F1" w14:textId="1A98AAC6" w:rsidR="00900784" w:rsidRPr="00C03FD7" w:rsidRDefault="00E77B87" w:rsidP="00FD3F60">
            <w:pPr>
              <w:rPr>
                <w:rFonts w:ascii="Times New Roman" w:hAnsi="Times New Roman"/>
                <w:sz w:val="24"/>
                <w:szCs w:val="24"/>
              </w:rPr>
            </w:pPr>
            <w:r w:rsidRPr="00C03FD7">
              <w:rPr>
                <w:rFonts w:ascii="Times New Roman" w:eastAsiaTheme="minorHAnsi" w:hAnsi="Times New Roman"/>
                <w:kern w:val="0"/>
                <w:sz w:val="24"/>
                <w:szCs w:val="24"/>
              </w:rPr>
              <w:t>Еркіндік дәрежесі</w:t>
            </w:r>
          </w:p>
        </w:tc>
        <w:tc>
          <w:tcPr>
            <w:tcW w:w="850" w:type="dxa"/>
          </w:tcPr>
          <w:p w14:paraId="039111C7"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 xml:space="preserve">Мәні </w:t>
            </w:r>
          </w:p>
        </w:tc>
      </w:tr>
      <w:tr w:rsidR="00734086" w:rsidRPr="00C03FD7" w14:paraId="36D60605" w14:textId="77777777" w:rsidTr="002E3A0F">
        <w:tc>
          <w:tcPr>
            <w:tcW w:w="2830" w:type="dxa"/>
          </w:tcPr>
          <w:p w14:paraId="5E0D69E7"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Экспериментке дейін</w:t>
            </w:r>
          </w:p>
        </w:tc>
        <w:tc>
          <w:tcPr>
            <w:tcW w:w="1701" w:type="dxa"/>
          </w:tcPr>
          <w:p w14:paraId="43A4A3F3"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,201</w:t>
            </w:r>
          </w:p>
        </w:tc>
        <w:tc>
          <w:tcPr>
            <w:tcW w:w="1276" w:type="dxa"/>
          </w:tcPr>
          <w:p w14:paraId="1E3283BC"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59</w:t>
            </w:r>
          </w:p>
        </w:tc>
        <w:tc>
          <w:tcPr>
            <w:tcW w:w="851" w:type="dxa"/>
          </w:tcPr>
          <w:p w14:paraId="12F490B3"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,000</w:t>
            </w:r>
          </w:p>
        </w:tc>
        <w:tc>
          <w:tcPr>
            <w:tcW w:w="992" w:type="dxa"/>
          </w:tcPr>
          <w:p w14:paraId="4B5FEEDB"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,932</w:t>
            </w:r>
          </w:p>
        </w:tc>
        <w:tc>
          <w:tcPr>
            <w:tcW w:w="1134" w:type="dxa"/>
          </w:tcPr>
          <w:p w14:paraId="3A5B1A81"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59</w:t>
            </w:r>
          </w:p>
        </w:tc>
        <w:tc>
          <w:tcPr>
            <w:tcW w:w="850" w:type="dxa"/>
          </w:tcPr>
          <w:p w14:paraId="5414A3A0"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,003</w:t>
            </w:r>
          </w:p>
        </w:tc>
      </w:tr>
      <w:tr w:rsidR="00734086" w:rsidRPr="00C03FD7" w14:paraId="021581D9" w14:textId="77777777" w:rsidTr="002E3A0F">
        <w:tc>
          <w:tcPr>
            <w:tcW w:w="2830" w:type="dxa"/>
          </w:tcPr>
          <w:p w14:paraId="4BB1BFF0"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Эксперименттен кейін</w:t>
            </w:r>
          </w:p>
        </w:tc>
        <w:tc>
          <w:tcPr>
            <w:tcW w:w="1701" w:type="dxa"/>
          </w:tcPr>
          <w:p w14:paraId="7D1D3705"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,296</w:t>
            </w:r>
          </w:p>
        </w:tc>
        <w:tc>
          <w:tcPr>
            <w:tcW w:w="1276" w:type="dxa"/>
          </w:tcPr>
          <w:p w14:paraId="64D4BD0A"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59</w:t>
            </w:r>
          </w:p>
        </w:tc>
        <w:tc>
          <w:tcPr>
            <w:tcW w:w="851" w:type="dxa"/>
          </w:tcPr>
          <w:p w14:paraId="50651D25"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,000</w:t>
            </w:r>
          </w:p>
        </w:tc>
        <w:tc>
          <w:tcPr>
            <w:tcW w:w="992" w:type="dxa"/>
          </w:tcPr>
          <w:p w14:paraId="521BFF97"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,830</w:t>
            </w:r>
          </w:p>
        </w:tc>
        <w:tc>
          <w:tcPr>
            <w:tcW w:w="1134" w:type="dxa"/>
          </w:tcPr>
          <w:p w14:paraId="172913F5"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59</w:t>
            </w:r>
          </w:p>
        </w:tc>
        <w:tc>
          <w:tcPr>
            <w:tcW w:w="850" w:type="dxa"/>
          </w:tcPr>
          <w:p w14:paraId="1DEF5827" w14:textId="77777777" w:rsidR="00900784" w:rsidRPr="00C03FD7" w:rsidRDefault="00900784" w:rsidP="00FD3F60">
            <w:pPr>
              <w:rPr>
                <w:rFonts w:ascii="Times New Roman" w:hAnsi="Times New Roman"/>
                <w:sz w:val="24"/>
                <w:szCs w:val="24"/>
              </w:rPr>
            </w:pPr>
            <w:r w:rsidRPr="00C03FD7">
              <w:rPr>
                <w:rFonts w:ascii="Times New Roman" w:hAnsi="Times New Roman"/>
                <w:sz w:val="24"/>
                <w:szCs w:val="24"/>
              </w:rPr>
              <w:t>,000</w:t>
            </w:r>
          </w:p>
        </w:tc>
      </w:tr>
      <w:tr w:rsidR="00734086" w:rsidRPr="00C03FD7" w14:paraId="756ACD0C" w14:textId="77777777" w:rsidTr="002E3A0F">
        <w:tc>
          <w:tcPr>
            <w:tcW w:w="9634" w:type="dxa"/>
            <w:gridSpan w:val="7"/>
          </w:tcPr>
          <w:p w14:paraId="0E2325B8" w14:textId="77777777" w:rsidR="00900784" w:rsidRPr="00C03FD7" w:rsidRDefault="00900784" w:rsidP="002E3A0F">
            <w:pPr>
              <w:ind w:firstLine="447"/>
              <w:rPr>
                <w:rFonts w:ascii="Times New Roman" w:hAnsi="Times New Roman"/>
                <w:sz w:val="24"/>
                <w:szCs w:val="24"/>
              </w:rPr>
            </w:pPr>
            <w:r w:rsidRPr="00C03FD7">
              <w:rPr>
                <w:rFonts w:ascii="Times New Roman" w:hAnsi="Times New Roman"/>
                <w:sz w:val="24"/>
                <w:szCs w:val="24"/>
              </w:rPr>
              <w:t>a. Лильефорс маңыздылығын түзету</w:t>
            </w:r>
          </w:p>
        </w:tc>
      </w:tr>
    </w:tbl>
    <w:p w14:paraId="7A8AE529" w14:textId="77777777" w:rsidR="002E3A0F" w:rsidRPr="00C03FD7" w:rsidRDefault="002E3A0F" w:rsidP="00FD3F60">
      <w:pPr>
        <w:spacing w:line="240" w:lineRule="auto"/>
        <w:contextualSpacing/>
        <w:jc w:val="both"/>
        <w:rPr>
          <w:rFonts w:ascii="Times New Roman" w:hAnsi="Times New Roman"/>
          <w:sz w:val="28"/>
          <w:szCs w:val="28"/>
        </w:rPr>
      </w:pPr>
    </w:p>
    <w:p w14:paraId="1D4947F6" w14:textId="5F836CB1" w:rsidR="00900784" w:rsidRPr="00C03FD7" w:rsidRDefault="00900784"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Жүргізілген сынақта таралу қалыпты болмағандықтан (,000), Wilcoxon</w:t>
      </w:r>
      <w:r w:rsidR="00E73168">
        <w:rPr>
          <w:rFonts w:ascii="Times New Roman" w:hAnsi="Times New Roman"/>
          <w:sz w:val="28"/>
          <w:szCs w:val="28"/>
        </w:rPr>
        <w:t xml:space="preserve"> </w:t>
      </w:r>
      <w:r w:rsidRPr="00C03FD7">
        <w:rPr>
          <w:rFonts w:ascii="Times New Roman" w:hAnsi="Times New Roman"/>
          <w:sz w:val="28"/>
          <w:szCs w:val="28"/>
        </w:rPr>
        <w:t>(Wilcoxon signed-rank test) таңбалы ранг сынағы қолданылды (кесте</w:t>
      </w:r>
      <w:r w:rsidR="002E3A0F" w:rsidRPr="00C03FD7">
        <w:rPr>
          <w:rFonts w:ascii="Times New Roman" w:hAnsi="Times New Roman"/>
          <w:sz w:val="28"/>
          <w:szCs w:val="28"/>
        </w:rPr>
        <w:t xml:space="preserve"> 1</w:t>
      </w:r>
      <w:r w:rsidR="00F817FF" w:rsidRPr="00F817FF">
        <w:rPr>
          <w:rFonts w:ascii="Times New Roman" w:hAnsi="Times New Roman"/>
          <w:sz w:val="28"/>
          <w:szCs w:val="28"/>
        </w:rPr>
        <w:t>6</w:t>
      </w:r>
      <w:r w:rsidRPr="00C03FD7">
        <w:rPr>
          <w:rFonts w:ascii="Times New Roman" w:hAnsi="Times New Roman"/>
          <w:sz w:val="28"/>
          <w:szCs w:val="28"/>
        </w:rPr>
        <w:t>).</w:t>
      </w:r>
    </w:p>
    <w:p w14:paraId="6783DD65" w14:textId="77777777" w:rsidR="002E3A0F" w:rsidRPr="00C03FD7" w:rsidRDefault="002E3A0F" w:rsidP="002E3A0F">
      <w:pPr>
        <w:contextualSpacing/>
        <w:jc w:val="both"/>
        <w:rPr>
          <w:rFonts w:ascii="Times New Roman" w:hAnsi="Times New Roman"/>
          <w:sz w:val="28"/>
          <w:szCs w:val="28"/>
        </w:rPr>
      </w:pPr>
    </w:p>
    <w:p w14:paraId="38D139C7" w14:textId="17414ACD" w:rsidR="002E3A0F" w:rsidRPr="00C03FD7" w:rsidRDefault="002E3A0F" w:rsidP="002E3A0F">
      <w:pPr>
        <w:spacing w:line="240" w:lineRule="auto"/>
        <w:contextualSpacing/>
        <w:jc w:val="both"/>
        <w:rPr>
          <w:rFonts w:ascii="Times New Roman" w:hAnsi="Times New Roman"/>
          <w:sz w:val="28"/>
          <w:szCs w:val="28"/>
          <w:vertAlign w:val="superscript"/>
        </w:rPr>
      </w:pPr>
      <w:r w:rsidRPr="00C03FD7">
        <w:rPr>
          <w:rFonts w:ascii="Times New Roman" w:hAnsi="Times New Roman"/>
          <w:sz w:val="28"/>
          <w:szCs w:val="28"/>
        </w:rPr>
        <w:t xml:space="preserve">Кесте </w:t>
      </w:r>
      <w:r w:rsidR="00F817FF">
        <w:rPr>
          <w:rFonts w:ascii="Times New Roman" w:hAnsi="Times New Roman"/>
          <w:sz w:val="28"/>
          <w:szCs w:val="28"/>
          <w:lang w:val="ru-RU"/>
        </w:rPr>
        <w:t>16</w:t>
      </w:r>
      <w:r w:rsidRPr="00C03FD7">
        <w:rPr>
          <w:rFonts w:ascii="Times New Roman" w:hAnsi="Times New Roman"/>
          <w:sz w:val="28"/>
          <w:szCs w:val="28"/>
        </w:rPr>
        <w:t xml:space="preserve"> – Статистикалық  критерии</w:t>
      </w:r>
      <w:r w:rsidRPr="00C03FD7">
        <w:rPr>
          <w:rFonts w:ascii="Times New Roman" w:hAnsi="Times New Roman"/>
          <w:sz w:val="28"/>
          <w:szCs w:val="28"/>
          <w:vertAlign w:val="superscript"/>
        </w:rPr>
        <w:t>a</w:t>
      </w:r>
    </w:p>
    <w:p w14:paraId="1F5A72EC" w14:textId="77777777" w:rsidR="00900784" w:rsidRPr="00C03FD7" w:rsidRDefault="00900784" w:rsidP="00FD3F60">
      <w:pPr>
        <w:spacing w:line="240" w:lineRule="auto"/>
        <w:contextualSpacing/>
        <w:jc w:val="both"/>
        <w:rPr>
          <w:rFonts w:ascii="Times New Roman" w:hAnsi="Times New Roman"/>
          <w:sz w:val="28"/>
          <w:szCs w:val="28"/>
        </w:rPr>
      </w:pPr>
    </w:p>
    <w:tbl>
      <w:tblPr>
        <w:tblStyle w:val="af"/>
        <w:tblW w:w="9634" w:type="dxa"/>
        <w:tblLayout w:type="fixed"/>
        <w:tblLook w:val="0000" w:firstRow="0" w:lastRow="0" w:firstColumn="0" w:lastColumn="0" w:noHBand="0" w:noVBand="0"/>
      </w:tblPr>
      <w:tblGrid>
        <w:gridCol w:w="4248"/>
        <w:gridCol w:w="5386"/>
      </w:tblGrid>
      <w:tr w:rsidR="00734086" w:rsidRPr="00C03FD7" w14:paraId="0D94850D" w14:textId="77777777" w:rsidTr="002E3A0F">
        <w:tc>
          <w:tcPr>
            <w:tcW w:w="4248" w:type="dxa"/>
          </w:tcPr>
          <w:p w14:paraId="558A4558" w14:textId="77777777" w:rsidR="00900784" w:rsidRPr="00C03FD7" w:rsidRDefault="00900784" w:rsidP="00FD3F60">
            <w:pPr>
              <w:contextualSpacing/>
              <w:jc w:val="both"/>
              <w:rPr>
                <w:rFonts w:ascii="Times New Roman" w:hAnsi="Times New Roman"/>
                <w:sz w:val="24"/>
                <w:szCs w:val="24"/>
              </w:rPr>
            </w:pPr>
          </w:p>
        </w:tc>
        <w:tc>
          <w:tcPr>
            <w:tcW w:w="5386" w:type="dxa"/>
          </w:tcPr>
          <w:p w14:paraId="34932F90"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Эксперименттен кейін  - экспериментке дейін</w:t>
            </w:r>
          </w:p>
        </w:tc>
      </w:tr>
      <w:tr w:rsidR="00734086" w:rsidRPr="00C03FD7" w14:paraId="119F83E9" w14:textId="77777777" w:rsidTr="002E3A0F">
        <w:tc>
          <w:tcPr>
            <w:tcW w:w="4248" w:type="dxa"/>
          </w:tcPr>
          <w:p w14:paraId="15C1001E"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Z</w:t>
            </w:r>
          </w:p>
        </w:tc>
        <w:tc>
          <w:tcPr>
            <w:tcW w:w="5386" w:type="dxa"/>
          </w:tcPr>
          <w:p w14:paraId="282E41D0"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-4,951</w:t>
            </w:r>
            <w:r w:rsidRPr="00C03FD7">
              <w:rPr>
                <w:rFonts w:ascii="Times New Roman" w:hAnsi="Times New Roman"/>
                <w:sz w:val="24"/>
                <w:szCs w:val="24"/>
                <w:vertAlign w:val="superscript"/>
              </w:rPr>
              <w:t>b</w:t>
            </w:r>
          </w:p>
        </w:tc>
      </w:tr>
      <w:tr w:rsidR="00734086" w:rsidRPr="00C03FD7" w14:paraId="55BD5D16" w14:textId="77777777" w:rsidTr="002E3A0F">
        <w:tc>
          <w:tcPr>
            <w:tcW w:w="4248" w:type="dxa"/>
          </w:tcPr>
          <w:p w14:paraId="2F942FBA"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Асимптотикалық мәні (2-жақты)</w:t>
            </w:r>
          </w:p>
        </w:tc>
        <w:tc>
          <w:tcPr>
            <w:tcW w:w="5386" w:type="dxa"/>
          </w:tcPr>
          <w:p w14:paraId="62F7C13E"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,000</w:t>
            </w:r>
          </w:p>
        </w:tc>
      </w:tr>
      <w:tr w:rsidR="00734086" w:rsidRPr="00C03FD7" w14:paraId="57D69370" w14:textId="77777777" w:rsidTr="002E3A0F">
        <w:tc>
          <w:tcPr>
            <w:tcW w:w="9634" w:type="dxa"/>
            <w:gridSpan w:val="2"/>
          </w:tcPr>
          <w:p w14:paraId="5CA8EE9B" w14:textId="77777777" w:rsidR="00900784"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a. Вилкоксон сынағы</w:t>
            </w:r>
          </w:p>
        </w:tc>
      </w:tr>
      <w:tr w:rsidR="00734086" w:rsidRPr="00C03FD7" w14:paraId="6BBA5D26" w14:textId="77777777" w:rsidTr="002E3A0F">
        <w:tc>
          <w:tcPr>
            <w:tcW w:w="9634" w:type="dxa"/>
            <w:gridSpan w:val="2"/>
          </w:tcPr>
          <w:p w14:paraId="5DE31570" w14:textId="56863351" w:rsidR="00716698" w:rsidRPr="00C03FD7" w:rsidRDefault="00900784" w:rsidP="00FD3F60">
            <w:pPr>
              <w:contextualSpacing/>
              <w:jc w:val="both"/>
              <w:rPr>
                <w:rFonts w:ascii="Times New Roman" w:hAnsi="Times New Roman"/>
                <w:sz w:val="24"/>
                <w:szCs w:val="24"/>
              </w:rPr>
            </w:pPr>
            <w:r w:rsidRPr="00C03FD7">
              <w:rPr>
                <w:rFonts w:ascii="Times New Roman" w:hAnsi="Times New Roman"/>
                <w:sz w:val="24"/>
                <w:szCs w:val="24"/>
              </w:rPr>
              <w:t xml:space="preserve">b. Теріс дәрежелерге негізделген </w:t>
            </w:r>
          </w:p>
        </w:tc>
      </w:tr>
    </w:tbl>
    <w:p w14:paraId="3795E3B2" w14:textId="77777777" w:rsidR="002E3A0F" w:rsidRPr="00C03FD7" w:rsidRDefault="002E3A0F" w:rsidP="00FD3F60">
      <w:pPr>
        <w:spacing w:line="240" w:lineRule="auto"/>
        <w:ind w:firstLine="708"/>
        <w:contextualSpacing/>
        <w:jc w:val="both"/>
        <w:rPr>
          <w:rFonts w:ascii="Times New Roman" w:hAnsi="Times New Roman"/>
          <w:sz w:val="28"/>
          <w:szCs w:val="28"/>
        </w:rPr>
      </w:pPr>
    </w:p>
    <w:p w14:paraId="6794777C" w14:textId="756B7C8B" w:rsidR="00900784" w:rsidRPr="00C03FD7" w:rsidRDefault="00900784" w:rsidP="002E3A0F">
      <w:pPr>
        <w:spacing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Wilcoxon таңбалы ранг сынағы нәтижесі маңызды емес мән (,000) болып табылды. Жүргізілген сандық зерттеулерден кейін, нәтижелер сипаттамалық статистикамен өрнектелді. Сипаттамалық статистика нәтижелерінде біршама айырмашылықтар айқындалды. </w:t>
      </w:r>
    </w:p>
    <w:p w14:paraId="45B8B37A" w14:textId="3C8889DC" w:rsidR="00900784" w:rsidRPr="00C03FD7" w:rsidRDefault="00E73168" w:rsidP="002E3A0F">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Колмогоров-Смирнов </w:t>
      </w:r>
      <w:r w:rsidR="00474123" w:rsidRPr="00C03FD7">
        <w:rPr>
          <w:rFonts w:ascii="Times New Roman" w:hAnsi="Times New Roman"/>
          <w:sz w:val="28"/>
          <w:szCs w:val="28"/>
        </w:rPr>
        <w:t>сәйкестік сынағы</w:t>
      </w:r>
      <w:r w:rsidR="00474123">
        <w:rPr>
          <w:rFonts w:ascii="Times New Roman" w:hAnsi="Times New Roman"/>
          <w:sz w:val="28"/>
          <w:szCs w:val="28"/>
        </w:rPr>
        <w:t xml:space="preserve"> [2</w:t>
      </w:r>
      <w:r w:rsidR="00B23A82">
        <w:rPr>
          <w:rFonts w:ascii="Times New Roman" w:hAnsi="Times New Roman"/>
          <w:sz w:val="28"/>
          <w:szCs w:val="28"/>
        </w:rPr>
        <w:t>82</w:t>
      </w:r>
      <w:r w:rsidR="00474123">
        <w:rPr>
          <w:rFonts w:ascii="Times New Roman" w:hAnsi="Times New Roman"/>
          <w:sz w:val="28"/>
          <w:szCs w:val="28"/>
        </w:rPr>
        <w:t>, 2</w:t>
      </w:r>
      <w:r w:rsidR="00B23A82">
        <w:rPr>
          <w:rFonts w:ascii="Times New Roman" w:hAnsi="Times New Roman"/>
          <w:sz w:val="28"/>
          <w:szCs w:val="28"/>
        </w:rPr>
        <w:t>83</w:t>
      </w:r>
      <w:r w:rsidR="00474123">
        <w:rPr>
          <w:rFonts w:ascii="Times New Roman" w:hAnsi="Times New Roman"/>
          <w:sz w:val="28"/>
          <w:szCs w:val="28"/>
        </w:rPr>
        <w:t>]</w:t>
      </w:r>
      <w:r w:rsidR="00474123" w:rsidRPr="00C03FD7">
        <w:rPr>
          <w:rFonts w:ascii="Times New Roman" w:hAnsi="Times New Roman"/>
          <w:sz w:val="28"/>
          <w:szCs w:val="28"/>
        </w:rPr>
        <w:t xml:space="preserve"> Wilcoxon таңбалы ранг сынағы</w:t>
      </w:r>
      <w:r w:rsidRPr="00C03FD7">
        <w:rPr>
          <w:rFonts w:ascii="Times New Roman" w:hAnsi="Times New Roman"/>
          <w:sz w:val="28"/>
          <w:szCs w:val="28"/>
        </w:rPr>
        <w:t xml:space="preserve"> мен </w:t>
      </w:r>
      <w:r w:rsidR="00900784" w:rsidRPr="00C03FD7">
        <w:rPr>
          <w:rFonts w:ascii="Times New Roman" w:hAnsi="Times New Roman"/>
          <w:sz w:val="28"/>
          <w:szCs w:val="28"/>
        </w:rPr>
        <w:t>нәтижесі маңызды емес мән (,000) болып табылғандықтан</w:t>
      </w:r>
      <w:r w:rsidR="009E48B0" w:rsidRPr="00C03FD7">
        <w:rPr>
          <w:rFonts w:ascii="Times New Roman" w:hAnsi="Times New Roman"/>
          <w:sz w:val="28"/>
          <w:szCs w:val="28"/>
        </w:rPr>
        <w:t xml:space="preserve"> </w:t>
      </w:r>
      <w:r w:rsidR="00900784" w:rsidRPr="00C03FD7">
        <w:rPr>
          <w:rFonts w:ascii="Times New Roman" w:hAnsi="Times New Roman"/>
          <w:sz w:val="28"/>
          <w:szCs w:val="28"/>
        </w:rPr>
        <w:lastRenderedPageBreak/>
        <w:t>сипаттамалық статистика нәтижелеріне сәйкес айырмашылықтар анықталды (кесте</w:t>
      </w:r>
      <w:r w:rsidR="002E3A0F" w:rsidRPr="00C03FD7">
        <w:rPr>
          <w:rFonts w:ascii="Times New Roman" w:hAnsi="Times New Roman"/>
          <w:sz w:val="28"/>
          <w:szCs w:val="28"/>
        </w:rPr>
        <w:t xml:space="preserve"> </w:t>
      </w:r>
      <w:r w:rsidR="0067459B" w:rsidRPr="00C03FD7">
        <w:rPr>
          <w:rFonts w:ascii="Times New Roman" w:hAnsi="Times New Roman"/>
          <w:sz w:val="28"/>
          <w:szCs w:val="28"/>
        </w:rPr>
        <w:t>1</w:t>
      </w:r>
      <w:r w:rsidR="00F817FF" w:rsidRPr="00F817FF">
        <w:rPr>
          <w:rFonts w:ascii="Times New Roman" w:hAnsi="Times New Roman"/>
          <w:sz w:val="28"/>
          <w:szCs w:val="28"/>
        </w:rPr>
        <w:t>7</w:t>
      </w:r>
      <w:r w:rsidR="00900784" w:rsidRPr="00C03FD7">
        <w:rPr>
          <w:rFonts w:ascii="Times New Roman" w:hAnsi="Times New Roman"/>
          <w:sz w:val="28"/>
          <w:szCs w:val="28"/>
        </w:rPr>
        <w:t xml:space="preserve">). </w:t>
      </w:r>
    </w:p>
    <w:p w14:paraId="10F02716" w14:textId="52456C1A" w:rsidR="002E3A0F" w:rsidRPr="00C03FD7" w:rsidRDefault="00727D87" w:rsidP="002E3A0F">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Екі үлгінің сипаттамалық статистикасының нәтижелерінде </w:t>
      </w:r>
      <w:r w:rsidRPr="00C03FD7">
        <w:rPr>
          <w:rFonts w:ascii="Times New Roman" w:hAnsi="Times New Roman"/>
          <w:i/>
          <w:iCs/>
          <w:sz w:val="28"/>
          <w:szCs w:val="28"/>
        </w:rPr>
        <w:t>бірінші таңдаманың</w:t>
      </w:r>
      <w:r w:rsidRPr="00C03FD7">
        <w:rPr>
          <w:rFonts w:ascii="Times New Roman" w:hAnsi="Times New Roman"/>
          <w:sz w:val="28"/>
          <w:szCs w:val="28"/>
        </w:rPr>
        <w:t xml:space="preserve"> орташа мәні (3,5763) екінші үлгідегіден (5,2712) айтарлықтай төмен. Демек, оқу-дала практикасында зерттеу дағдыларын қалыптастыратын әрекеттерді орындаған респонденттердің зерттеуде оң баға беретінін көрсетуі мүмкін. Экспериментке дейінгі бірінші таңдаманың медианасы (4,0000) эксперименттен кейінгі екінші таңдаманың медианасынан (6,0000) төмен, демек, ұсынылған «Зерттеу органайзері» тәсілін орындау арқылы оқу-дала практикасында зерттеу дағдыларын қалыптастырған топ жоғары бағалауларын тағы да растайды.</w:t>
      </w:r>
    </w:p>
    <w:p w14:paraId="23BD99BD" w14:textId="77777777" w:rsidR="00EE0908" w:rsidRDefault="00EE0908" w:rsidP="002E3A0F">
      <w:pPr>
        <w:keepNext/>
        <w:spacing w:after="0" w:line="240" w:lineRule="auto"/>
        <w:jc w:val="both"/>
        <w:rPr>
          <w:rFonts w:ascii="Times New Roman" w:hAnsi="Times New Roman"/>
          <w:sz w:val="28"/>
          <w:szCs w:val="28"/>
        </w:rPr>
      </w:pPr>
    </w:p>
    <w:p w14:paraId="4F24981C" w14:textId="5A8E64CB" w:rsidR="002E3A0F" w:rsidRPr="00C03FD7" w:rsidRDefault="00900784" w:rsidP="002E3A0F">
      <w:pPr>
        <w:keepNext/>
        <w:spacing w:after="0" w:line="240" w:lineRule="auto"/>
        <w:jc w:val="both"/>
        <w:rPr>
          <w:rFonts w:ascii="Times New Roman" w:hAnsi="Times New Roman"/>
          <w:sz w:val="28"/>
          <w:szCs w:val="28"/>
        </w:rPr>
      </w:pPr>
      <w:r w:rsidRPr="00C03FD7">
        <w:rPr>
          <w:rFonts w:ascii="Times New Roman" w:hAnsi="Times New Roman"/>
          <w:sz w:val="28"/>
          <w:szCs w:val="28"/>
        </w:rPr>
        <w:t xml:space="preserve">Кесте </w:t>
      </w:r>
      <w:r w:rsidR="0067459B" w:rsidRPr="00C03FD7">
        <w:rPr>
          <w:rFonts w:ascii="Times New Roman" w:hAnsi="Times New Roman"/>
          <w:sz w:val="28"/>
          <w:szCs w:val="28"/>
          <w:lang w:val="ru-RU"/>
        </w:rPr>
        <w:t>1</w:t>
      </w:r>
      <w:r w:rsidR="00F817FF">
        <w:rPr>
          <w:rFonts w:ascii="Times New Roman" w:hAnsi="Times New Roman"/>
          <w:sz w:val="28"/>
          <w:szCs w:val="28"/>
          <w:lang w:val="ru-RU"/>
        </w:rPr>
        <w:t>7</w:t>
      </w:r>
      <w:r w:rsidR="0001767B" w:rsidRPr="00C03FD7">
        <w:rPr>
          <w:rFonts w:ascii="Times New Roman" w:hAnsi="Times New Roman"/>
          <w:sz w:val="28"/>
          <w:szCs w:val="28"/>
        </w:rPr>
        <w:t xml:space="preserve"> –</w:t>
      </w:r>
      <w:r w:rsidRPr="00C03FD7">
        <w:rPr>
          <w:rFonts w:ascii="Times New Roman" w:hAnsi="Times New Roman"/>
          <w:b/>
          <w:bCs/>
          <w:sz w:val="28"/>
          <w:szCs w:val="28"/>
        </w:rPr>
        <w:t xml:space="preserve"> </w:t>
      </w:r>
      <w:r w:rsidRPr="00C03FD7">
        <w:rPr>
          <w:rFonts w:ascii="Times New Roman" w:hAnsi="Times New Roman"/>
          <w:sz w:val="28"/>
          <w:szCs w:val="28"/>
        </w:rPr>
        <w:t>Сипаттамалық статистика нәтижелері</w:t>
      </w:r>
    </w:p>
    <w:p w14:paraId="03D41BBE" w14:textId="77777777" w:rsidR="002E3A0F" w:rsidRPr="00C03FD7" w:rsidRDefault="002E3A0F" w:rsidP="002E3A0F">
      <w:pPr>
        <w:keepNext/>
        <w:spacing w:after="0" w:line="240" w:lineRule="auto"/>
        <w:jc w:val="both"/>
        <w:rPr>
          <w:rFonts w:ascii="Times New Roman" w:hAnsi="Times New Roman"/>
          <w:sz w:val="28"/>
          <w:szCs w:val="28"/>
        </w:rPr>
      </w:pPr>
    </w:p>
    <w:tbl>
      <w:tblPr>
        <w:tblStyle w:val="af"/>
        <w:tblW w:w="9634" w:type="dxa"/>
        <w:tblLayout w:type="fixed"/>
        <w:tblLook w:val="04A0" w:firstRow="1" w:lastRow="0" w:firstColumn="1" w:lastColumn="0" w:noHBand="0" w:noVBand="1"/>
      </w:tblPr>
      <w:tblGrid>
        <w:gridCol w:w="978"/>
        <w:gridCol w:w="1274"/>
        <w:gridCol w:w="1140"/>
        <w:gridCol w:w="990"/>
        <w:gridCol w:w="1283"/>
        <w:gridCol w:w="1560"/>
        <w:gridCol w:w="1275"/>
        <w:gridCol w:w="1134"/>
      </w:tblGrid>
      <w:tr w:rsidR="00734086" w:rsidRPr="00C03FD7" w14:paraId="3633232F" w14:textId="77777777" w:rsidTr="002E3A0F">
        <w:trPr>
          <w:trHeight w:val="70"/>
        </w:trPr>
        <w:tc>
          <w:tcPr>
            <w:tcW w:w="3392" w:type="dxa"/>
            <w:gridSpan w:val="3"/>
            <w:hideMark/>
          </w:tcPr>
          <w:p w14:paraId="3BD0791C" w14:textId="77777777" w:rsidR="00900784" w:rsidRPr="00C03FD7" w:rsidRDefault="00900784" w:rsidP="00FD3F60">
            <w:pPr>
              <w:rPr>
                <w:rFonts w:ascii="Times New Roman" w:eastAsia="Times New Roman" w:hAnsi="Times New Roman"/>
                <w:kern w:val="0"/>
                <w:sz w:val="24"/>
                <w:szCs w:val="24"/>
                <w:lang w:eastAsia="ru-RU"/>
              </w:rPr>
            </w:pPr>
          </w:p>
        </w:tc>
        <w:tc>
          <w:tcPr>
            <w:tcW w:w="990" w:type="dxa"/>
            <w:hideMark/>
          </w:tcPr>
          <w:p w14:paraId="47C2FEFD" w14:textId="77777777" w:rsidR="00900784" w:rsidRPr="00C03FD7" w:rsidRDefault="00900784" w:rsidP="00FD3F60">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Статистика</w:t>
            </w:r>
          </w:p>
        </w:tc>
        <w:tc>
          <w:tcPr>
            <w:tcW w:w="4118" w:type="dxa"/>
            <w:gridSpan w:val="3"/>
            <w:hideMark/>
          </w:tcPr>
          <w:p w14:paraId="1EBD0541" w14:textId="77777777" w:rsidR="00900784" w:rsidRPr="00C03FD7" w:rsidRDefault="00900784" w:rsidP="00FD3F60">
            <w:pPr>
              <w:rPr>
                <w:rFonts w:ascii="Times New Roman" w:eastAsia="Times New Roman" w:hAnsi="Times New Roman"/>
                <w:kern w:val="0"/>
                <w:sz w:val="24"/>
                <w:szCs w:val="24"/>
                <w:lang w:eastAsia="ru-RU"/>
              </w:rPr>
            </w:pPr>
          </w:p>
        </w:tc>
        <w:tc>
          <w:tcPr>
            <w:tcW w:w="1134" w:type="dxa"/>
            <w:hideMark/>
          </w:tcPr>
          <w:p w14:paraId="547F642E" w14:textId="77777777" w:rsidR="00900784" w:rsidRPr="00C03FD7" w:rsidRDefault="00900784" w:rsidP="00FD3F60">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Статистика</w:t>
            </w:r>
          </w:p>
        </w:tc>
      </w:tr>
      <w:tr w:rsidR="002E3A0F" w:rsidRPr="00C03FD7" w14:paraId="08D6D7B7" w14:textId="77777777" w:rsidTr="004864E0">
        <w:trPr>
          <w:trHeight w:val="70"/>
        </w:trPr>
        <w:tc>
          <w:tcPr>
            <w:tcW w:w="978" w:type="dxa"/>
            <w:tcBorders>
              <w:bottom w:val="single" w:sz="4" w:space="0" w:color="auto"/>
            </w:tcBorders>
          </w:tcPr>
          <w:p w14:paraId="39264B1A" w14:textId="351E2B86"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w:t>
            </w:r>
          </w:p>
        </w:tc>
        <w:tc>
          <w:tcPr>
            <w:tcW w:w="2414" w:type="dxa"/>
            <w:gridSpan w:val="2"/>
            <w:tcBorders>
              <w:bottom w:val="single" w:sz="4" w:space="0" w:color="auto"/>
            </w:tcBorders>
          </w:tcPr>
          <w:p w14:paraId="0D1BFD63" w14:textId="61787551"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w:t>
            </w:r>
          </w:p>
        </w:tc>
        <w:tc>
          <w:tcPr>
            <w:tcW w:w="990" w:type="dxa"/>
            <w:tcBorders>
              <w:bottom w:val="single" w:sz="4" w:space="0" w:color="auto"/>
            </w:tcBorders>
            <w:noWrap/>
          </w:tcPr>
          <w:p w14:paraId="05D489BF" w14:textId="653982C2"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3</w:t>
            </w:r>
          </w:p>
        </w:tc>
        <w:tc>
          <w:tcPr>
            <w:tcW w:w="1283" w:type="dxa"/>
            <w:tcBorders>
              <w:bottom w:val="single" w:sz="4" w:space="0" w:color="auto"/>
            </w:tcBorders>
          </w:tcPr>
          <w:p w14:paraId="45B52281" w14:textId="6A5A409D"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4</w:t>
            </w:r>
          </w:p>
        </w:tc>
        <w:tc>
          <w:tcPr>
            <w:tcW w:w="2835" w:type="dxa"/>
            <w:gridSpan w:val="2"/>
            <w:tcBorders>
              <w:bottom w:val="single" w:sz="4" w:space="0" w:color="auto"/>
            </w:tcBorders>
          </w:tcPr>
          <w:p w14:paraId="50F97898" w14:textId="236DB5B5"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5</w:t>
            </w:r>
          </w:p>
        </w:tc>
        <w:tc>
          <w:tcPr>
            <w:tcW w:w="1134" w:type="dxa"/>
            <w:tcBorders>
              <w:bottom w:val="single" w:sz="4" w:space="0" w:color="auto"/>
            </w:tcBorders>
            <w:noWrap/>
          </w:tcPr>
          <w:p w14:paraId="0D942EDF" w14:textId="42E09F18" w:rsidR="002E3A0F" w:rsidRPr="00C03FD7" w:rsidRDefault="002E3A0F" w:rsidP="002E3A0F">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6</w:t>
            </w:r>
          </w:p>
        </w:tc>
      </w:tr>
      <w:tr w:rsidR="00734086" w:rsidRPr="00C03FD7" w14:paraId="01F22AE8" w14:textId="77777777" w:rsidTr="004864E0">
        <w:trPr>
          <w:trHeight w:val="468"/>
        </w:trPr>
        <w:tc>
          <w:tcPr>
            <w:tcW w:w="978" w:type="dxa"/>
            <w:vMerge w:val="restart"/>
            <w:hideMark/>
          </w:tcPr>
          <w:p w14:paraId="62D9A02F" w14:textId="669A0ED1"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Э</w:t>
            </w:r>
            <w:r w:rsidR="0034518C">
              <w:rPr>
                <w:rFonts w:ascii="Times New Roman" w:eastAsia="Times New Roman" w:hAnsi="Times New Roman"/>
                <w:kern w:val="0"/>
                <w:sz w:val="24"/>
                <w:szCs w:val="24"/>
                <w:lang w:val="ru-RU" w:eastAsia="ru-RU"/>
              </w:rPr>
              <w:t>к</w:t>
            </w:r>
            <w:r w:rsidRPr="00C03FD7">
              <w:rPr>
                <w:rFonts w:ascii="Times New Roman" w:eastAsia="Times New Roman" w:hAnsi="Times New Roman"/>
                <w:kern w:val="0"/>
                <w:sz w:val="24"/>
                <w:szCs w:val="24"/>
                <w:lang w:eastAsia="ru-RU"/>
              </w:rPr>
              <w:t>спериментке дейін</w:t>
            </w:r>
          </w:p>
        </w:tc>
        <w:tc>
          <w:tcPr>
            <w:tcW w:w="2414" w:type="dxa"/>
            <w:gridSpan w:val="2"/>
            <w:hideMark/>
          </w:tcPr>
          <w:p w14:paraId="51E30A4F"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Орташа мән</w:t>
            </w:r>
          </w:p>
        </w:tc>
        <w:tc>
          <w:tcPr>
            <w:tcW w:w="990" w:type="dxa"/>
            <w:noWrap/>
            <w:hideMark/>
          </w:tcPr>
          <w:p w14:paraId="0E0F4D5F"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3,5763</w:t>
            </w:r>
          </w:p>
        </w:tc>
        <w:tc>
          <w:tcPr>
            <w:tcW w:w="1283" w:type="dxa"/>
            <w:hideMark/>
          </w:tcPr>
          <w:p w14:paraId="7C17F2BA"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Эксперименттен кейін</w:t>
            </w:r>
          </w:p>
        </w:tc>
        <w:tc>
          <w:tcPr>
            <w:tcW w:w="2835" w:type="dxa"/>
            <w:gridSpan w:val="2"/>
            <w:hideMark/>
          </w:tcPr>
          <w:p w14:paraId="3DC7B2C5"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Орташа мән</w:t>
            </w:r>
          </w:p>
        </w:tc>
        <w:tc>
          <w:tcPr>
            <w:tcW w:w="1134" w:type="dxa"/>
            <w:noWrap/>
            <w:hideMark/>
          </w:tcPr>
          <w:p w14:paraId="31220A4E"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5,2712</w:t>
            </w:r>
          </w:p>
        </w:tc>
      </w:tr>
      <w:tr w:rsidR="00734086" w:rsidRPr="00C03FD7" w14:paraId="309179FD" w14:textId="77777777" w:rsidTr="004864E0">
        <w:trPr>
          <w:trHeight w:val="456"/>
        </w:trPr>
        <w:tc>
          <w:tcPr>
            <w:tcW w:w="978" w:type="dxa"/>
            <w:vMerge/>
            <w:hideMark/>
          </w:tcPr>
          <w:p w14:paraId="4264AE38" w14:textId="77777777" w:rsidR="00900784" w:rsidRPr="00C03FD7" w:rsidRDefault="00900784" w:rsidP="00FD3F60">
            <w:pPr>
              <w:rPr>
                <w:rFonts w:ascii="Times New Roman" w:eastAsia="Times New Roman" w:hAnsi="Times New Roman"/>
                <w:kern w:val="0"/>
                <w:sz w:val="24"/>
                <w:szCs w:val="24"/>
                <w:lang w:eastAsia="ru-RU"/>
              </w:rPr>
            </w:pPr>
          </w:p>
        </w:tc>
        <w:tc>
          <w:tcPr>
            <w:tcW w:w="1274" w:type="dxa"/>
            <w:vMerge w:val="restart"/>
            <w:hideMark/>
          </w:tcPr>
          <w:p w14:paraId="2B7C6D12"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95% орташа мәннің сенімділік интервалы</w:t>
            </w:r>
          </w:p>
        </w:tc>
        <w:tc>
          <w:tcPr>
            <w:tcW w:w="1140" w:type="dxa"/>
            <w:hideMark/>
          </w:tcPr>
          <w:p w14:paraId="5F710409"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Төменгі шекара</w:t>
            </w:r>
          </w:p>
        </w:tc>
        <w:tc>
          <w:tcPr>
            <w:tcW w:w="990" w:type="dxa"/>
            <w:noWrap/>
            <w:hideMark/>
          </w:tcPr>
          <w:p w14:paraId="0DB4A577"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3,2300</w:t>
            </w:r>
          </w:p>
        </w:tc>
        <w:tc>
          <w:tcPr>
            <w:tcW w:w="1283" w:type="dxa"/>
            <w:vMerge w:val="restart"/>
            <w:hideMark/>
          </w:tcPr>
          <w:p w14:paraId="663C71B0" w14:textId="77777777" w:rsidR="00900784" w:rsidRPr="00C03FD7" w:rsidRDefault="00900784" w:rsidP="00FD3F60">
            <w:pPr>
              <w:rPr>
                <w:rFonts w:ascii="Times New Roman" w:eastAsia="Times New Roman" w:hAnsi="Times New Roman"/>
                <w:kern w:val="0"/>
                <w:sz w:val="24"/>
                <w:szCs w:val="24"/>
                <w:lang w:eastAsia="ru-RU"/>
              </w:rPr>
            </w:pPr>
          </w:p>
        </w:tc>
        <w:tc>
          <w:tcPr>
            <w:tcW w:w="1560" w:type="dxa"/>
            <w:vMerge w:val="restart"/>
            <w:hideMark/>
          </w:tcPr>
          <w:p w14:paraId="37E25444"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95% орташа мәннің сенімділік интервалы</w:t>
            </w:r>
          </w:p>
        </w:tc>
        <w:tc>
          <w:tcPr>
            <w:tcW w:w="1275" w:type="dxa"/>
            <w:hideMark/>
          </w:tcPr>
          <w:p w14:paraId="00C77AB1"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Төменгі шекара</w:t>
            </w:r>
          </w:p>
        </w:tc>
        <w:tc>
          <w:tcPr>
            <w:tcW w:w="1134" w:type="dxa"/>
            <w:noWrap/>
            <w:hideMark/>
          </w:tcPr>
          <w:p w14:paraId="7FBA7E70"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4,8785</w:t>
            </w:r>
          </w:p>
        </w:tc>
      </w:tr>
      <w:tr w:rsidR="00734086" w:rsidRPr="00C03FD7" w14:paraId="782ADE60" w14:textId="77777777" w:rsidTr="004864E0">
        <w:trPr>
          <w:trHeight w:val="264"/>
        </w:trPr>
        <w:tc>
          <w:tcPr>
            <w:tcW w:w="978" w:type="dxa"/>
            <w:vMerge/>
            <w:tcBorders>
              <w:bottom w:val="nil"/>
            </w:tcBorders>
            <w:hideMark/>
          </w:tcPr>
          <w:p w14:paraId="5801A21F" w14:textId="77777777" w:rsidR="00900784" w:rsidRPr="00C03FD7" w:rsidRDefault="00900784" w:rsidP="00FD3F60">
            <w:pPr>
              <w:rPr>
                <w:rFonts w:ascii="Times New Roman" w:eastAsia="Times New Roman" w:hAnsi="Times New Roman"/>
                <w:kern w:val="0"/>
                <w:sz w:val="24"/>
                <w:szCs w:val="24"/>
                <w:lang w:eastAsia="ru-RU"/>
              </w:rPr>
            </w:pPr>
          </w:p>
        </w:tc>
        <w:tc>
          <w:tcPr>
            <w:tcW w:w="1274" w:type="dxa"/>
            <w:vMerge/>
            <w:tcBorders>
              <w:bottom w:val="nil"/>
            </w:tcBorders>
            <w:hideMark/>
          </w:tcPr>
          <w:p w14:paraId="51B5567A" w14:textId="77777777" w:rsidR="00900784" w:rsidRPr="00C03FD7" w:rsidRDefault="00900784" w:rsidP="00FD3F60">
            <w:pPr>
              <w:rPr>
                <w:rFonts w:ascii="Times New Roman" w:eastAsia="Times New Roman" w:hAnsi="Times New Roman"/>
                <w:kern w:val="0"/>
                <w:sz w:val="24"/>
                <w:szCs w:val="24"/>
                <w:lang w:eastAsia="ru-RU"/>
              </w:rPr>
            </w:pPr>
          </w:p>
        </w:tc>
        <w:tc>
          <w:tcPr>
            <w:tcW w:w="1140" w:type="dxa"/>
            <w:tcBorders>
              <w:bottom w:val="nil"/>
            </w:tcBorders>
            <w:hideMark/>
          </w:tcPr>
          <w:p w14:paraId="34C370A5"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 xml:space="preserve">Жоғарғы шекара </w:t>
            </w:r>
          </w:p>
        </w:tc>
        <w:tc>
          <w:tcPr>
            <w:tcW w:w="990" w:type="dxa"/>
            <w:tcBorders>
              <w:bottom w:val="nil"/>
            </w:tcBorders>
            <w:noWrap/>
            <w:hideMark/>
          </w:tcPr>
          <w:p w14:paraId="48C53A1D"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3,9226</w:t>
            </w:r>
          </w:p>
        </w:tc>
        <w:tc>
          <w:tcPr>
            <w:tcW w:w="1283" w:type="dxa"/>
            <w:vMerge/>
            <w:tcBorders>
              <w:bottom w:val="nil"/>
            </w:tcBorders>
            <w:hideMark/>
          </w:tcPr>
          <w:p w14:paraId="51535203" w14:textId="77777777" w:rsidR="00900784" w:rsidRPr="00C03FD7" w:rsidRDefault="00900784" w:rsidP="00FD3F60">
            <w:pPr>
              <w:rPr>
                <w:rFonts w:ascii="Times New Roman" w:eastAsia="Times New Roman" w:hAnsi="Times New Roman"/>
                <w:kern w:val="0"/>
                <w:sz w:val="24"/>
                <w:szCs w:val="24"/>
                <w:lang w:eastAsia="ru-RU"/>
              </w:rPr>
            </w:pPr>
          </w:p>
        </w:tc>
        <w:tc>
          <w:tcPr>
            <w:tcW w:w="1560" w:type="dxa"/>
            <w:vMerge/>
            <w:tcBorders>
              <w:bottom w:val="nil"/>
            </w:tcBorders>
            <w:hideMark/>
          </w:tcPr>
          <w:p w14:paraId="047E1103" w14:textId="77777777" w:rsidR="00900784" w:rsidRPr="00C03FD7" w:rsidRDefault="00900784" w:rsidP="00FD3F60">
            <w:pPr>
              <w:rPr>
                <w:rFonts w:ascii="Times New Roman" w:eastAsia="Times New Roman" w:hAnsi="Times New Roman"/>
                <w:kern w:val="0"/>
                <w:sz w:val="24"/>
                <w:szCs w:val="24"/>
                <w:lang w:eastAsia="ru-RU"/>
              </w:rPr>
            </w:pPr>
          </w:p>
        </w:tc>
        <w:tc>
          <w:tcPr>
            <w:tcW w:w="1275" w:type="dxa"/>
            <w:tcBorders>
              <w:bottom w:val="nil"/>
            </w:tcBorders>
            <w:hideMark/>
          </w:tcPr>
          <w:p w14:paraId="735F6459" w14:textId="77777777" w:rsidR="00900784" w:rsidRPr="00C03FD7" w:rsidRDefault="00900784" w:rsidP="00FD3F60">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Жоғарғы шекара</w:t>
            </w:r>
          </w:p>
        </w:tc>
        <w:tc>
          <w:tcPr>
            <w:tcW w:w="1134" w:type="dxa"/>
            <w:tcBorders>
              <w:bottom w:val="nil"/>
            </w:tcBorders>
            <w:noWrap/>
            <w:hideMark/>
          </w:tcPr>
          <w:p w14:paraId="2D999661" w14:textId="77777777" w:rsidR="00900784" w:rsidRPr="00C03FD7" w:rsidRDefault="00900784" w:rsidP="00A57262">
            <w:pPr>
              <w:jc w:val="cente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5,6638</w:t>
            </w:r>
          </w:p>
        </w:tc>
      </w:tr>
      <w:tr w:rsidR="00A57262" w:rsidRPr="00C03FD7" w14:paraId="49F872AB" w14:textId="77777777" w:rsidTr="00A57262">
        <w:trPr>
          <w:trHeight w:val="264"/>
        </w:trPr>
        <w:tc>
          <w:tcPr>
            <w:tcW w:w="978" w:type="dxa"/>
            <w:vMerge w:val="restart"/>
            <w:hideMark/>
          </w:tcPr>
          <w:p w14:paraId="4047C04A" w14:textId="77777777" w:rsidR="00A57262" w:rsidRPr="00C03FD7" w:rsidRDefault="00A57262" w:rsidP="005F044C">
            <w:pPr>
              <w:rPr>
                <w:rFonts w:ascii="Times New Roman" w:eastAsia="Times New Roman" w:hAnsi="Times New Roman"/>
                <w:kern w:val="0"/>
                <w:sz w:val="24"/>
                <w:szCs w:val="24"/>
                <w:lang w:eastAsia="ru-RU"/>
              </w:rPr>
            </w:pPr>
          </w:p>
        </w:tc>
        <w:tc>
          <w:tcPr>
            <w:tcW w:w="2414" w:type="dxa"/>
            <w:gridSpan w:val="2"/>
            <w:hideMark/>
          </w:tcPr>
          <w:p w14:paraId="1BA8A064"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Медиана</w:t>
            </w:r>
          </w:p>
        </w:tc>
        <w:tc>
          <w:tcPr>
            <w:tcW w:w="990" w:type="dxa"/>
            <w:noWrap/>
            <w:hideMark/>
          </w:tcPr>
          <w:p w14:paraId="2F1DD713"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4,0000</w:t>
            </w:r>
          </w:p>
        </w:tc>
        <w:tc>
          <w:tcPr>
            <w:tcW w:w="1283" w:type="dxa"/>
            <w:vMerge w:val="restart"/>
            <w:hideMark/>
          </w:tcPr>
          <w:p w14:paraId="26D0B6F7"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3007EB03"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Медиана</w:t>
            </w:r>
          </w:p>
        </w:tc>
        <w:tc>
          <w:tcPr>
            <w:tcW w:w="1134" w:type="dxa"/>
            <w:noWrap/>
            <w:hideMark/>
          </w:tcPr>
          <w:p w14:paraId="3ACF9E4B"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6,0000</w:t>
            </w:r>
          </w:p>
        </w:tc>
      </w:tr>
      <w:tr w:rsidR="00A57262" w:rsidRPr="00C03FD7" w14:paraId="696955E6" w14:textId="77777777" w:rsidTr="00A57262">
        <w:trPr>
          <w:trHeight w:val="264"/>
        </w:trPr>
        <w:tc>
          <w:tcPr>
            <w:tcW w:w="978" w:type="dxa"/>
            <w:vMerge/>
            <w:hideMark/>
          </w:tcPr>
          <w:p w14:paraId="5B53F8A4"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3F768258"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Дисперсия</w:t>
            </w:r>
          </w:p>
        </w:tc>
        <w:tc>
          <w:tcPr>
            <w:tcW w:w="990" w:type="dxa"/>
            <w:noWrap/>
            <w:hideMark/>
          </w:tcPr>
          <w:p w14:paraId="407350D8"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1,766</w:t>
            </w:r>
          </w:p>
        </w:tc>
        <w:tc>
          <w:tcPr>
            <w:tcW w:w="1283" w:type="dxa"/>
            <w:vMerge/>
            <w:hideMark/>
          </w:tcPr>
          <w:p w14:paraId="22F1575F"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1FB19661"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Дисперсия</w:t>
            </w:r>
          </w:p>
        </w:tc>
        <w:tc>
          <w:tcPr>
            <w:tcW w:w="1134" w:type="dxa"/>
            <w:noWrap/>
            <w:hideMark/>
          </w:tcPr>
          <w:p w14:paraId="7AE2C9EC"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2,270</w:t>
            </w:r>
          </w:p>
        </w:tc>
      </w:tr>
      <w:tr w:rsidR="00A57262" w:rsidRPr="00C03FD7" w14:paraId="66DCA292" w14:textId="77777777" w:rsidTr="00A57262">
        <w:trPr>
          <w:trHeight w:val="264"/>
        </w:trPr>
        <w:tc>
          <w:tcPr>
            <w:tcW w:w="978" w:type="dxa"/>
            <w:vMerge/>
            <w:hideMark/>
          </w:tcPr>
          <w:p w14:paraId="09113971"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74D55234"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Стандартты ауытқулар</w:t>
            </w:r>
          </w:p>
        </w:tc>
        <w:tc>
          <w:tcPr>
            <w:tcW w:w="990" w:type="dxa"/>
            <w:noWrap/>
            <w:hideMark/>
          </w:tcPr>
          <w:p w14:paraId="36BF90E6"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1,32877</w:t>
            </w:r>
          </w:p>
        </w:tc>
        <w:tc>
          <w:tcPr>
            <w:tcW w:w="1283" w:type="dxa"/>
            <w:vMerge/>
            <w:hideMark/>
          </w:tcPr>
          <w:p w14:paraId="6E2692B5"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58D70AB6"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Стандартты ауытқулар</w:t>
            </w:r>
          </w:p>
        </w:tc>
        <w:tc>
          <w:tcPr>
            <w:tcW w:w="1134" w:type="dxa"/>
            <w:noWrap/>
            <w:hideMark/>
          </w:tcPr>
          <w:p w14:paraId="4CC2C3C1"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1,50666</w:t>
            </w:r>
          </w:p>
        </w:tc>
      </w:tr>
      <w:tr w:rsidR="00A57262" w:rsidRPr="00C03FD7" w14:paraId="469CD696" w14:textId="77777777" w:rsidTr="00A57262">
        <w:trPr>
          <w:trHeight w:val="264"/>
        </w:trPr>
        <w:tc>
          <w:tcPr>
            <w:tcW w:w="978" w:type="dxa"/>
            <w:vMerge/>
            <w:hideMark/>
          </w:tcPr>
          <w:p w14:paraId="3955A49D"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2598F241"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Минимум</w:t>
            </w:r>
          </w:p>
        </w:tc>
        <w:tc>
          <w:tcPr>
            <w:tcW w:w="990" w:type="dxa"/>
            <w:noWrap/>
            <w:hideMark/>
          </w:tcPr>
          <w:p w14:paraId="77926B92"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0,00</w:t>
            </w:r>
          </w:p>
        </w:tc>
        <w:tc>
          <w:tcPr>
            <w:tcW w:w="1283" w:type="dxa"/>
            <w:vMerge/>
            <w:hideMark/>
          </w:tcPr>
          <w:p w14:paraId="4735B693"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72AA0D07"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Минимум</w:t>
            </w:r>
          </w:p>
        </w:tc>
        <w:tc>
          <w:tcPr>
            <w:tcW w:w="1134" w:type="dxa"/>
            <w:noWrap/>
            <w:hideMark/>
          </w:tcPr>
          <w:p w14:paraId="00C2A767"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1,00</w:t>
            </w:r>
          </w:p>
        </w:tc>
      </w:tr>
      <w:tr w:rsidR="00A57262" w:rsidRPr="00C03FD7" w14:paraId="7011F3D3" w14:textId="77777777" w:rsidTr="00A57262">
        <w:trPr>
          <w:trHeight w:val="264"/>
        </w:trPr>
        <w:tc>
          <w:tcPr>
            <w:tcW w:w="978" w:type="dxa"/>
            <w:vMerge/>
            <w:hideMark/>
          </w:tcPr>
          <w:p w14:paraId="09E10CDE"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19B74D75"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Максимум</w:t>
            </w:r>
          </w:p>
        </w:tc>
        <w:tc>
          <w:tcPr>
            <w:tcW w:w="990" w:type="dxa"/>
            <w:noWrap/>
            <w:hideMark/>
          </w:tcPr>
          <w:p w14:paraId="28234CCF"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6,00</w:t>
            </w:r>
          </w:p>
        </w:tc>
        <w:tc>
          <w:tcPr>
            <w:tcW w:w="1283" w:type="dxa"/>
            <w:vMerge/>
            <w:hideMark/>
          </w:tcPr>
          <w:p w14:paraId="6D4669BA"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4152FE2E"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Максимум</w:t>
            </w:r>
          </w:p>
        </w:tc>
        <w:tc>
          <w:tcPr>
            <w:tcW w:w="1134" w:type="dxa"/>
            <w:noWrap/>
            <w:hideMark/>
          </w:tcPr>
          <w:p w14:paraId="27EDFD0F"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7,00</w:t>
            </w:r>
          </w:p>
        </w:tc>
      </w:tr>
      <w:tr w:rsidR="00A57262" w:rsidRPr="00C03FD7" w14:paraId="5154EF98" w14:textId="77777777" w:rsidTr="00A57262">
        <w:trPr>
          <w:trHeight w:val="264"/>
        </w:trPr>
        <w:tc>
          <w:tcPr>
            <w:tcW w:w="978" w:type="dxa"/>
            <w:vMerge/>
            <w:hideMark/>
          </w:tcPr>
          <w:p w14:paraId="7BC3DB83"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23C92628"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Диапазон</w:t>
            </w:r>
          </w:p>
        </w:tc>
        <w:tc>
          <w:tcPr>
            <w:tcW w:w="990" w:type="dxa"/>
            <w:noWrap/>
            <w:hideMark/>
          </w:tcPr>
          <w:p w14:paraId="76C97FDB"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6,00</w:t>
            </w:r>
          </w:p>
        </w:tc>
        <w:tc>
          <w:tcPr>
            <w:tcW w:w="1283" w:type="dxa"/>
            <w:vMerge/>
            <w:hideMark/>
          </w:tcPr>
          <w:p w14:paraId="2B3ADEA9"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0C7CB4AB"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Диапазон</w:t>
            </w:r>
          </w:p>
        </w:tc>
        <w:tc>
          <w:tcPr>
            <w:tcW w:w="1134" w:type="dxa"/>
            <w:noWrap/>
            <w:hideMark/>
          </w:tcPr>
          <w:p w14:paraId="272BAB3C"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6,00</w:t>
            </w:r>
          </w:p>
        </w:tc>
      </w:tr>
      <w:tr w:rsidR="00A57262" w:rsidRPr="00C03FD7" w14:paraId="1AC33715" w14:textId="77777777" w:rsidTr="00A57262">
        <w:trPr>
          <w:trHeight w:val="264"/>
        </w:trPr>
        <w:tc>
          <w:tcPr>
            <w:tcW w:w="978" w:type="dxa"/>
            <w:vMerge/>
            <w:hideMark/>
          </w:tcPr>
          <w:p w14:paraId="4278690B"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2062A822"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Квартиль аралық диапазон</w:t>
            </w:r>
          </w:p>
        </w:tc>
        <w:tc>
          <w:tcPr>
            <w:tcW w:w="990" w:type="dxa"/>
            <w:noWrap/>
            <w:hideMark/>
          </w:tcPr>
          <w:p w14:paraId="03D8F1BA"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2,00</w:t>
            </w:r>
          </w:p>
        </w:tc>
        <w:tc>
          <w:tcPr>
            <w:tcW w:w="1283" w:type="dxa"/>
            <w:vMerge/>
            <w:hideMark/>
          </w:tcPr>
          <w:p w14:paraId="34BE2A16"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7E616CB3"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Квартиаль аралық  диапазон</w:t>
            </w:r>
          </w:p>
        </w:tc>
        <w:tc>
          <w:tcPr>
            <w:tcW w:w="1134" w:type="dxa"/>
            <w:noWrap/>
            <w:hideMark/>
          </w:tcPr>
          <w:p w14:paraId="7A93FFA4"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2,00</w:t>
            </w:r>
          </w:p>
        </w:tc>
      </w:tr>
      <w:tr w:rsidR="00A57262" w:rsidRPr="00C03FD7" w14:paraId="607B27DC" w14:textId="77777777" w:rsidTr="00A57262">
        <w:trPr>
          <w:trHeight w:val="264"/>
        </w:trPr>
        <w:tc>
          <w:tcPr>
            <w:tcW w:w="978" w:type="dxa"/>
            <w:vMerge/>
            <w:hideMark/>
          </w:tcPr>
          <w:p w14:paraId="4E24E7E3"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78E0BF56"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Асимметрия</w:t>
            </w:r>
          </w:p>
        </w:tc>
        <w:tc>
          <w:tcPr>
            <w:tcW w:w="990" w:type="dxa"/>
            <w:noWrap/>
            <w:hideMark/>
          </w:tcPr>
          <w:p w14:paraId="61193835"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-,216</w:t>
            </w:r>
          </w:p>
        </w:tc>
        <w:tc>
          <w:tcPr>
            <w:tcW w:w="1283" w:type="dxa"/>
            <w:vMerge/>
            <w:hideMark/>
          </w:tcPr>
          <w:p w14:paraId="1F8E2DBC"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2C7D4F07"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Асимметрия</w:t>
            </w:r>
          </w:p>
        </w:tc>
        <w:tc>
          <w:tcPr>
            <w:tcW w:w="1134" w:type="dxa"/>
            <w:noWrap/>
            <w:hideMark/>
          </w:tcPr>
          <w:p w14:paraId="5E4D8F31"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-1,233</w:t>
            </w:r>
          </w:p>
        </w:tc>
      </w:tr>
      <w:tr w:rsidR="00A57262" w:rsidRPr="00C03FD7" w14:paraId="75FAD68D" w14:textId="77777777" w:rsidTr="00A57262">
        <w:trPr>
          <w:trHeight w:val="276"/>
        </w:trPr>
        <w:tc>
          <w:tcPr>
            <w:tcW w:w="978" w:type="dxa"/>
            <w:vMerge/>
            <w:hideMark/>
          </w:tcPr>
          <w:p w14:paraId="6FB513B0" w14:textId="77777777" w:rsidR="00A57262" w:rsidRPr="00C03FD7" w:rsidRDefault="00A57262" w:rsidP="00A57262">
            <w:pPr>
              <w:rPr>
                <w:rFonts w:ascii="Times New Roman" w:eastAsia="Times New Roman" w:hAnsi="Times New Roman"/>
                <w:kern w:val="0"/>
                <w:sz w:val="24"/>
                <w:szCs w:val="24"/>
                <w:lang w:eastAsia="ru-RU"/>
              </w:rPr>
            </w:pPr>
          </w:p>
        </w:tc>
        <w:tc>
          <w:tcPr>
            <w:tcW w:w="2414" w:type="dxa"/>
            <w:gridSpan w:val="2"/>
            <w:hideMark/>
          </w:tcPr>
          <w:p w14:paraId="10C12EF1"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Эксцесс</w:t>
            </w:r>
          </w:p>
        </w:tc>
        <w:tc>
          <w:tcPr>
            <w:tcW w:w="990" w:type="dxa"/>
            <w:noWrap/>
            <w:hideMark/>
          </w:tcPr>
          <w:p w14:paraId="5E328B85"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-,287</w:t>
            </w:r>
          </w:p>
        </w:tc>
        <w:tc>
          <w:tcPr>
            <w:tcW w:w="1283" w:type="dxa"/>
            <w:vMerge/>
            <w:hideMark/>
          </w:tcPr>
          <w:p w14:paraId="541F6174" w14:textId="77777777" w:rsidR="00A57262" w:rsidRPr="00C03FD7" w:rsidRDefault="00A57262" w:rsidP="00A57262">
            <w:pPr>
              <w:rPr>
                <w:rFonts w:ascii="Times New Roman" w:eastAsia="Times New Roman" w:hAnsi="Times New Roman"/>
                <w:kern w:val="0"/>
                <w:sz w:val="24"/>
                <w:szCs w:val="24"/>
                <w:lang w:eastAsia="ru-RU"/>
              </w:rPr>
            </w:pPr>
          </w:p>
        </w:tc>
        <w:tc>
          <w:tcPr>
            <w:tcW w:w="2835" w:type="dxa"/>
            <w:gridSpan w:val="2"/>
            <w:hideMark/>
          </w:tcPr>
          <w:p w14:paraId="52EA8DCF" w14:textId="77777777" w:rsidR="00A57262" w:rsidRPr="00C03FD7" w:rsidRDefault="00A57262" w:rsidP="00A57262">
            <w:pPr>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Эксцесс</w:t>
            </w:r>
          </w:p>
        </w:tc>
        <w:tc>
          <w:tcPr>
            <w:tcW w:w="1134" w:type="dxa"/>
            <w:noWrap/>
            <w:hideMark/>
          </w:tcPr>
          <w:p w14:paraId="0B4F22E8" w14:textId="77777777" w:rsidR="00A57262" w:rsidRPr="00C03FD7" w:rsidRDefault="00A57262" w:rsidP="00A57262">
            <w:pPr>
              <w:jc w:val="right"/>
              <w:rPr>
                <w:rFonts w:ascii="Times New Roman" w:eastAsia="Times New Roman" w:hAnsi="Times New Roman"/>
                <w:kern w:val="0"/>
                <w:sz w:val="24"/>
                <w:szCs w:val="24"/>
                <w:lang w:eastAsia="ru-RU"/>
              </w:rPr>
            </w:pPr>
            <w:r w:rsidRPr="00C03FD7">
              <w:rPr>
                <w:rFonts w:ascii="Times New Roman" w:eastAsia="Times New Roman" w:hAnsi="Times New Roman"/>
                <w:kern w:val="0"/>
                <w:sz w:val="24"/>
                <w:szCs w:val="24"/>
                <w:lang w:eastAsia="ru-RU"/>
              </w:rPr>
              <w:t>1,105</w:t>
            </w:r>
          </w:p>
        </w:tc>
      </w:tr>
      <w:tr w:rsidR="00A57262" w:rsidRPr="00C03FD7" w14:paraId="6B88E2BC" w14:textId="77777777" w:rsidTr="00314B65">
        <w:trPr>
          <w:trHeight w:val="276"/>
        </w:trPr>
        <w:tc>
          <w:tcPr>
            <w:tcW w:w="9634" w:type="dxa"/>
            <w:gridSpan w:val="8"/>
          </w:tcPr>
          <w:p w14:paraId="0E5B9C53" w14:textId="79702EE0" w:rsidR="00A57262" w:rsidRPr="00C03FD7" w:rsidRDefault="00A57262" w:rsidP="00A57262">
            <w:pPr>
              <w:ind w:firstLine="447"/>
              <w:jc w:val="both"/>
              <w:rPr>
                <w:rFonts w:ascii="Times New Roman" w:hAnsi="Times New Roman"/>
                <w:sz w:val="24"/>
                <w:szCs w:val="24"/>
              </w:rPr>
            </w:pPr>
            <w:r w:rsidRPr="00C03FD7">
              <w:rPr>
                <w:rFonts w:ascii="Times New Roman" w:hAnsi="Times New Roman"/>
                <w:sz w:val="24"/>
                <w:szCs w:val="24"/>
              </w:rPr>
              <w:t>Ескерту -  n=59</w:t>
            </w:r>
          </w:p>
        </w:tc>
      </w:tr>
    </w:tbl>
    <w:p w14:paraId="55873D4E" w14:textId="77777777" w:rsidR="008E0FA2" w:rsidRPr="00C03FD7" w:rsidRDefault="008E0FA2" w:rsidP="007B68A9">
      <w:pPr>
        <w:spacing w:after="0" w:line="240" w:lineRule="auto"/>
        <w:ind w:firstLine="709"/>
        <w:jc w:val="both"/>
        <w:rPr>
          <w:rFonts w:ascii="Times New Roman" w:hAnsi="Times New Roman"/>
          <w:sz w:val="28"/>
          <w:szCs w:val="28"/>
        </w:rPr>
      </w:pPr>
    </w:p>
    <w:p w14:paraId="2D8F01D5" w14:textId="47E90A85" w:rsidR="00900784" w:rsidRPr="00C03FD7" w:rsidRDefault="00900784" w:rsidP="00A5726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Асимметрия мен эксцесс: бірінші үлгіде шамалы теріс қиғаштық бар, ал екінші үлгіде айқынырақ қиғаштық бар. Бұл оқу-дала практикасында зерттеу дағдыларын </w:t>
      </w:r>
      <w:r w:rsidR="007C308E" w:rsidRPr="00C03FD7">
        <w:rPr>
          <w:rFonts w:ascii="Times New Roman" w:hAnsi="Times New Roman"/>
          <w:sz w:val="28"/>
          <w:szCs w:val="28"/>
        </w:rPr>
        <w:t xml:space="preserve">қалыптастырып </w:t>
      </w:r>
      <w:r w:rsidRPr="00C03FD7">
        <w:rPr>
          <w:rFonts w:ascii="Times New Roman" w:hAnsi="Times New Roman"/>
          <w:sz w:val="28"/>
          <w:szCs w:val="28"/>
        </w:rPr>
        <w:t xml:space="preserve">дамытатын әрекеттерді орындаған эксперименттен кейінгі екінші топтың біртекті және жоғары ұпайлары бар екенін көрсетуі мүмкін. Ал бірінші экспериментке дейінгі іріктеуде жоғары және төмен ұпайлар болуы мүмкін, бұл көбірек вариация тудырды. </w:t>
      </w:r>
    </w:p>
    <w:p w14:paraId="62460991" w14:textId="322B81CF" w:rsidR="00900784" w:rsidRPr="00C03FD7" w:rsidRDefault="00900784" w:rsidP="00A57262">
      <w:pPr>
        <w:spacing w:after="0" w:line="240" w:lineRule="auto"/>
        <w:ind w:firstLine="567"/>
        <w:jc w:val="both"/>
        <w:rPr>
          <w:rFonts w:ascii="Times New Roman" w:hAnsi="Times New Roman"/>
          <w:sz w:val="28"/>
          <w:szCs w:val="28"/>
        </w:rPr>
      </w:pPr>
      <w:r w:rsidRPr="00C03FD7">
        <w:rPr>
          <w:rFonts w:ascii="Times New Roman" w:hAnsi="Times New Roman"/>
          <w:sz w:val="28"/>
          <w:szCs w:val="28"/>
        </w:rPr>
        <w:t>Оқу-дала практикасындағы білім алушылардың жасаған зерттеу әрекеттері нәтижесі де сынақтан өткізілді (Лайкерт шкаласына сәйкес)</w:t>
      </w:r>
      <w:r w:rsidR="002B1113" w:rsidRPr="00C03FD7">
        <w:rPr>
          <w:rFonts w:ascii="Times New Roman" w:hAnsi="Times New Roman"/>
          <w:sz w:val="28"/>
          <w:szCs w:val="28"/>
        </w:rPr>
        <w:t xml:space="preserve"> [</w:t>
      </w:r>
      <w:r w:rsidR="00407CE7" w:rsidRPr="00C03FD7">
        <w:rPr>
          <w:rFonts w:ascii="Times New Roman" w:hAnsi="Times New Roman"/>
          <w:sz w:val="28"/>
          <w:szCs w:val="28"/>
        </w:rPr>
        <w:t>2</w:t>
      </w:r>
      <w:r w:rsidR="00B23A82">
        <w:rPr>
          <w:rFonts w:ascii="Times New Roman" w:hAnsi="Times New Roman"/>
          <w:sz w:val="28"/>
          <w:szCs w:val="28"/>
        </w:rPr>
        <w:t>84</w:t>
      </w:r>
      <w:r w:rsidR="002B1113" w:rsidRPr="00C03FD7">
        <w:rPr>
          <w:rFonts w:ascii="Times New Roman" w:hAnsi="Times New Roman"/>
          <w:sz w:val="28"/>
          <w:szCs w:val="28"/>
        </w:rPr>
        <w:t>]</w:t>
      </w:r>
      <w:r w:rsidRPr="00C03FD7">
        <w:rPr>
          <w:rFonts w:ascii="Times New Roman" w:hAnsi="Times New Roman"/>
          <w:sz w:val="28"/>
          <w:szCs w:val="28"/>
        </w:rPr>
        <w:t xml:space="preserve">. Нақтырақ </w:t>
      </w:r>
      <w:r w:rsidRPr="00C03FD7">
        <w:rPr>
          <w:rFonts w:ascii="Times New Roman" w:hAnsi="Times New Roman"/>
          <w:sz w:val="28"/>
          <w:szCs w:val="28"/>
        </w:rPr>
        <w:lastRenderedPageBreak/>
        <w:t>атағанда, білім алушылардың дағдыланған практикалық әрекеттеріне байланысты меңгерген білімдерінің сенімділігін бағалайтын көрсеткіші (Кронбах альфасы) анықталды (кесте</w:t>
      </w:r>
      <w:r w:rsidR="00A57262" w:rsidRPr="00C03FD7">
        <w:rPr>
          <w:rFonts w:ascii="Times New Roman" w:hAnsi="Times New Roman"/>
          <w:sz w:val="28"/>
          <w:szCs w:val="28"/>
        </w:rPr>
        <w:t xml:space="preserve"> </w:t>
      </w:r>
      <w:r w:rsidR="006D5B08" w:rsidRPr="006D5B08">
        <w:rPr>
          <w:rFonts w:ascii="Times New Roman" w:hAnsi="Times New Roman"/>
          <w:sz w:val="28"/>
          <w:szCs w:val="28"/>
        </w:rPr>
        <w:t>18</w:t>
      </w:r>
      <w:r w:rsidRPr="00C03FD7">
        <w:rPr>
          <w:rFonts w:ascii="Times New Roman" w:hAnsi="Times New Roman"/>
          <w:sz w:val="28"/>
          <w:szCs w:val="28"/>
        </w:rPr>
        <w:t xml:space="preserve">). </w:t>
      </w:r>
    </w:p>
    <w:p w14:paraId="4F81F266" w14:textId="77777777" w:rsidR="00A57262" w:rsidRPr="00C03FD7" w:rsidRDefault="00A57262" w:rsidP="00A57262">
      <w:pPr>
        <w:spacing w:after="0" w:line="240" w:lineRule="auto"/>
        <w:ind w:firstLine="567"/>
        <w:jc w:val="both"/>
        <w:rPr>
          <w:rFonts w:ascii="Times New Roman" w:hAnsi="Times New Roman"/>
          <w:sz w:val="28"/>
          <w:szCs w:val="28"/>
        </w:rPr>
      </w:pPr>
    </w:p>
    <w:p w14:paraId="290AB4CB" w14:textId="74A86E9A" w:rsidR="00A57262" w:rsidRPr="00C03FD7" w:rsidRDefault="00A57262" w:rsidP="00A57262">
      <w:pPr>
        <w:spacing w:after="0" w:line="240" w:lineRule="auto"/>
        <w:jc w:val="both"/>
        <w:rPr>
          <w:rFonts w:ascii="Times New Roman" w:hAnsi="Times New Roman"/>
          <w:sz w:val="28"/>
          <w:szCs w:val="28"/>
          <w:lang w:val="ru-RU"/>
        </w:rPr>
      </w:pPr>
      <w:r w:rsidRPr="00C03FD7">
        <w:rPr>
          <w:rFonts w:ascii="Times New Roman" w:hAnsi="Times New Roman"/>
          <w:sz w:val="28"/>
          <w:szCs w:val="28"/>
        </w:rPr>
        <w:t xml:space="preserve">Кесте </w:t>
      </w:r>
      <w:r w:rsidR="006D5B08">
        <w:rPr>
          <w:rFonts w:ascii="Times New Roman" w:hAnsi="Times New Roman"/>
          <w:sz w:val="28"/>
          <w:szCs w:val="28"/>
          <w:lang w:val="ru-RU"/>
        </w:rPr>
        <w:t>18</w:t>
      </w:r>
      <w:r w:rsidRPr="00C03FD7">
        <w:rPr>
          <w:rFonts w:ascii="Times New Roman" w:hAnsi="Times New Roman"/>
          <w:sz w:val="28"/>
          <w:szCs w:val="28"/>
        </w:rPr>
        <w:t xml:space="preserve"> – Сенімділік бойынша статистика</w:t>
      </w:r>
    </w:p>
    <w:p w14:paraId="6A4ECE96" w14:textId="77777777" w:rsidR="00D23BEF" w:rsidRPr="00C03FD7" w:rsidRDefault="00D23BEF" w:rsidP="00FD3F60">
      <w:pPr>
        <w:spacing w:after="0" w:line="240" w:lineRule="auto"/>
        <w:jc w:val="both"/>
        <w:rPr>
          <w:rFonts w:ascii="Times New Roman" w:hAnsi="Times New Roman"/>
          <w:sz w:val="28"/>
          <w:szCs w:val="28"/>
        </w:rPr>
      </w:pPr>
    </w:p>
    <w:tbl>
      <w:tblPr>
        <w:tblStyle w:val="af"/>
        <w:tblW w:w="9634" w:type="dxa"/>
        <w:tblLayout w:type="fixed"/>
        <w:tblLook w:val="0000" w:firstRow="0" w:lastRow="0" w:firstColumn="0" w:lastColumn="0" w:noHBand="0" w:noVBand="0"/>
      </w:tblPr>
      <w:tblGrid>
        <w:gridCol w:w="2122"/>
        <w:gridCol w:w="5953"/>
        <w:gridCol w:w="1559"/>
      </w:tblGrid>
      <w:tr w:rsidR="00734086" w:rsidRPr="00C03FD7" w14:paraId="2B1B084D" w14:textId="77777777" w:rsidTr="00A57262">
        <w:tc>
          <w:tcPr>
            <w:tcW w:w="2122" w:type="dxa"/>
          </w:tcPr>
          <w:p w14:paraId="31A5FE05"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Кронбах альфасы</w:t>
            </w:r>
          </w:p>
        </w:tc>
        <w:tc>
          <w:tcPr>
            <w:tcW w:w="5953" w:type="dxa"/>
          </w:tcPr>
          <w:p w14:paraId="480EC6A1"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Стандартталған элементтерге негізделген Кронбах альфасы</w:t>
            </w:r>
          </w:p>
        </w:tc>
        <w:tc>
          <w:tcPr>
            <w:tcW w:w="1559" w:type="dxa"/>
          </w:tcPr>
          <w:p w14:paraId="79E6ECE5"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N элемент</w:t>
            </w:r>
          </w:p>
        </w:tc>
      </w:tr>
      <w:tr w:rsidR="00734086" w:rsidRPr="00C03FD7" w14:paraId="4B80FC44" w14:textId="77777777" w:rsidTr="00A57262">
        <w:tc>
          <w:tcPr>
            <w:tcW w:w="2122" w:type="dxa"/>
          </w:tcPr>
          <w:p w14:paraId="471A363B"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,911</w:t>
            </w:r>
          </w:p>
        </w:tc>
        <w:tc>
          <w:tcPr>
            <w:tcW w:w="5953" w:type="dxa"/>
          </w:tcPr>
          <w:p w14:paraId="539F617B"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,918</w:t>
            </w:r>
          </w:p>
        </w:tc>
        <w:tc>
          <w:tcPr>
            <w:tcW w:w="1559" w:type="dxa"/>
          </w:tcPr>
          <w:p w14:paraId="246B82AD"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11</w:t>
            </w:r>
          </w:p>
        </w:tc>
      </w:tr>
    </w:tbl>
    <w:p w14:paraId="2E5A993E" w14:textId="77777777" w:rsidR="00900784" w:rsidRPr="00C03FD7" w:rsidRDefault="00900784" w:rsidP="00FD3F60">
      <w:pPr>
        <w:spacing w:after="0" w:line="240" w:lineRule="auto"/>
        <w:jc w:val="both"/>
        <w:rPr>
          <w:rFonts w:ascii="Times New Roman" w:hAnsi="Times New Roman"/>
          <w:sz w:val="28"/>
          <w:szCs w:val="28"/>
        </w:rPr>
      </w:pPr>
    </w:p>
    <w:p w14:paraId="64B59F83" w14:textId="4BF0379D" w:rsidR="00900784" w:rsidRPr="00C03FD7" w:rsidRDefault="00900784" w:rsidP="00A57262">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Кронбах альфасы (Cronbach's Alpha) – </w:t>
      </w:r>
      <w:r w:rsidR="007C308E" w:rsidRPr="00C03FD7">
        <w:rPr>
          <w:rFonts w:ascii="Times New Roman" w:hAnsi="Times New Roman"/>
          <w:sz w:val="28"/>
          <w:szCs w:val="28"/>
        </w:rPr>
        <w:t xml:space="preserve">( </w:t>
      </w:r>
      <w:r w:rsidRPr="00C03FD7">
        <w:rPr>
          <w:rFonts w:ascii="Times New Roman" w:hAnsi="Times New Roman"/>
          <w:sz w:val="28"/>
          <w:szCs w:val="28"/>
        </w:rPr>
        <w:t>,911</w:t>
      </w:r>
      <w:r w:rsidR="007C308E" w:rsidRPr="00C03FD7">
        <w:rPr>
          <w:rFonts w:ascii="Times New Roman" w:hAnsi="Times New Roman"/>
          <w:sz w:val="28"/>
          <w:szCs w:val="28"/>
        </w:rPr>
        <w:t>)</w:t>
      </w:r>
      <w:r w:rsidRPr="00C03FD7">
        <w:rPr>
          <w:rFonts w:ascii="Times New Roman" w:hAnsi="Times New Roman"/>
          <w:sz w:val="28"/>
          <w:szCs w:val="28"/>
        </w:rPr>
        <w:t xml:space="preserve"> мәні сенімділіктің өте жоғары көрсеткіші деп атауға болады. Жалпы алғанда, 0,9-дан жоғары Кронбахтың альфа мәндері өте жақсы д</w:t>
      </w:r>
      <w:r w:rsidR="00D34F36">
        <w:rPr>
          <w:rFonts w:ascii="Times New Roman" w:hAnsi="Times New Roman"/>
          <w:sz w:val="28"/>
          <w:szCs w:val="28"/>
        </w:rPr>
        <w:t xml:space="preserve">еңгей </w:t>
      </w:r>
      <w:r w:rsidRPr="00C03FD7">
        <w:rPr>
          <w:rFonts w:ascii="Times New Roman" w:hAnsi="Times New Roman"/>
          <w:sz w:val="28"/>
          <w:szCs w:val="28"/>
        </w:rPr>
        <w:t>саналатындықтан бұл тест тапсырмаларының ішкі консистенциясының (далалық оқудан алынған білім) жоғары екенін және бірдей құрылымды өлше</w:t>
      </w:r>
      <w:r w:rsidR="007C308E" w:rsidRPr="00C03FD7">
        <w:rPr>
          <w:rFonts w:ascii="Times New Roman" w:hAnsi="Times New Roman"/>
          <w:sz w:val="28"/>
          <w:szCs w:val="28"/>
        </w:rPr>
        <w:t>м екендігі</w:t>
      </w:r>
      <w:r w:rsidRPr="00C03FD7">
        <w:rPr>
          <w:rFonts w:ascii="Times New Roman" w:hAnsi="Times New Roman"/>
          <w:sz w:val="28"/>
          <w:szCs w:val="28"/>
        </w:rPr>
        <w:t xml:space="preserve"> көрсет</w:t>
      </w:r>
      <w:r w:rsidR="007C308E" w:rsidRPr="00C03FD7">
        <w:rPr>
          <w:rFonts w:ascii="Times New Roman" w:hAnsi="Times New Roman"/>
          <w:sz w:val="28"/>
          <w:szCs w:val="28"/>
        </w:rPr>
        <w:t>іл</w:t>
      </w:r>
      <w:r w:rsidRPr="00C03FD7">
        <w:rPr>
          <w:rFonts w:ascii="Times New Roman" w:hAnsi="Times New Roman"/>
          <w:sz w:val="28"/>
          <w:szCs w:val="28"/>
        </w:rPr>
        <w:t xml:space="preserve">ді. Стандартталған элементтерге негізделген Кронбах альфасы – 0,918 мәні кәдімгі Кронбах альфасынан сәл жоғары, бұл элементтерді (тест сұрақтарды) стандарттау сенімділікті сәл жақсартады деп болжайды. </w:t>
      </w:r>
    </w:p>
    <w:p w14:paraId="26B54314" w14:textId="4E74BBDE" w:rsidR="00900784" w:rsidRPr="00C03FD7" w:rsidRDefault="00900784" w:rsidP="00A57262">
      <w:pPr>
        <w:spacing w:after="0" w:line="240" w:lineRule="auto"/>
        <w:ind w:firstLine="567"/>
        <w:jc w:val="both"/>
        <w:rPr>
          <w:rFonts w:ascii="Times New Roman" w:hAnsi="Times New Roman"/>
          <w:sz w:val="28"/>
          <w:szCs w:val="28"/>
        </w:rPr>
      </w:pPr>
      <w:r w:rsidRPr="00C03FD7">
        <w:rPr>
          <w:rFonts w:ascii="Times New Roman" w:hAnsi="Times New Roman"/>
          <w:sz w:val="28"/>
          <w:szCs w:val="28"/>
        </w:rPr>
        <w:t>Элементтердің жиынтық статистикасын анықтау арқылы сауалнамадағы сұрақтардың және бағалау шкала элементтерінің жалпы сипаттамасын біле аламыз [</w:t>
      </w:r>
      <w:r w:rsidR="00407CE7" w:rsidRPr="00C03FD7">
        <w:rPr>
          <w:rFonts w:ascii="Times New Roman" w:hAnsi="Times New Roman"/>
          <w:sz w:val="28"/>
          <w:szCs w:val="28"/>
        </w:rPr>
        <w:t>2</w:t>
      </w:r>
      <w:r w:rsidR="00B23A82">
        <w:rPr>
          <w:rFonts w:ascii="Times New Roman" w:hAnsi="Times New Roman"/>
          <w:sz w:val="28"/>
          <w:szCs w:val="28"/>
        </w:rPr>
        <w:t>84</w:t>
      </w:r>
      <w:r w:rsidRPr="00C03FD7">
        <w:rPr>
          <w:rFonts w:ascii="Times New Roman" w:hAnsi="Times New Roman"/>
          <w:sz w:val="28"/>
          <w:szCs w:val="28"/>
        </w:rPr>
        <w:t>] (кесте</w:t>
      </w:r>
      <w:r w:rsidR="0001767B" w:rsidRPr="00C03FD7">
        <w:rPr>
          <w:rFonts w:ascii="Times New Roman" w:hAnsi="Times New Roman"/>
          <w:sz w:val="28"/>
          <w:szCs w:val="28"/>
        </w:rPr>
        <w:t xml:space="preserve"> </w:t>
      </w:r>
      <w:r w:rsidR="006D5B08" w:rsidRPr="006D5B08">
        <w:rPr>
          <w:rFonts w:ascii="Times New Roman" w:hAnsi="Times New Roman"/>
          <w:sz w:val="28"/>
          <w:szCs w:val="28"/>
        </w:rPr>
        <w:t>19</w:t>
      </w:r>
      <w:r w:rsidRPr="00C03FD7">
        <w:rPr>
          <w:rFonts w:ascii="Times New Roman" w:hAnsi="Times New Roman"/>
          <w:sz w:val="28"/>
          <w:szCs w:val="28"/>
        </w:rPr>
        <w:t xml:space="preserve">). </w:t>
      </w:r>
    </w:p>
    <w:p w14:paraId="187F9828" w14:textId="77777777" w:rsidR="00037FDD" w:rsidRPr="00C03FD7" w:rsidRDefault="00037FDD" w:rsidP="00FD3F60">
      <w:pPr>
        <w:spacing w:after="0" w:line="240" w:lineRule="auto"/>
        <w:ind w:firstLine="708"/>
        <w:jc w:val="both"/>
        <w:rPr>
          <w:rFonts w:ascii="Times New Roman" w:hAnsi="Times New Roman"/>
          <w:sz w:val="28"/>
          <w:szCs w:val="28"/>
        </w:rPr>
      </w:pPr>
    </w:p>
    <w:p w14:paraId="78596C76" w14:textId="3A518F8A" w:rsidR="00900784" w:rsidRPr="00C03FD7" w:rsidRDefault="00900784" w:rsidP="00FD3F60">
      <w:pPr>
        <w:spacing w:after="0" w:line="240" w:lineRule="auto"/>
        <w:jc w:val="both"/>
        <w:rPr>
          <w:rFonts w:ascii="Times New Roman" w:hAnsi="Times New Roman"/>
          <w:sz w:val="28"/>
          <w:szCs w:val="28"/>
        </w:rPr>
      </w:pPr>
      <w:r w:rsidRPr="00C03FD7">
        <w:rPr>
          <w:rFonts w:ascii="Times New Roman" w:hAnsi="Times New Roman"/>
          <w:sz w:val="28"/>
          <w:szCs w:val="28"/>
        </w:rPr>
        <w:t xml:space="preserve">Кесте </w:t>
      </w:r>
      <w:r w:rsidR="006D5B08">
        <w:rPr>
          <w:rFonts w:ascii="Times New Roman" w:hAnsi="Times New Roman"/>
          <w:sz w:val="28"/>
          <w:szCs w:val="28"/>
          <w:lang w:val="ru-RU"/>
        </w:rPr>
        <w:t>19</w:t>
      </w:r>
      <w:r w:rsidR="0001767B" w:rsidRPr="00C03FD7">
        <w:rPr>
          <w:rFonts w:ascii="Times New Roman" w:hAnsi="Times New Roman"/>
          <w:sz w:val="28"/>
          <w:szCs w:val="28"/>
        </w:rPr>
        <w:t xml:space="preserve"> –</w:t>
      </w:r>
      <w:r w:rsidRPr="00C03FD7">
        <w:rPr>
          <w:rFonts w:ascii="Times New Roman" w:hAnsi="Times New Roman"/>
          <w:sz w:val="28"/>
          <w:szCs w:val="28"/>
        </w:rPr>
        <w:t xml:space="preserve"> Элементтердің жиынтық статистикасы</w:t>
      </w:r>
    </w:p>
    <w:p w14:paraId="10CF27B3" w14:textId="77777777" w:rsidR="00037FDD" w:rsidRPr="00C03FD7" w:rsidRDefault="00037FDD" w:rsidP="00FD3F60">
      <w:pPr>
        <w:spacing w:after="0" w:line="240" w:lineRule="auto"/>
        <w:jc w:val="both"/>
        <w:rPr>
          <w:rFonts w:ascii="Times New Roman" w:hAnsi="Times New Roman"/>
          <w:sz w:val="32"/>
          <w:szCs w:val="32"/>
        </w:rPr>
      </w:pPr>
    </w:p>
    <w:tbl>
      <w:tblPr>
        <w:tblStyle w:val="af"/>
        <w:tblW w:w="9634" w:type="dxa"/>
        <w:tblLayout w:type="fixed"/>
        <w:tblLook w:val="0000" w:firstRow="0" w:lastRow="0" w:firstColumn="0" w:lastColumn="0" w:noHBand="0" w:noVBand="0"/>
      </w:tblPr>
      <w:tblGrid>
        <w:gridCol w:w="2263"/>
        <w:gridCol w:w="1134"/>
        <w:gridCol w:w="851"/>
        <w:gridCol w:w="992"/>
        <w:gridCol w:w="992"/>
        <w:gridCol w:w="1418"/>
        <w:gridCol w:w="992"/>
        <w:gridCol w:w="992"/>
      </w:tblGrid>
      <w:tr w:rsidR="00734086" w:rsidRPr="00C03FD7" w14:paraId="0A0B825D" w14:textId="77777777" w:rsidTr="00A57262">
        <w:tc>
          <w:tcPr>
            <w:tcW w:w="2263" w:type="dxa"/>
          </w:tcPr>
          <w:p w14:paraId="19A2D053" w14:textId="77777777" w:rsidR="00900784" w:rsidRPr="00C03FD7" w:rsidRDefault="00900784" w:rsidP="00FD3F60">
            <w:pPr>
              <w:jc w:val="both"/>
              <w:rPr>
                <w:rFonts w:ascii="Times New Roman" w:hAnsi="Times New Roman"/>
                <w:sz w:val="24"/>
                <w:szCs w:val="24"/>
              </w:rPr>
            </w:pPr>
          </w:p>
        </w:tc>
        <w:tc>
          <w:tcPr>
            <w:tcW w:w="1134" w:type="dxa"/>
          </w:tcPr>
          <w:p w14:paraId="161EB188"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 xml:space="preserve">Орташа </w:t>
            </w:r>
          </w:p>
          <w:p w14:paraId="328D7CC8"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мән</w:t>
            </w:r>
          </w:p>
        </w:tc>
        <w:tc>
          <w:tcPr>
            <w:tcW w:w="851" w:type="dxa"/>
          </w:tcPr>
          <w:p w14:paraId="78F8DE58"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Минимум</w:t>
            </w:r>
          </w:p>
        </w:tc>
        <w:tc>
          <w:tcPr>
            <w:tcW w:w="992" w:type="dxa"/>
          </w:tcPr>
          <w:p w14:paraId="7E76C010"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Максимум</w:t>
            </w:r>
          </w:p>
        </w:tc>
        <w:tc>
          <w:tcPr>
            <w:tcW w:w="992" w:type="dxa"/>
          </w:tcPr>
          <w:p w14:paraId="2CB32DCF"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Ауқым</w:t>
            </w:r>
          </w:p>
        </w:tc>
        <w:tc>
          <w:tcPr>
            <w:tcW w:w="1418" w:type="dxa"/>
          </w:tcPr>
          <w:p w14:paraId="70F12BBF"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Максимум/ Минимум</w:t>
            </w:r>
          </w:p>
        </w:tc>
        <w:tc>
          <w:tcPr>
            <w:tcW w:w="992" w:type="dxa"/>
          </w:tcPr>
          <w:p w14:paraId="6F283E83"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Дисперсия</w:t>
            </w:r>
          </w:p>
        </w:tc>
        <w:tc>
          <w:tcPr>
            <w:tcW w:w="992" w:type="dxa"/>
          </w:tcPr>
          <w:p w14:paraId="75F318CE"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N элемент</w:t>
            </w:r>
          </w:p>
        </w:tc>
      </w:tr>
      <w:tr w:rsidR="00734086" w:rsidRPr="00C03FD7" w14:paraId="6932A630" w14:textId="77777777" w:rsidTr="00A57262">
        <w:tc>
          <w:tcPr>
            <w:tcW w:w="2263" w:type="dxa"/>
          </w:tcPr>
          <w:p w14:paraId="7694D012"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Орташа элементтер</w:t>
            </w:r>
          </w:p>
        </w:tc>
        <w:tc>
          <w:tcPr>
            <w:tcW w:w="1134" w:type="dxa"/>
          </w:tcPr>
          <w:p w14:paraId="45FF3BC6"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4,729</w:t>
            </w:r>
          </w:p>
        </w:tc>
        <w:tc>
          <w:tcPr>
            <w:tcW w:w="851" w:type="dxa"/>
          </w:tcPr>
          <w:p w14:paraId="2E60BBFA" w14:textId="77777777" w:rsidR="00A57262" w:rsidRPr="00C03FD7" w:rsidRDefault="00900784" w:rsidP="00FD3F60">
            <w:pPr>
              <w:jc w:val="both"/>
              <w:rPr>
                <w:rFonts w:ascii="Times New Roman" w:hAnsi="Times New Roman"/>
                <w:sz w:val="24"/>
                <w:szCs w:val="24"/>
              </w:rPr>
            </w:pPr>
            <w:r w:rsidRPr="00C03FD7">
              <w:rPr>
                <w:rFonts w:ascii="Times New Roman" w:hAnsi="Times New Roman"/>
                <w:sz w:val="24"/>
                <w:szCs w:val="24"/>
              </w:rPr>
              <w:t>4,</w:t>
            </w:r>
          </w:p>
          <w:p w14:paraId="6BA4F0DF" w14:textId="12CF1B8D"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407</w:t>
            </w:r>
          </w:p>
        </w:tc>
        <w:tc>
          <w:tcPr>
            <w:tcW w:w="992" w:type="dxa"/>
          </w:tcPr>
          <w:p w14:paraId="31B981F7"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4,889</w:t>
            </w:r>
          </w:p>
        </w:tc>
        <w:tc>
          <w:tcPr>
            <w:tcW w:w="992" w:type="dxa"/>
          </w:tcPr>
          <w:p w14:paraId="34BBAA63"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,481</w:t>
            </w:r>
          </w:p>
        </w:tc>
        <w:tc>
          <w:tcPr>
            <w:tcW w:w="1418" w:type="dxa"/>
          </w:tcPr>
          <w:p w14:paraId="1E8460A6"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1,109</w:t>
            </w:r>
          </w:p>
        </w:tc>
        <w:tc>
          <w:tcPr>
            <w:tcW w:w="992" w:type="dxa"/>
          </w:tcPr>
          <w:p w14:paraId="577C7B1F"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,015</w:t>
            </w:r>
          </w:p>
        </w:tc>
        <w:tc>
          <w:tcPr>
            <w:tcW w:w="992" w:type="dxa"/>
          </w:tcPr>
          <w:p w14:paraId="5D8C44A7" w14:textId="77777777" w:rsidR="00900784" w:rsidRPr="00C03FD7" w:rsidRDefault="00900784" w:rsidP="00FD3F60">
            <w:pPr>
              <w:jc w:val="both"/>
              <w:rPr>
                <w:rFonts w:ascii="Times New Roman" w:hAnsi="Times New Roman"/>
                <w:sz w:val="24"/>
                <w:szCs w:val="24"/>
              </w:rPr>
            </w:pPr>
            <w:r w:rsidRPr="00C03FD7">
              <w:rPr>
                <w:rFonts w:ascii="Times New Roman" w:hAnsi="Times New Roman"/>
                <w:sz w:val="24"/>
                <w:szCs w:val="24"/>
              </w:rPr>
              <w:t>11</w:t>
            </w:r>
          </w:p>
        </w:tc>
      </w:tr>
      <w:tr w:rsidR="00734086" w:rsidRPr="00C03FD7" w14:paraId="61A1AFEB" w14:textId="77777777" w:rsidTr="00A57262">
        <w:tc>
          <w:tcPr>
            <w:tcW w:w="2263" w:type="dxa"/>
          </w:tcPr>
          <w:p w14:paraId="571E7260"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Элементтердің дисперсиясы</w:t>
            </w:r>
          </w:p>
        </w:tc>
        <w:tc>
          <w:tcPr>
            <w:tcW w:w="1134" w:type="dxa"/>
          </w:tcPr>
          <w:p w14:paraId="4616BF24"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,300</w:t>
            </w:r>
          </w:p>
        </w:tc>
        <w:tc>
          <w:tcPr>
            <w:tcW w:w="851" w:type="dxa"/>
          </w:tcPr>
          <w:p w14:paraId="71AFA1FD"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,101</w:t>
            </w:r>
          </w:p>
        </w:tc>
        <w:tc>
          <w:tcPr>
            <w:tcW w:w="992" w:type="dxa"/>
          </w:tcPr>
          <w:p w14:paraId="79E665E9"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,774</w:t>
            </w:r>
          </w:p>
        </w:tc>
        <w:tc>
          <w:tcPr>
            <w:tcW w:w="992" w:type="dxa"/>
          </w:tcPr>
          <w:p w14:paraId="16E0975B"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,674</w:t>
            </w:r>
          </w:p>
        </w:tc>
        <w:tc>
          <w:tcPr>
            <w:tcW w:w="1418" w:type="dxa"/>
          </w:tcPr>
          <w:p w14:paraId="411B2D57"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7,694</w:t>
            </w:r>
          </w:p>
        </w:tc>
        <w:tc>
          <w:tcPr>
            <w:tcW w:w="992" w:type="dxa"/>
          </w:tcPr>
          <w:p w14:paraId="4AA72DAF"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,031</w:t>
            </w:r>
          </w:p>
        </w:tc>
        <w:tc>
          <w:tcPr>
            <w:tcW w:w="992" w:type="dxa"/>
          </w:tcPr>
          <w:p w14:paraId="0A906C91" w14:textId="77777777" w:rsidR="00900784" w:rsidRPr="00C03FD7" w:rsidRDefault="00900784" w:rsidP="005213B8">
            <w:pPr>
              <w:jc w:val="both"/>
              <w:rPr>
                <w:rFonts w:ascii="Times New Roman" w:hAnsi="Times New Roman"/>
                <w:sz w:val="24"/>
                <w:szCs w:val="24"/>
              </w:rPr>
            </w:pPr>
            <w:r w:rsidRPr="00C03FD7">
              <w:rPr>
                <w:rFonts w:ascii="Times New Roman" w:hAnsi="Times New Roman"/>
                <w:sz w:val="24"/>
                <w:szCs w:val="24"/>
              </w:rPr>
              <w:t>11</w:t>
            </w:r>
          </w:p>
        </w:tc>
      </w:tr>
    </w:tbl>
    <w:p w14:paraId="12E6C1E3" w14:textId="77777777" w:rsidR="00900784" w:rsidRPr="00C03FD7" w:rsidRDefault="00900784" w:rsidP="005213B8">
      <w:pPr>
        <w:spacing w:after="0" w:line="240" w:lineRule="auto"/>
        <w:jc w:val="both"/>
        <w:rPr>
          <w:rFonts w:ascii="Times New Roman" w:hAnsi="Times New Roman"/>
          <w:sz w:val="28"/>
          <w:szCs w:val="28"/>
        </w:rPr>
      </w:pPr>
    </w:p>
    <w:p w14:paraId="39A8CA14" w14:textId="5FA46F7C" w:rsidR="00900784" w:rsidRPr="00C03FD7" w:rsidRDefault="00900784" w:rsidP="00927E0D">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Орташа мән – 4.729, минимум – 4.407, максимум – 4.889. Бұл шкаладағы жауаптардың бір-біріне жақын және үлкен ауытқулар жоқ екенін көрсетеді. Жалпы дисперсиясы – 0.031, бұл мәліметтердің шамамен біркелкі таралғанын білдіреді. Элементтер дисперсиясы – 0.300, ал минимум – 0.101, максимум – 0.774. Дисперсия тым үлкен болмаса да, кейбір сұрақтар басқаларға қарағанда көбірек өзгергіштік көрсетуі мүмкін. Альфа Кронбах көрсеткіші 0.899-ды құрайды. Бұл барлық сұрақтардың шкалаға жақсы сәйкес келетінін көрсетеді, себебі жалпы альфа Кронбах </w:t>
      </w:r>
      <w:r w:rsidR="007C308E" w:rsidRPr="00C03FD7">
        <w:rPr>
          <w:rFonts w:ascii="Times New Roman" w:hAnsi="Times New Roman"/>
          <w:sz w:val="28"/>
          <w:szCs w:val="28"/>
        </w:rPr>
        <w:t xml:space="preserve">мәні </w:t>
      </w:r>
      <w:r w:rsidRPr="00C03FD7">
        <w:rPr>
          <w:rFonts w:ascii="Times New Roman" w:hAnsi="Times New Roman"/>
          <w:sz w:val="28"/>
          <w:szCs w:val="28"/>
        </w:rPr>
        <w:t>0.911 болған. Жауаптар біркелкі және шкала сенімді деп атауға болады. Айтарлықтай ауытқулар жоқ, яғни сұрақтарды қатысушылар бәрі түсінген. Шкаладағы сұрақтарды өзгерту немесе жою қажеттілігі байқалмайды деп тұжырымдауға болады</w:t>
      </w:r>
      <w:r w:rsidR="00205147" w:rsidRPr="00C03FD7">
        <w:rPr>
          <w:rFonts w:ascii="Times New Roman" w:hAnsi="Times New Roman"/>
          <w:sz w:val="28"/>
          <w:szCs w:val="28"/>
        </w:rPr>
        <w:t xml:space="preserve"> </w:t>
      </w:r>
      <w:r w:rsidRPr="00C03FD7">
        <w:rPr>
          <w:rFonts w:ascii="Times New Roman" w:hAnsi="Times New Roman"/>
          <w:sz w:val="28"/>
          <w:szCs w:val="28"/>
        </w:rPr>
        <w:t>[</w:t>
      </w:r>
      <w:r w:rsidR="00407CE7" w:rsidRPr="00C03FD7">
        <w:rPr>
          <w:rFonts w:ascii="Times New Roman" w:hAnsi="Times New Roman"/>
          <w:sz w:val="28"/>
          <w:szCs w:val="28"/>
        </w:rPr>
        <w:t>2</w:t>
      </w:r>
      <w:r w:rsidR="00B23A82">
        <w:rPr>
          <w:rFonts w:ascii="Times New Roman" w:hAnsi="Times New Roman"/>
          <w:sz w:val="28"/>
          <w:szCs w:val="28"/>
        </w:rPr>
        <w:t>84</w:t>
      </w:r>
      <w:r w:rsidRPr="00C03FD7">
        <w:rPr>
          <w:rFonts w:ascii="Times New Roman" w:hAnsi="Times New Roman"/>
          <w:sz w:val="28"/>
          <w:szCs w:val="28"/>
        </w:rPr>
        <w:t>]. Жалпы барлық сұрақтар шкаланың сенімділігіне оң әсер етеді. Келесі кезекте Кронбах альфасы есептеулеріне енетін масштабтық статистика талданады</w:t>
      </w:r>
      <w:r w:rsidR="0067459B" w:rsidRPr="00C03FD7">
        <w:rPr>
          <w:rFonts w:ascii="Times New Roman" w:hAnsi="Times New Roman"/>
          <w:sz w:val="28"/>
          <w:szCs w:val="28"/>
        </w:rPr>
        <w:t xml:space="preserve"> (кесте</w:t>
      </w:r>
      <w:r w:rsidR="004864E0" w:rsidRPr="004864E0">
        <w:rPr>
          <w:rFonts w:ascii="Times New Roman" w:hAnsi="Times New Roman"/>
          <w:sz w:val="28"/>
          <w:szCs w:val="28"/>
        </w:rPr>
        <w:t xml:space="preserve"> </w:t>
      </w:r>
      <w:r w:rsidR="0067459B" w:rsidRPr="00C03FD7">
        <w:rPr>
          <w:rFonts w:ascii="Times New Roman" w:hAnsi="Times New Roman"/>
          <w:sz w:val="28"/>
          <w:szCs w:val="28"/>
        </w:rPr>
        <w:t>2</w:t>
      </w:r>
      <w:r w:rsidR="006D5B08" w:rsidRPr="006D5B08">
        <w:rPr>
          <w:rFonts w:ascii="Times New Roman" w:hAnsi="Times New Roman"/>
          <w:sz w:val="28"/>
          <w:szCs w:val="28"/>
        </w:rPr>
        <w:t>0</w:t>
      </w:r>
      <w:r w:rsidR="0067459B" w:rsidRPr="00C03FD7">
        <w:rPr>
          <w:rFonts w:ascii="Times New Roman" w:hAnsi="Times New Roman"/>
          <w:sz w:val="28"/>
          <w:szCs w:val="28"/>
        </w:rPr>
        <w:t>)</w:t>
      </w:r>
      <w:r w:rsidRPr="00C03FD7">
        <w:rPr>
          <w:rFonts w:ascii="Times New Roman" w:hAnsi="Times New Roman"/>
          <w:sz w:val="28"/>
          <w:szCs w:val="28"/>
        </w:rPr>
        <w:t xml:space="preserve">. </w:t>
      </w:r>
    </w:p>
    <w:p w14:paraId="0D3057A5" w14:textId="0E0C368F" w:rsidR="0001767B" w:rsidRPr="00C03FD7" w:rsidRDefault="0001767B" w:rsidP="00927E0D">
      <w:pPr>
        <w:spacing w:after="0" w:line="240" w:lineRule="auto"/>
        <w:ind w:firstLine="567"/>
        <w:jc w:val="both"/>
        <w:rPr>
          <w:rFonts w:ascii="Times New Roman" w:hAnsi="Times New Roman"/>
          <w:sz w:val="28"/>
          <w:szCs w:val="28"/>
        </w:rPr>
      </w:pPr>
      <w:r w:rsidRPr="00C03FD7">
        <w:rPr>
          <w:rFonts w:ascii="Times New Roman" w:hAnsi="Times New Roman"/>
          <w:sz w:val="28"/>
          <w:szCs w:val="28"/>
        </w:rPr>
        <w:lastRenderedPageBreak/>
        <w:t xml:space="preserve">Бұл кесте шкаланың негізгі статистикалық сипаттамаларын көрсетеді. Оның әрбір көрсеткішінде орташа мән – 52.01852. Бұл мән барлық жауаптардың орташа </w:t>
      </w:r>
      <w:r w:rsidR="007C308E" w:rsidRPr="00C03FD7">
        <w:rPr>
          <w:rFonts w:ascii="Times New Roman" w:hAnsi="Times New Roman"/>
          <w:sz w:val="28"/>
          <w:szCs w:val="28"/>
        </w:rPr>
        <w:t>көрсеткіші</w:t>
      </w:r>
      <w:r w:rsidRPr="00C03FD7">
        <w:rPr>
          <w:rFonts w:ascii="Times New Roman" w:hAnsi="Times New Roman"/>
          <w:sz w:val="28"/>
          <w:szCs w:val="28"/>
        </w:rPr>
        <w:t>. Бұл көрсеткіш сауалнамадағы сұрақтардың орташа деңгейін көрсетеді. Дисперсия – 19.188. бұл мән сауалнама сұрақтарындағы жауаптардың таралуын сипаттайтын көрсеткіш.Яғни, мән неғұрлым жоғары болса, респонденттердің жауаптарында айырмашылықтар соғұрлым үлкен болады. 19.188 – орташа деңгейдегі дисперсия деп айтуға болады, яғни жауаптар арасында айтарлықтай айырмашылықтар бар. Орташа квадраттық ауытқу – 4.38. Бұл дисперсияның түбір астындағы мәні, яғни жауаптардың орташа ауытқуын көрсетеді. Егер бұл мән төмен болса, онда барлық жауаптар орташа мәнге жақын. Егер жоғары болса, жауаптар әртүрлі. Бұл жағдайда 4.38 мәні қалыпты стандартты ауытқу, яғни жауаптар орташа мәннен айтарлықтай ауытқымайды</w:t>
      </w:r>
      <w:r w:rsidR="00B23A82">
        <w:rPr>
          <w:rFonts w:ascii="Times New Roman" w:hAnsi="Times New Roman"/>
          <w:sz w:val="28"/>
          <w:szCs w:val="28"/>
        </w:rPr>
        <w:t xml:space="preserve"> [285]</w:t>
      </w:r>
      <w:r w:rsidRPr="00C03FD7">
        <w:rPr>
          <w:rFonts w:ascii="Times New Roman" w:hAnsi="Times New Roman"/>
          <w:sz w:val="28"/>
          <w:szCs w:val="28"/>
        </w:rPr>
        <w:t>.</w:t>
      </w:r>
    </w:p>
    <w:p w14:paraId="117C370E" w14:textId="77777777" w:rsidR="005F044C" w:rsidRDefault="005F044C" w:rsidP="00927E0D">
      <w:pPr>
        <w:spacing w:after="0"/>
      </w:pPr>
    </w:p>
    <w:tbl>
      <w:tblPr>
        <w:tblStyle w:val="af"/>
        <w:tblpPr w:leftFromText="180" w:rightFromText="180" w:vertAnchor="page" w:horzAnchor="margin" w:tblpY="6152"/>
        <w:tblW w:w="9634" w:type="dxa"/>
        <w:tblLayout w:type="fixed"/>
        <w:tblLook w:val="0000" w:firstRow="0" w:lastRow="0" w:firstColumn="0" w:lastColumn="0" w:noHBand="0" w:noVBand="0"/>
      </w:tblPr>
      <w:tblGrid>
        <w:gridCol w:w="2552"/>
        <w:gridCol w:w="1838"/>
        <w:gridCol w:w="3827"/>
        <w:gridCol w:w="1417"/>
      </w:tblGrid>
      <w:tr w:rsidR="00F14462" w:rsidRPr="00C03FD7" w14:paraId="7D0F722C" w14:textId="77777777" w:rsidTr="00F14462">
        <w:tc>
          <w:tcPr>
            <w:tcW w:w="2552" w:type="dxa"/>
          </w:tcPr>
          <w:p w14:paraId="4830BCC1"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Орташа мән</w:t>
            </w:r>
          </w:p>
        </w:tc>
        <w:tc>
          <w:tcPr>
            <w:tcW w:w="1838" w:type="dxa"/>
          </w:tcPr>
          <w:p w14:paraId="10C62284"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Дисперсия</w:t>
            </w:r>
          </w:p>
        </w:tc>
        <w:tc>
          <w:tcPr>
            <w:tcW w:w="3827" w:type="dxa"/>
          </w:tcPr>
          <w:p w14:paraId="1C26D2BC"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Орташа квадраттық ауытқу</w:t>
            </w:r>
          </w:p>
        </w:tc>
        <w:tc>
          <w:tcPr>
            <w:tcW w:w="1417" w:type="dxa"/>
          </w:tcPr>
          <w:p w14:paraId="186F334B"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N элемент</w:t>
            </w:r>
          </w:p>
        </w:tc>
      </w:tr>
      <w:tr w:rsidR="00F14462" w:rsidRPr="00C03FD7" w14:paraId="6BC86733" w14:textId="77777777" w:rsidTr="00F14462">
        <w:tc>
          <w:tcPr>
            <w:tcW w:w="2552" w:type="dxa"/>
          </w:tcPr>
          <w:p w14:paraId="549C0F73"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52,01852</w:t>
            </w:r>
          </w:p>
        </w:tc>
        <w:tc>
          <w:tcPr>
            <w:tcW w:w="1838" w:type="dxa"/>
          </w:tcPr>
          <w:p w14:paraId="02098639"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19,188</w:t>
            </w:r>
          </w:p>
        </w:tc>
        <w:tc>
          <w:tcPr>
            <w:tcW w:w="3827" w:type="dxa"/>
          </w:tcPr>
          <w:p w14:paraId="426EEB35"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4,380449</w:t>
            </w:r>
          </w:p>
        </w:tc>
        <w:tc>
          <w:tcPr>
            <w:tcW w:w="1417" w:type="dxa"/>
          </w:tcPr>
          <w:p w14:paraId="34423A6E" w14:textId="77777777" w:rsidR="00F14462" w:rsidRPr="00C03FD7" w:rsidRDefault="00F14462" w:rsidP="00F14462">
            <w:pPr>
              <w:tabs>
                <w:tab w:val="left" w:pos="0"/>
              </w:tabs>
              <w:rPr>
                <w:rFonts w:ascii="Times New Roman" w:hAnsi="Times New Roman"/>
                <w:sz w:val="24"/>
                <w:szCs w:val="24"/>
              </w:rPr>
            </w:pPr>
            <w:r w:rsidRPr="00C03FD7">
              <w:rPr>
                <w:rFonts w:ascii="Times New Roman" w:hAnsi="Times New Roman"/>
                <w:sz w:val="24"/>
                <w:szCs w:val="24"/>
              </w:rPr>
              <w:t>11</w:t>
            </w:r>
          </w:p>
        </w:tc>
      </w:tr>
    </w:tbl>
    <w:p w14:paraId="65258FC9" w14:textId="66A42738" w:rsidR="005F044C" w:rsidRPr="00C03FD7" w:rsidRDefault="005F044C" w:rsidP="00927E0D">
      <w:pPr>
        <w:tabs>
          <w:tab w:val="left" w:pos="0"/>
        </w:tabs>
        <w:spacing w:after="0" w:line="240" w:lineRule="auto"/>
        <w:jc w:val="both"/>
        <w:rPr>
          <w:rFonts w:ascii="Times New Roman" w:hAnsi="Times New Roman"/>
          <w:sz w:val="28"/>
          <w:szCs w:val="28"/>
        </w:rPr>
      </w:pPr>
      <w:r w:rsidRPr="00C03FD7">
        <w:rPr>
          <w:rFonts w:ascii="Times New Roman" w:hAnsi="Times New Roman"/>
          <w:sz w:val="28"/>
          <w:szCs w:val="28"/>
        </w:rPr>
        <w:t>Кесте 2</w:t>
      </w:r>
      <w:r w:rsidR="006D5B08">
        <w:rPr>
          <w:rFonts w:ascii="Times New Roman" w:hAnsi="Times New Roman"/>
          <w:sz w:val="28"/>
          <w:szCs w:val="28"/>
          <w:lang w:val="ru-RU"/>
        </w:rPr>
        <w:t>0</w:t>
      </w:r>
      <w:r w:rsidRPr="00C03FD7">
        <w:rPr>
          <w:rFonts w:ascii="Times New Roman" w:hAnsi="Times New Roman"/>
          <w:sz w:val="28"/>
          <w:szCs w:val="28"/>
        </w:rPr>
        <w:t xml:space="preserve"> –</w:t>
      </w:r>
      <w:r w:rsidRPr="00C03FD7">
        <w:rPr>
          <w:rFonts w:ascii="Times New Roman" w:hAnsi="Times New Roman"/>
          <w:b/>
          <w:bCs/>
          <w:sz w:val="28"/>
          <w:szCs w:val="28"/>
        </w:rPr>
        <w:t xml:space="preserve"> </w:t>
      </w:r>
      <w:r w:rsidRPr="00C03FD7">
        <w:rPr>
          <w:rFonts w:ascii="Times New Roman" w:hAnsi="Times New Roman"/>
          <w:sz w:val="28"/>
          <w:szCs w:val="28"/>
        </w:rPr>
        <w:t>Масштабтық статистика</w:t>
      </w:r>
    </w:p>
    <w:p w14:paraId="3F063638" w14:textId="77777777" w:rsidR="00927E0D" w:rsidRDefault="00927E0D" w:rsidP="005A4EDF">
      <w:pPr>
        <w:spacing w:after="0"/>
        <w:jc w:val="both"/>
        <w:rPr>
          <w:rFonts w:ascii="Times New Roman" w:hAnsi="Times New Roman"/>
          <w:sz w:val="28"/>
          <w:szCs w:val="28"/>
        </w:rPr>
      </w:pPr>
    </w:p>
    <w:p w14:paraId="2EE98CCC" w14:textId="0045EA9E" w:rsidR="0067459B" w:rsidRDefault="00C10C06" w:rsidP="004864E0">
      <w:pPr>
        <w:spacing w:after="0" w:line="240" w:lineRule="auto"/>
        <w:ind w:firstLine="567"/>
        <w:jc w:val="both"/>
        <w:rPr>
          <w:rFonts w:ascii="Times New Roman" w:eastAsia="Times New Roman" w:hAnsi="Times New Roman"/>
          <w:kern w:val="0"/>
          <w:sz w:val="28"/>
          <w:szCs w:val="28"/>
          <w:lang w:val="ru-RU" w:eastAsia="ru-RU"/>
        </w:rPr>
      </w:pPr>
      <w:bookmarkStart w:id="17" w:name="_Hlk163835206"/>
      <w:r w:rsidRPr="0034518C">
        <w:rPr>
          <w:rFonts w:ascii="Times New Roman" w:eastAsia="Times New Roman" w:hAnsi="Times New Roman"/>
          <w:i/>
          <w:iCs/>
          <w:kern w:val="0"/>
          <w:sz w:val="28"/>
          <w:szCs w:val="28"/>
          <w:lang w:eastAsia="ru-RU"/>
        </w:rPr>
        <w:t xml:space="preserve">2024-2025 оқу жылы Абай атындағы </w:t>
      </w:r>
      <w:r w:rsidR="007C308E" w:rsidRPr="0034518C">
        <w:rPr>
          <w:rFonts w:ascii="Times New Roman" w:eastAsia="Times New Roman" w:hAnsi="Times New Roman"/>
          <w:i/>
          <w:iCs/>
          <w:kern w:val="0"/>
          <w:sz w:val="28"/>
          <w:szCs w:val="28"/>
          <w:lang w:eastAsia="ru-RU"/>
        </w:rPr>
        <w:t>Қ</w:t>
      </w:r>
      <w:r w:rsidRPr="0034518C">
        <w:rPr>
          <w:rFonts w:ascii="Times New Roman" w:eastAsia="Times New Roman" w:hAnsi="Times New Roman"/>
          <w:i/>
          <w:iCs/>
          <w:kern w:val="0"/>
          <w:sz w:val="28"/>
          <w:szCs w:val="28"/>
          <w:lang w:eastAsia="ru-RU"/>
        </w:rPr>
        <w:t>азақ ұлттық педагогикалық университеті, «География және экология» кафедрасының 6В01515-География, 6В01516-География-тарих (1,2,3 топтар) білім беру бағдарлама</w:t>
      </w:r>
      <w:r w:rsidR="001C7606" w:rsidRPr="0034518C">
        <w:rPr>
          <w:rFonts w:ascii="Times New Roman" w:eastAsia="Times New Roman" w:hAnsi="Times New Roman"/>
          <w:i/>
          <w:iCs/>
          <w:kern w:val="0"/>
          <w:sz w:val="28"/>
          <w:szCs w:val="28"/>
          <w:lang w:eastAsia="ru-RU"/>
        </w:rPr>
        <w:t>ларының</w:t>
      </w:r>
      <w:r w:rsidRPr="0034518C">
        <w:rPr>
          <w:rFonts w:ascii="Times New Roman" w:eastAsia="Times New Roman" w:hAnsi="Times New Roman"/>
          <w:i/>
          <w:iCs/>
          <w:kern w:val="0"/>
          <w:sz w:val="28"/>
          <w:szCs w:val="28"/>
          <w:lang w:eastAsia="ru-RU"/>
        </w:rPr>
        <w:t xml:space="preserve"> білім алушыларымен</w:t>
      </w:r>
      <w:r w:rsidR="006C7BCF" w:rsidRPr="0034518C">
        <w:rPr>
          <w:rFonts w:ascii="Times New Roman" w:eastAsia="Times New Roman" w:hAnsi="Times New Roman"/>
          <w:i/>
          <w:iCs/>
          <w:kern w:val="0"/>
          <w:sz w:val="28"/>
          <w:szCs w:val="28"/>
          <w:lang w:eastAsia="ru-RU"/>
        </w:rPr>
        <w:t xml:space="preserve"> </w:t>
      </w:r>
      <w:r w:rsidRPr="0034518C">
        <w:rPr>
          <w:rFonts w:ascii="Times New Roman" w:eastAsia="Times New Roman" w:hAnsi="Times New Roman"/>
          <w:i/>
          <w:iCs/>
          <w:kern w:val="0"/>
          <w:sz w:val="28"/>
          <w:szCs w:val="28"/>
          <w:lang w:eastAsia="ru-RU"/>
        </w:rPr>
        <w:t>оқу-дала практикасы жүргізілді</w:t>
      </w:r>
      <w:r w:rsidR="005E41B1" w:rsidRPr="00C03FD7">
        <w:rPr>
          <w:rFonts w:ascii="Times New Roman" w:eastAsia="Times New Roman" w:hAnsi="Times New Roman"/>
          <w:kern w:val="0"/>
          <w:sz w:val="28"/>
          <w:szCs w:val="28"/>
          <w:lang w:eastAsia="ru-RU"/>
        </w:rPr>
        <w:t>.</w:t>
      </w:r>
      <w:r w:rsidR="00F934A5" w:rsidRPr="00C03FD7">
        <w:rPr>
          <w:rFonts w:ascii="Times New Roman" w:eastAsia="Times New Roman" w:hAnsi="Times New Roman"/>
          <w:kern w:val="0"/>
          <w:sz w:val="28"/>
          <w:szCs w:val="28"/>
          <w:lang w:eastAsia="ru-RU"/>
        </w:rPr>
        <w:t xml:space="preserve"> </w:t>
      </w:r>
      <w:r w:rsidR="006C7BCF" w:rsidRPr="00C03FD7">
        <w:rPr>
          <w:rFonts w:ascii="Times New Roman" w:eastAsia="Times New Roman" w:hAnsi="Times New Roman"/>
          <w:kern w:val="0"/>
          <w:sz w:val="28"/>
          <w:szCs w:val="28"/>
          <w:lang w:eastAsia="ru-RU"/>
        </w:rPr>
        <w:t xml:space="preserve">Зерттеу дағдыларын қалыптастыратын тапсырмалар </w:t>
      </w:r>
      <w:r w:rsidR="005A3E62" w:rsidRPr="00C03FD7">
        <w:rPr>
          <w:rFonts w:ascii="Times New Roman" w:eastAsia="Times New Roman" w:hAnsi="Times New Roman"/>
          <w:kern w:val="0"/>
          <w:sz w:val="28"/>
          <w:szCs w:val="28"/>
          <w:lang w:eastAsia="ru-RU"/>
        </w:rPr>
        <w:t xml:space="preserve">ұсынылғанға дейінгі және </w:t>
      </w:r>
      <w:r w:rsidR="001C7606" w:rsidRPr="00C03FD7">
        <w:rPr>
          <w:rFonts w:ascii="Times New Roman" w:eastAsia="Times New Roman" w:hAnsi="Times New Roman"/>
          <w:kern w:val="0"/>
          <w:sz w:val="28"/>
          <w:szCs w:val="28"/>
          <w:lang w:eastAsia="ru-RU"/>
        </w:rPr>
        <w:t>оқу-</w:t>
      </w:r>
      <w:r w:rsidR="005A3E62" w:rsidRPr="00C03FD7">
        <w:rPr>
          <w:rFonts w:ascii="Times New Roman" w:eastAsia="Times New Roman" w:hAnsi="Times New Roman"/>
          <w:kern w:val="0"/>
          <w:sz w:val="28"/>
          <w:szCs w:val="28"/>
          <w:lang w:eastAsia="ru-RU"/>
        </w:rPr>
        <w:t>дала практикасында жүргізілгеннен кейінгі оқу жетістіктері сынақтан өткізілд</w:t>
      </w:r>
      <w:r w:rsidR="00205147" w:rsidRPr="00C03FD7">
        <w:rPr>
          <w:rFonts w:ascii="Times New Roman" w:eastAsia="Times New Roman" w:hAnsi="Times New Roman"/>
          <w:kern w:val="0"/>
          <w:sz w:val="28"/>
          <w:szCs w:val="28"/>
          <w:lang w:eastAsia="ru-RU"/>
        </w:rPr>
        <w:t xml:space="preserve">і (қосымша </w:t>
      </w:r>
      <w:r w:rsidR="00D34F36">
        <w:rPr>
          <w:rFonts w:ascii="Times New Roman" w:eastAsia="Times New Roman" w:hAnsi="Times New Roman"/>
          <w:kern w:val="0"/>
          <w:sz w:val="28"/>
          <w:szCs w:val="28"/>
          <w:lang w:eastAsia="ru-RU"/>
        </w:rPr>
        <w:t>Т</w:t>
      </w:r>
      <w:r w:rsidR="00205147" w:rsidRPr="00C03FD7">
        <w:rPr>
          <w:rFonts w:ascii="Times New Roman" w:eastAsia="Times New Roman" w:hAnsi="Times New Roman"/>
          <w:kern w:val="0"/>
          <w:sz w:val="28"/>
          <w:szCs w:val="28"/>
          <w:lang w:eastAsia="ru-RU"/>
        </w:rPr>
        <w:t>)</w:t>
      </w:r>
      <w:r w:rsidR="005A3E62" w:rsidRPr="00C03FD7">
        <w:rPr>
          <w:rFonts w:ascii="Times New Roman" w:eastAsia="Times New Roman" w:hAnsi="Times New Roman"/>
          <w:kern w:val="0"/>
          <w:sz w:val="28"/>
          <w:szCs w:val="28"/>
          <w:lang w:eastAsia="ru-RU"/>
        </w:rPr>
        <w:t>. Сынақ нәтижелері бір топтағы бірдей респонденттердің екі түрлі жағдайда алған нәтижелерінің арасындағы айырмашылықтың маңыздылығын анықтайтын параметрлік статистикалық тестісі – жұптық t тест арқылы анықтал</w:t>
      </w:r>
      <w:r w:rsidR="009A7532" w:rsidRPr="00C03FD7">
        <w:rPr>
          <w:rFonts w:ascii="Times New Roman" w:eastAsia="Times New Roman" w:hAnsi="Times New Roman"/>
          <w:kern w:val="0"/>
          <w:sz w:val="28"/>
          <w:szCs w:val="28"/>
          <w:lang w:eastAsia="ru-RU"/>
        </w:rPr>
        <w:t>ды. Нәтижелерінде айырмашылықтар байқалды</w:t>
      </w:r>
      <w:r w:rsidR="0067459B" w:rsidRPr="00C03FD7">
        <w:rPr>
          <w:rFonts w:ascii="Times New Roman" w:eastAsia="Times New Roman" w:hAnsi="Times New Roman"/>
          <w:kern w:val="0"/>
          <w:sz w:val="28"/>
          <w:szCs w:val="28"/>
          <w:lang w:eastAsia="ru-RU"/>
        </w:rPr>
        <w:t xml:space="preserve"> (кесте 2</w:t>
      </w:r>
      <w:r w:rsidR="006D5B08">
        <w:rPr>
          <w:rFonts w:ascii="Times New Roman" w:eastAsia="Times New Roman" w:hAnsi="Times New Roman"/>
          <w:kern w:val="0"/>
          <w:sz w:val="28"/>
          <w:szCs w:val="28"/>
          <w:lang w:val="ru-RU" w:eastAsia="ru-RU"/>
        </w:rPr>
        <w:t>1</w:t>
      </w:r>
      <w:r w:rsidR="0067459B" w:rsidRPr="00C03FD7">
        <w:rPr>
          <w:rFonts w:ascii="Times New Roman" w:eastAsia="Times New Roman" w:hAnsi="Times New Roman"/>
          <w:kern w:val="0"/>
          <w:sz w:val="28"/>
          <w:szCs w:val="28"/>
          <w:lang w:eastAsia="ru-RU"/>
        </w:rPr>
        <w:t>,2</w:t>
      </w:r>
      <w:r w:rsidR="006D5B08">
        <w:rPr>
          <w:rFonts w:ascii="Times New Roman" w:eastAsia="Times New Roman" w:hAnsi="Times New Roman"/>
          <w:kern w:val="0"/>
          <w:sz w:val="28"/>
          <w:szCs w:val="28"/>
          <w:lang w:val="ru-RU" w:eastAsia="ru-RU"/>
        </w:rPr>
        <w:t>2</w:t>
      </w:r>
      <w:r w:rsidR="0067459B" w:rsidRPr="00C03FD7">
        <w:rPr>
          <w:rFonts w:ascii="Times New Roman" w:eastAsia="Times New Roman" w:hAnsi="Times New Roman"/>
          <w:kern w:val="0"/>
          <w:sz w:val="28"/>
          <w:szCs w:val="28"/>
          <w:lang w:eastAsia="ru-RU"/>
        </w:rPr>
        <w:t>)</w:t>
      </w:r>
      <w:r w:rsidR="009A7532" w:rsidRPr="00C03FD7">
        <w:rPr>
          <w:rFonts w:ascii="Times New Roman" w:eastAsia="Times New Roman" w:hAnsi="Times New Roman"/>
          <w:kern w:val="0"/>
          <w:sz w:val="28"/>
          <w:szCs w:val="28"/>
          <w:lang w:eastAsia="ru-RU"/>
        </w:rPr>
        <w:t>.</w:t>
      </w:r>
    </w:p>
    <w:p w14:paraId="4A3007EA" w14:textId="77777777" w:rsidR="004864E0" w:rsidRPr="004864E0" w:rsidRDefault="004864E0" w:rsidP="004864E0">
      <w:pPr>
        <w:spacing w:after="0" w:line="240" w:lineRule="auto"/>
        <w:ind w:firstLine="567"/>
        <w:jc w:val="both"/>
        <w:rPr>
          <w:rFonts w:ascii="Times New Roman" w:eastAsia="Times New Roman" w:hAnsi="Times New Roman"/>
          <w:kern w:val="0"/>
          <w:sz w:val="28"/>
          <w:szCs w:val="28"/>
          <w:lang w:val="ru-RU" w:eastAsia="ru-RU"/>
        </w:rPr>
      </w:pPr>
    </w:p>
    <w:p w14:paraId="3627DA37" w14:textId="0866DA8C" w:rsidR="006C7BCF" w:rsidRPr="00C03FD7" w:rsidRDefault="00A57262" w:rsidP="004864E0">
      <w:pPr>
        <w:spacing w:after="0" w:line="240" w:lineRule="auto"/>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Кесте </w:t>
      </w:r>
      <w:r w:rsidR="0067459B" w:rsidRPr="00C03FD7">
        <w:rPr>
          <w:rFonts w:ascii="Times New Roman" w:eastAsia="Times New Roman" w:hAnsi="Times New Roman"/>
          <w:kern w:val="0"/>
          <w:sz w:val="28"/>
          <w:szCs w:val="28"/>
          <w:lang w:eastAsia="ru-RU"/>
        </w:rPr>
        <w:t>2</w:t>
      </w:r>
      <w:r w:rsidR="006D5B08">
        <w:rPr>
          <w:rFonts w:ascii="Times New Roman" w:eastAsia="Times New Roman" w:hAnsi="Times New Roman"/>
          <w:kern w:val="0"/>
          <w:sz w:val="28"/>
          <w:szCs w:val="28"/>
          <w:lang w:val="ru-RU" w:eastAsia="ru-RU"/>
        </w:rPr>
        <w:t>1</w:t>
      </w:r>
      <w:r w:rsidRPr="00C03FD7">
        <w:rPr>
          <w:rFonts w:ascii="Times New Roman" w:eastAsia="Times New Roman" w:hAnsi="Times New Roman"/>
          <w:kern w:val="0"/>
          <w:sz w:val="28"/>
          <w:szCs w:val="28"/>
          <w:lang w:eastAsia="ru-RU"/>
        </w:rPr>
        <w:t xml:space="preserve"> </w:t>
      </w:r>
      <w:r w:rsidR="0067459B" w:rsidRPr="00C03FD7">
        <w:rPr>
          <w:rFonts w:ascii="Times New Roman" w:eastAsia="Times New Roman" w:hAnsi="Times New Roman"/>
          <w:kern w:val="0"/>
          <w:sz w:val="28"/>
          <w:szCs w:val="28"/>
          <w:lang w:eastAsia="ru-RU"/>
        </w:rPr>
        <w:t>- Байланысты таңдама статистикасы</w:t>
      </w:r>
      <w:r w:rsidR="009A7532" w:rsidRPr="00C03FD7">
        <w:rPr>
          <w:rFonts w:ascii="Times New Roman" w:eastAsia="Times New Roman" w:hAnsi="Times New Roman"/>
          <w:kern w:val="0"/>
          <w:sz w:val="28"/>
          <w:szCs w:val="28"/>
          <w:lang w:eastAsia="ru-RU"/>
        </w:rPr>
        <w:t xml:space="preserve"> </w:t>
      </w:r>
    </w:p>
    <w:p w14:paraId="4689F1D8" w14:textId="77777777" w:rsidR="009A7532" w:rsidRPr="00C03FD7" w:rsidRDefault="009A7532" w:rsidP="007C308E">
      <w:pPr>
        <w:autoSpaceDE w:val="0"/>
        <w:autoSpaceDN w:val="0"/>
        <w:adjustRightInd w:val="0"/>
        <w:spacing w:after="0" w:line="240" w:lineRule="auto"/>
        <w:rPr>
          <w:rFonts w:ascii="Times New Roman" w:eastAsiaTheme="minorHAnsi" w:hAnsi="Times New Roman"/>
          <w:kern w:val="0"/>
          <w:sz w:val="28"/>
          <w:szCs w:val="28"/>
        </w:rPr>
      </w:pPr>
    </w:p>
    <w:tbl>
      <w:tblPr>
        <w:tblStyle w:val="af"/>
        <w:tblW w:w="9639" w:type="dxa"/>
        <w:tblLayout w:type="fixed"/>
        <w:tblLook w:val="0000" w:firstRow="0" w:lastRow="0" w:firstColumn="0" w:lastColumn="0" w:noHBand="0" w:noVBand="0"/>
      </w:tblPr>
      <w:tblGrid>
        <w:gridCol w:w="562"/>
        <w:gridCol w:w="3119"/>
        <w:gridCol w:w="1559"/>
        <w:gridCol w:w="851"/>
        <w:gridCol w:w="1984"/>
        <w:gridCol w:w="1564"/>
      </w:tblGrid>
      <w:tr w:rsidR="00734086" w:rsidRPr="00C03FD7" w14:paraId="372E4F19" w14:textId="77777777" w:rsidTr="00A57262">
        <w:tc>
          <w:tcPr>
            <w:tcW w:w="9639" w:type="dxa"/>
            <w:gridSpan w:val="6"/>
          </w:tcPr>
          <w:p w14:paraId="350FB8B9" w14:textId="4938CF2F" w:rsidR="009A7532" w:rsidRPr="00C03FD7" w:rsidRDefault="009A7532" w:rsidP="007C308E">
            <w:pPr>
              <w:autoSpaceDE w:val="0"/>
              <w:autoSpaceDN w:val="0"/>
              <w:adjustRightInd w:val="0"/>
              <w:spacing w:line="320" w:lineRule="atLeast"/>
              <w:ind w:left="60" w:right="6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Байланысты таңдама статистикасы</w:t>
            </w:r>
          </w:p>
        </w:tc>
      </w:tr>
      <w:tr w:rsidR="00734086" w:rsidRPr="00C03FD7" w14:paraId="1E5542CF" w14:textId="77777777" w:rsidTr="00A57262">
        <w:trPr>
          <w:trHeight w:val="70"/>
        </w:trPr>
        <w:tc>
          <w:tcPr>
            <w:tcW w:w="3681" w:type="dxa"/>
            <w:gridSpan w:val="2"/>
          </w:tcPr>
          <w:p w14:paraId="069D4D46" w14:textId="77777777" w:rsidR="009A7532" w:rsidRPr="00C03FD7" w:rsidRDefault="009A7532" w:rsidP="007C308E">
            <w:pPr>
              <w:autoSpaceDE w:val="0"/>
              <w:autoSpaceDN w:val="0"/>
              <w:adjustRightInd w:val="0"/>
              <w:rPr>
                <w:rFonts w:ascii="Times New Roman" w:eastAsiaTheme="minorHAnsi" w:hAnsi="Times New Roman"/>
                <w:kern w:val="0"/>
                <w:sz w:val="24"/>
                <w:szCs w:val="24"/>
              </w:rPr>
            </w:pPr>
          </w:p>
        </w:tc>
        <w:tc>
          <w:tcPr>
            <w:tcW w:w="1559" w:type="dxa"/>
          </w:tcPr>
          <w:p w14:paraId="5BAA2C14" w14:textId="7D9CB3F7" w:rsidR="009A7532" w:rsidRPr="00C03FD7" w:rsidRDefault="009A7532" w:rsidP="007C308E">
            <w:pPr>
              <w:autoSpaceDE w:val="0"/>
              <w:autoSpaceDN w:val="0"/>
              <w:adjustRightInd w:val="0"/>
              <w:spacing w:line="320" w:lineRule="atLeast"/>
              <w:ind w:left="60" w:right="6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Орташа мән</w:t>
            </w:r>
          </w:p>
        </w:tc>
        <w:tc>
          <w:tcPr>
            <w:tcW w:w="851" w:type="dxa"/>
          </w:tcPr>
          <w:p w14:paraId="2A69D734" w14:textId="77777777" w:rsidR="009A7532" w:rsidRPr="00C03FD7" w:rsidRDefault="009A7532" w:rsidP="007C308E">
            <w:pPr>
              <w:autoSpaceDE w:val="0"/>
              <w:autoSpaceDN w:val="0"/>
              <w:adjustRightInd w:val="0"/>
              <w:spacing w:line="320" w:lineRule="atLeast"/>
              <w:ind w:left="60" w:right="6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N</w:t>
            </w:r>
          </w:p>
        </w:tc>
        <w:tc>
          <w:tcPr>
            <w:tcW w:w="1984" w:type="dxa"/>
          </w:tcPr>
          <w:p w14:paraId="3971BADC" w14:textId="1586D37E" w:rsidR="009A7532" w:rsidRPr="00C03FD7" w:rsidRDefault="009A7532" w:rsidP="007C308E">
            <w:pPr>
              <w:autoSpaceDE w:val="0"/>
              <w:autoSpaceDN w:val="0"/>
              <w:adjustRightInd w:val="0"/>
              <w:spacing w:line="320" w:lineRule="atLeast"/>
              <w:ind w:right="6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Стандартты ауытқу</w:t>
            </w:r>
          </w:p>
        </w:tc>
        <w:tc>
          <w:tcPr>
            <w:tcW w:w="1564" w:type="dxa"/>
          </w:tcPr>
          <w:p w14:paraId="5B1A6303" w14:textId="235FA052" w:rsidR="009A7532" w:rsidRPr="00C03FD7" w:rsidRDefault="009A7532" w:rsidP="007C308E">
            <w:pPr>
              <w:autoSpaceDE w:val="0"/>
              <w:autoSpaceDN w:val="0"/>
              <w:adjustRightInd w:val="0"/>
              <w:spacing w:line="320" w:lineRule="atLeast"/>
              <w:ind w:left="60" w:right="6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Орташа қателік</w:t>
            </w:r>
          </w:p>
        </w:tc>
      </w:tr>
      <w:tr w:rsidR="00734086" w:rsidRPr="00C03FD7" w14:paraId="478CCA2D" w14:textId="77777777" w:rsidTr="00A57262">
        <w:tc>
          <w:tcPr>
            <w:tcW w:w="562" w:type="dxa"/>
            <w:vMerge w:val="restart"/>
          </w:tcPr>
          <w:p w14:paraId="47F0B513" w14:textId="17BB94E9" w:rsidR="009A7532" w:rsidRPr="00C03FD7" w:rsidRDefault="009A7532" w:rsidP="007C308E">
            <w:pPr>
              <w:autoSpaceDE w:val="0"/>
              <w:autoSpaceDN w:val="0"/>
              <w:adjustRightInd w:val="0"/>
              <w:spacing w:line="320" w:lineRule="atLeast"/>
              <w:ind w:left="-109" w:right="-109"/>
              <w:rPr>
                <w:rFonts w:ascii="Times New Roman" w:eastAsiaTheme="minorHAnsi" w:hAnsi="Times New Roman"/>
                <w:kern w:val="0"/>
                <w:sz w:val="24"/>
                <w:szCs w:val="24"/>
              </w:rPr>
            </w:pPr>
            <w:r w:rsidRPr="00C03FD7">
              <w:rPr>
                <w:rFonts w:ascii="Times New Roman" w:eastAsiaTheme="minorHAnsi" w:hAnsi="Times New Roman"/>
                <w:kern w:val="0"/>
                <w:sz w:val="24"/>
                <w:szCs w:val="24"/>
              </w:rPr>
              <w:t xml:space="preserve">Атау </w:t>
            </w:r>
          </w:p>
        </w:tc>
        <w:tc>
          <w:tcPr>
            <w:tcW w:w="3119" w:type="dxa"/>
          </w:tcPr>
          <w:p w14:paraId="785F6461" w14:textId="2BAB802C" w:rsidR="009A7532" w:rsidRPr="00C03FD7" w:rsidRDefault="009A7532" w:rsidP="007C308E">
            <w:pPr>
              <w:autoSpaceDE w:val="0"/>
              <w:autoSpaceDN w:val="0"/>
              <w:adjustRightInd w:val="0"/>
              <w:spacing w:line="320" w:lineRule="atLeast"/>
              <w:ind w:left="-109" w:right="60"/>
              <w:rPr>
                <w:rFonts w:ascii="Times New Roman" w:eastAsiaTheme="minorHAnsi" w:hAnsi="Times New Roman"/>
                <w:kern w:val="0"/>
                <w:sz w:val="24"/>
                <w:szCs w:val="24"/>
              </w:rPr>
            </w:pPr>
            <w:r w:rsidRPr="00C03FD7">
              <w:rPr>
                <w:rFonts w:ascii="Times New Roman" w:eastAsiaTheme="minorHAnsi" w:hAnsi="Times New Roman"/>
                <w:kern w:val="0"/>
                <w:sz w:val="24"/>
                <w:szCs w:val="24"/>
              </w:rPr>
              <w:t>Экспериментке дейін</w:t>
            </w:r>
          </w:p>
        </w:tc>
        <w:tc>
          <w:tcPr>
            <w:tcW w:w="1559" w:type="dxa"/>
          </w:tcPr>
          <w:p w14:paraId="7E9ACC34"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109,3014</w:t>
            </w:r>
          </w:p>
        </w:tc>
        <w:tc>
          <w:tcPr>
            <w:tcW w:w="851" w:type="dxa"/>
          </w:tcPr>
          <w:p w14:paraId="1398E78C"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73</w:t>
            </w:r>
          </w:p>
        </w:tc>
        <w:tc>
          <w:tcPr>
            <w:tcW w:w="1984" w:type="dxa"/>
          </w:tcPr>
          <w:p w14:paraId="6BF794B0" w14:textId="77777777" w:rsidR="009A7532" w:rsidRPr="00C03FD7" w:rsidRDefault="009A7532" w:rsidP="007C308E">
            <w:pPr>
              <w:autoSpaceDE w:val="0"/>
              <w:autoSpaceDN w:val="0"/>
              <w:adjustRightInd w:val="0"/>
              <w:spacing w:line="320" w:lineRule="atLeast"/>
              <w:ind w:left="-111"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39,44042</w:t>
            </w:r>
          </w:p>
        </w:tc>
        <w:tc>
          <w:tcPr>
            <w:tcW w:w="1564" w:type="dxa"/>
          </w:tcPr>
          <w:p w14:paraId="141011EF"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4,61615</w:t>
            </w:r>
          </w:p>
        </w:tc>
      </w:tr>
      <w:tr w:rsidR="00A57262" w:rsidRPr="00C03FD7" w14:paraId="7DA6958F" w14:textId="77777777" w:rsidTr="00A57262">
        <w:tc>
          <w:tcPr>
            <w:tcW w:w="562" w:type="dxa"/>
            <w:vMerge/>
          </w:tcPr>
          <w:p w14:paraId="7F34FDB4" w14:textId="77777777" w:rsidR="009A7532" w:rsidRPr="00C03FD7" w:rsidRDefault="009A7532" w:rsidP="007C308E">
            <w:pPr>
              <w:autoSpaceDE w:val="0"/>
              <w:autoSpaceDN w:val="0"/>
              <w:adjustRightInd w:val="0"/>
              <w:rPr>
                <w:rFonts w:ascii="Times New Roman" w:eastAsiaTheme="minorHAnsi" w:hAnsi="Times New Roman"/>
                <w:kern w:val="0"/>
                <w:sz w:val="24"/>
                <w:szCs w:val="24"/>
              </w:rPr>
            </w:pPr>
          </w:p>
        </w:tc>
        <w:tc>
          <w:tcPr>
            <w:tcW w:w="3119" w:type="dxa"/>
          </w:tcPr>
          <w:p w14:paraId="2EF5EF08" w14:textId="28CF8B81" w:rsidR="009A7532" w:rsidRPr="00C03FD7" w:rsidRDefault="009A7532" w:rsidP="007C308E">
            <w:pPr>
              <w:autoSpaceDE w:val="0"/>
              <w:autoSpaceDN w:val="0"/>
              <w:adjustRightInd w:val="0"/>
              <w:spacing w:line="320" w:lineRule="atLeast"/>
              <w:ind w:left="-109" w:right="60"/>
              <w:rPr>
                <w:rFonts w:ascii="Times New Roman" w:eastAsiaTheme="minorHAnsi" w:hAnsi="Times New Roman"/>
                <w:kern w:val="0"/>
                <w:sz w:val="24"/>
                <w:szCs w:val="24"/>
              </w:rPr>
            </w:pPr>
            <w:r w:rsidRPr="00C03FD7">
              <w:rPr>
                <w:rFonts w:ascii="Times New Roman" w:eastAsiaTheme="minorHAnsi" w:hAnsi="Times New Roman"/>
                <w:kern w:val="0"/>
                <w:sz w:val="24"/>
                <w:szCs w:val="24"/>
              </w:rPr>
              <w:t>Эксперименттен кейін</w:t>
            </w:r>
          </w:p>
        </w:tc>
        <w:tc>
          <w:tcPr>
            <w:tcW w:w="1559" w:type="dxa"/>
          </w:tcPr>
          <w:p w14:paraId="2BDFDD80"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314,9452</w:t>
            </w:r>
          </w:p>
        </w:tc>
        <w:tc>
          <w:tcPr>
            <w:tcW w:w="851" w:type="dxa"/>
          </w:tcPr>
          <w:p w14:paraId="464137F0"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73</w:t>
            </w:r>
          </w:p>
        </w:tc>
        <w:tc>
          <w:tcPr>
            <w:tcW w:w="1984" w:type="dxa"/>
          </w:tcPr>
          <w:p w14:paraId="4F0BD41E" w14:textId="77777777" w:rsidR="009A7532" w:rsidRPr="00C03FD7" w:rsidRDefault="009A7532" w:rsidP="007C308E">
            <w:pPr>
              <w:autoSpaceDE w:val="0"/>
              <w:autoSpaceDN w:val="0"/>
              <w:adjustRightInd w:val="0"/>
              <w:spacing w:line="320" w:lineRule="atLeast"/>
              <w:ind w:left="-111"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76,73763</w:t>
            </w:r>
          </w:p>
        </w:tc>
        <w:tc>
          <w:tcPr>
            <w:tcW w:w="1564" w:type="dxa"/>
          </w:tcPr>
          <w:p w14:paraId="13D56C40" w14:textId="77777777" w:rsidR="009A7532" w:rsidRPr="00C03FD7" w:rsidRDefault="009A7532" w:rsidP="007C308E">
            <w:pPr>
              <w:autoSpaceDE w:val="0"/>
              <w:autoSpaceDN w:val="0"/>
              <w:adjustRightInd w:val="0"/>
              <w:spacing w:line="320" w:lineRule="atLeast"/>
              <w:ind w:left="60" w:right="60"/>
              <w:jc w:val="right"/>
              <w:rPr>
                <w:rFonts w:ascii="Times New Roman" w:eastAsiaTheme="minorHAnsi" w:hAnsi="Times New Roman"/>
                <w:kern w:val="0"/>
                <w:sz w:val="24"/>
                <w:szCs w:val="24"/>
              </w:rPr>
            </w:pPr>
            <w:r w:rsidRPr="00C03FD7">
              <w:rPr>
                <w:rFonts w:ascii="Times New Roman" w:eastAsiaTheme="minorHAnsi" w:hAnsi="Times New Roman"/>
                <w:kern w:val="0"/>
                <w:sz w:val="24"/>
                <w:szCs w:val="24"/>
              </w:rPr>
              <w:t>8,98146</w:t>
            </w:r>
          </w:p>
        </w:tc>
      </w:tr>
    </w:tbl>
    <w:p w14:paraId="534F857C" w14:textId="77777777" w:rsidR="009A7532" w:rsidRPr="00C03FD7" w:rsidRDefault="009A7532" w:rsidP="007C308E">
      <w:pPr>
        <w:autoSpaceDE w:val="0"/>
        <w:autoSpaceDN w:val="0"/>
        <w:adjustRightInd w:val="0"/>
        <w:spacing w:after="0" w:line="276" w:lineRule="auto"/>
        <w:rPr>
          <w:rFonts w:ascii="Times New Roman" w:eastAsiaTheme="minorHAnsi" w:hAnsi="Times New Roman"/>
          <w:kern w:val="0"/>
          <w:sz w:val="28"/>
          <w:szCs w:val="28"/>
        </w:rPr>
      </w:pPr>
    </w:p>
    <w:p w14:paraId="4B473A3D" w14:textId="16E50CFB" w:rsidR="00DE7C82" w:rsidRPr="00C03FD7" w:rsidRDefault="009A7532" w:rsidP="004864E0">
      <w:pPr>
        <w:autoSpaceDE w:val="0"/>
        <w:autoSpaceDN w:val="0"/>
        <w:adjustRightInd w:val="0"/>
        <w:spacing w:after="0" w:line="240" w:lineRule="auto"/>
        <w:ind w:firstLine="567"/>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 xml:space="preserve">Эксперименттен кейінгі орташа </w:t>
      </w:r>
      <w:r w:rsidR="00D34F36">
        <w:rPr>
          <w:rFonts w:ascii="Times New Roman" w:eastAsiaTheme="minorHAnsi" w:hAnsi="Times New Roman"/>
          <w:kern w:val="0"/>
          <w:sz w:val="28"/>
          <w:szCs w:val="28"/>
        </w:rPr>
        <w:t xml:space="preserve">мән </w:t>
      </w:r>
      <w:r w:rsidRPr="00C03FD7">
        <w:rPr>
          <w:rFonts w:ascii="Times New Roman" w:eastAsiaTheme="minorHAnsi" w:hAnsi="Times New Roman"/>
          <w:kern w:val="0"/>
          <w:sz w:val="28"/>
          <w:szCs w:val="28"/>
        </w:rPr>
        <w:t xml:space="preserve">мен стандартты ауытқу </w:t>
      </w:r>
      <w:r w:rsidR="00D34F36" w:rsidRPr="00C03FD7">
        <w:rPr>
          <w:rFonts w:ascii="Times New Roman" w:eastAsiaTheme="minorHAnsi" w:hAnsi="Times New Roman"/>
          <w:kern w:val="0"/>
          <w:sz w:val="28"/>
          <w:szCs w:val="28"/>
        </w:rPr>
        <w:t>(314,95)</w:t>
      </w:r>
      <w:r w:rsidR="00D34F36">
        <w:rPr>
          <w:rFonts w:ascii="Times New Roman" w:eastAsiaTheme="minorHAnsi" w:hAnsi="Times New Roman"/>
          <w:kern w:val="0"/>
          <w:sz w:val="28"/>
          <w:szCs w:val="28"/>
        </w:rPr>
        <w:t xml:space="preserve"> және орташа қателік нәтижелерінде</w:t>
      </w:r>
      <w:r w:rsidR="00D34F36" w:rsidRPr="00C03FD7">
        <w:rPr>
          <w:rFonts w:ascii="Times New Roman" w:eastAsiaTheme="minorHAnsi" w:hAnsi="Times New Roman"/>
          <w:kern w:val="0"/>
          <w:sz w:val="28"/>
          <w:szCs w:val="28"/>
        </w:rPr>
        <w:t xml:space="preserve"> </w:t>
      </w:r>
      <w:r w:rsidRPr="00C03FD7">
        <w:rPr>
          <w:rFonts w:ascii="Times New Roman" w:eastAsiaTheme="minorHAnsi" w:hAnsi="Times New Roman"/>
          <w:kern w:val="0"/>
          <w:sz w:val="28"/>
          <w:szCs w:val="28"/>
        </w:rPr>
        <w:t>айтарлықтай</w:t>
      </w:r>
      <w:r w:rsidR="00D34F36">
        <w:rPr>
          <w:rFonts w:ascii="Times New Roman" w:eastAsiaTheme="minorHAnsi" w:hAnsi="Times New Roman"/>
          <w:kern w:val="0"/>
          <w:sz w:val="28"/>
          <w:szCs w:val="28"/>
        </w:rPr>
        <w:t xml:space="preserve"> айырмашылықтар байқалған. </w:t>
      </w:r>
      <w:r w:rsidRPr="00C03FD7">
        <w:rPr>
          <w:rFonts w:ascii="Times New Roman" w:eastAsiaTheme="minorHAnsi" w:hAnsi="Times New Roman"/>
          <w:kern w:val="0"/>
          <w:sz w:val="28"/>
          <w:szCs w:val="28"/>
        </w:rPr>
        <w:t>Бұл</w:t>
      </w:r>
      <w:r w:rsidR="00D34F36">
        <w:rPr>
          <w:rFonts w:ascii="Times New Roman" w:eastAsiaTheme="minorHAnsi" w:hAnsi="Times New Roman"/>
          <w:kern w:val="0"/>
          <w:sz w:val="28"/>
          <w:szCs w:val="28"/>
        </w:rPr>
        <w:t xml:space="preserve"> оқу-дала практикасы барысында жүргізілген зерттеу жұмыстары мен орындаған тапсырмалардың нәтижесінен</w:t>
      </w:r>
      <w:r w:rsidRPr="00C03FD7">
        <w:rPr>
          <w:rFonts w:ascii="Times New Roman" w:eastAsiaTheme="minorHAnsi" w:hAnsi="Times New Roman"/>
          <w:kern w:val="0"/>
          <w:sz w:val="28"/>
          <w:szCs w:val="28"/>
        </w:rPr>
        <w:t xml:space="preserve"> білім деңгейінің</w:t>
      </w:r>
      <w:r w:rsidR="00D34F36">
        <w:rPr>
          <w:rFonts w:ascii="Times New Roman" w:eastAsiaTheme="minorHAnsi" w:hAnsi="Times New Roman"/>
          <w:kern w:val="0"/>
          <w:sz w:val="28"/>
          <w:szCs w:val="28"/>
        </w:rPr>
        <w:t xml:space="preserve"> біршама</w:t>
      </w:r>
      <w:r w:rsidRPr="00C03FD7">
        <w:rPr>
          <w:rFonts w:ascii="Times New Roman" w:eastAsiaTheme="minorHAnsi" w:hAnsi="Times New Roman"/>
          <w:kern w:val="0"/>
          <w:sz w:val="28"/>
          <w:szCs w:val="28"/>
        </w:rPr>
        <w:t xml:space="preserve"> өскенін көрсетеді. </w:t>
      </w:r>
    </w:p>
    <w:p w14:paraId="7C41BE17" w14:textId="77777777" w:rsidR="00D34F36" w:rsidRPr="00C03FD7" w:rsidRDefault="00D34F36" w:rsidP="004864E0">
      <w:pPr>
        <w:autoSpaceDE w:val="0"/>
        <w:autoSpaceDN w:val="0"/>
        <w:adjustRightInd w:val="0"/>
        <w:spacing w:after="0" w:line="240" w:lineRule="auto"/>
        <w:ind w:firstLine="426"/>
        <w:jc w:val="both"/>
        <w:rPr>
          <w:rFonts w:ascii="Times New Roman" w:eastAsiaTheme="minorHAnsi" w:hAnsi="Times New Roman"/>
          <w:kern w:val="0"/>
          <w:sz w:val="28"/>
          <w:szCs w:val="28"/>
        </w:rPr>
      </w:pPr>
    </w:p>
    <w:p w14:paraId="47FDAD27" w14:textId="77777777" w:rsidR="0005498F" w:rsidRDefault="0005498F" w:rsidP="004864E0">
      <w:pPr>
        <w:autoSpaceDE w:val="0"/>
        <w:autoSpaceDN w:val="0"/>
        <w:adjustRightInd w:val="0"/>
        <w:spacing w:after="0" w:line="240" w:lineRule="auto"/>
        <w:jc w:val="both"/>
        <w:rPr>
          <w:rFonts w:ascii="Times New Roman" w:eastAsiaTheme="minorHAnsi" w:hAnsi="Times New Roman"/>
          <w:kern w:val="0"/>
          <w:sz w:val="28"/>
          <w:szCs w:val="28"/>
        </w:rPr>
      </w:pPr>
    </w:p>
    <w:p w14:paraId="18A84339" w14:textId="7EB069F3" w:rsidR="0005498F" w:rsidRDefault="0005498F" w:rsidP="004864E0">
      <w:pPr>
        <w:autoSpaceDE w:val="0"/>
        <w:autoSpaceDN w:val="0"/>
        <w:adjustRightInd w:val="0"/>
        <w:spacing w:after="0" w:line="240" w:lineRule="auto"/>
        <w:jc w:val="both"/>
        <w:rPr>
          <w:rFonts w:ascii="Times New Roman" w:eastAsiaTheme="minorHAnsi" w:hAnsi="Times New Roman"/>
          <w:kern w:val="0"/>
          <w:sz w:val="28"/>
          <w:szCs w:val="28"/>
        </w:rPr>
      </w:pPr>
    </w:p>
    <w:p w14:paraId="2C93EDDD" w14:textId="69E887A2" w:rsidR="0067459B" w:rsidRPr="00C03FD7" w:rsidRDefault="00A57262" w:rsidP="004864E0">
      <w:pPr>
        <w:autoSpaceDE w:val="0"/>
        <w:autoSpaceDN w:val="0"/>
        <w:adjustRightInd w:val="0"/>
        <w:spacing w:after="0" w:line="240" w:lineRule="auto"/>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lastRenderedPageBreak/>
        <w:t xml:space="preserve">Кесте </w:t>
      </w:r>
      <w:r w:rsidR="0067459B" w:rsidRPr="00C03FD7">
        <w:rPr>
          <w:rFonts w:ascii="Times New Roman" w:eastAsiaTheme="minorHAnsi" w:hAnsi="Times New Roman"/>
          <w:kern w:val="0"/>
          <w:sz w:val="28"/>
          <w:szCs w:val="28"/>
        </w:rPr>
        <w:t>2</w:t>
      </w:r>
      <w:r w:rsidR="006D5B08">
        <w:rPr>
          <w:rFonts w:ascii="Times New Roman" w:eastAsiaTheme="minorHAnsi" w:hAnsi="Times New Roman"/>
          <w:kern w:val="0"/>
          <w:sz w:val="28"/>
          <w:szCs w:val="28"/>
          <w:lang w:val="ru-RU"/>
        </w:rPr>
        <w:t>2</w:t>
      </w:r>
      <w:r w:rsidRPr="00C03FD7">
        <w:rPr>
          <w:rFonts w:ascii="Times New Roman" w:eastAsiaTheme="minorHAnsi" w:hAnsi="Times New Roman"/>
          <w:kern w:val="0"/>
          <w:sz w:val="28"/>
          <w:szCs w:val="28"/>
        </w:rPr>
        <w:t xml:space="preserve"> </w:t>
      </w:r>
      <w:r w:rsidR="0067459B" w:rsidRPr="00C03FD7">
        <w:rPr>
          <w:rFonts w:ascii="Times New Roman" w:eastAsiaTheme="minorHAnsi" w:hAnsi="Times New Roman"/>
          <w:kern w:val="0"/>
          <w:sz w:val="28"/>
          <w:szCs w:val="28"/>
        </w:rPr>
        <w:t>- Жұптар арасындағы байланыс статистикасы</w:t>
      </w:r>
    </w:p>
    <w:p w14:paraId="2B5F4A9F" w14:textId="77777777" w:rsidR="00DE7C82" w:rsidRPr="00C03FD7" w:rsidRDefault="00DE7C82" w:rsidP="004864E0">
      <w:pPr>
        <w:autoSpaceDE w:val="0"/>
        <w:autoSpaceDN w:val="0"/>
        <w:adjustRightInd w:val="0"/>
        <w:spacing w:after="0" w:line="240" w:lineRule="auto"/>
        <w:ind w:firstLine="426"/>
        <w:jc w:val="both"/>
        <w:rPr>
          <w:rFonts w:ascii="Times New Roman" w:eastAsiaTheme="minorHAnsi" w:hAnsi="Times New Roman"/>
          <w:kern w:val="0"/>
          <w:sz w:val="28"/>
          <w:szCs w:val="28"/>
        </w:rPr>
      </w:pPr>
    </w:p>
    <w:tbl>
      <w:tblPr>
        <w:tblStyle w:val="af"/>
        <w:tblW w:w="9634" w:type="dxa"/>
        <w:tblLayout w:type="fixed"/>
        <w:tblLook w:val="0000" w:firstRow="0" w:lastRow="0" w:firstColumn="0" w:lastColumn="0" w:noHBand="0" w:noVBand="0"/>
      </w:tblPr>
      <w:tblGrid>
        <w:gridCol w:w="1129"/>
        <w:gridCol w:w="4111"/>
        <w:gridCol w:w="851"/>
        <w:gridCol w:w="1559"/>
        <w:gridCol w:w="1984"/>
      </w:tblGrid>
      <w:tr w:rsidR="00734086" w:rsidRPr="00C03FD7" w14:paraId="2C03E71B" w14:textId="77777777" w:rsidTr="00D22C24">
        <w:trPr>
          <w:trHeight w:val="70"/>
        </w:trPr>
        <w:tc>
          <w:tcPr>
            <w:tcW w:w="9634" w:type="dxa"/>
            <w:gridSpan w:val="5"/>
          </w:tcPr>
          <w:p w14:paraId="06920CDB" w14:textId="0B807CBD" w:rsidR="00DE7C82" w:rsidRPr="00C03FD7" w:rsidRDefault="00DE7C82" w:rsidP="007C308E">
            <w:pPr>
              <w:autoSpaceDE w:val="0"/>
              <w:autoSpaceDN w:val="0"/>
              <w:adjustRightInd w:val="0"/>
              <w:spacing w:line="276" w:lineRule="auto"/>
              <w:ind w:firstLine="426"/>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Жұптар арасындағы байланыс</w:t>
            </w:r>
          </w:p>
        </w:tc>
      </w:tr>
      <w:tr w:rsidR="00734086" w:rsidRPr="00C03FD7" w14:paraId="1BAF11C3" w14:textId="77777777" w:rsidTr="00A57262">
        <w:tc>
          <w:tcPr>
            <w:tcW w:w="5240" w:type="dxa"/>
            <w:gridSpan w:val="2"/>
          </w:tcPr>
          <w:p w14:paraId="2CC5BD78" w14:textId="77777777"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p>
        </w:tc>
        <w:tc>
          <w:tcPr>
            <w:tcW w:w="851" w:type="dxa"/>
          </w:tcPr>
          <w:p w14:paraId="39026316" w14:textId="77777777"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N</w:t>
            </w:r>
          </w:p>
        </w:tc>
        <w:tc>
          <w:tcPr>
            <w:tcW w:w="1559" w:type="dxa"/>
          </w:tcPr>
          <w:p w14:paraId="2BA00934" w14:textId="77777777"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Корреляция</w:t>
            </w:r>
          </w:p>
        </w:tc>
        <w:tc>
          <w:tcPr>
            <w:tcW w:w="1984" w:type="dxa"/>
          </w:tcPr>
          <w:p w14:paraId="358DCAEF" w14:textId="57E2FFA0"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Маңыздылық деңгейі, (p)</w:t>
            </w:r>
          </w:p>
        </w:tc>
      </w:tr>
      <w:tr w:rsidR="00734086" w:rsidRPr="00C03FD7" w14:paraId="580D4F38" w14:textId="77777777" w:rsidTr="00A57262">
        <w:tc>
          <w:tcPr>
            <w:tcW w:w="1129" w:type="dxa"/>
          </w:tcPr>
          <w:p w14:paraId="26491EA3" w14:textId="1E46355A"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Атау</w:t>
            </w:r>
          </w:p>
        </w:tc>
        <w:tc>
          <w:tcPr>
            <w:tcW w:w="4111" w:type="dxa"/>
          </w:tcPr>
          <w:p w14:paraId="5E2920EA" w14:textId="126427E4"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Экспериментке дейін</w:t>
            </w:r>
          </w:p>
        </w:tc>
        <w:tc>
          <w:tcPr>
            <w:tcW w:w="851" w:type="dxa"/>
          </w:tcPr>
          <w:p w14:paraId="6AE098B5" w14:textId="77777777" w:rsidR="00DE7C82" w:rsidRPr="00C03FD7" w:rsidRDefault="00DE7C82" w:rsidP="007C308E">
            <w:pPr>
              <w:autoSpaceDE w:val="0"/>
              <w:autoSpaceDN w:val="0"/>
              <w:adjustRightInd w:val="0"/>
              <w:spacing w:line="276" w:lineRule="auto"/>
              <w:ind w:hanging="1"/>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73</w:t>
            </w:r>
          </w:p>
        </w:tc>
        <w:tc>
          <w:tcPr>
            <w:tcW w:w="1559" w:type="dxa"/>
          </w:tcPr>
          <w:p w14:paraId="454F4094" w14:textId="77777777" w:rsidR="00DE7C82" w:rsidRPr="00C03FD7" w:rsidRDefault="00DE7C82" w:rsidP="007C308E">
            <w:pPr>
              <w:autoSpaceDE w:val="0"/>
              <w:autoSpaceDN w:val="0"/>
              <w:adjustRightInd w:val="0"/>
              <w:spacing w:line="276" w:lineRule="auto"/>
              <w:ind w:firstLine="426"/>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,746</w:t>
            </w:r>
          </w:p>
        </w:tc>
        <w:tc>
          <w:tcPr>
            <w:tcW w:w="1984" w:type="dxa"/>
          </w:tcPr>
          <w:p w14:paraId="0C6D4C1B" w14:textId="77777777" w:rsidR="00DE7C82" w:rsidRPr="00C03FD7" w:rsidRDefault="00DE7C82" w:rsidP="007C308E">
            <w:pPr>
              <w:autoSpaceDE w:val="0"/>
              <w:autoSpaceDN w:val="0"/>
              <w:adjustRightInd w:val="0"/>
              <w:spacing w:line="276" w:lineRule="auto"/>
              <w:ind w:firstLine="426"/>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,000</w:t>
            </w:r>
          </w:p>
        </w:tc>
      </w:tr>
      <w:tr w:rsidR="00734086" w:rsidRPr="00C03FD7" w14:paraId="1C0661EE" w14:textId="77777777" w:rsidTr="00A57262">
        <w:tc>
          <w:tcPr>
            <w:tcW w:w="1129" w:type="dxa"/>
          </w:tcPr>
          <w:p w14:paraId="67FDA277" w14:textId="77777777"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p>
        </w:tc>
        <w:tc>
          <w:tcPr>
            <w:tcW w:w="4111" w:type="dxa"/>
          </w:tcPr>
          <w:p w14:paraId="084EAC84" w14:textId="3BE7B16A"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r w:rsidRPr="00C03FD7">
              <w:rPr>
                <w:rFonts w:ascii="Times New Roman" w:eastAsiaTheme="minorHAnsi" w:hAnsi="Times New Roman"/>
                <w:kern w:val="0"/>
                <w:sz w:val="24"/>
                <w:szCs w:val="24"/>
              </w:rPr>
              <w:t>Эксперименттен кейін</w:t>
            </w:r>
          </w:p>
        </w:tc>
        <w:tc>
          <w:tcPr>
            <w:tcW w:w="851" w:type="dxa"/>
          </w:tcPr>
          <w:p w14:paraId="4D3CEC0A" w14:textId="77777777" w:rsidR="00DE7C82" w:rsidRPr="00C03FD7" w:rsidRDefault="00DE7C82" w:rsidP="007C308E">
            <w:pPr>
              <w:autoSpaceDE w:val="0"/>
              <w:autoSpaceDN w:val="0"/>
              <w:adjustRightInd w:val="0"/>
              <w:spacing w:line="276" w:lineRule="auto"/>
              <w:jc w:val="both"/>
              <w:rPr>
                <w:rFonts w:ascii="Times New Roman" w:eastAsiaTheme="minorHAnsi" w:hAnsi="Times New Roman"/>
                <w:kern w:val="0"/>
                <w:sz w:val="24"/>
                <w:szCs w:val="24"/>
              </w:rPr>
            </w:pPr>
          </w:p>
        </w:tc>
        <w:tc>
          <w:tcPr>
            <w:tcW w:w="1559" w:type="dxa"/>
          </w:tcPr>
          <w:p w14:paraId="35381C4B" w14:textId="77777777" w:rsidR="00DE7C82" w:rsidRPr="00C03FD7" w:rsidRDefault="00DE7C82" w:rsidP="007C308E">
            <w:pPr>
              <w:autoSpaceDE w:val="0"/>
              <w:autoSpaceDN w:val="0"/>
              <w:adjustRightInd w:val="0"/>
              <w:spacing w:line="276" w:lineRule="auto"/>
              <w:ind w:firstLine="426"/>
              <w:jc w:val="both"/>
              <w:rPr>
                <w:rFonts w:ascii="Times New Roman" w:eastAsiaTheme="minorHAnsi" w:hAnsi="Times New Roman"/>
                <w:kern w:val="0"/>
                <w:sz w:val="24"/>
                <w:szCs w:val="24"/>
              </w:rPr>
            </w:pPr>
          </w:p>
        </w:tc>
        <w:tc>
          <w:tcPr>
            <w:tcW w:w="1984" w:type="dxa"/>
          </w:tcPr>
          <w:p w14:paraId="44A228DC" w14:textId="77777777" w:rsidR="00DE7C82" w:rsidRPr="00C03FD7" w:rsidRDefault="00DE7C82" w:rsidP="007C308E">
            <w:pPr>
              <w:autoSpaceDE w:val="0"/>
              <w:autoSpaceDN w:val="0"/>
              <w:adjustRightInd w:val="0"/>
              <w:spacing w:line="276" w:lineRule="auto"/>
              <w:ind w:firstLine="426"/>
              <w:jc w:val="both"/>
              <w:rPr>
                <w:rFonts w:ascii="Times New Roman" w:eastAsiaTheme="minorHAnsi" w:hAnsi="Times New Roman"/>
                <w:kern w:val="0"/>
                <w:sz w:val="24"/>
                <w:szCs w:val="24"/>
              </w:rPr>
            </w:pPr>
          </w:p>
        </w:tc>
      </w:tr>
    </w:tbl>
    <w:p w14:paraId="11A50604" w14:textId="77777777" w:rsidR="00DE7C82" w:rsidRPr="00C03FD7" w:rsidRDefault="00DE7C82" w:rsidP="007C308E">
      <w:pPr>
        <w:autoSpaceDE w:val="0"/>
        <w:autoSpaceDN w:val="0"/>
        <w:adjustRightInd w:val="0"/>
        <w:spacing w:after="0" w:line="276" w:lineRule="auto"/>
        <w:ind w:firstLine="426"/>
        <w:jc w:val="both"/>
        <w:rPr>
          <w:rFonts w:ascii="Times New Roman" w:eastAsiaTheme="minorHAnsi" w:hAnsi="Times New Roman"/>
          <w:kern w:val="0"/>
          <w:sz w:val="28"/>
          <w:szCs w:val="28"/>
        </w:rPr>
      </w:pPr>
    </w:p>
    <w:p w14:paraId="19911FCE" w14:textId="6B1469D6" w:rsidR="00DE7C82" w:rsidRPr="00C03FD7" w:rsidRDefault="00DE7C82" w:rsidP="00D22C24">
      <w:pPr>
        <w:autoSpaceDE w:val="0"/>
        <w:autoSpaceDN w:val="0"/>
        <w:adjustRightInd w:val="0"/>
        <w:spacing w:after="0" w:line="240" w:lineRule="auto"/>
        <w:ind w:firstLine="567"/>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Жұптар арасындағы байланысты анықтау барысында білім алушылардің оқу нәтижелерінің өзара байланыстылығы анықталған. Экспериментке дейінгі және кейінгі</w:t>
      </w:r>
      <w:r w:rsidR="00851EAD" w:rsidRPr="00C03FD7">
        <w:rPr>
          <w:rFonts w:ascii="Times New Roman" w:eastAsiaTheme="minorHAnsi" w:hAnsi="Times New Roman"/>
          <w:kern w:val="0"/>
          <w:sz w:val="28"/>
          <w:szCs w:val="28"/>
        </w:rPr>
        <w:t xml:space="preserve"> нәтижелер арасындағы жоғары оң корреляция анықталды (r=0.746). Өлшем бойынша (p˂0.001) статистикалық тұрғыда маңызға ие екендігі және білім алушылардың оқу жетістігінің нәтижелерінің өзара байланыстылығын көрсетеді. </w:t>
      </w:r>
    </w:p>
    <w:p w14:paraId="28667262" w14:textId="77777777" w:rsidR="00D22C24" w:rsidRPr="00C03FD7" w:rsidRDefault="00D22C24" w:rsidP="00D22C24">
      <w:pPr>
        <w:autoSpaceDE w:val="0"/>
        <w:autoSpaceDN w:val="0"/>
        <w:adjustRightInd w:val="0"/>
        <w:spacing w:after="0" w:line="240" w:lineRule="auto"/>
        <w:jc w:val="both"/>
        <w:rPr>
          <w:rFonts w:ascii="Times New Roman" w:eastAsiaTheme="minorHAnsi" w:hAnsi="Times New Roman"/>
          <w:kern w:val="0"/>
          <w:sz w:val="28"/>
          <w:szCs w:val="28"/>
        </w:rPr>
      </w:pPr>
    </w:p>
    <w:p w14:paraId="04B37328" w14:textId="2413F172" w:rsidR="0067459B" w:rsidRPr="00C03FD7" w:rsidRDefault="00D22C24" w:rsidP="00D22C24">
      <w:pPr>
        <w:autoSpaceDE w:val="0"/>
        <w:autoSpaceDN w:val="0"/>
        <w:adjustRightInd w:val="0"/>
        <w:spacing w:after="0" w:line="240" w:lineRule="auto"/>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 xml:space="preserve">Кесте </w:t>
      </w:r>
      <w:r w:rsidR="0067459B" w:rsidRPr="00C03FD7">
        <w:rPr>
          <w:rFonts w:ascii="Times New Roman" w:eastAsiaTheme="minorHAnsi" w:hAnsi="Times New Roman"/>
          <w:kern w:val="0"/>
          <w:sz w:val="28"/>
          <w:szCs w:val="28"/>
        </w:rPr>
        <w:t>2</w:t>
      </w:r>
      <w:r w:rsidR="006D5B08">
        <w:rPr>
          <w:rFonts w:ascii="Times New Roman" w:eastAsiaTheme="minorHAnsi" w:hAnsi="Times New Roman"/>
          <w:kern w:val="0"/>
          <w:sz w:val="28"/>
          <w:szCs w:val="28"/>
          <w:lang w:val="ru-RU"/>
        </w:rPr>
        <w:t>3</w:t>
      </w:r>
      <w:r w:rsidR="0067459B" w:rsidRPr="00C03FD7">
        <w:rPr>
          <w:rFonts w:ascii="Times New Roman" w:eastAsiaTheme="minorHAnsi" w:hAnsi="Times New Roman"/>
          <w:kern w:val="0"/>
          <w:sz w:val="28"/>
          <w:szCs w:val="28"/>
        </w:rPr>
        <w:t>-</w:t>
      </w:r>
      <w:r w:rsidRPr="00C03FD7">
        <w:rPr>
          <w:rFonts w:ascii="Times New Roman" w:eastAsiaTheme="minorHAnsi" w:hAnsi="Times New Roman"/>
          <w:kern w:val="0"/>
          <w:sz w:val="28"/>
          <w:szCs w:val="28"/>
        </w:rPr>
        <w:t xml:space="preserve"> </w:t>
      </w:r>
      <w:r w:rsidR="0067459B" w:rsidRPr="00C03FD7">
        <w:rPr>
          <w:rFonts w:ascii="Times New Roman" w:eastAsiaTheme="minorHAnsi" w:hAnsi="Times New Roman"/>
          <w:kern w:val="0"/>
          <w:sz w:val="28"/>
          <w:szCs w:val="28"/>
        </w:rPr>
        <w:t>Оқу жетістіктерінің айырмашылығы</w:t>
      </w:r>
    </w:p>
    <w:p w14:paraId="06CD483D" w14:textId="77777777" w:rsidR="00F551F7" w:rsidRPr="00C03FD7" w:rsidRDefault="00F551F7" w:rsidP="007C308E">
      <w:pPr>
        <w:autoSpaceDE w:val="0"/>
        <w:autoSpaceDN w:val="0"/>
        <w:adjustRightInd w:val="0"/>
        <w:spacing w:after="0" w:line="240" w:lineRule="auto"/>
        <w:rPr>
          <w:rFonts w:ascii="Times New Roman" w:eastAsiaTheme="minorHAnsi" w:hAnsi="Times New Roman"/>
          <w:kern w:val="0"/>
          <w:sz w:val="28"/>
          <w:szCs w:val="28"/>
        </w:rPr>
      </w:pPr>
    </w:p>
    <w:tbl>
      <w:tblPr>
        <w:tblStyle w:val="af"/>
        <w:tblW w:w="9634" w:type="dxa"/>
        <w:tblLayout w:type="fixed"/>
        <w:tblLook w:val="0000" w:firstRow="0" w:lastRow="0" w:firstColumn="0" w:lastColumn="0" w:noHBand="0" w:noVBand="0"/>
      </w:tblPr>
      <w:tblGrid>
        <w:gridCol w:w="846"/>
        <w:gridCol w:w="2268"/>
        <w:gridCol w:w="1417"/>
        <w:gridCol w:w="1276"/>
        <w:gridCol w:w="1134"/>
        <w:gridCol w:w="850"/>
        <w:gridCol w:w="1135"/>
        <w:gridCol w:w="708"/>
      </w:tblGrid>
      <w:tr w:rsidR="00734086" w:rsidRPr="00C03FD7" w14:paraId="7A8E09E4" w14:textId="77777777" w:rsidTr="00D22C24">
        <w:trPr>
          <w:trHeight w:val="469"/>
        </w:trPr>
        <w:tc>
          <w:tcPr>
            <w:tcW w:w="3114" w:type="dxa"/>
            <w:gridSpan w:val="2"/>
          </w:tcPr>
          <w:p w14:paraId="6A927660" w14:textId="77777777" w:rsidR="00F551F7" w:rsidRPr="00C03FD7" w:rsidRDefault="00F551F7" w:rsidP="00D22C24">
            <w:pPr>
              <w:autoSpaceDE w:val="0"/>
              <w:autoSpaceDN w:val="0"/>
              <w:adjustRightInd w:val="0"/>
              <w:rPr>
                <w:rFonts w:ascii="Times New Roman" w:eastAsiaTheme="minorHAnsi" w:hAnsi="Times New Roman"/>
                <w:kern w:val="0"/>
                <w:sz w:val="24"/>
                <w:szCs w:val="24"/>
              </w:rPr>
            </w:pPr>
          </w:p>
        </w:tc>
        <w:tc>
          <w:tcPr>
            <w:tcW w:w="1417" w:type="dxa"/>
          </w:tcPr>
          <w:p w14:paraId="0FD4413B" w14:textId="0CAF716C"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Орташа айырмашылық</w:t>
            </w:r>
          </w:p>
        </w:tc>
        <w:tc>
          <w:tcPr>
            <w:tcW w:w="1276" w:type="dxa"/>
          </w:tcPr>
          <w:p w14:paraId="3EB4041C" w14:textId="77777777" w:rsidR="00D22C24"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Стандарт</w:t>
            </w:r>
          </w:p>
          <w:p w14:paraId="180F50B8" w14:textId="2ABF2E48" w:rsidR="00D22C24" w:rsidRPr="00C03FD7" w:rsidRDefault="00D22C24"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т</w:t>
            </w:r>
            <w:r w:rsidR="00F551F7" w:rsidRPr="00C03FD7">
              <w:rPr>
                <w:rFonts w:ascii="Times New Roman" w:eastAsiaTheme="minorHAnsi" w:hAnsi="Times New Roman"/>
                <w:kern w:val="0"/>
                <w:sz w:val="24"/>
                <w:szCs w:val="24"/>
              </w:rPr>
              <w:t>ы</w:t>
            </w:r>
          </w:p>
          <w:p w14:paraId="5CD72DAD" w14:textId="1B0E8BA1"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ауытқу</w:t>
            </w:r>
          </w:p>
        </w:tc>
        <w:tc>
          <w:tcPr>
            <w:tcW w:w="1134" w:type="dxa"/>
          </w:tcPr>
          <w:p w14:paraId="46003D5C" w14:textId="3CD68E44"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Орташа қателік</w:t>
            </w:r>
          </w:p>
        </w:tc>
        <w:tc>
          <w:tcPr>
            <w:tcW w:w="850" w:type="dxa"/>
          </w:tcPr>
          <w:p w14:paraId="0C8E2AC4" w14:textId="4B039366"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t мәні</w:t>
            </w:r>
          </w:p>
        </w:tc>
        <w:tc>
          <w:tcPr>
            <w:tcW w:w="1135" w:type="dxa"/>
          </w:tcPr>
          <w:p w14:paraId="450B6A55" w14:textId="4753660E"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Еркіндік дәрежесі</w:t>
            </w:r>
          </w:p>
        </w:tc>
        <w:tc>
          <w:tcPr>
            <w:tcW w:w="708" w:type="dxa"/>
          </w:tcPr>
          <w:p w14:paraId="61FB2381" w14:textId="12B6A44C" w:rsidR="00F551F7" w:rsidRPr="00C03FD7" w:rsidRDefault="00706271"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p мәні</w:t>
            </w:r>
          </w:p>
        </w:tc>
      </w:tr>
      <w:tr w:rsidR="00734086" w:rsidRPr="00C03FD7" w14:paraId="4B28AB3D" w14:textId="77777777" w:rsidTr="00927E0D">
        <w:tc>
          <w:tcPr>
            <w:tcW w:w="846" w:type="dxa"/>
          </w:tcPr>
          <w:p w14:paraId="32A842A8" w14:textId="1F139965" w:rsidR="00F551F7" w:rsidRPr="00C03FD7" w:rsidRDefault="00F551F7" w:rsidP="007C308E">
            <w:pPr>
              <w:autoSpaceDE w:val="0"/>
              <w:autoSpaceDN w:val="0"/>
              <w:adjustRightInd w:val="0"/>
              <w:spacing w:line="320" w:lineRule="atLeast"/>
              <w:ind w:left="60" w:right="60"/>
              <w:rPr>
                <w:rFonts w:ascii="Times New Roman" w:eastAsiaTheme="minorHAnsi" w:hAnsi="Times New Roman"/>
                <w:kern w:val="0"/>
                <w:sz w:val="24"/>
                <w:szCs w:val="24"/>
              </w:rPr>
            </w:pPr>
            <w:r w:rsidRPr="00C03FD7">
              <w:rPr>
                <w:rFonts w:ascii="Times New Roman" w:eastAsiaTheme="minorHAnsi" w:hAnsi="Times New Roman"/>
                <w:kern w:val="0"/>
                <w:sz w:val="24"/>
                <w:szCs w:val="24"/>
              </w:rPr>
              <w:t xml:space="preserve">Атау </w:t>
            </w:r>
          </w:p>
        </w:tc>
        <w:tc>
          <w:tcPr>
            <w:tcW w:w="2268" w:type="dxa"/>
          </w:tcPr>
          <w:p w14:paraId="7C11EBBD" w14:textId="6472D38F" w:rsidR="00F551F7" w:rsidRPr="00C03FD7" w:rsidRDefault="00F551F7" w:rsidP="00D22C24">
            <w:pPr>
              <w:autoSpaceDE w:val="0"/>
              <w:autoSpaceDN w:val="0"/>
              <w:adjustRightInd w:val="0"/>
              <w:rPr>
                <w:rFonts w:ascii="Times New Roman" w:eastAsiaTheme="minorHAnsi" w:hAnsi="Times New Roman"/>
                <w:kern w:val="0"/>
                <w:sz w:val="24"/>
                <w:szCs w:val="24"/>
              </w:rPr>
            </w:pPr>
            <w:r w:rsidRPr="00C03FD7">
              <w:rPr>
                <w:rFonts w:ascii="Times New Roman" w:eastAsiaTheme="minorHAnsi" w:hAnsi="Times New Roman"/>
                <w:kern w:val="0"/>
                <w:sz w:val="24"/>
                <w:szCs w:val="24"/>
              </w:rPr>
              <w:t>Экспериментке дейін  Эксперименттен кейін</w:t>
            </w:r>
          </w:p>
        </w:tc>
        <w:tc>
          <w:tcPr>
            <w:tcW w:w="1417" w:type="dxa"/>
          </w:tcPr>
          <w:p w14:paraId="568DA127"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-205,64384</w:t>
            </w:r>
          </w:p>
        </w:tc>
        <w:tc>
          <w:tcPr>
            <w:tcW w:w="1276" w:type="dxa"/>
          </w:tcPr>
          <w:p w14:paraId="126C39CD"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54,10442</w:t>
            </w:r>
          </w:p>
        </w:tc>
        <w:tc>
          <w:tcPr>
            <w:tcW w:w="1134" w:type="dxa"/>
          </w:tcPr>
          <w:p w14:paraId="5CF21EC6"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6,33244</w:t>
            </w:r>
          </w:p>
        </w:tc>
        <w:tc>
          <w:tcPr>
            <w:tcW w:w="850" w:type="dxa"/>
          </w:tcPr>
          <w:p w14:paraId="7D49A276"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-32,475</w:t>
            </w:r>
          </w:p>
        </w:tc>
        <w:tc>
          <w:tcPr>
            <w:tcW w:w="1135" w:type="dxa"/>
          </w:tcPr>
          <w:p w14:paraId="0CEA9463"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72</w:t>
            </w:r>
          </w:p>
        </w:tc>
        <w:tc>
          <w:tcPr>
            <w:tcW w:w="708" w:type="dxa"/>
          </w:tcPr>
          <w:p w14:paraId="1E4B55D6" w14:textId="77777777" w:rsidR="00F551F7" w:rsidRPr="00C03FD7" w:rsidRDefault="00F551F7" w:rsidP="00D22C24">
            <w:pPr>
              <w:autoSpaceDE w:val="0"/>
              <w:autoSpaceDN w:val="0"/>
              <w:adjustRightInd w:val="0"/>
              <w:jc w:val="center"/>
              <w:rPr>
                <w:rFonts w:ascii="Times New Roman" w:eastAsiaTheme="minorHAnsi" w:hAnsi="Times New Roman"/>
                <w:kern w:val="0"/>
                <w:sz w:val="24"/>
                <w:szCs w:val="24"/>
              </w:rPr>
            </w:pPr>
            <w:r w:rsidRPr="00C03FD7">
              <w:rPr>
                <w:rFonts w:ascii="Times New Roman" w:eastAsiaTheme="minorHAnsi" w:hAnsi="Times New Roman"/>
                <w:kern w:val="0"/>
                <w:sz w:val="24"/>
                <w:szCs w:val="24"/>
              </w:rPr>
              <w:t>,000</w:t>
            </w:r>
          </w:p>
        </w:tc>
      </w:tr>
    </w:tbl>
    <w:p w14:paraId="5A569583" w14:textId="77777777" w:rsidR="00706271" w:rsidRPr="00C03FD7" w:rsidRDefault="00706271" w:rsidP="007C308E">
      <w:pPr>
        <w:autoSpaceDE w:val="0"/>
        <w:autoSpaceDN w:val="0"/>
        <w:adjustRightInd w:val="0"/>
        <w:spacing w:after="0" w:line="276" w:lineRule="auto"/>
        <w:jc w:val="both"/>
        <w:rPr>
          <w:rFonts w:ascii="Times New Roman" w:eastAsiaTheme="minorHAnsi" w:hAnsi="Times New Roman"/>
          <w:kern w:val="0"/>
          <w:sz w:val="28"/>
          <w:szCs w:val="28"/>
        </w:rPr>
      </w:pPr>
    </w:p>
    <w:p w14:paraId="72C3E4F9" w14:textId="3EEBB1DE" w:rsidR="00573CDE" w:rsidRPr="00C03FD7" w:rsidRDefault="00706271" w:rsidP="00D22C24">
      <w:pPr>
        <w:autoSpaceDE w:val="0"/>
        <w:autoSpaceDN w:val="0"/>
        <w:adjustRightInd w:val="0"/>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heme="minorHAnsi" w:hAnsi="Times New Roman"/>
          <w:kern w:val="0"/>
          <w:sz w:val="28"/>
          <w:szCs w:val="28"/>
        </w:rPr>
        <w:t xml:space="preserve">Орташа айырмашылық (-205,64) экспериментке дейінгі және кейінгі нәтижелерінің айырмашылығы байқалған. </w:t>
      </w:r>
      <w:r w:rsidR="00573CDE" w:rsidRPr="00C03FD7">
        <w:rPr>
          <w:rFonts w:ascii="Times New Roman" w:eastAsiaTheme="minorHAnsi" w:hAnsi="Times New Roman"/>
          <w:kern w:val="0"/>
          <w:sz w:val="28"/>
          <w:szCs w:val="28"/>
        </w:rPr>
        <w:t xml:space="preserve">Р мәні (р˂0,005) айырмашылығы статистикалық тұрғыда өте сенімді, яғни зерттеу дағдыларын қалыптастыру әрекеттерінен тұратын далалық тапсырмалары нақты нәтиже береді. </w:t>
      </w:r>
      <w:r w:rsidR="00D34F36">
        <w:rPr>
          <w:rFonts w:ascii="Times New Roman" w:eastAsia="Times New Roman" w:hAnsi="Times New Roman"/>
          <w:kern w:val="0"/>
          <w:sz w:val="28"/>
          <w:szCs w:val="28"/>
          <w:lang w:eastAsia="ru-RU"/>
        </w:rPr>
        <w:t>Ж</w:t>
      </w:r>
      <w:r w:rsidR="00573CDE" w:rsidRPr="00C03FD7">
        <w:rPr>
          <w:rFonts w:ascii="Times New Roman" w:eastAsia="Times New Roman" w:hAnsi="Times New Roman"/>
          <w:kern w:val="0"/>
          <w:sz w:val="28"/>
          <w:szCs w:val="28"/>
          <w:lang w:eastAsia="ru-RU"/>
        </w:rPr>
        <w:t xml:space="preserve">ұптық t тест арқылы анықталған сынақ нәтижелері білім алушылардың оқу жетістіктерінің айтарлықтай жақсарғанын көрсетеді. </w:t>
      </w:r>
    </w:p>
    <w:p w14:paraId="000AF523" w14:textId="3D73CFB2" w:rsidR="00573CDE" w:rsidRPr="00C03FD7" w:rsidRDefault="00573CDE" w:rsidP="00D22C24">
      <w:pPr>
        <w:autoSpaceDE w:val="0"/>
        <w:autoSpaceDN w:val="0"/>
        <w:adjustRightInd w:val="0"/>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Оқу практикасында жүргізілген зерттеу дағдыларын қалыптастыратын тапсырмаларды орындаудағы айырмашылықтардың маңыздылығын бағалау үшін Cohen’s d көрсеткіші қолданылды</w:t>
      </w:r>
      <w:r w:rsidR="00CD0D09" w:rsidRPr="00C03FD7">
        <w:rPr>
          <w:rFonts w:ascii="Times New Roman" w:eastAsia="Times New Roman" w:hAnsi="Times New Roman"/>
          <w:kern w:val="0"/>
          <w:sz w:val="28"/>
          <w:szCs w:val="28"/>
          <w:lang w:eastAsia="ru-RU"/>
        </w:rPr>
        <w:t xml:space="preserve"> [</w:t>
      </w:r>
      <w:r w:rsidR="00407CE7" w:rsidRPr="00C03FD7">
        <w:rPr>
          <w:rFonts w:ascii="Times New Roman" w:eastAsia="Times New Roman" w:hAnsi="Times New Roman"/>
          <w:kern w:val="0"/>
          <w:sz w:val="28"/>
          <w:szCs w:val="28"/>
          <w:lang w:eastAsia="ru-RU"/>
        </w:rPr>
        <w:t>2</w:t>
      </w:r>
      <w:r w:rsidR="00B23A82">
        <w:rPr>
          <w:rFonts w:ascii="Times New Roman" w:eastAsia="Times New Roman" w:hAnsi="Times New Roman"/>
          <w:kern w:val="0"/>
          <w:sz w:val="28"/>
          <w:szCs w:val="28"/>
          <w:lang w:eastAsia="ru-RU"/>
        </w:rPr>
        <w:t>86</w:t>
      </w:r>
      <w:r w:rsidR="00CD0D09" w:rsidRPr="00C03FD7">
        <w:rPr>
          <w:rFonts w:ascii="Times New Roman" w:eastAsia="Times New Roman" w:hAnsi="Times New Roman"/>
          <w:kern w:val="0"/>
          <w:sz w:val="28"/>
          <w:szCs w:val="28"/>
          <w:lang w:eastAsia="ru-RU"/>
        </w:rPr>
        <w:t>]</w:t>
      </w:r>
      <w:r w:rsidRPr="00C03FD7">
        <w:rPr>
          <w:rFonts w:ascii="Times New Roman" w:eastAsia="Times New Roman" w:hAnsi="Times New Roman"/>
          <w:kern w:val="0"/>
          <w:sz w:val="28"/>
          <w:szCs w:val="28"/>
          <w:lang w:eastAsia="ru-RU"/>
        </w:rPr>
        <w:t>. Экспериментке дейінгі және эксперименттен кейінгі өзгерістерді салыстыруда екі топтың орташа мәндерінің айырмашылығын олардың стандарттық ауытқуына бөліп есептейтін көрсеткі</w:t>
      </w:r>
      <w:r w:rsidR="00D34F36">
        <w:rPr>
          <w:rFonts w:ascii="Times New Roman" w:eastAsia="Times New Roman" w:hAnsi="Times New Roman"/>
          <w:kern w:val="0"/>
          <w:sz w:val="28"/>
          <w:szCs w:val="28"/>
          <w:lang w:eastAsia="ru-RU"/>
        </w:rPr>
        <w:t>ш болып табылады</w:t>
      </w:r>
      <w:r w:rsidRPr="00C03FD7">
        <w:rPr>
          <w:rFonts w:ascii="Times New Roman" w:eastAsia="Times New Roman" w:hAnsi="Times New Roman"/>
          <w:kern w:val="0"/>
          <w:sz w:val="28"/>
          <w:szCs w:val="28"/>
          <w:lang w:eastAsia="ru-RU"/>
        </w:rPr>
        <w:t xml:space="preserve">. </w:t>
      </w:r>
    </w:p>
    <w:p w14:paraId="70C4F0B4" w14:textId="77777777" w:rsidR="00BD757A" w:rsidRPr="00C03FD7" w:rsidRDefault="00BD757A" w:rsidP="00D22C24">
      <w:pPr>
        <w:autoSpaceDE w:val="0"/>
        <w:autoSpaceDN w:val="0"/>
        <w:adjustRightInd w:val="0"/>
        <w:spacing w:after="0" w:line="240" w:lineRule="auto"/>
        <w:ind w:firstLine="567"/>
        <w:jc w:val="both"/>
        <w:rPr>
          <w:rFonts w:ascii="Times New Roman" w:eastAsia="Times New Roman" w:hAnsi="Times New Roman"/>
          <w:kern w:val="0"/>
          <w:sz w:val="28"/>
          <w:szCs w:val="28"/>
          <w:lang w:eastAsia="ru-RU"/>
        </w:rPr>
      </w:pPr>
    </w:p>
    <w:p w14:paraId="0110A879" w14:textId="66845FA6" w:rsidR="00573CDE" w:rsidRPr="00C03FD7" w:rsidRDefault="001E4C36" w:rsidP="007C308E">
      <w:pPr>
        <w:autoSpaceDE w:val="0"/>
        <w:autoSpaceDN w:val="0"/>
        <w:adjustRightInd w:val="0"/>
        <w:spacing w:after="0" w:line="276" w:lineRule="auto"/>
        <w:ind w:firstLine="567"/>
        <w:jc w:val="both"/>
        <w:rPr>
          <w:rFonts w:ascii="Times New Roman" w:eastAsia="Times New Roman" w:hAnsi="Times New Roman"/>
          <w:kern w:val="0"/>
          <w:sz w:val="28"/>
          <w:szCs w:val="28"/>
          <w:lang w:eastAsia="ru-RU"/>
        </w:rPr>
      </w:pPr>
      <m:oMathPara>
        <m:oMath>
          <m:r>
            <m:rPr>
              <m:sty m:val="p"/>
            </m:rPr>
            <w:rPr>
              <w:rFonts w:ascii="Cambria Math" w:eastAsia="Times New Roman" w:hAnsi="Cambria Math"/>
              <w:kern w:val="0"/>
              <w:sz w:val="28"/>
              <w:szCs w:val="28"/>
              <w:lang w:eastAsia="ru-RU"/>
            </w:rPr>
            <m:t>C</m:t>
          </m:r>
          <m:r>
            <m:rPr>
              <m:sty m:val="p"/>
            </m:rPr>
            <w:rPr>
              <w:rFonts w:ascii="Cambria Math" w:eastAsia="Times New Roman" w:hAnsi="Cambria Math"/>
              <w:kern w:val="0"/>
              <w:sz w:val="28"/>
              <w:szCs w:val="28"/>
              <w:lang w:val="en-US" w:eastAsia="ru-RU"/>
            </w:rPr>
            <m:t>ohe</m:t>
          </m:r>
          <m:sSup>
            <m:sSupPr>
              <m:ctrlPr>
                <w:rPr>
                  <w:rFonts w:ascii="Cambria Math" w:eastAsia="Times New Roman" w:hAnsi="Cambria Math"/>
                  <w:kern w:val="0"/>
                  <w:sz w:val="28"/>
                  <w:szCs w:val="28"/>
                  <w:lang w:val="en-US" w:eastAsia="ru-RU"/>
                </w:rPr>
              </m:ctrlPr>
            </m:sSupPr>
            <m:e>
              <m:r>
                <m:rPr>
                  <m:sty m:val="p"/>
                </m:rPr>
                <w:rPr>
                  <w:rFonts w:ascii="Cambria Math" w:eastAsia="Times New Roman" w:hAnsi="Cambria Math"/>
                  <w:kern w:val="0"/>
                  <w:sz w:val="28"/>
                  <w:szCs w:val="28"/>
                  <w:lang w:val="en-US" w:eastAsia="ru-RU"/>
                </w:rPr>
                <m:t>n</m:t>
              </m:r>
            </m:e>
            <m:sup>
              <m:r>
                <m:rPr>
                  <m:sty m:val="p"/>
                </m:rPr>
                <w:rPr>
                  <w:rFonts w:ascii="Cambria Math" w:eastAsia="Times New Roman" w:hAnsi="Cambria Math"/>
                  <w:kern w:val="0"/>
                  <w:sz w:val="28"/>
                  <w:szCs w:val="28"/>
                  <w:lang w:val="en-US" w:eastAsia="ru-RU"/>
                </w:rPr>
                <m:t>'</m:t>
              </m:r>
            </m:sup>
          </m:sSup>
          <m:r>
            <m:rPr>
              <m:sty m:val="p"/>
            </m:rPr>
            <w:rPr>
              <w:rFonts w:ascii="Cambria Math" w:eastAsia="Times New Roman" w:hAnsi="Cambria Math"/>
              <w:kern w:val="0"/>
              <w:sz w:val="28"/>
              <w:szCs w:val="28"/>
              <w:lang w:val="en-US" w:eastAsia="ru-RU"/>
            </w:rPr>
            <m:t>s d</m:t>
          </m:r>
          <m:r>
            <w:rPr>
              <w:rFonts w:ascii="Cambria Math" w:eastAsia="Times New Roman" w:hAnsi="Cambria Math"/>
              <w:kern w:val="0"/>
              <w:sz w:val="28"/>
              <w:szCs w:val="28"/>
              <w:lang w:eastAsia="ru-RU"/>
            </w:rPr>
            <m:t>=</m:t>
          </m:r>
          <m:f>
            <m:fPr>
              <m:ctrlPr>
                <w:rPr>
                  <w:rFonts w:ascii="Cambria Math" w:eastAsia="Times New Roman" w:hAnsi="Cambria Math"/>
                  <w:i/>
                  <w:kern w:val="0"/>
                  <w:sz w:val="28"/>
                  <w:szCs w:val="28"/>
                  <w:lang w:eastAsia="ru-RU"/>
                </w:rPr>
              </m:ctrlPr>
            </m:fPr>
            <m:num>
              <m:sSub>
                <m:sSubPr>
                  <m:ctrlPr>
                    <w:rPr>
                      <w:rFonts w:ascii="Cambria Math" w:eastAsia="Times New Roman" w:hAnsi="Cambria Math"/>
                      <w:i/>
                      <w:kern w:val="0"/>
                      <w:sz w:val="28"/>
                      <w:szCs w:val="28"/>
                      <w:lang w:eastAsia="ru-RU"/>
                    </w:rPr>
                  </m:ctrlPr>
                </m:sSubPr>
                <m:e>
                  <m:r>
                    <w:rPr>
                      <w:rFonts w:ascii="Cambria Math" w:eastAsia="Times New Roman" w:hAnsi="Cambria Math"/>
                      <w:kern w:val="0"/>
                      <w:sz w:val="28"/>
                      <w:szCs w:val="28"/>
                      <w:lang w:eastAsia="ru-RU"/>
                    </w:rPr>
                    <m:t>M</m:t>
                  </m:r>
                </m:e>
                <m:sub>
                  <m:r>
                    <w:rPr>
                      <w:rFonts w:ascii="Cambria Math" w:eastAsia="Times New Roman" w:hAnsi="Cambria Math"/>
                      <w:kern w:val="0"/>
                      <w:sz w:val="28"/>
                      <w:szCs w:val="28"/>
                      <w:lang w:eastAsia="ru-RU"/>
                    </w:rPr>
                    <m:t>2</m:t>
                  </m:r>
                </m:sub>
              </m:sSub>
              <m:r>
                <w:rPr>
                  <w:rFonts w:ascii="Cambria Math" w:eastAsia="Times New Roman" w:hAnsi="Cambria Math"/>
                  <w:kern w:val="0"/>
                  <w:sz w:val="28"/>
                  <w:szCs w:val="28"/>
                  <w:lang w:eastAsia="ru-RU"/>
                </w:rPr>
                <m:t>-</m:t>
              </m:r>
              <m:sSub>
                <m:sSubPr>
                  <m:ctrlPr>
                    <w:rPr>
                      <w:rFonts w:ascii="Cambria Math" w:eastAsia="Times New Roman" w:hAnsi="Cambria Math"/>
                      <w:i/>
                      <w:kern w:val="0"/>
                      <w:sz w:val="28"/>
                      <w:szCs w:val="28"/>
                      <w:lang w:eastAsia="ru-RU"/>
                    </w:rPr>
                  </m:ctrlPr>
                </m:sSubPr>
                <m:e>
                  <m:r>
                    <w:rPr>
                      <w:rFonts w:ascii="Cambria Math" w:eastAsia="Times New Roman" w:hAnsi="Cambria Math"/>
                      <w:kern w:val="0"/>
                      <w:sz w:val="28"/>
                      <w:szCs w:val="28"/>
                      <w:lang w:eastAsia="ru-RU"/>
                    </w:rPr>
                    <m:t>M</m:t>
                  </m:r>
                </m:e>
                <m:sub>
                  <m:r>
                    <w:rPr>
                      <w:rFonts w:ascii="Cambria Math" w:eastAsia="Times New Roman" w:hAnsi="Cambria Math"/>
                      <w:kern w:val="0"/>
                      <w:sz w:val="28"/>
                      <w:szCs w:val="28"/>
                      <w:lang w:eastAsia="ru-RU"/>
                    </w:rPr>
                    <m:t>1</m:t>
                  </m:r>
                </m:sub>
              </m:sSub>
            </m:num>
            <m:den>
              <m:r>
                <w:rPr>
                  <w:rFonts w:ascii="Cambria Math" w:eastAsia="Times New Roman" w:hAnsi="Cambria Math"/>
                  <w:kern w:val="0"/>
                  <w:sz w:val="28"/>
                  <w:szCs w:val="28"/>
                  <w:lang w:eastAsia="ru-RU"/>
                </w:rPr>
                <m:t>S</m:t>
              </m:r>
              <m:r>
                <w:rPr>
                  <w:rFonts w:ascii="Cambria Math" w:eastAsia="Times New Roman" w:hAnsi="Cambria Math"/>
                  <w:kern w:val="0"/>
                  <w:sz w:val="28"/>
                  <w:szCs w:val="28"/>
                  <w:lang w:val="en-US" w:eastAsia="ru-RU"/>
                </w:rPr>
                <m:t>D</m:t>
              </m:r>
            </m:den>
          </m:f>
        </m:oMath>
      </m:oMathPara>
    </w:p>
    <w:p w14:paraId="2B0AAA64" w14:textId="276888D5" w:rsidR="00F551F7" w:rsidRPr="00C03FD7" w:rsidRDefault="001E4C36" w:rsidP="00D22C24">
      <w:pPr>
        <w:autoSpaceDE w:val="0"/>
        <w:autoSpaceDN w:val="0"/>
        <w:adjustRightInd w:val="0"/>
        <w:spacing w:after="0" w:line="240" w:lineRule="auto"/>
        <w:ind w:firstLine="567"/>
        <w:jc w:val="both"/>
        <w:rPr>
          <w:rFonts w:ascii="Times New Roman" w:eastAsiaTheme="minorHAnsi" w:hAnsi="Times New Roman"/>
          <w:i/>
          <w:iCs/>
          <w:kern w:val="0"/>
          <w:sz w:val="28"/>
          <w:szCs w:val="28"/>
        </w:rPr>
      </w:pPr>
      <w:r w:rsidRPr="00C03FD7">
        <w:rPr>
          <w:rFonts w:ascii="Times New Roman" w:eastAsiaTheme="minorHAnsi" w:hAnsi="Times New Roman"/>
          <w:i/>
          <w:iCs/>
          <w:kern w:val="0"/>
          <w:sz w:val="28"/>
          <w:szCs w:val="28"/>
        </w:rPr>
        <w:t xml:space="preserve">Мұндағы: </w:t>
      </w:r>
    </w:p>
    <w:p w14:paraId="0A8683AD" w14:textId="0418529D" w:rsidR="001E4C36" w:rsidRPr="00C03FD7" w:rsidRDefault="001E4C36" w:rsidP="00D22C24">
      <w:pPr>
        <w:autoSpaceDE w:val="0"/>
        <w:autoSpaceDN w:val="0"/>
        <w:adjustRightInd w:val="0"/>
        <w:spacing w:after="0" w:line="240" w:lineRule="auto"/>
        <w:ind w:firstLine="567"/>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M</w:t>
      </w:r>
      <w:r w:rsidRPr="00C03FD7">
        <w:rPr>
          <w:rFonts w:ascii="Times New Roman" w:eastAsiaTheme="minorHAnsi" w:hAnsi="Times New Roman"/>
          <w:kern w:val="0"/>
          <w:sz w:val="28"/>
          <w:szCs w:val="28"/>
          <w:vertAlign w:val="subscript"/>
        </w:rPr>
        <w:t>1</w:t>
      </w:r>
      <w:r w:rsidRPr="00C03FD7">
        <w:rPr>
          <w:rFonts w:ascii="Times New Roman" w:eastAsiaTheme="minorHAnsi" w:hAnsi="Times New Roman"/>
          <w:kern w:val="0"/>
          <w:sz w:val="28"/>
          <w:szCs w:val="28"/>
        </w:rPr>
        <w:t xml:space="preserve"> – бірінші топтың орташа мәні (экспериментке дейін);</w:t>
      </w:r>
    </w:p>
    <w:p w14:paraId="2EAAE83E" w14:textId="2B2C9AE8" w:rsidR="001E4C36" w:rsidRPr="00C03FD7" w:rsidRDefault="001E4C36" w:rsidP="00D22C24">
      <w:pPr>
        <w:autoSpaceDE w:val="0"/>
        <w:autoSpaceDN w:val="0"/>
        <w:adjustRightInd w:val="0"/>
        <w:spacing w:after="0" w:line="240" w:lineRule="auto"/>
        <w:ind w:firstLine="567"/>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М</w:t>
      </w:r>
      <w:r w:rsidRPr="00C03FD7">
        <w:rPr>
          <w:rFonts w:ascii="Times New Roman" w:eastAsiaTheme="minorHAnsi" w:hAnsi="Times New Roman"/>
          <w:kern w:val="0"/>
          <w:sz w:val="28"/>
          <w:szCs w:val="28"/>
          <w:vertAlign w:val="subscript"/>
        </w:rPr>
        <w:t>2</w:t>
      </w:r>
      <w:r w:rsidRPr="00C03FD7">
        <w:rPr>
          <w:rFonts w:ascii="Times New Roman" w:eastAsiaTheme="minorHAnsi" w:hAnsi="Times New Roman"/>
          <w:kern w:val="0"/>
          <w:sz w:val="28"/>
          <w:szCs w:val="28"/>
        </w:rPr>
        <w:t xml:space="preserve"> – екінші топтың орташа мәні (эксперименттен кейін);</w:t>
      </w:r>
    </w:p>
    <w:p w14:paraId="7434C84E" w14:textId="5165FEE3" w:rsidR="001E4C36" w:rsidRPr="00C03FD7" w:rsidRDefault="001E4C36" w:rsidP="00D22C24">
      <w:pPr>
        <w:autoSpaceDE w:val="0"/>
        <w:autoSpaceDN w:val="0"/>
        <w:adjustRightInd w:val="0"/>
        <w:spacing w:after="0" w:line="240" w:lineRule="auto"/>
        <w:ind w:firstLine="567"/>
        <w:jc w:val="both"/>
        <w:rPr>
          <w:rFonts w:ascii="Times New Roman" w:eastAsiaTheme="minorHAnsi" w:hAnsi="Times New Roman"/>
          <w:kern w:val="0"/>
          <w:sz w:val="28"/>
          <w:szCs w:val="28"/>
        </w:rPr>
      </w:pPr>
      <w:r w:rsidRPr="00C03FD7">
        <w:rPr>
          <w:rFonts w:ascii="Times New Roman" w:eastAsiaTheme="minorHAnsi" w:hAnsi="Times New Roman"/>
          <w:kern w:val="0"/>
          <w:sz w:val="28"/>
          <w:szCs w:val="28"/>
        </w:rPr>
        <w:t xml:space="preserve">SD – стандарттық ауытқу (айырмашылық бойынша). </w:t>
      </w:r>
    </w:p>
    <w:p w14:paraId="2D31BB9F" w14:textId="77777777" w:rsidR="00CD0D09" w:rsidRPr="00C03FD7" w:rsidRDefault="00CD0D09" w:rsidP="007C308E">
      <w:pPr>
        <w:autoSpaceDE w:val="0"/>
        <w:autoSpaceDN w:val="0"/>
        <w:adjustRightInd w:val="0"/>
        <w:spacing w:after="0" w:line="276" w:lineRule="auto"/>
        <w:jc w:val="both"/>
        <w:rPr>
          <w:rFonts w:ascii="Times New Roman" w:eastAsiaTheme="minorHAnsi" w:hAnsi="Times New Roman"/>
          <w:kern w:val="0"/>
          <w:sz w:val="28"/>
          <w:szCs w:val="28"/>
        </w:rPr>
      </w:pPr>
    </w:p>
    <w:p w14:paraId="00050C24" w14:textId="0E6A3963" w:rsidR="001E4C36" w:rsidRPr="00C03FD7" w:rsidRDefault="001E4C36" w:rsidP="007C308E">
      <w:pPr>
        <w:autoSpaceDE w:val="0"/>
        <w:autoSpaceDN w:val="0"/>
        <w:adjustRightInd w:val="0"/>
        <w:spacing w:after="0" w:line="276" w:lineRule="auto"/>
        <w:ind w:firstLine="567"/>
        <w:jc w:val="both"/>
        <w:rPr>
          <w:rFonts w:ascii="Times New Roman" w:eastAsia="Times New Roman" w:hAnsi="Times New Roman"/>
          <w:kern w:val="0"/>
          <w:sz w:val="28"/>
          <w:szCs w:val="28"/>
          <w:lang w:eastAsia="ru-RU"/>
        </w:rPr>
      </w:pPr>
      <m:oMathPara>
        <m:oMath>
          <m:r>
            <m:rPr>
              <m:sty m:val="p"/>
            </m:rPr>
            <w:rPr>
              <w:rFonts w:ascii="Cambria Math" w:eastAsia="Times New Roman" w:hAnsi="Cambria Math"/>
              <w:kern w:val="0"/>
              <w:sz w:val="28"/>
              <w:szCs w:val="28"/>
              <w:lang w:eastAsia="ru-RU"/>
            </w:rPr>
            <w:lastRenderedPageBreak/>
            <m:t>C</m:t>
          </m:r>
          <m:r>
            <m:rPr>
              <m:sty m:val="p"/>
            </m:rPr>
            <w:rPr>
              <w:rFonts w:ascii="Cambria Math" w:eastAsia="Times New Roman" w:hAnsi="Cambria Math"/>
              <w:kern w:val="0"/>
              <w:sz w:val="28"/>
              <w:szCs w:val="28"/>
              <w:lang w:val="en-US" w:eastAsia="ru-RU"/>
            </w:rPr>
            <m:t>ohe</m:t>
          </m:r>
          <m:sSup>
            <m:sSupPr>
              <m:ctrlPr>
                <w:rPr>
                  <w:rFonts w:ascii="Cambria Math" w:eastAsia="Times New Roman" w:hAnsi="Cambria Math"/>
                  <w:kern w:val="0"/>
                  <w:sz w:val="28"/>
                  <w:szCs w:val="28"/>
                  <w:lang w:val="en-US" w:eastAsia="ru-RU"/>
                </w:rPr>
              </m:ctrlPr>
            </m:sSupPr>
            <m:e>
              <m:r>
                <m:rPr>
                  <m:sty m:val="p"/>
                </m:rPr>
                <w:rPr>
                  <w:rFonts w:ascii="Cambria Math" w:eastAsia="Times New Roman" w:hAnsi="Cambria Math"/>
                  <w:kern w:val="0"/>
                  <w:sz w:val="28"/>
                  <w:szCs w:val="28"/>
                  <w:lang w:val="en-US" w:eastAsia="ru-RU"/>
                </w:rPr>
                <m:t>n</m:t>
              </m:r>
            </m:e>
            <m:sup>
              <m:r>
                <m:rPr>
                  <m:sty m:val="p"/>
                </m:rPr>
                <w:rPr>
                  <w:rFonts w:ascii="Cambria Math" w:eastAsia="Times New Roman" w:hAnsi="Cambria Math"/>
                  <w:kern w:val="0"/>
                  <w:sz w:val="28"/>
                  <w:szCs w:val="28"/>
                  <w:lang w:val="en-US" w:eastAsia="ru-RU"/>
                </w:rPr>
                <m:t>'</m:t>
              </m:r>
            </m:sup>
          </m:sSup>
          <m:r>
            <m:rPr>
              <m:sty m:val="p"/>
            </m:rPr>
            <w:rPr>
              <w:rFonts w:ascii="Cambria Math" w:eastAsia="Times New Roman" w:hAnsi="Cambria Math"/>
              <w:kern w:val="0"/>
              <w:sz w:val="28"/>
              <w:szCs w:val="28"/>
              <w:lang w:val="en-US" w:eastAsia="ru-RU"/>
            </w:rPr>
            <m:t>s d</m:t>
          </m:r>
          <m:r>
            <w:rPr>
              <w:rFonts w:ascii="Cambria Math" w:eastAsia="Times New Roman" w:hAnsi="Cambria Math"/>
              <w:kern w:val="0"/>
              <w:sz w:val="28"/>
              <w:szCs w:val="28"/>
              <w:lang w:eastAsia="ru-RU"/>
            </w:rPr>
            <m:t>=</m:t>
          </m:r>
          <m:f>
            <m:fPr>
              <m:ctrlPr>
                <w:rPr>
                  <w:rFonts w:ascii="Cambria Math" w:eastAsia="Times New Roman" w:hAnsi="Cambria Math"/>
                  <w:i/>
                  <w:kern w:val="0"/>
                  <w:sz w:val="28"/>
                  <w:szCs w:val="28"/>
                  <w:lang w:eastAsia="ru-RU"/>
                </w:rPr>
              </m:ctrlPr>
            </m:fPr>
            <m:num>
              <m:r>
                <m:rPr>
                  <m:sty m:val="p"/>
                </m:rPr>
                <w:rPr>
                  <w:rFonts w:ascii="Cambria Math" w:eastAsiaTheme="minorHAnsi" w:hAnsi="Cambria Math"/>
                  <w:kern w:val="0"/>
                  <w:sz w:val="28"/>
                  <w:szCs w:val="28"/>
                </w:rPr>
                <m:t>314,95</m:t>
              </m:r>
              <m:r>
                <w:rPr>
                  <w:rFonts w:ascii="Cambria Math" w:eastAsia="Times New Roman" w:hAnsi="Cambria Math"/>
                  <w:kern w:val="0"/>
                  <w:sz w:val="28"/>
                  <w:szCs w:val="28"/>
                  <w:lang w:eastAsia="ru-RU"/>
                </w:rPr>
                <m:t>-</m:t>
              </m:r>
              <m:r>
                <m:rPr>
                  <m:sty m:val="p"/>
                </m:rPr>
                <w:rPr>
                  <w:rFonts w:ascii="Cambria Math" w:eastAsiaTheme="minorHAnsi" w:hAnsi="Cambria Math"/>
                  <w:kern w:val="0"/>
                  <w:sz w:val="28"/>
                  <w:szCs w:val="28"/>
                </w:rPr>
                <m:t>109,30</m:t>
              </m:r>
            </m:num>
            <m:den>
              <m:r>
                <m:rPr>
                  <m:sty m:val="p"/>
                </m:rPr>
                <w:rPr>
                  <w:rFonts w:ascii="Cambria Math" w:eastAsiaTheme="minorHAnsi" w:hAnsi="Cambria Math"/>
                  <w:kern w:val="0"/>
                  <w:sz w:val="28"/>
                  <w:szCs w:val="28"/>
                </w:rPr>
                <m:t>54,10</m:t>
              </m:r>
            </m:den>
          </m:f>
        </m:oMath>
      </m:oMathPara>
    </w:p>
    <w:p w14:paraId="29E99C46" w14:textId="68A1DA06" w:rsidR="001E4C36" w:rsidRPr="00C03FD7" w:rsidRDefault="001E4C36" w:rsidP="005213B8">
      <w:pPr>
        <w:autoSpaceDE w:val="0"/>
        <w:autoSpaceDN w:val="0"/>
        <w:adjustRightInd w:val="0"/>
        <w:spacing w:after="0" w:line="276" w:lineRule="auto"/>
        <w:ind w:firstLine="426"/>
        <w:jc w:val="both"/>
        <w:rPr>
          <w:rFonts w:ascii="Times New Roman" w:eastAsiaTheme="minorHAnsi" w:hAnsi="Times New Roman"/>
          <w:kern w:val="0"/>
          <w:sz w:val="28"/>
          <w:szCs w:val="28"/>
        </w:rPr>
      </w:pPr>
    </w:p>
    <w:p w14:paraId="46FB4039" w14:textId="74354F0A" w:rsidR="00C10C06" w:rsidRPr="00C03FD7" w:rsidRDefault="002D3F2B" w:rsidP="00D22C24">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i/>
          <w:iCs/>
          <w:kern w:val="0"/>
          <w:sz w:val="28"/>
          <w:szCs w:val="28"/>
          <w:lang w:eastAsia="ru-RU"/>
        </w:rPr>
        <w:t>Шешімі: Cohen’s d көрсеткіші – 3,80.</w:t>
      </w:r>
      <w:r w:rsidRPr="00C03FD7">
        <w:rPr>
          <w:rFonts w:ascii="Times New Roman" w:eastAsia="Times New Roman" w:hAnsi="Times New Roman"/>
          <w:kern w:val="0"/>
          <w:sz w:val="28"/>
          <w:szCs w:val="28"/>
          <w:lang w:eastAsia="ru-RU"/>
        </w:rPr>
        <w:t xml:space="preserve"> Cohen’s d мәні ˂ 2,0 болса, онда бұл өте үлкен әсер</w:t>
      </w:r>
      <w:r w:rsidR="006858B8" w:rsidRPr="00C03FD7">
        <w:rPr>
          <w:rFonts w:ascii="Times New Roman" w:eastAsia="Times New Roman" w:hAnsi="Times New Roman"/>
          <w:kern w:val="0"/>
          <w:sz w:val="28"/>
          <w:szCs w:val="28"/>
          <w:lang w:eastAsia="ru-RU"/>
        </w:rPr>
        <w:t xml:space="preserve"> екендігі дәлелденіп, тапсырмалардың</w:t>
      </w:r>
      <w:r w:rsidRPr="00C03FD7">
        <w:rPr>
          <w:rFonts w:ascii="Times New Roman" w:eastAsia="Times New Roman" w:hAnsi="Times New Roman"/>
          <w:kern w:val="0"/>
          <w:sz w:val="28"/>
          <w:szCs w:val="28"/>
          <w:lang w:eastAsia="ru-RU"/>
        </w:rPr>
        <w:t xml:space="preserve"> практикалық маңыздылығы жоғары</w:t>
      </w:r>
      <w:r w:rsidR="006858B8" w:rsidRPr="00C03FD7">
        <w:rPr>
          <w:rFonts w:ascii="Times New Roman" w:eastAsia="Times New Roman" w:hAnsi="Times New Roman"/>
          <w:kern w:val="0"/>
          <w:sz w:val="28"/>
          <w:szCs w:val="28"/>
          <w:lang w:eastAsia="ru-RU"/>
        </w:rPr>
        <w:t xml:space="preserve"> екендігіне көз жеткізуге болады.</w:t>
      </w:r>
      <w:r w:rsidRPr="00C03FD7">
        <w:rPr>
          <w:rFonts w:ascii="Times New Roman" w:eastAsia="Times New Roman" w:hAnsi="Times New Roman"/>
          <w:kern w:val="0"/>
          <w:sz w:val="28"/>
          <w:szCs w:val="28"/>
          <w:lang w:eastAsia="ru-RU"/>
        </w:rPr>
        <w:t xml:space="preserve"> </w:t>
      </w:r>
    </w:p>
    <w:p w14:paraId="2F75ADFD" w14:textId="7BD34422" w:rsidR="00BA6DB1" w:rsidRPr="00C03FD7" w:rsidRDefault="00BA6DB1" w:rsidP="00D22C24">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Алынған </w:t>
      </w:r>
      <w:r w:rsidR="00660DAE" w:rsidRPr="00C03FD7">
        <w:rPr>
          <w:rFonts w:ascii="Times New Roman" w:eastAsia="Times New Roman" w:hAnsi="Times New Roman"/>
          <w:kern w:val="0"/>
          <w:sz w:val="28"/>
          <w:szCs w:val="28"/>
          <w:lang w:eastAsia="ru-RU"/>
        </w:rPr>
        <w:t>нәтижелердің статистикалық тұрғыда өңдеулері</w:t>
      </w:r>
      <w:r w:rsidRPr="00C03FD7">
        <w:rPr>
          <w:rFonts w:ascii="Times New Roman" w:eastAsia="Times New Roman" w:hAnsi="Times New Roman"/>
          <w:kern w:val="0"/>
          <w:sz w:val="28"/>
          <w:szCs w:val="28"/>
          <w:lang w:eastAsia="ru-RU"/>
        </w:rPr>
        <w:t xml:space="preserve"> графикалық </w:t>
      </w:r>
      <w:r w:rsidR="00660DAE" w:rsidRPr="00C03FD7">
        <w:rPr>
          <w:rFonts w:ascii="Times New Roman" w:eastAsia="Times New Roman" w:hAnsi="Times New Roman"/>
          <w:kern w:val="0"/>
          <w:sz w:val="28"/>
          <w:szCs w:val="28"/>
          <w:lang w:eastAsia="ru-RU"/>
        </w:rPr>
        <w:t xml:space="preserve">үлгіде </w:t>
      </w:r>
      <w:r w:rsidRPr="00C03FD7">
        <w:rPr>
          <w:rFonts w:ascii="Times New Roman" w:eastAsia="Times New Roman" w:hAnsi="Times New Roman"/>
          <w:kern w:val="0"/>
          <w:sz w:val="28"/>
          <w:szCs w:val="28"/>
          <w:lang w:eastAsia="ru-RU"/>
        </w:rPr>
        <w:t xml:space="preserve"> ұсынылды. </w:t>
      </w:r>
      <w:r w:rsidR="00660DAE" w:rsidRPr="00C03FD7">
        <w:rPr>
          <w:rFonts w:ascii="Times New Roman" w:eastAsia="Times New Roman" w:hAnsi="Times New Roman"/>
          <w:kern w:val="0"/>
          <w:sz w:val="28"/>
          <w:szCs w:val="28"/>
          <w:lang w:eastAsia="ru-RU"/>
        </w:rPr>
        <w:t>Орташа мән – 314,95. Бұл барлық қатысушылардың орташа көрсеткіші. Стандартты ауытқу – 76,738. Бұл мәліметтердің орташа мәннен алыс жатқандығы. Ауытқ</w:t>
      </w:r>
      <w:r w:rsidR="00D34F36">
        <w:rPr>
          <w:rFonts w:ascii="Times New Roman" w:eastAsia="Times New Roman" w:hAnsi="Times New Roman"/>
          <w:kern w:val="0"/>
          <w:sz w:val="28"/>
          <w:szCs w:val="28"/>
          <w:lang w:eastAsia="ru-RU"/>
        </w:rPr>
        <w:t>у</w:t>
      </w:r>
      <w:r w:rsidR="00660DAE" w:rsidRPr="00C03FD7">
        <w:rPr>
          <w:rFonts w:ascii="Times New Roman" w:eastAsia="Times New Roman" w:hAnsi="Times New Roman"/>
          <w:kern w:val="0"/>
          <w:sz w:val="28"/>
          <w:szCs w:val="28"/>
          <w:lang w:eastAsia="ru-RU"/>
        </w:rPr>
        <w:t xml:space="preserve"> жоғарылаған сайын деректердің әртүрлілігі артады. Қатысушылар саны – 73. </w:t>
      </w:r>
      <w:r w:rsidR="005213B8" w:rsidRPr="00C03FD7">
        <w:rPr>
          <w:rFonts w:ascii="Times New Roman" w:eastAsia="Times New Roman" w:hAnsi="Times New Roman"/>
          <w:kern w:val="0"/>
          <w:sz w:val="28"/>
          <w:szCs w:val="28"/>
          <w:lang w:eastAsia="ru-RU"/>
        </w:rPr>
        <w:t>Алынған мәліметтер графикамен өңделді (сурет 3</w:t>
      </w:r>
      <w:r w:rsidR="003F5633">
        <w:rPr>
          <w:rFonts w:ascii="Times New Roman" w:eastAsia="Times New Roman" w:hAnsi="Times New Roman"/>
          <w:kern w:val="0"/>
          <w:sz w:val="28"/>
          <w:szCs w:val="28"/>
          <w:lang w:eastAsia="ru-RU"/>
        </w:rPr>
        <w:t>3</w:t>
      </w:r>
      <w:r w:rsidR="005213B8" w:rsidRPr="00C03FD7">
        <w:rPr>
          <w:rFonts w:ascii="Times New Roman" w:eastAsia="Times New Roman" w:hAnsi="Times New Roman"/>
          <w:kern w:val="0"/>
          <w:sz w:val="28"/>
          <w:szCs w:val="28"/>
          <w:lang w:eastAsia="ru-RU"/>
        </w:rPr>
        <w:t>)</w:t>
      </w:r>
      <w:r w:rsidR="00D22C24" w:rsidRPr="00C03FD7">
        <w:rPr>
          <w:rFonts w:ascii="Times New Roman" w:eastAsia="Times New Roman" w:hAnsi="Times New Roman"/>
          <w:kern w:val="0"/>
          <w:sz w:val="28"/>
          <w:szCs w:val="28"/>
          <w:lang w:eastAsia="ru-RU"/>
        </w:rPr>
        <w:t>.</w:t>
      </w:r>
      <w:r w:rsidR="005213B8" w:rsidRPr="00C03FD7">
        <w:rPr>
          <w:rFonts w:ascii="Times New Roman" w:eastAsia="Times New Roman" w:hAnsi="Times New Roman"/>
          <w:kern w:val="0"/>
          <w:sz w:val="28"/>
          <w:szCs w:val="28"/>
          <w:lang w:eastAsia="ru-RU"/>
        </w:rPr>
        <w:t xml:space="preserve"> </w:t>
      </w:r>
    </w:p>
    <w:p w14:paraId="2924A6FF" w14:textId="77777777" w:rsidR="005213B8" w:rsidRPr="00C03FD7" w:rsidRDefault="005213B8" w:rsidP="00D22C24">
      <w:pPr>
        <w:spacing w:after="0" w:line="240" w:lineRule="auto"/>
        <w:ind w:firstLine="567"/>
        <w:jc w:val="both"/>
        <w:textAlignment w:val="baseline"/>
        <w:rPr>
          <w:rFonts w:ascii="Times New Roman" w:eastAsia="Times New Roman" w:hAnsi="Times New Roman"/>
          <w:kern w:val="0"/>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67"/>
      </w:tblGrid>
      <w:tr w:rsidR="00BD583E" w:rsidRPr="00C03FD7" w14:paraId="430450DD" w14:textId="77777777" w:rsidTr="00BD583E">
        <w:tc>
          <w:tcPr>
            <w:tcW w:w="4814" w:type="dxa"/>
          </w:tcPr>
          <w:p w14:paraId="5399C9BE" w14:textId="1AB3D0F9" w:rsidR="00E11D72" w:rsidRPr="00C03FD7" w:rsidRDefault="00E11D72" w:rsidP="00E11D72">
            <w:pPr>
              <w:jc w:val="center"/>
              <w:textAlignment w:val="baseline"/>
              <w:rPr>
                <w:rFonts w:ascii="Times New Roman" w:eastAsiaTheme="minorHAnsi" w:hAnsi="Times New Roman"/>
                <w:kern w:val="0"/>
                <w:sz w:val="24"/>
                <w:szCs w:val="24"/>
              </w:rPr>
            </w:pPr>
            <w:r w:rsidRPr="00C03FD7">
              <w:rPr>
                <w:rFonts w:ascii="Times New Roman" w:eastAsiaTheme="minorHAnsi" w:hAnsi="Times New Roman"/>
                <w:noProof/>
                <w:kern w:val="0"/>
                <w:sz w:val="24"/>
                <w:szCs w:val="24"/>
              </w:rPr>
              <w:drawing>
                <wp:inline distT="0" distB="0" distL="0" distR="0" wp14:anchorId="7F64914F" wp14:editId="3DDC7BA5">
                  <wp:extent cx="3171656" cy="2675410"/>
                  <wp:effectExtent l="0" t="0" r="0" b="0"/>
                  <wp:docPr id="20360869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8694" name=""/>
                          <pic:cNvPicPr/>
                        </pic:nvPicPr>
                        <pic:blipFill>
                          <a:blip r:embed="rId50">
                            <a:extLst>
                              <a:ext uri="{28A0092B-C50C-407E-A947-70E740481C1C}">
                                <a14:useLocalDpi xmlns:a14="http://schemas.microsoft.com/office/drawing/2010/main" val="0"/>
                              </a:ext>
                            </a:extLst>
                          </a:blip>
                          <a:stretch>
                            <a:fillRect/>
                          </a:stretch>
                        </pic:blipFill>
                        <pic:spPr>
                          <a:xfrm>
                            <a:off x="0" y="0"/>
                            <a:ext cx="3179713" cy="2682207"/>
                          </a:xfrm>
                          <a:prstGeom prst="rect">
                            <a:avLst/>
                          </a:prstGeom>
                        </pic:spPr>
                      </pic:pic>
                    </a:graphicData>
                  </a:graphic>
                </wp:inline>
              </w:drawing>
            </w:r>
          </w:p>
        </w:tc>
        <w:tc>
          <w:tcPr>
            <w:tcW w:w="4814" w:type="dxa"/>
          </w:tcPr>
          <w:p w14:paraId="4DDD6F51" w14:textId="5844AE02" w:rsidR="00E11D72" w:rsidRPr="00C03FD7" w:rsidRDefault="00E11D72" w:rsidP="00E11D72">
            <w:pPr>
              <w:jc w:val="center"/>
              <w:textAlignment w:val="baseline"/>
              <w:rPr>
                <w:rFonts w:ascii="Times New Roman" w:eastAsiaTheme="minorHAnsi" w:hAnsi="Times New Roman"/>
                <w:kern w:val="0"/>
                <w:sz w:val="24"/>
                <w:szCs w:val="24"/>
              </w:rPr>
            </w:pPr>
            <w:r w:rsidRPr="00C03FD7">
              <w:rPr>
                <w:rFonts w:ascii="Times New Roman" w:eastAsia="Times New Roman" w:hAnsi="Times New Roman"/>
                <w:noProof/>
                <w:kern w:val="0"/>
                <w:sz w:val="28"/>
                <w:szCs w:val="28"/>
                <w:lang w:val="ru-RU" w:eastAsia="ru-RU"/>
              </w:rPr>
              <w:drawing>
                <wp:inline distT="0" distB="0" distL="0" distR="0" wp14:anchorId="5DD468C7" wp14:editId="4E803EE2">
                  <wp:extent cx="3237011" cy="2675255"/>
                  <wp:effectExtent l="0" t="0" r="1905" b="0"/>
                  <wp:docPr id="204453640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36400" name=""/>
                          <pic:cNvPicPr/>
                        </pic:nvPicPr>
                        <pic:blipFill>
                          <a:blip r:embed="rId51">
                            <a:extLst>
                              <a:ext uri="{28A0092B-C50C-407E-A947-70E740481C1C}">
                                <a14:useLocalDpi xmlns:a14="http://schemas.microsoft.com/office/drawing/2010/main" val="0"/>
                              </a:ext>
                            </a:extLst>
                          </a:blip>
                          <a:stretch>
                            <a:fillRect/>
                          </a:stretch>
                        </pic:blipFill>
                        <pic:spPr>
                          <a:xfrm>
                            <a:off x="0" y="0"/>
                            <a:ext cx="3250235" cy="2686184"/>
                          </a:xfrm>
                          <a:prstGeom prst="rect">
                            <a:avLst/>
                          </a:prstGeom>
                        </pic:spPr>
                      </pic:pic>
                    </a:graphicData>
                  </a:graphic>
                </wp:inline>
              </w:drawing>
            </w:r>
          </w:p>
        </w:tc>
      </w:tr>
    </w:tbl>
    <w:p w14:paraId="4D30FE76" w14:textId="77777777" w:rsidR="00E11D72" w:rsidRPr="00C03FD7" w:rsidRDefault="00E11D72" w:rsidP="00660DAE">
      <w:pPr>
        <w:spacing w:after="0" w:line="240" w:lineRule="auto"/>
        <w:jc w:val="both"/>
        <w:textAlignment w:val="baseline"/>
        <w:rPr>
          <w:rFonts w:ascii="Times New Roman" w:eastAsiaTheme="minorHAnsi" w:hAnsi="Times New Roman"/>
          <w:kern w:val="0"/>
          <w:sz w:val="24"/>
          <w:szCs w:val="24"/>
        </w:rPr>
      </w:pPr>
    </w:p>
    <w:p w14:paraId="0CC89A6E" w14:textId="16204EDE" w:rsidR="00C10C06" w:rsidRPr="00C03FD7" w:rsidRDefault="00660DAE" w:rsidP="00BD583E">
      <w:pPr>
        <w:spacing w:after="0" w:line="240" w:lineRule="auto"/>
        <w:jc w:val="center"/>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Сурет</w:t>
      </w:r>
      <w:r w:rsidR="005213B8" w:rsidRPr="00C03FD7">
        <w:rPr>
          <w:rFonts w:ascii="Times New Roman" w:eastAsia="Times New Roman" w:hAnsi="Times New Roman"/>
          <w:kern w:val="0"/>
          <w:sz w:val="28"/>
          <w:szCs w:val="28"/>
          <w:lang w:eastAsia="ru-RU"/>
        </w:rPr>
        <w:t xml:space="preserve"> 3</w:t>
      </w:r>
      <w:r w:rsidR="003F5633">
        <w:rPr>
          <w:rFonts w:ascii="Times New Roman" w:eastAsia="Times New Roman" w:hAnsi="Times New Roman"/>
          <w:kern w:val="0"/>
          <w:sz w:val="28"/>
          <w:szCs w:val="28"/>
          <w:lang w:eastAsia="ru-RU"/>
        </w:rPr>
        <w:t xml:space="preserve">3 </w:t>
      </w:r>
      <w:r w:rsidRPr="00C03FD7">
        <w:rPr>
          <w:rFonts w:ascii="Times New Roman" w:eastAsia="Times New Roman" w:hAnsi="Times New Roman"/>
          <w:kern w:val="0"/>
          <w:sz w:val="28"/>
          <w:szCs w:val="28"/>
          <w:lang w:eastAsia="ru-RU"/>
        </w:rPr>
        <w:t>– Эксперимент</w:t>
      </w:r>
      <w:r w:rsidR="00BD583E" w:rsidRPr="00C03FD7">
        <w:rPr>
          <w:rFonts w:ascii="Times New Roman" w:eastAsia="Times New Roman" w:hAnsi="Times New Roman"/>
          <w:kern w:val="0"/>
          <w:sz w:val="28"/>
          <w:szCs w:val="28"/>
          <w:lang w:eastAsia="ru-RU"/>
        </w:rPr>
        <w:t>ке дейінгі және</w:t>
      </w:r>
      <w:r w:rsidRPr="00C03FD7">
        <w:rPr>
          <w:rFonts w:ascii="Times New Roman" w:eastAsia="Times New Roman" w:hAnsi="Times New Roman"/>
          <w:kern w:val="0"/>
          <w:sz w:val="28"/>
          <w:szCs w:val="28"/>
          <w:lang w:eastAsia="ru-RU"/>
        </w:rPr>
        <w:t xml:space="preserve"> кейінгі нәтижелердің графикалық өңделуі</w:t>
      </w:r>
    </w:p>
    <w:p w14:paraId="693A173D" w14:textId="77777777" w:rsidR="00660DAE" w:rsidRPr="00C03FD7" w:rsidRDefault="00660DAE" w:rsidP="00660DAE">
      <w:pPr>
        <w:spacing w:after="0" w:line="240" w:lineRule="auto"/>
        <w:jc w:val="both"/>
        <w:textAlignment w:val="baseline"/>
        <w:rPr>
          <w:rFonts w:ascii="Times New Roman" w:eastAsia="Times New Roman" w:hAnsi="Times New Roman"/>
          <w:kern w:val="0"/>
          <w:sz w:val="28"/>
          <w:szCs w:val="28"/>
          <w:lang w:eastAsia="ru-RU"/>
        </w:rPr>
      </w:pPr>
    </w:p>
    <w:p w14:paraId="2698A67F" w14:textId="5AFBEE1D" w:rsidR="00C10C06" w:rsidRPr="00C03FD7" w:rsidRDefault="00660DAE" w:rsidP="00660DAE">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Горизонтальдің (</w:t>
      </w:r>
      <w:r w:rsidR="00E11D72" w:rsidRPr="00C03FD7">
        <w:rPr>
          <w:rFonts w:ascii="Times New Roman" w:eastAsia="Times New Roman" w:hAnsi="Times New Roman"/>
          <w:kern w:val="0"/>
          <w:sz w:val="28"/>
          <w:szCs w:val="28"/>
          <w:lang w:eastAsia="ru-RU"/>
        </w:rPr>
        <w:t>X</w:t>
      </w:r>
      <w:r w:rsidRPr="00C03FD7">
        <w:rPr>
          <w:rFonts w:ascii="Times New Roman" w:eastAsia="Times New Roman" w:hAnsi="Times New Roman"/>
          <w:kern w:val="0"/>
          <w:sz w:val="28"/>
          <w:szCs w:val="28"/>
          <w:lang w:eastAsia="ru-RU"/>
        </w:rPr>
        <w:t xml:space="preserve">) осінде эксперименттен кейінгі нәтижелер көрсеткіштері </w:t>
      </w:r>
      <w:r w:rsidR="00E11D72" w:rsidRPr="00C03FD7">
        <w:rPr>
          <w:rFonts w:ascii="Times New Roman" w:eastAsia="Times New Roman" w:hAnsi="Times New Roman"/>
          <w:kern w:val="0"/>
          <w:sz w:val="28"/>
          <w:szCs w:val="28"/>
          <w:lang w:eastAsia="ru-RU"/>
        </w:rPr>
        <w:t xml:space="preserve">(оқу жетістігі ұпайлары) </w:t>
      </w:r>
      <w:r w:rsidR="00BD583E" w:rsidRPr="00C03FD7">
        <w:rPr>
          <w:rFonts w:ascii="Times New Roman" w:eastAsia="Times New Roman" w:hAnsi="Times New Roman"/>
          <w:kern w:val="0"/>
          <w:sz w:val="28"/>
          <w:szCs w:val="28"/>
          <w:lang w:eastAsia="ru-RU"/>
        </w:rPr>
        <w:t>берілген</w:t>
      </w:r>
      <w:r w:rsidRPr="00C03FD7">
        <w:rPr>
          <w:rFonts w:ascii="Times New Roman" w:eastAsia="Times New Roman" w:hAnsi="Times New Roman"/>
          <w:kern w:val="0"/>
          <w:sz w:val="28"/>
          <w:szCs w:val="28"/>
          <w:lang w:eastAsia="ru-RU"/>
        </w:rPr>
        <w:t xml:space="preserve">. </w:t>
      </w:r>
      <w:r w:rsidR="00E11D72" w:rsidRPr="00C03FD7">
        <w:rPr>
          <w:rFonts w:ascii="Times New Roman" w:eastAsia="Times New Roman" w:hAnsi="Times New Roman"/>
          <w:kern w:val="0"/>
          <w:sz w:val="28"/>
          <w:szCs w:val="28"/>
          <w:lang w:eastAsia="ru-RU"/>
        </w:rPr>
        <w:t xml:space="preserve"> Вертикальді осьте (Y) жиілік, яғни мәндер интервалындағы қанша респондент болғандығы айқындал</w:t>
      </w:r>
      <w:r w:rsidR="00BD583E" w:rsidRPr="00C03FD7">
        <w:rPr>
          <w:rFonts w:ascii="Times New Roman" w:eastAsia="Times New Roman" w:hAnsi="Times New Roman"/>
          <w:kern w:val="0"/>
          <w:sz w:val="28"/>
          <w:szCs w:val="28"/>
          <w:lang w:eastAsia="ru-RU"/>
        </w:rPr>
        <w:t>ған</w:t>
      </w:r>
      <w:r w:rsidR="00E11D72" w:rsidRPr="00C03FD7">
        <w:rPr>
          <w:rFonts w:ascii="Times New Roman" w:eastAsia="Times New Roman" w:hAnsi="Times New Roman"/>
          <w:kern w:val="0"/>
          <w:sz w:val="28"/>
          <w:szCs w:val="28"/>
          <w:lang w:eastAsia="ru-RU"/>
        </w:rPr>
        <w:t>. Эксперименттен кейінгі көрсеткіште көптеген қатысушылар жоғары нәтижелер көрсеткендігін, кейбір қатысушылар орташа нәтижелер алғандығын көре аламыз</w:t>
      </w:r>
      <w:r w:rsidR="00407CE7" w:rsidRPr="00C03FD7">
        <w:rPr>
          <w:rFonts w:ascii="Times New Roman" w:eastAsia="Times New Roman" w:hAnsi="Times New Roman"/>
          <w:kern w:val="0"/>
          <w:sz w:val="28"/>
          <w:szCs w:val="28"/>
          <w:lang w:eastAsia="ru-RU"/>
        </w:rPr>
        <w:t xml:space="preserve"> [2</w:t>
      </w:r>
      <w:r w:rsidR="00B23A82">
        <w:rPr>
          <w:rFonts w:ascii="Times New Roman" w:eastAsia="Times New Roman" w:hAnsi="Times New Roman"/>
          <w:kern w:val="0"/>
          <w:sz w:val="28"/>
          <w:szCs w:val="28"/>
          <w:lang w:eastAsia="ru-RU"/>
        </w:rPr>
        <w:t>87</w:t>
      </w:r>
      <w:r w:rsidR="005C3B16">
        <w:rPr>
          <w:rFonts w:ascii="Times New Roman" w:eastAsia="Times New Roman" w:hAnsi="Times New Roman"/>
          <w:kern w:val="0"/>
          <w:sz w:val="28"/>
          <w:szCs w:val="28"/>
          <w:lang w:eastAsia="ru-RU"/>
        </w:rPr>
        <w:t>, 2</w:t>
      </w:r>
      <w:r w:rsidR="00B23A82">
        <w:rPr>
          <w:rFonts w:ascii="Times New Roman" w:eastAsia="Times New Roman" w:hAnsi="Times New Roman"/>
          <w:kern w:val="0"/>
          <w:sz w:val="28"/>
          <w:szCs w:val="28"/>
          <w:lang w:eastAsia="ru-RU"/>
        </w:rPr>
        <w:t>88</w:t>
      </w:r>
      <w:r w:rsidR="00407CE7" w:rsidRPr="00C03FD7">
        <w:rPr>
          <w:rFonts w:ascii="Times New Roman" w:eastAsia="Times New Roman" w:hAnsi="Times New Roman"/>
          <w:kern w:val="0"/>
          <w:sz w:val="28"/>
          <w:szCs w:val="28"/>
          <w:lang w:eastAsia="ru-RU"/>
        </w:rPr>
        <w:t>]</w:t>
      </w:r>
      <w:r w:rsidR="00E11D72" w:rsidRPr="00C03FD7">
        <w:rPr>
          <w:rFonts w:ascii="Times New Roman" w:eastAsia="Times New Roman" w:hAnsi="Times New Roman"/>
          <w:kern w:val="0"/>
          <w:sz w:val="28"/>
          <w:szCs w:val="28"/>
          <w:lang w:eastAsia="ru-RU"/>
        </w:rPr>
        <w:t xml:space="preserve">. </w:t>
      </w:r>
    </w:p>
    <w:p w14:paraId="65EB1989" w14:textId="3CBDD3CA" w:rsidR="003B64C6" w:rsidRPr="00C03FD7" w:rsidRDefault="00205147" w:rsidP="006858B8">
      <w:pPr>
        <w:spacing w:after="0" w:line="240" w:lineRule="auto"/>
        <w:ind w:firstLine="567"/>
        <w:jc w:val="both"/>
        <w:textAlignment w:val="baseline"/>
        <w:rPr>
          <w:rFonts w:ascii="Times New Roman" w:eastAsia="Times New Roman" w:hAnsi="Times New Roman"/>
          <w:i/>
          <w:iCs/>
          <w:kern w:val="0"/>
          <w:sz w:val="28"/>
          <w:szCs w:val="28"/>
          <w:lang w:eastAsia="ru-RU"/>
        </w:rPr>
      </w:pPr>
      <w:r w:rsidRPr="00C03FD7">
        <w:rPr>
          <w:rFonts w:ascii="Times New Roman" w:eastAsia="Times New Roman" w:hAnsi="Times New Roman"/>
          <w:i/>
          <w:iCs/>
          <w:kern w:val="0"/>
          <w:sz w:val="28"/>
          <w:szCs w:val="28"/>
          <w:lang w:eastAsia="ru-RU"/>
        </w:rPr>
        <w:t>Оқу-әдістемелік құралдағы ұсынылған тапсырмалар қатарымен оқу практикасындағы зерттеу әрекеттері толықты. Білім алушылар жергілікті аймақта тәуліктік метеорологиялық бақылау жүргізді</w:t>
      </w:r>
      <w:r w:rsidR="00E01D6E" w:rsidRPr="00C03FD7">
        <w:rPr>
          <w:rFonts w:ascii="Times New Roman" w:eastAsia="Times New Roman" w:hAnsi="Times New Roman"/>
          <w:i/>
          <w:iCs/>
          <w:kern w:val="0"/>
          <w:sz w:val="28"/>
          <w:szCs w:val="28"/>
          <w:lang w:eastAsia="ru-RU"/>
        </w:rPr>
        <w:t xml:space="preserve"> </w:t>
      </w:r>
      <w:r w:rsidRPr="00C03FD7">
        <w:rPr>
          <w:rFonts w:ascii="Times New Roman" w:eastAsia="Times New Roman" w:hAnsi="Times New Roman"/>
          <w:i/>
          <w:iCs/>
          <w:kern w:val="0"/>
          <w:sz w:val="28"/>
          <w:szCs w:val="28"/>
          <w:lang w:eastAsia="ru-RU"/>
        </w:rPr>
        <w:t xml:space="preserve">. Алынған нәтижелерді өңдеді (қосымша </w:t>
      </w:r>
      <w:r w:rsidR="00D34F36">
        <w:rPr>
          <w:rFonts w:ascii="Times New Roman" w:eastAsia="Times New Roman" w:hAnsi="Times New Roman"/>
          <w:i/>
          <w:iCs/>
          <w:kern w:val="0"/>
          <w:sz w:val="28"/>
          <w:szCs w:val="28"/>
          <w:lang w:eastAsia="ru-RU"/>
        </w:rPr>
        <w:t>У</w:t>
      </w:r>
      <w:r w:rsidRPr="00C03FD7">
        <w:rPr>
          <w:rFonts w:ascii="Times New Roman" w:eastAsia="Times New Roman" w:hAnsi="Times New Roman"/>
          <w:i/>
          <w:iCs/>
          <w:kern w:val="0"/>
          <w:sz w:val="28"/>
          <w:szCs w:val="28"/>
          <w:lang w:eastAsia="ru-RU"/>
        </w:rPr>
        <w:t>). Сонымен қатар, өзең аңғары маңын көз мөлшерлі түсірілімін есептеп, қағаз бетіне тү</w:t>
      </w:r>
      <w:r w:rsidR="003B64C6" w:rsidRPr="00C03FD7">
        <w:rPr>
          <w:rFonts w:ascii="Times New Roman" w:eastAsia="Times New Roman" w:hAnsi="Times New Roman"/>
          <w:i/>
          <w:iCs/>
          <w:kern w:val="0"/>
          <w:sz w:val="28"/>
          <w:szCs w:val="28"/>
          <w:lang w:eastAsia="ru-RU"/>
        </w:rPr>
        <w:t xml:space="preserve">сіріп, жер бедерінің кескінін сызды (қосымша </w:t>
      </w:r>
      <w:r w:rsidR="00D34F36">
        <w:rPr>
          <w:rFonts w:ascii="Times New Roman" w:eastAsia="Times New Roman" w:hAnsi="Times New Roman"/>
          <w:i/>
          <w:iCs/>
          <w:kern w:val="0"/>
          <w:sz w:val="28"/>
          <w:szCs w:val="28"/>
          <w:lang w:eastAsia="ru-RU"/>
        </w:rPr>
        <w:t>Ф</w:t>
      </w:r>
      <w:r w:rsidR="003B64C6" w:rsidRPr="00C03FD7">
        <w:rPr>
          <w:rFonts w:ascii="Times New Roman" w:eastAsia="Times New Roman" w:hAnsi="Times New Roman"/>
          <w:i/>
          <w:iCs/>
          <w:kern w:val="0"/>
          <w:sz w:val="28"/>
          <w:szCs w:val="28"/>
          <w:lang w:eastAsia="ru-RU"/>
        </w:rPr>
        <w:t>). Математикалық есептеулер, логикалық тапсырмалар мен жергілікті аймақтың экологиясына баға беру мақсатында тұрғындармен сұхбат жүргізді. Төменгі Көлсай көлі суының булануының тәуліктік мөлшері</w:t>
      </w:r>
      <w:r w:rsidR="006858B8" w:rsidRPr="00C03FD7">
        <w:rPr>
          <w:rFonts w:ascii="Times New Roman" w:eastAsia="Times New Roman" w:hAnsi="Times New Roman"/>
          <w:i/>
          <w:iCs/>
          <w:kern w:val="0"/>
          <w:sz w:val="28"/>
          <w:szCs w:val="28"/>
          <w:lang w:eastAsia="ru-RU"/>
        </w:rPr>
        <w:t xml:space="preserve">н білім алушылар </w:t>
      </w:r>
      <w:r w:rsidR="003B64C6" w:rsidRPr="00C03FD7">
        <w:rPr>
          <w:rFonts w:ascii="Times New Roman" w:eastAsia="Times New Roman" w:hAnsi="Times New Roman"/>
          <w:i/>
          <w:iCs/>
          <w:kern w:val="0"/>
          <w:sz w:val="28"/>
          <w:szCs w:val="28"/>
          <w:lang w:eastAsia="ru-RU"/>
        </w:rPr>
        <w:t>анықтады. Жергілікті жердегі адамзат өмірі мен тіршілігі маңызды Көлсай шағын өзенінің ауыз су сапасы да арнайы құралдармен</w:t>
      </w:r>
      <w:r w:rsidR="006858B8" w:rsidRPr="00C03FD7">
        <w:rPr>
          <w:rFonts w:ascii="Times New Roman" w:eastAsia="Times New Roman" w:hAnsi="Times New Roman"/>
          <w:i/>
          <w:iCs/>
          <w:kern w:val="0"/>
          <w:sz w:val="28"/>
          <w:szCs w:val="28"/>
          <w:lang w:eastAsia="ru-RU"/>
        </w:rPr>
        <w:t xml:space="preserve"> </w:t>
      </w:r>
      <w:r w:rsidR="006858B8" w:rsidRPr="00C03FD7">
        <w:rPr>
          <w:rFonts w:ascii="Times New Roman" w:eastAsia="Times New Roman" w:hAnsi="Times New Roman"/>
          <w:i/>
          <w:iCs/>
          <w:kern w:val="0"/>
          <w:sz w:val="28"/>
          <w:szCs w:val="28"/>
          <w:lang w:eastAsia="ru-RU"/>
        </w:rPr>
        <w:lastRenderedPageBreak/>
        <w:t>(TDS/EC, pH-метр, кондуктометр – судағы электроөткізгіштікті анықтайды)</w:t>
      </w:r>
      <w:r w:rsidR="003B64C6" w:rsidRPr="00C03FD7">
        <w:rPr>
          <w:rFonts w:ascii="Times New Roman" w:eastAsia="Times New Roman" w:hAnsi="Times New Roman"/>
          <w:i/>
          <w:iCs/>
          <w:kern w:val="0"/>
          <w:sz w:val="28"/>
          <w:szCs w:val="28"/>
          <w:lang w:eastAsia="ru-RU"/>
        </w:rPr>
        <w:t xml:space="preserve"> өлшенді. </w:t>
      </w:r>
      <w:r w:rsidR="00E01D6E" w:rsidRPr="00C03FD7">
        <w:rPr>
          <w:rFonts w:ascii="Times New Roman" w:eastAsia="Times New Roman" w:hAnsi="Times New Roman"/>
          <w:i/>
          <w:iCs/>
          <w:kern w:val="0"/>
          <w:sz w:val="28"/>
          <w:szCs w:val="28"/>
          <w:lang w:eastAsia="ru-RU"/>
        </w:rPr>
        <w:t>Өзен жағалауының шекара сызығын негізге ала отырып, 5 метр арақашықтық сайын топырақ</w:t>
      </w:r>
      <w:r w:rsidR="006858B8" w:rsidRPr="00C03FD7">
        <w:rPr>
          <w:rFonts w:ascii="Times New Roman" w:eastAsia="Times New Roman" w:hAnsi="Times New Roman"/>
          <w:i/>
          <w:iCs/>
          <w:kern w:val="0"/>
          <w:sz w:val="28"/>
          <w:szCs w:val="28"/>
          <w:lang w:eastAsia="ru-RU"/>
        </w:rPr>
        <w:t>ты</w:t>
      </w:r>
      <w:r w:rsidR="00E01D6E" w:rsidRPr="00C03FD7">
        <w:rPr>
          <w:rFonts w:ascii="Times New Roman" w:eastAsia="Times New Roman" w:hAnsi="Times New Roman"/>
          <w:i/>
          <w:iCs/>
          <w:kern w:val="0"/>
          <w:sz w:val="28"/>
          <w:szCs w:val="28"/>
          <w:lang w:eastAsia="ru-RU"/>
        </w:rPr>
        <w:t xml:space="preserve"> (батпақ)</w:t>
      </w:r>
      <w:r w:rsidR="006858B8" w:rsidRPr="00C03FD7">
        <w:rPr>
          <w:rFonts w:ascii="Times New Roman" w:eastAsia="Times New Roman" w:hAnsi="Times New Roman"/>
          <w:i/>
          <w:iCs/>
          <w:kern w:val="0"/>
          <w:sz w:val="28"/>
          <w:szCs w:val="28"/>
          <w:lang w:eastAsia="ru-RU"/>
        </w:rPr>
        <w:t xml:space="preserve"> зерттеді.</w:t>
      </w:r>
      <w:r w:rsidR="00E01D6E" w:rsidRPr="00C03FD7">
        <w:rPr>
          <w:rFonts w:ascii="Times New Roman" w:eastAsia="Times New Roman" w:hAnsi="Times New Roman"/>
          <w:i/>
          <w:iCs/>
          <w:kern w:val="0"/>
          <w:sz w:val="28"/>
          <w:szCs w:val="28"/>
          <w:lang w:eastAsia="ru-RU"/>
        </w:rPr>
        <w:t xml:space="preserve"> </w:t>
      </w:r>
      <w:r w:rsidR="006858B8" w:rsidRPr="00C03FD7">
        <w:rPr>
          <w:rFonts w:ascii="Times New Roman" w:eastAsia="Times New Roman" w:hAnsi="Times New Roman"/>
          <w:i/>
          <w:iCs/>
          <w:kern w:val="0"/>
          <w:sz w:val="28"/>
          <w:szCs w:val="28"/>
          <w:lang w:eastAsia="ru-RU"/>
        </w:rPr>
        <w:t xml:space="preserve">AMT-300 топыраққа арналған әмбебап құралы көмегімен топырақтың қышқылыдығын (рН-метр), ылғалдылығын, топырақ температурасын, жарық күшін анықтады. </w:t>
      </w:r>
    </w:p>
    <w:p w14:paraId="780522DC" w14:textId="64006920" w:rsidR="00E90574" w:rsidRDefault="0015229C" w:rsidP="001C7606">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 xml:space="preserve">Жаһандық коммуникативтік кеңістікті құрайтын, қоғамда ақпараттық ортаны қалыптастыратын, білім беру үрдісінде ғана емес, адамзаттың барлық тіршілік үдерісіне әсер ететін негізгі құрал – </w:t>
      </w:r>
      <w:r w:rsidRPr="00C03FD7">
        <w:rPr>
          <w:rFonts w:ascii="Times New Roman" w:eastAsia="Times New Roman" w:hAnsi="Times New Roman"/>
          <w:i/>
          <w:kern w:val="0"/>
          <w:sz w:val="28"/>
          <w:szCs w:val="28"/>
          <w:lang w:eastAsia="ru-RU"/>
        </w:rPr>
        <w:t>жаңа ақпараттық технологиялар тізбегі</w:t>
      </w:r>
      <w:r w:rsidRPr="00C03FD7">
        <w:rPr>
          <w:rFonts w:ascii="Times New Roman" w:eastAsia="Times New Roman" w:hAnsi="Times New Roman"/>
          <w:kern w:val="0"/>
          <w:sz w:val="28"/>
          <w:szCs w:val="28"/>
          <w:lang w:eastAsia="ru-RU"/>
        </w:rPr>
        <w:t>. Мысалы, қазіргі қоғамда орын алып жатқан өзгерістердің білім беру үрдісіне елеулі әсерін атап өту керек. Жаңа ақпараттық технологияларды қашықтықтан пайдалану арқылы жиі қолданыстағы байланыс, онлайн сабақтар, онлайн-сервистер, платформалар және т.б. оқыту әдістерінің цифрлық білім беруді қалыптастырушы құралдар болып табылады</w:t>
      </w:r>
      <w:r w:rsidR="00407CE7" w:rsidRPr="00C03FD7">
        <w:rPr>
          <w:rFonts w:ascii="Times New Roman" w:eastAsia="Times New Roman" w:hAnsi="Times New Roman"/>
          <w:kern w:val="0"/>
          <w:sz w:val="28"/>
          <w:szCs w:val="28"/>
          <w:lang w:eastAsia="ru-RU"/>
        </w:rPr>
        <w:t xml:space="preserve">. </w:t>
      </w:r>
      <w:r w:rsidRPr="00C03FD7">
        <w:rPr>
          <w:rFonts w:ascii="Times New Roman" w:hAnsi="Times New Roman"/>
          <w:sz w:val="28"/>
          <w:szCs w:val="28"/>
          <w:shd w:val="clear" w:color="auto" w:fill="FFFFFF"/>
        </w:rPr>
        <w:t>Білім алушылардың</w:t>
      </w:r>
      <w:r w:rsidRPr="00C03FD7">
        <w:rPr>
          <w:rFonts w:ascii="Times New Roman" w:eastAsia="Times New Roman" w:hAnsi="Times New Roman"/>
          <w:kern w:val="0"/>
          <w:sz w:val="28"/>
          <w:szCs w:val="28"/>
          <w:lang w:eastAsia="ru-RU"/>
        </w:rPr>
        <w:t xml:space="preserve"> күнделікті сабақтағы білім сапасы мен білім алу үрдісіндегі олқылықтарды түзеу және қиындық тудырған сұрақтарды анықтап жою, бағалаудағы әділдік пен ашықтықтың болуы</w:t>
      </w:r>
      <w:r w:rsidR="00E90574">
        <w:rPr>
          <w:rFonts w:ascii="Times New Roman" w:eastAsia="Times New Roman" w:hAnsi="Times New Roman"/>
          <w:kern w:val="0"/>
          <w:sz w:val="28"/>
          <w:szCs w:val="28"/>
          <w:lang w:eastAsia="ru-RU"/>
        </w:rPr>
        <w:t xml:space="preserve"> маңызды</w:t>
      </w:r>
      <w:r w:rsidRPr="00C03FD7">
        <w:rPr>
          <w:rFonts w:ascii="Times New Roman" w:eastAsia="Times New Roman" w:hAnsi="Times New Roman"/>
          <w:kern w:val="0"/>
          <w:sz w:val="28"/>
          <w:szCs w:val="28"/>
          <w:lang w:eastAsia="ru-RU"/>
        </w:rPr>
        <w:t xml:space="preserve">. Бағалау түрі тәжірибеде мұғалімнің </w:t>
      </w:r>
      <w:r w:rsidR="003456CD">
        <w:rPr>
          <w:rFonts w:ascii="Times New Roman" w:eastAsia="Times New Roman" w:hAnsi="Times New Roman"/>
          <w:kern w:val="0"/>
          <w:sz w:val="28"/>
          <w:szCs w:val="28"/>
          <w:lang w:eastAsia="ru-RU"/>
        </w:rPr>
        <w:t xml:space="preserve">зерттеу </w:t>
      </w:r>
      <w:r w:rsidRPr="00C03FD7">
        <w:rPr>
          <w:rFonts w:ascii="Times New Roman" w:eastAsia="Times New Roman" w:hAnsi="Times New Roman"/>
          <w:kern w:val="0"/>
          <w:sz w:val="28"/>
          <w:szCs w:val="28"/>
          <w:lang w:eastAsia="ru-RU"/>
        </w:rPr>
        <w:t xml:space="preserve"> тапсырмасын құру үшін теориялық білім негіздерін және оны ұйымдастырудың алгоритмін толық меңгерген кезде ғана жүзеге асады</w:t>
      </w:r>
      <w:bookmarkEnd w:id="17"/>
      <w:r w:rsidR="001C7606" w:rsidRPr="00C03FD7">
        <w:rPr>
          <w:rFonts w:ascii="Times New Roman" w:eastAsia="Times New Roman" w:hAnsi="Times New Roman"/>
          <w:kern w:val="0"/>
          <w:sz w:val="28"/>
          <w:szCs w:val="28"/>
          <w:lang w:eastAsia="ru-RU"/>
        </w:rPr>
        <w:t xml:space="preserve">. </w:t>
      </w:r>
      <w:r w:rsidRPr="00C03FD7">
        <w:rPr>
          <w:rFonts w:ascii="Times New Roman" w:eastAsia="Times New Roman" w:hAnsi="Times New Roman"/>
          <w:kern w:val="0"/>
          <w:sz w:val="28"/>
          <w:szCs w:val="28"/>
          <w:lang w:eastAsia="ru-RU"/>
        </w:rPr>
        <w:t xml:space="preserve">Мұғалім цифрлы ортада ұйымдастырушы, бағыт беруші, </w:t>
      </w:r>
      <w:r w:rsidRPr="00C03FD7">
        <w:rPr>
          <w:rFonts w:ascii="Times New Roman" w:hAnsi="Times New Roman"/>
          <w:sz w:val="28"/>
          <w:szCs w:val="28"/>
          <w:shd w:val="clear" w:color="auto" w:fill="FFFFFF"/>
        </w:rPr>
        <w:t xml:space="preserve">білім алушыларды </w:t>
      </w:r>
      <w:r w:rsidRPr="00C03FD7">
        <w:rPr>
          <w:rFonts w:ascii="Times New Roman" w:eastAsia="Times New Roman" w:hAnsi="Times New Roman"/>
          <w:kern w:val="0"/>
          <w:sz w:val="28"/>
          <w:szCs w:val="28"/>
          <w:lang w:eastAsia="ru-RU"/>
        </w:rPr>
        <w:t xml:space="preserve">оқытуда көмекші, тығыз қарым-қатынасты ұстап тұрушы, бақылау жасап, баға беруші міндеттерін атқаруы тиіс. Келтірілген міндеттер орындалса </w:t>
      </w:r>
      <w:r w:rsidRPr="00C03FD7">
        <w:rPr>
          <w:rFonts w:ascii="Times New Roman" w:hAnsi="Times New Roman"/>
          <w:sz w:val="28"/>
          <w:szCs w:val="28"/>
          <w:shd w:val="clear" w:color="auto" w:fill="FFFFFF"/>
        </w:rPr>
        <w:t>білім алушыларға</w:t>
      </w:r>
      <w:r w:rsidRPr="00C03FD7">
        <w:rPr>
          <w:rFonts w:ascii="Times New Roman" w:eastAsia="Times New Roman" w:hAnsi="Times New Roman"/>
          <w:kern w:val="0"/>
          <w:sz w:val="28"/>
          <w:szCs w:val="28"/>
          <w:lang w:eastAsia="ru-RU"/>
        </w:rPr>
        <w:t xml:space="preserve"> ұсынылған ақпараттар мен берілген білімнің сапасы жақсаратыны белгілі</w:t>
      </w:r>
      <w:r w:rsidR="00E90574">
        <w:rPr>
          <w:rFonts w:ascii="Times New Roman" w:eastAsia="Times New Roman" w:hAnsi="Times New Roman"/>
          <w:kern w:val="0"/>
          <w:sz w:val="28"/>
          <w:szCs w:val="28"/>
          <w:lang w:eastAsia="ru-RU"/>
        </w:rPr>
        <w:t>.</w:t>
      </w:r>
      <w:r w:rsidR="009E48B0" w:rsidRPr="00C03FD7">
        <w:rPr>
          <w:rFonts w:ascii="Times New Roman" w:eastAsia="Times New Roman" w:hAnsi="Times New Roman"/>
          <w:kern w:val="0"/>
          <w:sz w:val="28"/>
          <w:szCs w:val="28"/>
          <w:lang w:eastAsia="ru-RU"/>
        </w:rPr>
        <w:t xml:space="preserve"> </w:t>
      </w:r>
    </w:p>
    <w:p w14:paraId="670A7637" w14:textId="4B77D695" w:rsidR="006B207B" w:rsidRPr="00C03FD7" w:rsidRDefault="009E48B0" w:rsidP="005C3B16">
      <w:pPr>
        <w:spacing w:after="0" w:line="240" w:lineRule="auto"/>
        <w:ind w:firstLine="567"/>
        <w:jc w:val="both"/>
        <w:textAlignment w:val="baseline"/>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t>Сандық білім беру ортасы (СББО) – ерекше педагогикалық мәнге ие, көптеген білім беру міндеттерін сапалы шешуді қамтамасыз ететін жағдайлардың жиынтығы. Нақтырақ айтқанда, бұл ақпараттық-коммуникациялық инфрақұрылым базасында шектеусіз режимде жұмыс жасайтын, білім алушылардың жеке қажеттіліктері және білім беруде мінез-құлқы мен таңдауларына байланысты өзекті болып табылатын дербес орта</w:t>
      </w:r>
      <w:r w:rsidR="001C7606" w:rsidRPr="00C03FD7">
        <w:rPr>
          <w:rFonts w:ascii="Times New Roman" w:eastAsia="Times New Roman" w:hAnsi="Times New Roman"/>
          <w:kern w:val="0"/>
          <w:sz w:val="28"/>
          <w:szCs w:val="28"/>
          <w:lang w:eastAsia="ru-RU"/>
        </w:rPr>
        <w:t xml:space="preserve">. </w:t>
      </w:r>
      <w:r w:rsidR="0015229C" w:rsidRPr="00C03FD7">
        <w:rPr>
          <w:rFonts w:ascii="Times New Roman" w:eastAsia="Times New Roman" w:hAnsi="Times New Roman"/>
          <w:bCs/>
          <w:kern w:val="0"/>
          <w:sz w:val="28"/>
          <w:szCs w:val="28"/>
          <w:lang w:eastAsia="ru-RU"/>
        </w:rPr>
        <w:t>Білім беру үрдісінде ц</w:t>
      </w:r>
      <w:r w:rsidR="0015229C" w:rsidRPr="00C03FD7">
        <w:rPr>
          <w:rFonts w:ascii="Times New Roman" w:eastAsia="Times New Roman" w:hAnsi="Times New Roman"/>
          <w:kern w:val="0"/>
          <w:sz w:val="28"/>
          <w:szCs w:val="28"/>
          <w:lang w:eastAsia="ru-RU"/>
        </w:rPr>
        <w:t xml:space="preserve">ифрландыру жүйесіне көшкеннен кейін де </w:t>
      </w:r>
      <w:r w:rsidR="003456CD">
        <w:rPr>
          <w:rFonts w:ascii="Times New Roman" w:eastAsia="Times New Roman" w:hAnsi="Times New Roman"/>
          <w:kern w:val="0"/>
          <w:sz w:val="28"/>
          <w:szCs w:val="28"/>
          <w:lang w:eastAsia="ru-RU"/>
        </w:rPr>
        <w:t xml:space="preserve">зерттеу </w:t>
      </w:r>
      <w:r w:rsidR="0015229C" w:rsidRPr="00C03FD7">
        <w:rPr>
          <w:rFonts w:ascii="Times New Roman" w:eastAsia="Times New Roman" w:hAnsi="Times New Roman"/>
          <w:kern w:val="0"/>
          <w:sz w:val="28"/>
          <w:szCs w:val="28"/>
          <w:lang w:eastAsia="ru-RU"/>
        </w:rPr>
        <w:t xml:space="preserve">тапсырмаларын мұқият құрастыру заңдылығы сақталады. Себебі </w:t>
      </w:r>
      <w:r w:rsidR="0015229C" w:rsidRPr="00C03FD7">
        <w:rPr>
          <w:rFonts w:ascii="Times New Roman" w:hAnsi="Times New Roman"/>
          <w:sz w:val="28"/>
          <w:szCs w:val="28"/>
          <w:shd w:val="clear" w:color="auto" w:fill="FFFFFF"/>
        </w:rPr>
        <w:t>білім алушылар</w:t>
      </w:r>
      <w:r w:rsidR="0015229C" w:rsidRPr="00C03FD7">
        <w:rPr>
          <w:rFonts w:ascii="Times New Roman" w:eastAsia="Times New Roman" w:hAnsi="Times New Roman"/>
          <w:kern w:val="0"/>
          <w:sz w:val="28"/>
          <w:szCs w:val="28"/>
          <w:lang w:eastAsia="ru-RU"/>
        </w:rPr>
        <w:t xml:space="preserve"> жиі орындайтын, жаттығатын тапсырмалар арқылы кезекті тақырып пен сабақтың түпкі мақсатына қол жеткізеді</w:t>
      </w:r>
      <w:r w:rsidR="005C3B16">
        <w:rPr>
          <w:rFonts w:ascii="Times New Roman" w:eastAsia="Times New Roman" w:hAnsi="Times New Roman"/>
          <w:kern w:val="0"/>
          <w:sz w:val="28"/>
          <w:szCs w:val="28"/>
          <w:lang w:eastAsia="ru-RU"/>
        </w:rPr>
        <w:t xml:space="preserve">. </w:t>
      </w:r>
      <w:r w:rsidR="006B207B" w:rsidRPr="00C03FD7">
        <w:rPr>
          <w:rFonts w:ascii="Times New Roman" w:eastAsia="Times New Roman" w:hAnsi="Times New Roman"/>
          <w:kern w:val="0"/>
          <w:sz w:val="28"/>
          <w:szCs w:val="28"/>
          <w:lang w:eastAsia="ru-RU"/>
        </w:rPr>
        <w:t xml:space="preserve">Далалық оқу практикасы – білім алушылардың теориялық білімін нақты өмірмен ұштастырып, зерттеу дағдыларын қалыптастырудың ең тиімді әдістерінің бірі. Практика барысында білім алушылар табиғи ортада тікелей бақылау жүргізіп, өлшеу, мәлімет жинау, салыстыру, талдау және қорытынды жасау сияқты ғылыми-тәжірибелік әрекеттерді меңгереді. Бұл үдерістер зерттеу қызметінің негізгі кезеңдерін қамтып, оларды шынайы түрде тәжірибеде қолдануға жағдай жасайды. Далалық жағдайдағы практикалық жұмыс білім алушылардың дербестігін арттырып, шығармашылық ойлауын дамытады, сонымен қатар ұжымда жұмыс істеу, шешім қабылдау, жауапкершілік сынды маңызды құндылықтарды бойына сіңіруге ықпал етеді </w:t>
      </w:r>
      <w:r w:rsidR="005C3B16" w:rsidRPr="00C03FD7">
        <w:rPr>
          <w:rFonts w:ascii="Times New Roman" w:eastAsia="Times New Roman" w:hAnsi="Times New Roman"/>
          <w:kern w:val="0"/>
          <w:sz w:val="28"/>
          <w:szCs w:val="28"/>
          <w:lang w:eastAsia="ru-RU"/>
        </w:rPr>
        <w:t>[2</w:t>
      </w:r>
      <w:r w:rsidR="00B23A82">
        <w:rPr>
          <w:rFonts w:ascii="Times New Roman" w:eastAsia="Times New Roman" w:hAnsi="Times New Roman"/>
          <w:kern w:val="0"/>
          <w:sz w:val="28"/>
          <w:szCs w:val="28"/>
          <w:lang w:eastAsia="ru-RU"/>
        </w:rPr>
        <w:t>89</w:t>
      </w:r>
      <w:r w:rsidR="005C3B16" w:rsidRPr="00C03FD7">
        <w:rPr>
          <w:rFonts w:ascii="Times New Roman" w:eastAsia="Times New Roman" w:hAnsi="Times New Roman"/>
          <w:kern w:val="0"/>
          <w:sz w:val="28"/>
          <w:szCs w:val="28"/>
          <w:lang w:eastAsia="ru-RU"/>
        </w:rPr>
        <w:t>].</w:t>
      </w:r>
    </w:p>
    <w:p w14:paraId="46DB018A" w14:textId="1A0306D5" w:rsidR="008E0FA2" w:rsidRPr="00572FD8" w:rsidRDefault="006858B8" w:rsidP="00B21E10">
      <w:pPr>
        <w:tabs>
          <w:tab w:val="left" w:pos="0"/>
        </w:tabs>
        <w:spacing w:after="0" w:line="240" w:lineRule="auto"/>
        <w:ind w:firstLine="567"/>
        <w:jc w:val="both"/>
        <w:rPr>
          <w:rFonts w:ascii="Times New Roman" w:eastAsia="Times New Roman" w:hAnsi="Times New Roman"/>
          <w:kern w:val="0"/>
          <w:sz w:val="28"/>
          <w:szCs w:val="28"/>
          <w:lang w:eastAsia="ru-RU"/>
        </w:rPr>
      </w:pPr>
      <w:r w:rsidRPr="00C03FD7">
        <w:rPr>
          <w:rFonts w:ascii="Times New Roman" w:eastAsia="Times New Roman" w:hAnsi="Times New Roman"/>
          <w:kern w:val="0"/>
          <w:sz w:val="28"/>
          <w:szCs w:val="28"/>
          <w:lang w:eastAsia="ru-RU"/>
        </w:rPr>
        <w:lastRenderedPageBreak/>
        <w:t>Д</w:t>
      </w:r>
      <w:r w:rsidR="006B207B" w:rsidRPr="00C03FD7">
        <w:rPr>
          <w:rFonts w:ascii="Times New Roman" w:eastAsia="Times New Roman" w:hAnsi="Times New Roman"/>
          <w:kern w:val="0"/>
          <w:sz w:val="28"/>
          <w:szCs w:val="28"/>
          <w:lang w:eastAsia="ru-RU"/>
        </w:rPr>
        <w:t>алалық оқу практикасы білім алушылардың танымдық қызығушылығын арттырып қана қоймай, олардың ғылыми-зерттеу мәдениетін қалыптастырып, болашақ кәсіби қызметке дайындауға негіз болады.</w:t>
      </w:r>
    </w:p>
    <w:p w14:paraId="3FFD2D2F" w14:textId="77777777" w:rsidR="00B21E10" w:rsidRPr="00572FD8" w:rsidRDefault="00B21E10" w:rsidP="00B21E10">
      <w:pPr>
        <w:tabs>
          <w:tab w:val="left" w:pos="0"/>
        </w:tabs>
        <w:spacing w:after="0" w:line="240" w:lineRule="auto"/>
        <w:ind w:firstLine="567"/>
        <w:jc w:val="both"/>
        <w:rPr>
          <w:rFonts w:ascii="Times New Roman" w:eastAsia="Times New Roman" w:hAnsi="Times New Roman"/>
          <w:kern w:val="0"/>
          <w:sz w:val="28"/>
          <w:szCs w:val="28"/>
          <w:lang w:eastAsia="ru-RU"/>
        </w:rPr>
      </w:pPr>
    </w:p>
    <w:p w14:paraId="7687A6A0" w14:textId="77777777" w:rsidR="007760ED" w:rsidRPr="00C03FD7" w:rsidRDefault="007760ED" w:rsidP="007760ED">
      <w:pPr>
        <w:tabs>
          <w:tab w:val="left" w:pos="851"/>
        </w:tabs>
        <w:spacing w:after="0" w:line="240" w:lineRule="auto"/>
        <w:ind w:firstLine="567"/>
        <w:rPr>
          <w:rFonts w:ascii="Times New Roman" w:eastAsia="Times New Roman" w:hAnsi="Times New Roman"/>
          <w:b/>
          <w:bCs/>
          <w:sz w:val="28"/>
          <w:szCs w:val="28"/>
          <w:lang w:eastAsia="ru-RU"/>
        </w:rPr>
      </w:pPr>
      <w:r w:rsidRPr="00623DF7">
        <w:rPr>
          <w:rFonts w:ascii="Times New Roman" w:eastAsia="Times New Roman" w:hAnsi="Times New Roman"/>
          <w:b/>
          <w:bCs/>
          <w:sz w:val="28"/>
          <w:szCs w:val="28"/>
          <w:lang w:eastAsia="ru-RU"/>
        </w:rPr>
        <w:t>Үшінші бөлім бойынша тұжырым</w:t>
      </w:r>
    </w:p>
    <w:p w14:paraId="4D104A20" w14:textId="77777777" w:rsidR="007760ED" w:rsidRPr="002C7653" w:rsidRDefault="007760ED" w:rsidP="007760ED">
      <w:pPr>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«Тәжірибелік-эксперименттік зерттеу жұмыстарының нәтижелері» атты үшінші бөлімде гидрологиялық оқу-дала практикасында зерттеу дағдыларын қалыптастыру әрекеттерінің т</w:t>
      </w:r>
      <w:r w:rsidRPr="00C03FD7">
        <w:rPr>
          <w:rFonts w:ascii="Times New Roman" w:eastAsia="Times New Roman" w:hAnsi="Times New Roman"/>
          <w:sz w:val="28"/>
          <w:szCs w:val="28"/>
          <w:lang w:eastAsia="ru-RU"/>
        </w:rPr>
        <w:t>иімділі</w:t>
      </w:r>
      <w:r>
        <w:rPr>
          <w:rFonts w:ascii="Times New Roman" w:eastAsia="Times New Roman" w:hAnsi="Times New Roman"/>
          <w:sz w:val="28"/>
          <w:szCs w:val="28"/>
          <w:lang w:eastAsia="ru-RU"/>
        </w:rPr>
        <w:t>ктерін</w:t>
      </w:r>
      <w:r w:rsidRPr="00C03FD7">
        <w:rPr>
          <w:rFonts w:ascii="Times New Roman" w:eastAsia="Times New Roman" w:hAnsi="Times New Roman"/>
          <w:sz w:val="28"/>
          <w:szCs w:val="28"/>
          <w:lang w:eastAsia="ru-RU"/>
        </w:rPr>
        <w:t xml:space="preserve"> анықтау бойынша эксперименттік </w:t>
      </w:r>
      <w:r>
        <w:rPr>
          <w:rFonts w:ascii="Times New Roman" w:eastAsia="Times New Roman" w:hAnsi="Times New Roman"/>
          <w:sz w:val="28"/>
          <w:szCs w:val="28"/>
          <w:lang w:eastAsia="ru-RU"/>
        </w:rPr>
        <w:t xml:space="preserve">жұмыстар қамтылған. </w:t>
      </w:r>
      <w:r w:rsidRPr="00C03FD7">
        <w:rPr>
          <w:rFonts w:ascii="Times New Roman" w:eastAsia="Times New Roman" w:hAnsi="Times New Roman"/>
          <w:sz w:val="28"/>
          <w:szCs w:val="28"/>
          <w:lang w:eastAsia="ru-RU"/>
        </w:rPr>
        <w:t>Гидрологиялық оқу практикасын тиімді ұйымдастыру мақсатында арнайы «Гидрологиялық оқу-дала практикасы» тақырыбында оқу-әдістемелік құрал әзірленді. Құралдағы бірнеше тапсырмалар негізінде эксперименттік жұмыстар орындалды. Құрал мазмұны зерттеу дағдыларын қалыптастыруға бағытталған тапсырмалар жүйесінен құралып, теория мен практиканы ұштастыруға мүмкіндік берілген. Онда далалық байқау, су нысандарын сипаттау, су нысандарында метерологиялық бақылаулар мен су нысанына морфометриялық өлшеу</w:t>
      </w:r>
      <w:r w:rsidRPr="0034518C">
        <w:rPr>
          <w:rFonts w:ascii="Times New Roman" w:eastAsia="Times New Roman" w:hAnsi="Times New Roman"/>
          <w:sz w:val="28"/>
          <w:szCs w:val="28"/>
          <w:lang w:eastAsia="ru-RU"/>
        </w:rPr>
        <w:t>л</w:t>
      </w:r>
      <w:r w:rsidRPr="00C03FD7">
        <w:rPr>
          <w:rFonts w:ascii="Times New Roman" w:eastAsia="Times New Roman" w:hAnsi="Times New Roman"/>
          <w:sz w:val="28"/>
          <w:szCs w:val="28"/>
          <w:lang w:eastAsia="ru-RU"/>
        </w:rPr>
        <w:t>ер жүргізу, алынған нәтижелер мен деректерді өңдеу әрекеттері қамтылған.</w:t>
      </w:r>
      <w:r>
        <w:rPr>
          <w:rFonts w:ascii="Times New Roman" w:eastAsia="Times New Roman" w:hAnsi="Times New Roman"/>
          <w:sz w:val="28"/>
          <w:szCs w:val="28"/>
          <w:lang w:eastAsia="ru-RU"/>
        </w:rPr>
        <w:t xml:space="preserve"> Ұ</w:t>
      </w:r>
      <w:r w:rsidRPr="00E90574">
        <w:rPr>
          <w:rFonts w:ascii="Times New Roman" w:eastAsia="Times New Roman" w:hAnsi="Times New Roman"/>
          <w:sz w:val="28"/>
          <w:szCs w:val="28"/>
          <w:lang w:eastAsia="ru-RU"/>
        </w:rPr>
        <w:t xml:space="preserve">йымдастырылған гидрологиялық оқу-дала практикасында зерттеу дағдыларын қалыптастыратын тапсырмалар мен зерттеу әрекеттері жүргізілді. Нәтижесінде білім алушылардың зерттеу дағдыларының қалыптасуы мен дамуында жоғары деңгейде оқу жетістіктері жоғарылап, елеулі айырмашылықтар байқалды. </w:t>
      </w:r>
      <w:r w:rsidRPr="00C03FD7">
        <w:rPr>
          <w:rFonts w:ascii="Times New Roman" w:eastAsia="Times New Roman" w:hAnsi="Times New Roman"/>
          <w:sz w:val="28"/>
          <w:szCs w:val="28"/>
          <w:lang w:eastAsia="ru-RU"/>
        </w:rPr>
        <w:t xml:space="preserve">Эксперимент нәтижелері статистикалық әдістермен өңделіп, оқу практикасындағы тәжірибелердің зерттеу дағдыларын қалыптастырудағы тиімділіктері нақты дәлелденді. Эксперименттік топтардың білім жетістіктері бақылау тобына қарағанда жоғары нәтижелер көрсетті. </w:t>
      </w:r>
    </w:p>
    <w:p w14:paraId="04F88D2A" w14:textId="77777777" w:rsidR="007760ED" w:rsidRPr="002C7653" w:rsidRDefault="007760ED" w:rsidP="007760ED">
      <w:pPr>
        <w:tabs>
          <w:tab w:val="left" w:pos="851"/>
        </w:tabs>
        <w:spacing w:after="0" w:line="240" w:lineRule="auto"/>
        <w:ind w:firstLine="567"/>
        <w:jc w:val="both"/>
        <w:rPr>
          <w:rFonts w:ascii="Times New Roman" w:eastAsia="Times New Roman" w:hAnsi="Times New Roman"/>
          <w:b/>
          <w:bCs/>
          <w:sz w:val="28"/>
          <w:szCs w:val="28"/>
          <w:lang w:eastAsia="ru-RU"/>
        </w:rPr>
      </w:pPr>
      <w:r w:rsidRPr="002C7653">
        <w:rPr>
          <w:rFonts w:ascii="Times New Roman" w:eastAsia="Times New Roman" w:hAnsi="Times New Roman"/>
          <w:sz w:val="28"/>
          <w:szCs w:val="28"/>
          <w:lang w:eastAsia="ru-RU"/>
        </w:rPr>
        <w:t xml:space="preserve">Жүргізілген гидрологиялық оқу практикасының </w:t>
      </w:r>
      <w:r w:rsidRPr="002C7653">
        <w:rPr>
          <w:rFonts w:ascii="Times New Roman" w:eastAsia="Times New Roman" w:hAnsi="Times New Roman"/>
          <w:i/>
          <w:iCs/>
          <w:sz w:val="28"/>
          <w:szCs w:val="28"/>
          <w:lang w:eastAsia="ru-RU"/>
        </w:rPr>
        <w:t>зерттеу дағдыларының ойлау, деректер жинау, талдау, қорытынды жасау</w:t>
      </w:r>
      <w:r w:rsidRPr="002C7653">
        <w:rPr>
          <w:rFonts w:ascii="Times New Roman" w:eastAsia="Times New Roman" w:hAnsi="Times New Roman"/>
          <w:sz w:val="28"/>
          <w:szCs w:val="28"/>
          <w:lang w:eastAsia="ru-RU"/>
        </w:rPr>
        <w:t xml:space="preserve"> әрекеттерін жүйелі қалыптастыруда маңызды орын алатындығы көрсетілді. Оқу-әдістемелік құрал мен гидрологиялық оқу практикасы</w:t>
      </w:r>
      <w:r>
        <w:rPr>
          <w:rFonts w:ascii="Times New Roman" w:eastAsia="Times New Roman" w:hAnsi="Times New Roman"/>
          <w:sz w:val="28"/>
          <w:szCs w:val="28"/>
          <w:lang w:eastAsia="ru-RU"/>
        </w:rPr>
        <w:t>н өткізу барысындағы әдіс-тәсілдер</w:t>
      </w:r>
      <w:r w:rsidRPr="002C7653">
        <w:rPr>
          <w:rFonts w:ascii="Times New Roman" w:eastAsia="Times New Roman" w:hAnsi="Times New Roman"/>
          <w:sz w:val="28"/>
          <w:szCs w:val="28"/>
          <w:lang w:eastAsia="ru-RU"/>
        </w:rPr>
        <w:t xml:space="preserve"> нәтижелері </w:t>
      </w:r>
      <w:r w:rsidRPr="002C7653">
        <w:rPr>
          <w:rFonts w:ascii="Times New Roman" w:eastAsia="Times New Roman" w:hAnsi="Times New Roman"/>
          <w:i/>
          <w:iCs/>
          <w:sz w:val="28"/>
          <w:szCs w:val="28"/>
          <w:lang w:eastAsia="ru-RU"/>
        </w:rPr>
        <w:t>тәжірибеде сынақтан өтіп, педагогикалық тұрғыда қолданысқа жарамдылығы</w:t>
      </w:r>
      <w:r w:rsidRPr="002C7653">
        <w:rPr>
          <w:rFonts w:ascii="Times New Roman" w:eastAsia="Times New Roman" w:hAnsi="Times New Roman"/>
          <w:sz w:val="28"/>
          <w:szCs w:val="28"/>
          <w:lang w:eastAsia="ru-RU"/>
        </w:rPr>
        <w:t xml:space="preserve"> дәлелденді. </w:t>
      </w:r>
    </w:p>
    <w:p w14:paraId="4E4C2813" w14:textId="77777777" w:rsidR="007760ED" w:rsidRPr="00C03FD7" w:rsidRDefault="007760ED" w:rsidP="007760ED">
      <w:pPr>
        <w:tabs>
          <w:tab w:val="left" w:pos="851"/>
        </w:tabs>
        <w:spacing w:after="0" w:line="240" w:lineRule="auto"/>
        <w:ind w:firstLine="567"/>
        <w:rPr>
          <w:rFonts w:ascii="Times New Roman" w:eastAsia="Times New Roman" w:hAnsi="Times New Roman"/>
          <w:b/>
          <w:bCs/>
          <w:sz w:val="28"/>
          <w:szCs w:val="28"/>
          <w:lang w:eastAsia="ru-RU"/>
        </w:rPr>
      </w:pPr>
    </w:p>
    <w:p w14:paraId="73EFAE25" w14:textId="4CF8B6B4" w:rsidR="005A4EDF" w:rsidRDefault="005A4EDF" w:rsidP="007B68A9">
      <w:pPr>
        <w:tabs>
          <w:tab w:val="left" w:pos="1134"/>
        </w:tabs>
        <w:spacing w:line="240" w:lineRule="auto"/>
        <w:ind w:firstLine="709"/>
        <w:rPr>
          <w:rFonts w:ascii="Times New Roman" w:eastAsia="Times New Roman" w:hAnsi="Times New Roman"/>
          <w:b/>
          <w:bCs/>
          <w:sz w:val="28"/>
          <w:szCs w:val="28"/>
          <w:lang w:eastAsia="ru-RU"/>
        </w:rPr>
      </w:pPr>
    </w:p>
    <w:p w14:paraId="7C85FB91" w14:textId="3B10E442" w:rsidR="005A4EDF" w:rsidRDefault="005A4EDF" w:rsidP="007B68A9">
      <w:pPr>
        <w:tabs>
          <w:tab w:val="left" w:pos="1134"/>
        </w:tabs>
        <w:spacing w:line="240" w:lineRule="auto"/>
        <w:ind w:firstLine="709"/>
        <w:rPr>
          <w:rFonts w:ascii="Times New Roman" w:eastAsia="Times New Roman" w:hAnsi="Times New Roman"/>
          <w:b/>
          <w:bCs/>
          <w:sz w:val="28"/>
          <w:szCs w:val="28"/>
          <w:lang w:eastAsia="ru-RU"/>
        </w:rPr>
      </w:pPr>
    </w:p>
    <w:p w14:paraId="1211981D" w14:textId="5AAA33FF" w:rsidR="005A4EDF" w:rsidRDefault="005A4EDF" w:rsidP="007B68A9">
      <w:pPr>
        <w:tabs>
          <w:tab w:val="left" w:pos="1134"/>
        </w:tabs>
        <w:spacing w:line="240" w:lineRule="auto"/>
        <w:ind w:firstLine="709"/>
        <w:rPr>
          <w:rFonts w:ascii="Times New Roman" w:eastAsia="Times New Roman" w:hAnsi="Times New Roman"/>
          <w:b/>
          <w:bCs/>
          <w:sz w:val="28"/>
          <w:szCs w:val="28"/>
          <w:lang w:eastAsia="ru-RU"/>
        </w:rPr>
      </w:pPr>
    </w:p>
    <w:p w14:paraId="4E99A856" w14:textId="77DBB7E4" w:rsidR="007760ED" w:rsidRDefault="007760ED" w:rsidP="007B68A9">
      <w:pPr>
        <w:tabs>
          <w:tab w:val="left" w:pos="1134"/>
        </w:tabs>
        <w:spacing w:line="240" w:lineRule="auto"/>
        <w:ind w:firstLine="709"/>
        <w:rPr>
          <w:rFonts w:ascii="Times New Roman" w:eastAsia="Times New Roman" w:hAnsi="Times New Roman"/>
          <w:b/>
          <w:bCs/>
          <w:sz w:val="28"/>
          <w:szCs w:val="28"/>
          <w:lang w:eastAsia="ru-RU"/>
        </w:rPr>
      </w:pPr>
    </w:p>
    <w:p w14:paraId="432A9F10" w14:textId="5524FEC1" w:rsidR="007760ED" w:rsidRDefault="007760ED" w:rsidP="007B68A9">
      <w:pPr>
        <w:tabs>
          <w:tab w:val="left" w:pos="1134"/>
        </w:tabs>
        <w:spacing w:line="240" w:lineRule="auto"/>
        <w:ind w:firstLine="709"/>
        <w:rPr>
          <w:rFonts w:ascii="Times New Roman" w:eastAsia="Times New Roman" w:hAnsi="Times New Roman"/>
          <w:b/>
          <w:bCs/>
          <w:sz w:val="28"/>
          <w:szCs w:val="28"/>
          <w:lang w:eastAsia="ru-RU"/>
        </w:rPr>
      </w:pPr>
    </w:p>
    <w:p w14:paraId="074E1912" w14:textId="5A246AAE" w:rsidR="007760ED" w:rsidRDefault="007760ED" w:rsidP="007B68A9">
      <w:pPr>
        <w:tabs>
          <w:tab w:val="left" w:pos="1134"/>
        </w:tabs>
        <w:spacing w:line="240" w:lineRule="auto"/>
        <w:ind w:firstLine="709"/>
        <w:rPr>
          <w:rFonts w:ascii="Times New Roman" w:eastAsia="Times New Roman" w:hAnsi="Times New Roman"/>
          <w:b/>
          <w:bCs/>
          <w:sz w:val="28"/>
          <w:szCs w:val="28"/>
          <w:lang w:eastAsia="ru-RU"/>
        </w:rPr>
      </w:pPr>
    </w:p>
    <w:p w14:paraId="421D7651" w14:textId="7F50EAD9" w:rsidR="007760ED" w:rsidRDefault="007760ED" w:rsidP="007B68A9">
      <w:pPr>
        <w:tabs>
          <w:tab w:val="left" w:pos="1134"/>
        </w:tabs>
        <w:spacing w:line="240" w:lineRule="auto"/>
        <w:ind w:firstLine="709"/>
        <w:rPr>
          <w:rFonts w:ascii="Times New Roman" w:eastAsia="Times New Roman" w:hAnsi="Times New Roman"/>
          <w:b/>
          <w:bCs/>
          <w:sz w:val="28"/>
          <w:szCs w:val="28"/>
          <w:lang w:eastAsia="ru-RU"/>
        </w:rPr>
      </w:pPr>
    </w:p>
    <w:p w14:paraId="5E4E7679" w14:textId="0323F2AD" w:rsidR="007760ED" w:rsidRDefault="007760ED" w:rsidP="007B68A9">
      <w:pPr>
        <w:tabs>
          <w:tab w:val="left" w:pos="1134"/>
        </w:tabs>
        <w:spacing w:line="240" w:lineRule="auto"/>
        <w:ind w:firstLine="709"/>
        <w:rPr>
          <w:rFonts w:ascii="Times New Roman" w:eastAsia="Times New Roman" w:hAnsi="Times New Roman"/>
          <w:b/>
          <w:bCs/>
          <w:sz w:val="28"/>
          <w:szCs w:val="28"/>
          <w:lang w:eastAsia="ru-RU"/>
        </w:rPr>
      </w:pPr>
    </w:p>
    <w:p w14:paraId="7F795F5E" w14:textId="0171E1FF" w:rsidR="0015229C" w:rsidRPr="00C03FD7" w:rsidRDefault="0015229C"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ҚОРЫТЫНДЫ</w:t>
      </w:r>
    </w:p>
    <w:p w14:paraId="1FBCED23" w14:textId="77777777" w:rsidR="009D3396" w:rsidRPr="00C03FD7" w:rsidRDefault="009D3396" w:rsidP="00FD3F60">
      <w:pPr>
        <w:tabs>
          <w:tab w:val="left" w:pos="890"/>
        </w:tabs>
        <w:spacing w:after="0" w:line="240" w:lineRule="auto"/>
        <w:contextualSpacing/>
        <w:jc w:val="center"/>
        <w:rPr>
          <w:rFonts w:ascii="Times New Roman" w:hAnsi="Times New Roman"/>
          <w:b/>
          <w:bCs/>
          <w:sz w:val="28"/>
          <w:szCs w:val="28"/>
        </w:rPr>
      </w:pPr>
    </w:p>
    <w:p w14:paraId="6E4C8C76" w14:textId="3FC5E84F" w:rsidR="0015229C" w:rsidRPr="00C03FD7" w:rsidRDefault="00633A4D" w:rsidP="00D22C24">
      <w:pPr>
        <w:tabs>
          <w:tab w:val="left" w:pos="0"/>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Гидрологиялық оқу-дала практикасы білім алушылардың теориялық білімін тәжірибемен </w:t>
      </w:r>
      <w:r w:rsidR="00CB7290" w:rsidRPr="00C03FD7">
        <w:rPr>
          <w:rFonts w:ascii="Times New Roman" w:hAnsi="Times New Roman"/>
          <w:sz w:val="28"/>
          <w:szCs w:val="28"/>
        </w:rPr>
        <w:t>біріктіруге, зерттеу дағдыларын қалыптастыр</w:t>
      </w:r>
      <w:r w:rsidR="00EE0908">
        <w:rPr>
          <w:rFonts w:ascii="Times New Roman" w:hAnsi="Times New Roman"/>
          <w:sz w:val="28"/>
          <w:szCs w:val="28"/>
        </w:rPr>
        <w:t xml:space="preserve">уға </w:t>
      </w:r>
      <w:r w:rsidR="00CB7290" w:rsidRPr="00C03FD7">
        <w:rPr>
          <w:rFonts w:ascii="Times New Roman" w:hAnsi="Times New Roman"/>
          <w:sz w:val="28"/>
          <w:szCs w:val="28"/>
        </w:rPr>
        <w:t xml:space="preserve">және табиғи нысандармен тікелей жұмыс жасау арқылы кәсіби құзіреттіліктерін дамытуға мүмкіндік берді. Практика барысында </w:t>
      </w:r>
      <w:r w:rsidR="00C52D3B" w:rsidRPr="00C03FD7">
        <w:rPr>
          <w:rFonts w:ascii="Times New Roman" w:hAnsi="Times New Roman"/>
          <w:sz w:val="28"/>
          <w:szCs w:val="28"/>
        </w:rPr>
        <w:t>білім алушылар</w:t>
      </w:r>
      <w:r w:rsidR="00CB7290" w:rsidRPr="00C03FD7">
        <w:rPr>
          <w:rFonts w:ascii="Times New Roman" w:hAnsi="Times New Roman"/>
          <w:sz w:val="28"/>
          <w:szCs w:val="28"/>
        </w:rPr>
        <w:t xml:space="preserve"> дербес зерттеу жүргізіп, ақпараттар жинау, өңдеу, бақылау, талдау әрекеттерін меңгеріп, өз бетімен зерттеу жүргізудің негізгі қадамдарын жасады. Сонымен қатар, далалық жұмыстар білім алушылардың танымдық қызығушылықтарын арттырып, ғылыми ойлау қабілетін, топпен жұмыс жасау мәдениетін, экологиялық сауаттылығы мен жауапкершілігін нығайтты. Оқу-дала практикасы болашақ мамандарды кәсіби ортаға бейімделуінің тиімді құралы ретінде теория мен практиканың өзара байланысын нақтылап отыр.</w:t>
      </w:r>
    </w:p>
    <w:p w14:paraId="42CC2F6D" w14:textId="271178A0" w:rsidR="00CB7290" w:rsidRPr="00C03FD7" w:rsidRDefault="00EE0908" w:rsidP="00D22C24">
      <w:pPr>
        <w:tabs>
          <w:tab w:val="left" w:pos="0"/>
          <w:tab w:val="left" w:pos="851"/>
        </w:tabs>
        <w:spacing w:after="0" w:line="240" w:lineRule="auto"/>
        <w:ind w:firstLine="567"/>
        <w:contextualSpacing/>
        <w:jc w:val="both"/>
        <w:rPr>
          <w:rFonts w:ascii="Times New Roman" w:hAnsi="Times New Roman"/>
          <w:sz w:val="28"/>
          <w:szCs w:val="28"/>
        </w:rPr>
      </w:pPr>
      <w:r w:rsidRPr="004F06E9">
        <w:rPr>
          <w:rFonts w:ascii="Times New Roman" w:hAnsi="Times New Roman"/>
          <w:sz w:val="28"/>
          <w:szCs w:val="28"/>
        </w:rPr>
        <w:t>Орындалған</w:t>
      </w:r>
      <w:r w:rsidR="004F06E9" w:rsidRPr="004F06E9">
        <w:rPr>
          <w:rFonts w:ascii="Times New Roman" w:hAnsi="Times New Roman"/>
          <w:sz w:val="28"/>
          <w:szCs w:val="28"/>
        </w:rPr>
        <w:t xml:space="preserve"> </w:t>
      </w:r>
      <w:r w:rsidR="00CB7290" w:rsidRPr="004F06E9">
        <w:rPr>
          <w:rFonts w:ascii="Times New Roman" w:hAnsi="Times New Roman"/>
          <w:sz w:val="28"/>
          <w:szCs w:val="28"/>
        </w:rPr>
        <w:t>диссертациялық жұмыс</w:t>
      </w:r>
      <w:r w:rsidR="00CB7290" w:rsidRPr="00C03FD7">
        <w:rPr>
          <w:rFonts w:ascii="Times New Roman" w:hAnsi="Times New Roman"/>
          <w:sz w:val="28"/>
          <w:szCs w:val="28"/>
        </w:rPr>
        <w:t xml:space="preserve"> білім алушылардың зерттеу дағдыларын қалыптастыратын, болашақ географ педагогтерінің кәсіби даярлығын дамытатын білім беру үдерісіндегі маңызды мәселелердің бірі болып табылады. </w:t>
      </w:r>
    </w:p>
    <w:p w14:paraId="2B2632D2" w14:textId="5B73BA1C" w:rsidR="00CB7290" w:rsidRDefault="00CB7290" w:rsidP="00D22C24">
      <w:pPr>
        <w:tabs>
          <w:tab w:val="left" w:pos="0"/>
          <w:tab w:val="left" w:pos="851"/>
        </w:tabs>
        <w:spacing w:after="0" w:line="240" w:lineRule="auto"/>
        <w:ind w:firstLine="567"/>
        <w:contextualSpacing/>
        <w:jc w:val="both"/>
        <w:rPr>
          <w:rFonts w:ascii="Times New Roman" w:hAnsi="Times New Roman"/>
          <w:b/>
          <w:bCs/>
          <w:sz w:val="28"/>
          <w:szCs w:val="28"/>
        </w:rPr>
      </w:pPr>
      <w:r w:rsidRPr="00C03FD7">
        <w:rPr>
          <w:rFonts w:ascii="Times New Roman" w:hAnsi="Times New Roman"/>
          <w:b/>
          <w:bCs/>
          <w:sz w:val="28"/>
          <w:szCs w:val="28"/>
        </w:rPr>
        <w:t>Зерттеу барысында қол жеткізген нәтижелер төмендегідей тұжырым жасауға мүмкіндік берді:</w:t>
      </w:r>
    </w:p>
    <w:p w14:paraId="6048DBE7" w14:textId="468E5B75" w:rsidR="00E7518A" w:rsidRPr="00C03FD7" w:rsidRDefault="00E7518A" w:rsidP="00016FFC">
      <w:pPr>
        <w:pStyle w:val="a7"/>
        <w:numPr>
          <w:ilvl w:val="0"/>
          <w:numId w:val="3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Оқу-дала практикасы білім алушылардың зерттеу дағдыларын қалыптастырудағы тиімді құрал ретінде шетелдік және отандық ғалымдардың ғылыми  еңбектері мен тәжірибелеріне талдау жасал</w:t>
      </w:r>
      <w:r w:rsidR="006858B8" w:rsidRPr="00C03FD7">
        <w:rPr>
          <w:rFonts w:ascii="Times New Roman" w:hAnsi="Times New Roman"/>
          <w:sz w:val="28"/>
          <w:szCs w:val="28"/>
        </w:rPr>
        <w:t>ын</w:t>
      </w:r>
      <w:r w:rsidRPr="00C03FD7">
        <w:rPr>
          <w:rFonts w:ascii="Times New Roman" w:hAnsi="Times New Roman"/>
          <w:sz w:val="28"/>
          <w:szCs w:val="28"/>
        </w:rPr>
        <w:t xml:space="preserve">ды. Оқу-дала жұмыстары географиялық білім беруде тәжірибелік іс-әрекеттердің ажырамас бөлігі және кәсіби даярлықты арттырудың маңызды құралы екендігі қарастырылды. </w:t>
      </w:r>
    </w:p>
    <w:p w14:paraId="66290A6D" w14:textId="61B6BDB9" w:rsidR="00E7518A" w:rsidRPr="00C03FD7" w:rsidRDefault="00E7518A" w:rsidP="00016FFC">
      <w:pPr>
        <w:pStyle w:val="a7"/>
        <w:numPr>
          <w:ilvl w:val="0"/>
          <w:numId w:val="3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Теориялық білімді нақты практикалық әрекеттермен байланысуының тиімді жолы ретінде білім беру үдерісіндегі орны баяндалды. Жоғары оқу орны білім беру бағдарламасындағы оқу-дала практикасы маңызды құрамдас бөлік ретінде енгізілген. Ол болашақ мамандардың кәсіби құзіреттілігін арттыруда, практикалық тәжірибе жинақтауда үлкен рөл атқарады.. </w:t>
      </w:r>
    </w:p>
    <w:p w14:paraId="4F81EBD0" w14:textId="3A9944F7" w:rsidR="00E7518A" w:rsidRPr="00C03FD7" w:rsidRDefault="00E7518A" w:rsidP="00016FFC">
      <w:pPr>
        <w:pStyle w:val="a7"/>
        <w:numPr>
          <w:ilvl w:val="0"/>
          <w:numId w:val="39"/>
        </w:numPr>
        <w:tabs>
          <w:tab w:val="left" w:pos="0"/>
          <w:tab w:val="left" w:pos="851"/>
          <w:tab w:val="left" w:pos="927"/>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Гидрологиялық оқу практикасы білім алушылардың табиғатпен тікелей қарым-қатынас, танымдық белсенділігін арттыратын тиімді педагогикалық тәсіл болғандықтан, теориялық талдаулар білім алушылардың зерттеу дағдыларын қалыптастырып, дамытуға болатындығы дәлелденді. </w:t>
      </w:r>
    </w:p>
    <w:p w14:paraId="58874E23" w14:textId="77777777" w:rsidR="00E7518A" w:rsidRPr="00C03FD7" w:rsidRDefault="00E7518A" w:rsidP="00016FFC">
      <w:pPr>
        <w:pStyle w:val="a7"/>
        <w:numPr>
          <w:ilvl w:val="0"/>
          <w:numId w:val="39"/>
        </w:numPr>
        <w:tabs>
          <w:tab w:val="left" w:pos="0"/>
          <w:tab w:val="left" w:pos="851"/>
        </w:tabs>
        <w:spacing w:after="0" w:line="240" w:lineRule="auto"/>
        <w:ind w:left="0" w:firstLine="567"/>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 xml:space="preserve">Практикалық тапсырмалар барысында білім алушылар зерттеу әрекеттерін талдап, табиғи үдерістерді бақылау арқылы теориялық білімін тереңдететіндігі айқындалды. </w:t>
      </w:r>
    </w:p>
    <w:p w14:paraId="59CD6B2E" w14:textId="573E0F76" w:rsidR="00E7518A" w:rsidRPr="00C03FD7" w:rsidRDefault="00E7518A" w:rsidP="00016FFC">
      <w:pPr>
        <w:pStyle w:val="a7"/>
        <w:numPr>
          <w:ilvl w:val="0"/>
          <w:numId w:val="39"/>
        </w:numPr>
        <w:tabs>
          <w:tab w:val="left" w:pos="0"/>
          <w:tab w:val="left" w:pos="851"/>
        </w:tabs>
        <w:spacing w:after="0" w:line="240" w:lineRule="auto"/>
        <w:ind w:left="0" w:firstLine="567"/>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Зерттеу барысында оқу-дала практикасы білім алушылардың ғылыми-зерттеу әдістерін меңгеруіне мүмкіндік беретіндігі анықталды. Бақылау, өлшеу, талдау және қорытындыл</w:t>
      </w:r>
      <w:r w:rsidR="006858B8" w:rsidRPr="00C03FD7">
        <w:rPr>
          <w:rFonts w:ascii="Times New Roman" w:hAnsi="Times New Roman"/>
          <w:sz w:val="28"/>
          <w:szCs w:val="28"/>
          <w:shd w:val="clear" w:color="auto" w:fill="FFFFFF"/>
        </w:rPr>
        <w:t>ау</w:t>
      </w:r>
      <w:r w:rsidRPr="00C03FD7">
        <w:rPr>
          <w:rFonts w:ascii="Times New Roman" w:hAnsi="Times New Roman"/>
          <w:sz w:val="28"/>
          <w:szCs w:val="28"/>
          <w:shd w:val="clear" w:color="auto" w:fill="FFFFFF"/>
        </w:rPr>
        <w:t xml:space="preserve"> әрекеттері оқу барысында жүйелі түрде жүзеге асқанда зерттеу дағдылары тиімді дамитындығы дәлелденді. </w:t>
      </w:r>
    </w:p>
    <w:p w14:paraId="3895B514" w14:textId="59B65507" w:rsidR="00E7518A" w:rsidRPr="00C03FD7" w:rsidRDefault="00E7518A" w:rsidP="00016FFC">
      <w:pPr>
        <w:pStyle w:val="a7"/>
        <w:numPr>
          <w:ilvl w:val="0"/>
          <w:numId w:val="39"/>
        </w:numPr>
        <w:tabs>
          <w:tab w:val="left" w:pos="0"/>
          <w:tab w:val="left" w:pos="851"/>
        </w:tabs>
        <w:spacing w:after="0" w:line="240" w:lineRule="auto"/>
        <w:ind w:left="0" w:firstLine="567"/>
        <w:jc w:val="both"/>
        <w:rPr>
          <w:rFonts w:ascii="Times New Roman" w:hAnsi="Times New Roman"/>
          <w:sz w:val="28"/>
          <w:szCs w:val="28"/>
          <w:shd w:val="clear" w:color="auto" w:fill="FFFFFF"/>
        </w:rPr>
      </w:pPr>
      <w:r w:rsidRPr="00C03FD7">
        <w:rPr>
          <w:rFonts w:ascii="Times New Roman" w:hAnsi="Times New Roman"/>
          <w:sz w:val="28"/>
          <w:szCs w:val="28"/>
          <w:shd w:val="clear" w:color="auto" w:fill="FFFFFF"/>
        </w:rPr>
        <w:t>Гидрологиялық оқу-дала практика аясында зерттеу тапсырмаларын ұйымдастыру, жұмыс кезеңдерін жоспарлау, іс-әрекеттерді ұйымдастыру сияқты маңызды әдістемелік аспектілер қарастырылды. Гидрологиялық оқу</w:t>
      </w:r>
      <w:r w:rsidR="006858B8" w:rsidRPr="00C03FD7">
        <w:rPr>
          <w:rFonts w:ascii="Times New Roman" w:hAnsi="Times New Roman"/>
          <w:sz w:val="28"/>
          <w:szCs w:val="28"/>
          <w:shd w:val="clear" w:color="auto" w:fill="FFFFFF"/>
        </w:rPr>
        <w:t>-дала</w:t>
      </w:r>
      <w:r w:rsidRPr="00C03FD7">
        <w:rPr>
          <w:rFonts w:ascii="Times New Roman" w:hAnsi="Times New Roman"/>
          <w:sz w:val="28"/>
          <w:szCs w:val="28"/>
          <w:shd w:val="clear" w:color="auto" w:fill="FFFFFF"/>
        </w:rPr>
        <w:t xml:space="preserve"> практикасы кезеңмен ұйымдастырылуы мен тапсырмалардың нақты құрылуы </w:t>
      </w:r>
      <w:r w:rsidRPr="00C03FD7">
        <w:rPr>
          <w:rFonts w:ascii="Times New Roman" w:hAnsi="Times New Roman"/>
          <w:sz w:val="28"/>
          <w:szCs w:val="28"/>
          <w:shd w:val="clear" w:color="auto" w:fill="FFFFFF"/>
        </w:rPr>
        <w:lastRenderedPageBreak/>
        <w:t xml:space="preserve">білім сапасына тікелей әсер етеді. Сонымен қатар, білім алушылардың кәсіби даярлығын қамтамасыз ететіндігі анықталды. </w:t>
      </w:r>
    </w:p>
    <w:p w14:paraId="051874B2" w14:textId="7824D1E1" w:rsidR="00E7518A" w:rsidRPr="00C03FD7" w:rsidRDefault="00E7518A" w:rsidP="00016FFC">
      <w:pPr>
        <w:pStyle w:val="a7"/>
        <w:numPr>
          <w:ilvl w:val="0"/>
          <w:numId w:val="39"/>
        </w:numPr>
        <w:tabs>
          <w:tab w:val="left" w:pos="0"/>
          <w:tab w:val="left" w:pos="851"/>
        </w:tabs>
        <w:spacing w:line="240" w:lineRule="auto"/>
        <w:ind w:left="0" w:firstLine="567"/>
        <w:jc w:val="both"/>
        <w:rPr>
          <w:rFonts w:ascii="Times New Roman" w:eastAsia="Times New Roman" w:hAnsi="Times New Roman"/>
          <w:b/>
          <w:bCs/>
          <w:sz w:val="28"/>
          <w:szCs w:val="28"/>
          <w:lang w:eastAsia="ru-RU"/>
        </w:rPr>
      </w:pPr>
      <w:r w:rsidRPr="00C03FD7">
        <w:rPr>
          <w:rFonts w:ascii="Times New Roman" w:eastAsia="Times New Roman" w:hAnsi="Times New Roman"/>
          <w:sz w:val="28"/>
          <w:szCs w:val="28"/>
          <w:lang w:eastAsia="ru-RU"/>
        </w:rPr>
        <w:t>Гидрологиялық оқу практикасын тиімді ұйымдастыру</w:t>
      </w:r>
      <w:r w:rsidR="00EE0908">
        <w:rPr>
          <w:rFonts w:ascii="Times New Roman" w:eastAsia="Times New Roman" w:hAnsi="Times New Roman"/>
          <w:sz w:val="28"/>
          <w:szCs w:val="28"/>
          <w:lang w:eastAsia="ru-RU"/>
        </w:rPr>
        <w:t xml:space="preserve"> және өткізу</w:t>
      </w:r>
      <w:r w:rsidRPr="00C03FD7">
        <w:rPr>
          <w:rFonts w:ascii="Times New Roman" w:eastAsia="Times New Roman" w:hAnsi="Times New Roman"/>
          <w:sz w:val="28"/>
          <w:szCs w:val="28"/>
          <w:lang w:eastAsia="ru-RU"/>
        </w:rPr>
        <w:t xml:space="preserve"> мақсатында арнайы «Гидрологиялық оқу-дала практикасы» тақырыбында оқу-әдістемелік құрал әзірленді. Құралдағы </w:t>
      </w:r>
      <w:r w:rsidR="006858B8" w:rsidRPr="00C03FD7">
        <w:rPr>
          <w:rFonts w:ascii="Times New Roman" w:eastAsia="Times New Roman" w:hAnsi="Times New Roman"/>
          <w:sz w:val="28"/>
          <w:szCs w:val="28"/>
          <w:lang w:eastAsia="ru-RU"/>
        </w:rPr>
        <w:t>көптеген</w:t>
      </w:r>
      <w:r w:rsidRPr="00C03FD7">
        <w:rPr>
          <w:rFonts w:ascii="Times New Roman" w:eastAsia="Times New Roman" w:hAnsi="Times New Roman"/>
          <w:sz w:val="28"/>
          <w:szCs w:val="28"/>
          <w:lang w:eastAsia="ru-RU"/>
        </w:rPr>
        <w:t xml:space="preserve"> тапсырмалар негізінде эксперименттік жұмыстар орындалды. Құрал мазмұны зерттеу дағдыларын қалыптастыруға бағытталған тапсырмалар жүйесінен құралып, теория мен практиканы ұштастыруға мүмкіндік берілген. Онда далалық байқау, су нысандарын сипаттау, су нысандарында метерологиялық бақылаулар мен су нысанына морфометриялық өлшеушер жүргізу, алынған нәтижелер мен деректерді өңдеу зерттеу әрекеттері қамтылған.</w:t>
      </w:r>
    </w:p>
    <w:p w14:paraId="16418B56" w14:textId="65B0BAF9" w:rsidR="00E7518A" w:rsidRPr="00C03FD7" w:rsidRDefault="00E90574" w:rsidP="00016FFC">
      <w:pPr>
        <w:pStyle w:val="a7"/>
        <w:numPr>
          <w:ilvl w:val="0"/>
          <w:numId w:val="39"/>
        </w:numPr>
        <w:tabs>
          <w:tab w:val="left" w:pos="0"/>
          <w:tab w:val="left" w:pos="851"/>
        </w:tabs>
        <w:spacing w:line="240" w:lineRule="auto"/>
        <w:ind w:left="0" w:firstLine="567"/>
        <w:jc w:val="both"/>
        <w:rPr>
          <w:rFonts w:ascii="Times New Roman" w:eastAsia="Times New Roman" w:hAnsi="Times New Roman"/>
          <w:b/>
          <w:bCs/>
          <w:sz w:val="28"/>
          <w:szCs w:val="28"/>
          <w:lang w:eastAsia="ru-RU"/>
        </w:rPr>
      </w:pPr>
      <w:r>
        <w:rPr>
          <w:rFonts w:ascii="Times New Roman" w:eastAsia="Times New Roman" w:hAnsi="Times New Roman"/>
          <w:sz w:val="28"/>
          <w:szCs w:val="28"/>
          <w:lang w:eastAsia="ru-RU"/>
        </w:rPr>
        <w:t>Ж</w:t>
      </w:r>
      <w:r w:rsidR="00E7518A" w:rsidRPr="00C03FD7">
        <w:rPr>
          <w:rFonts w:ascii="Times New Roman" w:eastAsia="Times New Roman" w:hAnsi="Times New Roman"/>
          <w:sz w:val="28"/>
          <w:szCs w:val="28"/>
          <w:lang w:eastAsia="ru-RU"/>
        </w:rPr>
        <w:t>оғары оқу орны базасында ұйымдастырыл</w:t>
      </w:r>
      <w:r>
        <w:rPr>
          <w:rFonts w:ascii="Times New Roman" w:eastAsia="Times New Roman" w:hAnsi="Times New Roman"/>
          <w:sz w:val="28"/>
          <w:szCs w:val="28"/>
          <w:lang w:eastAsia="ru-RU"/>
        </w:rPr>
        <w:t>ған гидрологиялық оқу-дала практикасында зерттеу дағдыларын қалыптастыратын тапсырмалар мен зерттеу әрекеттері жүргізілді</w:t>
      </w:r>
      <w:r w:rsidR="00E7518A" w:rsidRPr="00C03FD7">
        <w:rPr>
          <w:rFonts w:ascii="Times New Roman" w:eastAsia="Times New Roman" w:hAnsi="Times New Roman"/>
          <w:sz w:val="28"/>
          <w:szCs w:val="28"/>
          <w:lang w:eastAsia="ru-RU"/>
        </w:rPr>
        <w:t>. Нәтиже</w:t>
      </w:r>
      <w:r>
        <w:rPr>
          <w:rFonts w:ascii="Times New Roman" w:eastAsia="Times New Roman" w:hAnsi="Times New Roman"/>
          <w:sz w:val="28"/>
          <w:szCs w:val="28"/>
          <w:lang w:eastAsia="ru-RU"/>
        </w:rPr>
        <w:t xml:space="preserve">сінде </w:t>
      </w:r>
      <w:r w:rsidR="00700C6C" w:rsidRPr="00C03FD7">
        <w:rPr>
          <w:rFonts w:ascii="Times New Roman" w:hAnsi="Times New Roman"/>
          <w:sz w:val="28"/>
          <w:szCs w:val="28"/>
        </w:rPr>
        <w:t xml:space="preserve">білім алушылардың </w:t>
      </w:r>
      <w:r w:rsidR="00E7518A" w:rsidRPr="00C03FD7">
        <w:rPr>
          <w:rFonts w:ascii="Times New Roman" w:eastAsia="Times New Roman" w:hAnsi="Times New Roman"/>
          <w:sz w:val="28"/>
          <w:szCs w:val="28"/>
          <w:lang w:eastAsia="ru-RU"/>
        </w:rPr>
        <w:t>зерттеу дағдыларының қалыптасуы мен дамуында</w:t>
      </w:r>
      <w:r>
        <w:rPr>
          <w:rFonts w:ascii="Times New Roman" w:eastAsia="Times New Roman" w:hAnsi="Times New Roman"/>
          <w:sz w:val="28"/>
          <w:szCs w:val="28"/>
          <w:lang w:eastAsia="ru-RU"/>
        </w:rPr>
        <w:t xml:space="preserve"> жоғары деңгейде оқу жетістіктері жоғарылап,</w:t>
      </w:r>
      <w:r w:rsidR="00E7518A" w:rsidRPr="00C03FD7">
        <w:rPr>
          <w:rFonts w:ascii="Times New Roman" w:eastAsia="Times New Roman" w:hAnsi="Times New Roman"/>
          <w:sz w:val="28"/>
          <w:szCs w:val="28"/>
          <w:lang w:eastAsia="ru-RU"/>
        </w:rPr>
        <w:t xml:space="preserve"> елеулі айырмашылықтар байқалды. Эксперимент нәтижелері статистикалық әдістермен (SPSS) өңделіп, оқу практикасындағы тәжірибелердің зерттеу дағдыларын қалыптастырудағы тиімділіктері нақты дәлелденді. </w:t>
      </w:r>
      <w:r w:rsidR="006858B8" w:rsidRPr="00C03FD7">
        <w:rPr>
          <w:rFonts w:ascii="Times New Roman" w:eastAsia="Times New Roman" w:hAnsi="Times New Roman"/>
          <w:sz w:val="28"/>
          <w:szCs w:val="28"/>
          <w:lang w:eastAsia="ru-RU"/>
        </w:rPr>
        <w:t>Жоғары оқу</w:t>
      </w:r>
      <w:r w:rsidR="00F63F8D" w:rsidRPr="00C03FD7">
        <w:rPr>
          <w:rFonts w:ascii="Times New Roman" w:eastAsia="Times New Roman" w:hAnsi="Times New Roman"/>
          <w:sz w:val="28"/>
          <w:szCs w:val="28"/>
          <w:lang w:eastAsia="ru-RU"/>
        </w:rPr>
        <w:t xml:space="preserve"> орны зерттеу базасында</w:t>
      </w:r>
      <w:r w:rsidR="006858B8" w:rsidRPr="00C03FD7">
        <w:rPr>
          <w:rFonts w:ascii="Times New Roman" w:eastAsia="Times New Roman" w:hAnsi="Times New Roman"/>
          <w:sz w:val="28"/>
          <w:szCs w:val="28"/>
          <w:lang w:eastAsia="ru-RU"/>
        </w:rPr>
        <w:t xml:space="preserve"> 6В01515-География, 6В01516-География-тарих </w:t>
      </w:r>
      <w:r w:rsidR="00F63F8D" w:rsidRPr="00C03FD7">
        <w:rPr>
          <w:rFonts w:ascii="Times New Roman" w:eastAsia="Times New Roman" w:hAnsi="Times New Roman"/>
          <w:sz w:val="28"/>
          <w:szCs w:val="28"/>
          <w:lang w:eastAsia="ru-RU"/>
        </w:rPr>
        <w:t xml:space="preserve">1-курс </w:t>
      </w:r>
      <w:r w:rsidR="006858B8" w:rsidRPr="00C03FD7">
        <w:rPr>
          <w:rFonts w:ascii="Times New Roman" w:eastAsia="Times New Roman" w:hAnsi="Times New Roman"/>
          <w:sz w:val="28"/>
          <w:szCs w:val="28"/>
          <w:lang w:eastAsia="ru-RU"/>
        </w:rPr>
        <w:t>білім беру бағдарламаларының білім алушыларына жүргізілген сынақтар</w:t>
      </w:r>
      <w:r w:rsidR="00F63F8D" w:rsidRPr="00C03FD7">
        <w:rPr>
          <w:rFonts w:ascii="Times New Roman" w:eastAsia="Times New Roman" w:hAnsi="Times New Roman"/>
          <w:sz w:val="28"/>
          <w:szCs w:val="28"/>
          <w:lang w:eastAsia="ru-RU"/>
        </w:rPr>
        <w:t xml:space="preserve">да эксперименттен кейінгі оқу жетістіктерінің көрсеткіштері біршама артқандығын және тағы да жүргізілген сынақтардағы </w:t>
      </w:r>
      <w:r w:rsidR="006858B8" w:rsidRPr="00C03FD7">
        <w:rPr>
          <w:rFonts w:ascii="Times New Roman" w:eastAsia="Times New Roman" w:hAnsi="Times New Roman"/>
          <w:sz w:val="28"/>
          <w:szCs w:val="28"/>
          <w:lang w:eastAsia="ru-RU"/>
        </w:rPr>
        <w:t>э</w:t>
      </w:r>
      <w:r w:rsidR="00E7518A" w:rsidRPr="00C03FD7">
        <w:rPr>
          <w:rFonts w:ascii="Times New Roman" w:eastAsia="Times New Roman" w:hAnsi="Times New Roman"/>
          <w:sz w:val="28"/>
          <w:szCs w:val="28"/>
          <w:lang w:eastAsia="ru-RU"/>
        </w:rPr>
        <w:t>ксперименттік топтардың білім жетістіктері бақылау тобына қарағанда жоғары</w:t>
      </w:r>
      <w:r w:rsidR="00F63F8D" w:rsidRPr="00C03FD7">
        <w:rPr>
          <w:rFonts w:ascii="Times New Roman" w:eastAsia="Times New Roman" w:hAnsi="Times New Roman"/>
          <w:sz w:val="28"/>
          <w:szCs w:val="28"/>
          <w:lang w:eastAsia="ru-RU"/>
        </w:rPr>
        <w:t xml:space="preserve"> білім</w:t>
      </w:r>
      <w:r w:rsidR="00E7518A" w:rsidRPr="00C03FD7">
        <w:rPr>
          <w:rFonts w:ascii="Times New Roman" w:eastAsia="Times New Roman" w:hAnsi="Times New Roman"/>
          <w:sz w:val="28"/>
          <w:szCs w:val="28"/>
          <w:lang w:eastAsia="ru-RU"/>
        </w:rPr>
        <w:t xml:space="preserve"> нәтижелер</w:t>
      </w:r>
      <w:r w:rsidR="00F63F8D" w:rsidRPr="00C03FD7">
        <w:rPr>
          <w:rFonts w:ascii="Times New Roman" w:eastAsia="Times New Roman" w:hAnsi="Times New Roman"/>
          <w:sz w:val="28"/>
          <w:szCs w:val="28"/>
          <w:lang w:eastAsia="ru-RU"/>
        </w:rPr>
        <w:t>ін</w:t>
      </w:r>
      <w:r w:rsidR="00E7518A" w:rsidRPr="00C03FD7">
        <w:rPr>
          <w:rFonts w:ascii="Times New Roman" w:eastAsia="Times New Roman" w:hAnsi="Times New Roman"/>
          <w:sz w:val="28"/>
          <w:szCs w:val="28"/>
          <w:lang w:eastAsia="ru-RU"/>
        </w:rPr>
        <w:t xml:space="preserve"> көрсетті. </w:t>
      </w:r>
    </w:p>
    <w:p w14:paraId="6B8B1E55" w14:textId="77777777" w:rsidR="00E7518A" w:rsidRPr="00C03FD7" w:rsidRDefault="00E7518A" w:rsidP="00016FFC">
      <w:pPr>
        <w:pStyle w:val="a7"/>
        <w:numPr>
          <w:ilvl w:val="0"/>
          <w:numId w:val="39"/>
        </w:numPr>
        <w:tabs>
          <w:tab w:val="left" w:pos="0"/>
          <w:tab w:val="left" w:pos="851"/>
        </w:tabs>
        <w:spacing w:line="240" w:lineRule="auto"/>
        <w:ind w:left="0" w:firstLine="567"/>
        <w:jc w:val="both"/>
        <w:rPr>
          <w:rFonts w:ascii="Times New Roman" w:eastAsia="Times New Roman" w:hAnsi="Times New Roman"/>
          <w:b/>
          <w:bCs/>
          <w:sz w:val="28"/>
          <w:szCs w:val="28"/>
          <w:lang w:eastAsia="ru-RU"/>
        </w:rPr>
      </w:pPr>
      <w:r w:rsidRPr="00C03FD7">
        <w:rPr>
          <w:rFonts w:ascii="Times New Roman" w:eastAsia="Times New Roman" w:hAnsi="Times New Roman"/>
          <w:sz w:val="28"/>
          <w:szCs w:val="28"/>
          <w:lang w:eastAsia="ru-RU"/>
        </w:rPr>
        <w:t xml:space="preserve">Жүргізілген гидрологиялық оқу практикасының </w:t>
      </w:r>
      <w:r w:rsidRPr="00C03FD7">
        <w:rPr>
          <w:rFonts w:ascii="Times New Roman" w:eastAsia="Times New Roman" w:hAnsi="Times New Roman"/>
          <w:b/>
          <w:bCs/>
          <w:sz w:val="28"/>
          <w:szCs w:val="28"/>
          <w:lang w:eastAsia="ru-RU"/>
        </w:rPr>
        <w:t>зерттеу дағдыларының ойлау, деректер жинау, талдау, қорытынды жасау</w:t>
      </w:r>
      <w:r w:rsidRPr="00C03FD7">
        <w:rPr>
          <w:rFonts w:ascii="Times New Roman" w:eastAsia="Times New Roman" w:hAnsi="Times New Roman"/>
          <w:sz w:val="28"/>
          <w:szCs w:val="28"/>
          <w:lang w:eastAsia="ru-RU"/>
        </w:rPr>
        <w:t xml:space="preserve"> әрекеттерін жүйелі қалыптастыруда маңызды орын алатындығы көрсетілді. Оқу-әдістемелік құрал мен гидрологиялық оқу практикасы нәтижелері </w:t>
      </w:r>
      <w:r w:rsidRPr="00C03FD7">
        <w:rPr>
          <w:rFonts w:ascii="Times New Roman" w:eastAsia="Times New Roman" w:hAnsi="Times New Roman"/>
          <w:b/>
          <w:bCs/>
          <w:sz w:val="28"/>
          <w:szCs w:val="28"/>
          <w:lang w:eastAsia="ru-RU"/>
        </w:rPr>
        <w:t>тәжірибеде сынақтан өтіп, педагогикалық тұрғыда қолданысқа жарамдылығы</w:t>
      </w:r>
      <w:r w:rsidRPr="00C03FD7">
        <w:rPr>
          <w:rFonts w:ascii="Times New Roman" w:eastAsia="Times New Roman" w:hAnsi="Times New Roman"/>
          <w:sz w:val="28"/>
          <w:szCs w:val="28"/>
          <w:lang w:eastAsia="ru-RU"/>
        </w:rPr>
        <w:t xml:space="preserve"> дәлелденді. </w:t>
      </w:r>
    </w:p>
    <w:p w14:paraId="241F24F8" w14:textId="77777777" w:rsidR="00D22C24" w:rsidRPr="00C03FD7" w:rsidRDefault="00D22C24" w:rsidP="00D22C24">
      <w:pPr>
        <w:pStyle w:val="a7"/>
        <w:tabs>
          <w:tab w:val="left" w:pos="0"/>
          <w:tab w:val="left" w:pos="851"/>
        </w:tabs>
        <w:spacing w:line="240" w:lineRule="auto"/>
        <w:ind w:left="0" w:firstLine="567"/>
        <w:jc w:val="both"/>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br w:type="page"/>
      </w:r>
    </w:p>
    <w:p w14:paraId="39949A67" w14:textId="387B24F5" w:rsidR="006D6502" w:rsidRPr="00C03FD7" w:rsidRDefault="00D22C24" w:rsidP="00D22C24">
      <w:pPr>
        <w:pStyle w:val="a7"/>
        <w:tabs>
          <w:tab w:val="left" w:pos="0"/>
          <w:tab w:val="left" w:pos="851"/>
        </w:tabs>
        <w:spacing w:line="240" w:lineRule="auto"/>
        <w:ind w:left="0"/>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ТӘЖІРИБЕЛІК  ҰСЫНЫСТАР</w:t>
      </w:r>
    </w:p>
    <w:p w14:paraId="3A0BFAA1" w14:textId="77777777" w:rsidR="00D22C24" w:rsidRPr="00C03FD7" w:rsidRDefault="00D22C24" w:rsidP="00D22C24">
      <w:pPr>
        <w:pStyle w:val="a7"/>
        <w:tabs>
          <w:tab w:val="left" w:pos="0"/>
          <w:tab w:val="left" w:pos="851"/>
        </w:tabs>
        <w:spacing w:line="240" w:lineRule="auto"/>
        <w:ind w:left="0"/>
        <w:jc w:val="center"/>
        <w:rPr>
          <w:rFonts w:ascii="Times New Roman" w:eastAsia="Times New Roman" w:hAnsi="Times New Roman"/>
          <w:b/>
          <w:bCs/>
          <w:sz w:val="28"/>
          <w:szCs w:val="28"/>
          <w:lang w:eastAsia="ru-RU"/>
        </w:rPr>
      </w:pPr>
    </w:p>
    <w:p w14:paraId="7B6C73D0" w14:textId="5C98C27E" w:rsidR="00CB7290" w:rsidRPr="00C03FD7" w:rsidRDefault="00D22C24" w:rsidP="00016FFC">
      <w:pPr>
        <w:pStyle w:val="a7"/>
        <w:numPr>
          <w:ilvl w:val="0"/>
          <w:numId w:val="57"/>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w:t>
      </w:r>
      <w:r w:rsidR="00641E7E" w:rsidRPr="00C03FD7">
        <w:rPr>
          <w:rFonts w:ascii="Times New Roman" w:hAnsi="Times New Roman"/>
          <w:sz w:val="28"/>
          <w:szCs w:val="28"/>
        </w:rPr>
        <w:t>ілім алушылардың зерттеу дағдыларын қалыптастыруға бағытталған оқу-әдістемелік кешені білім беру бағдарламасындағы кәсіби бағыттағы пәндер мазмұнын</w:t>
      </w:r>
      <w:r w:rsidR="00F63F8D" w:rsidRPr="00C03FD7">
        <w:rPr>
          <w:rFonts w:ascii="Times New Roman" w:hAnsi="Times New Roman"/>
          <w:sz w:val="28"/>
          <w:szCs w:val="28"/>
        </w:rPr>
        <w:t>д</w:t>
      </w:r>
      <w:r w:rsidR="00641E7E" w:rsidRPr="00C03FD7">
        <w:rPr>
          <w:rFonts w:ascii="Times New Roman" w:hAnsi="Times New Roman"/>
          <w:sz w:val="28"/>
          <w:szCs w:val="28"/>
        </w:rPr>
        <w:t>а зерттеу іс-әрекет</w:t>
      </w:r>
      <w:r w:rsidR="00F63F8D" w:rsidRPr="00C03FD7">
        <w:rPr>
          <w:rFonts w:ascii="Times New Roman" w:hAnsi="Times New Roman"/>
          <w:sz w:val="28"/>
          <w:szCs w:val="28"/>
        </w:rPr>
        <w:t>терімен</w:t>
      </w:r>
      <w:r w:rsidR="00641E7E" w:rsidRPr="00C03FD7">
        <w:rPr>
          <w:rFonts w:ascii="Times New Roman" w:hAnsi="Times New Roman"/>
          <w:sz w:val="28"/>
          <w:szCs w:val="28"/>
        </w:rPr>
        <w:t xml:space="preserve"> толықтыруға, білім алушылардың танымдық белсенділігін арттыруға және зерттеу іс-әрекетіне бейімдеуге ықпал етеді;</w:t>
      </w:r>
    </w:p>
    <w:p w14:paraId="07EF18C2" w14:textId="661E881E" w:rsidR="0015229C" w:rsidRPr="00C03FD7" w:rsidRDefault="00D22C24" w:rsidP="00016FFC">
      <w:pPr>
        <w:pStyle w:val="a7"/>
        <w:numPr>
          <w:ilvl w:val="0"/>
          <w:numId w:val="57"/>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kern w:val="0"/>
          <w:sz w:val="28"/>
          <w:szCs w:val="28"/>
          <w14:ligatures w14:val="none"/>
        </w:rPr>
        <w:t>О</w:t>
      </w:r>
      <w:r w:rsidR="00F8268F" w:rsidRPr="00C03FD7">
        <w:rPr>
          <w:rFonts w:ascii="Times New Roman" w:hAnsi="Times New Roman"/>
          <w:kern w:val="0"/>
          <w:sz w:val="28"/>
          <w:szCs w:val="28"/>
          <w14:ligatures w14:val="none"/>
        </w:rPr>
        <w:t>қу-дала практикасында қалыптасқан зерттеу дағдыларын білім алушылардың «Гидрология және су ресурстарын қорғау», «Дүние бөліктері мен мұхиттардың физикалық географиясы», «Құрлық гидрологиясы» пәндерін меңгеру және практикалық қолдану үдерісінде нәтижелі жүзеге асады;</w:t>
      </w:r>
    </w:p>
    <w:p w14:paraId="3672759F" w14:textId="4CCC72AD" w:rsidR="00F8268F" w:rsidRPr="00C03FD7" w:rsidRDefault="00D22C24" w:rsidP="00016FFC">
      <w:pPr>
        <w:pStyle w:val="a7"/>
        <w:numPr>
          <w:ilvl w:val="0"/>
          <w:numId w:val="57"/>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kern w:val="0"/>
          <w:sz w:val="28"/>
          <w:szCs w:val="28"/>
          <w14:ligatures w14:val="none"/>
        </w:rPr>
        <w:t>Т</w:t>
      </w:r>
      <w:r w:rsidR="003A40F9" w:rsidRPr="00C03FD7">
        <w:rPr>
          <w:rFonts w:ascii="Times New Roman" w:hAnsi="Times New Roman"/>
          <w:kern w:val="0"/>
          <w:sz w:val="28"/>
          <w:szCs w:val="28"/>
          <w14:ligatures w14:val="none"/>
        </w:rPr>
        <w:t>еориялық және ғылыми-тәжірибелік тұрғыда негізделген гидрологиялық оқу практикасы жағдайында болашақ мамандардың зерттеу дағдыларын қалыптастыру әдістемесін өзге</w:t>
      </w:r>
      <w:r w:rsidR="0044474B">
        <w:rPr>
          <w:rFonts w:ascii="Times New Roman" w:hAnsi="Times New Roman"/>
          <w:kern w:val="0"/>
          <w:sz w:val="28"/>
          <w:szCs w:val="28"/>
          <w14:ligatures w14:val="none"/>
        </w:rPr>
        <w:t xml:space="preserve"> </w:t>
      </w:r>
      <w:r w:rsidR="003A40F9" w:rsidRPr="00C03FD7">
        <w:rPr>
          <w:rFonts w:ascii="Times New Roman" w:hAnsi="Times New Roman"/>
          <w:kern w:val="0"/>
          <w:sz w:val="28"/>
          <w:szCs w:val="28"/>
          <w14:ligatures w14:val="none"/>
        </w:rPr>
        <w:t>жоғары оқу орындарының оқу үдерісіне де тиімді қолдануға болады.</w:t>
      </w:r>
    </w:p>
    <w:p w14:paraId="40E5024C" w14:textId="4F6AD242" w:rsidR="008C5A20" w:rsidRPr="00C03FD7" w:rsidRDefault="00641E7E" w:rsidP="00D22C24">
      <w:pPr>
        <w:tabs>
          <w:tab w:val="left" w:pos="0"/>
          <w:tab w:val="left" w:pos="851"/>
          <w:tab w:val="left" w:pos="890"/>
          <w:tab w:val="left" w:pos="1977"/>
        </w:tabs>
        <w:spacing w:after="0" w:line="240" w:lineRule="auto"/>
        <w:ind w:firstLine="567"/>
        <w:contextualSpacing/>
        <w:rPr>
          <w:rFonts w:ascii="Times New Roman" w:hAnsi="Times New Roman"/>
          <w:sz w:val="28"/>
          <w:szCs w:val="28"/>
        </w:rPr>
      </w:pPr>
      <w:r w:rsidRPr="00C03FD7">
        <w:rPr>
          <w:rFonts w:ascii="Times New Roman" w:hAnsi="Times New Roman"/>
          <w:b/>
          <w:bCs/>
          <w:sz w:val="28"/>
          <w:szCs w:val="28"/>
        </w:rPr>
        <w:tab/>
      </w:r>
      <w:r w:rsidRPr="00C03FD7">
        <w:rPr>
          <w:rFonts w:ascii="Times New Roman" w:hAnsi="Times New Roman"/>
          <w:b/>
          <w:bCs/>
          <w:sz w:val="28"/>
          <w:szCs w:val="28"/>
        </w:rPr>
        <w:tab/>
      </w:r>
      <w:r w:rsidRPr="00C03FD7">
        <w:rPr>
          <w:rFonts w:ascii="Times New Roman" w:hAnsi="Times New Roman"/>
          <w:b/>
          <w:bCs/>
          <w:sz w:val="28"/>
          <w:szCs w:val="28"/>
        </w:rPr>
        <w:tab/>
      </w:r>
      <w:r w:rsidRPr="00C03FD7">
        <w:rPr>
          <w:rFonts w:ascii="Times New Roman" w:hAnsi="Times New Roman"/>
          <w:sz w:val="28"/>
          <w:szCs w:val="28"/>
        </w:rPr>
        <w:t xml:space="preserve"> </w:t>
      </w:r>
    </w:p>
    <w:p w14:paraId="11485CAF" w14:textId="77777777" w:rsidR="008C5A20" w:rsidRPr="00C03FD7" w:rsidRDefault="008C5A20" w:rsidP="007B68A9">
      <w:pPr>
        <w:tabs>
          <w:tab w:val="left" w:pos="851"/>
          <w:tab w:val="left" w:pos="890"/>
        </w:tabs>
        <w:spacing w:after="0" w:line="240" w:lineRule="auto"/>
        <w:ind w:firstLine="709"/>
        <w:contextualSpacing/>
        <w:jc w:val="center"/>
        <w:rPr>
          <w:rFonts w:ascii="Times New Roman" w:hAnsi="Times New Roman"/>
          <w:b/>
          <w:bCs/>
          <w:sz w:val="28"/>
          <w:szCs w:val="28"/>
        </w:rPr>
      </w:pPr>
    </w:p>
    <w:p w14:paraId="6576EFA0" w14:textId="77777777" w:rsidR="008D03B6" w:rsidRPr="00C03FD7" w:rsidRDefault="008D03B6" w:rsidP="00F63F8D">
      <w:pPr>
        <w:tabs>
          <w:tab w:val="left" w:pos="851"/>
          <w:tab w:val="left" w:pos="890"/>
        </w:tabs>
        <w:spacing w:after="0" w:line="240" w:lineRule="auto"/>
        <w:contextualSpacing/>
        <w:rPr>
          <w:rFonts w:ascii="Times New Roman" w:hAnsi="Times New Roman"/>
          <w:b/>
          <w:bCs/>
          <w:sz w:val="28"/>
          <w:szCs w:val="28"/>
        </w:rPr>
      </w:pPr>
    </w:p>
    <w:p w14:paraId="6F4BEF71" w14:textId="77777777" w:rsidR="00D22C24" w:rsidRPr="00C03FD7" w:rsidRDefault="00D22C24" w:rsidP="008C5A20">
      <w:pPr>
        <w:tabs>
          <w:tab w:val="left" w:pos="0"/>
          <w:tab w:val="left" w:pos="709"/>
        </w:tabs>
        <w:spacing w:after="0" w:line="240" w:lineRule="auto"/>
        <w:ind w:firstLine="709"/>
        <w:contextualSpacing/>
        <w:jc w:val="center"/>
        <w:rPr>
          <w:rFonts w:ascii="Times New Roman" w:hAnsi="Times New Roman"/>
          <w:b/>
          <w:bCs/>
          <w:sz w:val="28"/>
          <w:szCs w:val="28"/>
        </w:rPr>
      </w:pPr>
      <w:r w:rsidRPr="00C03FD7">
        <w:rPr>
          <w:rFonts w:ascii="Times New Roman" w:hAnsi="Times New Roman"/>
          <w:b/>
          <w:bCs/>
          <w:sz w:val="28"/>
          <w:szCs w:val="28"/>
        </w:rPr>
        <w:br w:type="page"/>
      </w:r>
    </w:p>
    <w:p w14:paraId="0799571B" w14:textId="77777777" w:rsidR="00C06BBF" w:rsidRPr="00C06BBF" w:rsidRDefault="00C06BBF" w:rsidP="00C06BBF">
      <w:pPr>
        <w:tabs>
          <w:tab w:val="left" w:pos="0"/>
          <w:tab w:val="left" w:pos="709"/>
        </w:tabs>
        <w:spacing w:after="0" w:line="240" w:lineRule="auto"/>
        <w:ind w:firstLine="567"/>
        <w:contextualSpacing/>
        <w:jc w:val="center"/>
        <w:rPr>
          <w:rFonts w:ascii="Times New Roman" w:eastAsiaTheme="minorHAnsi" w:hAnsi="Times New Roman" w:cstheme="minorBidi"/>
          <w:b/>
          <w:bCs/>
          <w:kern w:val="0"/>
          <w:sz w:val="28"/>
          <w:szCs w:val="28"/>
          <w:lang w:val="ru-RU"/>
        </w:rPr>
      </w:pPr>
      <w:r w:rsidRPr="00C06BBF">
        <w:rPr>
          <w:rFonts w:ascii="Times New Roman" w:eastAsiaTheme="minorHAnsi" w:hAnsi="Times New Roman" w:cstheme="minorBidi"/>
          <w:b/>
          <w:bCs/>
          <w:kern w:val="0"/>
          <w:sz w:val="28"/>
          <w:szCs w:val="28"/>
          <w:lang w:val="ru-RU"/>
        </w:rPr>
        <w:lastRenderedPageBreak/>
        <w:t>ПАЙДАЛАНЫЛҒАН ӘДЕБИЕТТЕР ТІЗІМІ</w:t>
      </w:r>
    </w:p>
    <w:p w14:paraId="20AF4D40" w14:textId="77777777" w:rsidR="00C06BBF" w:rsidRPr="00C06BBF" w:rsidRDefault="00C06BBF" w:rsidP="00C06BBF">
      <w:pPr>
        <w:tabs>
          <w:tab w:val="left" w:pos="0"/>
          <w:tab w:val="left" w:pos="709"/>
        </w:tabs>
        <w:spacing w:after="0" w:line="240" w:lineRule="auto"/>
        <w:ind w:firstLine="567"/>
        <w:contextualSpacing/>
        <w:jc w:val="center"/>
        <w:rPr>
          <w:rFonts w:ascii="Times New Roman" w:eastAsiaTheme="minorHAnsi" w:hAnsi="Times New Roman" w:cstheme="minorBidi"/>
          <w:b/>
          <w:bCs/>
          <w:kern w:val="0"/>
          <w:sz w:val="28"/>
          <w:szCs w:val="28"/>
          <w:lang w:val="ru-RU"/>
        </w:rPr>
      </w:pPr>
    </w:p>
    <w:p w14:paraId="00334AB3"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Қазақстан Республикасы. Білім туралы Заңы. 2007 жылғы 27 шілдедегі, №319-III. (2023.31.10 берілген өзгерістер мен толықтырулармен). – 5-бап. Мемлекеттік саясаттың негізгі қағидаттары   </w:t>
      </w:r>
      <w:hyperlink r:id="rId52" w:history="1">
        <w:r w:rsidRPr="00C06BBF">
          <w:rPr>
            <w:rFonts w:ascii="Times New Roman" w:eastAsiaTheme="minorHAnsi" w:hAnsi="Times New Roman" w:cstheme="minorBidi"/>
            <w:color w:val="0563C1" w:themeColor="hyperlink"/>
            <w:kern w:val="0"/>
            <w:sz w:val="28"/>
            <w:szCs w:val="28"/>
            <w:u w:val="single"/>
          </w:rPr>
          <w:t>https://adilet.zan.kz/kaz/docs/Z070000319_</w:t>
        </w:r>
      </w:hyperlink>
      <w:r w:rsidRPr="00C06BBF">
        <w:rPr>
          <w:rFonts w:ascii="Times New Roman" w:eastAsiaTheme="minorHAnsi" w:hAnsi="Times New Roman" w:cstheme="minorBidi"/>
          <w:kern w:val="0"/>
          <w:sz w:val="28"/>
          <w:szCs w:val="28"/>
        </w:rPr>
        <w:t xml:space="preserve">   02.03.2025.</w:t>
      </w:r>
    </w:p>
    <w:p w14:paraId="4AC55C37"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Қазақстан Республикасы Президентінің Қазақстан халқына Жолдауы. 2019 жылғы 2 қыркүйек. – Нұр-Сұлтан: Ақорда, 2019  </w:t>
      </w:r>
      <w:hyperlink r:id="rId53" w:history="1">
        <w:r w:rsidRPr="00C06BBF">
          <w:rPr>
            <w:rFonts w:ascii="Times New Roman" w:eastAsiaTheme="minorHAnsi" w:hAnsi="Times New Roman" w:cstheme="minorBidi"/>
            <w:color w:val="0563C1" w:themeColor="hyperlink"/>
            <w:kern w:val="0"/>
            <w:sz w:val="28"/>
            <w:szCs w:val="28"/>
            <w:u w:val="single"/>
          </w:rPr>
          <w:t>https://www.akorda.kz/kz/addresses</w:t>
        </w:r>
      </w:hyperlink>
      <w:r w:rsidRPr="00C06BBF">
        <w:rPr>
          <w:rFonts w:ascii="Times New Roman" w:eastAsiaTheme="minorHAnsi" w:hAnsi="Times New Roman" w:cstheme="minorBidi"/>
          <w:kern w:val="0"/>
          <w:sz w:val="28"/>
          <w:szCs w:val="28"/>
        </w:rPr>
        <w:t xml:space="preserve">    12.05.2025.</w:t>
      </w:r>
    </w:p>
    <w:p w14:paraId="106F83C0"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Қазақстан Республикасы Білім және ғылым министрінің 2018 жылғы 30 қазандағы, №595 бұйрығы. "Жоғары және жоғары оқу орнынан кейінгі білім беру ұйымдары қызметінің үлгілік қағидаларын бекіту туралы". Қазақстан Республикасының нормативтік құқықтық актілерінің ақпараттық-құқықтық жүйесі  </w:t>
      </w:r>
      <w:hyperlink r:id="rId54" w:tgtFrame="_new" w:history="1">
        <w:r w:rsidRPr="00C06BBF">
          <w:rPr>
            <w:rFonts w:ascii="Times New Roman" w:eastAsiaTheme="minorHAnsi" w:hAnsi="Times New Roman" w:cstheme="minorBidi"/>
            <w:color w:val="0563C1" w:themeColor="hyperlink"/>
            <w:kern w:val="0"/>
            <w:sz w:val="28"/>
            <w:szCs w:val="28"/>
            <w:u w:val="single"/>
          </w:rPr>
          <w:t>https://adilet.zan.kz/kaz/docs/V1800017657</w:t>
        </w:r>
      </w:hyperlink>
      <w:r w:rsidRPr="00C06BBF">
        <w:rPr>
          <w:rFonts w:ascii="Times New Roman" w:eastAsiaTheme="minorHAnsi" w:hAnsi="Times New Roman" w:cstheme="minorBidi"/>
          <w:kern w:val="0"/>
          <w:sz w:val="28"/>
          <w:szCs w:val="28"/>
        </w:rPr>
        <w:t xml:space="preserve">   02.01.2025.</w:t>
      </w:r>
    </w:p>
    <w:p w14:paraId="211E0F7B"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ООН. Цель 4: Обеспечение всеохватного и справедливого качественного образования и создание возможностей для обучения на протяжении всей жизни для всех </w:t>
      </w:r>
      <w:hyperlink r:id="rId55" w:tgtFrame="_blank" w:history="1">
        <w:r w:rsidRPr="00C06BBF">
          <w:rPr>
            <w:rFonts w:ascii="Times New Roman" w:eastAsiaTheme="minorHAnsi" w:hAnsi="Times New Roman" w:cstheme="minorBidi"/>
            <w:color w:val="0563C1" w:themeColor="hyperlink"/>
            <w:kern w:val="0"/>
            <w:sz w:val="28"/>
            <w:szCs w:val="28"/>
            <w:u w:val="single"/>
          </w:rPr>
          <w:t>https://sdgs.un.org/goals/goal4</w:t>
        </w:r>
      </w:hyperlink>
      <w:r w:rsidRPr="00C06BBF">
        <w:rPr>
          <w:rFonts w:ascii="Times New Roman" w:eastAsiaTheme="minorHAnsi" w:hAnsi="Times New Roman" w:cstheme="minorBidi"/>
          <w:kern w:val="0"/>
          <w:sz w:val="28"/>
          <w:szCs w:val="28"/>
        </w:rPr>
        <w:t xml:space="preserve">  02.01.2025.</w:t>
      </w:r>
    </w:p>
    <w:p w14:paraId="1944940A"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Қазақстан Республикасы Әділет министрлігінің 2022 жылғы 2 қарашадағы, №2891 бұйрығы. Қазақстан Республикасының нормативтік құқықтық актілерінің ақпараттық-құқықтық жүйесі </w:t>
      </w:r>
      <w:hyperlink r:id="rId56" w:history="1">
        <w:r w:rsidRPr="00C06BBF">
          <w:rPr>
            <w:rFonts w:ascii="Times New Roman" w:eastAsiaTheme="minorHAnsi" w:hAnsi="Times New Roman" w:cstheme="minorBidi"/>
            <w:color w:val="0563C1" w:themeColor="hyperlink"/>
            <w:kern w:val="0"/>
            <w:sz w:val="28"/>
            <w:szCs w:val="28"/>
            <w:u w:val="single"/>
          </w:rPr>
          <w:t>https://adilet.zan.kz/kaz/docs/V220002891</w:t>
        </w:r>
      </w:hyperlink>
      <w:r w:rsidRPr="00C06BBF">
        <w:rPr>
          <w:rFonts w:ascii="Times New Roman" w:eastAsiaTheme="minorHAnsi" w:hAnsi="Times New Roman" w:cstheme="minorBidi"/>
          <w:kern w:val="0"/>
          <w:sz w:val="28"/>
          <w:szCs w:val="28"/>
        </w:rPr>
        <w:t xml:space="preserve">   02.01.2025.</w:t>
      </w:r>
    </w:p>
    <w:p w14:paraId="76EFF981"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Қазақстан Республикасы Ғылым және жоғары білім министрінің 2022 жылғы 20 шілдедегі № 2 бұйрығы. Қазақстан Республикасының нормативтік құқықтық актілерінің ақпараттық-құқықтық жүйесі https://adilet.zan.kz/kaz/docs/V2200028916?utm_source   12.05.2025.</w:t>
      </w:r>
    </w:p>
    <w:p w14:paraId="6F43BAB4"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Қазақстан Республикасы. «Қазақстан – 2050» стратегиясы: қалыптасқан мемлекеттің жаңа саяси бағыты»: Қазақстан Республикасы Президентінің Қазақстан халқына Жолдауы. – Астана, 2012 </w:t>
      </w:r>
      <w:hyperlink r:id="rId57" w:history="1">
        <w:r w:rsidRPr="00C06BBF">
          <w:rPr>
            <w:rFonts w:ascii="Times New Roman" w:eastAsiaTheme="minorHAnsi" w:hAnsi="Times New Roman" w:cstheme="minorBidi"/>
            <w:color w:val="0563C1" w:themeColor="hyperlink"/>
            <w:kern w:val="0"/>
            <w:sz w:val="28"/>
            <w:szCs w:val="28"/>
            <w:u w:val="single"/>
          </w:rPr>
          <w:t>https://adilet.zan.kz/kaz/docs/K1200002050</w:t>
        </w:r>
      </w:hyperlink>
      <w:r w:rsidRPr="00C06BBF">
        <w:rPr>
          <w:rFonts w:ascii="Times New Roman" w:eastAsiaTheme="minorHAnsi" w:hAnsi="Times New Roman" w:cstheme="minorBidi"/>
          <w:kern w:val="0"/>
          <w:sz w:val="28"/>
          <w:szCs w:val="28"/>
        </w:rPr>
        <w:t xml:space="preserve">  02.01.2025.</w:t>
      </w:r>
    </w:p>
    <w:p w14:paraId="145E7A83"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Жаманкулова С.Ж. Географияны оқыту әдістемесі: оқу құралы. - Алматы: Қазақ университетi, 2014. – 164 б. </w:t>
      </w:r>
    </w:p>
    <w:p w14:paraId="078EB575" w14:textId="77777777" w:rsidR="00C06BBF" w:rsidRPr="00C06BBF" w:rsidRDefault="00C06BBF" w:rsidP="00C06BBF">
      <w:pPr>
        <w:numPr>
          <w:ilvl w:val="0"/>
          <w:numId w:val="40"/>
        </w:numPr>
        <w:tabs>
          <w:tab w:val="left" w:pos="0"/>
          <w:tab w:val="left" w:pos="993"/>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Matondang Z., Sitompul H. Evaluation of field practices of building education program // International Journal of Education in Mathematics. Science and Technology. – 2021. – №9(4). – P.  684–696.</w:t>
      </w:r>
    </w:p>
    <w:p w14:paraId="08D3F00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Haryono A., Adam C. The implementation of mini-research project to train undergraduate students’ scientific writing and communication skills // JPBI (Jurnal Pendidikan Biologi Indonesia). – 2021. – №7(2). – P. 159–170.</w:t>
      </w:r>
    </w:p>
    <w:p w14:paraId="45ABB13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Қартбаева Ж.Ж. Жалпы психология: оқу құралы. – Ақтөбе, 2009. – 115 б. </w:t>
      </w:r>
    </w:p>
    <w:p w14:paraId="66BAEDD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imes New Roman" w:hAnsi="Times New Roman" w:cstheme="minorBidi"/>
          <w:kern w:val="0"/>
          <w:sz w:val="28"/>
          <w:szCs w:val="28"/>
          <w:lang w:eastAsia="ru-RU"/>
        </w:rPr>
      </w:pPr>
      <w:r w:rsidRPr="00C06BBF">
        <w:rPr>
          <w:rFonts w:ascii="Times New Roman" w:eastAsia="Times New Roman" w:hAnsi="Times New Roman" w:cstheme="minorBidi"/>
          <w:kern w:val="0"/>
          <w:sz w:val="28"/>
          <w:szCs w:val="28"/>
          <w:lang w:eastAsia="ru-RU"/>
        </w:rPr>
        <w:t>Бейсембаев Т.А. Инновационная технология // Оқыту-тәрбиелеу технологиясы. – 2011. – №5. – Б. 8-10.</w:t>
      </w:r>
    </w:p>
    <w:p w14:paraId="2C44116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 xml:space="preserve">Сырымбетов С.Т. Роль учебно-полевой практики в экологическом воспитании студентов // "Қазіргі кезеңдегі экология және экологиялық білім беру </w:t>
      </w:r>
      <w:r w:rsidRPr="00C06BBF">
        <w:rPr>
          <w:rFonts w:ascii="Times New Roman" w:eastAsiaTheme="minorHAnsi" w:hAnsi="Times New Roman" w:cstheme="minorBidi"/>
          <w:kern w:val="0"/>
          <w:sz w:val="28"/>
          <w:szCs w:val="28"/>
          <w:shd w:val="clear" w:color="auto" w:fill="FFFFFF"/>
        </w:rPr>
        <w:lastRenderedPageBreak/>
        <w:t>мәселелері" тақырыбында халықаралық ғылыми-тәжірибелік конференция материалдары. – Алматы, 2008. – Б. 153-156.</w:t>
      </w:r>
    </w:p>
    <w:p w14:paraId="4A5D49C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shd w:val="clear" w:color="auto" w:fill="FFFFFF"/>
        </w:rPr>
        <w:t xml:space="preserve">Акишева А.К. Бастауыш мектеп оқушыларының зерттеу дағдыларын дамыту // Молодой ученый. – 2022. – №6(401). – Б. 279-281. </w:t>
      </w:r>
    </w:p>
    <w:p w14:paraId="77E4468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 xml:space="preserve">Канапьянова С.Ж., Нугуманова С.Д. Математика сабағында оқушылардың зерттеушілік дағдыларын қалыптастыруға бағытталған тапсырмалар // Актуальные научные исследования в современном мире. – 2020. – №5-7(61). – Б. 130-134. </w:t>
      </w:r>
    </w:p>
    <w:p w14:paraId="0B73D20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Мосин В.В. Компетентностно-ориентированные программы полевых практик с позиций модульного подхода // Человек и образование. – 2012. – №1. – С. 139–141.</w:t>
      </w:r>
    </w:p>
    <w:p w14:paraId="754D874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rPr>
        <w:t>Царева Я.В. Особенности формирования исследовательских навыков дошкольников // Вестник Костромского государственного университета. Серия: Педагогика. Психология. Социокинетика. – 2009. – Т. 15, №3. – С. 24–30.</w:t>
      </w:r>
    </w:p>
    <w:p w14:paraId="3A4C5B4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Чижакова Г.И., Бочаров А.В. Формирование исследовательской компетенции студентов в процессе полевой практики // Проблемы современного педагогического образования. – 2019. – №63(2). – С. 245.</w:t>
      </w:r>
    </w:p>
    <w:p w14:paraId="1E55B52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Погодина В.Л. Формирование профессионально значимых компетенций бакалавров и магистров образования географического профиля на полевых практиках // Известия Россиского государственного университета им. А.И.Герцена. – 2009. – №109. – С. 43-57.</w:t>
      </w:r>
    </w:p>
    <w:p w14:paraId="5912E87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shd w:val="clear" w:color="auto" w:fill="FFFFFF"/>
        </w:rPr>
        <w:t>Зинченко В.П., Давыдов В.В. Личность и деятельность. // Стиль мышления: проблема исторического единства научного знания. – 2011. – №1. – С. 437-464.</w:t>
      </w:r>
    </w:p>
    <w:p w14:paraId="456CF48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 xml:space="preserve">Kim H.J. Socio-Cultural Development Approach to Investigate Teacher Learning across Two Contexts // Education Sciences. – 2021. – №11(2). – P. 37. </w:t>
      </w:r>
    </w:p>
    <w:p w14:paraId="7FED839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shd w:val="clear" w:color="auto" w:fill="FFFFFF"/>
        </w:rPr>
        <w:t>Arikan E.E., Ünal H. An Investigation of Eighth Grade Students' Problem Posing Skills (Turkey Sample) // Online Submission. – 2015. - №1(1). – P. 23-30.</w:t>
      </w:r>
    </w:p>
    <w:p w14:paraId="55DEC3B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Беспалько В.П. Качество образования и качество обучения // Народное образование. – 2017. - №3-4(1461). – С. 105-113.</w:t>
      </w:r>
    </w:p>
    <w:p w14:paraId="5E07782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Тәжібаев Т.Б., Бекжүрсін П.Т., Смыслообразование в совместной деятельности как основа развития эмоционального интеллекта личности // Вестник. Серия «Психология». – 2021. – №66(1). – С. 67–71. </w:t>
      </w:r>
    </w:p>
    <w:p w14:paraId="5F9887B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Караев Ж.А., Кобдикова Ж.У. Технология трехмерной методической системы обучения: сущность и применение. – Алматы: Зерде, 2018. – 480 с. </w:t>
      </w:r>
    </w:p>
    <w:p w14:paraId="799B6FB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r w:rsidRPr="00C06BBF">
        <w:rPr>
          <w:rFonts w:ascii="Times New Roman" w:eastAsiaTheme="minorHAnsi" w:hAnsi="Times New Roman" w:cstheme="minorBidi"/>
          <w:kern w:val="0"/>
          <w:sz w:val="28"/>
          <w:szCs w:val="28"/>
        </w:rPr>
        <w:t>Кобжасарова Ж., Сагадиева К. Lines of organizing natural science oriented project activities // Вестник Академии Педагогических Наук Казахстана. – 2017. – №(1). - С. 86-90.</w:t>
      </w:r>
    </w:p>
    <w:p w14:paraId="5B1A93F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shd w:val="clear" w:color="auto" w:fill="FFFFFF"/>
        </w:rPr>
        <w:t xml:space="preserve">Выготский Л.С. Игра и ее роль в психическом развитии ребенка // Альманах института коррекционной педагогики. – 2017. – №28. – С. 1-33. </w:t>
      </w:r>
    </w:p>
    <w:p w14:paraId="25AADFD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Исаев Г.И., Каримжан Т.М., Азимбай А.И. Биотехнология пәніндегі тәжірибелік сабақтар арқылы болашақ педагог-биологтардың зерттеу дағдыларын қалыптастыру // Вестник университета Ясави. - 2024. – №1(131). – Б. 346-356.</w:t>
      </w:r>
    </w:p>
    <w:p w14:paraId="275B148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Пономарев Я.А. Психологические механизмы регуляции деятельности // Вопросы психологии. – 1981. - №(5). – С. 174-178.</w:t>
      </w:r>
    </w:p>
    <w:p w14:paraId="6C2F407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Хомерики О.Г. Инновации в практике обучения // Педагогика. – 1993. - №2. – С. 41-44. </w:t>
      </w:r>
    </w:p>
    <w:p w14:paraId="6BC891E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shd w:val="clear" w:color="auto" w:fill="FFFFFF"/>
        </w:rPr>
        <w:t>Тургынбаева Б., Дуйсенбаев Е. Формирование интереса студентов к профессии учителя: психо-педагогический аспект //  Журнал Академии педагогических наук Казахстана. – 2020. – №(5). – С. 112-117.</w:t>
      </w:r>
    </w:p>
    <w:p w14:paraId="089357F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Савенков А.И. Эмоциональный и социальный интеллект как предикторы жизненного успеха // Вестник практической психологии образования. – 2006. – №3(1). – С. 30-38.</w:t>
      </w:r>
    </w:p>
    <w:p w14:paraId="17A265F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Сластенин В.А., Исаев И.Ф., Шиянов Е.Н. Педагогика: учеб. пособие для студ. высш. пед. учеб. Заведений. - М.: Издательский центр «Академия», 2002. – №4. - С. 576.</w:t>
      </w:r>
    </w:p>
    <w:p w14:paraId="4C2F6AC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Середенко П.В. Формирование готовности будущих педагогов к обучению учащихся исследовательским умениям и навыкам. – М., 2008. – 140 с.</w:t>
      </w:r>
    </w:p>
    <w:p w14:paraId="52206C9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Оразбаева Ф.Ш., Иманбаева С.Т., Берикханова А.Е. Современные педагогические технологии и их роль в развитии интеллектуального потенциала будущих специалистов // Педагогическое образование и наука. - 2014. – №1. – С. 39-43.</w:t>
      </w:r>
    </w:p>
    <w:p w14:paraId="40F3F42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shd w:val="clear" w:color="auto" w:fill="FFFFFF"/>
        </w:rPr>
      </w:pPr>
      <w:bookmarkStart w:id="18" w:name="_Hlk196160665"/>
      <w:r w:rsidRPr="00C06BBF">
        <w:rPr>
          <w:rFonts w:ascii="Times New Roman" w:eastAsiaTheme="minorHAnsi" w:hAnsi="Times New Roman" w:cstheme="minorBidi"/>
          <w:kern w:val="0"/>
          <w:sz w:val="28"/>
          <w:szCs w:val="28"/>
          <w:shd w:val="clear" w:color="auto" w:fill="FFFFFF"/>
        </w:rPr>
        <w:t xml:space="preserve">Ступина С.Б. </w:t>
      </w:r>
      <w:bookmarkEnd w:id="18"/>
      <w:r w:rsidRPr="00C06BBF">
        <w:rPr>
          <w:rFonts w:ascii="Times New Roman" w:eastAsiaTheme="minorHAnsi" w:hAnsi="Times New Roman" w:cstheme="minorBidi"/>
          <w:kern w:val="0"/>
          <w:sz w:val="28"/>
          <w:szCs w:val="28"/>
          <w:shd w:val="clear" w:color="auto" w:fill="FFFFFF"/>
        </w:rPr>
        <w:t xml:space="preserve">Технологии интерактивного обучения в высшей школе: учебно-методическое пособие. – Саратов: Издательский центр «Наука», 2009. –75 с. </w:t>
      </w:r>
    </w:p>
    <w:p w14:paraId="69EAD86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Безрогов В.Г. Источники исследования о педагогическом прошлом: интерпретация проблем и проблемы интерпретации. – М., 2019. – 606 с.</w:t>
      </w:r>
    </w:p>
    <w:p w14:paraId="717BFB5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Выготский Л.С. Психология искусства. - М.: Рипол Классик, 1987. – 120 с.</w:t>
      </w:r>
    </w:p>
    <w:p w14:paraId="3C67483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Иманбаева С.Т., Шахгуляри В.В. Формирование высокоразвитого педагогического мышления преподавателя высшей школы // Бюллетень Еurotalent-fidjip. – 2014. – №3. – С. 47–50.</w:t>
      </w:r>
    </w:p>
    <w:p w14:paraId="61499A8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Загвязинский В.И. Инновационные процессы в современном образовании // Мир науки, культуры, образования. – 2007. – №1. – С. 83–84.</w:t>
      </w:r>
    </w:p>
    <w:p w14:paraId="5FBA0A4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Леонтьев А.Н. Проблема деятельности в истории советской психологии // Вопросы психологии. – 1986. – №4. – С. 109–120.</w:t>
      </w:r>
    </w:p>
    <w:p w14:paraId="7F2837F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Рубинштейн С.Л. Принцип творческой самодеятельности // Вопросы философии. – 1989. – №4. – С. 80–85.</w:t>
      </w:r>
    </w:p>
    <w:p w14:paraId="44F76B6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Андреев В.И. Законы творческого саморазвития как основания концепции субъектно-ориентированного образования // Вестник Казанского технологического университета. – 2013. – №16. – С. 13–16.</w:t>
      </w:r>
    </w:p>
    <w:p w14:paraId="62E0074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Миргород   С.А. Включенность студентов в различные виды личностно-значимой для них деятельности как средство воспитания культуры психической саморегуляции // Педагогика и психология: тренды, проблемы, актуальные задачи. – 2015. – №9. – С. 124-129.</w:t>
      </w:r>
    </w:p>
    <w:p w14:paraId="4784768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Блонский П.П. О национальном воспитании // Вестник воспитания. – 1915. – №4. – С. 28-39.</w:t>
      </w:r>
    </w:p>
    <w:p w14:paraId="3FC4E2C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Божович Л.И. О мотивации учения // Вестник практической психологии образования. – 2012. – Т.  9, №4. – С. 65–67.</w:t>
      </w:r>
    </w:p>
    <w:p w14:paraId="7F3DBBA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Гильмашина С.И., Вилькеев Д.В. Профессиональное мышление учителя: научно-педагогический аспект // Психологическая наука и образование. – 2004. – Т. 9, №2. – С. 67–75.</w:t>
      </w:r>
    </w:p>
    <w:p w14:paraId="7E55903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Якиманская И.С. Разработка технологии личностно-ориентированного обучения // Вопросы психологии. – 1995. – №2(9). – С. 36-50.</w:t>
      </w:r>
    </w:p>
    <w:p w14:paraId="338AB35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Махмутов М.И. Принцип проблемности в обучении // Вопросы психологии. – 1984. – №5. – С. 30–36.</w:t>
      </w:r>
    </w:p>
    <w:p w14:paraId="6B0F32A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Пидкасистый П.И. Педагогика: учеб. пособие для студентов пед. вузов и пед. колледжей // Педагогическое общество России. – 1998. - №1.– С. 640.</w:t>
      </w:r>
    </w:p>
    <w:p w14:paraId="4117EC6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Бондаревская Е.В. Методологические проблемы становления педагогического образования университетского типа // Известия Южного федерального университета. Педагогические науки. – 2010. – №8. – С. 15–29.</w:t>
      </w:r>
    </w:p>
    <w:p w14:paraId="4DD5892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Хакимова Е.К., Валеева Р.А. Эмоциональная компетентность в структуре профессиональной компетентности педагога-психолога // Современные проблемы науки и образования. – 2014. – №1. – С. 81.</w:t>
      </w:r>
    </w:p>
    <w:p w14:paraId="13FAA30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Гильмеева Р.Х. Формирование ключевых профессиональных компетенций студентов в учреждениях среднего профессионального образования в процессе преподавания гуманитарных дисциплин // Казанский педагогический журнал. – 2009. – №1. – С. 75–90.</w:t>
      </w:r>
    </w:p>
    <w:p w14:paraId="114D674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Газман О.С. Игра как средство дополнительного образования подростков // Историко-педагогический журнал. – 2016. – №2. – С. 80–86.</w:t>
      </w:r>
    </w:p>
    <w:p w14:paraId="617F4AC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Нигматов З.Г. Современные средства оценивания образовательных результатов // Ученые записки Казанского университета. Серия: Гуманитарные науки. – 2013. – Т. 155, №6. – С. 220–227.</w:t>
      </w:r>
    </w:p>
    <w:p w14:paraId="6B63D10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Рындак В.Г., Утепов М.Б. К вопросу о проектировании индивидуального образовательного маршрута как о средстве становления личностных достижений старшего школьника // Вестник Оренбургского государственного университета. – 2003. – №7. – С. 39–44.</w:t>
      </w:r>
    </w:p>
    <w:p w14:paraId="6F56467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Магомедович А.Ш. География и географическое образование.– Махачкале: Дагестанский государственный педагогический университет, 2010. – С. 3-5. </w:t>
      </w:r>
    </w:p>
    <w:p w14:paraId="5BD93BA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Көшербаева А.Н. Әлемдік педагогикалық ой-сана. - Алматы: Таймас, 2011. – 241 б. </w:t>
      </w:r>
    </w:p>
    <w:p w14:paraId="37D3924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Alkilani N., Khalaf M.B. The impact of project-based learning strategy on Jordanian basic school students’ action research skills in light of some variables // Pegem Journal of Education and Instruction. – 2023. – №13(3). – Р. 267–280.</w:t>
      </w:r>
    </w:p>
    <w:p w14:paraId="4AA052C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Yespolova G., Irodakhon K., Bekzod B., Rabiga B., Zhupat A. The Influence of Learning Technology on the Formation of Research Skills in Primary School Students: Action Research // Journal of Education and e-Learning Research. – 2023. – Vol. 10, №3. – Р. 421–428.</w:t>
      </w:r>
    </w:p>
    <w:p w14:paraId="0393E4E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Gyuris E. Evaluating the effectiveness of postgraduate research skills training and its alignment with the Research Skill Development framework // Journal of University Teaching &amp; Learning Practice. – 2018. – Vol. 15, №4. – Р. 5. </w:t>
      </w:r>
    </w:p>
    <w:p w14:paraId="5BC202A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Chimbi G.T., Jita L.C. Nurturing learners' research skills through project-based learning: a capability approach traversing three countries // Bulgarian Comparative Education Society. – 2023. - №1. – Р. 29-46.</w:t>
      </w:r>
    </w:p>
    <w:p w14:paraId="3CECC77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Мосин В.В., Мосин В.Г. Технологии освоения студентами методического модуля в процессе полевых практик // Проблемы современного педагогического образования. – 2018. – №60(1). – С. 193–196.</w:t>
      </w:r>
    </w:p>
    <w:p w14:paraId="62ACF14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Мартиросян Б.П. Педогогическая инноватика: объект, предмет и основные понятия // Педагогика. - 2004. – №4. – С. 12-14.</w:t>
      </w:r>
    </w:p>
    <w:p w14:paraId="1FB2055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Загвязинский В. И. О стратегических ориентирах развития образования на современном этапе // Образование и наука. – 1999. – №1. – С. 12.</w:t>
      </w:r>
    </w:p>
    <w:p w14:paraId="0B83C9C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Архангельский С.И. Лекции по научной организации учебного процесса в высшей школе. – М., 1976. – 136 с.</w:t>
      </w:r>
    </w:p>
    <w:p w14:paraId="59E1863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Григорьев А.А. Закономерности строения и развития географической среды: избранные теоретические работы. – М.: Мысль, 1966. – 141 с.</w:t>
      </w:r>
    </w:p>
    <w:p w14:paraId="3BE7473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Batyrbaeva N.K., Vlasenko S.V., Koryagina O.V. The influence of organized research on the formation of research skills of preschoolers // Science &amp; Reality. – 2020. – №3. – Р.  9–11.</w:t>
      </w:r>
    </w:p>
    <w:p w14:paraId="32A41B9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Кусбекова Э.К., Кан В.В. Возможно ли развитие исследовательских навыков студентов с использованием элементов технологии CLIL в теории относительности? // Вестник науки и образования. – 2021. – №11-1(114). – С. 6–12.</w:t>
      </w:r>
    </w:p>
    <w:p w14:paraId="5CC441E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Задорожнюк В.В., Контробаева Ж.Д. Стартап как фактор формирования профессиональной компетентности студентов // Педагогическая наука и практика. – 2022. - №1(35). – С. 114-117.</w:t>
      </w:r>
    </w:p>
    <w:p w14:paraId="702236E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Абильдина С.К., Бейсенбаева А.М. Оқушылардың оқу-зерттеушілік қызметі туралы шетелдік педагогикадағы дидактикалық түсініктердің эволюциясы // Вестник Казахского национального женского педагогического университета. – 2019. – №2. – Б. 183–189.</w:t>
      </w:r>
    </w:p>
    <w:p w14:paraId="6BA0336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Қожахметов С. Педагогика мəселелері. - Алматы: Қазақ мемлекеттік баспасы, 1940. – 120 б.</w:t>
      </w:r>
    </w:p>
    <w:p w14:paraId="7BE0ABF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Таубаева Ш.Т., Иманбаева С.Т., Берикханова А.Е. Педагогика: оқулық. – Алматы: ОНОН, 2017. – 340 с. </w:t>
      </w:r>
    </w:p>
    <w:p w14:paraId="7533045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Мынбаева А.К. История, теория и технологии научной деятельности высшей школы. – Алматы, 2010. – 150 с.</w:t>
      </w:r>
    </w:p>
    <w:p w14:paraId="4139778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Булатбаева A.A. Формировaние aдaптивной обрaзовaтельной среды подготовки мaгистрaнтов // Вестник КазНУ. Серия педагогическая. – 2017. – №4(53). – С. 4–12.</w:t>
      </w:r>
    </w:p>
    <w:p w14:paraId="54AC849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Омарова Р.С., Хамидуллина Г.М. Организация учебно-познавательной деятельности учащихся // Вестник Национальной академии наук Республики Казахстан. – 2008. – №2. – С. 119–121.</w:t>
      </w:r>
    </w:p>
    <w:p w14:paraId="79674DF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Katayev Y., Saduakas G., Nurzhanova S., Umirbekova A., Ospankulov Y., Zokirova S. Analysis of teachers' research competencies, scientific process skills and the level of using information and communication technologies // International Journal of Education in Mathematics, Science and Technology. – 2023. – №11(5). – Р. 1184–1203.</w:t>
      </w:r>
    </w:p>
    <w:p w14:paraId="0B264CD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Ждан А.Н. Теория развивающего обучения В. В. Давыдова в контексте культурно-деятельностного подхода // Развитие личности. – 2015. – №3. – С. 23–40.</w:t>
      </w:r>
    </w:p>
    <w:p w14:paraId="575F1E7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Кулюткин Ю.Н. Творческое мышление в профессиональной деятельности учителя // Вопросы психологии. – 1986. – №2. – С. 21–30.</w:t>
      </w:r>
    </w:p>
    <w:p w14:paraId="77216C5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Сычкова Н.В. Моделирование процесса формирования умений исследовательской деятельности у студентов // Образование и наука. – 2001. – №5. – С. 11.</w:t>
      </w:r>
    </w:p>
    <w:p w14:paraId="584611A8"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Аксенова Л.И. Социальная педагогика в специальном образовании. – Алматы, 2018. – 150 с. </w:t>
      </w:r>
    </w:p>
    <w:p w14:paraId="132041F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Намазов В.Н. Педагогические условия взаимосвязи учебной и внеучебной исследовательской деятельности студентов. – Алматы, 1986. – 130 с.</w:t>
      </w:r>
    </w:p>
    <w:p w14:paraId="578F2B5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Бережнова Л.Н., Богословский В.И. Сопровождение в образовании как технология разрешения проблем развития // Известия Российского государственного педагогического университета им. А.И. Герцена. – 2005. – №5(12). – С. 20-36.</w:t>
      </w:r>
    </w:p>
    <w:p w14:paraId="2A7FAD6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Зимняя И.А. Ключевые компетенции – новая парадигма результата образования // Эксперимент и инновации в школе. – 2009. – №2. – С. 7–14.</w:t>
      </w:r>
    </w:p>
    <w:p w14:paraId="7F2C5D1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Бережнова Е.В., Краевский В.В. Основы учебно-исследовательской деятельности. - М., 2013. – 114 с. </w:t>
      </w:r>
    </w:p>
    <w:p w14:paraId="63FB8A2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Исаева З.А. Мультидисциплинарный подход к исследованию проблемы подготовки менеджеров образования высшей школы // Евразийский союз ученых. – 2015. – №5(14). – С. 64–66.</w:t>
      </w:r>
    </w:p>
    <w:p w14:paraId="43EEE0F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Сластенин В.А. Профессионализм учителя как явление педагогической культуры // Педагогическое образование и наука. – 2008. – №12. – С. 4–15.</w:t>
      </w:r>
    </w:p>
    <w:p w14:paraId="3E3845E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Макаренко А.Н., Смышляева Л.Г., Минаев Н.Н., Замятина О.М. Цифровые горизонты развития педагогического образования // Высшее образование в России. – 2000. – №(6). – С. 113-121. </w:t>
      </w:r>
    </w:p>
    <w:p w14:paraId="0FDFA72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Maddens L., Depaepe F., Raes A., Elen J. Fostering students’ motivation towards learning research skills: the role of autonomy, competence and relatedness support // Instructional Science. – 2023. – №51(1). – Р. 165–199.</w:t>
      </w:r>
    </w:p>
    <w:p w14:paraId="121B9DD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Basilio M.B., Bueno D.C. Research skills and attitudes of master teachers in a division towards capability training // In: 19th CEBU Philippine International Conference on Economics. – 2019. – 125 р.</w:t>
      </w:r>
    </w:p>
    <w:p w14:paraId="4884114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Aktepe V., Ulu G.A. Case Study of Research Skills of Primary School Students // Journal of Qualitative Research in Education. – 2023. – №33. – Р. 28-39.</w:t>
      </w:r>
    </w:p>
    <w:p w14:paraId="0D98DE5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Soini T., Pietarinen J., Ulmanen S., Anttila H., Pyhältö K. Primary and Lower Secondary Students' Learning Agency and Social Support // Frontline Learning Research. – 2023. – №11(2). – Р. 49–77.  </w:t>
      </w:r>
    </w:p>
    <w:p w14:paraId="3C97676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Demirdag S. The mediating role of communication skills in the relationship between leadership style and 21st-century skills // South African Journal of Education. – 2022. – №42(2). – Р. 1–11.  </w:t>
      </w:r>
    </w:p>
    <w:p w14:paraId="1765ED0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Teece B.L., Metternicht G., Gnassi A., Vuolo F., Belfiore O.R. Making it happen: An experience of using earth observation-based research outputs for engaging high school students in novel technologies for sustainable agriculture // Geographical Education. – 2021. – Vol. 34. – P. 22–28.</w:t>
      </w:r>
    </w:p>
    <w:p w14:paraId="3C42D18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Жаманкулова А., Мынбаева А.К. Имидж учителя и преподавателя вуза: сравнительный аспект // ҚазҰУ хабаршы. – 2012. – №2(63). – С. 29-37.</w:t>
      </w:r>
    </w:p>
    <w:p w14:paraId="6A6CF36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Мусин А.К. География пәнін оқытудағы оқу-дала практикасының рөлі // География және табиғат. – 2016. – №4. – Б. 22–25.</w:t>
      </w:r>
    </w:p>
    <w:p w14:paraId="70C345B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Тұрғынбаева Б.Т. Дамыта оқыту технологиясы: әдістемелік нұсқау. – Алматы: Дарын, 2000. – 64 б. </w:t>
      </w:r>
    </w:p>
    <w:p w14:paraId="0E570C6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Әлімқұлова Р.М. Дала практикасының экологиялық білім берудегі маңызы // Ұлттық білім академиясының хабаршысы. – 2019. – №2. – Б. 36–40.</w:t>
      </w:r>
    </w:p>
    <w:p w14:paraId="3C845DE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Батырбаева Н.К. Оқушылардың зерттеу дағдыларын қалыптастыру жолдары // Білім-Образование. – 2017. – №3. – Б. 18-20.</w:t>
      </w:r>
    </w:p>
    <w:p w14:paraId="3D1267F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Құсбекова Ә.К. Жаратылыстану пәнін оқытудағы зерттеу әдістері. – Алматы: Рауан, 2015. – 120 б. </w:t>
      </w:r>
    </w:p>
    <w:p w14:paraId="062C3A4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Задорожнюк В.В. Полевая практика как метод формирования исследовательских умений студентов // География в школе. – 2012. – №5. – С. 33–37.</w:t>
      </w:r>
    </w:p>
    <w:p w14:paraId="69C4F981"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Усова Л.В. Методика обучения природоведений // Просвещение. – 1986. - №1. – С. 192.</w:t>
      </w:r>
    </w:p>
    <w:p w14:paraId="44A4B4C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Хуторской А.В. Ключевые компетенции как компонент личностно-ориентированной парадигмы образования // Народное образование. – 2003. – №2. – С. 58–64.</w:t>
      </w:r>
    </w:p>
    <w:p w14:paraId="7DB8649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Әбілқасымова А.Б. Жалпы орта білім беру жүйесіндегі тұлғаға бағытталған оқыту. - Алматы: Қазақ университеті, 2011. – 210 б. </w:t>
      </w:r>
    </w:p>
    <w:p w14:paraId="25F7484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Ермаков П.Н. Формирование познавательной активности студентов в процессе полевой практики // Образование и наука. – 2018. – №3. – С. 72–76.</w:t>
      </w:r>
    </w:p>
    <w:p w14:paraId="1A9C7C6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Нариманова Ж.Н. География пәнінде оқушылардың кәсіби бағдарын қалыптастыру жолдары // География және табиғат. – 2020. – №1. – Б. 12–15.</w:t>
      </w:r>
    </w:p>
    <w:p w14:paraId="005E10A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Пономарева И.Н. Формирование профессиональных компетенций через учебно-полевые практики // Вестник педагогических наук. – 2017. – №4. – С. 49–53.</w:t>
      </w:r>
    </w:p>
    <w:p w14:paraId="33B1B33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Кожахметова Е.К. Экологиялық тәрбие негіздері. – Алматы: Атамұра, 2005. –  176 б. </w:t>
      </w:r>
    </w:p>
    <w:p w14:paraId="4334B83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Сейітова С.Т. Білім алушылардың зерттеу әрекетін ұйымдастырудың әдістемесі // Ғылым және өмір. – 2021. – №6. – Б. 30–34.</w:t>
      </w:r>
    </w:p>
    <w:p w14:paraId="588D0F6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Исаев И.Ф., Шиянов Е.Н. Аксиологический и культурологический подходы к исследованию проблем педагогического образования в научной школе В.А. Сластенина // Сибирский педагогический журнал. – 2005. – №2. – С. 193–208.</w:t>
      </w:r>
    </w:p>
    <w:p w14:paraId="36946C9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Утебаева Б.Т. Проектирование образовательного процесса является составной частью деятельности педагога // Известия. Серия: Педагогические науки. – 2022. – №1(64). – С. 49-58.</w:t>
      </w:r>
    </w:p>
    <w:p w14:paraId="77176B1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Бунеев Р.Н. ФГОС и изменение подходов к обучению чтению // Начальная школа плюс до и после. – 2014. – №4. – С. 50–54.</w:t>
      </w:r>
    </w:p>
    <w:p w14:paraId="587564E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Әл-Фараби атындағы Қазақ ұлттық университеті. Құрлық гидрологиясы кафедрасының оқытушы-профессорлар құрамы  </w:t>
      </w:r>
      <w:hyperlink r:id="rId58" w:history="1">
        <w:r w:rsidRPr="00C06BBF">
          <w:rPr>
            <w:rFonts w:ascii="Times New Roman" w:eastAsiaTheme="minorHAnsi" w:hAnsi="Times New Roman" w:cstheme="minorBidi"/>
            <w:color w:val="0563C1" w:themeColor="hyperlink"/>
            <w:kern w:val="0"/>
            <w:sz w:val="28"/>
            <w:szCs w:val="28"/>
            <w:u w:val="single"/>
          </w:rPr>
          <w:t>https://kaznu.kz/ru/3732</w:t>
        </w:r>
      </w:hyperlink>
      <w:r w:rsidRPr="00C06BBF">
        <w:rPr>
          <w:rFonts w:ascii="Times New Roman" w:eastAsiaTheme="minorHAnsi" w:hAnsi="Times New Roman" w:cstheme="minorBidi"/>
          <w:kern w:val="0"/>
          <w:sz w:val="28"/>
          <w:szCs w:val="28"/>
        </w:rPr>
        <w:t xml:space="preserve">  10.03.2020.</w:t>
      </w:r>
    </w:p>
    <w:p w14:paraId="2AAD718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Алмагамбетова А.А., Абитаева У.А. Эффективность применения технологии проектного метода деятельности в организации научно-исследовательской работы учащихся // Yessenov Science Journal. – 2023. – №2(45). – С. 114–120.</w:t>
      </w:r>
    </w:p>
    <w:p w14:paraId="5AE8051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Курмангалиева А. Т. Развитие исследовательских навыков учащихся средней школы // Наука и реальность. – 2020. – №3(1). – С. 76–78.</w:t>
      </w:r>
    </w:p>
    <w:p w14:paraId="1217B85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Любомирская Н.В., Рудик Е.Л., Хоченкова Т.Е. Смешанное обучение как механизм формирования навыков проектной и исследовательской деятельности учащихся // Исследователь.– 2019. – №3(27). – С. 165–180.</w:t>
      </w:r>
    </w:p>
    <w:p w14:paraId="3307C6E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Ruzieva Z. Формирование у будущих учителей проектных исследовательских навыков // Science and Innovation. – 2022. – №1(4). – С. 236–242.</w:t>
      </w:r>
    </w:p>
    <w:p w14:paraId="4C66A24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Рахмонова Д.З., Шарипова М.Р. Теоретические основы формирования исследовательских навыков учащихся начальных классов // Проблемы современного педагогического образования. – 2021. – №73(1). – С. 257–259.</w:t>
      </w:r>
    </w:p>
    <w:p w14:paraId="186D2CA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Бенгина Т.А. Формировании навыков научно-исследовательской работы учащихся // Символ науки: международный научный журнал. – 2020. – №5. – С. 175-176.</w:t>
      </w:r>
    </w:p>
    <w:p w14:paraId="2F56E3D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Job D. Fieldwork in Geography Teaching: A Critical Review of the Literature and Approaches. -  Sheffield: Geographical Association, 1999. – 65 p.</w:t>
      </w:r>
    </w:p>
    <w:p w14:paraId="336FEC3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Donert K. Using Fieldwork to Enhance Learning in Geography // European Journal of Geography. – 2013. – №4(4). – Р.  6–16.</w:t>
      </w:r>
    </w:p>
    <w:p w14:paraId="67C6323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Тәжібаева Ш.А. География пәні мұғалімін даярлауда далалық практика жұмыстарының рөлі // Педагогика және психология. – 2015. – №2 (81). – Б. 147–151.</w:t>
      </w:r>
    </w:p>
    <w:p w14:paraId="3981CE0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textAlignment w:val="baseline"/>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Жүнісова А.Б. Жаратылыстану пәндері мазмұнындағы пәнаралық байланысты жүзеге асырудың әдістемесі // Қазақстан мектебі. – 2020. – №7. – Б. 45–49.</w:t>
      </w:r>
    </w:p>
    <w:p w14:paraId="43C914F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textAlignment w:val="baseline"/>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Әбілқасымова, А. Е. Пәнаралық байланыс – болашақ мұғалімдерді кәсіби даярлаудың негізі // Педагогика және психология. – 2021. – №4(49). – Б. 17–22.</w:t>
      </w:r>
    </w:p>
    <w:p w14:paraId="14372E31" w14:textId="77777777" w:rsidR="00C06BBF" w:rsidRPr="00C06BBF" w:rsidRDefault="00C06BBF" w:rsidP="00C06BBF">
      <w:pPr>
        <w:numPr>
          <w:ilvl w:val="0"/>
          <w:numId w:val="40"/>
        </w:numPr>
        <w:tabs>
          <w:tab w:val="left" w:pos="0"/>
          <w:tab w:val="left" w:pos="709"/>
          <w:tab w:val="left" w:pos="1134"/>
        </w:tabs>
        <w:spacing w:after="0" w:line="240" w:lineRule="auto"/>
        <w:ind w:left="0" w:firstLine="567"/>
        <w:jc w:val="both"/>
        <w:textAlignment w:val="baseline"/>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shd w:val="clear" w:color="auto" w:fill="FFFFFF"/>
        </w:rPr>
        <w:t>Чечель И.Д., Потемкина Т.В. Образовательная система: многообразие значений, особенности функционирования // Современные исследования социальных проблем. – 2012. – №2(10). – С. 241.</w:t>
      </w:r>
    </w:p>
    <w:p w14:paraId="23F3C01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Шевченко В.А. Полевые практики как средство формирования профессиональных компетенций студентов // Современные проблемы науки и образования. – 2019. – №5. – С. 27-43.</w:t>
      </w:r>
    </w:p>
    <w:p w14:paraId="591C948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Козлова И.А. Профессиональные компетенции и полевые практики: опыт и перспективы // Профессиональное образование в России и за рубежом. – 2021. – №1(41). – С. 110–114.</w:t>
      </w:r>
    </w:p>
    <w:p w14:paraId="387B1A5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Казначеев Д.А. Развитие исследовательских навыков у обучающихся при изучении физики // Проблемы современного педагогического образования. – 2022. – №77(3). – С. 75-78.</w:t>
      </w:r>
    </w:p>
    <w:p w14:paraId="65AF76B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Корнев К.П. Системный подход в процессе формирования исследовательских навыков студентов // Вестник Балтийского федерального университета им. И. Канта. Серия: Филология, педагогика, психология. – 2008. – №11. – С. 67-70.</w:t>
      </w:r>
    </w:p>
    <w:p w14:paraId="176B34C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Петрищева Л.П. Формирование исследовательских умений школьников в курсе химии средней школы // Наука и Образование. – 2020. – №4(3). – С. 28-39.</w:t>
      </w:r>
    </w:p>
    <w:p w14:paraId="06D3D93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Andrews R. Learning to Teach Geography in the Secondary School. – Routledge, 2005. – 147 р.</w:t>
      </w:r>
    </w:p>
    <w:p w14:paraId="084195B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Anderson K., Gaston K.J. Lightweight unmanned aerial vehicles will revolutionize spatial ecology // Frontiers in Ecology and the Environment. – 2013. – Vol. 11, №3. – Р. 138-146.</w:t>
      </w:r>
    </w:p>
    <w:p w14:paraId="5719227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Dakabesi D., Luoise I.S.Y. The effectiveness of problem-based learning model to increase the students’ critical thinking skills // Journal of Education and Learning (EduLearn). – 2019. – №4(13) – Р. 543-549. </w:t>
      </w:r>
    </w:p>
    <w:p w14:paraId="7A4BDD4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De Smith M.J., Goodchild M.F. Longley P.A. Geospatial analysis: A comprehensive guide to principles, techniques and software tools. - The Winchelsea Press, 2018. – 155 р.</w:t>
      </w:r>
    </w:p>
    <w:p w14:paraId="4B7614B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Foote K.E., Azuma R. The use of augmented reality in geography education // Journal of Geography. – 2000. – Vol.  99, №5. – Р. 208-217.</w:t>
      </w:r>
    </w:p>
    <w:p w14:paraId="0C06660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Herschy R.W. Streamflow measurement // Springer Science &amp; Business Media. – 2012. - №1. – Р. 29-43.</w:t>
      </w:r>
    </w:p>
    <w:p w14:paraId="6C84424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Hidayati N. Developing teaching materials of natural product chemistry to increase student’s life skills // Journal of Turkish Science Education. – 2017. – №2(14). – Р. 27-41.</w:t>
      </w:r>
    </w:p>
    <w:p w14:paraId="28EF78A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Hoskins B., Stolte S. Learning in the Field: Principles and Practices // Journal of Geography in Higher Education. – 2005. –№1(29). – Р. 93–105.</w:t>
      </w:r>
    </w:p>
    <w:p w14:paraId="05F591C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Volk T. L., Hungerford H. R. The effects of process instruction on problem identification skills in environmental education // The Journal of Environmental Education. – 1981. – №3(12). – P. 36–40.</w:t>
      </w:r>
    </w:p>
    <w:p w14:paraId="38E6BF69"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Jonassen D.H. Learning to solve problems: An instructional design guide. - Routledge, 2011. – 122 р.</w:t>
      </w:r>
    </w:p>
    <w:p w14:paraId="0749EE7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Kardoyo K., Nurkhin A., Muhsin M., Pramusinto H. Problem-based learning strategy: Its impact on students’ critical and creative thinking skills // European Journal of Educational Research. – 2020. – №3(9). – Р. 1141-1150.   </w:t>
      </w:r>
    </w:p>
    <w:p w14:paraId="3A4F3F5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Kolb D.А. Experiential Learning: Experience as the Source of Learning and Development. - Prentice Hall, 1984. – 186 р.</w:t>
      </w:r>
    </w:p>
    <w:p w14:paraId="0D3D2E0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Kollmuss  A., Agyeman J. Mind the gap: why do people act environmentally and what are the barriers to pro-environmental behavior? // Environmental Education Research. – 2002. – №3(8). – Р. 239–260. </w:t>
      </w:r>
    </w:p>
    <w:p w14:paraId="7F1C1C2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Lane S. N. The top 10 unanswered questions in fluvial geomorphology // Geomorphology. – 2017. – №284. – Р. 1-15.</w:t>
      </w:r>
    </w:p>
    <w:p w14:paraId="747030C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Levasseur D.G.. The Role of Authentic Tools in Enhancing Science Learning // International Journal of Science Education. – 2010. – №3(32). – Р. 345–361.</w:t>
      </w:r>
    </w:p>
    <w:p w14:paraId="0F0BEF7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Longley P.A., Goodchild M.F., Maguire D.J., Rhind D.W. Geographic information systems and science. - John Wiley &amp; Sons, 2015. – 163 р.</w:t>
      </w:r>
    </w:p>
    <w:p w14:paraId="57EEE32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Mitchell N., Hunter M. Factors Influencing the Impact of School Field Trips // Environmental Education Research. – 2003. – №3(9). – Р. 333–349.</w:t>
      </w:r>
    </w:p>
    <w:p w14:paraId="028E169C"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Puttasem D. Blended Learning Model to Promote the Ability to Analytical Thinking and Learning Outcomes of Computer and Educational Technology Students // Shanlax International Journal of Education. – 2022. – №1(11). – Р. 75-83. </w:t>
      </w:r>
    </w:p>
    <w:p w14:paraId="2006094F"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Sabirova E.G., Zakirova V.G., Masalimova A.R. Development of Junior Pupils Research Skills in Interrelation with Universal Learning Activities // International Journal of Environmental and Science Education. – 2016. – Vol. 4, №11. – Р. 505-514.</w:t>
      </w:r>
    </w:p>
    <w:p w14:paraId="229FDCB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Seaman J., Simmons B. Fieldwork and Practices in Geography Education. – Routledge, 2010. - №1. – Р. 19-26.</w:t>
      </w:r>
    </w:p>
    <w:p w14:paraId="69E4229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Ward A.D., Trimble S.W. Environmental hydrology. - CRC press, 2004. – 136 р.</w:t>
      </w:r>
    </w:p>
    <w:p w14:paraId="7010C6B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Абдикаримова Г., Кабулова Ж., Тлеубергенова К. Возможности использования интерактивной методологии в преподавании географии // Педагогика и психология. – 2021. – №3(48). – С. 150–160.  </w:t>
      </w:r>
    </w:p>
    <w:p w14:paraId="4EA4209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Лайсханов Ш.У., Нұрмағамбетұлы Ж., Мырзахметов А.Б., Шарапханова Ж.М. Су тасқындарының географиясы: оқу құралы. - Алматы: Дарын, 2025. – 191 б.</w:t>
      </w:r>
    </w:p>
    <w:p w14:paraId="0984017A"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Попова А.Н. Профессиональная социализация студентов в ходе полевых практик // Педагогика высшей школы. – 2019. – №2. – С. 59–63.</w:t>
      </w:r>
    </w:p>
    <w:p w14:paraId="2839620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Зуева О.П. Креативное мышление и полевые практики студентов // Научно-методический электронный журнал «Концепт». – 2021. – №9. – С. 84–88.</w:t>
      </w:r>
    </w:p>
    <w:p w14:paraId="3C71EBE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Ахметова К.Қ. Географияны оқыту әдістемесі. - Алматы: Қазақ университетi, 2014. – 292 б. </w:t>
      </w:r>
    </w:p>
    <w:p w14:paraId="7972C19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Қасенов С. Жалпы жертану: оқу құралы. - Алматы: Эпиграф, 2023. – 284 б. </w:t>
      </w:r>
    </w:p>
    <w:p w14:paraId="4279E08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Нұрланова К.Н. Географиядан оқу-далалық практиканы ұйымдастыру жолдары // География және табиғат. – 2018. – №3. – Б. 14–17. </w:t>
      </w:r>
    </w:p>
    <w:p w14:paraId="58A75BB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Стукаленко Н., Иманова А., Муканова Р. Профессиональное развитие педагогов в условиях цифровизации образования // Педагогика и психология. – 2021. – №1(46). – С. 79–85.  </w:t>
      </w:r>
    </w:p>
    <w:p w14:paraId="2775FF3B"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Сардарова Ж.И., Кисметова Г.Н., Турежанова Г.А., Саркулова Д.С. Формирование готовности будущих педагогов к использованию цифровых образовательных ресурсов в условиях цифровизации образования // Вестник КазНУ. Серия педагогическая. – 2022. - №1(70). – С. 47-57.  </w:t>
      </w:r>
    </w:p>
    <w:p w14:paraId="74CD310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Кожахметова А.К., Муканов Ж.А. Проектная деятельность студентов: разработка стратегий развития города (на примере районов города Актобе) // Вестник КазНУ. Серия географическая. – 2023. – №2(79). – С. 45–52. </w:t>
      </w:r>
    </w:p>
    <w:p w14:paraId="7EDFCFE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Иванова Т.С. Полевые практики в профессиональной подготовке специалистов: опыт и перспективы развития // Образование и наука. – 2018. – №8(126). – С. 77–92.</w:t>
      </w:r>
    </w:p>
    <w:p w14:paraId="6B36FD39"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Петухова Е.А. Исследовательская деятельность студентов в процессе полевых практик // Высшее образование в России. – 2020. – №4. – С. 82–88.</w:t>
      </w:r>
    </w:p>
    <w:p w14:paraId="379D51B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Смирнова А.В. Междисциплинарные подходы в организации полевых практик студентов // Педагогика и психология образования. – 2019. – №3. – С. 60–65.</w:t>
      </w:r>
    </w:p>
    <w:p w14:paraId="2955BE5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Достай Ж.Д., Гальперин Р.И., Давлетгалиев С.К., Алимкулов С.А. Природные воды Казахстана: ресурсы, режим, качество и прогноз // География и водные ресурсы. – 2012. – №4. – С. 18–24.</w:t>
      </w:r>
    </w:p>
    <w:p w14:paraId="5974D58B" w14:textId="3D5EE4D6"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QazaqGeography. Көлсай көлдері ұлттық </w:t>
      </w:r>
      <w:r w:rsidR="002C45C0">
        <w:rPr>
          <w:rFonts w:ascii="Times New Roman" w:hAnsi="Times New Roman"/>
          <w:sz w:val="28"/>
          <w:szCs w:val="28"/>
        </w:rPr>
        <w:t>т</w:t>
      </w:r>
      <w:r w:rsidR="002C45C0" w:rsidRPr="00C03FD7">
        <w:rPr>
          <w:rFonts w:ascii="Times New Roman" w:hAnsi="Times New Roman"/>
          <w:sz w:val="28"/>
          <w:szCs w:val="28"/>
        </w:rPr>
        <w:t>абиғи саяба</w:t>
      </w:r>
      <w:r w:rsidR="002C45C0">
        <w:rPr>
          <w:rFonts w:ascii="Times New Roman" w:hAnsi="Times New Roman"/>
          <w:sz w:val="28"/>
          <w:szCs w:val="28"/>
        </w:rPr>
        <w:t>ғы</w:t>
      </w:r>
      <w:r w:rsidRPr="00C06BBF">
        <w:rPr>
          <w:rFonts w:ascii="Times New Roman" w:eastAsiaTheme="minorHAnsi" w:hAnsi="Times New Roman" w:cstheme="minorBidi"/>
          <w:kern w:val="0"/>
          <w:sz w:val="28"/>
          <w:szCs w:val="28"/>
        </w:rPr>
        <w:t xml:space="preserve">  https://qazaqgeography.kz/kz/kolsay-kolderi-ulttyk-parki-21105811  28.04.2025.</w:t>
      </w:r>
    </w:p>
    <w:p w14:paraId="7231149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Қазақстандық ЮНЕСКО МАБ Ұлттық комитеті. «Көлсай көлдері» биосфералық резерватының сипаттамасы  https://www.kazmab.kz/index.php/kz/biosferaly-rezervattar/ltty-zheli/ls-j-olderi/sipattamasy    28.04.2025.</w:t>
      </w:r>
    </w:p>
    <w:p w14:paraId="5FEF5ED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Egemen Qazaqstan. Көлсай – халқымыздың баға жетпес қазынасы https://egemen.kz/article/372625-kolsay-–-khalqymyzdynh-bagha-dgetpes-qazynasy  28.04.2025.</w:t>
      </w:r>
    </w:p>
    <w:p w14:paraId="7D1709B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Комиссарова Т.С. Формирование пространственного мышления картографическим методом обучения // Царско сельские чтения. - 2010. – №2(16). – С. 264-267.</w:t>
      </w:r>
    </w:p>
    <w:p w14:paraId="77DDA678"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Сухоруков В.Д., Гладкий Ю.Н. К вопросу о научной экспликации географического пространства // Региональные геосистемы. – 2021. - №45(2). - С. 133-143.</w:t>
      </w:r>
    </w:p>
    <w:p w14:paraId="0D4851E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Исаченко А.Г. Методология ландшафтоведения и ландшафтно-географический научный метод // Известия русского географического общества. - 2021. – №148(1). - С. 15-30.</w:t>
      </w:r>
    </w:p>
    <w:p w14:paraId="2A7A5AE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Иванова Т.В. Полевые практики как фактор развития коммуникативных навыков студентов // Проблемы современного педагогического образования. – 2019. – Вып. 62, ч. 1. – С. 211–214.</w:t>
      </w:r>
    </w:p>
    <w:p w14:paraId="32FDA61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Нехлюдова А.С., Севастьянова В.И., Филоненко А.С.. Полевая практика по природоведению: учеб. пособие для студентов. – М., 1986. – 224 с. </w:t>
      </w:r>
    </w:p>
    <w:p w14:paraId="47DA4C6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Кропочева Т.Б. Полевая практика по методике преподавания естествознания в формировании профессиональных умений студентов педвуза // </w:t>
      </w:r>
      <w:r w:rsidRPr="00C06BBF">
        <w:rPr>
          <w:rFonts w:ascii="Times New Roman" w:eastAsiaTheme="minorHAnsi" w:hAnsi="Times New Roman" w:cstheme="minorBidi"/>
          <w:kern w:val="0"/>
          <w:sz w:val="28"/>
          <w:szCs w:val="28"/>
        </w:rPr>
        <w:lastRenderedPageBreak/>
        <w:t>Вестник Томского государственного педагогического университета. – 2009. – №(1). – С. 107-111.</w:t>
      </w:r>
    </w:p>
    <w:p w14:paraId="1CB0CE4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Усова А.В., Бобров А.А. Формирование у учащихся учебных умений. – М., 1987. – 141 с.</w:t>
      </w:r>
    </w:p>
    <w:p w14:paraId="45E7282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Кублицкий Ю. А. Полевая практика по гидрологии : методические рекомендации / Кублицкий Ю. А. ; рецензенты : Д. А. Субетто, Д. Д. Кузнецов ; Российский государственный педагогический университет им. А. И. Герцена. — Санкт-Петербург : Издательство Российского государственного педагогического университета им. А. И. Герцена, 2025. — 58 с.: ил. — ISBN 978-5-8064-3611-6 </w:t>
      </w:r>
    </w:p>
    <w:p w14:paraId="4FFB50C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Горецкая А.Г. Опыт формирования географии полевых практик по направлению «Геоэкология и природопользование» // Вестник Московского городского педагогического университета. Серия: Естественные науки. – 2021. – №3(43). – С. 59-70.</w:t>
      </w:r>
    </w:p>
    <w:p w14:paraId="7755E2F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Журавлева А.Д. Исследование родников во время полевой геоэкологической практики // Научное обозрение. Международный научно-практический журнал. – 2021. – №4. – С. 1-11.</w:t>
      </w:r>
    </w:p>
    <w:p w14:paraId="34F1ECD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Редькина А.Е. Эффективные практики формирования системы оценки качества образования в организации дополнительного образования: из опыта работы // Научно-методическое обеспечение оценки качества образования. – 2022. – №1(15). – С. 39-48.</w:t>
      </w:r>
    </w:p>
    <w:p w14:paraId="4016A66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Трембач В.М. Некоторые подходы к оценке результатов обучения // Статистика и экономика. – 2012. – №5. – С. 13-19.</w:t>
      </w:r>
    </w:p>
    <w:p w14:paraId="3FFB8CA6"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Тюнькова И.А. Возможности формирования профессиональных компетенций на полевых учебных практиках по географическим дисциплинам // Education &amp; Science. – 2016. - №2. – С. 128-131.</w:t>
      </w:r>
    </w:p>
    <w:p w14:paraId="304F891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Шубина И. В. Современное образование // Право и образование. – 2014. – №4. – С. 7-11.</w:t>
      </w:r>
    </w:p>
    <w:p w14:paraId="764BB19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Abildina S., Sardarova Z., Ozgambayeva R., Janzakova S., Kalykbayeva A., Bitikova A., Abdol E. The effect of variables associated with the digital learning environment on students' motivation and attitudes // International Journal of Education in Mathematics, Science and Technology. – 2023. – №6(11). – Р. 1497-1517. </w:t>
      </w:r>
    </w:p>
    <w:p w14:paraId="50E9C7F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Andersson L., Danielsson M. Child Participation in the Design of Media and Information Literacy Interventions: A Scoping Review and Thematic Analysis // Journal of Media Literacy Education. – 2021. – №1(13). – Р. 14-27. </w:t>
      </w:r>
    </w:p>
    <w:p w14:paraId="33A88F1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Anvarovna S.L. Development of students'research skills using virtual programs and didactic tools // Science and Innovation. – 2023. – №10(2). – Р. 369-372. </w:t>
      </w:r>
    </w:p>
    <w:p w14:paraId="6487439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Bhatnagar R., Tanguay C.L., Sullivan C., Many J.E. Observation of Field Practice Rubric: Establishing Content Validity and Reliability // Georgia Educational Researcher. – 2021. – №2(18). – Р. 1-23. </w:t>
      </w:r>
    </w:p>
    <w:p w14:paraId="3438116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Chaijum N. Using Brainstorming through Social Media to Promote Engineering Students' Teamwork Skills // European Journal of Science and Mathematics Education. – 2020. – №4(8). – Р. 170-176. </w:t>
      </w:r>
    </w:p>
    <w:p w14:paraId="6601772F"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Do M.L., Hascher T. Peer cooperation during teaching in paired field placements: Forms and challenges // Frontline Learning Research. – 2023. – №1(11). – Р. 94-122. </w:t>
      </w:r>
    </w:p>
    <w:p w14:paraId="6146383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Ericksen K.S., Williamson-Ashe S. High-Impact Educational Practices' Influence on the Emerging Values Model: Group Work Impact // Journal of Effective Teaching in Higher Education. – 2021. – №1(4). – Р. 60-75. </w:t>
      </w:r>
    </w:p>
    <w:p w14:paraId="5DE67BC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Fakhriyah F., Masfuah S., Hilyana F.S. Analysis of Student Generic Skills in terms of Scientific Literacy Aspects through Research-Based Learning Methods // Pegem Journal of Education and Instruction. – 2023. – №3(13). – Р. 395-400.</w:t>
      </w:r>
    </w:p>
    <w:p w14:paraId="6E27622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Firdaus F., Subchan W., Narulita E. Developing STEM-based TGT learning model to improve students' process skills // JPBI (Jurnal Pendidikan Biologi Indonesia). – 2020. – №3(6). – Р. 413-422.   </w:t>
      </w:r>
    </w:p>
    <w:p w14:paraId="77EE2CD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Frey R.F., Brame C.J., Fink A.,  Lemons P.P. Teaching Discipline-Based Problem Solving // CBE—Life Sciences Education. – 2022. – №2(21). – Р. 23-41.  </w:t>
      </w:r>
    </w:p>
    <w:p w14:paraId="073C164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Garcia-Perez L., Garcia-Garnica M., Olmedo-Moreno E.M. Skills for a working future: How to bring about professional success from the educational setting // Education sciences. – 2021. – №1(11). – Р. 27.   </w:t>
      </w:r>
    </w:p>
    <w:p w14:paraId="2730066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Gericke N., Högström P., Wallin J. A systematic review of research on laboratory work in secondary school // Studies in Science Education. – 2023. – №2(59). - Р. 245-285.   </w:t>
      </w:r>
    </w:p>
    <w:p w14:paraId="7872580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Ghavifekr S. Collaborative learning: a key to enhance students’social interaction skills // MOJES: Malaysian Online Journal of Educational Sciences. – 2020. – №4(8). – Р. 9-21.</w:t>
      </w:r>
    </w:p>
    <w:p w14:paraId="55A7469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Gök G., Boncukçu G. The Effect Of Problem-Based Learning on Middle School Students' Environmental Literacy and Problem-Solving Skills // Journal of Science Learning. – 2023. – №4(6). – Р. 414-423.</w:t>
      </w:r>
    </w:p>
    <w:p w14:paraId="0D4B6D5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Gribble L., Beckmann E.A. The 4 Cs Strategy for disseminating innovations in university teaching: Classroom, Corridors, Campus, Community // Journal of University Teaching &amp; Learning Practice. – 2023. – №1(20). – Р. 13-34.  </w:t>
      </w:r>
    </w:p>
    <w:p w14:paraId="21AF5B35"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Hamilton E.R., Margot K.C. Using Practice-Based Learning to Extend Undergraduate Teaching and Learning // International Journal for the Scholarship of Teaching and Learning. – 2023. – №1(17). – Р. 23.  </w:t>
      </w:r>
    </w:p>
    <w:p w14:paraId="5F4AD299"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Голубева И. А. Научно-исследовательская деятельность студентов: попытка определения. Ученые записки Крымского федерального университета имени ВИ Вернадского // Социология. Педагогика. Психология. – 2022. – №8(2(74)). – С. 73-86. </w:t>
      </w:r>
    </w:p>
    <w:p w14:paraId="547E295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Howard J., Derk K., Colson T. Let's Talk: Critical Participatory Action Research and Improvement Science-Guided Research Comparing Our Approaches to Improve Education // Impacting Education: Journal on Transforming Professional Practice. – 2001. - №1. – Р. 16-34.</w:t>
      </w:r>
    </w:p>
    <w:p w14:paraId="070424A8"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Jimene L., Modaffari J. Effective and Equitable Assessment Systems // Future of Testing in Education. Center for American Progress. – 2021. - №1. – Р. 20-43.</w:t>
      </w:r>
    </w:p>
    <w:p w14:paraId="44FEE9CB"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Koh K., Chapman O. Problem-Based Learning, Assessment Literacy, Mathematics Knowledge, and Competencies in Teacher Education // Papers on Postsecondary Learning and Teaching. – 2019. – №3. – Р. 74-80.</w:t>
      </w:r>
    </w:p>
    <w:p w14:paraId="025BE365"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Mafugu T. Participatory learning as a student-centered teaching technique during the COVID-19 pandemic // Journal of University Teaching &amp; Learning Practice. – 2023. – №1(20). – P. 15.   </w:t>
      </w:r>
    </w:p>
    <w:p w14:paraId="1A2F5A95"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Masadeh T.S. Teaching practices of EFL teachers and the enhancement of creative thinking skills among learners // International Journal of Asian Education. – 2021. – №2(2). – Р. 153-166.  </w:t>
      </w:r>
    </w:p>
    <w:p w14:paraId="25B2C526"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Матвеев Н.П., Сераев Н.А. Полевая практика. -  М.: Учпедгиз, 1963. –144 с. </w:t>
      </w:r>
    </w:p>
    <w:p w14:paraId="5642041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Mayne H. Pedagogical content knowledge and social justice pedagogical knowledge: Re-envisioning a model for teacher practice // Research in Educational Administration and Leadership. – 2019. – №3(2). – Р. 701-718.   </w:t>
      </w:r>
    </w:p>
    <w:p w14:paraId="3DA2E208"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Mitka M. M., Narayanswamy S., Smith I. Developing Teamwork in a Multidisciplinary, Multicohort Curricular Context: A Case Study of Vertically Integrated Projects // Journal of University Teaching and Learning Practice. – 2023. –№4(20). – Р. 14.  </w:t>
      </w:r>
    </w:p>
    <w:p w14:paraId="2CC62F4A"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Nguyen A.T., Antoine-Goeas X.D., Sulman M., Tra L.V., Cox Jr C.T., Gulacar O. Qualitative Investigation of the Interactions of Students with Graduate and Undergraduate Tas in General Chemistry Laboratories // Education Sciences. – 2021. – №10(11). – Р. 655.  </w:t>
      </w:r>
    </w:p>
    <w:p w14:paraId="4A10F05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Ormanci Ü., Kaçar S., Çepni S. Investigating the Acquisitions in the Science Teaching Program in Terms of Life Skills // International Journal of Research in Education and Science. – 2022. – №1(8). – Р. 70-92.  </w:t>
      </w:r>
    </w:p>
    <w:p w14:paraId="06E0236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Peciuliauskiene P., Tamoliune G., Trepule E. Exploring the roles of information search and information evaluation literacy and pre-service teachers’ ICT self-efficacy in teaching // International Journal of Educational Technology in Higher Education. – 2022. – №1(19). – Р. 1-19.   </w:t>
      </w:r>
    </w:p>
    <w:p w14:paraId="5FB9EC7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Puttasem D. Blended Learning Model to Promote the Ability to Analytical Thinking and Learning Outcomes of Computer and Educational Technology Students // Shanlax International Journal of Education. – 2022. – №1(11). – Р. 75-83. </w:t>
      </w:r>
    </w:p>
    <w:p w14:paraId="7AB0B1B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Ryan C. Becoming teachers, becoming researchers: A case study // American Journal of Educational Research. – 2014. – №8(2). – Р. 585-591. </w:t>
      </w:r>
    </w:p>
    <w:p w14:paraId="679DE329"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San Pedro S.Z., Moore R. Investigating Factors Associated with Student Use of Digital Tools for Learning. – Insights in Education and Work; ACT, 2023. – 114 р.</w:t>
      </w:r>
    </w:p>
    <w:p w14:paraId="2F20928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Sinervo S., Sormunen K., Kangas K., Hakkarainen K., Lavonen J., Juuti K., Seitamaa-Hakkarainen P. Elementary school pupils’ co-inventions: products and pupils’ reflections on processes // International journal of technology and design education. – 2021. – №31. – Р. 653-676.   </w:t>
      </w:r>
    </w:p>
    <w:p w14:paraId="0FA14D5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Streule M.J., Craig L.E. Social learning theories—An important design consideration for geoscience fieldwork // Journal of Geoscience Education. – 2016. –№2(64). – Р. 101-107.  </w:t>
      </w:r>
    </w:p>
    <w:p w14:paraId="3A1F9F8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Susilo M. J. Implementing of Field Study Learning Methods in Educational Supervision Course // Anatolian Journal of Education. – 2023. – №2(8). – Р. 21-34. </w:t>
      </w:r>
    </w:p>
    <w:p w14:paraId="6A36B62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Ullah H., Shoaib M., Ali N., Ullah R. Digital research support services during COVID-19 pandemic: an analysis of the higher education institutions // Journal of Electronic Resources Librarianship. – 2022. – №2(34). – Р. 121-134.  </w:t>
      </w:r>
    </w:p>
    <w:p w14:paraId="4FF61EE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Vovk O., Kudelko S. Local History Practice in the System of Bachelors-Historians Training: Experience and Prospects // Journal of Curriculum and Teaching. – 2022. – №1(11). – Р. 129-141.  </w:t>
      </w:r>
    </w:p>
    <w:p w14:paraId="300B602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Waite S. Where are we going? International views on purposes, practices and barriers in school-based outdoor learning // Education Sciences. – 2020. – №11(10). – Р. 311.   </w:t>
      </w:r>
    </w:p>
    <w:p w14:paraId="3F7382EB"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Webster H. The five Ps of LD: Using formulation in Learning Development work for a student-centred approach to ‘study skills’ // Journal of University Teaching &amp; Learning Practice. – 2023. – №4(20). – Р. 7. </w:t>
      </w:r>
    </w:p>
    <w:p w14:paraId="4D723C4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Yahiji K., Otaya L.G., Anwar O. Assessment Model of Student Field Practice at Faculty of Tarbiyah and Teaching Training in Indonesia: A Reality and Expectation // International Journal of Instruction. – 2019. – №1(12). – Р. 251-268. </w:t>
      </w:r>
    </w:p>
    <w:p w14:paraId="3280220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Абдуллаев С.Г. Оценка эффективности системы дистанционного обучения // Телекоммуникации и информатизация образования. – 2017. – №3. – С. 85–95.</w:t>
      </w:r>
    </w:p>
    <w:p w14:paraId="78A6280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Adams N.E. Bloom’s taxonomy of cognitive learning objectives // Journal of the Medical Library Association. - 2015. - Vol. 103, №3. - P. 152.</w:t>
      </w:r>
    </w:p>
    <w:p w14:paraId="195A8B4F"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Stanny C.J. Reevaluating Bloom’s Taxonomy: What measurable verbs can and cannot say about student learning // Education Sciences. – 2016. – Vol. 6, №4. – P. 37.  </w:t>
      </w:r>
    </w:p>
    <w:p w14:paraId="419F056E"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Forehand M. Bloom’s taxonomy // Emerging Perspectives on Learning, Teaching, and Technology. – 2010. – Vol. 41, №4. – P. 47–56.</w:t>
      </w:r>
    </w:p>
    <w:p w14:paraId="0CA01B7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Krathwohl D.R. A revision of Bloom's taxonomy: An overview // Theory into Practice. - 2002. - Vol. 41, №4. - Р. 212–218.</w:t>
      </w:r>
    </w:p>
    <w:p w14:paraId="754B4BAB"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Khimmataliev D., Sharipov Y. Principles of development of research skills in students based on innovative approach // Science and Innovation. – 2023. – №2(8). – P. 101–102.</w:t>
      </w:r>
    </w:p>
    <w:p w14:paraId="64A2E75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Odehova N., Nevska Y., Perlova V. The effectiveness of cooperative learning in developing grammar skills https://doi.org/10.20535/2410-8286.239888  18.07.2024.</w:t>
      </w:r>
    </w:p>
    <w:p w14:paraId="5891D72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Хажирокова Ю.Ю. Сравнительный анализ платформ для дистанционного обучения в образовательной среде // Педагогическая перспектива. – 2021. – №2. – С. 42–49.</w:t>
      </w:r>
    </w:p>
    <w:p w14:paraId="6DF72E15"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Акишева М., Боранкулова Д. Преимущества организации уроков географии с использованием видеоматериалов // Педагогика и психология. – 2022. – №3(52). – С. 216–224.</w:t>
      </w:r>
    </w:p>
    <w:p w14:paraId="3EAFC9B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Мусахан Р.М., Боранкулова Д.М. Географиялық білім беруде интербелсенді оқыту әдістерін қолданудың тиімділігі // Проблемы и перспективы развития современной науки в странах Европы и Азии: материалы </w:t>
      </w:r>
      <w:r w:rsidRPr="00C06BBF">
        <w:rPr>
          <w:rFonts w:ascii="Times New Roman" w:eastAsiaTheme="minorHAnsi" w:hAnsi="Times New Roman" w:cstheme="minorBidi"/>
          <w:kern w:val="0"/>
          <w:sz w:val="28"/>
          <w:szCs w:val="28"/>
        </w:rPr>
        <w:lastRenderedPageBreak/>
        <w:t>XLI междунар. науч.-практ. интернет-конф. – Переяслав; Украина, 2021. – С. 41–43.</w:t>
      </w:r>
    </w:p>
    <w:p w14:paraId="78D9AB6B"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Mussakhan R.M., Borankulova D.M., Aksoy B. Okul Coğrafya Ders Kitabı: Karşılaştırmalı Analiz (10. Sınıf Örneğinde) // Түркия Республикасының 100 жылдығы: VI Халықаралық әлеуметтік зерттеу конгрессі материалдары. - 2023. – Б. 580–592.</w:t>
      </w:r>
    </w:p>
    <w:p w14:paraId="51922E7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Мусахан Р.М., Боранкулова Д.М., Искакова Р.Т «Тұрақты даму мақсаттары аясында жаратылыстану ғылымдары мен білімінің даму мәселелері» атты халықаралық ғылыми-практикалық конференция материалдары. – 2022. – Б. 212–216.</w:t>
      </w:r>
    </w:p>
    <w:p w14:paraId="700C879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Бекчонова Ш.Б. Роль цифрового образования в нашем обществе. // Просвещение и познание. – 2022. - №1. – С. 3.</w:t>
      </w:r>
    </w:p>
    <w:p w14:paraId="2BBA338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Airpano.ru Виртуалды тур жобасы  https://www.airpano.ru/360article/fiordland-new-zealand/  10.05.2025.</w:t>
      </w:r>
    </w:p>
    <w:p w14:paraId="21567D5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Мусахан Р., Абдрахимова А., Боранкулова Д. Цифровые ресурсы как средство обучения экологическому управлению на уроках географии // Педагогика и психология. – 2025. – №4(61). – С. 45–58.</w:t>
      </w:r>
    </w:p>
    <w:p w14:paraId="0E13ED52"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Nakata Y., Nitta R., Tsuda A. Understanding motivation and classroom modes of regulation in collaborative learning: An exploratory study // Innovation in Language Learning and Teaching. – 2022. – Vol. 16, №1. – P. 14–28.   </w:t>
      </w:r>
    </w:p>
    <w:p w14:paraId="2D840D6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Бекчонова Ш.Б. Роль цифрового образования в нашем обществе // Просвещение и познание. – 2022. - №1. – С. 3.</w:t>
      </w:r>
    </w:p>
    <w:p w14:paraId="3E03CFA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Абдуллаев С.Г. Оценка эффективности системы дистанционного обучения // Телекоммуникации и информатизация образования. – 2017. - №3. – С. 85-92.</w:t>
      </w:r>
    </w:p>
    <w:p w14:paraId="33416D2B"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Кушербаева М., Оракова А. Об особенностях обновленной системы образования // Педагогика и психология. – 2021. – №3(48). – С. 253–264. </w:t>
      </w:r>
    </w:p>
    <w:p w14:paraId="7005D30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Хайруллин Г.Т. Инновационные процессы в образовании // Глобус:психология и педагогика. – 2020. - №1(46). – С. 4-6.</w:t>
      </w:r>
    </w:p>
    <w:p w14:paraId="2A7C92A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Мусахан М.Р., Боранкулова Д.М. Цифрлық білім беру ресурстары арқылы қалыптастырушы бағалауға арналған тапсырмаларды құрастырудың әдістері // Педагогика және психология. – 2022. – №4(53). – Б. 105–115.</w:t>
      </w:r>
    </w:p>
    <w:p w14:paraId="0813AB14"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Мусахан М.Р., Боранкулова Д.М. Wizer.me – білім беру жүйесіндегі әрекеттерді ұйымдастырушы құрал // Педагогика және психология. – 2021. – №4(49). – Б. 94-104.</w:t>
      </w:r>
    </w:p>
    <w:p w14:paraId="7596C287"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Mussakhan R.M., Aksoy B., Borankulova D.M., Beikitova A. Methods and Techniques of Remote Organization of Fieldwork in Geography Lessons // Педагогика и психология. – 2023. – №3. – Р. 56. </w:t>
      </w:r>
    </w:p>
    <w:p w14:paraId="33B1B1F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Тамбовцева А.О. Структурно-содержательное моделирование формирования междисциплинарных основ исследовательской культуры студентов в образовательном процессе // Человеческий капитал. – 2023. – №6(174). – С.190</w:t>
      </w:r>
    </w:p>
    <w:p w14:paraId="4304895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Романов П. Ю., Сайгушев Н. Я., Романова Т. Е., Милов Ю. Е. Формирование исследовательских умений обучающихся в условиях перехода на </w:t>
      </w:r>
      <w:r w:rsidRPr="00C06BBF">
        <w:rPr>
          <w:rFonts w:ascii="Times New Roman" w:eastAsiaTheme="minorHAnsi" w:hAnsi="Times New Roman" w:cstheme="minorBidi"/>
          <w:kern w:val="0"/>
          <w:sz w:val="28"/>
          <w:szCs w:val="28"/>
        </w:rPr>
        <w:lastRenderedPageBreak/>
        <w:t>Госстандарт нового поколения // Мир науки, культуры, образования. – 2015. – №6(55). – С. 65-68.</w:t>
      </w:r>
    </w:p>
    <w:p w14:paraId="20150B06"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Козырева О. А. Педагогическое моделирование как конструкт теоретизации и научного поиска // Вестник Нижневартовского государственного университета. 2022. – №1(53). – С. 88-94. </w:t>
      </w:r>
    </w:p>
    <w:p w14:paraId="62549EC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Ванчинова О. В. Модель формирования исследовательских умений будущих специалистов сестринского дела // Сибирский педагогический журнал. – 2014. – №2. – С.126-128.</w:t>
      </w:r>
    </w:p>
    <w:p w14:paraId="635CEC19"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Беспалько В. П. О возможностях системного подхода в педагогике // Сов. педагогика. – 1990. – № 7. –  С. 59-60</w:t>
      </w:r>
    </w:p>
    <w:p w14:paraId="7EDA5BD0"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Загвязинский В. И. Методология и методика дидактического исследования // М.: Просвещение. – 1984. – С. 251.</w:t>
      </w:r>
    </w:p>
    <w:p w14:paraId="1A01278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Дахин, А. Н. Моделирование в педагогике // </w:t>
      </w:r>
      <w:r w:rsidRPr="00C06BBF">
        <w:rPr>
          <w:rFonts w:ascii="Times New Roman" w:eastAsiaTheme="minorHAnsi" w:hAnsi="Times New Roman" w:cstheme="minorBidi"/>
          <w:i/>
          <w:iCs/>
          <w:kern w:val="0"/>
          <w:sz w:val="28"/>
          <w:szCs w:val="28"/>
        </w:rPr>
        <w:t> </w:t>
      </w:r>
      <w:r w:rsidRPr="00C06BBF">
        <w:rPr>
          <w:rFonts w:ascii="Times New Roman" w:eastAsiaTheme="minorHAnsi" w:hAnsi="Times New Roman" w:cstheme="minorBidi"/>
          <w:kern w:val="0"/>
          <w:sz w:val="28"/>
          <w:szCs w:val="28"/>
        </w:rPr>
        <w:t>Идеи и идеалы. – 2010. – №2(1). – С. 11-20.</w:t>
      </w:r>
    </w:p>
    <w:p w14:paraId="39558443"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Ананишнев В. М. Моделирование в сфере образования // Системная психология и социология. – 2010. – №2. – С. 67-84.</w:t>
      </w:r>
    </w:p>
    <w:p w14:paraId="20BFD69C"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Монахов В.М. Проектирование авторской (собственной) методической системы учителя // Шк. технологии. – 2001. – № 4. – С.48–64.</w:t>
      </w:r>
    </w:p>
    <w:p w14:paraId="7A98D118"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Уман А. И. Модели процесса обучения в историко-педагогическом контексте // Вестник. – 2013. – С. 57.</w:t>
      </w:r>
    </w:p>
    <w:p w14:paraId="539A8F49"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Галацкова И. А., Обласов В. В. Моделирование в процессе обучения как средство повышения творческой активности учащихся // Современные проблемы науки и образования. – 2018. – №(2). – С.69.</w:t>
      </w:r>
    </w:p>
    <w:p w14:paraId="6B77D03D"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Руденко Е. Ю., Гребенникова В. М., Никитина Н. И., Вольхин С. Н. Моделирование процесса формирования профессиональной готовности учителей к гражданскому воспитанию подростков в информационном обществе // Мир науки, культуры, образования. – 2023. – №5(102). – С.142-145</w:t>
      </w:r>
    </w:p>
    <w:p w14:paraId="6E7CA380" w14:textId="77777777" w:rsidR="00C06BBF" w:rsidRPr="00C06BBF" w:rsidRDefault="00C06BBF" w:rsidP="00C06BBF">
      <w:pPr>
        <w:numPr>
          <w:ilvl w:val="0"/>
          <w:numId w:val="40"/>
        </w:numPr>
        <w:ind w:left="0" w:firstLine="567"/>
        <w:contextualSpacing/>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Kim Y.H. Willingness to engage: the importance of what learners bring to pair work // Language Awareness. – 2020. – Vol. 29, №2. – P. 134–154. </w:t>
      </w:r>
    </w:p>
    <w:p w14:paraId="3E9962B5"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Боранкулова Д., Аксой Б., Бейкитова А., Мусахан Р. География сабақтарында оқушылардың зерттеу дағдыларын нәтижеге бағытталған іс-әрекеттер арқылы дамыту // Білім-Образование. – 2025. – №1(112). – Б. 42–60.</w:t>
      </w:r>
    </w:p>
    <w:p w14:paraId="1D6C8150"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Nakata Y., Nitta R., Tsuda A. Understanding motivation and classroom modes of regulation in collaborative learning: An exploratory study // Innovation in Language Learning and Teaching. – 2022. – Vol. 16, №1. – P. 14–28. </w:t>
      </w:r>
    </w:p>
    <w:p w14:paraId="66A99F72"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Bächtold M., Roca P., De Checchi K. Students’ beliefs and attitudes towards cooperative learning, and their relationship to motivation and approach to learning // Studies in Higher Education. – 2023. – Vol. 48, №1. – P. 100–112. </w:t>
      </w:r>
    </w:p>
    <w:p w14:paraId="1456B9E6"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Bailey K., Jakicic C. Common formative assessment: A toolkit for professional learning communities at work. – Solution Tree Press, 2011. – 171 р.</w:t>
      </w:r>
    </w:p>
    <w:p w14:paraId="5E266C18"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Baji F., Bigdeli Z., Parsa A., Haeusler C. Developing information literacy skills of the 6th grade students using the Big 6 model // Malaysian Journal of Library &amp; Information Science. – 2018. – Vol. 23, №1. – P. 1–15.</w:t>
      </w:r>
    </w:p>
    <w:p w14:paraId="030DAFC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Мусахан Р.М., Боранкулова Д.М. Гидрологиялық оқу-дала практикасы: оқу-әдістемелік құрал. - Алматы: «KEMEL KITAP» баспасы, 2025. – 127 б.</w:t>
      </w:r>
    </w:p>
    <w:p w14:paraId="3F1C738D"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Корнещук Н.Г. Теоретико-методологические основы комплексной оценки качества деятельности образовательной системы. – Магнитогорск, 2007. – 50 с. </w:t>
      </w:r>
    </w:p>
    <w:p w14:paraId="4189CC68" w14:textId="77777777" w:rsidR="00C06BBF" w:rsidRPr="00C06BBF" w:rsidRDefault="00C06BBF" w:rsidP="00C06BBF">
      <w:pPr>
        <w:numPr>
          <w:ilvl w:val="0"/>
          <w:numId w:val="40"/>
        </w:numPr>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Creswell J.W. Research Design: Qualitative, Quantitative, and Mixed Methods Approaches. - Thousand Oaks: SAGE  Publications, 2018. - 304 р. </w:t>
      </w:r>
    </w:p>
    <w:p w14:paraId="5E7376A4"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Davies C. Online seminars in statistics for doctoral students: A case study // Journal of University Teaching &amp; Learning Practice. - 2021 – Vol. 18, №2. - Р. 6. </w:t>
      </w:r>
      <w:hyperlink r:id="rId59" w:history="1"/>
      <w:r w:rsidRPr="00C06BBF">
        <w:rPr>
          <w:rFonts w:ascii="Times New Roman" w:eastAsiaTheme="minorHAnsi" w:hAnsi="Times New Roman" w:cstheme="minorBidi"/>
          <w:kern w:val="0"/>
          <w:sz w:val="28"/>
          <w:szCs w:val="28"/>
        </w:rPr>
        <w:t xml:space="preserve">   </w:t>
      </w:r>
    </w:p>
    <w:p w14:paraId="0E9B48A6" w14:textId="77777777" w:rsidR="00C06BBF" w:rsidRPr="00C06BBF" w:rsidRDefault="00C06BBF" w:rsidP="00C06BBF">
      <w:pPr>
        <w:numPr>
          <w:ilvl w:val="0"/>
          <w:numId w:val="40"/>
        </w:numPr>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Mann H.B., Whitney D.R. On a Test of Whether one of Two Random Variables is Stochastically Larger than the Other // The Annals of Mathematical Statistics. – 1947. – Vol. 18, №1. – P. 50–60.</w:t>
      </w:r>
    </w:p>
    <w:p w14:paraId="763EBE53"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George-Reyes C.E., López-Caudana E.O., Ramírez-Montoya M.S. Research Competencies in University Students: Intertwining Complex Thinking and Education 4.0 // Contemporary Educational Technology. - 2023. – №15(4). – Р. 29-34.</w:t>
      </w:r>
    </w:p>
    <w:p w14:paraId="601874EE"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Price-Dennis D., Colmenares E. Exploring the impact of field-based supervision practices in teaching for social justice // Journal of Educational Supervision. – 2021. – №4(2). – Р. 1.  </w:t>
      </w:r>
    </w:p>
    <w:p w14:paraId="254AB531"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Mohd Husain. Field work in social work practice: issues and challenges in India // International Journal of Economic Perspectives. – 2024. – №16(8). – Р. 124–129.    </w:t>
      </w:r>
    </w:p>
    <w:p w14:paraId="3E15CD67" w14:textId="77777777" w:rsidR="00C06BBF" w:rsidRPr="00C06BBF" w:rsidRDefault="00C06BBF" w:rsidP="00C06BBF">
      <w:pPr>
        <w:numPr>
          <w:ilvl w:val="0"/>
          <w:numId w:val="40"/>
        </w:numPr>
        <w:tabs>
          <w:tab w:val="left" w:pos="0"/>
          <w:tab w:val="left" w:pos="709"/>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Ferreira R., Sousa L., Nobre C., Nunes A.C., Fonseca C., Ferreira Ó., Baixinho C.L. The Development of Research Skills in Nursing Postgraduate Training // Education Sciences. – 2022. - №12(2). – P. 78. </w:t>
      </w:r>
      <w:hyperlink r:id="rId60" w:history="1"/>
      <w:r w:rsidRPr="00C06BBF">
        <w:rPr>
          <w:rFonts w:ascii="Times New Roman" w:eastAsiaTheme="minorHAnsi" w:hAnsi="Times New Roman" w:cstheme="minorBidi"/>
          <w:kern w:val="0"/>
          <w:sz w:val="28"/>
          <w:szCs w:val="28"/>
        </w:rPr>
        <w:t xml:space="preserve">   </w:t>
      </w:r>
    </w:p>
    <w:p w14:paraId="6575AF86"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Campbell D.T., Stanley J.C. Experimental and Quasi-Experimental Designs for Research. - Boston: Houghton Mifflin, 1963. – 84 p. </w:t>
      </w:r>
    </w:p>
    <w:p w14:paraId="6EDB8FFA"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Babbie E. The Practice of Social Research. – Belmont: Cengage Learning, 2013. – 608 p.  </w:t>
      </w:r>
    </w:p>
    <w:p w14:paraId="782F6406" w14:textId="77777777" w:rsidR="00C06BBF" w:rsidRPr="00C06BBF" w:rsidRDefault="00C06BBF" w:rsidP="00C06BBF">
      <w:pPr>
        <w:numPr>
          <w:ilvl w:val="0"/>
          <w:numId w:val="40"/>
        </w:numPr>
        <w:tabs>
          <w:tab w:val="left" w:pos="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Ebel R.L., Frisbie D.A. Essentials of Educational Measurement. – Frisbie; New Jersey: Prentice Hall, 1991. – 560 p. </w:t>
      </w:r>
    </w:p>
    <w:p w14:paraId="4D1D4446" w14:textId="77777777" w:rsidR="00C06BBF" w:rsidRPr="00C06BBF" w:rsidRDefault="00C06BBF" w:rsidP="00C06BBF">
      <w:pPr>
        <w:numPr>
          <w:ilvl w:val="0"/>
          <w:numId w:val="40"/>
        </w:numPr>
        <w:spacing w:after="0"/>
        <w:ind w:left="0" w:firstLine="567"/>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Wellberg S., Evans C. Assumptions Underlying Performance Assessment Reforms Intended to Improve Instructional Practices: A Research-Based Framework // Practical Assessment. Research &amp; Evaluation. – 2022. – Vol. 27. – P. 23. </w:t>
      </w:r>
    </w:p>
    <w:p w14:paraId="76D10246" w14:textId="77777777" w:rsidR="00C06BBF" w:rsidRPr="00C06BBF" w:rsidRDefault="00C06BBF" w:rsidP="00C06BBF">
      <w:pPr>
        <w:numPr>
          <w:ilvl w:val="0"/>
          <w:numId w:val="40"/>
        </w:numPr>
        <w:tabs>
          <w:tab w:val="left" w:pos="0"/>
          <w:tab w:val="left" w:pos="1134"/>
        </w:tabs>
        <w:spacing w:after="0" w:line="240" w:lineRule="auto"/>
        <w:ind w:left="0" w:firstLine="567"/>
        <w:jc w:val="both"/>
        <w:rPr>
          <w:rFonts w:ascii="Times New Roman" w:eastAsia="Calisto MT" w:hAnsi="Times New Roman"/>
          <w:kern w:val="0"/>
          <w:sz w:val="28"/>
          <w:szCs w:val="28"/>
          <w:lang w:eastAsia="en-GB"/>
        </w:rPr>
      </w:pPr>
      <w:r w:rsidRPr="00C06BBF">
        <w:rPr>
          <w:rFonts w:ascii="Times New Roman" w:eastAsia="Calisto MT" w:hAnsi="Times New Roman"/>
          <w:kern w:val="0"/>
          <w:sz w:val="28"/>
          <w:szCs w:val="28"/>
          <w:lang w:eastAsia="en-GB"/>
        </w:rPr>
        <w:t xml:space="preserve">Yessimov B., Shinysherova G., Childibayev J., Tuleubayev Z., Ziyayeva G., Alpysbaikyzy M. Organizationally-Рedagogical Aspect of Preparation of Students to Professional Activity in the Process of Educational Practice // Journal of Social Studies Education Research. – 2018. – </w:t>
      </w:r>
      <w:r w:rsidRPr="00C06BBF">
        <w:rPr>
          <w:rFonts w:ascii="Times New Roman" w:eastAsia="Times New Roman" w:hAnsi="Times New Roman"/>
          <w:kern w:val="0"/>
          <w:sz w:val="28"/>
          <w:szCs w:val="28"/>
          <w:lang w:eastAsia="en-GB"/>
        </w:rPr>
        <w:t>№</w:t>
      </w:r>
      <w:r w:rsidRPr="00C06BBF">
        <w:rPr>
          <w:rFonts w:ascii="Times New Roman" w:eastAsia="Calisto MT" w:hAnsi="Times New Roman"/>
          <w:kern w:val="0"/>
          <w:sz w:val="28"/>
          <w:szCs w:val="28"/>
          <w:lang w:eastAsia="en-GB"/>
        </w:rPr>
        <w:t>9(1). - P. 1-10.</w:t>
      </w:r>
    </w:p>
    <w:p w14:paraId="4B513742"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Calisto MT" w:hAnsi="Times New Roman"/>
          <w:kern w:val="0"/>
          <w:sz w:val="28"/>
          <w:szCs w:val="28"/>
          <w:lang w:eastAsia="en-GB"/>
        </w:rPr>
      </w:pPr>
      <w:r w:rsidRPr="00C06BBF">
        <w:rPr>
          <w:rFonts w:ascii="Times New Roman" w:eastAsia="Calisto MT" w:hAnsi="Times New Roman"/>
          <w:kern w:val="0"/>
          <w:sz w:val="28"/>
          <w:szCs w:val="28"/>
          <w:lang w:eastAsia="en-GB"/>
        </w:rPr>
        <w:t>Mussakhan R.M., Borankulova D.B., Aksoy B., Issakov Y., Aliaskarov D., Ussenov N. Developing students’ research skills through field work // Qubahan Academic Journal. – 2025. – Vol. 5, №1. – P. 611–627.</w:t>
      </w:r>
    </w:p>
    <w:p w14:paraId="05C1B453"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Karampelas K. Trends on Science Education Research Topics in Education Journals // European Journal of Science and Mathematics Education. – 2021. – №9(1). - P. 1-12.</w:t>
      </w:r>
    </w:p>
    <w:p w14:paraId="732F835B"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lastRenderedPageBreak/>
        <w:t xml:space="preserve">Hardiansyah F. Teacher Classroom Management Skills and Its Implementation in Primary School Learning // In Elementary School Forum. – 2023. –  Vol. 10, №1. - P. 92-105.  </w:t>
      </w:r>
    </w:p>
    <w:p w14:paraId="00CF2489"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Tuncer M., Bahadır F. Relationships between success orientation, self efficacy on scientificз research and metacognitive thinking skills // European Journal of Education Studies. – 2018. - №1. – Р. 56-69.</w:t>
      </w:r>
    </w:p>
    <w:p w14:paraId="25B95398"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Bogo M., Carey M., McCardle T. Observations of Practice in Field Education: A Literature Review // Field Educator. – 2017. – Vol. 7, №1. – P. 1–15.</w:t>
      </w:r>
    </w:p>
    <w:p w14:paraId="51C8AE0F"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Колмогоров А.Н. О эмпирической функции распределения при непрерывной случайной величине // Доклады Академии наук СССР.  – 1933. – №3(28). – С. 239–242.</w:t>
      </w:r>
    </w:p>
    <w:p w14:paraId="1ACA5180"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Смирнов Н.В. О мере несходства эмпирических распределений при многократных испытаниях // Доклады Академии наук СССР. – 1939. – Т. 28. - С. 3–11. </w:t>
      </w:r>
    </w:p>
    <w:p w14:paraId="5EA567C7"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Cronbach L.J. Essentials of Psychological Testing. - New York: Harper &amp; Row, 1970. – P. 36.</w:t>
      </w:r>
    </w:p>
    <w:p w14:paraId="0A8B13B0"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Bajaj M. The Role of Digital Learning Platforms in Enhancing Student Engagement // Unified Visions: Collaborative Paths in Multidisciplinary Research. – 2024. – Vol. 1. – P. 1–10.  </w:t>
      </w:r>
    </w:p>
    <w:p w14:paraId="147F0AFA"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Cohen J. Statistical power analysis for the behavioral sciences. – Hillsdale; NJ: Lawrence Erlbaum Associates, 1988. – 567 p. </w:t>
      </w:r>
    </w:p>
    <w:p w14:paraId="68D4C999"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Myers J.L., Well A.D. Research Design and Statistical Analysis. - New York: Routledge, 2003. – 832 p. </w:t>
      </w:r>
    </w:p>
    <w:p w14:paraId="4646D5F0"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Field A. Discovering Statistics Using IBM SPSS Statistics. - London: SAGE Publications, 2017. – 1104 p. </w:t>
      </w:r>
    </w:p>
    <w:p w14:paraId="268A2C7C" w14:textId="77777777" w:rsidR="00C06BBF" w:rsidRPr="00C06BBF" w:rsidRDefault="00C06BBF" w:rsidP="00C06BBF">
      <w:pPr>
        <w:numPr>
          <w:ilvl w:val="0"/>
          <w:numId w:val="40"/>
        </w:numPr>
        <w:tabs>
          <w:tab w:val="left" w:pos="0"/>
          <w:tab w:val="left" w:pos="360"/>
          <w:tab w:val="left" w:pos="1134"/>
        </w:tabs>
        <w:spacing w:after="0" w:line="240" w:lineRule="auto"/>
        <w:ind w:left="0" w:firstLine="567"/>
        <w:contextualSpacing/>
        <w:jc w:val="both"/>
        <w:rPr>
          <w:rFonts w:ascii="Times New Roman" w:eastAsiaTheme="minorHAnsi" w:hAnsi="Times New Roman" w:cstheme="minorBidi"/>
          <w:kern w:val="0"/>
          <w:sz w:val="28"/>
          <w:szCs w:val="28"/>
        </w:rPr>
      </w:pPr>
      <w:r w:rsidRPr="00C06BBF">
        <w:rPr>
          <w:rFonts w:ascii="Times New Roman" w:eastAsiaTheme="minorHAnsi" w:hAnsi="Times New Roman" w:cstheme="minorBidi"/>
          <w:kern w:val="0"/>
          <w:sz w:val="28"/>
          <w:szCs w:val="28"/>
        </w:rPr>
        <w:t xml:space="preserve">Тхакушинов А.К., Бибалова С.А., Сиюхова А.М. Интерактивные технологии как средство повышения эффективности процесса обучения. – Майкоп, 2019. – 133 c.   </w:t>
      </w:r>
    </w:p>
    <w:p w14:paraId="1E3894D1" w14:textId="77777777" w:rsidR="008C5A20" w:rsidRPr="00B352C9" w:rsidRDefault="008C5A20" w:rsidP="00E41F6D">
      <w:pPr>
        <w:tabs>
          <w:tab w:val="left" w:pos="0"/>
          <w:tab w:val="left" w:pos="709"/>
        </w:tabs>
        <w:spacing w:after="0" w:line="240" w:lineRule="auto"/>
        <w:ind w:firstLine="567"/>
        <w:jc w:val="both"/>
        <w:rPr>
          <w:rFonts w:ascii="Times New Roman" w:hAnsi="Times New Roman"/>
          <w:sz w:val="28"/>
          <w:szCs w:val="28"/>
        </w:rPr>
      </w:pPr>
    </w:p>
    <w:p w14:paraId="152EF26F"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27EBEDAA"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7E3F61CA"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2F79863E"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2F10626C"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02584CE1"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1B4C0EC2"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37B6A2A0"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62174090"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0443FEFF"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177FADDE"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185E3559"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0E6E1214" w14:textId="77777777" w:rsidR="00C06BBF" w:rsidRPr="00B352C9" w:rsidRDefault="00C06BBF" w:rsidP="00E41F6D">
      <w:pPr>
        <w:tabs>
          <w:tab w:val="left" w:pos="0"/>
          <w:tab w:val="left" w:pos="709"/>
        </w:tabs>
        <w:spacing w:after="0" w:line="240" w:lineRule="auto"/>
        <w:ind w:firstLine="567"/>
        <w:jc w:val="both"/>
        <w:rPr>
          <w:rFonts w:ascii="Times New Roman" w:hAnsi="Times New Roman"/>
          <w:sz w:val="28"/>
          <w:szCs w:val="28"/>
        </w:rPr>
      </w:pPr>
    </w:p>
    <w:p w14:paraId="6C1AD93D" w14:textId="77777777" w:rsidR="00474123" w:rsidRPr="00B352C9" w:rsidRDefault="00474123" w:rsidP="00E41F6D">
      <w:pPr>
        <w:tabs>
          <w:tab w:val="left" w:pos="0"/>
          <w:tab w:val="left" w:pos="709"/>
        </w:tabs>
        <w:spacing w:after="0" w:line="240" w:lineRule="auto"/>
        <w:ind w:firstLine="567"/>
        <w:jc w:val="both"/>
        <w:rPr>
          <w:rFonts w:ascii="Times New Roman" w:hAnsi="Times New Roman"/>
          <w:sz w:val="28"/>
          <w:szCs w:val="28"/>
        </w:rPr>
      </w:pPr>
    </w:p>
    <w:p w14:paraId="2B0539F9" w14:textId="77777777" w:rsidR="00407CE7" w:rsidRPr="00C03FD7" w:rsidRDefault="00407CE7" w:rsidP="008C5A20">
      <w:pPr>
        <w:tabs>
          <w:tab w:val="left" w:pos="0"/>
          <w:tab w:val="left" w:pos="709"/>
        </w:tabs>
        <w:spacing w:after="0" w:line="240" w:lineRule="auto"/>
        <w:ind w:firstLine="709"/>
        <w:jc w:val="both"/>
        <w:rPr>
          <w:rFonts w:ascii="Times New Roman" w:hAnsi="Times New Roman"/>
          <w:sz w:val="28"/>
          <w:szCs w:val="28"/>
        </w:rPr>
      </w:pPr>
    </w:p>
    <w:p w14:paraId="1540F4DD" w14:textId="77777777" w:rsidR="00407CE7" w:rsidRPr="00C03FD7" w:rsidRDefault="00407CE7" w:rsidP="008C5A20">
      <w:pPr>
        <w:tabs>
          <w:tab w:val="left" w:pos="0"/>
          <w:tab w:val="left" w:pos="709"/>
        </w:tabs>
        <w:spacing w:after="0" w:line="240" w:lineRule="auto"/>
        <w:ind w:firstLine="709"/>
        <w:jc w:val="both"/>
        <w:rPr>
          <w:rFonts w:ascii="Times New Roman" w:hAnsi="Times New Roman"/>
          <w:sz w:val="28"/>
          <w:szCs w:val="28"/>
        </w:rPr>
      </w:pPr>
    </w:p>
    <w:p w14:paraId="53615312" w14:textId="78135C51" w:rsidR="0015229C" w:rsidRPr="00C03FD7" w:rsidRDefault="0015229C"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ҚОСЫМША</w:t>
      </w:r>
      <w:r w:rsidR="004E7D92" w:rsidRPr="00C03FD7">
        <w:rPr>
          <w:rFonts w:ascii="Times New Roman" w:hAnsi="Times New Roman"/>
          <w:b/>
          <w:bCs/>
          <w:sz w:val="28"/>
          <w:szCs w:val="28"/>
        </w:rPr>
        <w:t xml:space="preserve"> </w:t>
      </w:r>
      <w:r w:rsidR="009C6DEE" w:rsidRPr="00C03FD7">
        <w:rPr>
          <w:rFonts w:ascii="Times New Roman" w:hAnsi="Times New Roman"/>
          <w:b/>
          <w:bCs/>
          <w:sz w:val="28"/>
          <w:szCs w:val="28"/>
        </w:rPr>
        <w:t>А</w:t>
      </w:r>
    </w:p>
    <w:p w14:paraId="68994680" w14:textId="77777777" w:rsidR="006360B4" w:rsidRPr="00C03FD7" w:rsidRDefault="006360B4" w:rsidP="00FD3F60">
      <w:pPr>
        <w:tabs>
          <w:tab w:val="left" w:pos="890"/>
        </w:tabs>
        <w:spacing w:after="0" w:line="240" w:lineRule="auto"/>
        <w:contextualSpacing/>
        <w:jc w:val="center"/>
        <w:rPr>
          <w:rFonts w:ascii="Times New Roman" w:hAnsi="Times New Roman"/>
          <w:b/>
          <w:bCs/>
          <w:sz w:val="28"/>
          <w:szCs w:val="28"/>
        </w:rPr>
      </w:pPr>
    </w:p>
    <w:p w14:paraId="3660EAE0" w14:textId="77777777" w:rsidR="00C81E33" w:rsidRPr="00C03FD7" w:rsidRDefault="006360B4" w:rsidP="00C81E33">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2023-2024 оқу жылының 6В01515-География (IP) БББ оқу жоспары</w:t>
      </w:r>
    </w:p>
    <w:p w14:paraId="300B3B2E" w14:textId="06B2F23D" w:rsidR="00C81E33" w:rsidRPr="00C03FD7" w:rsidRDefault="00C81E33" w:rsidP="00C81E33">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 xml:space="preserve">БББ оқу жоспары сілтемесі:  </w:t>
      </w:r>
      <w:hyperlink r:id="rId61" w:history="1">
        <w:r w:rsidRPr="00C03FD7">
          <w:rPr>
            <w:rStyle w:val="afa"/>
            <w:rFonts w:ascii="Times New Roman" w:hAnsi="Times New Roman"/>
            <w:b/>
            <w:bCs/>
            <w:color w:val="auto"/>
            <w:sz w:val="28"/>
            <w:szCs w:val="28"/>
            <w:u w:val="none"/>
          </w:rPr>
          <w:t>https://drive.google.com/drive/folders/1C2BE7vjTOiMbjvL7wf2t0FEjJsI3hrZZ?usp=sharing</w:t>
        </w:r>
      </w:hyperlink>
      <w:r w:rsidRPr="00C03FD7">
        <w:rPr>
          <w:rFonts w:ascii="Times New Roman" w:hAnsi="Times New Roman"/>
          <w:b/>
          <w:bCs/>
          <w:sz w:val="28"/>
          <w:szCs w:val="28"/>
        </w:rPr>
        <w:t xml:space="preserve"> </w:t>
      </w:r>
    </w:p>
    <w:p w14:paraId="28AD6819" w14:textId="77777777" w:rsidR="00A82A67" w:rsidRPr="0026772C" w:rsidRDefault="00A82A67" w:rsidP="00C03FD7">
      <w:pPr>
        <w:tabs>
          <w:tab w:val="left" w:pos="890"/>
        </w:tabs>
        <w:spacing w:after="0" w:line="240" w:lineRule="auto"/>
        <w:contextualSpacing/>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34086" w:rsidRPr="00C03FD7" w14:paraId="0451EB48" w14:textId="77777777" w:rsidTr="006360B4">
        <w:tc>
          <w:tcPr>
            <w:tcW w:w="9571" w:type="dxa"/>
          </w:tcPr>
          <w:p w14:paraId="109A2389" w14:textId="32CCFFC7" w:rsidR="00A82A67" w:rsidRPr="00C03FD7" w:rsidRDefault="006360B4" w:rsidP="00C03FD7">
            <w:pPr>
              <w:tabs>
                <w:tab w:val="left" w:pos="890"/>
              </w:tabs>
              <w:contextualSpacing/>
              <w:jc w:val="center"/>
              <w:rPr>
                <w:rFonts w:ascii="Times New Roman" w:hAnsi="Times New Roman"/>
                <w:b/>
                <w:bCs/>
                <w:sz w:val="28"/>
                <w:szCs w:val="28"/>
              </w:rPr>
            </w:pPr>
            <w:r w:rsidRPr="00C03FD7">
              <w:rPr>
                <w:rFonts w:ascii="Times New Roman" w:hAnsi="Times New Roman"/>
                <w:b/>
                <w:bCs/>
                <w:noProof/>
                <w:sz w:val="28"/>
                <w:szCs w:val="28"/>
              </w:rPr>
              <w:drawing>
                <wp:inline distT="0" distB="0" distL="0" distR="0" wp14:anchorId="7D7D4C35" wp14:editId="28F94B0E">
                  <wp:extent cx="5505450" cy="3841631"/>
                  <wp:effectExtent l="0" t="0" r="0" b="0"/>
                  <wp:docPr id="153046663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66639" name=""/>
                          <pic:cNvPicPr/>
                        </pic:nvPicPr>
                        <pic:blipFill>
                          <a:blip r:embed="rId62">
                            <a:extLst>
                              <a:ext uri="{28A0092B-C50C-407E-A947-70E740481C1C}">
                                <a14:useLocalDpi xmlns:a14="http://schemas.microsoft.com/office/drawing/2010/main" val="0"/>
                              </a:ext>
                            </a:extLst>
                          </a:blip>
                          <a:stretch>
                            <a:fillRect/>
                          </a:stretch>
                        </pic:blipFill>
                        <pic:spPr>
                          <a:xfrm>
                            <a:off x="0" y="0"/>
                            <a:ext cx="5519531" cy="3851456"/>
                          </a:xfrm>
                          <a:prstGeom prst="rect">
                            <a:avLst/>
                          </a:prstGeom>
                        </pic:spPr>
                      </pic:pic>
                    </a:graphicData>
                  </a:graphic>
                </wp:inline>
              </w:drawing>
            </w:r>
          </w:p>
        </w:tc>
      </w:tr>
      <w:tr w:rsidR="00A82A67" w:rsidRPr="00C03FD7" w14:paraId="2270CB82" w14:textId="77777777" w:rsidTr="006360B4">
        <w:tc>
          <w:tcPr>
            <w:tcW w:w="9571" w:type="dxa"/>
          </w:tcPr>
          <w:p w14:paraId="55BBD896" w14:textId="5308B67A" w:rsidR="00A82A67" w:rsidRPr="00C03FD7" w:rsidRDefault="006360B4" w:rsidP="00C03FD7">
            <w:pPr>
              <w:tabs>
                <w:tab w:val="left" w:pos="890"/>
              </w:tabs>
              <w:contextualSpacing/>
              <w:jc w:val="center"/>
              <w:rPr>
                <w:rFonts w:ascii="Times New Roman" w:hAnsi="Times New Roman"/>
                <w:b/>
                <w:bCs/>
                <w:sz w:val="28"/>
                <w:szCs w:val="28"/>
              </w:rPr>
            </w:pPr>
            <w:r w:rsidRPr="00C03FD7">
              <w:rPr>
                <w:rFonts w:ascii="Times New Roman" w:hAnsi="Times New Roman"/>
                <w:b/>
                <w:bCs/>
                <w:noProof/>
                <w:sz w:val="28"/>
                <w:szCs w:val="28"/>
              </w:rPr>
              <w:drawing>
                <wp:inline distT="0" distB="0" distL="0" distR="0" wp14:anchorId="104D4841" wp14:editId="7EC12196">
                  <wp:extent cx="5524500" cy="3217545"/>
                  <wp:effectExtent l="0" t="0" r="0" b="0"/>
                  <wp:docPr id="114150612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06126" name=""/>
                          <pic:cNvPicPr/>
                        </pic:nvPicPr>
                        <pic:blipFill>
                          <a:blip r:embed="rId63">
                            <a:extLst>
                              <a:ext uri="{28A0092B-C50C-407E-A947-70E740481C1C}">
                                <a14:useLocalDpi xmlns:a14="http://schemas.microsoft.com/office/drawing/2010/main" val="0"/>
                              </a:ext>
                            </a:extLst>
                          </a:blip>
                          <a:stretch>
                            <a:fillRect/>
                          </a:stretch>
                        </pic:blipFill>
                        <pic:spPr>
                          <a:xfrm>
                            <a:off x="0" y="0"/>
                            <a:ext cx="5524500" cy="3217545"/>
                          </a:xfrm>
                          <a:prstGeom prst="rect">
                            <a:avLst/>
                          </a:prstGeom>
                        </pic:spPr>
                      </pic:pic>
                    </a:graphicData>
                  </a:graphic>
                </wp:inline>
              </w:drawing>
            </w:r>
          </w:p>
        </w:tc>
      </w:tr>
    </w:tbl>
    <w:p w14:paraId="7BEAA72F" w14:textId="77777777" w:rsidR="00A82A67" w:rsidRPr="00C03FD7" w:rsidRDefault="00A82A67" w:rsidP="00FD3F60">
      <w:pPr>
        <w:tabs>
          <w:tab w:val="left" w:pos="890"/>
        </w:tabs>
        <w:spacing w:after="0" w:line="240" w:lineRule="auto"/>
        <w:contextualSpacing/>
        <w:jc w:val="center"/>
        <w:rPr>
          <w:rFonts w:ascii="Times New Roman" w:hAnsi="Times New Roman"/>
          <w:b/>
          <w:bCs/>
          <w:sz w:val="28"/>
          <w:szCs w:val="28"/>
        </w:rPr>
      </w:pPr>
    </w:p>
    <w:p w14:paraId="45303511" w14:textId="77777777" w:rsidR="005C1A7B" w:rsidRDefault="005C1A7B" w:rsidP="00FD3F60">
      <w:pPr>
        <w:tabs>
          <w:tab w:val="left" w:pos="890"/>
        </w:tabs>
        <w:spacing w:after="0" w:line="240" w:lineRule="auto"/>
        <w:contextualSpacing/>
        <w:jc w:val="center"/>
        <w:rPr>
          <w:rFonts w:ascii="Times New Roman" w:hAnsi="Times New Roman"/>
          <w:b/>
          <w:bCs/>
          <w:sz w:val="28"/>
          <w:szCs w:val="28"/>
          <w:lang w:val="ru-RU"/>
        </w:rPr>
      </w:pPr>
    </w:p>
    <w:p w14:paraId="5C0D8820" w14:textId="77777777" w:rsidR="00C03FD7" w:rsidRPr="00C03FD7" w:rsidRDefault="00C03FD7" w:rsidP="00FD3F60">
      <w:pPr>
        <w:tabs>
          <w:tab w:val="left" w:pos="890"/>
        </w:tabs>
        <w:spacing w:after="0" w:line="240" w:lineRule="auto"/>
        <w:contextualSpacing/>
        <w:jc w:val="center"/>
        <w:rPr>
          <w:rFonts w:ascii="Times New Roman" w:hAnsi="Times New Roman"/>
          <w:b/>
          <w:bCs/>
          <w:sz w:val="28"/>
          <w:szCs w:val="28"/>
          <w:lang w:val="ru-RU"/>
        </w:rPr>
      </w:pPr>
    </w:p>
    <w:p w14:paraId="5967BAAA" w14:textId="214D9721" w:rsidR="006360B4" w:rsidRPr="00C03FD7" w:rsidRDefault="006360B4" w:rsidP="00FD3F60">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sz w:val="28"/>
          <w:szCs w:val="28"/>
        </w:rPr>
        <w:t>2024-2025 оқу жылының 6В01515-География (IP) БББ оқу жоспары</w:t>
      </w:r>
    </w:p>
    <w:p w14:paraId="0930FA15" w14:textId="40B9F092" w:rsidR="00A82A67" w:rsidRPr="0026772C" w:rsidRDefault="00C03FD7" w:rsidP="00C03FD7">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b/>
          <w:bCs/>
          <w:noProof/>
          <w:sz w:val="28"/>
          <w:szCs w:val="28"/>
        </w:rPr>
        <w:drawing>
          <wp:anchor distT="0" distB="0" distL="114300" distR="114300" simplePos="0" relativeHeight="251658240" behindDoc="0" locked="0" layoutInCell="1" allowOverlap="1" wp14:anchorId="63B80FC7" wp14:editId="1112E074">
            <wp:simplePos x="0" y="0"/>
            <wp:positionH relativeFrom="margin">
              <wp:posOffset>307340</wp:posOffset>
            </wp:positionH>
            <wp:positionV relativeFrom="page">
              <wp:posOffset>1757680</wp:posOffset>
            </wp:positionV>
            <wp:extent cx="5504180" cy="3603625"/>
            <wp:effectExtent l="0" t="0" r="1270" b="0"/>
            <wp:wrapSquare wrapText="bothSides"/>
            <wp:docPr id="48115205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52056" name=""/>
                    <pic:cNvPicPr/>
                  </pic:nvPicPr>
                  <pic:blipFill>
                    <a:blip r:embed="rId64"/>
                    <a:stretch>
                      <a:fillRect/>
                    </a:stretch>
                  </pic:blipFill>
                  <pic:spPr>
                    <a:xfrm>
                      <a:off x="0" y="0"/>
                      <a:ext cx="5504180" cy="3603625"/>
                    </a:xfrm>
                    <a:prstGeom prst="rect">
                      <a:avLst/>
                    </a:prstGeom>
                  </pic:spPr>
                </pic:pic>
              </a:graphicData>
            </a:graphic>
            <wp14:sizeRelH relativeFrom="margin">
              <wp14:pctWidth>0</wp14:pctWidth>
            </wp14:sizeRelH>
            <wp14:sizeRelV relativeFrom="margin">
              <wp14:pctHeight>0</wp14:pctHeight>
            </wp14:sizeRelV>
          </wp:anchor>
        </w:drawing>
      </w:r>
      <w:r w:rsidR="00712F27" w:rsidRPr="00C03FD7">
        <w:rPr>
          <w:rFonts w:ascii="Times New Roman" w:hAnsi="Times New Roman"/>
          <w:sz w:val="28"/>
          <w:szCs w:val="28"/>
        </w:rPr>
        <w:t xml:space="preserve">БББ оқу жоспары сілтемесі:  </w:t>
      </w:r>
      <w:hyperlink r:id="rId65" w:history="1">
        <w:r w:rsidR="00712F27" w:rsidRPr="00C03FD7">
          <w:rPr>
            <w:rStyle w:val="afa"/>
            <w:rFonts w:ascii="Times New Roman" w:hAnsi="Times New Roman"/>
            <w:color w:val="auto"/>
            <w:sz w:val="28"/>
            <w:szCs w:val="28"/>
            <w:u w:val="none"/>
          </w:rPr>
          <w:t>https://drive.google.com/drive/folders/1C2BE7vjTOiMbjvL7wf2t0FEjJsI3hrZZ?usp=sharing</w:t>
        </w:r>
      </w:hyperlink>
      <w:r w:rsidR="00712F27" w:rsidRPr="00C03FD7">
        <w:rPr>
          <w:rFonts w:ascii="Times New Roman" w:hAnsi="Times New Roman"/>
          <w:sz w:val="28"/>
          <w:szCs w:val="28"/>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34086" w:rsidRPr="00C03FD7" w14:paraId="371DD537" w14:textId="77777777" w:rsidTr="006360B4">
        <w:tc>
          <w:tcPr>
            <w:tcW w:w="9571" w:type="dxa"/>
          </w:tcPr>
          <w:p w14:paraId="78859123" w14:textId="0BC4CA1E" w:rsidR="006360B4" w:rsidRPr="00C03FD7" w:rsidRDefault="006360B4" w:rsidP="00FD3F60">
            <w:pPr>
              <w:tabs>
                <w:tab w:val="left" w:pos="890"/>
              </w:tabs>
              <w:contextualSpacing/>
              <w:jc w:val="both"/>
              <w:rPr>
                <w:rFonts w:ascii="Times New Roman" w:hAnsi="Times New Roman"/>
                <w:b/>
                <w:bCs/>
                <w:sz w:val="28"/>
                <w:szCs w:val="28"/>
              </w:rPr>
            </w:pPr>
          </w:p>
        </w:tc>
      </w:tr>
      <w:tr w:rsidR="006360B4" w:rsidRPr="00C03FD7" w14:paraId="497CF284" w14:textId="77777777" w:rsidTr="006360B4">
        <w:tc>
          <w:tcPr>
            <w:tcW w:w="9571" w:type="dxa"/>
          </w:tcPr>
          <w:p w14:paraId="0E896F3B" w14:textId="1E6C10FC" w:rsidR="006360B4" w:rsidRPr="00C03FD7" w:rsidRDefault="006360B4" w:rsidP="00C03FD7">
            <w:pPr>
              <w:tabs>
                <w:tab w:val="left" w:pos="890"/>
              </w:tabs>
              <w:contextualSpacing/>
              <w:jc w:val="center"/>
              <w:rPr>
                <w:rFonts w:ascii="Times New Roman" w:hAnsi="Times New Roman"/>
                <w:b/>
                <w:bCs/>
                <w:sz w:val="28"/>
                <w:szCs w:val="28"/>
              </w:rPr>
            </w:pPr>
            <w:r w:rsidRPr="00C03FD7">
              <w:rPr>
                <w:rFonts w:ascii="Times New Roman" w:hAnsi="Times New Roman"/>
                <w:b/>
                <w:bCs/>
                <w:noProof/>
                <w:sz w:val="28"/>
                <w:szCs w:val="28"/>
              </w:rPr>
              <w:drawing>
                <wp:inline distT="0" distB="0" distL="0" distR="0" wp14:anchorId="32D4655F" wp14:editId="763D8CCA">
                  <wp:extent cx="5504400" cy="3119650"/>
                  <wp:effectExtent l="0" t="0" r="0" b="0"/>
                  <wp:docPr id="20670687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6876" name=""/>
                          <pic:cNvPicPr/>
                        </pic:nvPicPr>
                        <pic:blipFill>
                          <a:blip r:embed="rId66">
                            <a:extLst>
                              <a:ext uri="{28A0092B-C50C-407E-A947-70E740481C1C}">
                                <a14:useLocalDpi xmlns:a14="http://schemas.microsoft.com/office/drawing/2010/main" val="0"/>
                              </a:ext>
                            </a:extLst>
                          </a:blip>
                          <a:stretch>
                            <a:fillRect/>
                          </a:stretch>
                        </pic:blipFill>
                        <pic:spPr>
                          <a:xfrm>
                            <a:off x="0" y="0"/>
                            <a:ext cx="5504400" cy="3119650"/>
                          </a:xfrm>
                          <a:prstGeom prst="rect">
                            <a:avLst/>
                          </a:prstGeom>
                        </pic:spPr>
                      </pic:pic>
                    </a:graphicData>
                  </a:graphic>
                </wp:inline>
              </w:drawing>
            </w:r>
          </w:p>
        </w:tc>
      </w:tr>
    </w:tbl>
    <w:p w14:paraId="311D3053" w14:textId="77777777" w:rsidR="00A82A67" w:rsidRPr="00C03FD7" w:rsidRDefault="00A82A67" w:rsidP="00FD3F60">
      <w:pPr>
        <w:tabs>
          <w:tab w:val="left" w:pos="890"/>
        </w:tabs>
        <w:spacing w:after="0" w:line="240" w:lineRule="auto"/>
        <w:contextualSpacing/>
        <w:jc w:val="both"/>
        <w:rPr>
          <w:rFonts w:ascii="Times New Roman" w:hAnsi="Times New Roman"/>
          <w:b/>
          <w:bCs/>
          <w:sz w:val="28"/>
          <w:szCs w:val="28"/>
        </w:rPr>
      </w:pPr>
    </w:p>
    <w:p w14:paraId="1FF21E31" w14:textId="77777777" w:rsidR="00A82A67" w:rsidRPr="00C03FD7" w:rsidRDefault="00A82A67" w:rsidP="00FD3F60">
      <w:pPr>
        <w:tabs>
          <w:tab w:val="left" w:pos="890"/>
        </w:tabs>
        <w:spacing w:after="0" w:line="240" w:lineRule="auto"/>
        <w:contextualSpacing/>
        <w:jc w:val="center"/>
        <w:rPr>
          <w:rFonts w:ascii="Times New Roman" w:hAnsi="Times New Roman"/>
          <w:b/>
          <w:bCs/>
          <w:sz w:val="28"/>
          <w:szCs w:val="28"/>
        </w:rPr>
      </w:pPr>
    </w:p>
    <w:p w14:paraId="2246C235" w14:textId="77777777" w:rsidR="00A82A67" w:rsidRPr="00C03FD7" w:rsidRDefault="00A82A67" w:rsidP="00FD3F60">
      <w:pPr>
        <w:tabs>
          <w:tab w:val="left" w:pos="890"/>
        </w:tabs>
        <w:spacing w:after="0" w:line="240" w:lineRule="auto"/>
        <w:contextualSpacing/>
        <w:jc w:val="center"/>
        <w:rPr>
          <w:rFonts w:ascii="Times New Roman" w:hAnsi="Times New Roman"/>
          <w:b/>
          <w:bCs/>
          <w:sz w:val="28"/>
          <w:szCs w:val="28"/>
        </w:rPr>
      </w:pPr>
    </w:p>
    <w:p w14:paraId="7D0FF01A" w14:textId="77777777" w:rsidR="006B2F18" w:rsidRPr="00C03FD7" w:rsidRDefault="006B2F18" w:rsidP="00FD3F60">
      <w:pPr>
        <w:tabs>
          <w:tab w:val="left" w:pos="890"/>
        </w:tabs>
        <w:spacing w:after="0" w:line="240" w:lineRule="auto"/>
        <w:contextualSpacing/>
        <w:rPr>
          <w:rFonts w:ascii="Times New Roman" w:hAnsi="Times New Roman"/>
          <w:b/>
          <w:bCs/>
          <w:sz w:val="28"/>
          <w:szCs w:val="28"/>
        </w:rPr>
      </w:pPr>
    </w:p>
    <w:p w14:paraId="2A0F7655" w14:textId="77777777" w:rsidR="002A2E8E" w:rsidRPr="00C03FD7" w:rsidRDefault="002A2E8E" w:rsidP="00FD3F60">
      <w:pPr>
        <w:tabs>
          <w:tab w:val="left" w:pos="890"/>
        </w:tabs>
        <w:spacing w:after="0" w:line="240" w:lineRule="auto"/>
        <w:contextualSpacing/>
        <w:jc w:val="center"/>
        <w:rPr>
          <w:rFonts w:ascii="Times New Roman" w:hAnsi="Times New Roman"/>
          <w:b/>
          <w:bCs/>
          <w:sz w:val="28"/>
          <w:szCs w:val="28"/>
        </w:rPr>
      </w:pPr>
    </w:p>
    <w:p w14:paraId="7C3154C5"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ҚОСЫМША Ә</w:t>
      </w:r>
    </w:p>
    <w:p w14:paraId="3B46EC16" w14:textId="77777777" w:rsidR="00152421" w:rsidRDefault="00152421" w:rsidP="00152421">
      <w:pPr>
        <w:spacing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Оқу-дала практикасында қолданылатын құрал-жабдықтар</w:t>
      </w:r>
    </w:p>
    <w:p w14:paraId="2ADBD53F" w14:textId="77777777" w:rsidR="00152421" w:rsidRPr="00C03FD7" w:rsidRDefault="00152421" w:rsidP="00152421">
      <w:pPr>
        <w:spacing w:line="240" w:lineRule="auto"/>
        <w:jc w:val="center"/>
        <w:rPr>
          <w:rFonts w:ascii="Times New Roman" w:eastAsia="Times New Roman" w:hAnsi="Times New Roman"/>
          <w:b/>
          <w:bCs/>
          <w:sz w:val="16"/>
          <w:szCs w:val="16"/>
          <w:lang w:eastAsia="ru-RU"/>
        </w:rPr>
      </w:pPr>
    </w:p>
    <w:tbl>
      <w:tblPr>
        <w:tblW w:w="0" w:type="auto"/>
        <w:tblLook w:val="04A0" w:firstRow="1" w:lastRow="0" w:firstColumn="1" w:lastColumn="0" w:noHBand="0" w:noVBand="1"/>
      </w:tblPr>
      <w:tblGrid>
        <w:gridCol w:w="4785"/>
        <w:gridCol w:w="4786"/>
      </w:tblGrid>
      <w:tr w:rsidR="00152421" w:rsidRPr="00C03FD7" w14:paraId="69616AB1" w14:textId="77777777" w:rsidTr="00211189">
        <w:tc>
          <w:tcPr>
            <w:tcW w:w="4785" w:type="dxa"/>
          </w:tcPr>
          <w:p w14:paraId="4E908FC7" w14:textId="77777777" w:rsidR="00152421" w:rsidRPr="00C03FD7" w:rsidRDefault="00152421" w:rsidP="00211189">
            <w:pPr>
              <w:spacing w:after="0" w:line="240" w:lineRule="auto"/>
              <w:jc w:val="center"/>
              <w:rPr>
                <w:rFonts w:ascii="Times New Roman" w:hAnsi="Times New Roman"/>
                <w:sz w:val="24"/>
                <w:szCs w:val="24"/>
              </w:rPr>
            </w:pPr>
            <w:r w:rsidRPr="00C03FD7">
              <w:rPr>
                <w:rFonts w:ascii="Times New Roman" w:hAnsi="Times New Roman"/>
                <w:sz w:val="24"/>
                <w:szCs w:val="24"/>
              </w:rPr>
              <w:t xml:space="preserve">Суреттер </w:t>
            </w:r>
          </w:p>
        </w:tc>
        <w:tc>
          <w:tcPr>
            <w:tcW w:w="4786" w:type="dxa"/>
          </w:tcPr>
          <w:p w14:paraId="1AE8A07C" w14:textId="77777777" w:rsidR="00152421" w:rsidRPr="00C03FD7" w:rsidRDefault="00152421" w:rsidP="00211189">
            <w:pPr>
              <w:spacing w:after="0" w:line="240" w:lineRule="auto"/>
              <w:jc w:val="center"/>
              <w:rPr>
                <w:rFonts w:ascii="Times New Roman" w:hAnsi="Times New Roman"/>
                <w:sz w:val="24"/>
                <w:szCs w:val="24"/>
              </w:rPr>
            </w:pPr>
            <w:r w:rsidRPr="00C03FD7">
              <w:rPr>
                <w:rFonts w:ascii="Times New Roman" w:hAnsi="Times New Roman"/>
                <w:sz w:val="24"/>
                <w:szCs w:val="24"/>
              </w:rPr>
              <w:t>Қолданылуы</w:t>
            </w:r>
          </w:p>
        </w:tc>
      </w:tr>
      <w:tr w:rsidR="00152421" w:rsidRPr="00C03FD7" w14:paraId="7DE0F3CB" w14:textId="77777777" w:rsidTr="00211189">
        <w:tc>
          <w:tcPr>
            <w:tcW w:w="4785" w:type="dxa"/>
          </w:tcPr>
          <w:p w14:paraId="59470A9A" w14:textId="77777777" w:rsidR="00152421" w:rsidRPr="00C03FD7" w:rsidRDefault="00152421" w:rsidP="00211189">
            <w:pPr>
              <w:spacing w:after="0" w:line="240" w:lineRule="auto"/>
              <w:jc w:val="center"/>
              <w:rPr>
                <w:rFonts w:ascii="Times New Roman" w:hAnsi="Times New Roman"/>
                <w:sz w:val="24"/>
                <w:szCs w:val="24"/>
              </w:rPr>
            </w:pPr>
            <w:r w:rsidRPr="00C03FD7">
              <w:rPr>
                <w:rFonts w:ascii="Times New Roman" w:hAnsi="Times New Roman"/>
                <w:noProof/>
                <w:sz w:val="24"/>
                <w:szCs w:val="24"/>
              </w:rPr>
              <w:drawing>
                <wp:inline distT="0" distB="0" distL="0" distR="0" wp14:anchorId="60FB73C5" wp14:editId="3241A6C0">
                  <wp:extent cx="914400" cy="2148840"/>
                  <wp:effectExtent l="0" t="0" r="0" b="0"/>
                  <wp:docPr id="224395909" name="Рисунок 54" descr="Аспирационный психрометр Ассман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Аспирационный психрометр Ассмана — Википедия"/>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14400" cy="2148840"/>
                          </a:xfrm>
                          <a:prstGeom prst="rect">
                            <a:avLst/>
                          </a:prstGeom>
                          <a:noFill/>
                          <a:ln>
                            <a:noFill/>
                          </a:ln>
                        </pic:spPr>
                      </pic:pic>
                    </a:graphicData>
                  </a:graphic>
                </wp:inline>
              </w:drawing>
            </w:r>
          </w:p>
        </w:tc>
        <w:tc>
          <w:tcPr>
            <w:tcW w:w="4786" w:type="dxa"/>
          </w:tcPr>
          <w:p w14:paraId="156E8AEB"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Ассманның аспирациялық психрометрі – ауа температурасы мен ылғалдылығын өлшеуге арналған метеорологиялық құрал. Ол көбінесе метеостанциялар мен далалық жағдайларда өлшеу жұмыстарын жүргізу үшін қолданылады.</w:t>
            </w:r>
          </w:p>
          <w:p w14:paraId="4CD40C19" w14:textId="77777777" w:rsidR="00152421" w:rsidRPr="00C03FD7" w:rsidRDefault="00152421" w:rsidP="00211189">
            <w:pPr>
              <w:spacing w:after="0" w:line="240" w:lineRule="auto"/>
              <w:jc w:val="center"/>
              <w:rPr>
                <w:rFonts w:ascii="Times New Roman" w:hAnsi="Times New Roman"/>
                <w:sz w:val="24"/>
                <w:szCs w:val="24"/>
              </w:rPr>
            </w:pPr>
          </w:p>
        </w:tc>
      </w:tr>
      <w:tr w:rsidR="00152421" w:rsidRPr="00C03FD7" w14:paraId="25E102BA" w14:textId="77777777" w:rsidTr="00211189">
        <w:tc>
          <w:tcPr>
            <w:tcW w:w="4785" w:type="dxa"/>
          </w:tcPr>
          <w:p w14:paraId="39F5B559"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drawing>
                <wp:inline distT="0" distB="0" distL="0" distR="0" wp14:anchorId="5C47FA6C" wp14:editId="505EEFAE">
                  <wp:extent cx="2628900" cy="1927860"/>
                  <wp:effectExtent l="0" t="0" r="0" b="0"/>
                  <wp:docPr id="117392665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28900" cy="1927860"/>
                          </a:xfrm>
                          <a:prstGeom prst="rect">
                            <a:avLst/>
                          </a:prstGeom>
                          <a:noFill/>
                          <a:ln>
                            <a:noFill/>
                          </a:ln>
                        </pic:spPr>
                      </pic:pic>
                    </a:graphicData>
                  </a:graphic>
                </wp:inline>
              </w:drawing>
            </w:r>
          </w:p>
        </w:tc>
        <w:tc>
          <w:tcPr>
            <w:tcW w:w="4786" w:type="dxa"/>
          </w:tcPr>
          <w:p w14:paraId="223AE1E3"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Психрометр – ауа температурасы мен ылғалдылығын өлшеуге арналған арнайы құрылғы. Ол көбінесе метеостанцияларда өлшеулер жүргізу үшін қолданылады.</w:t>
            </w:r>
          </w:p>
          <w:p w14:paraId="47F8910A"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5AD5462D" w14:textId="77777777" w:rsidTr="00211189">
        <w:tc>
          <w:tcPr>
            <w:tcW w:w="4785" w:type="dxa"/>
          </w:tcPr>
          <w:p w14:paraId="44326818" w14:textId="77777777" w:rsidR="00152421"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drawing>
                <wp:inline distT="0" distB="0" distL="0" distR="0" wp14:anchorId="651DB602" wp14:editId="3FDC55B9">
                  <wp:extent cx="922020" cy="2011680"/>
                  <wp:effectExtent l="0" t="0" r="0" b="0"/>
                  <wp:docPr id="140710793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2020" cy="2011680"/>
                          </a:xfrm>
                          <a:prstGeom prst="rect">
                            <a:avLst/>
                          </a:prstGeom>
                          <a:noFill/>
                          <a:ln>
                            <a:noFill/>
                          </a:ln>
                        </pic:spPr>
                      </pic:pic>
                    </a:graphicData>
                  </a:graphic>
                </wp:inline>
              </w:drawing>
            </w:r>
          </w:p>
          <w:p w14:paraId="5CD04858" w14:textId="77777777" w:rsidR="00152421" w:rsidRDefault="00152421" w:rsidP="00211189">
            <w:pPr>
              <w:spacing w:after="0" w:line="240" w:lineRule="auto"/>
              <w:jc w:val="center"/>
              <w:rPr>
                <w:rFonts w:ascii="Times New Roman" w:hAnsi="Times New Roman"/>
                <w:b/>
                <w:bCs/>
                <w:sz w:val="24"/>
                <w:szCs w:val="24"/>
              </w:rPr>
            </w:pPr>
          </w:p>
          <w:p w14:paraId="3D7439D3" w14:textId="77777777" w:rsidR="00152421" w:rsidRDefault="00152421" w:rsidP="00211189">
            <w:pPr>
              <w:spacing w:after="0" w:line="240" w:lineRule="auto"/>
              <w:jc w:val="center"/>
              <w:rPr>
                <w:rFonts w:ascii="Times New Roman" w:hAnsi="Times New Roman"/>
                <w:b/>
                <w:bCs/>
                <w:sz w:val="24"/>
                <w:szCs w:val="24"/>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60309" behindDoc="0" locked="0" layoutInCell="1" allowOverlap="1" wp14:anchorId="02D182BC" wp14:editId="3A9128AF">
                      <wp:simplePos x="0" y="0"/>
                      <wp:positionH relativeFrom="column">
                        <wp:posOffset>-15240</wp:posOffset>
                      </wp:positionH>
                      <wp:positionV relativeFrom="paragraph">
                        <wp:posOffset>175260</wp:posOffset>
                      </wp:positionV>
                      <wp:extent cx="6038850" cy="409575"/>
                      <wp:effectExtent l="0" t="0" r="19050" b="28575"/>
                      <wp:wrapNone/>
                      <wp:docPr id="1583285072" name="Прямоугольник 57"/>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0969564" w14:textId="044FACDB"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1</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D182BC" id="Прямоугольник 57" o:spid="_x0000_s1033" style="position:absolute;left:0;text-align:left;margin-left:-1.2pt;margin-top:13.8pt;width:475.5pt;height:32.25pt;z-index:251660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" fillcolor="white [3201]" strokecolor="white [3212]" strokeweight="1pt">
                      <v:textbox>
                        <w:txbxContent>
                          <w:p w14:paraId="70969564" w14:textId="044FACDB"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1</w:t>
                            </w:r>
                            <w:r w:rsidRPr="00C03FD7">
                              <w:rPr>
                                <w:sz w:val="28"/>
                                <w:szCs w:val="28"/>
                              </w:rPr>
                              <w:t xml:space="preserve"> </w:t>
                            </w:r>
                          </w:p>
                        </w:txbxContent>
                      </v:textbox>
                    </v:rect>
                  </w:pict>
                </mc:Fallback>
              </mc:AlternateContent>
            </w:r>
          </w:p>
          <w:p w14:paraId="2EDB3609" w14:textId="77777777" w:rsidR="00152421" w:rsidRPr="00C03FD7" w:rsidRDefault="00152421" w:rsidP="00211189">
            <w:pPr>
              <w:spacing w:after="0" w:line="240" w:lineRule="auto"/>
              <w:jc w:val="center"/>
              <w:rPr>
                <w:rFonts w:ascii="Times New Roman" w:hAnsi="Times New Roman"/>
                <w:b/>
                <w:bCs/>
                <w:sz w:val="24"/>
                <w:szCs w:val="24"/>
              </w:rPr>
            </w:pPr>
          </w:p>
        </w:tc>
        <w:tc>
          <w:tcPr>
            <w:tcW w:w="4786" w:type="dxa"/>
          </w:tcPr>
          <w:p w14:paraId="2AB4BDB4"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Термометр – қоршаған ортаның (ауа, топырақ, су және т.б.) температуралық жағдайын өлшеуге арналған аспап.</w:t>
            </w:r>
          </w:p>
          <w:p w14:paraId="72DE7256"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35886C62" w14:textId="77777777" w:rsidTr="00211189">
        <w:tc>
          <w:tcPr>
            <w:tcW w:w="4785" w:type="dxa"/>
          </w:tcPr>
          <w:p w14:paraId="42F20CC8"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lastRenderedPageBreak/>
              <w:drawing>
                <wp:inline distT="0" distB="0" distL="0" distR="0" wp14:anchorId="6DD298DE" wp14:editId="433F5E94">
                  <wp:extent cx="1021080" cy="2065020"/>
                  <wp:effectExtent l="0" t="0" r="0" b="0"/>
                  <wp:docPr id="934697534" name="Рисунок 58" descr="ВИТ-2 Гигрометр психрометрический. Сертификат. Паспорт. Свежая поверка. - фото 1 - id-p8099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ВИТ-2 Гигрометр психрометрический. Сертификат. Паспорт. Свежая поверка. - фото 1 - id-p80990157"/>
                          <pic:cNvPicPr>
                            <a:picLocks noChangeAspect="1" noChangeArrowheads="1"/>
                          </pic:cNvPicPr>
                        </pic:nvPicPr>
                        <pic:blipFill>
                          <a:blip r:embed="rId70" cstate="print">
                            <a:extLst>
                              <a:ext uri="{28A0092B-C50C-407E-A947-70E740481C1C}">
                                <a14:useLocalDpi xmlns:a14="http://schemas.microsoft.com/office/drawing/2010/main" val="0"/>
                              </a:ext>
                            </a:extLst>
                          </a:blip>
                          <a:srcRect l="24243" r="26060"/>
                          <a:stretch>
                            <a:fillRect/>
                          </a:stretch>
                        </pic:blipFill>
                        <pic:spPr bwMode="auto">
                          <a:xfrm>
                            <a:off x="0" y="0"/>
                            <a:ext cx="1021080" cy="2065020"/>
                          </a:xfrm>
                          <a:prstGeom prst="rect">
                            <a:avLst/>
                          </a:prstGeom>
                          <a:noFill/>
                          <a:ln>
                            <a:noFill/>
                          </a:ln>
                        </pic:spPr>
                      </pic:pic>
                    </a:graphicData>
                  </a:graphic>
                </wp:inline>
              </w:drawing>
            </w:r>
          </w:p>
        </w:tc>
        <w:tc>
          <w:tcPr>
            <w:tcW w:w="4786" w:type="dxa"/>
          </w:tcPr>
          <w:p w14:paraId="5AE125BA"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Термометр – қоршаған ортаның (ауа, топырақ, су және т.б.) температурасын өлшеуге арналған өлшеу құралы.</w:t>
            </w:r>
          </w:p>
          <w:p w14:paraId="0A713EF1"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208EB087" w14:textId="77777777" w:rsidTr="00211189">
        <w:tc>
          <w:tcPr>
            <w:tcW w:w="4785" w:type="dxa"/>
          </w:tcPr>
          <w:p w14:paraId="4DB2B45B"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drawing>
                <wp:inline distT="0" distB="0" distL="0" distR="0" wp14:anchorId="711C3D30" wp14:editId="63644A14">
                  <wp:extent cx="1943100" cy="1645920"/>
                  <wp:effectExtent l="0" t="0" r="0" b="0"/>
                  <wp:docPr id="115940263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43100" cy="1645920"/>
                          </a:xfrm>
                          <a:prstGeom prst="rect">
                            <a:avLst/>
                          </a:prstGeom>
                          <a:noFill/>
                          <a:ln>
                            <a:noFill/>
                          </a:ln>
                        </pic:spPr>
                      </pic:pic>
                    </a:graphicData>
                  </a:graphic>
                </wp:inline>
              </w:drawing>
            </w:r>
          </w:p>
        </w:tc>
        <w:tc>
          <w:tcPr>
            <w:tcW w:w="4786" w:type="dxa"/>
          </w:tcPr>
          <w:p w14:paraId="5BBDEF35" w14:textId="77777777" w:rsidR="00152421" w:rsidRPr="00C03FD7" w:rsidRDefault="00152421" w:rsidP="00211189">
            <w:pPr>
              <w:tabs>
                <w:tab w:val="left" w:pos="1515"/>
              </w:tabs>
              <w:spacing w:after="0" w:line="240" w:lineRule="auto"/>
              <w:jc w:val="both"/>
              <w:rPr>
                <w:rFonts w:ascii="Times New Roman" w:hAnsi="Times New Roman"/>
                <w:b/>
                <w:bCs/>
                <w:sz w:val="24"/>
                <w:szCs w:val="24"/>
              </w:rPr>
            </w:pPr>
            <w:r w:rsidRPr="00C03FD7">
              <w:rPr>
                <w:rFonts w:ascii="Times New Roman" w:hAnsi="Times New Roman"/>
                <w:sz w:val="24"/>
                <w:szCs w:val="24"/>
              </w:rPr>
              <w:t xml:space="preserve">Сандық (цифрлық) анемометрі – желдің соғу жылдамдығын өлшейтін метеорологиялық құрал. </w:t>
            </w:r>
          </w:p>
        </w:tc>
      </w:tr>
      <w:tr w:rsidR="00152421" w:rsidRPr="00C03FD7" w14:paraId="03EDFD12" w14:textId="77777777" w:rsidTr="00211189">
        <w:tc>
          <w:tcPr>
            <w:tcW w:w="4785" w:type="dxa"/>
          </w:tcPr>
          <w:p w14:paraId="1D16F094" w14:textId="77777777" w:rsidR="00152421" w:rsidRPr="00C03FD7" w:rsidRDefault="00152421" w:rsidP="00211189">
            <w:pPr>
              <w:spacing w:after="0" w:line="240" w:lineRule="auto"/>
              <w:jc w:val="center"/>
              <w:rPr>
                <w:rFonts w:ascii="Times New Roman" w:hAnsi="Times New Roman"/>
                <w:b/>
                <w:bCs/>
                <w:sz w:val="24"/>
                <w:szCs w:val="24"/>
              </w:rPr>
            </w:pPr>
            <w:r w:rsidRPr="00C03FD7">
              <w:rPr>
                <w:noProof/>
                <w:sz w:val="24"/>
                <w:szCs w:val="24"/>
              </w:rPr>
              <w:drawing>
                <wp:inline distT="0" distB="0" distL="0" distR="0" wp14:anchorId="197AD3FC" wp14:editId="1823218C">
                  <wp:extent cx="2019300" cy="2080260"/>
                  <wp:effectExtent l="0" t="0" r="0" b="0"/>
                  <wp:docPr id="71669213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19300" cy="2080260"/>
                          </a:xfrm>
                          <a:prstGeom prst="rect">
                            <a:avLst/>
                          </a:prstGeom>
                          <a:noFill/>
                          <a:ln>
                            <a:noFill/>
                          </a:ln>
                        </pic:spPr>
                      </pic:pic>
                    </a:graphicData>
                  </a:graphic>
                </wp:inline>
              </w:drawing>
            </w:r>
          </w:p>
        </w:tc>
        <w:tc>
          <w:tcPr>
            <w:tcW w:w="4786" w:type="dxa"/>
          </w:tcPr>
          <w:p w14:paraId="141826D3"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 xml:space="preserve">Барометр-анероид (грек тілінен аударғанда «aneros» - «сусыз») – атмосфералық қысымды өлшеуге арналған метеорологиялық құрал.  </w:t>
            </w:r>
          </w:p>
          <w:p w14:paraId="7D9623F2"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080993FE" w14:textId="77777777" w:rsidTr="00211189">
        <w:tc>
          <w:tcPr>
            <w:tcW w:w="4785" w:type="dxa"/>
          </w:tcPr>
          <w:p w14:paraId="5C123C48" w14:textId="77777777" w:rsidR="00152421" w:rsidRPr="00C03FD7" w:rsidRDefault="00152421" w:rsidP="00211189">
            <w:pPr>
              <w:spacing w:after="0" w:line="240" w:lineRule="auto"/>
              <w:jc w:val="center"/>
              <w:rPr>
                <w:rFonts w:ascii="Times New Roman" w:hAnsi="Times New Roman"/>
                <w:b/>
                <w:bCs/>
                <w:sz w:val="24"/>
                <w:szCs w:val="24"/>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61333" behindDoc="0" locked="0" layoutInCell="1" allowOverlap="1" wp14:anchorId="16CAB7C7" wp14:editId="79F8FE71">
                      <wp:simplePos x="0" y="0"/>
                      <wp:positionH relativeFrom="column">
                        <wp:posOffset>-200025</wp:posOffset>
                      </wp:positionH>
                      <wp:positionV relativeFrom="paragraph">
                        <wp:posOffset>2352040</wp:posOffset>
                      </wp:positionV>
                      <wp:extent cx="6038850" cy="409575"/>
                      <wp:effectExtent l="0" t="0" r="19050" b="28575"/>
                      <wp:wrapNone/>
                      <wp:docPr id="361349119" name="Прямоугольник 61"/>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BEE0F25" w14:textId="42FC9DAB"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CAB7C7" id="Прямоугольник 61" o:spid="_x0000_s1034" style="position:absolute;left:0;text-align:left;margin-left:-15.75pt;margin-top:185.2pt;width:475.5pt;height:32.25pt;z-index:251661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" fillcolor="white [3201]" strokecolor="white [3212]" strokeweight="1pt">
                      <v:textbox>
                        <w:txbxContent>
                          <w:p w14:paraId="5BEE0F25" w14:textId="42FC9DAB"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w:t>
                            </w:r>
                            <w:r w:rsidRPr="00C03FD7">
                              <w:rPr>
                                <w:sz w:val="28"/>
                                <w:szCs w:val="28"/>
                              </w:rPr>
                              <w:t xml:space="preserve"> </w:t>
                            </w:r>
                          </w:p>
                        </w:txbxContent>
                      </v:textbox>
                    </v:rect>
                  </w:pict>
                </mc:Fallback>
              </mc:AlternateContent>
            </w:r>
            <w:r w:rsidRPr="00C03FD7">
              <w:rPr>
                <w:rFonts w:ascii="Times New Roman" w:hAnsi="Times New Roman"/>
                <w:noProof/>
                <w:sz w:val="24"/>
                <w:szCs w:val="24"/>
              </w:rPr>
              <w:drawing>
                <wp:inline distT="0" distB="0" distL="0" distR="0" wp14:anchorId="60463B3F" wp14:editId="015BC605">
                  <wp:extent cx="678180" cy="1958340"/>
                  <wp:effectExtent l="0" t="0" r="0" b="0"/>
                  <wp:docPr id="2111834604" name="Рисунок 6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icture backgroun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78180" cy="1958340"/>
                          </a:xfrm>
                          <a:prstGeom prst="rect">
                            <a:avLst/>
                          </a:prstGeom>
                          <a:noFill/>
                          <a:ln>
                            <a:noFill/>
                          </a:ln>
                        </pic:spPr>
                      </pic:pic>
                    </a:graphicData>
                  </a:graphic>
                </wp:inline>
              </w:drawing>
            </w:r>
          </w:p>
        </w:tc>
        <w:tc>
          <w:tcPr>
            <w:tcW w:w="4786" w:type="dxa"/>
          </w:tcPr>
          <w:p w14:paraId="429F7E75"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 xml:space="preserve">MASTECH MS6300 заманауи көп функциялы қоршаған ортаның ауа температурасы мен қысымын, салыстырмалы ылғалдылғын, дыбыс жаңғырығын өлшейтін әмбебап метеорологиялық құрал.  </w:t>
            </w:r>
          </w:p>
          <w:p w14:paraId="7BC32258"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712D2CF3" w14:textId="77777777" w:rsidTr="00211189">
        <w:tc>
          <w:tcPr>
            <w:tcW w:w="4785" w:type="dxa"/>
          </w:tcPr>
          <w:p w14:paraId="727F1ADD"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lastRenderedPageBreak/>
              <w:drawing>
                <wp:inline distT="0" distB="0" distL="0" distR="0" wp14:anchorId="38C85109" wp14:editId="77D987FB">
                  <wp:extent cx="1562100" cy="1866900"/>
                  <wp:effectExtent l="0" t="0" r="0" b="0"/>
                  <wp:docPr id="907430872" name="Рисунок 63" descr="Буссоль БГ-1 ИЗЮ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Буссоль БГ-1 ИЗЮМ"/>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62100" cy="1866900"/>
                          </a:xfrm>
                          <a:prstGeom prst="rect">
                            <a:avLst/>
                          </a:prstGeom>
                          <a:noFill/>
                          <a:ln>
                            <a:noFill/>
                          </a:ln>
                        </pic:spPr>
                      </pic:pic>
                    </a:graphicData>
                  </a:graphic>
                </wp:inline>
              </w:drawing>
            </w:r>
          </w:p>
        </w:tc>
        <w:tc>
          <w:tcPr>
            <w:tcW w:w="4786" w:type="dxa"/>
          </w:tcPr>
          <w:p w14:paraId="113674D8" w14:textId="77777777" w:rsidR="00152421" w:rsidRPr="00C03FD7" w:rsidRDefault="00152421" w:rsidP="00211189">
            <w:pPr>
              <w:spacing w:after="0" w:line="240" w:lineRule="auto"/>
              <w:jc w:val="both"/>
              <w:rPr>
                <w:rFonts w:ascii="Times New Roman" w:hAnsi="Times New Roman"/>
                <w:b/>
                <w:bCs/>
                <w:sz w:val="24"/>
                <w:szCs w:val="24"/>
              </w:rPr>
            </w:pPr>
            <w:r w:rsidRPr="00C03FD7">
              <w:rPr>
                <w:rFonts w:ascii="Times New Roman" w:hAnsi="Times New Roman"/>
                <w:sz w:val="24"/>
                <w:szCs w:val="24"/>
              </w:rPr>
              <w:t>Геодезиялық буссоль – жер бетінің бұрыштарын өлшеуге арналған аспап.</w:t>
            </w:r>
          </w:p>
        </w:tc>
      </w:tr>
      <w:tr w:rsidR="00152421" w:rsidRPr="00C03FD7" w14:paraId="20EA80D0" w14:textId="77777777" w:rsidTr="00211189">
        <w:tc>
          <w:tcPr>
            <w:tcW w:w="4785" w:type="dxa"/>
          </w:tcPr>
          <w:p w14:paraId="6D22661A"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drawing>
                <wp:inline distT="0" distB="0" distL="0" distR="0" wp14:anchorId="6F4298F3" wp14:editId="4F635F08">
                  <wp:extent cx="1775460" cy="1356360"/>
                  <wp:effectExtent l="0" t="0" r="0" b="0"/>
                  <wp:docPr id="606667070" name="Рисунок 64" descr="Рулетка Vega LI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улетка Vega LI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75460" cy="1356360"/>
                          </a:xfrm>
                          <a:prstGeom prst="rect">
                            <a:avLst/>
                          </a:prstGeom>
                          <a:noFill/>
                          <a:ln>
                            <a:noFill/>
                          </a:ln>
                        </pic:spPr>
                      </pic:pic>
                    </a:graphicData>
                  </a:graphic>
                </wp:inline>
              </w:drawing>
            </w:r>
          </w:p>
        </w:tc>
        <w:tc>
          <w:tcPr>
            <w:tcW w:w="4786" w:type="dxa"/>
          </w:tcPr>
          <w:p w14:paraId="5BB3EF27" w14:textId="77777777" w:rsidR="00152421" w:rsidRPr="00C03FD7" w:rsidRDefault="00152421" w:rsidP="00211189">
            <w:pPr>
              <w:spacing w:after="0" w:line="240" w:lineRule="auto"/>
              <w:jc w:val="both"/>
              <w:rPr>
                <w:rFonts w:ascii="Times New Roman" w:hAnsi="Times New Roman"/>
                <w:b/>
                <w:bCs/>
                <w:sz w:val="24"/>
                <w:szCs w:val="24"/>
              </w:rPr>
            </w:pPr>
            <w:r w:rsidRPr="00C03FD7">
              <w:rPr>
                <w:rFonts w:ascii="Times New Roman" w:hAnsi="Times New Roman"/>
                <w:sz w:val="24"/>
                <w:szCs w:val="24"/>
              </w:rPr>
              <w:t>Рулетка таспасы - француз тілінен roue – «дөңгелегі» деген мағынаны білдіреді. Ұзындық өлшеуге арналған өлшеу құралы. Бұл барабанға оралған таңбалары бар металл немесе пластик таспа.</w:t>
            </w:r>
          </w:p>
        </w:tc>
      </w:tr>
      <w:tr w:rsidR="00152421" w:rsidRPr="00C03FD7" w14:paraId="395F96AB" w14:textId="77777777" w:rsidTr="00211189">
        <w:tc>
          <w:tcPr>
            <w:tcW w:w="4785" w:type="dxa"/>
          </w:tcPr>
          <w:p w14:paraId="5F5C76A4" w14:textId="77777777" w:rsidR="00152421" w:rsidRPr="00C03FD7" w:rsidRDefault="00152421" w:rsidP="00211189">
            <w:pPr>
              <w:spacing w:after="0" w:line="240" w:lineRule="auto"/>
              <w:jc w:val="center"/>
              <w:rPr>
                <w:rFonts w:ascii="Times New Roman" w:hAnsi="Times New Roman"/>
                <w:b/>
                <w:bCs/>
                <w:sz w:val="24"/>
                <w:szCs w:val="24"/>
              </w:rPr>
            </w:pPr>
            <w:r w:rsidRPr="00C03FD7">
              <w:rPr>
                <w:rFonts w:ascii="Times New Roman" w:hAnsi="Times New Roman"/>
                <w:noProof/>
                <w:sz w:val="24"/>
                <w:szCs w:val="24"/>
              </w:rPr>
              <w:drawing>
                <wp:inline distT="0" distB="0" distL="0" distR="0" wp14:anchorId="3BB28413" wp14:editId="4A819D86">
                  <wp:extent cx="1607820" cy="1539240"/>
                  <wp:effectExtent l="0" t="0" r="0" b="0"/>
                  <wp:docPr id="23305609" name="Рисунок 65" descr="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Компас"/>
                          <pic:cNvPicPr>
                            <a:picLocks noChangeAspect="1" noChangeArrowheads="1"/>
                          </pic:cNvPicPr>
                        </pic:nvPicPr>
                        <pic:blipFill>
                          <a:blip r:embed="rId76" cstate="print">
                            <a:extLst>
                              <a:ext uri="{28A0092B-C50C-407E-A947-70E740481C1C}">
                                <a14:useLocalDpi xmlns:a14="http://schemas.microsoft.com/office/drawing/2010/main" val="0"/>
                              </a:ext>
                            </a:extLst>
                          </a:blip>
                          <a:srcRect l="15083" t="13664" r="8727" b="21979"/>
                          <a:stretch>
                            <a:fillRect/>
                          </a:stretch>
                        </pic:blipFill>
                        <pic:spPr bwMode="auto">
                          <a:xfrm>
                            <a:off x="0" y="0"/>
                            <a:ext cx="1607820" cy="1539240"/>
                          </a:xfrm>
                          <a:prstGeom prst="rect">
                            <a:avLst/>
                          </a:prstGeom>
                          <a:noFill/>
                          <a:ln>
                            <a:noFill/>
                          </a:ln>
                        </pic:spPr>
                      </pic:pic>
                    </a:graphicData>
                  </a:graphic>
                </wp:inline>
              </w:drawing>
            </w:r>
          </w:p>
        </w:tc>
        <w:tc>
          <w:tcPr>
            <w:tcW w:w="4786" w:type="dxa"/>
          </w:tcPr>
          <w:p w14:paraId="79404B90"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Компас – аумақтың көкжиек тұстарын анықтауға арналған аспап.</w:t>
            </w:r>
          </w:p>
          <w:p w14:paraId="329FD949" w14:textId="77777777" w:rsidR="00152421" w:rsidRPr="00C03FD7" w:rsidRDefault="00152421" w:rsidP="00211189">
            <w:pPr>
              <w:spacing w:after="0" w:line="240" w:lineRule="auto"/>
              <w:jc w:val="center"/>
              <w:rPr>
                <w:rFonts w:ascii="Times New Roman" w:hAnsi="Times New Roman"/>
                <w:b/>
                <w:bCs/>
                <w:sz w:val="24"/>
                <w:szCs w:val="24"/>
              </w:rPr>
            </w:pPr>
          </w:p>
        </w:tc>
      </w:tr>
      <w:tr w:rsidR="00152421" w:rsidRPr="00C03FD7" w14:paraId="2921D601" w14:textId="77777777" w:rsidTr="00211189">
        <w:tc>
          <w:tcPr>
            <w:tcW w:w="4785" w:type="dxa"/>
          </w:tcPr>
          <w:p w14:paraId="2323ED19" w14:textId="77777777" w:rsidR="00152421" w:rsidRPr="00C03FD7" w:rsidRDefault="00152421" w:rsidP="00211189">
            <w:pPr>
              <w:spacing w:after="0" w:line="240" w:lineRule="auto"/>
              <w:jc w:val="center"/>
              <w:rPr>
                <w:rFonts w:ascii="Times New Roman" w:hAnsi="Times New Roman"/>
                <w:sz w:val="24"/>
                <w:szCs w:val="24"/>
              </w:rPr>
            </w:pPr>
            <w:r w:rsidRPr="00C03FD7">
              <w:rPr>
                <w:noProof/>
                <w:sz w:val="24"/>
                <w:szCs w:val="24"/>
              </w:rPr>
              <w:drawing>
                <wp:inline distT="0" distB="0" distL="0" distR="0" wp14:anchorId="6985089A" wp14:editId="2FA7DD81">
                  <wp:extent cx="1863725" cy="1175581"/>
                  <wp:effectExtent l="0" t="0" r="0" b="0"/>
                  <wp:docPr id="32117398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9734" r="367" b="31239"/>
                          <a:stretch/>
                        </pic:blipFill>
                        <pic:spPr bwMode="auto">
                          <a:xfrm>
                            <a:off x="0" y="0"/>
                            <a:ext cx="1868951" cy="1178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344B9CCB"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Электронды термометр. Ауа, топырақ, су және т.б.) температурасын өлшеуге арналған өлшеу құралы.</w:t>
            </w:r>
          </w:p>
          <w:p w14:paraId="53CAE0E0" w14:textId="77777777" w:rsidR="00152421" w:rsidRPr="00C03FD7" w:rsidRDefault="00152421" w:rsidP="00211189">
            <w:pPr>
              <w:tabs>
                <w:tab w:val="left" w:pos="1515"/>
              </w:tabs>
              <w:spacing w:after="0" w:line="240" w:lineRule="auto"/>
              <w:jc w:val="both"/>
              <w:rPr>
                <w:rFonts w:ascii="Times New Roman" w:hAnsi="Times New Roman"/>
                <w:sz w:val="24"/>
                <w:szCs w:val="24"/>
              </w:rPr>
            </w:pPr>
          </w:p>
        </w:tc>
      </w:tr>
      <w:tr w:rsidR="00152421" w:rsidRPr="00C03FD7" w14:paraId="77DB48DF" w14:textId="77777777" w:rsidTr="00211189">
        <w:tc>
          <w:tcPr>
            <w:tcW w:w="4785" w:type="dxa"/>
          </w:tcPr>
          <w:p w14:paraId="121BBC08" w14:textId="77777777" w:rsidR="00152421" w:rsidRPr="00C03FD7" w:rsidRDefault="00152421" w:rsidP="00211189">
            <w:pPr>
              <w:spacing w:after="0" w:line="240" w:lineRule="auto"/>
              <w:jc w:val="center"/>
              <w:rPr>
                <w:sz w:val="24"/>
                <w:szCs w:val="24"/>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62357" behindDoc="0" locked="0" layoutInCell="1" allowOverlap="1" wp14:anchorId="55E9645F" wp14:editId="75BC676D">
                      <wp:simplePos x="0" y="0"/>
                      <wp:positionH relativeFrom="column">
                        <wp:posOffset>-9525</wp:posOffset>
                      </wp:positionH>
                      <wp:positionV relativeFrom="paragraph">
                        <wp:posOffset>1900555</wp:posOffset>
                      </wp:positionV>
                      <wp:extent cx="6038850" cy="409575"/>
                      <wp:effectExtent l="0" t="0" r="19050" b="28575"/>
                      <wp:wrapNone/>
                      <wp:docPr id="2066733532" name="Прямоугольник 67"/>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6C7D4FC" w14:textId="699B6673"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3</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E9645F" id="Прямоугольник 67" o:spid="_x0000_s1035" style="position:absolute;left:0;text-align:left;margin-left:-.75pt;margin-top:149.65pt;width:475.5pt;height:32.25pt;z-index:2516623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" fillcolor="white [3201]" strokecolor="white [3212]" strokeweight="1pt">
                      <v:textbox>
                        <w:txbxContent>
                          <w:p w14:paraId="56C7D4FC" w14:textId="699B6673"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3</w:t>
                            </w:r>
                            <w:r w:rsidRPr="00C03FD7">
                              <w:rPr>
                                <w:sz w:val="28"/>
                                <w:szCs w:val="28"/>
                              </w:rPr>
                              <w:t xml:space="preserve"> </w:t>
                            </w:r>
                          </w:p>
                        </w:txbxContent>
                      </v:textbox>
                    </v:rect>
                  </w:pict>
                </mc:Fallback>
              </mc:AlternateContent>
            </w:r>
            <w:r w:rsidRPr="00C03FD7">
              <w:rPr>
                <w:noProof/>
                <w:sz w:val="24"/>
                <w:szCs w:val="24"/>
              </w:rPr>
              <w:drawing>
                <wp:inline distT="0" distB="0" distL="0" distR="0" wp14:anchorId="57D8B569" wp14:editId="2FB45DE1">
                  <wp:extent cx="923925" cy="1528123"/>
                  <wp:effectExtent l="0" t="0" r="0" b="0"/>
                  <wp:docPr id="60973354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77" t="10619" b="14271"/>
                          <a:stretch/>
                        </pic:blipFill>
                        <pic:spPr bwMode="auto">
                          <a:xfrm flipV="1">
                            <a:off x="0" y="0"/>
                            <a:ext cx="933422" cy="15438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4D094650"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 xml:space="preserve">Цифрлы pH-метр. Жоғары дәлдікті қышқылдылықты көрсететін құрал. </w:t>
            </w:r>
          </w:p>
        </w:tc>
      </w:tr>
      <w:tr w:rsidR="00152421" w:rsidRPr="00C03FD7" w14:paraId="487E86BB" w14:textId="77777777" w:rsidTr="00211189">
        <w:tc>
          <w:tcPr>
            <w:tcW w:w="4785" w:type="dxa"/>
          </w:tcPr>
          <w:p w14:paraId="32877CBD" w14:textId="77777777" w:rsidR="00152421" w:rsidRPr="00C03FD7" w:rsidRDefault="00152421" w:rsidP="00211189">
            <w:pPr>
              <w:spacing w:after="0" w:line="240" w:lineRule="auto"/>
              <w:jc w:val="center"/>
              <w:rPr>
                <w:sz w:val="24"/>
                <w:szCs w:val="24"/>
              </w:rPr>
            </w:pPr>
            <w:r w:rsidRPr="00C03FD7">
              <w:rPr>
                <w:noProof/>
                <w:sz w:val="24"/>
                <w:szCs w:val="24"/>
              </w:rPr>
              <w:lastRenderedPageBreak/>
              <w:drawing>
                <wp:inline distT="0" distB="0" distL="0" distR="0" wp14:anchorId="35824752" wp14:editId="61F6F2AC">
                  <wp:extent cx="1466850" cy="2146304"/>
                  <wp:effectExtent l="0" t="0" r="0" b="0"/>
                  <wp:docPr id="15612108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4381" b="18031"/>
                          <a:stretch/>
                        </pic:blipFill>
                        <pic:spPr bwMode="auto">
                          <a:xfrm>
                            <a:off x="0" y="0"/>
                            <a:ext cx="1472008" cy="21538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12C91D87" w14:textId="77777777" w:rsidR="00152421" w:rsidRPr="00C03FD7" w:rsidRDefault="00152421" w:rsidP="00211189">
            <w:pPr>
              <w:tabs>
                <w:tab w:val="left" w:pos="1515"/>
              </w:tabs>
              <w:spacing w:after="0" w:line="240" w:lineRule="auto"/>
              <w:jc w:val="both"/>
              <w:rPr>
                <w:rFonts w:ascii="Times New Roman" w:hAnsi="Times New Roman"/>
                <w:sz w:val="24"/>
                <w:szCs w:val="24"/>
              </w:rPr>
            </w:pPr>
            <w:r w:rsidRPr="00C03FD7">
              <w:rPr>
                <w:rFonts w:ascii="Times New Roman" w:hAnsi="Times New Roman"/>
                <w:sz w:val="24"/>
                <w:szCs w:val="24"/>
              </w:rPr>
              <w:t xml:space="preserve">Август психрометрі. Екі термометрден тұратын, ауа ылғалдылығы мен ауа температурасын анықтайтын құрал. </w:t>
            </w:r>
          </w:p>
        </w:tc>
      </w:tr>
    </w:tbl>
    <w:p w14:paraId="390380BC"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566E8D1A"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63381" behindDoc="0" locked="0" layoutInCell="1" allowOverlap="1" wp14:anchorId="59C8A12D" wp14:editId="00DC1C62">
                <wp:simplePos x="0" y="0"/>
                <wp:positionH relativeFrom="margin">
                  <wp:align>left</wp:align>
                </wp:positionH>
                <wp:positionV relativeFrom="paragraph">
                  <wp:posOffset>11430</wp:posOffset>
                </wp:positionV>
                <wp:extent cx="6038850" cy="409575"/>
                <wp:effectExtent l="0" t="0" r="19050" b="28575"/>
                <wp:wrapNone/>
                <wp:docPr id="2095290894" name="Прямоугольник 70"/>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B429985" w14:textId="305AFE34"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4</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C8A12D" id="Прямоугольник 70" o:spid="_x0000_s1036" style="position:absolute;left:0;text-align:left;margin-left:0;margin-top:.9pt;width:475.5pt;height:32.25pt;z-index:251663381;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" fillcolor="white [3201]" strokecolor="white [3212]" strokeweight="1pt">
                <v:textbox>
                  <w:txbxContent>
                    <w:p w14:paraId="4B429985" w14:textId="305AFE34"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Ә</w:t>
                      </w:r>
                      <w:r w:rsidRPr="00C03FD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4</w:t>
                      </w:r>
                      <w:r w:rsidRPr="00C03FD7">
                        <w:rPr>
                          <w:sz w:val="28"/>
                          <w:szCs w:val="28"/>
                        </w:rPr>
                        <w:t xml:space="preserve"> </w:t>
                      </w:r>
                    </w:p>
                  </w:txbxContent>
                </v:textbox>
                <w10:wrap anchorx="margin"/>
              </v:rect>
            </w:pict>
          </mc:Fallback>
        </mc:AlternateContent>
      </w:r>
    </w:p>
    <w:p w14:paraId="6A28125B"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1E552D30"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44B35524"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2ED62397"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682025B4"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34536007"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p>
    <w:p w14:paraId="7D97CD1F" w14:textId="77777777" w:rsidR="00152421" w:rsidRPr="00C03FD7" w:rsidRDefault="00152421" w:rsidP="00152421">
      <w:pPr>
        <w:spacing w:line="240" w:lineRule="auto"/>
        <w:rPr>
          <w:rFonts w:ascii="Times New Roman" w:eastAsia="Times New Roman" w:hAnsi="Times New Roman"/>
          <w:b/>
          <w:bCs/>
          <w:sz w:val="28"/>
          <w:szCs w:val="28"/>
          <w:lang w:eastAsia="ru-RU"/>
        </w:rPr>
      </w:pPr>
    </w:p>
    <w:p w14:paraId="43A523A2" w14:textId="77777777" w:rsidR="00152421" w:rsidRDefault="00152421" w:rsidP="00152421">
      <w:pPr>
        <w:spacing w:line="240" w:lineRule="auto"/>
        <w:ind w:firstLine="567"/>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br w:type="page"/>
      </w:r>
    </w:p>
    <w:p w14:paraId="20BADDC4" w14:textId="18876419" w:rsidR="00152421" w:rsidRDefault="00152421" w:rsidP="00152421">
      <w:pPr>
        <w:spacing w:after="0"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ҚОСЫМША </w:t>
      </w:r>
      <w:r>
        <w:rPr>
          <w:rFonts w:ascii="Times New Roman" w:eastAsia="Times New Roman" w:hAnsi="Times New Roman"/>
          <w:b/>
          <w:bCs/>
          <w:sz w:val="28"/>
          <w:szCs w:val="28"/>
          <w:lang w:eastAsia="ru-RU"/>
        </w:rPr>
        <w:t>Б</w:t>
      </w:r>
    </w:p>
    <w:p w14:paraId="37A72567" w14:textId="77777777" w:rsidR="00152421" w:rsidRPr="00C03FD7" w:rsidRDefault="00152421" w:rsidP="00152421">
      <w:pPr>
        <w:spacing w:after="0" w:line="240" w:lineRule="auto"/>
        <w:jc w:val="center"/>
        <w:rPr>
          <w:rFonts w:ascii="Times New Roman" w:eastAsia="Times New Roman" w:hAnsi="Times New Roman"/>
          <w:b/>
          <w:bCs/>
          <w:sz w:val="28"/>
          <w:szCs w:val="28"/>
          <w:lang w:eastAsia="ru-RU"/>
        </w:rPr>
      </w:pPr>
    </w:p>
    <w:p w14:paraId="3BDA69EA" w14:textId="77777777" w:rsidR="00152421" w:rsidRPr="00C03FD7" w:rsidRDefault="00152421" w:rsidP="00152421">
      <w:pPr>
        <w:spacing w:after="0" w:line="240" w:lineRule="auto"/>
        <w:jc w:val="center"/>
        <w:rPr>
          <w:rFonts w:ascii="Times New Roman" w:hAnsi="Times New Roman"/>
          <w:b/>
          <w:bCs/>
          <w:sz w:val="28"/>
          <w:szCs w:val="28"/>
        </w:rPr>
      </w:pPr>
      <w:r w:rsidRPr="00C03FD7">
        <w:rPr>
          <w:rFonts w:ascii="Times New Roman" w:hAnsi="Times New Roman"/>
          <w:b/>
          <w:bCs/>
          <w:sz w:val="28"/>
          <w:szCs w:val="28"/>
        </w:rPr>
        <w:t>Метеорологиялық параметрлерді өлшеу үшін қолданылатын мобильді қосымшалар</w:t>
      </w:r>
    </w:p>
    <w:p w14:paraId="451E1B50" w14:textId="77777777" w:rsidR="00152421" w:rsidRPr="00C03FD7" w:rsidRDefault="00152421" w:rsidP="00152421">
      <w:pPr>
        <w:spacing w:after="0" w:line="240" w:lineRule="auto"/>
        <w:jc w:val="right"/>
        <w:rPr>
          <w:rFonts w:ascii="Times New Roman" w:hAnsi="Times New Roman"/>
          <w:sz w:val="28"/>
          <w:szCs w:val="28"/>
        </w:rPr>
      </w:pPr>
    </w:p>
    <w:tbl>
      <w:tblPr>
        <w:tblW w:w="9356" w:type="dxa"/>
        <w:tblInd w:w="250" w:type="dxa"/>
        <w:tblLook w:val="04A0" w:firstRow="1" w:lastRow="0" w:firstColumn="1" w:lastColumn="0" w:noHBand="0" w:noVBand="1"/>
      </w:tblPr>
      <w:tblGrid>
        <w:gridCol w:w="1887"/>
        <w:gridCol w:w="1777"/>
        <w:gridCol w:w="2774"/>
        <w:gridCol w:w="2918"/>
      </w:tblGrid>
      <w:tr w:rsidR="00152421" w:rsidRPr="00C03FD7" w14:paraId="0FC6BC12" w14:textId="77777777" w:rsidTr="00211189">
        <w:trPr>
          <w:trHeight w:val="575"/>
        </w:trPr>
        <w:tc>
          <w:tcPr>
            <w:tcW w:w="1885" w:type="dxa"/>
            <w:vMerge w:val="restart"/>
          </w:tcPr>
          <w:p w14:paraId="2F0A95B8" w14:textId="77777777" w:rsidR="00152421" w:rsidRPr="00C03FD7" w:rsidRDefault="00152421" w:rsidP="00211189">
            <w:pPr>
              <w:spacing w:after="0" w:line="240" w:lineRule="auto"/>
              <w:jc w:val="center"/>
              <w:rPr>
                <w:rFonts w:ascii="Times New Roman" w:hAnsi="Times New Roman"/>
                <w:sz w:val="24"/>
                <w:szCs w:val="24"/>
              </w:rPr>
            </w:pPr>
            <w:r w:rsidRPr="00C03FD7">
              <w:rPr>
                <w:rFonts w:ascii="Times New Roman" w:hAnsi="Times New Roman"/>
                <w:sz w:val="24"/>
                <w:szCs w:val="24"/>
              </w:rPr>
              <w:t>Мобильді қосымшалар (скриншот)</w:t>
            </w:r>
          </w:p>
          <w:p w14:paraId="441E7C86"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p>
        </w:tc>
        <w:tc>
          <w:tcPr>
            <w:tcW w:w="1777" w:type="dxa"/>
            <w:vMerge w:val="restart"/>
          </w:tcPr>
          <w:p w14:paraId="609C01DC"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sz w:val="24"/>
                <w:szCs w:val="24"/>
              </w:rPr>
              <w:t>Сипаттама</w:t>
            </w:r>
          </w:p>
        </w:tc>
        <w:tc>
          <w:tcPr>
            <w:tcW w:w="5694" w:type="dxa"/>
            <w:gridSpan w:val="2"/>
          </w:tcPr>
          <w:p w14:paraId="5C004550"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sz w:val="24"/>
                <w:szCs w:val="24"/>
              </w:rPr>
              <w:t>Сілтеме</w:t>
            </w:r>
          </w:p>
          <w:p w14:paraId="116FF996"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p>
        </w:tc>
      </w:tr>
      <w:tr w:rsidR="00152421" w:rsidRPr="00C03FD7" w14:paraId="52508241" w14:textId="77777777" w:rsidTr="00211189">
        <w:trPr>
          <w:trHeight w:val="671"/>
        </w:trPr>
        <w:tc>
          <w:tcPr>
            <w:tcW w:w="1885" w:type="dxa"/>
            <w:vMerge/>
          </w:tcPr>
          <w:p w14:paraId="5629CA71" w14:textId="77777777" w:rsidR="00152421" w:rsidRPr="00C03FD7" w:rsidRDefault="00152421" w:rsidP="00211189">
            <w:pPr>
              <w:spacing w:after="0" w:line="240" w:lineRule="auto"/>
              <w:jc w:val="center"/>
              <w:rPr>
                <w:rFonts w:ascii="Times New Roman" w:hAnsi="Times New Roman"/>
                <w:sz w:val="24"/>
                <w:szCs w:val="24"/>
              </w:rPr>
            </w:pPr>
          </w:p>
        </w:tc>
        <w:tc>
          <w:tcPr>
            <w:tcW w:w="1777" w:type="dxa"/>
            <w:vMerge/>
          </w:tcPr>
          <w:p w14:paraId="1C482AF8"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p>
        </w:tc>
        <w:tc>
          <w:tcPr>
            <w:tcW w:w="2775" w:type="dxa"/>
          </w:tcPr>
          <w:p w14:paraId="17A51E60"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sz w:val="24"/>
                <w:szCs w:val="24"/>
              </w:rPr>
              <w:t>Android</w:t>
            </w:r>
          </w:p>
        </w:tc>
        <w:tc>
          <w:tcPr>
            <w:tcW w:w="2919" w:type="dxa"/>
          </w:tcPr>
          <w:p w14:paraId="348AF7C8"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sz w:val="24"/>
                <w:szCs w:val="24"/>
              </w:rPr>
              <w:t>IOS</w:t>
            </w:r>
          </w:p>
        </w:tc>
      </w:tr>
      <w:tr w:rsidR="00152421" w:rsidRPr="00C03FD7" w14:paraId="18277EBB" w14:textId="77777777" w:rsidTr="00211189">
        <w:tc>
          <w:tcPr>
            <w:tcW w:w="1885" w:type="dxa"/>
          </w:tcPr>
          <w:p w14:paraId="75A1E634"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noProof/>
                <w:sz w:val="24"/>
                <w:szCs w:val="24"/>
              </w:rPr>
              <w:drawing>
                <wp:inline distT="0" distB="0" distL="0" distR="0" wp14:anchorId="173997B2" wp14:editId="177D5512">
                  <wp:extent cx="946785" cy="1583690"/>
                  <wp:effectExtent l="0" t="0" r="0" b="0"/>
                  <wp:docPr id="90875402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6785" cy="1583690"/>
                          </a:xfrm>
                          <a:prstGeom prst="rect">
                            <a:avLst/>
                          </a:prstGeom>
                          <a:noFill/>
                          <a:ln>
                            <a:noFill/>
                          </a:ln>
                        </pic:spPr>
                      </pic:pic>
                    </a:graphicData>
                  </a:graphic>
                </wp:inline>
              </w:drawing>
            </w:r>
          </w:p>
        </w:tc>
        <w:tc>
          <w:tcPr>
            <w:tcW w:w="1777" w:type="dxa"/>
          </w:tcPr>
          <w:p w14:paraId="5F095CFD" w14:textId="77777777" w:rsidR="00152421" w:rsidRPr="00C03FD7" w:rsidRDefault="00152421" w:rsidP="00211189">
            <w:pPr>
              <w:pStyle w:val="a7"/>
              <w:tabs>
                <w:tab w:val="left" w:pos="0"/>
              </w:tabs>
              <w:spacing w:after="0" w:line="240" w:lineRule="auto"/>
              <w:ind w:left="0"/>
              <w:rPr>
                <w:rFonts w:ascii="Times New Roman" w:hAnsi="Times New Roman"/>
                <w:b/>
                <w:bCs/>
                <w:sz w:val="24"/>
                <w:szCs w:val="24"/>
              </w:rPr>
            </w:pPr>
            <w:r w:rsidRPr="00C03FD7">
              <w:rPr>
                <w:rFonts w:ascii="Times New Roman" w:hAnsi="Times New Roman"/>
                <w:b/>
                <w:bCs/>
                <w:sz w:val="24"/>
                <w:szCs w:val="24"/>
              </w:rPr>
              <w:t>Anemometer – Wind Weather</w:t>
            </w:r>
          </w:p>
          <w:p w14:paraId="054138BF" w14:textId="77777777" w:rsidR="00152421" w:rsidRPr="00C03FD7" w:rsidRDefault="00152421" w:rsidP="00211189">
            <w:pPr>
              <w:pStyle w:val="a7"/>
              <w:tabs>
                <w:tab w:val="left" w:pos="0"/>
              </w:tabs>
              <w:spacing w:after="0" w:line="240" w:lineRule="auto"/>
              <w:ind w:left="0"/>
              <w:rPr>
                <w:rFonts w:ascii="Times New Roman" w:hAnsi="Times New Roman"/>
                <w:sz w:val="24"/>
                <w:szCs w:val="24"/>
              </w:rPr>
            </w:pPr>
            <w:r w:rsidRPr="00C03FD7">
              <w:rPr>
                <w:rFonts w:ascii="Times New Roman" w:hAnsi="Times New Roman"/>
                <w:sz w:val="24"/>
                <w:szCs w:val="24"/>
              </w:rPr>
              <w:t xml:space="preserve">Жел жылдамдығы мен екпінін дәл өлшейтін, 7 күндік тегін бағдарлама </w:t>
            </w:r>
          </w:p>
          <w:p w14:paraId="322A9AE7" w14:textId="77777777" w:rsidR="00152421" w:rsidRPr="00C03FD7" w:rsidRDefault="00152421" w:rsidP="00211189">
            <w:pPr>
              <w:pStyle w:val="a7"/>
              <w:tabs>
                <w:tab w:val="left" w:pos="0"/>
              </w:tabs>
              <w:spacing w:after="0" w:line="240" w:lineRule="auto"/>
              <w:ind w:left="0"/>
              <w:rPr>
                <w:rFonts w:ascii="Times New Roman" w:hAnsi="Times New Roman"/>
                <w:sz w:val="24"/>
                <w:szCs w:val="24"/>
              </w:rPr>
            </w:pPr>
          </w:p>
        </w:tc>
        <w:tc>
          <w:tcPr>
            <w:tcW w:w="2775" w:type="dxa"/>
          </w:tcPr>
          <w:p w14:paraId="27856D81"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3E354481" wp14:editId="1C91EA76">
                  <wp:extent cx="1321200" cy="1321200"/>
                  <wp:effectExtent l="0" t="0" r="0" b="0"/>
                  <wp:docPr id="153719375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21200" cy="1321200"/>
                          </a:xfrm>
                          <a:prstGeom prst="rect">
                            <a:avLst/>
                          </a:prstGeom>
                          <a:noFill/>
                          <a:ln>
                            <a:noFill/>
                          </a:ln>
                        </pic:spPr>
                      </pic:pic>
                    </a:graphicData>
                  </a:graphic>
                </wp:inline>
              </w:drawing>
            </w:r>
          </w:p>
        </w:tc>
        <w:tc>
          <w:tcPr>
            <w:tcW w:w="2919" w:type="dxa"/>
          </w:tcPr>
          <w:p w14:paraId="44C6C2AF"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24DC67B7" wp14:editId="3683AFD2">
                  <wp:extent cx="1405381" cy="1321200"/>
                  <wp:effectExtent l="0" t="0" r="0" b="0"/>
                  <wp:docPr id="126838772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5381" cy="1321200"/>
                          </a:xfrm>
                          <a:prstGeom prst="rect">
                            <a:avLst/>
                          </a:prstGeom>
                          <a:noFill/>
                          <a:ln>
                            <a:noFill/>
                          </a:ln>
                        </pic:spPr>
                      </pic:pic>
                    </a:graphicData>
                  </a:graphic>
                </wp:inline>
              </w:drawing>
            </w:r>
          </w:p>
        </w:tc>
      </w:tr>
      <w:tr w:rsidR="00152421" w:rsidRPr="00C03FD7" w14:paraId="5EC4D953" w14:textId="77777777" w:rsidTr="00211189">
        <w:tc>
          <w:tcPr>
            <w:tcW w:w="1885" w:type="dxa"/>
          </w:tcPr>
          <w:p w14:paraId="3E358687"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noProof/>
                <w:sz w:val="24"/>
                <w:szCs w:val="24"/>
              </w:rPr>
              <w:drawing>
                <wp:inline distT="0" distB="0" distL="0" distR="0" wp14:anchorId="74FCEB0B" wp14:editId="25D20A72">
                  <wp:extent cx="1012190" cy="1796415"/>
                  <wp:effectExtent l="0" t="0" r="0" b="0"/>
                  <wp:docPr id="180293644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12190" cy="1796415"/>
                          </a:xfrm>
                          <a:prstGeom prst="rect">
                            <a:avLst/>
                          </a:prstGeom>
                          <a:noFill/>
                          <a:ln>
                            <a:noFill/>
                          </a:ln>
                        </pic:spPr>
                      </pic:pic>
                    </a:graphicData>
                  </a:graphic>
                </wp:inline>
              </w:drawing>
            </w:r>
          </w:p>
        </w:tc>
        <w:tc>
          <w:tcPr>
            <w:tcW w:w="1777" w:type="dxa"/>
          </w:tcPr>
          <w:p w14:paraId="2676C488" w14:textId="77777777" w:rsidR="00152421" w:rsidRPr="00C03FD7" w:rsidRDefault="00152421" w:rsidP="00211189">
            <w:pPr>
              <w:tabs>
                <w:tab w:val="left" w:pos="0"/>
              </w:tabs>
              <w:spacing w:after="0" w:line="240" w:lineRule="auto"/>
              <w:jc w:val="both"/>
              <w:rPr>
                <w:rFonts w:ascii="Times New Roman" w:hAnsi="Times New Roman"/>
                <w:b/>
                <w:bCs/>
                <w:sz w:val="24"/>
                <w:szCs w:val="24"/>
              </w:rPr>
            </w:pPr>
            <w:r w:rsidRPr="00C03FD7">
              <w:rPr>
                <w:rFonts w:ascii="Times New Roman" w:hAnsi="Times New Roman"/>
                <w:b/>
                <w:bCs/>
                <w:sz w:val="24"/>
                <w:szCs w:val="24"/>
              </w:rPr>
              <w:t>Barometer &amp; Altimeter &amp; Thermo</w:t>
            </w:r>
          </w:p>
          <w:p w14:paraId="355E66EE"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rFonts w:ascii="Times New Roman" w:hAnsi="Times New Roman"/>
                <w:sz w:val="24"/>
                <w:szCs w:val="24"/>
              </w:rPr>
              <w:t xml:space="preserve">Бұл қосымша GPS және құрылғыдағы барометрлік сенсор арқылы атмосфералық қысым мен биіктікті өлшейді. </w:t>
            </w:r>
          </w:p>
        </w:tc>
        <w:tc>
          <w:tcPr>
            <w:tcW w:w="2775" w:type="dxa"/>
          </w:tcPr>
          <w:p w14:paraId="019F83EB"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05E77E3A" wp14:editId="1CE21D23">
                  <wp:extent cx="1361991" cy="1321200"/>
                  <wp:effectExtent l="0" t="0" r="0" b="0"/>
                  <wp:docPr id="57866858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61991" cy="1321200"/>
                          </a:xfrm>
                          <a:prstGeom prst="rect">
                            <a:avLst/>
                          </a:prstGeom>
                          <a:noFill/>
                          <a:ln>
                            <a:noFill/>
                          </a:ln>
                        </pic:spPr>
                      </pic:pic>
                    </a:graphicData>
                  </a:graphic>
                </wp:inline>
              </w:drawing>
            </w:r>
          </w:p>
        </w:tc>
        <w:tc>
          <w:tcPr>
            <w:tcW w:w="2919" w:type="dxa"/>
          </w:tcPr>
          <w:p w14:paraId="5F947E79"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298485AF" wp14:editId="5C09465E">
                  <wp:extent cx="1281242" cy="1321200"/>
                  <wp:effectExtent l="0" t="0" r="0" b="0"/>
                  <wp:docPr id="207496581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81242" cy="1321200"/>
                          </a:xfrm>
                          <a:prstGeom prst="rect">
                            <a:avLst/>
                          </a:prstGeom>
                          <a:noFill/>
                          <a:ln>
                            <a:noFill/>
                          </a:ln>
                        </pic:spPr>
                      </pic:pic>
                    </a:graphicData>
                  </a:graphic>
                </wp:inline>
              </w:drawing>
            </w:r>
          </w:p>
        </w:tc>
      </w:tr>
      <w:tr w:rsidR="00152421" w:rsidRPr="00C03FD7" w14:paraId="460D625B" w14:textId="77777777" w:rsidTr="00211189">
        <w:tc>
          <w:tcPr>
            <w:tcW w:w="1885" w:type="dxa"/>
          </w:tcPr>
          <w:p w14:paraId="40D223A3" w14:textId="77777777" w:rsidR="00152421" w:rsidRPr="00C03FD7" w:rsidRDefault="00152421" w:rsidP="00211189">
            <w:pPr>
              <w:pStyle w:val="a7"/>
              <w:tabs>
                <w:tab w:val="left" w:pos="0"/>
              </w:tabs>
              <w:spacing w:after="0" w:line="240" w:lineRule="auto"/>
              <w:ind w:left="0"/>
              <w:jc w:val="center"/>
              <w:rPr>
                <w:rFonts w:ascii="Times New Roman" w:hAnsi="Times New Roman"/>
                <w:sz w:val="24"/>
                <w:szCs w:val="24"/>
              </w:rPr>
            </w:pPr>
            <w:r w:rsidRPr="00C03FD7">
              <w:rPr>
                <w:rFonts w:ascii="Times New Roman" w:hAnsi="Times New Roman"/>
                <w:noProof/>
                <w:sz w:val="24"/>
                <w:szCs w:val="24"/>
              </w:rPr>
              <w:drawing>
                <wp:inline distT="0" distB="0" distL="0" distR="0" wp14:anchorId="6ADD5C09" wp14:editId="4920C7F2">
                  <wp:extent cx="1061085" cy="1682115"/>
                  <wp:effectExtent l="0" t="0" r="0" b="0"/>
                  <wp:docPr id="201953494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61085" cy="1682115"/>
                          </a:xfrm>
                          <a:prstGeom prst="rect">
                            <a:avLst/>
                          </a:prstGeom>
                          <a:noFill/>
                          <a:ln>
                            <a:noFill/>
                          </a:ln>
                        </pic:spPr>
                      </pic:pic>
                    </a:graphicData>
                  </a:graphic>
                </wp:inline>
              </w:drawing>
            </w:r>
          </w:p>
        </w:tc>
        <w:tc>
          <w:tcPr>
            <w:tcW w:w="1777" w:type="dxa"/>
          </w:tcPr>
          <w:p w14:paraId="58ADFFED" w14:textId="77777777" w:rsidR="00152421" w:rsidRPr="00C03FD7" w:rsidRDefault="00152421" w:rsidP="00211189">
            <w:pPr>
              <w:tabs>
                <w:tab w:val="left" w:pos="0"/>
              </w:tabs>
              <w:spacing w:after="0" w:line="240" w:lineRule="auto"/>
              <w:jc w:val="both"/>
              <w:rPr>
                <w:rFonts w:ascii="Times New Roman" w:hAnsi="Times New Roman"/>
                <w:b/>
                <w:bCs/>
                <w:sz w:val="24"/>
                <w:szCs w:val="24"/>
              </w:rPr>
            </w:pPr>
            <w:r w:rsidRPr="00C03FD7">
              <w:rPr>
                <w:rFonts w:ascii="Times New Roman" w:hAnsi="Times New Roman"/>
                <w:b/>
                <w:bCs/>
                <w:sz w:val="24"/>
                <w:szCs w:val="24"/>
              </w:rPr>
              <w:t>Hygrometer – Check the Humidity</w:t>
            </w:r>
          </w:p>
          <w:p w14:paraId="26400D87"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rFonts w:ascii="Times New Roman" w:hAnsi="Times New Roman"/>
                <w:sz w:val="24"/>
                <w:szCs w:val="24"/>
              </w:rPr>
              <w:t>GPS арқылы орналасқан жеріңіздегі сыртқы ауа ылғалдылығын көрсетеді.</w:t>
            </w:r>
          </w:p>
        </w:tc>
        <w:tc>
          <w:tcPr>
            <w:tcW w:w="2775" w:type="dxa"/>
          </w:tcPr>
          <w:p w14:paraId="0253B323"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09A3605D" wp14:editId="5BB49445">
                  <wp:extent cx="1308353" cy="1321200"/>
                  <wp:effectExtent l="0" t="0" r="0" b="0"/>
                  <wp:docPr id="70588058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08353" cy="1321200"/>
                          </a:xfrm>
                          <a:prstGeom prst="rect">
                            <a:avLst/>
                          </a:prstGeom>
                          <a:noFill/>
                          <a:ln>
                            <a:noFill/>
                          </a:ln>
                        </pic:spPr>
                      </pic:pic>
                    </a:graphicData>
                  </a:graphic>
                </wp:inline>
              </w:drawing>
            </w:r>
          </w:p>
        </w:tc>
        <w:tc>
          <w:tcPr>
            <w:tcW w:w="2919" w:type="dxa"/>
          </w:tcPr>
          <w:p w14:paraId="600BF6F1" w14:textId="77777777" w:rsidR="00152421" w:rsidRPr="00C03FD7" w:rsidRDefault="00152421" w:rsidP="00211189">
            <w:pPr>
              <w:pStyle w:val="a7"/>
              <w:tabs>
                <w:tab w:val="left" w:pos="0"/>
              </w:tabs>
              <w:spacing w:after="0" w:line="240" w:lineRule="auto"/>
              <w:ind w:left="0"/>
              <w:jc w:val="both"/>
              <w:rPr>
                <w:rFonts w:ascii="Times New Roman" w:hAnsi="Times New Roman"/>
                <w:sz w:val="24"/>
                <w:szCs w:val="24"/>
              </w:rPr>
            </w:pPr>
            <w:r w:rsidRPr="00C03FD7">
              <w:rPr>
                <w:noProof/>
                <w:sz w:val="24"/>
                <w:szCs w:val="24"/>
              </w:rPr>
              <w:drawing>
                <wp:inline distT="0" distB="0" distL="0" distR="0" wp14:anchorId="39A8F5A8" wp14:editId="21E4F8A9">
                  <wp:extent cx="1371121" cy="1321200"/>
                  <wp:effectExtent l="0" t="0" r="0" b="0"/>
                  <wp:docPr id="41952802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71121" cy="1321200"/>
                          </a:xfrm>
                          <a:prstGeom prst="rect">
                            <a:avLst/>
                          </a:prstGeom>
                          <a:noFill/>
                          <a:ln>
                            <a:noFill/>
                          </a:ln>
                        </pic:spPr>
                      </pic:pic>
                    </a:graphicData>
                  </a:graphic>
                </wp:inline>
              </w:drawing>
            </w:r>
          </w:p>
        </w:tc>
      </w:tr>
    </w:tbl>
    <w:p w14:paraId="0A830FA2" w14:textId="77777777" w:rsidR="00152421" w:rsidRPr="00C03FD7" w:rsidRDefault="00152421" w:rsidP="00152421">
      <w:pPr>
        <w:spacing w:line="240" w:lineRule="auto"/>
        <w:ind w:firstLine="567"/>
        <w:jc w:val="center"/>
        <w:rPr>
          <w:rFonts w:ascii="Times New Roman" w:eastAsia="Times New Roman" w:hAnsi="Times New Roman"/>
          <w:b/>
          <w:bCs/>
          <w:sz w:val="28"/>
          <w:szCs w:val="28"/>
          <w:lang w:eastAsia="ru-RU"/>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64405" behindDoc="0" locked="0" layoutInCell="1" allowOverlap="1" wp14:anchorId="682441EF" wp14:editId="52026629">
                <wp:simplePos x="0" y="0"/>
                <wp:positionH relativeFrom="margin">
                  <wp:align>left</wp:align>
                </wp:positionH>
                <wp:positionV relativeFrom="paragraph">
                  <wp:posOffset>254635</wp:posOffset>
                </wp:positionV>
                <wp:extent cx="6038850" cy="409575"/>
                <wp:effectExtent l="0" t="0" r="19050" b="28575"/>
                <wp:wrapNone/>
                <wp:docPr id="677195539" name="Прямоугольник 80"/>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5085237" w14:textId="77777777"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Д</w:t>
                            </w:r>
                            <w:r w:rsidRPr="00C03FD7">
                              <w:rPr>
                                <w:rFonts w:ascii="Times New Roman" w:eastAsia="Times New Roman" w:hAnsi="Times New Roman"/>
                                <w:sz w:val="28"/>
                                <w:szCs w:val="28"/>
                                <w:lang w:eastAsia="ru-RU"/>
                              </w:rPr>
                              <w:t xml:space="preserve"> 1</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2441EF" id="Прямоугольник 80" o:spid="_x0000_s1037" style="position:absolute;left:0;text-align:left;margin-left:0;margin-top:20.05pt;width:475.5pt;height:32.25pt;z-index:251664405;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" fillcolor="white [3201]" strokecolor="white [3212]" strokeweight="1pt">
                <v:textbox>
                  <w:txbxContent>
                    <w:p w14:paraId="55085237" w14:textId="77777777" w:rsidR="00211189" w:rsidRPr="00C03FD7" w:rsidRDefault="00211189" w:rsidP="00152421">
                      <w:pPr>
                        <w:jc w:val="center"/>
                        <w:rPr>
                          <w:sz w:val="28"/>
                          <w:szCs w:val="28"/>
                        </w:rPr>
                      </w:pPr>
                      <w:r w:rsidRPr="00C03FD7">
                        <w:rPr>
                          <w:rFonts w:ascii="Times New Roman" w:hAnsi="Times New Roman"/>
                          <w:sz w:val="28"/>
                          <w:szCs w:val="28"/>
                        </w:rPr>
                        <w:t xml:space="preserve">Сурет </w:t>
                      </w:r>
                      <w:r>
                        <w:rPr>
                          <w:rFonts w:ascii="Times New Roman" w:eastAsia="Times New Roman" w:hAnsi="Times New Roman"/>
                          <w:sz w:val="28"/>
                          <w:szCs w:val="28"/>
                          <w:lang w:eastAsia="ru-RU"/>
                        </w:rPr>
                        <w:t>Д</w:t>
                      </w:r>
                      <w:r w:rsidRPr="00C03FD7">
                        <w:rPr>
                          <w:rFonts w:ascii="Times New Roman" w:eastAsia="Times New Roman" w:hAnsi="Times New Roman"/>
                          <w:sz w:val="28"/>
                          <w:szCs w:val="28"/>
                          <w:lang w:eastAsia="ru-RU"/>
                        </w:rPr>
                        <w:t xml:space="preserve"> 1</w:t>
                      </w:r>
                      <w:r w:rsidRPr="00C03FD7">
                        <w:rPr>
                          <w:sz w:val="28"/>
                          <w:szCs w:val="28"/>
                        </w:rPr>
                        <w:t xml:space="preserve"> </w:t>
                      </w:r>
                    </w:p>
                  </w:txbxContent>
                </v:textbox>
                <w10:wrap anchorx="margin"/>
              </v:rect>
            </w:pict>
          </mc:Fallback>
        </mc:AlternateContent>
      </w:r>
    </w:p>
    <w:p w14:paraId="70BF1975"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3DF23177"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05A0F7E7"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0ADE9E13"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06212C15"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6DA6E66C"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3395C2EB"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6AEEFE62" w14:textId="77777777" w:rsidR="00152421" w:rsidRPr="00C03FD7" w:rsidRDefault="00152421" w:rsidP="00152421">
      <w:pPr>
        <w:tabs>
          <w:tab w:val="left" w:pos="890"/>
        </w:tabs>
        <w:spacing w:after="0" w:line="240" w:lineRule="auto"/>
        <w:contextualSpacing/>
        <w:rPr>
          <w:rFonts w:ascii="Times New Roman" w:hAnsi="Times New Roman"/>
          <w:b/>
          <w:bCs/>
          <w:sz w:val="28"/>
          <w:szCs w:val="28"/>
        </w:rPr>
      </w:pPr>
    </w:p>
    <w:p w14:paraId="738DC5C7" w14:textId="6FBD9887" w:rsidR="007E52A1" w:rsidRDefault="00F4340E"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152421">
        <w:rPr>
          <w:rFonts w:ascii="Times New Roman" w:hAnsi="Times New Roman"/>
          <w:b/>
          <w:bCs/>
          <w:sz w:val="28"/>
          <w:szCs w:val="28"/>
        </w:rPr>
        <w:t>В</w:t>
      </w:r>
    </w:p>
    <w:p w14:paraId="4C608951" w14:textId="77777777" w:rsidR="00152421" w:rsidRPr="00C03FD7" w:rsidRDefault="00152421" w:rsidP="00FD3F60">
      <w:pPr>
        <w:tabs>
          <w:tab w:val="left" w:pos="890"/>
        </w:tabs>
        <w:spacing w:after="0" w:line="240" w:lineRule="auto"/>
        <w:contextualSpacing/>
        <w:jc w:val="center"/>
        <w:rPr>
          <w:rFonts w:ascii="Times New Roman" w:hAnsi="Times New Roman"/>
          <w:b/>
          <w:bCs/>
          <w:sz w:val="28"/>
          <w:szCs w:val="28"/>
        </w:rPr>
      </w:pPr>
    </w:p>
    <w:p w14:paraId="4193C2A9"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Цифрлық платформалармен жұмыс жасау скриншоттары</w:t>
      </w:r>
    </w:p>
    <w:p w14:paraId="5C9FA309"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3"/>
        <w:gridCol w:w="4695"/>
      </w:tblGrid>
      <w:tr w:rsidR="00152421" w:rsidRPr="00C03FD7" w14:paraId="0CD76D02" w14:textId="77777777" w:rsidTr="00211189">
        <w:tc>
          <w:tcPr>
            <w:tcW w:w="4785" w:type="dxa"/>
          </w:tcPr>
          <w:p w14:paraId="733E81B5" w14:textId="77777777" w:rsidR="00152421" w:rsidRPr="00C03FD7" w:rsidRDefault="00152421" w:rsidP="00211189">
            <w:pPr>
              <w:tabs>
                <w:tab w:val="left" w:pos="890"/>
              </w:tabs>
              <w:contextualSpacing/>
              <w:jc w:val="center"/>
              <w:rPr>
                <w:rFonts w:ascii="Times New Roman" w:hAnsi="Times New Roman"/>
                <w:b/>
                <w:bCs/>
                <w:sz w:val="24"/>
                <w:szCs w:val="24"/>
              </w:rPr>
            </w:pPr>
            <w:r w:rsidRPr="00C03FD7">
              <w:rPr>
                <w:noProof/>
                <w:kern w:val="0"/>
                <w:sz w:val="24"/>
                <w:szCs w:val="24"/>
              </w:rPr>
              <w:drawing>
                <wp:inline distT="0" distB="0" distL="0" distR="0" wp14:anchorId="01377EAD" wp14:editId="49036772">
                  <wp:extent cx="2686685" cy="1756611"/>
                  <wp:effectExtent l="0" t="0" r="0" b="0"/>
                  <wp:docPr id="159427655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33483" cy="1787209"/>
                          </a:xfrm>
                          <a:prstGeom prst="rect">
                            <a:avLst/>
                          </a:prstGeom>
                          <a:noFill/>
                          <a:ln>
                            <a:noFill/>
                          </a:ln>
                        </pic:spPr>
                      </pic:pic>
                    </a:graphicData>
                  </a:graphic>
                </wp:inline>
              </w:drawing>
            </w:r>
          </w:p>
          <w:p w14:paraId="4002FD1B" w14:textId="77777777" w:rsidR="00152421" w:rsidRPr="00C03FD7" w:rsidRDefault="00152421" w:rsidP="00211189">
            <w:pPr>
              <w:tabs>
                <w:tab w:val="left" w:pos="890"/>
              </w:tabs>
              <w:contextualSpacing/>
              <w:jc w:val="center"/>
              <w:rPr>
                <w:rFonts w:ascii="Times New Roman" w:hAnsi="Times New Roman"/>
                <w:kern w:val="0"/>
                <w:sz w:val="24"/>
                <w:szCs w:val="24"/>
              </w:rPr>
            </w:pPr>
            <w:r w:rsidRPr="00C03FD7">
              <w:rPr>
                <w:rFonts w:ascii="Times New Roman" w:hAnsi="Times New Roman"/>
                <w:kern w:val="0"/>
                <w:sz w:val="24"/>
                <w:szCs w:val="24"/>
              </w:rPr>
              <w:t xml:space="preserve">«Classroomscreen» онлайн-тақтасындағы өзенді талдау жұмысы </w:t>
            </w:r>
          </w:p>
          <w:p w14:paraId="4DB4D47E" w14:textId="77777777" w:rsidR="00152421" w:rsidRPr="00C03FD7" w:rsidRDefault="00152421" w:rsidP="00211189">
            <w:pPr>
              <w:tabs>
                <w:tab w:val="left" w:pos="890"/>
              </w:tabs>
              <w:contextualSpacing/>
              <w:jc w:val="center"/>
              <w:rPr>
                <w:rFonts w:ascii="Times New Roman" w:hAnsi="Times New Roman"/>
                <w:b/>
                <w:bCs/>
                <w:sz w:val="24"/>
                <w:szCs w:val="24"/>
              </w:rPr>
            </w:pPr>
          </w:p>
        </w:tc>
        <w:tc>
          <w:tcPr>
            <w:tcW w:w="4786" w:type="dxa"/>
          </w:tcPr>
          <w:tbl>
            <w:tblPr>
              <w:tblW w:w="0" w:type="auto"/>
              <w:tblLook w:val="04A0" w:firstRow="1" w:lastRow="0" w:firstColumn="1" w:lastColumn="0" w:noHBand="0" w:noVBand="1"/>
            </w:tblPr>
            <w:tblGrid>
              <w:gridCol w:w="4479"/>
            </w:tblGrid>
            <w:tr w:rsidR="00152421" w:rsidRPr="00C03FD7" w14:paraId="5AA99EAE" w14:textId="77777777" w:rsidTr="00211189">
              <w:tc>
                <w:tcPr>
                  <w:tcW w:w="9854" w:type="dxa"/>
                </w:tcPr>
                <w:p w14:paraId="2D48BDE4" w14:textId="77777777" w:rsidR="00152421" w:rsidRPr="00C03FD7" w:rsidRDefault="00152421" w:rsidP="00211189">
                  <w:pPr>
                    <w:tabs>
                      <w:tab w:val="left" w:pos="1948"/>
                    </w:tabs>
                    <w:spacing w:after="0" w:line="240" w:lineRule="auto"/>
                    <w:jc w:val="center"/>
                    <w:rPr>
                      <w:rFonts w:ascii="Times New Roman" w:hAnsi="Times New Roman"/>
                      <w:kern w:val="0"/>
                      <w:sz w:val="24"/>
                      <w:szCs w:val="24"/>
                    </w:rPr>
                  </w:pPr>
                  <w:r w:rsidRPr="00C03FD7">
                    <w:rPr>
                      <w:rFonts w:ascii="Times New Roman" w:hAnsi="Times New Roman"/>
                      <w:noProof/>
                      <w:kern w:val="0"/>
                      <w:sz w:val="24"/>
                      <w:szCs w:val="24"/>
                    </w:rPr>
                    <w:drawing>
                      <wp:inline distT="0" distB="0" distL="0" distR="0" wp14:anchorId="22A46DE3" wp14:editId="19186ADE">
                        <wp:extent cx="2750432" cy="1756410"/>
                        <wp:effectExtent l="0" t="0" r="0" b="0"/>
                        <wp:docPr id="165461803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9734" cy="1768736"/>
                                </a:xfrm>
                                <a:prstGeom prst="rect">
                                  <a:avLst/>
                                </a:prstGeom>
                                <a:noFill/>
                                <a:ln>
                                  <a:noFill/>
                                </a:ln>
                              </pic:spPr>
                            </pic:pic>
                          </a:graphicData>
                        </a:graphic>
                      </wp:inline>
                    </w:drawing>
                  </w:r>
                </w:p>
              </w:tc>
            </w:tr>
          </w:tbl>
          <w:p w14:paraId="383964A9" w14:textId="77777777" w:rsidR="00152421" w:rsidRPr="00C03FD7" w:rsidRDefault="00152421" w:rsidP="00211189">
            <w:pPr>
              <w:tabs>
                <w:tab w:val="left" w:pos="890"/>
              </w:tabs>
              <w:contextualSpacing/>
              <w:jc w:val="center"/>
              <w:rPr>
                <w:rFonts w:ascii="Times New Roman" w:hAnsi="Times New Roman"/>
                <w:b/>
                <w:bCs/>
                <w:sz w:val="24"/>
                <w:szCs w:val="24"/>
              </w:rPr>
            </w:pPr>
            <w:r w:rsidRPr="00C03FD7">
              <w:rPr>
                <w:rFonts w:ascii="Times New Roman" w:hAnsi="Times New Roman"/>
                <w:kern w:val="0"/>
                <w:sz w:val="24"/>
                <w:szCs w:val="24"/>
              </w:rPr>
              <w:t xml:space="preserve">Quizizz.com онлайн-сервисінің бастапқы беті </w:t>
            </w:r>
          </w:p>
        </w:tc>
      </w:tr>
      <w:tr w:rsidR="00152421" w:rsidRPr="00C03FD7" w14:paraId="6CD666AF" w14:textId="77777777" w:rsidTr="00211189">
        <w:tc>
          <w:tcPr>
            <w:tcW w:w="4785" w:type="dxa"/>
          </w:tcPr>
          <w:tbl>
            <w:tblPr>
              <w:tblW w:w="0" w:type="auto"/>
              <w:tblLook w:val="04A0" w:firstRow="1" w:lastRow="0" w:firstColumn="1" w:lastColumn="0" w:noHBand="0" w:noVBand="1"/>
            </w:tblPr>
            <w:tblGrid>
              <w:gridCol w:w="4727"/>
            </w:tblGrid>
            <w:tr w:rsidR="00152421" w:rsidRPr="00C03FD7" w14:paraId="4EF2A281" w14:textId="77777777" w:rsidTr="00211189">
              <w:tc>
                <w:tcPr>
                  <w:tcW w:w="9854" w:type="dxa"/>
                </w:tcPr>
                <w:p w14:paraId="3F7D8F63" w14:textId="77777777" w:rsidR="00152421" w:rsidRPr="00C03FD7" w:rsidRDefault="00152421" w:rsidP="00211189">
                  <w:pPr>
                    <w:tabs>
                      <w:tab w:val="left" w:pos="1948"/>
                    </w:tabs>
                    <w:spacing w:after="0" w:line="240" w:lineRule="auto"/>
                    <w:jc w:val="center"/>
                    <w:rPr>
                      <w:rFonts w:ascii="Times New Roman" w:hAnsi="Times New Roman"/>
                      <w:kern w:val="0"/>
                      <w:sz w:val="28"/>
                      <w:szCs w:val="28"/>
                    </w:rPr>
                  </w:pPr>
                  <w:r w:rsidRPr="00C03FD7">
                    <w:rPr>
                      <w:rFonts w:ascii="Times New Roman" w:hAnsi="Times New Roman"/>
                      <w:noProof/>
                      <w:kern w:val="0"/>
                      <w:sz w:val="28"/>
                      <w:szCs w:val="28"/>
                    </w:rPr>
                    <w:drawing>
                      <wp:inline distT="0" distB="0" distL="0" distR="0" wp14:anchorId="58C8927A" wp14:editId="21A82545">
                        <wp:extent cx="2911081" cy="1732280"/>
                        <wp:effectExtent l="0" t="0" r="0" b="0"/>
                        <wp:docPr id="141268856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58904" cy="1760738"/>
                                </a:xfrm>
                                <a:prstGeom prst="rect">
                                  <a:avLst/>
                                </a:prstGeom>
                                <a:noFill/>
                                <a:ln>
                                  <a:noFill/>
                                </a:ln>
                              </pic:spPr>
                            </pic:pic>
                          </a:graphicData>
                        </a:graphic>
                      </wp:inline>
                    </w:drawing>
                  </w:r>
                </w:p>
              </w:tc>
            </w:tr>
          </w:tbl>
          <w:p w14:paraId="4D510B06" w14:textId="77777777" w:rsidR="00152421" w:rsidRPr="00C03FD7" w:rsidRDefault="00152421" w:rsidP="00211189">
            <w:pPr>
              <w:tabs>
                <w:tab w:val="left" w:pos="1948"/>
              </w:tabs>
              <w:jc w:val="center"/>
              <w:rPr>
                <w:rFonts w:ascii="Times New Roman" w:hAnsi="Times New Roman"/>
                <w:kern w:val="0"/>
                <w:sz w:val="24"/>
                <w:szCs w:val="24"/>
              </w:rPr>
            </w:pPr>
            <w:r w:rsidRPr="00C03FD7">
              <w:rPr>
                <w:rFonts w:ascii="Times New Roman" w:hAnsi="Times New Roman"/>
                <w:kern w:val="0"/>
                <w:sz w:val="24"/>
                <w:szCs w:val="24"/>
              </w:rPr>
              <w:t xml:space="preserve">Quizizz.com онлайн-сервисінде викторина құрастыру </w:t>
            </w:r>
          </w:p>
          <w:p w14:paraId="3920CF0E" w14:textId="77777777" w:rsidR="00152421" w:rsidRPr="00C03FD7" w:rsidRDefault="00152421" w:rsidP="00211189">
            <w:pPr>
              <w:tabs>
                <w:tab w:val="left" w:pos="890"/>
              </w:tabs>
              <w:contextualSpacing/>
              <w:jc w:val="center"/>
              <w:rPr>
                <w:rFonts w:ascii="Times New Roman" w:hAnsi="Times New Roman"/>
                <w:b/>
                <w:bCs/>
                <w:sz w:val="28"/>
                <w:szCs w:val="28"/>
              </w:rPr>
            </w:pPr>
          </w:p>
        </w:tc>
        <w:tc>
          <w:tcPr>
            <w:tcW w:w="4786" w:type="dxa"/>
          </w:tcPr>
          <w:tbl>
            <w:tblPr>
              <w:tblW w:w="0" w:type="auto"/>
              <w:tblLook w:val="04A0" w:firstRow="1" w:lastRow="0" w:firstColumn="1" w:lastColumn="0" w:noHBand="0" w:noVBand="1"/>
            </w:tblPr>
            <w:tblGrid>
              <w:gridCol w:w="4479"/>
            </w:tblGrid>
            <w:tr w:rsidR="00152421" w:rsidRPr="00C03FD7" w14:paraId="2A28BD67" w14:textId="77777777" w:rsidTr="00211189">
              <w:tc>
                <w:tcPr>
                  <w:tcW w:w="9854" w:type="dxa"/>
                </w:tcPr>
                <w:p w14:paraId="3AB418D0" w14:textId="77777777" w:rsidR="00152421" w:rsidRPr="00C03FD7" w:rsidRDefault="00152421" w:rsidP="00211189">
                  <w:pPr>
                    <w:tabs>
                      <w:tab w:val="left" w:pos="1948"/>
                    </w:tabs>
                    <w:spacing w:after="0" w:line="240" w:lineRule="auto"/>
                    <w:jc w:val="center"/>
                    <w:rPr>
                      <w:rFonts w:ascii="Times New Roman" w:hAnsi="Times New Roman"/>
                      <w:kern w:val="0"/>
                      <w:sz w:val="24"/>
                      <w:szCs w:val="24"/>
                    </w:rPr>
                  </w:pPr>
                  <w:r w:rsidRPr="00C03FD7">
                    <w:rPr>
                      <w:rFonts w:ascii="Times New Roman" w:hAnsi="Times New Roman"/>
                      <w:noProof/>
                      <w:kern w:val="0"/>
                      <w:sz w:val="28"/>
                      <w:szCs w:val="28"/>
                    </w:rPr>
                    <w:drawing>
                      <wp:inline distT="0" distB="0" distL="0" distR="0" wp14:anchorId="4AAA7E77" wp14:editId="09C27021">
                        <wp:extent cx="2694940" cy="1732547"/>
                        <wp:effectExtent l="0" t="0" r="0" b="0"/>
                        <wp:docPr id="56978740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31983" cy="1756362"/>
                                </a:xfrm>
                                <a:prstGeom prst="rect">
                                  <a:avLst/>
                                </a:prstGeom>
                                <a:noFill/>
                                <a:ln>
                                  <a:noFill/>
                                </a:ln>
                              </pic:spPr>
                            </pic:pic>
                          </a:graphicData>
                        </a:graphic>
                      </wp:inline>
                    </w:drawing>
                  </w:r>
                </w:p>
              </w:tc>
            </w:tr>
          </w:tbl>
          <w:p w14:paraId="77F6EA16" w14:textId="77777777" w:rsidR="00152421" w:rsidRPr="00C03FD7" w:rsidRDefault="00152421" w:rsidP="00211189">
            <w:pPr>
              <w:tabs>
                <w:tab w:val="left" w:pos="1948"/>
              </w:tabs>
              <w:ind w:firstLine="567"/>
              <w:jc w:val="center"/>
              <w:rPr>
                <w:rFonts w:ascii="Times New Roman" w:hAnsi="Times New Roman"/>
                <w:kern w:val="0"/>
                <w:sz w:val="24"/>
                <w:szCs w:val="24"/>
              </w:rPr>
            </w:pPr>
            <w:r w:rsidRPr="00C03FD7">
              <w:rPr>
                <w:rFonts w:ascii="Times New Roman" w:hAnsi="Times New Roman"/>
                <w:kern w:val="0"/>
                <w:sz w:val="24"/>
                <w:szCs w:val="24"/>
              </w:rPr>
              <w:t xml:space="preserve">Quizizz.com онлайн-сервисінде құрастырылған тапсырманы тарату </w:t>
            </w:r>
          </w:p>
          <w:p w14:paraId="567F4DBE" w14:textId="77777777" w:rsidR="00152421" w:rsidRPr="00C03FD7" w:rsidRDefault="00152421" w:rsidP="00211189">
            <w:pPr>
              <w:tabs>
                <w:tab w:val="left" w:pos="890"/>
              </w:tabs>
              <w:contextualSpacing/>
              <w:jc w:val="center"/>
              <w:rPr>
                <w:rFonts w:ascii="Times New Roman" w:hAnsi="Times New Roman"/>
                <w:b/>
                <w:bCs/>
                <w:sz w:val="28"/>
                <w:szCs w:val="28"/>
              </w:rPr>
            </w:pPr>
          </w:p>
        </w:tc>
      </w:tr>
      <w:tr w:rsidR="00152421" w:rsidRPr="00C03FD7" w14:paraId="3AFA4360" w14:textId="77777777" w:rsidTr="00211189">
        <w:tc>
          <w:tcPr>
            <w:tcW w:w="4785" w:type="dxa"/>
          </w:tcPr>
          <w:p w14:paraId="782E40A8" w14:textId="77777777" w:rsidR="00152421" w:rsidRPr="00C03FD7" w:rsidRDefault="00152421" w:rsidP="00211189">
            <w:pPr>
              <w:jc w:val="center"/>
              <w:rPr>
                <w:rFonts w:ascii="Times New Roman" w:eastAsia="Times New Roman" w:hAnsi="Times New Roman"/>
                <w:kern w:val="0"/>
                <w:sz w:val="28"/>
                <w:szCs w:val="28"/>
                <w:lang w:eastAsia="ru-RU"/>
              </w:rPr>
            </w:pPr>
            <w:r w:rsidRPr="00C03FD7">
              <w:rPr>
                <w:rFonts w:ascii="Times New Roman" w:eastAsia="Times New Roman" w:hAnsi="Times New Roman"/>
                <w:noProof/>
                <w:kern w:val="0"/>
                <w:sz w:val="28"/>
                <w:szCs w:val="28"/>
                <w:lang w:eastAsia="ru-RU"/>
              </w:rPr>
              <w:drawing>
                <wp:inline distT="0" distB="0" distL="0" distR="0" wp14:anchorId="03544DC0" wp14:editId="54377539">
                  <wp:extent cx="2803838" cy="1860884"/>
                  <wp:effectExtent l="0" t="0" r="0" b="0"/>
                  <wp:docPr id="38128472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2108" cy="1879646"/>
                          </a:xfrm>
                          <a:prstGeom prst="rect">
                            <a:avLst/>
                          </a:prstGeom>
                          <a:noFill/>
                          <a:ln>
                            <a:noFill/>
                          </a:ln>
                        </pic:spPr>
                      </pic:pic>
                    </a:graphicData>
                  </a:graphic>
                </wp:inline>
              </w:drawing>
            </w:r>
          </w:p>
          <w:p w14:paraId="21735B41" w14:textId="77777777" w:rsidR="00152421" w:rsidRPr="00C03FD7" w:rsidRDefault="00152421" w:rsidP="00211189">
            <w:pPr>
              <w:tabs>
                <w:tab w:val="left" w:pos="1948"/>
              </w:tabs>
              <w:jc w:val="center"/>
              <w:rPr>
                <w:rFonts w:ascii="Times New Roman" w:hAnsi="Times New Roman"/>
                <w:kern w:val="0"/>
                <w:sz w:val="28"/>
                <w:szCs w:val="28"/>
              </w:rPr>
            </w:pPr>
            <w:r w:rsidRPr="00C03FD7">
              <w:rPr>
                <w:rFonts w:ascii="Times New Roman" w:eastAsia="Times New Roman" w:hAnsi="Times New Roman"/>
                <w:kern w:val="0"/>
                <w:sz w:val="24"/>
                <w:szCs w:val="24"/>
                <w:lang w:eastAsia="ru-RU"/>
              </w:rPr>
              <w:t xml:space="preserve"> </w:t>
            </w:r>
            <w:r w:rsidRPr="00C03FD7">
              <w:rPr>
                <w:rFonts w:ascii="Times New Roman" w:hAnsi="Times New Roman"/>
                <w:kern w:val="0"/>
                <w:sz w:val="24"/>
                <w:szCs w:val="24"/>
              </w:rPr>
              <w:t>Quizizz.com онлайн-сервисінде  д</w:t>
            </w:r>
            <w:r w:rsidRPr="00C03FD7">
              <w:rPr>
                <w:rFonts w:ascii="Times New Roman" w:eastAsia="Times New Roman" w:hAnsi="Times New Roman"/>
                <w:kern w:val="0"/>
                <w:sz w:val="24"/>
                <w:szCs w:val="24"/>
                <w:lang w:eastAsia="ru-RU"/>
              </w:rPr>
              <w:t>изайн мен әдістер тізбегі</w:t>
            </w:r>
          </w:p>
        </w:tc>
        <w:tc>
          <w:tcPr>
            <w:tcW w:w="4786" w:type="dxa"/>
          </w:tcPr>
          <w:tbl>
            <w:tblPr>
              <w:tblW w:w="0" w:type="auto"/>
              <w:tblLook w:val="04A0" w:firstRow="1" w:lastRow="0" w:firstColumn="1" w:lastColumn="0" w:noHBand="0" w:noVBand="1"/>
            </w:tblPr>
            <w:tblGrid>
              <w:gridCol w:w="4479"/>
            </w:tblGrid>
            <w:tr w:rsidR="00152421" w:rsidRPr="00C03FD7" w14:paraId="1ADE3719" w14:textId="77777777" w:rsidTr="00211189">
              <w:tc>
                <w:tcPr>
                  <w:tcW w:w="9571" w:type="dxa"/>
                </w:tcPr>
                <w:p w14:paraId="61808795" w14:textId="77777777" w:rsidR="00152421" w:rsidRPr="00C03FD7" w:rsidRDefault="00152421" w:rsidP="00211189">
                  <w:pPr>
                    <w:spacing w:after="0" w:line="240" w:lineRule="auto"/>
                    <w:jc w:val="center"/>
                    <w:rPr>
                      <w:rFonts w:ascii="Times New Roman" w:hAnsi="Times New Roman"/>
                      <w:kern w:val="0"/>
                      <w:sz w:val="28"/>
                      <w:szCs w:val="28"/>
                    </w:rPr>
                  </w:pPr>
                  <w:r w:rsidRPr="00C03FD7">
                    <w:rPr>
                      <w:rFonts w:ascii="Times New Roman" w:hAnsi="Times New Roman"/>
                      <w:noProof/>
                      <w:kern w:val="0"/>
                      <w:sz w:val="28"/>
                      <w:szCs w:val="28"/>
                      <w:lang w:eastAsia="ru-RU"/>
                    </w:rPr>
                    <w:drawing>
                      <wp:inline distT="0" distB="0" distL="0" distR="0" wp14:anchorId="6E98E792" wp14:editId="7AF8B10A">
                        <wp:extent cx="2687053" cy="1860277"/>
                        <wp:effectExtent l="0" t="0" r="0" b="0"/>
                        <wp:docPr id="141223166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42097" cy="1898384"/>
                                </a:xfrm>
                                <a:prstGeom prst="rect">
                                  <a:avLst/>
                                </a:prstGeom>
                                <a:noFill/>
                                <a:ln>
                                  <a:noFill/>
                                </a:ln>
                              </pic:spPr>
                            </pic:pic>
                          </a:graphicData>
                        </a:graphic>
                      </wp:inline>
                    </w:drawing>
                  </w:r>
                </w:p>
              </w:tc>
            </w:tr>
          </w:tbl>
          <w:p w14:paraId="59F476FF" w14:textId="77777777" w:rsidR="00152421" w:rsidRPr="00C03FD7" w:rsidRDefault="00152421" w:rsidP="00211189">
            <w:pPr>
              <w:ind w:firstLine="720"/>
              <w:jc w:val="center"/>
              <w:rPr>
                <w:rFonts w:ascii="Times New Roman" w:hAnsi="Times New Roman"/>
                <w:kern w:val="0"/>
                <w:sz w:val="24"/>
                <w:szCs w:val="24"/>
              </w:rPr>
            </w:pPr>
            <w:r w:rsidRPr="00C03FD7">
              <w:rPr>
                <w:rFonts w:ascii="Times New Roman" w:hAnsi="Times New Roman"/>
                <w:kern w:val="0"/>
                <w:sz w:val="24"/>
                <w:szCs w:val="24"/>
              </w:rPr>
              <w:t>Quizizz.com онлайн-сервисінде  сабақ нәтижесі</w:t>
            </w:r>
          </w:p>
          <w:p w14:paraId="12860854" w14:textId="77777777" w:rsidR="00152421" w:rsidRPr="00C03FD7" w:rsidRDefault="00152421" w:rsidP="00211189">
            <w:pPr>
              <w:tabs>
                <w:tab w:val="left" w:pos="1948"/>
              </w:tabs>
              <w:jc w:val="center"/>
              <w:rPr>
                <w:rFonts w:ascii="Times New Roman" w:hAnsi="Times New Roman"/>
                <w:kern w:val="0"/>
                <w:sz w:val="28"/>
                <w:szCs w:val="28"/>
              </w:rPr>
            </w:pPr>
          </w:p>
        </w:tc>
      </w:tr>
    </w:tbl>
    <w:p w14:paraId="2DF790F1" w14:textId="77777777" w:rsidR="00152421" w:rsidRPr="0026772C" w:rsidRDefault="00152421" w:rsidP="00152421">
      <w:pPr>
        <w:tabs>
          <w:tab w:val="left" w:pos="890"/>
        </w:tabs>
        <w:spacing w:after="0" w:line="240" w:lineRule="auto"/>
        <w:contextualSpacing/>
        <w:rPr>
          <w:rFonts w:ascii="Times New Roman" w:hAnsi="Times New Roman"/>
          <w:b/>
          <w:bCs/>
          <w:sz w:val="28"/>
          <w:szCs w:val="28"/>
        </w:rPr>
      </w:pPr>
    </w:p>
    <w:p w14:paraId="0D8049F1" w14:textId="1E950643" w:rsidR="00152421" w:rsidRPr="0026772C" w:rsidRDefault="00152421" w:rsidP="00152421">
      <w:pPr>
        <w:tabs>
          <w:tab w:val="left" w:pos="890"/>
        </w:tabs>
        <w:spacing w:after="0" w:line="240" w:lineRule="auto"/>
        <w:contextualSpacing/>
        <w:jc w:val="center"/>
        <w:rPr>
          <w:rFonts w:ascii="Times New Roman" w:hAnsi="Times New Roman"/>
          <w:sz w:val="28"/>
          <w:szCs w:val="28"/>
        </w:rPr>
      </w:pPr>
      <w:r w:rsidRPr="0026772C">
        <w:rPr>
          <w:rFonts w:ascii="Times New Roman" w:hAnsi="Times New Roman"/>
          <w:sz w:val="28"/>
          <w:szCs w:val="28"/>
        </w:rPr>
        <w:t xml:space="preserve">Сурет </w:t>
      </w:r>
      <w:r>
        <w:rPr>
          <w:rFonts w:ascii="Times New Roman" w:hAnsi="Times New Roman"/>
          <w:sz w:val="28"/>
          <w:szCs w:val="28"/>
        </w:rPr>
        <w:t>В</w:t>
      </w:r>
      <w:r w:rsidRPr="0026772C">
        <w:rPr>
          <w:rFonts w:ascii="Times New Roman" w:hAnsi="Times New Roman"/>
          <w:sz w:val="28"/>
          <w:szCs w:val="28"/>
        </w:rPr>
        <w:t xml:space="preserve"> 1</w:t>
      </w:r>
    </w:p>
    <w:p w14:paraId="0DA1549B"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p>
    <w:p w14:paraId="788C271D" w14:textId="77777777" w:rsidR="00F4340E" w:rsidRDefault="00F4340E" w:rsidP="00FD3F60">
      <w:pPr>
        <w:tabs>
          <w:tab w:val="left" w:pos="890"/>
        </w:tabs>
        <w:spacing w:after="0" w:line="240" w:lineRule="auto"/>
        <w:contextualSpacing/>
        <w:jc w:val="center"/>
        <w:rPr>
          <w:rFonts w:ascii="Times New Roman" w:hAnsi="Times New Roman"/>
          <w:b/>
          <w:bCs/>
          <w:sz w:val="28"/>
          <w:szCs w:val="28"/>
        </w:rPr>
      </w:pPr>
    </w:p>
    <w:p w14:paraId="587BB99A"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23C06EF6" w14:textId="77777777" w:rsidR="00152421" w:rsidRDefault="00152421" w:rsidP="00FD3F60">
      <w:pPr>
        <w:tabs>
          <w:tab w:val="left" w:pos="890"/>
        </w:tabs>
        <w:spacing w:after="0" w:line="240" w:lineRule="auto"/>
        <w:contextualSpacing/>
        <w:jc w:val="center"/>
        <w:rPr>
          <w:rFonts w:ascii="Times New Roman" w:hAnsi="Times New Roman"/>
          <w:b/>
          <w:bCs/>
          <w:sz w:val="28"/>
          <w:szCs w:val="28"/>
        </w:rPr>
      </w:pPr>
    </w:p>
    <w:p w14:paraId="0B6D9D82"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p>
    <w:p w14:paraId="07404D49" w14:textId="77777777" w:rsidR="00152421" w:rsidRPr="00C03FD7" w:rsidRDefault="00152421" w:rsidP="00152421">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 xml:space="preserve">ҚОСЫМША </w:t>
      </w:r>
      <w:r>
        <w:rPr>
          <w:rFonts w:ascii="Times New Roman" w:hAnsi="Times New Roman"/>
          <w:b/>
          <w:bCs/>
          <w:sz w:val="28"/>
          <w:szCs w:val="28"/>
        </w:rPr>
        <w:t>Г</w:t>
      </w:r>
    </w:p>
    <w:p w14:paraId="7A13252C" w14:textId="77777777" w:rsidR="00152421" w:rsidRPr="00C03FD7" w:rsidRDefault="00152421" w:rsidP="00FD3F60">
      <w:pPr>
        <w:tabs>
          <w:tab w:val="left" w:pos="890"/>
        </w:tabs>
        <w:spacing w:after="0" w:line="240" w:lineRule="auto"/>
        <w:contextualSpacing/>
        <w:jc w:val="center"/>
        <w:rPr>
          <w:rFonts w:ascii="Times New Roman" w:hAnsi="Times New Roman"/>
          <w:b/>
          <w:bCs/>
          <w:sz w:val="28"/>
          <w:szCs w:val="28"/>
        </w:rPr>
      </w:pPr>
    </w:p>
    <w:p w14:paraId="23732579" w14:textId="24ECA67C" w:rsidR="00F4340E" w:rsidRPr="00C03FD7" w:rsidRDefault="00F4340E"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 xml:space="preserve">Қазақстандағы география мұғалімдерінің зерттеу дағдыларының дамытудағы іс-әрекеттерінің тиімділігін зерттеуге арналған </w:t>
      </w:r>
      <w:r w:rsidR="000F6E16" w:rsidRPr="00C03FD7">
        <w:rPr>
          <w:rFonts w:ascii="Times New Roman" w:hAnsi="Times New Roman"/>
          <w:b/>
          <w:bCs/>
          <w:sz w:val="28"/>
          <w:szCs w:val="28"/>
        </w:rPr>
        <w:t>сауалнама</w:t>
      </w:r>
    </w:p>
    <w:p w14:paraId="5235BA4B" w14:textId="77777777" w:rsidR="00F4340E" w:rsidRPr="00C03FD7" w:rsidRDefault="00F4340E" w:rsidP="00FD3F60">
      <w:pPr>
        <w:tabs>
          <w:tab w:val="left" w:pos="890"/>
        </w:tabs>
        <w:spacing w:after="0" w:line="240" w:lineRule="auto"/>
        <w:contextualSpacing/>
        <w:jc w:val="center"/>
        <w:rPr>
          <w:rFonts w:ascii="Times New Roman" w:hAnsi="Times New Roman"/>
          <w:sz w:val="28"/>
          <w:szCs w:val="28"/>
        </w:rPr>
      </w:pPr>
    </w:p>
    <w:p w14:paraId="7238B1DA" w14:textId="77777777" w:rsidR="00F4340E" w:rsidRPr="00C03FD7" w:rsidRDefault="00F4340E" w:rsidP="00016FFC">
      <w:pPr>
        <w:numPr>
          <w:ilvl w:val="0"/>
          <w:numId w:val="37"/>
        </w:numPr>
        <w:tabs>
          <w:tab w:val="left" w:pos="890"/>
        </w:tabs>
        <w:spacing w:after="0" w:line="240" w:lineRule="auto"/>
        <w:ind w:left="0" w:firstLine="567"/>
        <w:contextualSpacing/>
        <w:jc w:val="both"/>
        <w:rPr>
          <w:rFonts w:ascii="Times New Roman" w:hAnsi="Times New Roman"/>
          <w:sz w:val="28"/>
          <w:szCs w:val="28"/>
        </w:rPr>
      </w:pPr>
      <w:bookmarkStart w:id="19" w:name="_Hlk165204359"/>
      <w:r w:rsidRPr="00C03FD7">
        <w:rPr>
          <w:rFonts w:ascii="Times New Roman" w:hAnsi="Times New Roman"/>
          <w:sz w:val="28"/>
          <w:szCs w:val="28"/>
        </w:rPr>
        <w:t xml:space="preserve">Сіздің мектебіңіз қай типке жатады? </w:t>
      </w:r>
    </w:p>
    <w:p w14:paraId="040BDF00"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Қалалық мектеп</w:t>
      </w:r>
    </w:p>
    <w:p w14:paraId="5676BE91"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Ауылдық мектеп</w:t>
      </w:r>
    </w:p>
    <w:bookmarkEnd w:id="19"/>
    <w:p w14:paraId="2479AA07" w14:textId="77777777" w:rsidR="00F4340E" w:rsidRPr="00C03FD7" w:rsidRDefault="00F4340E" w:rsidP="00016FFC">
      <w:pPr>
        <w:numPr>
          <w:ilvl w:val="0"/>
          <w:numId w:val="37"/>
        </w:numPr>
        <w:tabs>
          <w:tab w:val="left" w:pos="89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Ғылыми-зерттеу жұмыстарына (Дарын, Зерде, пәндік олимпиада және т.б.) оқушыны қандай қабілеттеріне қарап таңдайсыз?</w:t>
      </w:r>
    </w:p>
    <w:p w14:paraId="6A7C90DA"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Үздік оқушы (барлық пәннен 5-тік баға алатын) </w:t>
      </w:r>
    </w:p>
    <w:p w14:paraId="47CDF1E2"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Жақсы оқитын оқушы (барлық пәндерден 4-5 баға алатын)</w:t>
      </w:r>
    </w:p>
    <w:p w14:paraId="42C53A27" w14:textId="63DCB9FD"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Қызығушылығы бар кез</w:t>
      </w:r>
      <w:r w:rsidR="00FE7712" w:rsidRPr="00C03FD7">
        <w:rPr>
          <w:rFonts w:ascii="Times New Roman" w:hAnsi="Times New Roman"/>
          <w:sz w:val="28"/>
          <w:szCs w:val="28"/>
        </w:rPr>
        <w:t xml:space="preserve"> </w:t>
      </w:r>
      <w:r w:rsidRPr="00C03FD7">
        <w:rPr>
          <w:rFonts w:ascii="Times New Roman" w:hAnsi="Times New Roman"/>
          <w:sz w:val="28"/>
          <w:szCs w:val="28"/>
        </w:rPr>
        <w:t xml:space="preserve">келген оқушы </w:t>
      </w:r>
    </w:p>
    <w:p w14:paraId="2354B5D9"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Қанағаттанарлық баға алатын оқушылар, яғни бағасына мән бермеймін </w:t>
      </w:r>
    </w:p>
    <w:p w14:paraId="03D10AD8" w14:textId="77777777" w:rsidR="00F4340E" w:rsidRPr="00C03FD7" w:rsidRDefault="00F4340E" w:rsidP="00016FFC">
      <w:pPr>
        <w:numPr>
          <w:ilvl w:val="0"/>
          <w:numId w:val="37"/>
        </w:numPr>
        <w:tabs>
          <w:tab w:val="left" w:pos="89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Оқушыңыздың зерттеу дағдысына сай іс-әрекеттеріне жиі бағыт-бағдар бересіз бе?</w:t>
      </w:r>
    </w:p>
    <w:p w14:paraId="0599BF1D"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Иә, жиі</w:t>
      </w:r>
    </w:p>
    <w:p w14:paraId="76456950"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Жоқ, сирек</w:t>
      </w:r>
    </w:p>
    <w:p w14:paraId="5FE62197"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Кейбір тұстарына ғана</w:t>
      </w:r>
    </w:p>
    <w:p w14:paraId="1AA37DB1" w14:textId="77777777" w:rsidR="00F4340E" w:rsidRPr="00C03FD7" w:rsidRDefault="00F4340E" w:rsidP="00016FFC">
      <w:pPr>
        <w:numPr>
          <w:ilvl w:val="0"/>
          <w:numId w:val="37"/>
        </w:numPr>
        <w:tabs>
          <w:tab w:val="left" w:pos="89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Оқушыңыздың зерттеу дағдысын қалыптастыруда қандай іс-әрекеттерге көңіл бөлесіз?</w:t>
      </w:r>
    </w:p>
    <w:p w14:paraId="0D19AEFE"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Ақпараттармен танысуы (ғаламтор, медиа) </w:t>
      </w:r>
    </w:p>
    <w:p w14:paraId="2D5B08E3"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Дереккөздермен жұмыс (кітап мазмұны, каталог)</w:t>
      </w:r>
    </w:p>
    <w:p w14:paraId="1870B24D"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логикалық ойлау қабілеті (талдауы, бағалауы) </w:t>
      </w:r>
    </w:p>
    <w:p w14:paraId="3674F28A" w14:textId="77777777" w:rsidR="00F4340E" w:rsidRPr="00C03FD7" w:rsidRDefault="00F4340E" w:rsidP="00016FFC">
      <w:pPr>
        <w:numPr>
          <w:ilvl w:val="0"/>
          <w:numId w:val="37"/>
        </w:numPr>
        <w:tabs>
          <w:tab w:val="left" w:pos="890"/>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Оқушыңыздың зерттеу дағдыларын дамытуда қандай өлшемдер қолданасыз?</w:t>
      </w:r>
    </w:p>
    <w:p w14:paraId="3F89654F"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Атаулармен, теориямен жұмыс, оқу, ресурстар пайдалану </w:t>
      </w:r>
    </w:p>
    <w:p w14:paraId="150064FD"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Мерзімдік басылымдар, архив, сұхбат, пікірлер талдау </w:t>
      </w:r>
    </w:p>
    <w:p w14:paraId="4B2EF6DB"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Кітапхана қорын пайдалану</w:t>
      </w:r>
    </w:p>
    <w:p w14:paraId="63C10B32"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Ғаламтор көздерімен жұмыс, вебсайттар, платформалар </w:t>
      </w:r>
    </w:p>
    <w:p w14:paraId="7FD75C9E"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p>
    <w:p w14:paraId="04092957"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p>
    <w:p w14:paraId="6E839F88" w14:textId="77777777" w:rsidR="00F4340E" w:rsidRPr="00C03FD7" w:rsidRDefault="00F4340E" w:rsidP="00C03FD7">
      <w:pPr>
        <w:tabs>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Сауалнамаға қатысып, уақытыңызды бөлгеніңіз үшін алғыс айтамыз!</w:t>
      </w:r>
    </w:p>
    <w:p w14:paraId="4A8C15B3" w14:textId="77777777" w:rsidR="00F4340E" w:rsidRPr="00C03FD7" w:rsidRDefault="00F4340E" w:rsidP="00C03FD7">
      <w:pPr>
        <w:spacing w:after="0" w:line="240" w:lineRule="auto"/>
        <w:ind w:firstLine="567"/>
        <w:jc w:val="both"/>
        <w:rPr>
          <w:rFonts w:ascii="Times New Roman" w:hAnsi="Times New Roman"/>
          <w:sz w:val="28"/>
          <w:szCs w:val="28"/>
        </w:rPr>
      </w:pPr>
    </w:p>
    <w:p w14:paraId="3095BF2F"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17B2A662"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61727C50"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2FBEC5B6"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3B3F95D5" w14:textId="77777777" w:rsidR="007E52A1"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0AB40A23" w14:textId="77777777" w:rsidR="00152421" w:rsidRDefault="00152421" w:rsidP="00C03FD7">
      <w:pPr>
        <w:tabs>
          <w:tab w:val="left" w:pos="890"/>
        </w:tabs>
        <w:spacing w:after="0" w:line="240" w:lineRule="auto"/>
        <w:ind w:firstLine="567"/>
        <w:contextualSpacing/>
        <w:jc w:val="both"/>
        <w:rPr>
          <w:rFonts w:ascii="Times New Roman" w:hAnsi="Times New Roman"/>
          <w:b/>
          <w:bCs/>
          <w:sz w:val="28"/>
          <w:szCs w:val="28"/>
        </w:rPr>
      </w:pPr>
    </w:p>
    <w:p w14:paraId="64EAEA65" w14:textId="77777777" w:rsidR="00152421" w:rsidRPr="00C03FD7" w:rsidRDefault="00152421" w:rsidP="00C03FD7">
      <w:pPr>
        <w:tabs>
          <w:tab w:val="left" w:pos="890"/>
        </w:tabs>
        <w:spacing w:after="0" w:line="240" w:lineRule="auto"/>
        <w:ind w:firstLine="567"/>
        <w:contextualSpacing/>
        <w:jc w:val="both"/>
        <w:rPr>
          <w:rFonts w:ascii="Times New Roman" w:hAnsi="Times New Roman"/>
          <w:b/>
          <w:bCs/>
          <w:sz w:val="28"/>
          <w:szCs w:val="28"/>
        </w:rPr>
      </w:pPr>
    </w:p>
    <w:p w14:paraId="4027C828"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2F9A7435" w14:textId="77777777" w:rsidR="007E52A1" w:rsidRPr="00C03FD7" w:rsidRDefault="007E52A1" w:rsidP="00C03FD7">
      <w:pPr>
        <w:tabs>
          <w:tab w:val="left" w:pos="890"/>
        </w:tabs>
        <w:spacing w:after="0" w:line="240" w:lineRule="auto"/>
        <w:ind w:firstLine="567"/>
        <w:contextualSpacing/>
        <w:jc w:val="both"/>
        <w:rPr>
          <w:rFonts w:ascii="Times New Roman" w:hAnsi="Times New Roman"/>
          <w:b/>
          <w:bCs/>
          <w:sz w:val="28"/>
          <w:szCs w:val="28"/>
        </w:rPr>
      </w:pPr>
    </w:p>
    <w:p w14:paraId="736B09A7" w14:textId="5C17D1E3" w:rsidR="000F6E16" w:rsidRPr="00C03FD7" w:rsidRDefault="000F6E16"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8E2145">
        <w:rPr>
          <w:rFonts w:ascii="Times New Roman" w:hAnsi="Times New Roman"/>
          <w:b/>
          <w:bCs/>
          <w:sz w:val="28"/>
          <w:szCs w:val="28"/>
        </w:rPr>
        <w:t>Ғ</w:t>
      </w:r>
    </w:p>
    <w:p w14:paraId="72CB117E" w14:textId="77777777" w:rsidR="000F6E16" w:rsidRPr="00C03FD7" w:rsidRDefault="000F6E16" w:rsidP="00FD3F60">
      <w:pPr>
        <w:spacing w:after="0" w:line="240" w:lineRule="auto"/>
        <w:jc w:val="center"/>
        <w:rPr>
          <w:rFonts w:ascii="Times New Roman" w:hAnsi="Times New Roman"/>
          <w:sz w:val="28"/>
          <w:szCs w:val="28"/>
        </w:rPr>
      </w:pPr>
    </w:p>
    <w:p w14:paraId="3ABD891F" w14:textId="49F90F41" w:rsidR="00611A8E" w:rsidRPr="00C03FD7" w:rsidRDefault="00611A8E"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t>География пәні мұғалімдеріне арналған сауалнама</w:t>
      </w:r>
    </w:p>
    <w:p w14:paraId="51AFAD70" w14:textId="77777777" w:rsidR="000F6E16" w:rsidRPr="00C03FD7" w:rsidRDefault="000F6E16" w:rsidP="00FD3F60">
      <w:pPr>
        <w:spacing w:after="0" w:line="240" w:lineRule="auto"/>
        <w:jc w:val="center"/>
        <w:rPr>
          <w:rFonts w:ascii="Times New Roman" w:hAnsi="Times New Roman"/>
          <w:b/>
          <w:bCs/>
          <w:sz w:val="28"/>
          <w:szCs w:val="28"/>
        </w:rPr>
      </w:pPr>
    </w:p>
    <w:p w14:paraId="14424F7E" w14:textId="77777777" w:rsidR="00611A8E" w:rsidRPr="00C03FD7" w:rsidRDefault="00611A8E" w:rsidP="00016FFC">
      <w:pPr>
        <w:numPr>
          <w:ilvl w:val="0"/>
          <w:numId w:val="38"/>
        </w:numPr>
        <w:tabs>
          <w:tab w:val="left" w:pos="-284"/>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 xml:space="preserve">Сіздің мектебіңіз қай типке жатады? </w:t>
      </w:r>
    </w:p>
    <w:p w14:paraId="4EF05776" w14:textId="77777777" w:rsidR="00611A8E" w:rsidRPr="00C03FD7" w:rsidRDefault="00611A8E" w:rsidP="00C03FD7">
      <w:pPr>
        <w:tabs>
          <w:tab w:val="left" w:pos="851"/>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Қалалық мектеп</w:t>
      </w:r>
    </w:p>
    <w:p w14:paraId="755816AA" w14:textId="77777777" w:rsidR="00611A8E" w:rsidRPr="00C03FD7" w:rsidRDefault="00611A8E" w:rsidP="00C03FD7">
      <w:pPr>
        <w:tabs>
          <w:tab w:val="left" w:pos="851"/>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Ауылдық мектеп</w:t>
      </w:r>
    </w:p>
    <w:p w14:paraId="4F6A7EEE" w14:textId="77777777" w:rsidR="00611A8E" w:rsidRPr="00C03FD7" w:rsidRDefault="00611A8E" w:rsidP="00016FFC">
      <w:pPr>
        <w:numPr>
          <w:ilvl w:val="0"/>
          <w:numId w:val="38"/>
        </w:numPr>
        <w:tabs>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 бағдарламасына сәйкес сарамандық-практикалық сабақ жүргізесіз бе?</w:t>
      </w:r>
    </w:p>
    <w:p w14:paraId="43943E03"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Иә</w:t>
      </w:r>
    </w:p>
    <w:p w14:paraId="291BD2DB"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Жоқ </w:t>
      </w:r>
    </w:p>
    <w:p w14:paraId="2B74E644" w14:textId="77777777" w:rsidR="00611A8E" w:rsidRPr="00C03FD7" w:rsidRDefault="00611A8E" w:rsidP="00016FFC">
      <w:pPr>
        <w:numPr>
          <w:ilvl w:val="0"/>
          <w:numId w:val="38"/>
        </w:numPr>
        <w:tabs>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 бағдарламасына сәйкес сарамандық-практикалық сабақ жүргізесіз бе? </w:t>
      </w:r>
    </w:p>
    <w:p w14:paraId="3EB275DA"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Иә</w:t>
      </w:r>
    </w:p>
    <w:p w14:paraId="5F5FFA0B"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Жоқ</w:t>
      </w:r>
    </w:p>
    <w:p w14:paraId="00086DA3" w14:textId="77777777" w:rsidR="00611A8E" w:rsidRPr="00C03FD7" w:rsidRDefault="00611A8E" w:rsidP="00016FFC">
      <w:pPr>
        <w:numPr>
          <w:ilvl w:val="0"/>
          <w:numId w:val="38"/>
        </w:numPr>
        <w:tabs>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Оқу-дала жұмыстарын сабақ немесе сабақтан тыс уақыттарда ұйымдастырасыз ба? </w:t>
      </w:r>
    </w:p>
    <w:p w14:paraId="5E62C06F"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Иә</w:t>
      </w:r>
    </w:p>
    <w:p w14:paraId="0D7D4157"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Жоқ </w:t>
      </w:r>
    </w:p>
    <w:p w14:paraId="19404DA5" w14:textId="77777777" w:rsidR="00611A8E" w:rsidRPr="00C03FD7" w:rsidRDefault="00611A8E" w:rsidP="00C03FD7">
      <w:pPr>
        <w:tabs>
          <w:tab w:val="left" w:pos="851"/>
        </w:tabs>
        <w:spacing w:after="0" w:line="240" w:lineRule="auto"/>
        <w:ind w:firstLine="567"/>
        <w:jc w:val="both"/>
        <w:rPr>
          <w:rFonts w:ascii="Times New Roman" w:hAnsi="Times New Roman"/>
          <w:sz w:val="28"/>
          <w:szCs w:val="28"/>
        </w:rPr>
      </w:pPr>
    </w:p>
    <w:p w14:paraId="52EF7EC5" w14:textId="77777777" w:rsidR="00611A8E" w:rsidRPr="00C03FD7" w:rsidRDefault="00611A8E" w:rsidP="00016FFC">
      <w:pPr>
        <w:numPr>
          <w:ilvl w:val="0"/>
          <w:numId w:val="38"/>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Оқу-дала жұмыстарын ұйымдастыруда қандай тәсілдер қолданасыз? (Жазбаша жауаптар: </w:t>
      </w:r>
      <w:r w:rsidRPr="00C03FD7">
        <w:rPr>
          <w:rFonts w:ascii="Times New Roman" w:hAnsi="Times New Roman"/>
          <w:i/>
          <w:iCs/>
          <w:sz w:val="28"/>
          <w:szCs w:val="28"/>
        </w:rPr>
        <w:t>Оған жағдай қарастырылмаған; Бағдарлау; Сағат бөлінбеген; 1 сағаттық қысқартылған жоспар; Зерттеу; бақылау; Далалық, өлшеу, зерттеу; Төбенің салыстырмалы биіктігін анықтау; Нивелир құралвымен; Заттай деректер; Экскурсия; Болжау, зерттеу, практикалық жұмыс; Бағдарламаға сай келмейді; Бір күндік далалық жорық; Далалық зерттеу; Колданбаймын; Лайықты тәсілдер; Далалық,тәжірибелік өмірмен байланыстыру; Дала жұмыстарына оқушылармен саяхатқа барамыз; Саяхат сабақ; Географиялық зерттеу әдістері, далалық, картографиялық, теориялық; Географиялық зерттеу жұмыстары</w:t>
      </w:r>
      <w:r w:rsidRPr="00C03FD7">
        <w:rPr>
          <w:rFonts w:ascii="Times New Roman" w:hAnsi="Times New Roman"/>
          <w:sz w:val="28"/>
          <w:szCs w:val="28"/>
        </w:rPr>
        <w:t>).</w:t>
      </w:r>
    </w:p>
    <w:p w14:paraId="48DF1E83" w14:textId="77777777" w:rsidR="00611A8E" w:rsidRPr="00C03FD7" w:rsidRDefault="00611A8E" w:rsidP="00016FFC">
      <w:pPr>
        <w:numPr>
          <w:ilvl w:val="0"/>
          <w:numId w:val="38"/>
        </w:numPr>
        <w:tabs>
          <w:tab w:val="left" w:pos="851"/>
        </w:tabs>
        <w:spacing w:after="0" w:line="240" w:lineRule="auto"/>
        <w:ind w:left="0" w:firstLine="567"/>
        <w:contextualSpacing/>
        <w:jc w:val="both"/>
        <w:rPr>
          <w:rFonts w:ascii="Times New Roman" w:hAnsi="Times New Roman"/>
          <w:sz w:val="28"/>
          <w:szCs w:val="28"/>
        </w:rPr>
      </w:pPr>
      <w:r w:rsidRPr="00C03FD7">
        <w:rPr>
          <w:rFonts w:ascii="Times New Roman" w:hAnsi="Times New Roman"/>
          <w:sz w:val="28"/>
          <w:szCs w:val="28"/>
        </w:rPr>
        <w:t>Мұғалімдерге оқу-дала, зерттеу жұмыстарын ұйымдастыруда көмекші құралдар қажет деп ойлайсыз ба?</w:t>
      </w:r>
    </w:p>
    <w:p w14:paraId="32A2645A"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Иә</w:t>
      </w:r>
    </w:p>
    <w:p w14:paraId="1AF0A597" w14:textId="77777777" w:rsidR="00611A8E" w:rsidRPr="00C03FD7" w:rsidRDefault="00611A8E" w:rsidP="00C03FD7">
      <w:pPr>
        <w:tabs>
          <w:tab w:val="left" w:pos="851"/>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 xml:space="preserve">Жоқ </w:t>
      </w:r>
    </w:p>
    <w:p w14:paraId="7C7F4E9A"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421D1534"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170DED69" w14:textId="77777777" w:rsidR="000F6E16" w:rsidRPr="00C03FD7" w:rsidRDefault="000F6E16" w:rsidP="00C03FD7">
      <w:pPr>
        <w:tabs>
          <w:tab w:val="left" w:pos="851"/>
          <w:tab w:val="left" w:pos="890"/>
        </w:tabs>
        <w:spacing w:after="0" w:line="240" w:lineRule="auto"/>
        <w:ind w:firstLine="567"/>
        <w:contextualSpacing/>
        <w:jc w:val="both"/>
        <w:rPr>
          <w:rFonts w:ascii="Times New Roman" w:hAnsi="Times New Roman"/>
          <w:sz w:val="28"/>
          <w:szCs w:val="28"/>
        </w:rPr>
      </w:pPr>
      <w:r w:rsidRPr="00C03FD7">
        <w:rPr>
          <w:rFonts w:ascii="Times New Roman" w:hAnsi="Times New Roman"/>
          <w:sz w:val="28"/>
          <w:szCs w:val="28"/>
        </w:rPr>
        <w:t>Сауалнамаға қатысып, уақытыңызды бөлгеніңіз үшін алғыс айтамыз!</w:t>
      </w:r>
    </w:p>
    <w:p w14:paraId="0CAA9BE1"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6A30E1E9"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693A3644"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4545F7DA"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0FE77339" w14:textId="77777777" w:rsidR="007E52A1" w:rsidRPr="00C03FD7" w:rsidRDefault="007E52A1" w:rsidP="00C03FD7">
      <w:pPr>
        <w:tabs>
          <w:tab w:val="left" w:pos="851"/>
          <w:tab w:val="left" w:pos="890"/>
        </w:tabs>
        <w:spacing w:after="0" w:line="240" w:lineRule="auto"/>
        <w:ind w:firstLine="567"/>
        <w:contextualSpacing/>
        <w:jc w:val="both"/>
        <w:rPr>
          <w:rFonts w:ascii="Times New Roman" w:hAnsi="Times New Roman"/>
          <w:b/>
          <w:bCs/>
          <w:sz w:val="28"/>
          <w:szCs w:val="28"/>
        </w:rPr>
      </w:pPr>
    </w:p>
    <w:p w14:paraId="3065717C" w14:textId="0A225D63" w:rsidR="005E6BD4" w:rsidRPr="00C03FD7" w:rsidRDefault="005E6BD4" w:rsidP="008E2145">
      <w:pPr>
        <w:tabs>
          <w:tab w:val="left" w:pos="890"/>
        </w:tabs>
        <w:spacing w:after="0" w:line="240" w:lineRule="auto"/>
        <w:contextualSpacing/>
        <w:rPr>
          <w:rFonts w:ascii="Times New Roman" w:hAnsi="Times New Roman"/>
          <w:b/>
          <w:bCs/>
          <w:sz w:val="28"/>
          <w:szCs w:val="28"/>
        </w:rPr>
      </w:pPr>
    </w:p>
    <w:p w14:paraId="636545B3" w14:textId="77777777" w:rsidR="006B2F18" w:rsidRPr="00C03FD7" w:rsidRDefault="006B2F18" w:rsidP="00FD3F60">
      <w:pPr>
        <w:tabs>
          <w:tab w:val="left" w:pos="890"/>
        </w:tabs>
        <w:spacing w:after="0" w:line="240" w:lineRule="auto"/>
        <w:contextualSpacing/>
        <w:jc w:val="center"/>
        <w:rPr>
          <w:rFonts w:ascii="Times New Roman" w:hAnsi="Times New Roman"/>
          <w:b/>
          <w:bCs/>
          <w:sz w:val="28"/>
          <w:szCs w:val="28"/>
        </w:rPr>
      </w:pPr>
    </w:p>
    <w:p w14:paraId="2A34C593" w14:textId="3BC5D088"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2A2E8E" w:rsidRPr="00C03FD7">
        <w:rPr>
          <w:rFonts w:ascii="Times New Roman" w:hAnsi="Times New Roman"/>
          <w:b/>
          <w:bCs/>
          <w:sz w:val="28"/>
          <w:szCs w:val="28"/>
        </w:rPr>
        <w:t>Е</w:t>
      </w:r>
      <w:r w:rsidRPr="00C03FD7">
        <w:rPr>
          <w:rFonts w:ascii="Times New Roman" w:hAnsi="Times New Roman"/>
          <w:b/>
          <w:bCs/>
          <w:sz w:val="28"/>
          <w:szCs w:val="28"/>
        </w:rPr>
        <w:t xml:space="preserve"> </w:t>
      </w:r>
    </w:p>
    <w:p w14:paraId="77455F0C"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2D019A62" w14:textId="5700422E" w:rsidR="009B4F1A" w:rsidRPr="00C03FD7" w:rsidRDefault="002B427F"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Г</w:t>
      </w:r>
      <w:r w:rsidR="00C03FD7" w:rsidRPr="00C03FD7">
        <w:rPr>
          <w:rFonts w:ascii="Times New Roman" w:hAnsi="Times New Roman"/>
          <w:b/>
          <w:bCs/>
          <w:sz w:val="28"/>
          <w:szCs w:val="28"/>
        </w:rPr>
        <w:t>идрологиялық оқу-дала практикасы</w:t>
      </w:r>
    </w:p>
    <w:p w14:paraId="23C9C06C" w14:textId="3FF7B268" w:rsidR="002B427F" w:rsidRPr="00C03FD7" w:rsidRDefault="002B427F" w:rsidP="00C03FD7">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 xml:space="preserve"> </w:t>
      </w:r>
      <w:r w:rsidR="009B4F1A" w:rsidRPr="00C03FD7">
        <w:rPr>
          <w:rFonts w:ascii="Times New Roman" w:hAnsi="Times New Roman"/>
          <w:b/>
          <w:bCs/>
          <w:sz w:val="28"/>
          <w:szCs w:val="28"/>
        </w:rPr>
        <w:t>О</w:t>
      </w:r>
      <w:r w:rsidRPr="00C03FD7">
        <w:rPr>
          <w:rFonts w:ascii="Times New Roman" w:hAnsi="Times New Roman"/>
          <w:b/>
          <w:bCs/>
          <w:sz w:val="28"/>
          <w:szCs w:val="28"/>
        </w:rPr>
        <w:t>қу-әдістемелік құрал</w:t>
      </w:r>
    </w:p>
    <w:p w14:paraId="0E5F037E"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0A477FB3" w14:textId="73FAAA66"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r w:rsidRPr="00C03FD7">
        <w:rPr>
          <w:noProof/>
        </w:rPr>
        <w:drawing>
          <wp:inline distT="0" distB="0" distL="0" distR="0" wp14:anchorId="726809FB" wp14:editId="4B9718AD">
            <wp:extent cx="5177594" cy="3667225"/>
            <wp:effectExtent l="0" t="0" r="4445" b="0"/>
            <wp:docPr id="186294474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l="4823" t="35602" r="6396" b="35395"/>
                    <a:stretch>
                      <a:fillRect/>
                    </a:stretch>
                  </pic:blipFill>
                  <pic:spPr bwMode="auto">
                    <a:xfrm>
                      <a:off x="0" y="0"/>
                      <a:ext cx="5210859" cy="3690786"/>
                    </a:xfrm>
                    <a:prstGeom prst="rect">
                      <a:avLst/>
                    </a:prstGeom>
                    <a:noFill/>
                    <a:ln>
                      <a:noFill/>
                    </a:ln>
                    <a:extLst>
                      <a:ext uri="{53640926-AAD7-44D8-BBD7-CCE9431645EC}">
                        <a14:shadowObscured xmlns:a14="http://schemas.microsoft.com/office/drawing/2010/main"/>
                      </a:ext>
                    </a:extLst>
                  </pic:spPr>
                </pic:pic>
              </a:graphicData>
            </a:graphic>
          </wp:inline>
        </w:drawing>
      </w:r>
    </w:p>
    <w:p w14:paraId="420B48DE" w14:textId="77777777" w:rsidR="003C1AD3" w:rsidRPr="00C03FD7" w:rsidRDefault="003C1AD3" w:rsidP="00FD3F60">
      <w:pPr>
        <w:tabs>
          <w:tab w:val="left" w:pos="890"/>
        </w:tabs>
        <w:spacing w:after="0" w:line="240" w:lineRule="auto"/>
        <w:contextualSpacing/>
        <w:jc w:val="center"/>
        <w:rPr>
          <w:rFonts w:ascii="Times New Roman" w:hAnsi="Times New Roman"/>
          <w:b/>
          <w:bCs/>
          <w:sz w:val="28"/>
          <w:szCs w:val="28"/>
        </w:rPr>
      </w:pPr>
    </w:p>
    <w:p w14:paraId="538BC1BF" w14:textId="720D33E9" w:rsidR="002B427F" w:rsidRPr="00C03FD7" w:rsidRDefault="00C03FD7" w:rsidP="00FD3F60">
      <w:pPr>
        <w:tabs>
          <w:tab w:val="left" w:pos="890"/>
        </w:tabs>
        <w:spacing w:after="0" w:line="240" w:lineRule="auto"/>
        <w:contextualSpacing/>
        <w:jc w:val="center"/>
        <w:rPr>
          <w:rFonts w:ascii="Times New Roman" w:hAnsi="Times New Roman"/>
          <w:b/>
          <w:bCs/>
          <w:sz w:val="28"/>
          <w:szCs w:val="28"/>
        </w:rPr>
      </w:pPr>
      <w:r>
        <w:rPr>
          <w:rFonts w:ascii="Times New Roman" w:eastAsia="Times New Roman" w:hAnsi="Times New Roman"/>
          <w:b/>
          <w:bCs/>
          <w:noProof/>
          <w:sz w:val="16"/>
          <w:szCs w:val="16"/>
          <w:lang w:eastAsia="ru-RU"/>
        </w:rPr>
        <mc:AlternateContent>
          <mc:Choice Requires="wps">
            <w:drawing>
              <wp:anchor distT="0" distB="0" distL="114300" distR="114300" simplePos="0" relativeHeight="251658246" behindDoc="0" locked="0" layoutInCell="1" allowOverlap="1" wp14:anchorId="756DB88D" wp14:editId="7E9A74CB">
                <wp:simplePos x="0" y="0"/>
                <wp:positionH relativeFrom="margin">
                  <wp:align>left</wp:align>
                </wp:positionH>
                <wp:positionV relativeFrom="paragraph">
                  <wp:posOffset>41910</wp:posOffset>
                </wp:positionV>
                <wp:extent cx="6038850" cy="409575"/>
                <wp:effectExtent l="0" t="0" r="19050" b="28575"/>
                <wp:wrapNone/>
                <wp:docPr id="389803311" name="Прямоугольник 82"/>
                <wp:cNvGraphicFramePr/>
                <a:graphic xmlns:a="http://schemas.openxmlformats.org/drawingml/2006/main">
                  <a:graphicData uri="http://schemas.microsoft.com/office/word/2010/wordprocessingShape">
                    <wps:wsp>
                      <wps:cNvSpPr/>
                      <wps:spPr>
                        <a:xfrm>
                          <a:off x="0" y="0"/>
                          <a:ext cx="6038850" cy="409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C841580" w14:textId="5C4457CB" w:rsidR="00211189" w:rsidRPr="00C03FD7" w:rsidRDefault="00211189" w:rsidP="00C03FD7">
                            <w:pPr>
                              <w:jc w:val="center"/>
                              <w:rPr>
                                <w:sz w:val="28"/>
                                <w:szCs w:val="28"/>
                              </w:rPr>
                            </w:pPr>
                            <w:r w:rsidRPr="00C03FD7">
                              <w:rPr>
                                <w:rFonts w:ascii="Times New Roman" w:hAnsi="Times New Roman"/>
                                <w:sz w:val="28"/>
                                <w:szCs w:val="28"/>
                              </w:rPr>
                              <w:t xml:space="preserve">Сурет </w:t>
                            </w:r>
                            <w:r w:rsidRPr="00C03FD7">
                              <w:rPr>
                                <w:rFonts w:ascii="Times New Roman" w:eastAsia="Times New Roman" w:hAnsi="Times New Roman"/>
                                <w:sz w:val="28"/>
                                <w:szCs w:val="28"/>
                                <w:lang w:eastAsia="ru-RU"/>
                              </w:rPr>
                              <w:t>Е 1</w:t>
                            </w:r>
                            <w:r w:rsidRPr="00C03FD7">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6DB88D" id="Прямоугольник 82" o:spid="_x0000_s1038" style="position:absolute;left:0;text-align:left;margin-left:0;margin-top:3.3pt;width:475.5pt;height:32.25pt;z-index:25165824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" fillcolor="white [3201]" strokecolor="white [3212]" strokeweight="1pt">
                <v:textbox>
                  <w:txbxContent>
                    <w:p w14:paraId="1C841580" w14:textId="5C4457CB" w:rsidR="00211189" w:rsidRPr="00C03FD7" w:rsidRDefault="00211189" w:rsidP="00C03FD7">
                      <w:pPr>
                        <w:jc w:val="center"/>
                        <w:rPr>
                          <w:sz w:val="28"/>
                          <w:szCs w:val="28"/>
                        </w:rPr>
                      </w:pPr>
                      <w:r w:rsidRPr="00C03FD7">
                        <w:rPr>
                          <w:rFonts w:ascii="Times New Roman" w:hAnsi="Times New Roman"/>
                          <w:sz w:val="28"/>
                          <w:szCs w:val="28"/>
                        </w:rPr>
                        <w:t xml:space="preserve">Сурет </w:t>
                      </w:r>
                      <w:r w:rsidRPr="00C03FD7">
                        <w:rPr>
                          <w:rFonts w:ascii="Times New Roman" w:eastAsia="Times New Roman" w:hAnsi="Times New Roman"/>
                          <w:sz w:val="28"/>
                          <w:szCs w:val="28"/>
                          <w:lang w:eastAsia="ru-RU"/>
                        </w:rPr>
                        <w:t>Е 1</w:t>
                      </w:r>
                      <w:r w:rsidRPr="00C03FD7">
                        <w:rPr>
                          <w:sz w:val="28"/>
                          <w:szCs w:val="28"/>
                        </w:rPr>
                        <w:t xml:space="preserve"> </w:t>
                      </w:r>
                    </w:p>
                  </w:txbxContent>
                </v:textbox>
                <w10:wrap anchorx="margin"/>
              </v:rect>
            </w:pict>
          </mc:Fallback>
        </mc:AlternateContent>
      </w:r>
    </w:p>
    <w:p w14:paraId="65068FBE" w14:textId="702FBA5B"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78AB2335"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43534FA1"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41A874F9"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67E72F16"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2C066F4A"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204D3AF8"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0E454EE1"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725DCF6C"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4682C793" w14:textId="00E64AA2"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1DC9DA9B" w14:textId="63D43729" w:rsidR="004E24B3" w:rsidRPr="00C03FD7" w:rsidRDefault="004E24B3" w:rsidP="00FD3F60">
      <w:pPr>
        <w:tabs>
          <w:tab w:val="left" w:pos="890"/>
        </w:tabs>
        <w:spacing w:after="0" w:line="240" w:lineRule="auto"/>
        <w:contextualSpacing/>
        <w:jc w:val="center"/>
        <w:rPr>
          <w:rFonts w:ascii="Times New Roman" w:hAnsi="Times New Roman"/>
          <w:b/>
          <w:bCs/>
          <w:sz w:val="28"/>
          <w:szCs w:val="28"/>
        </w:rPr>
      </w:pPr>
    </w:p>
    <w:p w14:paraId="5F5516D7" w14:textId="5E5A30B0" w:rsidR="004E24B3" w:rsidRPr="00C03FD7" w:rsidRDefault="004E24B3" w:rsidP="00FD3F60">
      <w:pPr>
        <w:tabs>
          <w:tab w:val="left" w:pos="890"/>
        </w:tabs>
        <w:spacing w:after="0" w:line="240" w:lineRule="auto"/>
        <w:contextualSpacing/>
        <w:jc w:val="center"/>
        <w:rPr>
          <w:rFonts w:ascii="Times New Roman" w:hAnsi="Times New Roman"/>
          <w:b/>
          <w:bCs/>
          <w:sz w:val="28"/>
          <w:szCs w:val="28"/>
        </w:rPr>
      </w:pPr>
    </w:p>
    <w:p w14:paraId="450AB012" w14:textId="77777777" w:rsidR="004E24B3" w:rsidRPr="00C03FD7" w:rsidRDefault="004E24B3" w:rsidP="00FD3F60">
      <w:pPr>
        <w:tabs>
          <w:tab w:val="left" w:pos="890"/>
        </w:tabs>
        <w:spacing w:after="0" w:line="240" w:lineRule="auto"/>
        <w:contextualSpacing/>
        <w:jc w:val="center"/>
        <w:rPr>
          <w:rFonts w:ascii="Times New Roman" w:hAnsi="Times New Roman"/>
          <w:b/>
          <w:bCs/>
          <w:sz w:val="28"/>
          <w:szCs w:val="28"/>
        </w:rPr>
      </w:pPr>
    </w:p>
    <w:p w14:paraId="380EBCC3" w14:textId="77777777" w:rsidR="002A2E8E" w:rsidRPr="00C03FD7" w:rsidRDefault="002A2E8E" w:rsidP="00FD3F60">
      <w:pPr>
        <w:tabs>
          <w:tab w:val="left" w:pos="890"/>
        </w:tabs>
        <w:spacing w:after="0" w:line="240" w:lineRule="auto"/>
        <w:contextualSpacing/>
        <w:jc w:val="center"/>
        <w:rPr>
          <w:rFonts w:ascii="Times New Roman" w:hAnsi="Times New Roman"/>
          <w:b/>
          <w:bCs/>
          <w:sz w:val="28"/>
          <w:szCs w:val="28"/>
        </w:rPr>
      </w:pPr>
    </w:p>
    <w:p w14:paraId="0725B3AC" w14:textId="77777777"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p>
    <w:p w14:paraId="26DD6A2F"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19B134CC" w14:textId="77777777" w:rsidR="00C03FD7" w:rsidRDefault="00C03FD7" w:rsidP="002A2E8E">
      <w:pPr>
        <w:tabs>
          <w:tab w:val="left" w:pos="890"/>
        </w:tabs>
        <w:spacing w:after="0" w:line="240" w:lineRule="auto"/>
        <w:contextualSpacing/>
        <w:jc w:val="center"/>
        <w:rPr>
          <w:rFonts w:ascii="Times New Roman" w:hAnsi="Times New Roman"/>
          <w:b/>
          <w:bCs/>
          <w:sz w:val="28"/>
          <w:szCs w:val="28"/>
        </w:rPr>
      </w:pPr>
      <w:r>
        <w:rPr>
          <w:rFonts w:ascii="Times New Roman" w:hAnsi="Times New Roman"/>
          <w:b/>
          <w:bCs/>
          <w:sz w:val="28"/>
          <w:szCs w:val="28"/>
        </w:rPr>
        <w:br w:type="page"/>
      </w:r>
    </w:p>
    <w:p w14:paraId="4E45FD9D" w14:textId="1F304419" w:rsidR="002B427F" w:rsidRDefault="002B427F" w:rsidP="002A2E8E">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23588D" w:rsidRPr="00C03FD7">
        <w:rPr>
          <w:rFonts w:ascii="Times New Roman" w:hAnsi="Times New Roman"/>
          <w:b/>
          <w:bCs/>
          <w:sz w:val="28"/>
          <w:szCs w:val="28"/>
        </w:rPr>
        <w:t>Ж</w:t>
      </w:r>
    </w:p>
    <w:p w14:paraId="3356FD61" w14:textId="77777777" w:rsidR="00C03FD7" w:rsidRPr="00C03FD7" w:rsidRDefault="00C03FD7" w:rsidP="002A2E8E">
      <w:pPr>
        <w:tabs>
          <w:tab w:val="left" w:pos="890"/>
        </w:tabs>
        <w:spacing w:after="0" w:line="240" w:lineRule="auto"/>
        <w:contextualSpacing/>
        <w:jc w:val="center"/>
        <w:rPr>
          <w:rFonts w:ascii="Times New Roman" w:hAnsi="Times New Roman"/>
          <w:b/>
          <w:bCs/>
          <w:sz w:val="28"/>
          <w:szCs w:val="28"/>
        </w:rPr>
      </w:pPr>
    </w:p>
    <w:p w14:paraId="6E1F4141" w14:textId="26E0DFB2" w:rsidR="002B427F" w:rsidRPr="00C03FD7" w:rsidRDefault="002B427F"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«Г</w:t>
      </w:r>
      <w:r w:rsidR="00C03FD7" w:rsidRPr="00C03FD7">
        <w:rPr>
          <w:rFonts w:ascii="Times New Roman" w:hAnsi="Times New Roman"/>
          <w:b/>
          <w:bCs/>
          <w:sz w:val="28"/>
          <w:szCs w:val="28"/>
        </w:rPr>
        <w:t>идрологиялық оқу-дала практикасы</w:t>
      </w:r>
      <w:r w:rsidRPr="00C03FD7">
        <w:rPr>
          <w:rFonts w:ascii="Times New Roman" w:hAnsi="Times New Roman"/>
          <w:b/>
          <w:bCs/>
          <w:sz w:val="28"/>
          <w:szCs w:val="28"/>
        </w:rPr>
        <w:t xml:space="preserve">» оқу-әдістемелік құралын оқу үдерісіне енгізу туралы </w:t>
      </w:r>
      <w:r w:rsidR="00C03FD7" w:rsidRPr="00C03FD7">
        <w:rPr>
          <w:rFonts w:ascii="Times New Roman" w:hAnsi="Times New Roman"/>
          <w:b/>
          <w:bCs/>
          <w:sz w:val="28"/>
          <w:szCs w:val="28"/>
        </w:rPr>
        <w:t>акті</w:t>
      </w:r>
    </w:p>
    <w:p w14:paraId="6954CEE5" w14:textId="77777777" w:rsidR="002B427F" w:rsidRPr="00C03FD7" w:rsidRDefault="002B427F" w:rsidP="00C03FD7">
      <w:pPr>
        <w:tabs>
          <w:tab w:val="left" w:pos="890"/>
        </w:tabs>
        <w:spacing w:after="0" w:line="240" w:lineRule="auto"/>
        <w:contextualSpacing/>
        <w:rPr>
          <w:rFonts w:ascii="Times New Roman" w:hAnsi="Times New Roman"/>
          <w:b/>
          <w:bCs/>
          <w:sz w:val="28"/>
          <w:szCs w:val="28"/>
        </w:rPr>
      </w:pPr>
    </w:p>
    <w:p w14:paraId="02770572" w14:textId="6B1E5820" w:rsidR="002B427F" w:rsidRPr="00C03FD7" w:rsidRDefault="005C4C87" w:rsidP="00FD3F60">
      <w:pPr>
        <w:tabs>
          <w:tab w:val="left" w:pos="890"/>
        </w:tabs>
        <w:spacing w:after="0" w:line="240" w:lineRule="auto"/>
        <w:contextualSpacing/>
        <w:jc w:val="center"/>
        <w:rPr>
          <w:rFonts w:ascii="Times New Roman" w:hAnsi="Times New Roman"/>
          <w:b/>
          <w:bCs/>
          <w:sz w:val="28"/>
          <w:szCs w:val="28"/>
        </w:rPr>
      </w:pPr>
      <w:r w:rsidRPr="00C03FD7">
        <w:rPr>
          <w:noProof/>
        </w:rPr>
        <w:drawing>
          <wp:inline distT="0" distB="0" distL="0" distR="0" wp14:anchorId="2DE0D912" wp14:editId="067F88AF">
            <wp:extent cx="6219825" cy="7981950"/>
            <wp:effectExtent l="0" t="0" r="9525" b="0"/>
            <wp:docPr id="195206142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42306" cy="8010800"/>
                    </a:xfrm>
                    <a:prstGeom prst="rect">
                      <a:avLst/>
                    </a:prstGeom>
                    <a:noFill/>
                    <a:ln>
                      <a:noFill/>
                    </a:ln>
                  </pic:spPr>
                </pic:pic>
              </a:graphicData>
            </a:graphic>
          </wp:inline>
        </w:drawing>
      </w:r>
    </w:p>
    <w:p w14:paraId="1F8E5CEA" w14:textId="7A589A39" w:rsidR="003C1AD3" w:rsidRDefault="003C1AD3"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C03FD7">
        <w:rPr>
          <w:rFonts w:ascii="Times New Roman" w:hAnsi="Times New Roman"/>
          <w:b/>
          <w:bCs/>
          <w:sz w:val="28"/>
          <w:szCs w:val="28"/>
        </w:rPr>
        <w:t>И</w:t>
      </w:r>
    </w:p>
    <w:p w14:paraId="006EEEAD" w14:textId="77777777" w:rsidR="00C03FD7" w:rsidRPr="00C03FD7" w:rsidRDefault="00C03FD7" w:rsidP="00FD3F60">
      <w:pPr>
        <w:tabs>
          <w:tab w:val="left" w:pos="890"/>
        </w:tabs>
        <w:spacing w:after="0" w:line="240" w:lineRule="auto"/>
        <w:contextualSpacing/>
        <w:jc w:val="center"/>
        <w:rPr>
          <w:rFonts w:ascii="Times New Roman" w:hAnsi="Times New Roman"/>
          <w:b/>
          <w:bCs/>
          <w:sz w:val="28"/>
          <w:szCs w:val="28"/>
        </w:rPr>
      </w:pPr>
    </w:p>
    <w:p w14:paraId="31602DE2" w14:textId="2BC0D4CE" w:rsidR="005A6800" w:rsidRDefault="00C70BAA" w:rsidP="00C03FD7">
      <w:pPr>
        <w:spacing w:after="0" w:line="240" w:lineRule="auto"/>
        <w:jc w:val="center"/>
        <w:rPr>
          <w:rFonts w:ascii="Times New Roman" w:hAnsi="Times New Roman"/>
          <w:b/>
          <w:bCs/>
          <w:sz w:val="28"/>
          <w:szCs w:val="28"/>
        </w:rPr>
      </w:pPr>
      <w:r w:rsidRPr="00C03FD7">
        <w:rPr>
          <w:rFonts w:ascii="Times New Roman" w:hAnsi="Times New Roman"/>
          <w:b/>
          <w:bCs/>
          <w:sz w:val="28"/>
          <w:szCs w:val="28"/>
        </w:rPr>
        <w:t>Гидрологиялық  оқу-дала практикаға арналған тапсырмалар</w:t>
      </w:r>
    </w:p>
    <w:p w14:paraId="79129775" w14:textId="77777777" w:rsidR="00C03FD7" w:rsidRPr="00C03FD7" w:rsidRDefault="00C03FD7" w:rsidP="00C03FD7">
      <w:pPr>
        <w:spacing w:after="0" w:line="240" w:lineRule="auto"/>
        <w:jc w:val="center"/>
        <w:rPr>
          <w:rFonts w:ascii="Times New Roman" w:hAnsi="Times New Roman"/>
          <w:b/>
          <w:bCs/>
          <w:sz w:val="28"/>
          <w:szCs w:val="28"/>
        </w:rPr>
      </w:pPr>
    </w:p>
    <w:p w14:paraId="422CA971" w14:textId="77777777" w:rsidR="005A6800" w:rsidRPr="00C03FD7" w:rsidRDefault="005A6800" w:rsidP="005A6800">
      <w:pPr>
        <w:tabs>
          <w:tab w:val="left" w:pos="0"/>
        </w:tabs>
        <w:spacing w:after="0" w:line="240" w:lineRule="auto"/>
        <w:ind w:firstLine="397"/>
        <w:jc w:val="center"/>
        <w:rPr>
          <w:rFonts w:ascii="Times New Roman" w:hAnsi="Times New Roman"/>
          <w:b/>
          <w:sz w:val="28"/>
          <w:szCs w:val="28"/>
        </w:rPr>
      </w:pPr>
      <w:r w:rsidRPr="00C03FD7">
        <w:rPr>
          <w:rFonts w:ascii="Times New Roman" w:hAnsi="Times New Roman"/>
          <w:b/>
          <w:sz w:val="28"/>
          <w:szCs w:val="28"/>
        </w:rPr>
        <w:t xml:space="preserve">Тапсырма 1 </w:t>
      </w:r>
    </w:p>
    <w:p w14:paraId="62811849"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w:t>
      </w:r>
      <w:bookmarkStart w:id="20" w:name="_Hlk188454901"/>
      <w:r w:rsidRPr="00C03FD7">
        <w:rPr>
          <w:rFonts w:ascii="Times New Roman" w:hAnsi="Times New Roman"/>
          <w:bCs/>
          <w:sz w:val="28"/>
          <w:szCs w:val="28"/>
        </w:rPr>
        <w:t xml:space="preserve">Гидросфераның құрам бөліктері </w:t>
      </w:r>
      <w:bookmarkEnd w:id="20"/>
      <w:r w:rsidRPr="00C03FD7">
        <w:rPr>
          <w:rFonts w:ascii="Times New Roman" w:hAnsi="Times New Roman"/>
          <w:bCs/>
          <w:sz w:val="28"/>
          <w:szCs w:val="28"/>
        </w:rPr>
        <w:t>және олардың сипаттамалары</w:t>
      </w:r>
    </w:p>
    <w:p w14:paraId="0D8DA44E" w14:textId="77777777" w:rsidR="005A6800" w:rsidRPr="00C03FD7" w:rsidRDefault="005A6800" w:rsidP="005A6800">
      <w:pPr>
        <w:pStyle w:val="a7"/>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i/>
          <w:iCs/>
          <w:sz w:val="28"/>
          <w:szCs w:val="28"/>
        </w:rPr>
        <w:t>Мақсаты:</w:t>
      </w:r>
      <w:r w:rsidRPr="00C03FD7">
        <w:rPr>
          <w:rFonts w:ascii="Times New Roman" w:hAnsi="Times New Roman"/>
          <w:bCs/>
          <w:sz w:val="28"/>
          <w:szCs w:val="28"/>
        </w:rPr>
        <w:t xml:space="preserve"> Гидросфераның құрам бөліктеріне сипаттама беру. Жергілікті су нысанына кешенді талдау жасау.</w:t>
      </w:r>
    </w:p>
    <w:p w14:paraId="0DE4FA83"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Көрнекі құралдар:</w:t>
      </w:r>
      <w:r w:rsidRPr="00C03FD7">
        <w:rPr>
          <w:rFonts w:ascii="Times New Roman" w:hAnsi="Times New Roman"/>
          <w:b/>
          <w:i/>
          <w:iCs/>
          <w:sz w:val="28"/>
          <w:szCs w:val="28"/>
        </w:rPr>
        <w:t xml:space="preserve"> </w:t>
      </w:r>
      <w:r w:rsidRPr="00C03FD7">
        <w:rPr>
          <w:rFonts w:ascii="Times New Roman" w:hAnsi="Times New Roman"/>
          <w:bCs/>
          <w:sz w:val="28"/>
          <w:szCs w:val="28"/>
        </w:rPr>
        <w:t>жұмыс дәптері, компас, психрометр, анемометр, анероид барометрі.</w:t>
      </w:r>
    </w:p>
    <w:p w14:paraId="246B3395" w14:textId="77777777" w:rsidR="005A6800" w:rsidRPr="00C03FD7" w:rsidRDefault="005A6800" w:rsidP="005A6800">
      <w:pPr>
        <w:tabs>
          <w:tab w:val="left" w:pos="0"/>
        </w:tabs>
        <w:spacing w:after="0" w:line="240" w:lineRule="auto"/>
        <w:ind w:firstLine="567"/>
        <w:rPr>
          <w:rFonts w:ascii="Times New Roman" w:hAnsi="Times New Roman"/>
          <w:bCs/>
          <w:i/>
          <w:iCs/>
          <w:sz w:val="28"/>
          <w:szCs w:val="28"/>
        </w:rPr>
      </w:pPr>
      <w:r w:rsidRPr="00C03FD7">
        <w:rPr>
          <w:rFonts w:ascii="Times New Roman" w:hAnsi="Times New Roman"/>
          <w:bCs/>
          <w:i/>
          <w:iCs/>
          <w:sz w:val="28"/>
          <w:szCs w:val="28"/>
        </w:rPr>
        <w:t>Тапсырмалар:</w:t>
      </w:r>
    </w:p>
    <w:p w14:paraId="3FA69340" w14:textId="77777777" w:rsidR="005A6800" w:rsidRPr="00C03FD7" w:rsidRDefault="005A6800" w:rsidP="00C03FD7">
      <w:pPr>
        <w:tabs>
          <w:tab w:val="left" w:pos="0"/>
          <w:tab w:val="left" w:pos="993"/>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 xml:space="preserve">Жергілікті жердегі су нысанына шолу жасап, су нысанына төмендегі үлгіде кешенді талдау жасаңыздар. </w:t>
      </w:r>
    </w:p>
    <w:p w14:paraId="746BD9F6" w14:textId="77777777" w:rsidR="005A6800" w:rsidRPr="00C03FD7" w:rsidRDefault="005A6800" w:rsidP="00016FFC">
      <w:pPr>
        <w:pStyle w:val="a7"/>
        <w:numPr>
          <w:ilvl w:val="0"/>
          <w:numId w:val="17"/>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Су нысанының географиялық орны</w:t>
      </w:r>
    </w:p>
    <w:p w14:paraId="689598CB" w14:textId="77777777" w:rsidR="005A6800" w:rsidRPr="00C03FD7" w:rsidRDefault="005A6800" w:rsidP="00016FFC">
      <w:pPr>
        <w:pStyle w:val="a7"/>
        <w:numPr>
          <w:ilvl w:val="0"/>
          <w:numId w:val="1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bCs/>
          <w:sz w:val="28"/>
          <w:szCs w:val="28"/>
        </w:rPr>
        <w:t xml:space="preserve">Су нысанының жер бедері </w:t>
      </w:r>
    </w:p>
    <w:p w14:paraId="4E138946" w14:textId="77777777" w:rsidR="005A6800" w:rsidRPr="00C03FD7" w:rsidRDefault="005A6800" w:rsidP="00016FFC">
      <w:pPr>
        <w:pStyle w:val="a7"/>
        <w:numPr>
          <w:ilvl w:val="0"/>
          <w:numId w:val="1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bCs/>
          <w:sz w:val="28"/>
          <w:szCs w:val="28"/>
        </w:rPr>
        <w:t>Су нысанының климаттық ерекшеліктері</w:t>
      </w:r>
    </w:p>
    <w:p w14:paraId="5E8620FD" w14:textId="77777777" w:rsidR="005A6800" w:rsidRPr="00C03FD7" w:rsidRDefault="005A6800" w:rsidP="00016FFC">
      <w:pPr>
        <w:pStyle w:val="a7"/>
        <w:numPr>
          <w:ilvl w:val="0"/>
          <w:numId w:val="1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bCs/>
          <w:sz w:val="28"/>
          <w:szCs w:val="28"/>
        </w:rPr>
        <w:t>Су нысанының топырағы, өсімдігі мен жануары</w:t>
      </w:r>
    </w:p>
    <w:p w14:paraId="5AAC6C97" w14:textId="77777777" w:rsidR="005A6800" w:rsidRPr="00C03FD7" w:rsidRDefault="005A6800" w:rsidP="00016FFC">
      <w:pPr>
        <w:pStyle w:val="a7"/>
        <w:numPr>
          <w:ilvl w:val="0"/>
          <w:numId w:val="1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bCs/>
          <w:sz w:val="28"/>
          <w:szCs w:val="28"/>
        </w:rPr>
        <w:t>Экологиялық мәселесі</w:t>
      </w:r>
    </w:p>
    <w:p w14:paraId="23CEBF2A" w14:textId="77777777" w:rsidR="005A6800" w:rsidRPr="00C03FD7" w:rsidRDefault="005A6800" w:rsidP="00C03FD7">
      <w:pPr>
        <w:tabs>
          <w:tab w:val="left" w:pos="0"/>
          <w:tab w:val="left" w:pos="993"/>
        </w:tabs>
        <w:spacing w:after="0" w:line="240" w:lineRule="auto"/>
        <w:ind w:firstLine="567"/>
        <w:jc w:val="both"/>
        <w:rPr>
          <w:rFonts w:ascii="Times New Roman" w:hAnsi="Times New Roman"/>
          <w:b/>
          <w:i/>
          <w:iCs/>
          <w:sz w:val="28"/>
          <w:szCs w:val="28"/>
        </w:rPr>
      </w:pPr>
      <w:r w:rsidRPr="00C03FD7">
        <w:rPr>
          <w:rFonts w:ascii="Times New Roman" w:hAnsi="Times New Roman"/>
          <w:bCs/>
          <w:i/>
          <w:iCs/>
          <w:sz w:val="28"/>
          <w:szCs w:val="28"/>
        </w:rPr>
        <w:t>Орындалу барысы:</w:t>
      </w:r>
      <w:r w:rsidRPr="00C03FD7">
        <w:rPr>
          <w:rFonts w:ascii="Times New Roman" w:hAnsi="Times New Roman"/>
          <w:b/>
          <w:i/>
          <w:iCs/>
          <w:sz w:val="28"/>
          <w:szCs w:val="28"/>
        </w:rPr>
        <w:t xml:space="preserve"> </w:t>
      </w:r>
    </w:p>
    <w:p w14:paraId="4D886DB9"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Студенттер жергілікті жердегі су нысанымен танысады. </w:t>
      </w:r>
    </w:p>
    <w:p w14:paraId="05E62648"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Су нысанына байланысты жетекші ұғымдар негізінде анықтама береді.</w:t>
      </w:r>
    </w:p>
    <w:p w14:paraId="695743FD"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Тапсырма негізінде жергілікті жердегі су нысанына кешенді талдау жасалынады. </w:t>
      </w:r>
    </w:p>
    <w:p w14:paraId="53D824B7"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Географиялық орналасу ерекшеліктері және маңызы мен тигізер кері әсерлері туралы ақпараттар ұсынады. </w:t>
      </w:r>
    </w:p>
    <w:p w14:paraId="26055839"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Жер бедерін талдау барысында нысанды бағдарлау мен меңгерген теориялық ақпараттар негізінде анализ жасайды. </w:t>
      </w:r>
    </w:p>
    <w:p w14:paraId="36165115"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Климаттық ерекшеліктерін жалпылама сол күндегі болып жатқан атмосфералық үрдіс (ауа, су температурасын бақылау, жел, қысым, көкжиек тұстарын анықтау әрекеттері арқылы орындайды. </w:t>
      </w:r>
    </w:p>
    <w:p w14:paraId="11316C52"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Топырағы, өсімдігі және жануарына сипаттама келтіруде меңгерген теориялық білімдері мен жергілікті нысанға шолу жасау қабілеттері арқылы орындайды. </w:t>
      </w:r>
    </w:p>
    <w:p w14:paraId="30154987" w14:textId="77777777" w:rsidR="005A6800" w:rsidRPr="00C03FD7" w:rsidRDefault="005A6800" w:rsidP="00016FFC">
      <w:pPr>
        <w:pStyle w:val="a7"/>
        <w:numPr>
          <w:ilvl w:val="0"/>
          <w:numId w:val="18"/>
        </w:numPr>
        <w:tabs>
          <w:tab w:val="left" w:pos="0"/>
          <w:tab w:val="left" w:pos="993"/>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Экологиялық мәселе жергілікті жерді бағдарлау барысында көрген бейнесін суреттеу барысында өз ойларын ғылыми негіздеп, жеткізеді. </w:t>
      </w:r>
    </w:p>
    <w:p w14:paraId="3BB27B50" w14:textId="77777777" w:rsidR="005A6800" w:rsidRPr="00C03FD7" w:rsidRDefault="005A6800" w:rsidP="005A6800">
      <w:pPr>
        <w:tabs>
          <w:tab w:val="left" w:pos="0"/>
        </w:tabs>
        <w:spacing w:after="0" w:line="240" w:lineRule="auto"/>
        <w:ind w:firstLine="567"/>
        <w:jc w:val="center"/>
        <w:rPr>
          <w:rFonts w:ascii="Times New Roman" w:hAnsi="Times New Roman"/>
          <w:bCs/>
          <w:sz w:val="28"/>
          <w:szCs w:val="28"/>
        </w:rPr>
      </w:pPr>
    </w:p>
    <w:p w14:paraId="4931798A" w14:textId="77777777" w:rsidR="005A6800" w:rsidRPr="00C03FD7" w:rsidRDefault="005A6800" w:rsidP="005A6800">
      <w:pPr>
        <w:spacing w:after="0"/>
        <w:ind w:firstLine="567"/>
        <w:jc w:val="center"/>
        <w:rPr>
          <w:rFonts w:ascii="Times New Roman" w:hAnsi="Times New Roman"/>
          <w:b/>
          <w:bCs/>
          <w:sz w:val="28"/>
          <w:szCs w:val="28"/>
        </w:rPr>
      </w:pPr>
      <w:r w:rsidRPr="00C03FD7">
        <w:rPr>
          <w:rFonts w:ascii="Times New Roman" w:hAnsi="Times New Roman"/>
          <w:b/>
          <w:bCs/>
          <w:sz w:val="28"/>
          <w:szCs w:val="28"/>
        </w:rPr>
        <w:t>Тапсырма 2</w:t>
      </w:r>
    </w:p>
    <w:p w14:paraId="3488FA49" w14:textId="77777777" w:rsidR="005A6800" w:rsidRPr="00C03FD7" w:rsidRDefault="005A6800" w:rsidP="005A6800">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Тақырыбы: </w:t>
      </w:r>
      <w:r w:rsidRPr="00C03FD7">
        <w:rPr>
          <w:rFonts w:ascii="Times New Roman" w:hAnsi="Times New Roman"/>
          <w:sz w:val="28"/>
          <w:szCs w:val="28"/>
        </w:rPr>
        <w:t>Гидрология ғылымының зерттелу тарихы</w:t>
      </w:r>
    </w:p>
    <w:p w14:paraId="05F69FA9"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Гидрология ғылымының зерттелуі мен мен тарихын анықтау</w:t>
      </w:r>
    </w:p>
    <w:p w14:paraId="7EA3704B" w14:textId="3AB02CB0" w:rsidR="005A6800" w:rsidRPr="00C03FD7" w:rsidRDefault="005A6800" w:rsidP="00C03FD7">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Көрнекі құралдар:</w:t>
      </w:r>
      <w:r w:rsidRPr="00C03FD7">
        <w:rPr>
          <w:rFonts w:ascii="Times New Roman" w:hAnsi="Times New Roman"/>
          <w:b/>
          <w:i/>
          <w:iCs/>
          <w:sz w:val="28"/>
          <w:szCs w:val="28"/>
        </w:rPr>
        <w:t xml:space="preserve"> </w:t>
      </w:r>
      <w:r w:rsidRPr="00C03FD7">
        <w:rPr>
          <w:rFonts w:ascii="Times New Roman" w:hAnsi="Times New Roman"/>
          <w:bCs/>
          <w:sz w:val="28"/>
          <w:szCs w:val="28"/>
        </w:rPr>
        <w:t>жұмыс дәптері, компас, психрометр, анемометр, анероид барометрі.</w:t>
      </w:r>
    </w:p>
    <w:p w14:paraId="5F17F251" w14:textId="77777777" w:rsidR="005A6800"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Тапсырма:</w:t>
      </w:r>
      <w:r w:rsidRPr="00C03FD7">
        <w:rPr>
          <w:rFonts w:ascii="Times New Roman" w:hAnsi="Times New Roman"/>
          <w:sz w:val="28"/>
          <w:szCs w:val="28"/>
        </w:rPr>
        <w:t xml:space="preserve"> «Гидрология» термині алғаш рет 1694 жылы Франкурттағы Майнда Мельхиор баспасында «суды зерттеу принциптері» деп аталатын кітапта </w:t>
      </w:r>
      <w:r w:rsidRPr="00C03FD7">
        <w:rPr>
          <w:rFonts w:ascii="Times New Roman" w:hAnsi="Times New Roman"/>
          <w:sz w:val="28"/>
          <w:szCs w:val="28"/>
        </w:rPr>
        <w:lastRenderedPageBreak/>
        <w:t xml:space="preserve">пайда болған. Гидрологияға байланысты ақпарат қалай жиналды?» кестесін толтырыңыз. </w:t>
      </w:r>
    </w:p>
    <w:p w14:paraId="52EAC212" w14:textId="77777777" w:rsidR="00C03FD7" w:rsidRDefault="00C03FD7" w:rsidP="00C03FD7">
      <w:pPr>
        <w:spacing w:after="0" w:line="240" w:lineRule="auto"/>
        <w:jc w:val="both"/>
        <w:rPr>
          <w:rFonts w:ascii="Times New Roman" w:hAnsi="Times New Roman"/>
          <w:sz w:val="28"/>
          <w:szCs w:val="28"/>
        </w:rPr>
      </w:pPr>
    </w:p>
    <w:p w14:paraId="6A65AE44" w14:textId="70EE6ED1" w:rsidR="00C03FD7" w:rsidRDefault="00C03FD7" w:rsidP="00C03FD7">
      <w:pPr>
        <w:spacing w:after="0" w:line="240" w:lineRule="auto"/>
        <w:jc w:val="both"/>
        <w:rPr>
          <w:rFonts w:ascii="Times New Roman" w:hAnsi="Times New Roman"/>
          <w:sz w:val="28"/>
          <w:szCs w:val="28"/>
        </w:rPr>
      </w:pPr>
      <w:r>
        <w:rPr>
          <w:rFonts w:ascii="Times New Roman" w:hAnsi="Times New Roman"/>
          <w:sz w:val="28"/>
          <w:szCs w:val="28"/>
        </w:rPr>
        <w:t>Кесте И 1</w:t>
      </w:r>
    </w:p>
    <w:p w14:paraId="4F6F1204" w14:textId="77777777" w:rsidR="00C03FD7" w:rsidRPr="00C03FD7" w:rsidRDefault="00C03FD7" w:rsidP="00C03FD7">
      <w:pPr>
        <w:spacing w:after="0" w:line="240" w:lineRule="auto"/>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2475"/>
        <w:gridCol w:w="3969"/>
      </w:tblGrid>
      <w:tr w:rsidR="00734086" w:rsidRPr="00C03FD7" w14:paraId="421D1D92" w14:textId="77777777" w:rsidTr="005B7FB1">
        <w:tc>
          <w:tcPr>
            <w:tcW w:w="3190" w:type="dxa"/>
          </w:tcPr>
          <w:p w14:paraId="34B7FE0B" w14:textId="77777777" w:rsidR="005A6800" w:rsidRPr="005B7FB1" w:rsidRDefault="005A6800" w:rsidP="00314B65">
            <w:pPr>
              <w:spacing w:after="0" w:line="240" w:lineRule="auto"/>
              <w:ind w:firstLine="567"/>
              <w:rPr>
                <w:rFonts w:ascii="Times New Roman" w:hAnsi="Times New Roman"/>
                <w:sz w:val="24"/>
                <w:szCs w:val="24"/>
              </w:rPr>
            </w:pPr>
            <w:r w:rsidRPr="005B7FB1">
              <w:rPr>
                <w:rFonts w:ascii="Times New Roman" w:hAnsi="Times New Roman"/>
                <w:sz w:val="24"/>
                <w:szCs w:val="24"/>
              </w:rPr>
              <w:t xml:space="preserve">Зерттеуші </w:t>
            </w:r>
          </w:p>
        </w:tc>
        <w:tc>
          <w:tcPr>
            <w:tcW w:w="2475" w:type="dxa"/>
          </w:tcPr>
          <w:p w14:paraId="1199C610" w14:textId="77777777" w:rsidR="005A6800" w:rsidRPr="005B7FB1" w:rsidRDefault="005A6800" w:rsidP="00314B65">
            <w:pPr>
              <w:spacing w:after="0" w:line="240" w:lineRule="auto"/>
              <w:ind w:firstLine="567"/>
              <w:rPr>
                <w:rFonts w:ascii="Times New Roman" w:hAnsi="Times New Roman"/>
                <w:sz w:val="24"/>
                <w:szCs w:val="24"/>
              </w:rPr>
            </w:pPr>
            <w:r w:rsidRPr="005B7FB1">
              <w:rPr>
                <w:rFonts w:ascii="Times New Roman" w:hAnsi="Times New Roman"/>
                <w:sz w:val="24"/>
                <w:szCs w:val="24"/>
              </w:rPr>
              <w:t xml:space="preserve">Мерзімі </w:t>
            </w:r>
          </w:p>
        </w:tc>
        <w:tc>
          <w:tcPr>
            <w:tcW w:w="3969" w:type="dxa"/>
          </w:tcPr>
          <w:p w14:paraId="53501406" w14:textId="77777777" w:rsidR="005A6800" w:rsidRPr="005B7FB1" w:rsidRDefault="005A6800" w:rsidP="00314B65">
            <w:pPr>
              <w:spacing w:after="0" w:line="240" w:lineRule="auto"/>
              <w:ind w:firstLine="567"/>
              <w:rPr>
                <w:rFonts w:ascii="Times New Roman" w:hAnsi="Times New Roman"/>
                <w:sz w:val="24"/>
                <w:szCs w:val="24"/>
              </w:rPr>
            </w:pPr>
            <w:r w:rsidRPr="005B7FB1">
              <w:rPr>
                <w:rFonts w:ascii="Times New Roman" w:hAnsi="Times New Roman"/>
                <w:sz w:val="24"/>
                <w:szCs w:val="24"/>
              </w:rPr>
              <w:t>Гидрологияға қосқан үлесі</w:t>
            </w:r>
          </w:p>
        </w:tc>
      </w:tr>
      <w:tr w:rsidR="00734086" w:rsidRPr="00C03FD7" w14:paraId="16073A5A" w14:textId="77777777" w:rsidTr="005B7FB1">
        <w:tc>
          <w:tcPr>
            <w:tcW w:w="3190" w:type="dxa"/>
          </w:tcPr>
          <w:p w14:paraId="72043963" w14:textId="77777777" w:rsidR="005A6800" w:rsidRPr="00C03FD7" w:rsidRDefault="005A6800" w:rsidP="00314B65">
            <w:pPr>
              <w:spacing w:after="0" w:line="240" w:lineRule="auto"/>
              <w:ind w:firstLine="567"/>
              <w:rPr>
                <w:rFonts w:ascii="Times New Roman" w:hAnsi="Times New Roman"/>
                <w:sz w:val="28"/>
                <w:szCs w:val="28"/>
              </w:rPr>
            </w:pPr>
          </w:p>
        </w:tc>
        <w:tc>
          <w:tcPr>
            <w:tcW w:w="2475" w:type="dxa"/>
          </w:tcPr>
          <w:p w14:paraId="271A7285" w14:textId="77777777" w:rsidR="005A6800" w:rsidRPr="00C03FD7" w:rsidRDefault="005A6800" w:rsidP="00314B65">
            <w:pPr>
              <w:spacing w:after="0" w:line="240" w:lineRule="auto"/>
              <w:ind w:firstLine="567"/>
              <w:rPr>
                <w:rFonts w:ascii="Times New Roman" w:hAnsi="Times New Roman"/>
                <w:sz w:val="28"/>
                <w:szCs w:val="28"/>
              </w:rPr>
            </w:pPr>
          </w:p>
        </w:tc>
        <w:tc>
          <w:tcPr>
            <w:tcW w:w="3969" w:type="dxa"/>
          </w:tcPr>
          <w:p w14:paraId="3CA80CFE" w14:textId="77777777" w:rsidR="005A6800" w:rsidRPr="00C03FD7" w:rsidRDefault="005A6800" w:rsidP="00314B65">
            <w:pPr>
              <w:spacing w:after="0" w:line="240" w:lineRule="auto"/>
              <w:ind w:firstLine="567"/>
              <w:rPr>
                <w:rFonts w:ascii="Times New Roman" w:hAnsi="Times New Roman"/>
                <w:sz w:val="28"/>
                <w:szCs w:val="28"/>
              </w:rPr>
            </w:pPr>
          </w:p>
        </w:tc>
      </w:tr>
      <w:tr w:rsidR="00734086" w:rsidRPr="00C03FD7" w14:paraId="02F62272" w14:textId="77777777" w:rsidTr="005B7FB1">
        <w:tc>
          <w:tcPr>
            <w:tcW w:w="3190" w:type="dxa"/>
          </w:tcPr>
          <w:p w14:paraId="2E564C83" w14:textId="77777777" w:rsidR="005A6800" w:rsidRPr="00C03FD7" w:rsidRDefault="005A6800" w:rsidP="00314B65">
            <w:pPr>
              <w:spacing w:after="0" w:line="240" w:lineRule="auto"/>
              <w:ind w:firstLine="567"/>
              <w:rPr>
                <w:rFonts w:ascii="Times New Roman" w:hAnsi="Times New Roman"/>
                <w:sz w:val="28"/>
                <w:szCs w:val="28"/>
              </w:rPr>
            </w:pPr>
          </w:p>
        </w:tc>
        <w:tc>
          <w:tcPr>
            <w:tcW w:w="2475" w:type="dxa"/>
          </w:tcPr>
          <w:p w14:paraId="3FC211CF" w14:textId="77777777" w:rsidR="005A6800" w:rsidRPr="00C03FD7" w:rsidRDefault="005A6800" w:rsidP="00314B65">
            <w:pPr>
              <w:spacing w:after="0" w:line="240" w:lineRule="auto"/>
              <w:ind w:firstLine="567"/>
              <w:rPr>
                <w:rFonts w:ascii="Times New Roman" w:hAnsi="Times New Roman"/>
                <w:sz w:val="28"/>
                <w:szCs w:val="28"/>
              </w:rPr>
            </w:pPr>
          </w:p>
        </w:tc>
        <w:tc>
          <w:tcPr>
            <w:tcW w:w="3969" w:type="dxa"/>
          </w:tcPr>
          <w:p w14:paraId="13321256" w14:textId="77777777" w:rsidR="005A6800" w:rsidRPr="00C03FD7" w:rsidRDefault="005A6800" w:rsidP="00314B65">
            <w:pPr>
              <w:spacing w:after="0" w:line="240" w:lineRule="auto"/>
              <w:ind w:firstLine="567"/>
              <w:rPr>
                <w:rFonts w:ascii="Times New Roman" w:hAnsi="Times New Roman"/>
                <w:sz w:val="28"/>
                <w:szCs w:val="28"/>
              </w:rPr>
            </w:pPr>
          </w:p>
        </w:tc>
      </w:tr>
      <w:tr w:rsidR="00734086" w:rsidRPr="00C03FD7" w14:paraId="6154DEB3" w14:textId="77777777" w:rsidTr="005B7FB1">
        <w:tc>
          <w:tcPr>
            <w:tcW w:w="3190" w:type="dxa"/>
          </w:tcPr>
          <w:p w14:paraId="3794218B" w14:textId="77777777" w:rsidR="005A6800" w:rsidRPr="00C03FD7" w:rsidRDefault="005A6800" w:rsidP="00314B65">
            <w:pPr>
              <w:spacing w:after="0" w:line="240" w:lineRule="auto"/>
              <w:ind w:firstLine="567"/>
              <w:rPr>
                <w:rFonts w:ascii="Times New Roman" w:hAnsi="Times New Roman"/>
                <w:sz w:val="28"/>
                <w:szCs w:val="28"/>
              </w:rPr>
            </w:pPr>
          </w:p>
        </w:tc>
        <w:tc>
          <w:tcPr>
            <w:tcW w:w="2475" w:type="dxa"/>
          </w:tcPr>
          <w:p w14:paraId="48D798D4" w14:textId="77777777" w:rsidR="005A6800" w:rsidRPr="00C03FD7" w:rsidRDefault="005A6800" w:rsidP="00314B65">
            <w:pPr>
              <w:spacing w:after="0" w:line="240" w:lineRule="auto"/>
              <w:ind w:firstLine="567"/>
              <w:rPr>
                <w:rFonts w:ascii="Times New Roman" w:hAnsi="Times New Roman"/>
                <w:sz w:val="28"/>
                <w:szCs w:val="28"/>
              </w:rPr>
            </w:pPr>
          </w:p>
        </w:tc>
        <w:tc>
          <w:tcPr>
            <w:tcW w:w="3969" w:type="dxa"/>
          </w:tcPr>
          <w:p w14:paraId="120EEADD" w14:textId="77777777" w:rsidR="005A6800" w:rsidRPr="00C03FD7" w:rsidRDefault="005A6800" w:rsidP="00314B65">
            <w:pPr>
              <w:spacing w:after="0" w:line="240" w:lineRule="auto"/>
              <w:ind w:firstLine="567"/>
              <w:rPr>
                <w:rFonts w:ascii="Times New Roman" w:hAnsi="Times New Roman"/>
                <w:sz w:val="28"/>
                <w:szCs w:val="28"/>
              </w:rPr>
            </w:pPr>
          </w:p>
        </w:tc>
      </w:tr>
      <w:tr w:rsidR="005B7FB1" w:rsidRPr="00C03FD7" w14:paraId="216379C6" w14:textId="77777777" w:rsidTr="005B7FB1">
        <w:tc>
          <w:tcPr>
            <w:tcW w:w="3190" w:type="dxa"/>
          </w:tcPr>
          <w:p w14:paraId="0FF05EA2" w14:textId="77777777" w:rsidR="005A6800" w:rsidRPr="00C03FD7" w:rsidRDefault="005A6800" w:rsidP="00314B65">
            <w:pPr>
              <w:spacing w:after="0" w:line="240" w:lineRule="auto"/>
              <w:ind w:firstLine="567"/>
              <w:rPr>
                <w:rFonts w:ascii="Times New Roman" w:hAnsi="Times New Roman"/>
                <w:sz w:val="28"/>
                <w:szCs w:val="28"/>
              </w:rPr>
            </w:pPr>
          </w:p>
        </w:tc>
        <w:tc>
          <w:tcPr>
            <w:tcW w:w="2475" w:type="dxa"/>
          </w:tcPr>
          <w:p w14:paraId="136B2C05" w14:textId="77777777" w:rsidR="005A6800" w:rsidRPr="00C03FD7" w:rsidRDefault="005A6800" w:rsidP="00314B65">
            <w:pPr>
              <w:spacing w:after="0" w:line="240" w:lineRule="auto"/>
              <w:ind w:firstLine="567"/>
              <w:rPr>
                <w:rFonts w:ascii="Times New Roman" w:hAnsi="Times New Roman"/>
                <w:sz w:val="28"/>
                <w:szCs w:val="28"/>
              </w:rPr>
            </w:pPr>
          </w:p>
        </w:tc>
        <w:tc>
          <w:tcPr>
            <w:tcW w:w="3969" w:type="dxa"/>
          </w:tcPr>
          <w:p w14:paraId="11847404" w14:textId="77777777" w:rsidR="005A6800" w:rsidRPr="00C03FD7" w:rsidRDefault="005A6800" w:rsidP="00314B65">
            <w:pPr>
              <w:spacing w:after="0" w:line="240" w:lineRule="auto"/>
              <w:ind w:firstLine="567"/>
              <w:rPr>
                <w:rFonts w:ascii="Times New Roman" w:hAnsi="Times New Roman"/>
                <w:sz w:val="28"/>
                <w:szCs w:val="28"/>
              </w:rPr>
            </w:pPr>
          </w:p>
        </w:tc>
      </w:tr>
    </w:tbl>
    <w:p w14:paraId="334EBCD7" w14:textId="77777777" w:rsidR="005A6800" w:rsidRPr="00C03FD7" w:rsidRDefault="005A6800" w:rsidP="005B7FB1">
      <w:pPr>
        <w:tabs>
          <w:tab w:val="left" w:pos="0"/>
        </w:tabs>
        <w:spacing w:after="0" w:line="240" w:lineRule="auto"/>
        <w:rPr>
          <w:rFonts w:ascii="Times New Roman" w:hAnsi="Times New Roman"/>
          <w:b/>
          <w:sz w:val="28"/>
          <w:szCs w:val="28"/>
        </w:rPr>
      </w:pPr>
    </w:p>
    <w:p w14:paraId="6EAF582D" w14:textId="77777777" w:rsidR="005A6800" w:rsidRPr="00C03FD7" w:rsidRDefault="005A6800" w:rsidP="005A6800">
      <w:pPr>
        <w:tabs>
          <w:tab w:val="left" w:pos="0"/>
        </w:tabs>
        <w:spacing w:after="0" w:line="240" w:lineRule="auto"/>
        <w:ind w:firstLine="567"/>
        <w:jc w:val="center"/>
        <w:rPr>
          <w:rFonts w:ascii="Times New Roman" w:hAnsi="Times New Roman"/>
          <w:b/>
          <w:sz w:val="28"/>
          <w:szCs w:val="28"/>
        </w:rPr>
      </w:pPr>
      <w:r w:rsidRPr="00C03FD7">
        <w:rPr>
          <w:rFonts w:ascii="Times New Roman" w:hAnsi="Times New Roman"/>
          <w:b/>
          <w:sz w:val="28"/>
          <w:szCs w:val="28"/>
        </w:rPr>
        <w:t>Тапсырма 3</w:t>
      </w:r>
    </w:p>
    <w:p w14:paraId="5E69078B"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Судың Жер шарында таралуы</w:t>
      </w:r>
    </w:p>
    <w:p w14:paraId="7E534C97"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Мақсаты:</w:t>
      </w:r>
      <w:r w:rsidRPr="00C03FD7">
        <w:rPr>
          <w:rFonts w:ascii="Times New Roman" w:hAnsi="Times New Roman"/>
          <w:bCs/>
          <w:sz w:val="28"/>
          <w:szCs w:val="28"/>
        </w:rPr>
        <w:t xml:space="preserve"> Жер шарындағы судың таралуын талдау. </w:t>
      </w:r>
    </w:p>
    <w:p w14:paraId="5CAE28AD"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Көрнекі құралдар:</w:t>
      </w:r>
      <w:r w:rsidRPr="00C03FD7">
        <w:rPr>
          <w:rFonts w:ascii="Times New Roman" w:hAnsi="Times New Roman"/>
          <w:bCs/>
          <w:sz w:val="28"/>
          <w:szCs w:val="28"/>
        </w:rPr>
        <w:t xml:space="preserve"> Жалпы жертану оқулығы, жұмыс дәптері, Дүниежүзінің физикалық картасы.</w:t>
      </w:r>
    </w:p>
    <w:p w14:paraId="205B5D60" w14:textId="77777777" w:rsidR="005A6800" w:rsidRPr="00C03FD7" w:rsidRDefault="005A6800" w:rsidP="005A6800">
      <w:pPr>
        <w:tabs>
          <w:tab w:val="left" w:pos="0"/>
        </w:tabs>
        <w:spacing w:after="0" w:line="240" w:lineRule="auto"/>
        <w:ind w:firstLine="567"/>
        <w:rPr>
          <w:rFonts w:ascii="Times New Roman" w:hAnsi="Times New Roman"/>
          <w:bCs/>
          <w:i/>
          <w:iCs/>
          <w:sz w:val="28"/>
          <w:szCs w:val="28"/>
        </w:rPr>
      </w:pPr>
      <w:r w:rsidRPr="00C03FD7">
        <w:rPr>
          <w:rFonts w:ascii="Times New Roman" w:hAnsi="Times New Roman"/>
          <w:bCs/>
          <w:i/>
          <w:iCs/>
          <w:sz w:val="28"/>
          <w:szCs w:val="28"/>
        </w:rPr>
        <w:t>Тапсырмалар:</w:t>
      </w:r>
    </w:p>
    <w:p w14:paraId="6C19EE42" w14:textId="77777777" w:rsidR="005A6800" w:rsidRPr="00C03FD7" w:rsidRDefault="005A6800" w:rsidP="00016FFC">
      <w:pPr>
        <w:pStyle w:val="a7"/>
        <w:numPr>
          <w:ilvl w:val="0"/>
          <w:numId w:val="25"/>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Судың табиғаттағы және адамзат өміріне маңызын көрсетіңіз.</w:t>
      </w:r>
    </w:p>
    <w:p w14:paraId="39D657A2" w14:textId="77777777" w:rsidR="005A6800" w:rsidRPr="00C03FD7" w:rsidRDefault="005A6800" w:rsidP="00016FFC">
      <w:pPr>
        <w:pStyle w:val="a7"/>
        <w:numPr>
          <w:ilvl w:val="0"/>
          <w:numId w:val="25"/>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Табиғаттағы су үдерісін айқындайтын сызбанұсқа әзірлеңіз.</w:t>
      </w:r>
    </w:p>
    <w:p w14:paraId="6EECACDA" w14:textId="77777777" w:rsidR="005A6800" w:rsidRPr="00C03FD7" w:rsidRDefault="005A6800" w:rsidP="005A6800">
      <w:pPr>
        <w:tabs>
          <w:tab w:val="left" w:pos="0"/>
        </w:tabs>
        <w:spacing w:after="0" w:line="240" w:lineRule="auto"/>
        <w:ind w:firstLine="567"/>
        <w:jc w:val="both"/>
        <w:rPr>
          <w:rFonts w:ascii="Times New Roman" w:hAnsi="Times New Roman"/>
          <w:bCs/>
          <w:i/>
          <w:iCs/>
          <w:sz w:val="28"/>
          <w:szCs w:val="28"/>
        </w:rPr>
      </w:pPr>
      <w:r w:rsidRPr="00C03FD7">
        <w:rPr>
          <w:rFonts w:ascii="Times New Roman" w:hAnsi="Times New Roman"/>
          <w:bCs/>
          <w:i/>
          <w:iCs/>
          <w:sz w:val="28"/>
          <w:szCs w:val="28"/>
        </w:rPr>
        <w:t xml:space="preserve">Орындалу барысы: </w:t>
      </w:r>
    </w:p>
    <w:p w14:paraId="08B02095" w14:textId="77777777" w:rsidR="005A6800" w:rsidRPr="00C03FD7" w:rsidRDefault="005A6800" w:rsidP="00016FFC">
      <w:pPr>
        <w:pStyle w:val="a7"/>
        <w:numPr>
          <w:ilvl w:val="0"/>
          <w:numId w:val="26"/>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Студенттер теориялық білімдерін бекіту мақсатында судың Жер шарында таралуының алғышарттарын талқылайды;</w:t>
      </w:r>
    </w:p>
    <w:p w14:paraId="67DEB17E" w14:textId="77777777" w:rsidR="005A6800" w:rsidRPr="00C03FD7" w:rsidRDefault="005A6800" w:rsidP="00016FFC">
      <w:pPr>
        <w:pStyle w:val="a7"/>
        <w:numPr>
          <w:ilvl w:val="0"/>
          <w:numId w:val="26"/>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Студенттер судың маңыздылығы мен адамзат өміріне әсерін шығармашылықтарына байланысты бейнелеп ұсынады.</w:t>
      </w:r>
    </w:p>
    <w:p w14:paraId="654C25E8" w14:textId="77777777" w:rsidR="005A6800" w:rsidRPr="00C03FD7" w:rsidRDefault="005A6800" w:rsidP="00016FFC">
      <w:pPr>
        <w:pStyle w:val="a7"/>
        <w:numPr>
          <w:ilvl w:val="0"/>
          <w:numId w:val="26"/>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Табиғаттағы су үдерісі тақырыбында сызбанұсқа әзірлейді. </w:t>
      </w:r>
    </w:p>
    <w:p w14:paraId="35572E24" w14:textId="77777777" w:rsidR="005A6800" w:rsidRPr="00C03FD7" w:rsidRDefault="005A6800" w:rsidP="005A6800">
      <w:pPr>
        <w:pStyle w:val="a7"/>
        <w:tabs>
          <w:tab w:val="left" w:pos="0"/>
        </w:tabs>
        <w:spacing w:after="0" w:line="240" w:lineRule="auto"/>
        <w:ind w:left="397"/>
        <w:jc w:val="center"/>
        <w:rPr>
          <w:rFonts w:ascii="Times New Roman" w:hAnsi="Times New Roman"/>
          <w:bCs/>
          <w:sz w:val="28"/>
          <w:szCs w:val="28"/>
        </w:rPr>
      </w:pPr>
    </w:p>
    <w:p w14:paraId="6C91F464" w14:textId="77777777" w:rsidR="005A6800" w:rsidRPr="00C03FD7" w:rsidRDefault="005A6800" w:rsidP="005A6800">
      <w:pPr>
        <w:tabs>
          <w:tab w:val="left" w:pos="0"/>
        </w:tabs>
        <w:spacing w:after="0" w:line="240" w:lineRule="auto"/>
        <w:ind w:left="360"/>
        <w:jc w:val="center"/>
        <w:rPr>
          <w:rFonts w:ascii="Times New Roman" w:hAnsi="Times New Roman"/>
          <w:b/>
          <w:bCs/>
          <w:sz w:val="28"/>
          <w:szCs w:val="28"/>
        </w:rPr>
      </w:pPr>
      <w:r w:rsidRPr="00C03FD7">
        <w:rPr>
          <w:rFonts w:ascii="Times New Roman" w:hAnsi="Times New Roman"/>
          <w:b/>
          <w:bCs/>
          <w:sz w:val="28"/>
          <w:szCs w:val="28"/>
        </w:rPr>
        <w:t>Тапсырма 4</w:t>
      </w:r>
    </w:p>
    <w:p w14:paraId="24A7733A"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Гидросфера бөліктері</w:t>
      </w:r>
    </w:p>
    <w:p w14:paraId="46FC4AA4"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Гидросфера бөліктеріне енетін дүниежүзілік мұхит пен құрлық суларын ерекшеліктеріне байланысты жіктеу</w:t>
      </w:r>
    </w:p>
    <w:p w14:paraId="57C855DC"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жұмыс дәптері.</w:t>
      </w:r>
    </w:p>
    <w:p w14:paraId="3B92C26C"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Ресурс</w:t>
      </w:r>
      <w:r w:rsidRPr="00C03FD7">
        <w:rPr>
          <w:rFonts w:ascii="Times New Roman" w:hAnsi="Times New Roman"/>
          <w:sz w:val="28"/>
          <w:szCs w:val="28"/>
        </w:rPr>
        <w:t xml:space="preserve">: </w:t>
      </w:r>
      <w:hyperlink r:id="rId96" w:history="1">
        <w:r w:rsidRPr="00C03FD7">
          <w:rPr>
            <w:rStyle w:val="afa"/>
            <w:rFonts w:ascii="Times New Roman" w:hAnsi="Times New Roman"/>
            <w:color w:val="auto"/>
            <w:sz w:val="28"/>
            <w:szCs w:val="28"/>
            <w:u w:val="none"/>
          </w:rPr>
          <w:t>https://learningapps.org/watch?v=pb9o94b5525</w:t>
        </w:r>
      </w:hyperlink>
      <w:r w:rsidRPr="00C03FD7">
        <w:rPr>
          <w:rFonts w:ascii="Times New Roman" w:hAnsi="Times New Roman"/>
          <w:sz w:val="28"/>
          <w:szCs w:val="28"/>
        </w:rPr>
        <w:t xml:space="preserve"> </w:t>
      </w:r>
    </w:p>
    <w:p w14:paraId="0839797C" w14:textId="77777777" w:rsidR="005A6800" w:rsidRPr="00C03FD7" w:rsidRDefault="005A6800" w:rsidP="005A6800">
      <w:pPr>
        <w:tabs>
          <w:tab w:val="left" w:pos="0"/>
        </w:tabs>
        <w:spacing w:after="0" w:line="240" w:lineRule="auto"/>
        <w:ind w:firstLine="567"/>
        <w:rPr>
          <w:rFonts w:ascii="Times New Roman" w:hAnsi="Times New Roman"/>
          <w:sz w:val="28"/>
          <w:szCs w:val="28"/>
        </w:rPr>
      </w:pPr>
    </w:p>
    <w:p w14:paraId="1FF65221" w14:textId="77777777" w:rsidR="005A6800" w:rsidRPr="00C03FD7" w:rsidRDefault="005A6800" w:rsidP="005A6800">
      <w:pPr>
        <w:tabs>
          <w:tab w:val="left" w:pos="0"/>
        </w:tabs>
        <w:spacing w:after="0" w:line="240" w:lineRule="auto"/>
        <w:ind w:firstLine="567"/>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0D0F42BA" wp14:editId="65AB5BA4">
            <wp:extent cx="1491615" cy="1475740"/>
            <wp:effectExtent l="0" t="0" r="0" b="0"/>
            <wp:docPr id="166710011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1615" cy="1475740"/>
                    </a:xfrm>
                    <a:prstGeom prst="rect">
                      <a:avLst/>
                    </a:prstGeom>
                    <a:noFill/>
                    <a:ln>
                      <a:noFill/>
                    </a:ln>
                  </pic:spPr>
                </pic:pic>
              </a:graphicData>
            </a:graphic>
          </wp:inline>
        </w:drawing>
      </w:r>
    </w:p>
    <w:p w14:paraId="47B98BC9" w14:textId="77777777" w:rsidR="005A6800" w:rsidRDefault="005A6800" w:rsidP="005A6800">
      <w:pPr>
        <w:tabs>
          <w:tab w:val="left" w:pos="0"/>
        </w:tabs>
        <w:spacing w:after="0" w:line="240" w:lineRule="auto"/>
        <w:ind w:firstLine="567"/>
        <w:rPr>
          <w:rFonts w:ascii="Times New Roman" w:hAnsi="Times New Roman"/>
          <w:sz w:val="28"/>
          <w:szCs w:val="28"/>
        </w:rPr>
      </w:pPr>
    </w:p>
    <w:p w14:paraId="1385517E" w14:textId="6D1EE809" w:rsidR="005B7FB1" w:rsidRDefault="005B7FB1" w:rsidP="005B7FB1">
      <w:pPr>
        <w:tabs>
          <w:tab w:val="left" w:pos="0"/>
        </w:tabs>
        <w:spacing w:after="0" w:line="240" w:lineRule="auto"/>
        <w:ind w:firstLine="567"/>
        <w:jc w:val="center"/>
        <w:rPr>
          <w:rFonts w:ascii="Times New Roman" w:hAnsi="Times New Roman"/>
          <w:sz w:val="28"/>
          <w:szCs w:val="28"/>
        </w:rPr>
      </w:pPr>
      <w:r>
        <w:rPr>
          <w:rFonts w:ascii="Times New Roman" w:hAnsi="Times New Roman"/>
          <w:sz w:val="28"/>
          <w:szCs w:val="28"/>
        </w:rPr>
        <w:t>Сурет И 1</w:t>
      </w:r>
    </w:p>
    <w:p w14:paraId="240993E2" w14:textId="77777777" w:rsidR="005B7FB1" w:rsidRPr="00C03FD7" w:rsidRDefault="005B7FB1" w:rsidP="005A6800">
      <w:pPr>
        <w:tabs>
          <w:tab w:val="left" w:pos="0"/>
        </w:tabs>
        <w:spacing w:after="0" w:line="240" w:lineRule="auto"/>
        <w:ind w:firstLine="567"/>
        <w:rPr>
          <w:rFonts w:ascii="Times New Roman" w:hAnsi="Times New Roman"/>
          <w:sz w:val="28"/>
          <w:szCs w:val="28"/>
        </w:rPr>
      </w:pPr>
    </w:p>
    <w:p w14:paraId="34348905"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lastRenderedPageBreak/>
        <w:t xml:space="preserve">Тапсырма: </w:t>
      </w:r>
      <w:r w:rsidRPr="00C03FD7">
        <w:rPr>
          <w:rFonts w:ascii="Times New Roman" w:hAnsi="Times New Roman"/>
          <w:sz w:val="28"/>
          <w:szCs w:val="28"/>
        </w:rPr>
        <w:t xml:space="preserve">ұсынылған сілтеме мен QR-code сканерлеу арқылы, гидросфера бөліктерін суреттерге сәйкес жіктеңіз.  </w:t>
      </w:r>
    </w:p>
    <w:p w14:paraId="5D5C2E1E" w14:textId="77777777" w:rsidR="005A6800" w:rsidRPr="00C03FD7" w:rsidRDefault="005A6800" w:rsidP="005B7FB1">
      <w:pPr>
        <w:tabs>
          <w:tab w:val="left" w:pos="0"/>
        </w:tabs>
        <w:spacing w:after="0" w:line="240" w:lineRule="auto"/>
        <w:rPr>
          <w:rFonts w:ascii="Times New Roman" w:hAnsi="Times New Roman"/>
          <w:sz w:val="28"/>
          <w:szCs w:val="28"/>
        </w:rPr>
      </w:pPr>
    </w:p>
    <w:p w14:paraId="6DA4CD91" w14:textId="77777777" w:rsidR="005A6800" w:rsidRPr="00C03FD7" w:rsidRDefault="005A6800" w:rsidP="005A6800">
      <w:pPr>
        <w:tabs>
          <w:tab w:val="left" w:pos="0"/>
        </w:tabs>
        <w:spacing w:after="0" w:line="240" w:lineRule="auto"/>
        <w:ind w:firstLine="397"/>
        <w:jc w:val="center"/>
        <w:rPr>
          <w:rFonts w:ascii="Times New Roman" w:hAnsi="Times New Roman"/>
          <w:b/>
          <w:sz w:val="28"/>
          <w:szCs w:val="28"/>
        </w:rPr>
      </w:pPr>
      <w:r w:rsidRPr="00C03FD7">
        <w:rPr>
          <w:rFonts w:ascii="Times New Roman" w:hAnsi="Times New Roman"/>
          <w:b/>
          <w:sz w:val="28"/>
          <w:szCs w:val="28"/>
        </w:rPr>
        <w:t>Тапсырма 5</w:t>
      </w:r>
    </w:p>
    <w:p w14:paraId="52C454E2"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Табиғи су айналымы сұлбасын талдау </w:t>
      </w:r>
    </w:p>
    <w:p w14:paraId="50F9351F"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Мақсаты:</w:t>
      </w:r>
      <w:r w:rsidRPr="00C03FD7">
        <w:rPr>
          <w:rFonts w:ascii="Times New Roman" w:hAnsi="Times New Roman"/>
          <w:bCs/>
          <w:sz w:val="28"/>
          <w:szCs w:val="28"/>
        </w:rPr>
        <w:t xml:space="preserve"> Гидросфераны құрайтын құрам бөліктерді еске түсіріп, табиғаттағы су айналымы сұлбасын сызып, талдау. </w:t>
      </w:r>
    </w:p>
    <w:p w14:paraId="0377C9FF"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Көрнекі құралдар:</w:t>
      </w:r>
      <w:r w:rsidRPr="00C03FD7">
        <w:rPr>
          <w:rFonts w:ascii="Times New Roman" w:hAnsi="Times New Roman"/>
          <w:bCs/>
          <w:sz w:val="28"/>
          <w:szCs w:val="28"/>
        </w:rPr>
        <w:t xml:space="preserve"> сызғыш, түрлі-түсті қалам, жұмыс дәптері</w:t>
      </w:r>
    </w:p>
    <w:p w14:paraId="258CE60C"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Орындалу барысы:</w:t>
      </w:r>
      <w:r w:rsidRPr="00C03FD7">
        <w:rPr>
          <w:rFonts w:ascii="Times New Roman" w:hAnsi="Times New Roman"/>
          <w:bCs/>
          <w:sz w:val="28"/>
          <w:szCs w:val="28"/>
        </w:rPr>
        <w:t xml:space="preserve"> </w:t>
      </w:r>
    </w:p>
    <w:p w14:paraId="29622CDB" w14:textId="77777777" w:rsidR="005A6800" w:rsidRPr="00C03FD7" w:rsidRDefault="005A6800" w:rsidP="00016FFC">
      <w:pPr>
        <w:pStyle w:val="a7"/>
        <w:numPr>
          <w:ilvl w:val="0"/>
          <w:numId w:val="19"/>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Табиғаттағы кіші және үлкен су айналымдарының әрекеттерін бейнелеп, жұмыс дәптерлеріне сұлбасын сызады. </w:t>
      </w:r>
    </w:p>
    <w:p w14:paraId="365FA6E0" w14:textId="77777777" w:rsidR="005A6800" w:rsidRPr="00C03FD7" w:rsidRDefault="005A6800" w:rsidP="00016FFC">
      <w:pPr>
        <w:pStyle w:val="a7"/>
        <w:numPr>
          <w:ilvl w:val="0"/>
          <w:numId w:val="19"/>
        </w:numPr>
        <w:tabs>
          <w:tab w:val="left" w:pos="0"/>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 xml:space="preserve">Табиғаттағы су айналымдарының географиялық қабық үшін маңызын талдайды. </w:t>
      </w:r>
    </w:p>
    <w:p w14:paraId="0E91A6A3" w14:textId="77777777" w:rsidR="005A6800" w:rsidRPr="00C03FD7" w:rsidRDefault="005A6800" w:rsidP="005A6800">
      <w:pPr>
        <w:pStyle w:val="a7"/>
        <w:tabs>
          <w:tab w:val="left" w:pos="0"/>
        </w:tabs>
        <w:spacing w:after="0" w:line="240" w:lineRule="auto"/>
        <w:ind w:left="0" w:firstLine="397"/>
        <w:jc w:val="center"/>
        <w:rPr>
          <w:rFonts w:ascii="Times New Roman" w:hAnsi="Times New Roman"/>
          <w:bCs/>
          <w:sz w:val="28"/>
          <w:szCs w:val="28"/>
        </w:rPr>
      </w:pPr>
    </w:p>
    <w:p w14:paraId="04B264BB"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6</w:t>
      </w:r>
    </w:p>
    <w:p w14:paraId="02201F64"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Әлемдік мұхиттағы табиғи ресурстар</w:t>
      </w:r>
    </w:p>
    <w:p w14:paraId="25610217"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мұхиттардағы табиғи ресурстардың таралу заңдылықтарын анықтау.</w:t>
      </w:r>
    </w:p>
    <w:p w14:paraId="159A0021"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Көрнекі-құралдар:</w:t>
      </w:r>
      <w:r w:rsidRPr="00C03FD7">
        <w:rPr>
          <w:rFonts w:ascii="Times New Roman" w:hAnsi="Times New Roman"/>
          <w:sz w:val="28"/>
          <w:szCs w:val="28"/>
        </w:rPr>
        <w:t xml:space="preserve"> дүниежүзінің физикалық картасы, тақырыптық карталар, жұмыс дәптері.</w:t>
      </w:r>
    </w:p>
    <w:p w14:paraId="5003BF50" w14:textId="77777777" w:rsidR="005A6800" w:rsidRPr="00C03FD7" w:rsidRDefault="005A6800" w:rsidP="005A6800">
      <w:pPr>
        <w:tabs>
          <w:tab w:val="left" w:pos="0"/>
        </w:tabs>
        <w:spacing w:after="0" w:line="240" w:lineRule="auto"/>
        <w:ind w:firstLine="567"/>
        <w:rPr>
          <w:rFonts w:ascii="Times New Roman" w:hAnsi="Times New Roman"/>
          <w:i/>
          <w:iCs/>
          <w:sz w:val="28"/>
          <w:szCs w:val="28"/>
        </w:rPr>
      </w:pPr>
      <w:r w:rsidRPr="00C03FD7">
        <w:rPr>
          <w:rFonts w:ascii="Times New Roman" w:hAnsi="Times New Roman"/>
          <w:i/>
          <w:iCs/>
          <w:sz w:val="28"/>
          <w:szCs w:val="28"/>
        </w:rPr>
        <w:t>Тапсырмалар:</w:t>
      </w:r>
    </w:p>
    <w:p w14:paraId="3ACF4B49" w14:textId="77777777" w:rsidR="005A6800" w:rsidRPr="00C03FD7" w:rsidRDefault="005A6800" w:rsidP="00016FFC">
      <w:pPr>
        <w:pStyle w:val="a7"/>
        <w:numPr>
          <w:ilvl w:val="0"/>
          <w:numId w:val="29"/>
        </w:numPr>
        <w:tabs>
          <w:tab w:val="left" w:pos="0"/>
          <w:tab w:val="left" w:pos="36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Әлемдік мұхиттарда таралған табиғи ресурстардың маңыздылығы мен шаруашылықта қолданылуын төмендегі кестеге толтырыңыз. </w:t>
      </w:r>
    </w:p>
    <w:p w14:paraId="3D880696" w14:textId="77777777" w:rsidR="005A6800" w:rsidRDefault="005A6800" w:rsidP="005A6800">
      <w:pPr>
        <w:pStyle w:val="a7"/>
        <w:tabs>
          <w:tab w:val="left" w:pos="0"/>
          <w:tab w:val="left" w:pos="360"/>
        </w:tabs>
        <w:spacing w:after="0" w:line="240" w:lineRule="auto"/>
        <w:ind w:left="0" w:firstLine="567"/>
        <w:jc w:val="right"/>
        <w:rPr>
          <w:rFonts w:ascii="Times New Roman" w:hAnsi="Times New Roman"/>
          <w:sz w:val="28"/>
          <w:szCs w:val="28"/>
        </w:rPr>
      </w:pPr>
    </w:p>
    <w:p w14:paraId="604435F4" w14:textId="51D2ED6F" w:rsidR="005B7FB1" w:rsidRDefault="005B7FB1" w:rsidP="005B7FB1">
      <w:pPr>
        <w:spacing w:after="0" w:line="240" w:lineRule="auto"/>
        <w:jc w:val="both"/>
        <w:rPr>
          <w:rFonts w:ascii="Times New Roman" w:hAnsi="Times New Roman"/>
          <w:sz w:val="28"/>
          <w:szCs w:val="28"/>
        </w:rPr>
      </w:pPr>
      <w:r>
        <w:rPr>
          <w:rFonts w:ascii="Times New Roman" w:hAnsi="Times New Roman"/>
          <w:sz w:val="28"/>
          <w:szCs w:val="28"/>
        </w:rPr>
        <w:t>Кесте И 2</w:t>
      </w:r>
    </w:p>
    <w:p w14:paraId="70DB1DB3" w14:textId="77777777" w:rsidR="005B7FB1" w:rsidRPr="00C03FD7" w:rsidRDefault="005B7FB1" w:rsidP="005A6800">
      <w:pPr>
        <w:pStyle w:val="a7"/>
        <w:tabs>
          <w:tab w:val="left" w:pos="0"/>
          <w:tab w:val="left" w:pos="360"/>
        </w:tabs>
        <w:spacing w:after="0" w:line="240" w:lineRule="auto"/>
        <w:ind w:left="0" w:firstLine="567"/>
        <w:jc w:val="right"/>
        <w:rPr>
          <w:rFonts w:ascii="Times New Roman" w:hAnsi="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60"/>
        <w:gridCol w:w="2693"/>
        <w:gridCol w:w="3935"/>
      </w:tblGrid>
      <w:tr w:rsidR="00734086" w:rsidRPr="00C03FD7" w14:paraId="7CEF6381" w14:textId="77777777" w:rsidTr="005B7FB1">
        <w:tc>
          <w:tcPr>
            <w:tcW w:w="851" w:type="dxa"/>
          </w:tcPr>
          <w:p w14:paraId="267184E1"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2160" w:type="dxa"/>
          </w:tcPr>
          <w:p w14:paraId="6C038427" w14:textId="77777777" w:rsidR="005A6800" w:rsidRPr="005B7FB1" w:rsidRDefault="005A6800" w:rsidP="00314B65">
            <w:pPr>
              <w:pStyle w:val="a7"/>
              <w:tabs>
                <w:tab w:val="left" w:pos="0"/>
              </w:tabs>
              <w:spacing w:after="0" w:line="240" w:lineRule="auto"/>
              <w:ind w:left="0" w:hanging="76"/>
              <w:jc w:val="center"/>
              <w:rPr>
                <w:rFonts w:ascii="Times New Roman" w:hAnsi="Times New Roman"/>
                <w:sz w:val="24"/>
                <w:szCs w:val="24"/>
              </w:rPr>
            </w:pPr>
            <w:r w:rsidRPr="005B7FB1">
              <w:rPr>
                <w:rFonts w:ascii="Times New Roman" w:hAnsi="Times New Roman"/>
                <w:sz w:val="24"/>
                <w:szCs w:val="24"/>
              </w:rPr>
              <w:t>Ресурс түрі</w:t>
            </w:r>
          </w:p>
        </w:tc>
        <w:tc>
          <w:tcPr>
            <w:tcW w:w="2693" w:type="dxa"/>
          </w:tcPr>
          <w:p w14:paraId="5DF1B2E5" w14:textId="77777777" w:rsidR="005A6800" w:rsidRPr="005B7FB1" w:rsidRDefault="005A6800" w:rsidP="00314B65">
            <w:pPr>
              <w:pStyle w:val="a7"/>
              <w:tabs>
                <w:tab w:val="left" w:pos="0"/>
              </w:tabs>
              <w:spacing w:after="0" w:line="240" w:lineRule="auto"/>
              <w:ind w:left="0" w:hanging="113"/>
              <w:jc w:val="center"/>
              <w:rPr>
                <w:rFonts w:ascii="Times New Roman" w:hAnsi="Times New Roman"/>
                <w:sz w:val="24"/>
                <w:szCs w:val="24"/>
              </w:rPr>
            </w:pPr>
            <w:r w:rsidRPr="005B7FB1">
              <w:rPr>
                <w:rFonts w:ascii="Times New Roman" w:hAnsi="Times New Roman"/>
                <w:sz w:val="24"/>
                <w:szCs w:val="24"/>
              </w:rPr>
              <w:t>Маңыздылығы</w:t>
            </w:r>
          </w:p>
        </w:tc>
        <w:tc>
          <w:tcPr>
            <w:tcW w:w="3935" w:type="dxa"/>
          </w:tcPr>
          <w:p w14:paraId="1C68D63B"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sz w:val="24"/>
                <w:szCs w:val="24"/>
              </w:rPr>
              <w:t>Шаруашылықта қолданылуы</w:t>
            </w:r>
          </w:p>
        </w:tc>
      </w:tr>
      <w:tr w:rsidR="00734086" w:rsidRPr="00C03FD7" w14:paraId="60E6A8B3" w14:textId="77777777" w:rsidTr="005B7FB1">
        <w:tc>
          <w:tcPr>
            <w:tcW w:w="851" w:type="dxa"/>
          </w:tcPr>
          <w:p w14:paraId="06C95669" w14:textId="77777777" w:rsidR="005A6800" w:rsidRPr="005B7FB1" w:rsidRDefault="005A6800" w:rsidP="00016FFC">
            <w:pPr>
              <w:pStyle w:val="a7"/>
              <w:numPr>
                <w:ilvl w:val="0"/>
                <w:numId w:val="30"/>
              </w:numPr>
              <w:tabs>
                <w:tab w:val="left" w:pos="0"/>
              </w:tabs>
              <w:spacing w:after="0" w:line="240" w:lineRule="auto"/>
              <w:ind w:left="0" w:firstLine="66"/>
              <w:jc w:val="both"/>
              <w:rPr>
                <w:rFonts w:ascii="Times New Roman" w:hAnsi="Times New Roman"/>
                <w:sz w:val="24"/>
                <w:szCs w:val="24"/>
              </w:rPr>
            </w:pPr>
          </w:p>
        </w:tc>
        <w:tc>
          <w:tcPr>
            <w:tcW w:w="2160" w:type="dxa"/>
          </w:tcPr>
          <w:p w14:paraId="7504A813"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2693" w:type="dxa"/>
          </w:tcPr>
          <w:p w14:paraId="4EB0C801"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3935" w:type="dxa"/>
          </w:tcPr>
          <w:p w14:paraId="6EF5A5CD"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r>
      <w:tr w:rsidR="00734086" w:rsidRPr="00C03FD7" w14:paraId="18285F1F" w14:textId="77777777" w:rsidTr="005B7FB1">
        <w:tc>
          <w:tcPr>
            <w:tcW w:w="851" w:type="dxa"/>
          </w:tcPr>
          <w:p w14:paraId="0BE2C55B" w14:textId="77777777" w:rsidR="005A6800" w:rsidRPr="005B7FB1" w:rsidRDefault="005A6800" w:rsidP="00016FFC">
            <w:pPr>
              <w:pStyle w:val="a7"/>
              <w:numPr>
                <w:ilvl w:val="0"/>
                <w:numId w:val="30"/>
              </w:numPr>
              <w:tabs>
                <w:tab w:val="left" w:pos="0"/>
                <w:tab w:val="left" w:pos="360"/>
              </w:tabs>
              <w:spacing w:after="0" w:line="240" w:lineRule="auto"/>
              <w:ind w:left="0" w:firstLine="66"/>
              <w:jc w:val="both"/>
              <w:rPr>
                <w:rFonts w:ascii="Times New Roman" w:hAnsi="Times New Roman"/>
                <w:sz w:val="24"/>
                <w:szCs w:val="24"/>
              </w:rPr>
            </w:pPr>
          </w:p>
        </w:tc>
        <w:tc>
          <w:tcPr>
            <w:tcW w:w="2160" w:type="dxa"/>
          </w:tcPr>
          <w:p w14:paraId="15B9DDDF"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2693" w:type="dxa"/>
          </w:tcPr>
          <w:p w14:paraId="16817521"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3935" w:type="dxa"/>
          </w:tcPr>
          <w:p w14:paraId="7F77208B"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r>
      <w:tr w:rsidR="00734086" w:rsidRPr="00C03FD7" w14:paraId="48C30509" w14:textId="77777777" w:rsidTr="005B7FB1">
        <w:tc>
          <w:tcPr>
            <w:tcW w:w="851" w:type="dxa"/>
          </w:tcPr>
          <w:p w14:paraId="5FD5EE05" w14:textId="77777777" w:rsidR="005A6800" w:rsidRPr="005B7FB1" w:rsidRDefault="005A6800" w:rsidP="00016FFC">
            <w:pPr>
              <w:pStyle w:val="a7"/>
              <w:numPr>
                <w:ilvl w:val="0"/>
                <w:numId w:val="30"/>
              </w:numPr>
              <w:tabs>
                <w:tab w:val="left" w:pos="0"/>
                <w:tab w:val="left" w:pos="360"/>
              </w:tabs>
              <w:spacing w:after="0" w:line="240" w:lineRule="auto"/>
              <w:ind w:left="0" w:firstLine="66"/>
              <w:jc w:val="both"/>
              <w:rPr>
                <w:rFonts w:ascii="Times New Roman" w:hAnsi="Times New Roman"/>
                <w:sz w:val="24"/>
                <w:szCs w:val="24"/>
              </w:rPr>
            </w:pPr>
          </w:p>
        </w:tc>
        <w:tc>
          <w:tcPr>
            <w:tcW w:w="2160" w:type="dxa"/>
          </w:tcPr>
          <w:p w14:paraId="2D1913C7"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2693" w:type="dxa"/>
          </w:tcPr>
          <w:p w14:paraId="36188A97"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3935" w:type="dxa"/>
          </w:tcPr>
          <w:p w14:paraId="66899FC4"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r>
      <w:tr w:rsidR="005B7FB1" w:rsidRPr="00C03FD7" w14:paraId="63A725DA" w14:textId="77777777" w:rsidTr="005B7FB1">
        <w:tc>
          <w:tcPr>
            <w:tcW w:w="851" w:type="dxa"/>
          </w:tcPr>
          <w:p w14:paraId="7CA4F425" w14:textId="77777777" w:rsidR="005A6800" w:rsidRPr="005B7FB1" w:rsidRDefault="005A6800" w:rsidP="00016FFC">
            <w:pPr>
              <w:pStyle w:val="a7"/>
              <w:numPr>
                <w:ilvl w:val="0"/>
                <w:numId w:val="30"/>
              </w:numPr>
              <w:tabs>
                <w:tab w:val="left" w:pos="0"/>
                <w:tab w:val="left" w:pos="360"/>
              </w:tabs>
              <w:spacing w:after="0" w:line="240" w:lineRule="auto"/>
              <w:ind w:left="0" w:firstLine="66"/>
              <w:jc w:val="both"/>
              <w:rPr>
                <w:rFonts w:ascii="Times New Roman" w:hAnsi="Times New Roman"/>
                <w:sz w:val="24"/>
                <w:szCs w:val="24"/>
              </w:rPr>
            </w:pPr>
          </w:p>
        </w:tc>
        <w:tc>
          <w:tcPr>
            <w:tcW w:w="2160" w:type="dxa"/>
          </w:tcPr>
          <w:p w14:paraId="5F373363" w14:textId="77777777" w:rsidR="005A6800" w:rsidRPr="005B7FB1" w:rsidRDefault="005A6800" w:rsidP="00314B65">
            <w:pPr>
              <w:pStyle w:val="a7"/>
              <w:tabs>
                <w:tab w:val="left" w:pos="0"/>
              </w:tabs>
              <w:spacing w:after="0" w:line="240" w:lineRule="auto"/>
              <w:ind w:left="0" w:firstLine="567"/>
              <w:jc w:val="both"/>
              <w:rPr>
                <w:rFonts w:ascii="Times New Roman" w:hAnsi="Times New Roman"/>
                <w:sz w:val="24"/>
                <w:szCs w:val="24"/>
              </w:rPr>
            </w:pPr>
          </w:p>
        </w:tc>
        <w:tc>
          <w:tcPr>
            <w:tcW w:w="2693" w:type="dxa"/>
          </w:tcPr>
          <w:p w14:paraId="63BB5838"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c>
          <w:tcPr>
            <w:tcW w:w="3935" w:type="dxa"/>
          </w:tcPr>
          <w:p w14:paraId="253454D5" w14:textId="77777777" w:rsidR="005A6800" w:rsidRPr="005B7FB1" w:rsidRDefault="005A6800" w:rsidP="00314B65">
            <w:pPr>
              <w:pStyle w:val="a7"/>
              <w:tabs>
                <w:tab w:val="left" w:pos="0"/>
                <w:tab w:val="left" w:pos="360"/>
              </w:tabs>
              <w:spacing w:after="0" w:line="240" w:lineRule="auto"/>
              <w:ind w:left="0" w:firstLine="567"/>
              <w:jc w:val="both"/>
              <w:rPr>
                <w:rFonts w:ascii="Times New Roman" w:hAnsi="Times New Roman"/>
                <w:sz w:val="24"/>
                <w:szCs w:val="24"/>
              </w:rPr>
            </w:pPr>
          </w:p>
        </w:tc>
      </w:tr>
    </w:tbl>
    <w:p w14:paraId="1E63F80F" w14:textId="77777777" w:rsidR="005A6800" w:rsidRPr="00C03FD7" w:rsidRDefault="005A6800" w:rsidP="005A6800">
      <w:pPr>
        <w:pStyle w:val="a7"/>
        <w:tabs>
          <w:tab w:val="left" w:pos="0"/>
          <w:tab w:val="left" w:pos="360"/>
        </w:tabs>
        <w:spacing w:after="0" w:line="240" w:lineRule="auto"/>
        <w:ind w:left="0" w:firstLine="567"/>
        <w:jc w:val="both"/>
        <w:rPr>
          <w:rFonts w:ascii="Times New Roman" w:hAnsi="Times New Roman"/>
          <w:sz w:val="28"/>
          <w:szCs w:val="28"/>
        </w:rPr>
      </w:pPr>
    </w:p>
    <w:p w14:paraId="7C302572" w14:textId="77777777" w:rsidR="005A6800" w:rsidRPr="00C03FD7" w:rsidRDefault="005A6800" w:rsidP="00016FFC">
      <w:pPr>
        <w:pStyle w:val="a7"/>
        <w:numPr>
          <w:ilvl w:val="0"/>
          <w:numId w:val="29"/>
        </w:numPr>
        <w:tabs>
          <w:tab w:val="left" w:pos="0"/>
          <w:tab w:val="left" w:pos="36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Кескін картаға дүниежүзілік мұхиттардағы су ағыстарын келтірілген сурет бойынша толтырыңыз.</w:t>
      </w:r>
    </w:p>
    <w:p w14:paraId="5E1989FD" w14:textId="77777777" w:rsidR="005A6800" w:rsidRPr="00C03FD7" w:rsidRDefault="005A6800" w:rsidP="005B7FB1">
      <w:pPr>
        <w:tabs>
          <w:tab w:val="left" w:pos="0"/>
          <w:tab w:val="left" w:pos="993"/>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Орындалу барысы: </w:t>
      </w:r>
    </w:p>
    <w:p w14:paraId="14CF8741" w14:textId="77777777" w:rsidR="005A6800" w:rsidRPr="00C03FD7" w:rsidRDefault="005A6800" w:rsidP="00016FFC">
      <w:pPr>
        <w:pStyle w:val="a7"/>
        <w:numPr>
          <w:ilvl w:val="0"/>
          <w:numId w:val="32"/>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Табиғи ресурстардың әлемдік мұхитта таралуын анықтап, білім алушылар ұсынылған кестеге толтырады;</w:t>
      </w:r>
    </w:p>
    <w:p w14:paraId="78848201" w14:textId="77777777" w:rsidR="005A6800" w:rsidRPr="00C03FD7" w:rsidRDefault="005A6800" w:rsidP="00016FFC">
      <w:pPr>
        <w:pStyle w:val="a7"/>
        <w:numPr>
          <w:ilvl w:val="0"/>
          <w:numId w:val="32"/>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Кескін картаға дүниежүзілік мұхиттардағы су ағыстарының таралуын түсіреді.</w:t>
      </w:r>
    </w:p>
    <w:p w14:paraId="0E7C65D0" w14:textId="77777777" w:rsidR="005A6800" w:rsidRPr="00C03FD7" w:rsidRDefault="005A6800" w:rsidP="005B7FB1">
      <w:pPr>
        <w:tabs>
          <w:tab w:val="left" w:pos="993"/>
        </w:tabs>
        <w:spacing w:after="0" w:line="240" w:lineRule="auto"/>
        <w:ind w:firstLine="397"/>
        <w:jc w:val="both"/>
        <w:rPr>
          <w:rFonts w:ascii="Times New Roman" w:hAnsi="Times New Roman"/>
          <w:sz w:val="28"/>
          <w:szCs w:val="28"/>
          <w:highlight w:val="yellow"/>
        </w:rPr>
      </w:pPr>
    </w:p>
    <w:tbl>
      <w:tblPr>
        <w:tblW w:w="0" w:type="auto"/>
        <w:jc w:val="center"/>
        <w:tblLook w:val="04A0" w:firstRow="1" w:lastRow="0" w:firstColumn="1" w:lastColumn="0" w:noHBand="0" w:noVBand="1"/>
      </w:tblPr>
      <w:tblGrid>
        <w:gridCol w:w="6325"/>
      </w:tblGrid>
      <w:tr w:rsidR="005B7FB1" w:rsidRPr="00C03FD7" w14:paraId="6390FA10" w14:textId="77777777" w:rsidTr="00314B65">
        <w:trPr>
          <w:jc w:val="center"/>
        </w:trPr>
        <w:tc>
          <w:tcPr>
            <w:tcW w:w="5812" w:type="dxa"/>
          </w:tcPr>
          <w:p w14:paraId="555AA35E" w14:textId="77777777" w:rsidR="005A6800" w:rsidRPr="00C03FD7" w:rsidRDefault="005A6800" w:rsidP="00314B65">
            <w:pPr>
              <w:pStyle w:val="a7"/>
              <w:tabs>
                <w:tab w:val="left" w:pos="2215"/>
              </w:tabs>
              <w:spacing w:after="0" w:line="240" w:lineRule="auto"/>
              <w:ind w:left="0" w:hanging="11"/>
              <w:jc w:val="center"/>
              <w:rPr>
                <w:rFonts w:ascii="Times New Roman" w:hAnsi="Times New Roman"/>
                <w:sz w:val="28"/>
                <w:szCs w:val="28"/>
              </w:rPr>
            </w:pPr>
            <w:r w:rsidRPr="00C03FD7">
              <w:rPr>
                <w:rFonts w:ascii="Times New Roman" w:hAnsi="Times New Roman"/>
                <w:noProof/>
                <w:sz w:val="28"/>
                <w:szCs w:val="28"/>
              </w:rPr>
              <w:lastRenderedPageBreak/>
              <w:drawing>
                <wp:inline distT="0" distB="0" distL="0" distR="0" wp14:anchorId="42A607C5" wp14:editId="5F01493C">
                  <wp:extent cx="3882390" cy="2101215"/>
                  <wp:effectExtent l="0" t="0" r="3810" b="0"/>
                  <wp:docPr id="25682030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82390" cy="2101215"/>
                          </a:xfrm>
                          <a:prstGeom prst="rect">
                            <a:avLst/>
                          </a:prstGeom>
                          <a:noFill/>
                          <a:ln>
                            <a:noFill/>
                          </a:ln>
                        </pic:spPr>
                      </pic:pic>
                    </a:graphicData>
                  </a:graphic>
                </wp:inline>
              </w:drawing>
            </w:r>
          </w:p>
          <w:p w14:paraId="113A3FF1" w14:textId="77777777" w:rsidR="005A6800" w:rsidRPr="00C03FD7" w:rsidRDefault="005A6800" w:rsidP="00314B65">
            <w:pPr>
              <w:pStyle w:val="a7"/>
              <w:tabs>
                <w:tab w:val="left" w:pos="2215"/>
              </w:tabs>
              <w:spacing w:after="0" w:line="240" w:lineRule="auto"/>
              <w:ind w:left="0" w:firstLine="397"/>
              <w:jc w:val="center"/>
              <w:rPr>
                <w:rFonts w:ascii="Times New Roman" w:hAnsi="Times New Roman"/>
                <w:sz w:val="28"/>
                <w:szCs w:val="28"/>
                <w:lang w:val="ru-RU"/>
              </w:rPr>
            </w:pPr>
          </w:p>
          <w:p w14:paraId="44A0B01C" w14:textId="1012D550" w:rsidR="005A6800" w:rsidRPr="005B7FB1" w:rsidRDefault="005B7FB1" w:rsidP="005B7FB1">
            <w:pPr>
              <w:tabs>
                <w:tab w:val="left" w:pos="0"/>
              </w:tabs>
              <w:spacing w:after="0" w:line="240" w:lineRule="auto"/>
              <w:ind w:firstLine="567"/>
              <w:jc w:val="center"/>
              <w:rPr>
                <w:rFonts w:ascii="Times New Roman" w:hAnsi="Times New Roman"/>
                <w:sz w:val="28"/>
                <w:szCs w:val="28"/>
              </w:rPr>
            </w:pPr>
            <w:r>
              <w:rPr>
                <w:rFonts w:ascii="Times New Roman" w:hAnsi="Times New Roman"/>
                <w:sz w:val="28"/>
                <w:szCs w:val="28"/>
              </w:rPr>
              <w:t xml:space="preserve">Сурет И 2 - </w:t>
            </w:r>
            <w:r w:rsidR="005A6800" w:rsidRPr="005B7FB1">
              <w:rPr>
                <w:rFonts w:ascii="Times New Roman" w:hAnsi="Times New Roman"/>
                <w:sz w:val="28"/>
                <w:szCs w:val="28"/>
              </w:rPr>
              <w:t>Дүниежүзілік мұхиттағы су ағыстары</w:t>
            </w:r>
            <w:r>
              <w:rPr>
                <w:rFonts w:ascii="Times New Roman" w:hAnsi="Times New Roman"/>
                <w:sz w:val="28"/>
                <w:szCs w:val="28"/>
              </w:rPr>
              <w:t xml:space="preserve"> </w:t>
            </w:r>
            <w:r w:rsidR="005A6800" w:rsidRPr="005B7FB1">
              <w:rPr>
                <w:rFonts w:ascii="Times New Roman" w:hAnsi="Times New Roman"/>
                <w:sz w:val="28"/>
                <w:szCs w:val="28"/>
              </w:rPr>
              <w:t xml:space="preserve">көзі: Arctic Climate Impact Assessment -ACIA) </w:t>
            </w:r>
          </w:p>
        </w:tc>
      </w:tr>
    </w:tbl>
    <w:p w14:paraId="4BD62B20" w14:textId="77777777" w:rsidR="005A6800" w:rsidRPr="00C03FD7" w:rsidRDefault="005A6800" w:rsidP="005A6800">
      <w:pPr>
        <w:tabs>
          <w:tab w:val="left" w:pos="2215"/>
        </w:tabs>
        <w:spacing w:after="0" w:line="240" w:lineRule="auto"/>
        <w:rPr>
          <w:rFonts w:ascii="Times New Roman" w:hAnsi="Times New Roman"/>
          <w:b/>
          <w:sz w:val="28"/>
          <w:szCs w:val="28"/>
          <w:lang w:val="ru-RU"/>
        </w:rPr>
      </w:pPr>
    </w:p>
    <w:p w14:paraId="7241595E" w14:textId="77777777" w:rsidR="005A6800" w:rsidRPr="00C03FD7" w:rsidRDefault="005A6800" w:rsidP="005A6800">
      <w:pPr>
        <w:pStyle w:val="a7"/>
        <w:tabs>
          <w:tab w:val="left" w:pos="0"/>
        </w:tabs>
        <w:spacing w:after="0" w:line="240" w:lineRule="auto"/>
        <w:ind w:left="0" w:firstLine="397"/>
        <w:jc w:val="center"/>
        <w:rPr>
          <w:rFonts w:ascii="Times New Roman" w:hAnsi="Times New Roman"/>
          <w:b/>
          <w:bCs/>
          <w:sz w:val="28"/>
          <w:szCs w:val="28"/>
          <w:lang w:val="ru-RU"/>
        </w:rPr>
      </w:pPr>
      <w:r w:rsidRPr="00C03FD7">
        <w:rPr>
          <w:rFonts w:ascii="Times New Roman" w:hAnsi="Times New Roman"/>
          <w:b/>
          <w:bCs/>
          <w:sz w:val="28"/>
          <w:szCs w:val="28"/>
        </w:rPr>
        <w:t xml:space="preserve">Тапсырма </w:t>
      </w:r>
      <w:r w:rsidRPr="00C03FD7">
        <w:rPr>
          <w:rFonts w:ascii="Times New Roman" w:hAnsi="Times New Roman"/>
          <w:b/>
          <w:bCs/>
          <w:sz w:val="28"/>
          <w:szCs w:val="28"/>
          <w:lang w:val="ru-RU"/>
        </w:rPr>
        <w:t>7</w:t>
      </w:r>
    </w:p>
    <w:p w14:paraId="512590E0"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Мұхит түбі жер бедерінің ерекшеліктері</w:t>
      </w:r>
    </w:p>
    <w:p w14:paraId="2933D25E"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Мұхит түбі жер бедерінің құрылымын анықтап, заңдылықтарын талдау. </w:t>
      </w:r>
    </w:p>
    <w:p w14:paraId="441A36B1"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жұмыс дәптері, Дүниежүзілік мұхит картасы, кескін карта.</w:t>
      </w:r>
    </w:p>
    <w:p w14:paraId="3CB0F646" w14:textId="77777777" w:rsidR="005A6800" w:rsidRPr="00C03FD7" w:rsidRDefault="005A6800" w:rsidP="005A6800">
      <w:pPr>
        <w:tabs>
          <w:tab w:val="left" w:pos="0"/>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Тапсырмалар: </w:t>
      </w:r>
    </w:p>
    <w:p w14:paraId="6BE4AA54" w14:textId="77777777" w:rsidR="005A6800" w:rsidRPr="00C03FD7" w:rsidRDefault="005A6800" w:rsidP="00016FFC">
      <w:pPr>
        <w:pStyle w:val="a7"/>
        <w:numPr>
          <w:ilvl w:val="0"/>
          <w:numId w:val="34"/>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Төмендегі суретте ұсынылған мұхит түбі жер бедерінің құрылымын анықтайды;</w:t>
      </w:r>
    </w:p>
    <w:tbl>
      <w:tblPr>
        <w:tblW w:w="0" w:type="auto"/>
        <w:tblLook w:val="04A0" w:firstRow="1" w:lastRow="0" w:firstColumn="1" w:lastColumn="0" w:noHBand="0" w:noVBand="1"/>
      </w:tblPr>
      <w:tblGrid>
        <w:gridCol w:w="9464"/>
      </w:tblGrid>
      <w:tr w:rsidR="00734086" w:rsidRPr="00C03FD7" w14:paraId="2ABE3406" w14:textId="77777777" w:rsidTr="00314B65">
        <w:tc>
          <w:tcPr>
            <w:tcW w:w="9464" w:type="dxa"/>
          </w:tcPr>
          <w:p w14:paraId="3E673C9F" w14:textId="77777777" w:rsidR="005A6800" w:rsidRPr="00C03FD7" w:rsidRDefault="005A6800" w:rsidP="00314B65">
            <w:pPr>
              <w:tabs>
                <w:tab w:val="left" w:pos="0"/>
              </w:tabs>
              <w:spacing w:after="0" w:line="240" w:lineRule="auto"/>
              <w:ind w:firstLine="567"/>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65ED54C2" wp14:editId="450C5376">
                  <wp:extent cx="4468982" cy="1882588"/>
                  <wp:effectExtent l="0" t="0" r="8255" b="3810"/>
                  <wp:docPr id="118574991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9" cstate="print">
                            <a:extLst>
                              <a:ext uri="{28A0092B-C50C-407E-A947-70E740481C1C}">
                                <a14:useLocalDpi xmlns:a14="http://schemas.microsoft.com/office/drawing/2010/main" val="0"/>
                              </a:ext>
                            </a:extLst>
                          </a:blip>
                          <a:srcRect r="12610"/>
                          <a:stretch>
                            <a:fillRect/>
                          </a:stretch>
                        </pic:blipFill>
                        <pic:spPr bwMode="auto">
                          <a:xfrm>
                            <a:off x="0" y="0"/>
                            <a:ext cx="4481792" cy="1887984"/>
                          </a:xfrm>
                          <a:prstGeom prst="rect">
                            <a:avLst/>
                          </a:prstGeom>
                          <a:noFill/>
                          <a:ln>
                            <a:noFill/>
                          </a:ln>
                        </pic:spPr>
                      </pic:pic>
                    </a:graphicData>
                  </a:graphic>
                </wp:inline>
              </w:drawing>
            </w:r>
          </w:p>
          <w:p w14:paraId="198D6D04" w14:textId="2D8BEDE5" w:rsidR="005A6800" w:rsidRPr="00C03FD7" w:rsidRDefault="005B7FB1" w:rsidP="00314B65">
            <w:pPr>
              <w:tabs>
                <w:tab w:val="left" w:pos="0"/>
              </w:tabs>
              <w:spacing w:after="0" w:line="240" w:lineRule="auto"/>
              <w:ind w:firstLine="567"/>
              <w:jc w:val="center"/>
              <w:rPr>
                <w:rFonts w:ascii="Times New Roman" w:hAnsi="Times New Roman"/>
                <w:sz w:val="28"/>
                <w:szCs w:val="28"/>
              </w:rPr>
            </w:pPr>
            <w:r>
              <w:rPr>
                <w:rFonts w:ascii="Times New Roman" w:hAnsi="Times New Roman"/>
                <w:sz w:val="28"/>
                <w:szCs w:val="28"/>
              </w:rPr>
              <w:t xml:space="preserve">Сурет И 3 - </w:t>
            </w:r>
            <w:r w:rsidR="005A6800" w:rsidRPr="00C03FD7">
              <w:rPr>
                <w:rFonts w:ascii="Times New Roman" w:hAnsi="Times New Roman"/>
                <w:sz w:val="28"/>
                <w:szCs w:val="28"/>
              </w:rPr>
              <w:t>Мұхит түбі жер бедерінің сызбасы</w:t>
            </w:r>
          </w:p>
          <w:p w14:paraId="619BF058"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А-</w:t>
            </w:r>
          </w:p>
          <w:p w14:paraId="36603B28"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В-</w:t>
            </w:r>
          </w:p>
          <w:p w14:paraId="24CA498C"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С-</w:t>
            </w:r>
          </w:p>
          <w:p w14:paraId="7F74356E"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D-</w:t>
            </w:r>
          </w:p>
          <w:p w14:paraId="2832B84B"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E-</w:t>
            </w:r>
          </w:p>
          <w:p w14:paraId="3CD4EE7C"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F-</w:t>
            </w:r>
          </w:p>
          <w:p w14:paraId="4FCDF1B3" w14:textId="77777777" w:rsidR="005A6800" w:rsidRPr="00C03FD7" w:rsidRDefault="005A6800" w:rsidP="00314B65">
            <w:pPr>
              <w:tabs>
                <w:tab w:val="left" w:pos="0"/>
              </w:tabs>
              <w:spacing w:after="0" w:line="240" w:lineRule="auto"/>
              <w:ind w:firstLine="567"/>
              <w:rPr>
                <w:rFonts w:ascii="Times New Roman" w:hAnsi="Times New Roman"/>
                <w:sz w:val="28"/>
                <w:szCs w:val="28"/>
              </w:rPr>
            </w:pPr>
            <w:r w:rsidRPr="00C03FD7">
              <w:rPr>
                <w:rFonts w:ascii="Times New Roman" w:hAnsi="Times New Roman"/>
                <w:sz w:val="28"/>
                <w:szCs w:val="28"/>
              </w:rPr>
              <w:t>G-</w:t>
            </w:r>
          </w:p>
        </w:tc>
      </w:tr>
      <w:tr w:rsidR="00734086" w:rsidRPr="00C03FD7" w14:paraId="3F169EB5" w14:textId="77777777" w:rsidTr="00314B65">
        <w:tc>
          <w:tcPr>
            <w:tcW w:w="9464" w:type="dxa"/>
          </w:tcPr>
          <w:p w14:paraId="5DDE9568" w14:textId="77777777" w:rsidR="005A6800" w:rsidRPr="00C03FD7" w:rsidRDefault="005A6800" w:rsidP="00314B65">
            <w:pPr>
              <w:tabs>
                <w:tab w:val="left" w:pos="0"/>
              </w:tabs>
              <w:spacing w:after="0" w:line="240" w:lineRule="auto"/>
              <w:ind w:firstLine="567"/>
              <w:rPr>
                <w:rFonts w:ascii="Times New Roman" w:hAnsi="Times New Roman"/>
                <w:sz w:val="28"/>
                <w:szCs w:val="28"/>
              </w:rPr>
            </w:pPr>
          </w:p>
        </w:tc>
      </w:tr>
    </w:tbl>
    <w:p w14:paraId="61D35D1E" w14:textId="77777777" w:rsidR="005A6800" w:rsidRPr="00C03FD7" w:rsidRDefault="005A6800" w:rsidP="00016FFC">
      <w:pPr>
        <w:pStyle w:val="a7"/>
        <w:numPr>
          <w:ilvl w:val="0"/>
          <w:numId w:val="34"/>
        </w:numPr>
        <w:spacing w:after="0" w:line="240" w:lineRule="auto"/>
        <w:ind w:left="0" w:firstLine="567"/>
        <w:jc w:val="both"/>
        <w:rPr>
          <w:rFonts w:ascii="Times New Roman" w:hAnsi="Times New Roman"/>
          <w:sz w:val="28"/>
          <w:szCs w:val="28"/>
        </w:rPr>
      </w:pPr>
      <w:r w:rsidRPr="00C03FD7">
        <w:rPr>
          <w:rFonts w:ascii="Times New Roman" w:hAnsi="Times New Roman"/>
          <w:sz w:val="28"/>
          <w:szCs w:val="28"/>
        </w:rPr>
        <w:lastRenderedPageBreak/>
        <w:t xml:space="preserve">Атлант және Тынық мұхиттарға жақын орналасқан гидросфераның аталған құрам бөліктерін: өзен, теңіз, шығанақ, бұғаздарын анықтап кескін картаға толтырады. </w:t>
      </w:r>
    </w:p>
    <w:p w14:paraId="04A8402A" w14:textId="77777777" w:rsidR="005A6800" w:rsidRPr="00C03FD7" w:rsidRDefault="005A6800" w:rsidP="005A6800">
      <w:pPr>
        <w:pStyle w:val="a7"/>
        <w:spacing w:after="0" w:line="240" w:lineRule="auto"/>
        <w:ind w:left="0" w:firstLine="397"/>
        <w:jc w:val="both"/>
        <w:rPr>
          <w:rFonts w:ascii="Times New Roman" w:hAnsi="Times New Roman"/>
          <w:sz w:val="28"/>
          <w:szCs w:val="28"/>
        </w:rPr>
      </w:pPr>
    </w:p>
    <w:tbl>
      <w:tblPr>
        <w:tblW w:w="0" w:type="auto"/>
        <w:tblInd w:w="360" w:type="dxa"/>
        <w:tblLook w:val="04A0" w:firstRow="1" w:lastRow="0" w:firstColumn="1" w:lastColumn="0" w:noHBand="0" w:noVBand="1"/>
      </w:tblPr>
      <w:tblGrid>
        <w:gridCol w:w="9211"/>
      </w:tblGrid>
      <w:tr w:rsidR="005A6800" w:rsidRPr="00C03FD7" w14:paraId="2D9FBE9E" w14:textId="77777777" w:rsidTr="00314B65">
        <w:tc>
          <w:tcPr>
            <w:tcW w:w="9211" w:type="dxa"/>
          </w:tcPr>
          <w:p w14:paraId="45B22CD3" w14:textId="77777777" w:rsidR="005A6800" w:rsidRPr="00C03FD7" w:rsidRDefault="005A6800" w:rsidP="00314B65">
            <w:pPr>
              <w:spacing w:after="0"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2156EFD1" wp14:editId="04EA9EC7">
                  <wp:extent cx="3921498" cy="2451206"/>
                  <wp:effectExtent l="0" t="0" r="3175" b="6350"/>
                  <wp:docPr id="2140183754" name="Рисунок 87" descr="Map of the World Winkel III Pro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Map of the World Winkel III Projec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31529" cy="2457476"/>
                          </a:xfrm>
                          <a:prstGeom prst="rect">
                            <a:avLst/>
                          </a:prstGeom>
                          <a:noFill/>
                          <a:ln>
                            <a:noFill/>
                          </a:ln>
                        </pic:spPr>
                      </pic:pic>
                    </a:graphicData>
                  </a:graphic>
                </wp:inline>
              </w:drawing>
            </w:r>
          </w:p>
          <w:p w14:paraId="415011AD" w14:textId="77777777" w:rsidR="005B7FB1" w:rsidRDefault="005B7FB1" w:rsidP="00314B65">
            <w:pPr>
              <w:spacing w:after="0" w:line="240" w:lineRule="auto"/>
              <w:ind w:firstLine="397"/>
              <w:jc w:val="center"/>
              <w:rPr>
                <w:rFonts w:ascii="Times New Roman" w:hAnsi="Times New Roman"/>
                <w:sz w:val="28"/>
                <w:szCs w:val="28"/>
              </w:rPr>
            </w:pPr>
          </w:p>
          <w:p w14:paraId="5F6E82E0" w14:textId="59B64A5F" w:rsidR="005A6800" w:rsidRPr="00C03FD7" w:rsidRDefault="005B7FB1" w:rsidP="00314B65">
            <w:pPr>
              <w:spacing w:after="0" w:line="240" w:lineRule="auto"/>
              <w:ind w:firstLine="397"/>
              <w:jc w:val="center"/>
              <w:rPr>
                <w:rFonts w:ascii="Times New Roman" w:hAnsi="Times New Roman"/>
                <w:sz w:val="28"/>
                <w:szCs w:val="28"/>
              </w:rPr>
            </w:pPr>
            <w:r>
              <w:rPr>
                <w:rFonts w:ascii="Times New Roman" w:hAnsi="Times New Roman"/>
                <w:sz w:val="28"/>
                <w:szCs w:val="28"/>
              </w:rPr>
              <w:t xml:space="preserve">Сурет И 4 - </w:t>
            </w:r>
            <w:r w:rsidR="005A6800" w:rsidRPr="00C03FD7">
              <w:rPr>
                <w:rFonts w:ascii="Times New Roman" w:hAnsi="Times New Roman"/>
                <w:sz w:val="28"/>
                <w:szCs w:val="28"/>
              </w:rPr>
              <w:t>Дүниежүзінің кескін картасы</w:t>
            </w:r>
          </w:p>
        </w:tc>
      </w:tr>
    </w:tbl>
    <w:p w14:paraId="646074CF" w14:textId="77777777" w:rsidR="005A6800" w:rsidRPr="00C03FD7" w:rsidRDefault="005A6800" w:rsidP="005A6800">
      <w:pPr>
        <w:tabs>
          <w:tab w:val="left" w:pos="0"/>
        </w:tabs>
        <w:spacing w:after="0" w:line="240" w:lineRule="auto"/>
        <w:ind w:firstLine="426"/>
        <w:jc w:val="center"/>
        <w:rPr>
          <w:rFonts w:ascii="Times New Roman" w:eastAsia="Times New Roman" w:hAnsi="Times New Roman"/>
          <w:b/>
          <w:bCs/>
          <w:sz w:val="28"/>
          <w:szCs w:val="28"/>
          <w:lang w:val="ru-RU" w:eastAsia="ru-RU"/>
        </w:rPr>
      </w:pPr>
    </w:p>
    <w:p w14:paraId="636E18FE" w14:textId="77777777" w:rsidR="005A6800" w:rsidRPr="00C03FD7" w:rsidRDefault="005A6800" w:rsidP="005B7FB1">
      <w:pPr>
        <w:tabs>
          <w:tab w:val="left" w:pos="0"/>
        </w:tabs>
        <w:spacing w:after="0" w:line="240" w:lineRule="auto"/>
        <w:ind w:firstLine="426"/>
        <w:jc w:val="center"/>
        <w:rPr>
          <w:rFonts w:ascii="Times New Roman" w:eastAsia="Times New Roman" w:hAnsi="Times New Roman"/>
          <w:b/>
          <w:bCs/>
          <w:sz w:val="28"/>
          <w:szCs w:val="28"/>
          <w:lang w:val="ru-RU" w:eastAsia="ru-RU"/>
        </w:rPr>
      </w:pPr>
      <w:r w:rsidRPr="00C03FD7">
        <w:rPr>
          <w:rFonts w:ascii="Times New Roman" w:eastAsia="Times New Roman" w:hAnsi="Times New Roman"/>
          <w:b/>
          <w:bCs/>
          <w:sz w:val="28"/>
          <w:szCs w:val="28"/>
          <w:lang w:eastAsia="ru-RU"/>
        </w:rPr>
        <w:t xml:space="preserve">Тапсырма </w:t>
      </w:r>
      <w:r w:rsidRPr="00C03FD7">
        <w:rPr>
          <w:rFonts w:ascii="Times New Roman" w:eastAsia="Times New Roman" w:hAnsi="Times New Roman"/>
          <w:b/>
          <w:bCs/>
          <w:sz w:val="28"/>
          <w:szCs w:val="28"/>
          <w:lang w:val="ru-RU" w:eastAsia="ru-RU"/>
        </w:rPr>
        <w:t>8</w:t>
      </w:r>
    </w:p>
    <w:p w14:paraId="4C8083B0" w14:textId="77777777" w:rsidR="005A6800" w:rsidRPr="00C03FD7" w:rsidRDefault="005A6800" w:rsidP="005B7FB1">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Теңіз жағалау сызығының пішіні мен ұзындығын зерттеу.</w:t>
      </w:r>
    </w:p>
    <w:p w14:paraId="7948E634" w14:textId="77777777" w:rsidR="005A6800" w:rsidRPr="00C03FD7" w:rsidRDefault="005A6800" w:rsidP="005B7FB1">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Теңіз жағалау сызығының пішінін бақылау және оның ұзындығын анықтау.</w:t>
      </w:r>
    </w:p>
    <w:p w14:paraId="7CB44EF9" w14:textId="77777777" w:rsidR="005A6800" w:rsidRPr="00C03FD7" w:rsidRDefault="005A6800" w:rsidP="005B7FB1">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xml:space="preserve"> рулетка, курвиметр, дрон, термометр, pH-метр, EC meter, жұмыс дәптері</w:t>
      </w:r>
    </w:p>
    <w:p w14:paraId="2C46B0DA" w14:textId="77777777" w:rsidR="005A6800" w:rsidRPr="00C03FD7" w:rsidRDefault="005A6800" w:rsidP="005B7FB1">
      <w:pPr>
        <w:tabs>
          <w:tab w:val="left" w:pos="851"/>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Орындалу барысы:</w:t>
      </w:r>
    </w:p>
    <w:p w14:paraId="2EFB618E" w14:textId="77777777" w:rsidR="005A6800" w:rsidRPr="00C03FD7" w:rsidRDefault="005A6800" w:rsidP="00016FFC">
      <w:pPr>
        <w:numPr>
          <w:ilvl w:val="0"/>
          <w:numId w:val="50"/>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Жағалау сызығын бақылау (зерттеу нүктесін таңдап, жағалау сызығын картадан немесе нақты жерден қараңыз)</w:t>
      </w:r>
    </w:p>
    <w:p w14:paraId="7CDA4D90" w14:textId="77777777" w:rsidR="005A6800" w:rsidRPr="00C03FD7" w:rsidRDefault="005A6800" w:rsidP="00016FFC">
      <w:pPr>
        <w:numPr>
          <w:ilvl w:val="0"/>
          <w:numId w:val="50"/>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Қарапайым түрде жағалау сызығының пішінін қағазға сызба ретінде түсіріңіз.</w:t>
      </w:r>
    </w:p>
    <w:p w14:paraId="5DDE8A5E" w14:textId="77777777" w:rsidR="005A6800" w:rsidRPr="00C03FD7" w:rsidRDefault="005A6800" w:rsidP="00016FFC">
      <w:pPr>
        <w:numPr>
          <w:ilvl w:val="0"/>
          <w:numId w:val="50"/>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Ұзындығын есептеу – курвиметр немесе жіп арқылы картадағы жағалау сызығының ұзындығын өлшеңіз.</w:t>
      </w:r>
    </w:p>
    <w:p w14:paraId="69FD9DFA" w14:textId="3C4BDDC7" w:rsidR="005A6800" w:rsidRPr="005B7FB1" w:rsidRDefault="005A6800" w:rsidP="00016FFC">
      <w:pPr>
        <w:numPr>
          <w:ilvl w:val="0"/>
          <w:numId w:val="50"/>
        </w:numPr>
        <w:tabs>
          <w:tab w:val="left" w:pos="851"/>
        </w:tabs>
        <w:spacing w:after="0" w:line="240" w:lineRule="auto"/>
        <w:ind w:left="0" w:firstLine="567"/>
        <w:jc w:val="both"/>
        <w:rPr>
          <w:rFonts w:ascii="Times New Roman" w:hAnsi="Times New Roman"/>
          <w:i/>
          <w:iCs/>
          <w:sz w:val="28"/>
          <w:szCs w:val="28"/>
        </w:rPr>
      </w:pPr>
      <w:r w:rsidRPr="00C03FD7">
        <w:rPr>
          <w:rFonts w:ascii="Times New Roman" w:hAnsi="Times New Roman"/>
          <w:sz w:val="28"/>
          <w:szCs w:val="28"/>
        </w:rPr>
        <w:t>Жағалау сызығының түрін, ерекшелігін қорытындылаңыз.</w:t>
      </w:r>
    </w:p>
    <w:p w14:paraId="0D5EEE2C" w14:textId="34622AD6" w:rsidR="005A6800" w:rsidRPr="00C03FD7" w:rsidRDefault="005A6800" w:rsidP="005B7FB1">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9</w:t>
      </w:r>
    </w:p>
    <w:p w14:paraId="0DE3C582"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Көлдердің қалыптасу түрлері</w:t>
      </w:r>
    </w:p>
    <w:p w14:paraId="761CD68D"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көлдердің қалыптасу заңдылықтарын талдау.</w:t>
      </w:r>
    </w:p>
    <w:p w14:paraId="4B5FE69E"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Көрнекі құралдар: </w:t>
      </w:r>
      <w:r w:rsidRPr="00C03FD7">
        <w:rPr>
          <w:rFonts w:ascii="Times New Roman" w:hAnsi="Times New Roman"/>
          <w:sz w:val="28"/>
          <w:szCs w:val="28"/>
        </w:rPr>
        <w:t>жұмыс дәптері, Google Earth қосымшасы</w:t>
      </w:r>
    </w:p>
    <w:p w14:paraId="391F1DEE" w14:textId="77777777" w:rsidR="005A6800" w:rsidRPr="00C03FD7" w:rsidRDefault="005A6800" w:rsidP="005A6800">
      <w:pPr>
        <w:tabs>
          <w:tab w:val="left" w:pos="0"/>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Тапсырмалар:</w:t>
      </w:r>
    </w:p>
    <w:p w14:paraId="23553E16" w14:textId="68A769BB" w:rsidR="005A6800" w:rsidRDefault="005A6800" w:rsidP="00016FFC">
      <w:pPr>
        <w:pStyle w:val="a7"/>
        <w:numPr>
          <w:ilvl w:val="0"/>
          <w:numId w:val="31"/>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Берілген кестеде ұсынылған суреттерде көлдердің пайда болуы туралы мәліметтер көрсетілген. Бос орындарға көл бассейнінің түрі мен ол типке жататын көлдер тізімін жазыңыз. Көлдер: </w:t>
      </w:r>
      <w:r w:rsidRPr="00C03FD7">
        <w:rPr>
          <w:rFonts w:ascii="Times New Roman" w:hAnsi="Times New Roman"/>
          <w:i/>
          <w:iCs/>
          <w:sz w:val="28"/>
          <w:szCs w:val="28"/>
        </w:rPr>
        <w:t>Ладога, Онега, Балқаш, Байкал, Каспий, Ньяса, Ыстықкөл, Жоғары, Титикака, Мичиган, Арал, Инерка, Гурон, Балхаш, Эри, Кукунор, Атабаска, Маракайбо, Виннипег, Онтарио, Танганьика, Үлкен Аюлы, Таймыр, Сайма.</w:t>
      </w:r>
      <w:r w:rsidRPr="00C03FD7">
        <w:rPr>
          <w:rFonts w:ascii="Times New Roman" w:hAnsi="Times New Roman"/>
          <w:sz w:val="28"/>
          <w:szCs w:val="28"/>
        </w:rPr>
        <w:t xml:space="preserve"> </w:t>
      </w:r>
    </w:p>
    <w:p w14:paraId="43C5B0D9" w14:textId="31C8169F" w:rsidR="005B7FB1" w:rsidRDefault="005B7FB1" w:rsidP="005B7FB1">
      <w:pPr>
        <w:spacing w:after="0" w:line="240" w:lineRule="auto"/>
        <w:jc w:val="both"/>
        <w:rPr>
          <w:rFonts w:ascii="Times New Roman" w:hAnsi="Times New Roman"/>
          <w:sz w:val="28"/>
          <w:szCs w:val="28"/>
        </w:rPr>
      </w:pPr>
      <w:r>
        <w:rPr>
          <w:rFonts w:ascii="Times New Roman" w:hAnsi="Times New Roman"/>
          <w:sz w:val="28"/>
          <w:szCs w:val="28"/>
        </w:rPr>
        <w:lastRenderedPageBreak/>
        <w:t>Кесте И 3</w:t>
      </w:r>
    </w:p>
    <w:p w14:paraId="21F15E91" w14:textId="77777777" w:rsidR="005B7FB1" w:rsidRPr="005B7FB1" w:rsidRDefault="005B7FB1" w:rsidP="005B7FB1">
      <w:pPr>
        <w:tabs>
          <w:tab w:val="left" w:pos="0"/>
          <w:tab w:val="left" w:pos="993"/>
        </w:tabs>
        <w:spacing w:after="0" w:line="240" w:lineRule="auto"/>
        <w:jc w:val="both"/>
        <w:rPr>
          <w:rFonts w:ascii="Times New Roman" w:hAnsi="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1"/>
        <w:gridCol w:w="5358"/>
      </w:tblGrid>
      <w:tr w:rsidR="00734086" w:rsidRPr="00C03FD7" w14:paraId="3BCE2584" w14:textId="77777777" w:rsidTr="005B7FB1">
        <w:tc>
          <w:tcPr>
            <w:tcW w:w="4281" w:type="dxa"/>
          </w:tcPr>
          <w:p w14:paraId="183BA564"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sz w:val="24"/>
                <w:szCs w:val="24"/>
              </w:rPr>
              <w:t>Көл бассейндерінің түрлері</w:t>
            </w:r>
          </w:p>
        </w:tc>
        <w:tc>
          <w:tcPr>
            <w:tcW w:w="5358" w:type="dxa"/>
          </w:tcPr>
          <w:p w14:paraId="4344A72C"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sz w:val="24"/>
                <w:szCs w:val="24"/>
              </w:rPr>
              <w:t>Көл бассейнінің түрі және көл тізімі</w:t>
            </w:r>
          </w:p>
        </w:tc>
      </w:tr>
      <w:tr w:rsidR="00734086" w:rsidRPr="00C03FD7" w14:paraId="2C35FB52" w14:textId="77777777" w:rsidTr="005B7FB1">
        <w:tc>
          <w:tcPr>
            <w:tcW w:w="4281" w:type="dxa"/>
          </w:tcPr>
          <w:p w14:paraId="6E820D52"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noProof/>
                <w:sz w:val="24"/>
                <w:szCs w:val="24"/>
              </w:rPr>
              <w:drawing>
                <wp:inline distT="0" distB="0" distL="0" distR="0" wp14:anchorId="33BFC8B9" wp14:editId="37D9E1A7">
                  <wp:extent cx="1670215" cy="1058016"/>
                  <wp:effectExtent l="190500" t="190500" r="196850" b="199390"/>
                  <wp:docPr id="37332756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7566" name=""/>
                          <pic:cNvPicPr/>
                        </pic:nvPicPr>
                        <pic:blipFill>
                          <a:blip r:embed="rId101"/>
                          <a:stretch>
                            <a:fillRect/>
                          </a:stretch>
                        </pic:blipFill>
                        <pic:spPr>
                          <a:xfrm>
                            <a:off x="0" y="0"/>
                            <a:ext cx="1670050" cy="1057910"/>
                          </a:xfrm>
                          <a:prstGeom prst="rect">
                            <a:avLst/>
                          </a:prstGeom>
                          <a:ln>
                            <a:noFill/>
                          </a:ln>
                          <a:effectLst>
                            <a:outerShdw blurRad="190500" algn="tl" rotWithShape="0">
                              <a:srgbClr val="000000">
                                <a:alpha val="70000"/>
                              </a:srgbClr>
                            </a:outerShdw>
                          </a:effectLst>
                        </pic:spPr>
                      </pic:pic>
                    </a:graphicData>
                  </a:graphic>
                </wp:inline>
              </w:drawing>
            </w:r>
          </w:p>
        </w:tc>
        <w:tc>
          <w:tcPr>
            <w:tcW w:w="5358" w:type="dxa"/>
          </w:tcPr>
          <w:p w14:paraId="0E45F0DD" w14:textId="77777777" w:rsidR="005A6800" w:rsidRPr="005B7FB1" w:rsidRDefault="005A6800" w:rsidP="00314B65">
            <w:pPr>
              <w:pStyle w:val="a7"/>
              <w:tabs>
                <w:tab w:val="left" w:pos="0"/>
              </w:tabs>
              <w:spacing w:after="0" w:line="240" w:lineRule="auto"/>
              <w:ind w:left="0"/>
              <w:jc w:val="both"/>
              <w:rPr>
                <w:rFonts w:ascii="Times New Roman" w:hAnsi="Times New Roman"/>
                <w:sz w:val="24"/>
                <w:szCs w:val="24"/>
              </w:rPr>
            </w:pPr>
          </w:p>
        </w:tc>
      </w:tr>
      <w:tr w:rsidR="00734086" w:rsidRPr="00C03FD7" w14:paraId="60B1AAF8" w14:textId="77777777" w:rsidTr="005B7FB1">
        <w:tc>
          <w:tcPr>
            <w:tcW w:w="4281" w:type="dxa"/>
          </w:tcPr>
          <w:p w14:paraId="2DF732A3"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noProof/>
                <w:sz w:val="24"/>
                <w:szCs w:val="24"/>
              </w:rPr>
              <w:drawing>
                <wp:inline distT="0" distB="0" distL="0" distR="0" wp14:anchorId="6DC61972" wp14:editId="3CB2A7B3">
                  <wp:extent cx="1764979" cy="1122355"/>
                  <wp:effectExtent l="190500" t="190500" r="197485" b="192405"/>
                  <wp:docPr id="23047923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79234" name=""/>
                          <pic:cNvPicPr/>
                        </pic:nvPicPr>
                        <pic:blipFill>
                          <a:blip r:embed="rId102"/>
                          <a:stretch>
                            <a:fillRect/>
                          </a:stretch>
                        </pic:blipFill>
                        <pic:spPr>
                          <a:xfrm>
                            <a:off x="0" y="0"/>
                            <a:ext cx="1764665" cy="1122045"/>
                          </a:xfrm>
                          <a:prstGeom prst="rect">
                            <a:avLst/>
                          </a:prstGeom>
                          <a:ln>
                            <a:noFill/>
                          </a:ln>
                          <a:effectLst>
                            <a:outerShdw blurRad="190500" algn="tl" rotWithShape="0">
                              <a:srgbClr val="000000">
                                <a:alpha val="70000"/>
                              </a:srgbClr>
                            </a:outerShdw>
                          </a:effectLst>
                        </pic:spPr>
                      </pic:pic>
                    </a:graphicData>
                  </a:graphic>
                </wp:inline>
              </w:drawing>
            </w:r>
          </w:p>
        </w:tc>
        <w:tc>
          <w:tcPr>
            <w:tcW w:w="5358" w:type="dxa"/>
          </w:tcPr>
          <w:p w14:paraId="7F5E5361" w14:textId="77777777" w:rsidR="005A6800" w:rsidRPr="005B7FB1" w:rsidRDefault="005A6800" w:rsidP="00314B65">
            <w:pPr>
              <w:pStyle w:val="a7"/>
              <w:tabs>
                <w:tab w:val="left" w:pos="0"/>
              </w:tabs>
              <w:spacing w:after="0" w:line="240" w:lineRule="auto"/>
              <w:ind w:left="0"/>
              <w:jc w:val="both"/>
              <w:rPr>
                <w:rFonts w:ascii="Times New Roman" w:hAnsi="Times New Roman"/>
                <w:sz w:val="24"/>
                <w:szCs w:val="24"/>
              </w:rPr>
            </w:pPr>
          </w:p>
        </w:tc>
      </w:tr>
      <w:tr w:rsidR="00734086" w:rsidRPr="00C03FD7" w14:paraId="306AEACA" w14:textId="77777777" w:rsidTr="005B7FB1">
        <w:tc>
          <w:tcPr>
            <w:tcW w:w="4281" w:type="dxa"/>
          </w:tcPr>
          <w:p w14:paraId="1AF8DA51"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noProof/>
                <w:sz w:val="24"/>
                <w:szCs w:val="24"/>
              </w:rPr>
              <w:drawing>
                <wp:inline distT="0" distB="0" distL="0" distR="0" wp14:anchorId="0029AF73" wp14:editId="2CD84450">
                  <wp:extent cx="1724655" cy="1120914"/>
                  <wp:effectExtent l="152400" t="152400" r="371475" b="365125"/>
                  <wp:docPr id="149770524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05248" name=""/>
                          <pic:cNvPicPr/>
                        </pic:nvPicPr>
                        <pic:blipFill>
                          <a:blip r:embed="rId103"/>
                          <a:stretch>
                            <a:fillRect/>
                          </a:stretch>
                        </pic:blipFill>
                        <pic:spPr>
                          <a:xfrm>
                            <a:off x="0" y="0"/>
                            <a:ext cx="1724025" cy="112077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358" w:type="dxa"/>
          </w:tcPr>
          <w:p w14:paraId="57DC1051" w14:textId="77777777" w:rsidR="005A6800" w:rsidRPr="005B7FB1" w:rsidRDefault="005A6800" w:rsidP="00314B65">
            <w:pPr>
              <w:pStyle w:val="a7"/>
              <w:tabs>
                <w:tab w:val="left" w:pos="0"/>
              </w:tabs>
              <w:spacing w:after="0" w:line="240" w:lineRule="auto"/>
              <w:ind w:left="0"/>
              <w:jc w:val="both"/>
              <w:rPr>
                <w:rFonts w:ascii="Times New Roman" w:hAnsi="Times New Roman"/>
                <w:sz w:val="24"/>
                <w:szCs w:val="24"/>
              </w:rPr>
            </w:pPr>
          </w:p>
        </w:tc>
      </w:tr>
      <w:tr w:rsidR="00734086" w:rsidRPr="00C03FD7" w14:paraId="2B1FCDD2" w14:textId="77777777" w:rsidTr="005B7FB1">
        <w:tc>
          <w:tcPr>
            <w:tcW w:w="4281" w:type="dxa"/>
          </w:tcPr>
          <w:p w14:paraId="10BE086C" w14:textId="77777777" w:rsidR="005A6800" w:rsidRPr="005B7FB1" w:rsidRDefault="005A6800" w:rsidP="00314B65">
            <w:pPr>
              <w:pStyle w:val="a7"/>
              <w:tabs>
                <w:tab w:val="left" w:pos="0"/>
              </w:tabs>
              <w:spacing w:after="0" w:line="240" w:lineRule="auto"/>
              <w:ind w:left="0"/>
              <w:jc w:val="center"/>
              <w:rPr>
                <w:rFonts w:ascii="Times New Roman" w:hAnsi="Times New Roman"/>
                <w:sz w:val="24"/>
                <w:szCs w:val="24"/>
              </w:rPr>
            </w:pPr>
            <w:r w:rsidRPr="005B7FB1">
              <w:rPr>
                <w:rFonts w:ascii="Times New Roman" w:hAnsi="Times New Roman"/>
                <w:noProof/>
                <w:sz w:val="24"/>
                <w:szCs w:val="24"/>
              </w:rPr>
              <w:drawing>
                <wp:inline distT="0" distB="0" distL="0" distR="0" wp14:anchorId="5C38C1FD" wp14:editId="7FC17312">
                  <wp:extent cx="1802563" cy="1264998"/>
                  <wp:effectExtent l="152400" t="152400" r="369570" b="354330"/>
                  <wp:docPr id="59918532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85324" name=""/>
                          <pic:cNvPicPr/>
                        </pic:nvPicPr>
                        <pic:blipFill>
                          <a:blip r:embed="rId104"/>
                          <a:stretch>
                            <a:fillRect/>
                          </a:stretch>
                        </pic:blipFill>
                        <pic:spPr>
                          <a:xfrm>
                            <a:off x="0" y="0"/>
                            <a:ext cx="1802130" cy="126492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358" w:type="dxa"/>
          </w:tcPr>
          <w:p w14:paraId="6555E42F" w14:textId="77777777" w:rsidR="005A6800" w:rsidRPr="005B7FB1" w:rsidRDefault="005A6800" w:rsidP="00314B65">
            <w:pPr>
              <w:pStyle w:val="a7"/>
              <w:tabs>
                <w:tab w:val="left" w:pos="0"/>
              </w:tabs>
              <w:spacing w:after="0" w:line="240" w:lineRule="auto"/>
              <w:ind w:left="0"/>
              <w:jc w:val="both"/>
              <w:rPr>
                <w:rFonts w:ascii="Times New Roman" w:hAnsi="Times New Roman"/>
                <w:sz w:val="24"/>
                <w:szCs w:val="24"/>
              </w:rPr>
            </w:pPr>
          </w:p>
        </w:tc>
      </w:tr>
      <w:tr w:rsidR="005B7FB1" w:rsidRPr="00C03FD7" w14:paraId="6F4C10BD" w14:textId="77777777" w:rsidTr="005B7FB1">
        <w:tc>
          <w:tcPr>
            <w:tcW w:w="4281" w:type="dxa"/>
          </w:tcPr>
          <w:p w14:paraId="7E27B698" w14:textId="77777777" w:rsidR="005A6800" w:rsidRPr="00C03FD7" w:rsidRDefault="005A6800" w:rsidP="00314B65">
            <w:pPr>
              <w:pStyle w:val="a7"/>
              <w:tabs>
                <w:tab w:val="left" w:pos="0"/>
              </w:tabs>
              <w:spacing w:after="0" w:line="240" w:lineRule="auto"/>
              <w:ind w:left="0"/>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52E99F4F" wp14:editId="3B687AB7">
                  <wp:extent cx="1815327" cy="1161503"/>
                  <wp:effectExtent l="152400" t="152400" r="356870" b="362585"/>
                  <wp:docPr id="99341142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1421" name=""/>
                          <pic:cNvPicPr/>
                        </pic:nvPicPr>
                        <pic:blipFill>
                          <a:blip r:embed="rId105"/>
                          <a:stretch>
                            <a:fillRect/>
                          </a:stretch>
                        </pic:blipFill>
                        <pic:spPr>
                          <a:xfrm>
                            <a:off x="0" y="0"/>
                            <a:ext cx="1814830" cy="116141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358" w:type="dxa"/>
          </w:tcPr>
          <w:p w14:paraId="5494E618" w14:textId="77777777" w:rsidR="005A6800" w:rsidRPr="00C03FD7" w:rsidRDefault="005A6800" w:rsidP="00314B65">
            <w:pPr>
              <w:pStyle w:val="a7"/>
              <w:tabs>
                <w:tab w:val="left" w:pos="0"/>
              </w:tabs>
              <w:spacing w:after="0" w:line="240" w:lineRule="auto"/>
              <w:ind w:left="0"/>
              <w:jc w:val="both"/>
              <w:rPr>
                <w:rFonts w:ascii="Times New Roman" w:hAnsi="Times New Roman"/>
                <w:sz w:val="28"/>
                <w:szCs w:val="28"/>
              </w:rPr>
            </w:pPr>
          </w:p>
        </w:tc>
      </w:tr>
    </w:tbl>
    <w:p w14:paraId="542B23B0" w14:textId="77777777" w:rsidR="005A6800" w:rsidRPr="00C03FD7" w:rsidRDefault="005A6800" w:rsidP="005A6800">
      <w:pPr>
        <w:spacing w:after="0" w:line="240" w:lineRule="auto"/>
        <w:ind w:firstLine="567"/>
        <w:jc w:val="both"/>
        <w:rPr>
          <w:rFonts w:ascii="Times New Roman" w:hAnsi="Times New Roman"/>
          <w:i/>
          <w:iCs/>
          <w:sz w:val="28"/>
          <w:szCs w:val="28"/>
        </w:rPr>
      </w:pPr>
    </w:p>
    <w:p w14:paraId="70B73027" w14:textId="77777777" w:rsidR="005B7FB1" w:rsidRDefault="005B7FB1" w:rsidP="005A6800">
      <w:pPr>
        <w:spacing w:after="0" w:line="240" w:lineRule="auto"/>
        <w:ind w:firstLine="567"/>
        <w:jc w:val="both"/>
        <w:rPr>
          <w:rFonts w:ascii="Times New Roman" w:hAnsi="Times New Roman"/>
          <w:i/>
          <w:iCs/>
          <w:sz w:val="28"/>
          <w:szCs w:val="28"/>
        </w:rPr>
      </w:pPr>
    </w:p>
    <w:p w14:paraId="1604E8B0" w14:textId="28B98885" w:rsidR="005A6800" w:rsidRPr="00C03FD7" w:rsidRDefault="005A6800" w:rsidP="005A6800">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lastRenderedPageBreak/>
        <w:t xml:space="preserve">Орындалу барысы: </w:t>
      </w:r>
    </w:p>
    <w:p w14:paraId="555F61EE" w14:textId="77777777" w:rsidR="005A6800" w:rsidRPr="00C03FD7" w:rsidRDefault="005A6800" w:rsidP="00016FFC">
      <w:pPr>
        <w:pStyle w:val="a7"/>
        <w:numPr>
          <w:ilvl w:val="0"/>
          <w:numId w:val="3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Білім алушылар көл бассейндерінің түрлері ретінде ұсынылған суреттермен танысып, көл түрлерін суреттерге сәйкестендіреді. </w:t>
      </w:r>
    </w:p>
    <w:p w14:paraId="04349198" w14:textId="55D2C3D1" w:rsidR="005A6800" w:rsidRPr="005B7FB1" w:rsidRDefault="005A6800" w:rsidP="00016FFC">
      <w:pPr>
        <w:pStyle w:val="a7"/>
        <w:numPr>
          <w:ilvl w:val="0"/>
          <w:numId w:val="3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Көлдердің тізімін білім алушылар кестенің бос ұяшықтарына мағыналық тұрғысынан сәйкестендіріп, толтырып шығады.</w:t>
      </w:r>
    </w:p>
    <w:p w14:paraId="6FC2164F"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10</w:t>
      </w:r>
    </w:p>
    <w:p w14:paraId="14922B27"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Көлдің негізгі морфометриялық көрсеткіштерін есептеу</w:t>
      </w:r>
    </w:p>
    <w:p w14:paraId="468E22C7"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көлдердің морфометриялық көрсеткіштерін формулалар негізінде анықтау. </w:t>
      </w:r>
    </w:p>
    <w:p w14:paraId="55D8FB31"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формула, жұмыс дәптері, есептеу құралдары</w:t>
      </w:r>
    </w:p>
    <w:p w14:paraId="00296AE9"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Тапсырмалар: </w:t>
      </w:r>
      <w:r w:rsidRPr="00C03FD7">
        <w:rPr>
          <w:rFonts w:ascii="Times New Roman" w:hAnsi="Times New Roman"/>
          <w:sz w:val="28"/>
          <w:szCs w:val="28"/>
        </w:rPr>
        <w:t xml:space="preserve">Ұсынылған формулалар негізінде ірі көлдердің орташа ені мен орташа тереңдіктерін анықта. </w:t>
      </w:r>
    </w:p>
    <w:p w14:paraId="4FF71388" w14:textId="77777777" w:rsidR="005A6800" w:rsidRPr="00C03FD7" w:rsidRDefault="005A6800" w:rsidP="005A6800">
      <w:pPr>
        <w:spacing w:after="0" w:line="240" w:lineRule="auto"/>
        <w:ind w:firstLine="397"/>
        <w:jc w:val="both"/>
        <w:rPr>
          <w:rFonts w:ascii="Times New Roman" w:eastAsia="Times New Roman" w:hAnsi="Times New Roman"/>
          <w:sz w:val="28"/>
          <w:szCs w:val="28"/>
        </w:rPr>
      </w:pPr>
    </w:p>
    <w:tbl>
      <w:tblPr>
        <w:tblW w:w="0" w:type="auto"/>
        <w:jc w:val="center"/>
        <w:tblLook w:val="04A0" w:firstRow="1" w:lastRow="0" w:firstColumn="1" w:lastColumn="0" w:noHBand="0" w:noVBand="1"/>
      </w:tblPr>
      <w:tblGrid>
        <w:gridCol w:w="2802"/>
        <w:gridCol w:w="2870"/>
      </w:tblGrid>
      <w:tr w:rsidR="00734086" w:rsidRPr="00C03FD7" w14:paraId="5C2CC82B" w14:textId="77777777" w:rsidTr="00314B65">
        <w:trPr>
          <w:jc w:val="center"/>
        </w:trPr>
        <w:tc>
          <w:tcPr>
            <w:tcW w:w="2802" w:type="dxa"/>
          </w:tcPr>
          <w:p w14:paraId="54B52CA9" w14:textId="77777777" w:rsidR="005A6800" w:rsidRPr="00C03FD7" w:rsidRDefault="005A6800" w:rsidP="00314B65">
            <w:pPr>
              <w:spacing w:after="0" w:line="240" w:lineRule="auto"/>
              <w:jc w:val="both"/>
              <w:rPr>
                <w:rFonts w:ascii="Times New Roman" w:eastAsia="Times New Roman" w:hAnsi="Times New Roman"/>
                <w:sz w:val="28"/>
                <w:szCs w:val="28"/>
              </w:rPr>
            </w:pPr>
            <m:oMathPara>
              <m:oMath>
                <m:r>
                  <w:rPr>
                    <w:rFonts w:ascii="Cambria Math" w:hAnsi="Cambria Math"/>
                    <w:sz w:val="28"/>
                    <w:szCs w:val="28"/>
                  </w:rPr>
                  <m:t>B</m:t>
                </m:r>
                <m:r>
                  <m:rPr>
                    <m:nor/>
                  </m:rPr>
                  <w:rPr>
                    <w:rFonts w:ascii="Times New Roman" w:hAnsi="Times New Roman"/>
                    <w:sz w:val="28"/>
                    <w:szCs w:val="28"/>
                  </w:rPr>
                  <m:t>(орт)</m:t>
                </m:r>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 xml:space="preserve">F </m:t>
                    </m:r>
                  </m:num>
                  <m:den>
                    <m:r>
                      <w:rPr>
                        <w:rFonts w:ascii="Cambria Math" w:hAnsi="Cambria Math"/>
                        <w:sz w:val="28"/>
                        <w:szCs w:val="28"/>
                        <w:lang w:val="en-US"/>
                      </w:rPr>
                      <m:t>L</m:t>
                    </m:r>
                  </m:den>
                </m:f>
                <m:r>
                  <w:rPr>
                    <w:rFonts w:ascii="Cambria Math" w:hAnsi="Cambria Math"/>
                    <w:sz w:val="28"/>
                    <w:szCs w:val="28"/>
                    <w:lang w:val="en-US"/>
                  </w:rPr>
                  <m:t xml:space="preserve"> </m:t>
                </m:r>
              </m:oMath>
            </m:oMathPara>
          </w:p>
          <w:p w14:paraId="457F38F8" w14:textId="77777777" w:rsidR="005A6800" w:rsidRPr="00C03FD7" w:rsidRDefault="005A6800" w:rsidP="00314B65">
            <w:pPr>
              <w:spacing w:after="0" w:line="240" w:lineRule="auto"/>
              <w:ind w:firstLine="397"/>
              <w:jc w:val="both"/>
              <w:rPr>
                <w:rFonts w:ascii="Times New Roman" w:hAnsi="Times New Roman"/>
                <w:sz w:val="28"/>
                <w:szCs w:val="28"/>
              </w:rPr>
            </w:pPr>
          </w:p>
        </w:tc>
        <w:tc>
          <w:tcPr>
            <w:tcW w:w="2870" w:type="dxa"/>
          </w:tcPr>
          <w:p w14:paraId="3CB95950" w14:textId="77777777" w:rsidR="005A6800" w:rsidRPr="00C03FD7" w:rsidRDefault="005A6800" w:rsidP="00314B65">
            <w:pPr>
              <w:spacing w:after="0" w:line="240" w:lineRule="auto"/>
              <w:ind w:firstLine="397"/>
              <w:jc w:val="both"/>
              <w:rPr>
                <w:rFonts w:ascii="Times New Roman" w:hAnsi="Times New Roman"/>
                <w:sz w:val="28"/>
                <w:szCs w:val="28"/>
              </w:rPr>
            </w:pPr>
            <w:r w:rsidRPr="00C03FD7">
              <w:rPr>
                <w:rFonts w:ascii="Times New Roman" w:hAnsi="Times New Roman"/>
                <w:sz w:val="28"/>
                <w:szCs w:val="28"/>
              </w:rPr>
              <w:t>B (орт) – орташа ені</w:t>
            </w:r>
          </w:p>
          <w:p w14:paraId="2DA41606" w14:textId="77777777" w:rsidR="005A6800" w:rsidRPr="00C03FD7" w:rsidRDefault="005A6800" w:rsidP="00314B65">
            <w:pPr>
              <w:spacing w:after="0" w:line="240" w:lineRule="auto"/>
              <w:ind w:firstLine="397"/>
              <w:jc w:val="both"/>
              <w:rPr>
                <w:rFonts w:ascii="Times New Roman" w:hAnsi="Times New Roman"/>
                <w:sz w:val="28"/>
                <w:szCs w:val="28"/>
              </w:rPr>
            </w:pPr>
            <w:r w:rsidRPr="00C03FD7">
              <w:rPr>
                <w:rFonts w:ascii="Times New Roman" w:hAnsi="Times New Roman"/>
                <w:sz w:val="28"/>
                <w:szCs w:val="28"/>
              </w:rPr>
              <w:t>F – көлдің ауданы</w:t>
            </w:r>
          </w:p>
          <w:p w14:paraId="0AEDB45B" w14:textId="77777777" w:rsidR="005A6800" w:rsidRPr="00C03FD7" w:rsidRDefault="005A6800" w:rsidP="00314B65">
            <w:pPr>
              <w:spacing w:after="0" w:line="240" w:lineRule="auto"/>
              <w:ind w:firstLine="397"/>
              <w:jc w:val="both"/>
              <w:rPr>
                <w:rFonts w:ascii="Times New Roman" w:hAnsi="Times New Roman"/>
                <w:sz w:val="28"/>
                <w:szCs w:val="28"/>
              </w:rPr>
            </w:pPr>
            <w:r w:rsidRPr="00C03FD7">
              <w:rPr>
                <w:rFonts w:ascii="Times New Roman" w:hAnsi="Times New Roman"/>
                <w:sz w:val="28"/>
                <w:szCs w:val="28"/>
              </w:rPr>
              <w:t>L – көлдің ұзындығы</w:t>
            </w:r>
          </w:p>
        </w:tc>
      </w:tr>
      <w:tr w:rsidR="00734086" w:rsidRPr="00C03FD7" w14:paraId="5069520E" w14:textId="77777777" w:rsidTr="00314B65">
        <w:trPr>
          <w:jc w:val="center"/>
        </w:trPr>
        <w:tc>
          <w:tcPr>
            <w:tcW w:w="2802" w:type="dxa"/>
          </w:tcPr>
          <w:p w14:paraId="3D0813E8" w14:textId="77777777" w:rsidR="005A6800" w:rsidRPr="00C03FD7" w:rsidRDefault="005A6800" w:rsidP="00314B65">
            <w:pPr>
              <w:spacing w:after="0" w:line="240" w:lineRule="auto"/>
              <w:ind w:firstLine="397"/>
              <w:jc w:val="both"/>
              <w:rPr>
                <w:rFonts w:ascii="Times New Roman" w:eastAsia="Times New Roman" w:hAnsi="Times New Roman"/>
                <w:sz w:val="28"/>
                <w:szCs w:val="28"/>
              </w:rPr>
            </w:pPr>
            <m:oMathPara>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орт</m:t>
                    </m: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V</m:t>
                    </m:r>
                  </m:num>
                  <m:den>
                    <m:r>
                      <w:rPr>
                        <w:rFonts w:ascii="Cambria Math" w:hAnsi="Cambria Math"/>
                        <w:sz w:val="28"/>
                        <w:szCs w:val="28"/>
                        <w:lang w:val="en-US"/>
                      </w:rPr>
                      <m:t>F</m:t>
                    </m:r>
                  </m:den>
                </m:f>
                <m:r>
                  <w:rPr>
                    <w:rFonts w:ascii="Cambria Math" w:hAnsi="Cambria Math"/>
                    <w:sz w:val="28"/>
                    <w:szCs w:val="28"/>
                    <w:lang w:val="en-US"/>
                  </w:rPr>
                  <m:t xml:space="preserve"> </m:t>
                </m:r>
              </m:oMath>
            </m:oMathPara>
          </w:p>
          <w:p w14:paraId="79F06F8A" w14:textId="77777777" w:rsidR="005A6800" w:rsidRPr="00C03FD7" w:rsidRDefault="005A6800" w:rsidP="00314B65">
            <w:pPr>
              <w:spacing w:after="0" w:line="240" w:lineRule="auto"/>
              <w:ind w:firstLine="397"/>
              <w:jc w:val="both"/>
              <w:rPr>
                <w:rFonts w:ascii="Times New Roman" w:hAnsi="Times New Roman"/>
                <w:sz w:val="28"/>
                <w:szCs w:val="28"/>
              </w:rPr>
            </w:pPr>
          </w:p>
        </w:tc>
        <w:tc>
          <w:tcPr>
            <w:tcW w:w="2870" w:type="dxa"/>
          </w:tcPr>
          <w:p w14:paraId="17F3ED2F" w14:textId="77777777" w:rsidR="005A6800" w:rsidRPr="00C03FD7" w:rsidRDefault="005A6800" w:rsidP="00314B65">
            <w:pPr>
              <w:spacing w:after="0" w:line="240" w:lineRule="auto"/>
              <w:jc w:val="both"/>
              <w:rPr>
                <w:rFonts w:ascii="Times New Roman" w:hAnsi="Times New Roman"/>
                <w:sz w:val="28"/>
                <w:szCs w:val="28"/>
              </w:rPr>
            </w:pPr>
            <w:r w:rsidRPr="00C03FD7">
              <w:rPr>
                <w:rFonts w:ascii="Times New Roman" w:hAnsi="Times New Roman"/>
                <w:sz w:val="28"/>
                <w:szCs w:val="28"/>
              </w:rPr>
              <w:t>h – көлдің орташа тереңдігі</w:t>
            </w:r>
          </w:p>
          <w:p w14:paraId="03DED4DB" w14:textId="77777777" w:rsidR="005A6800" w:rsidRPr="00C03FD7" w:rsidRDefault="005A6800" w:rsidP="00314B65">
            <w:pPr>
              <w:spacing w:after="0" w:line="240" w:lineRule="auto"/>
              <w:jc w:val="both"/>
              <w:rPr>
                <w:rFonts w:ascii="Times New Roman" w:hAnsi="Times New Roman"/>
                <w:sz w:val="28"/>
                <w:szCs w:val="28"/>
              </w:rPr>
            </w:pPr>
            <w:r w:rsidRPr="00C03FD7">
              <w:rPr>
                <w:rFonts w:ascii="Times New Roman" w:hAnsi="Times New Roman"/>
                <w:sz w:val="28"/>
                <w:szCs w:val="28"/>
              </w:rPr>
              <w:t>V – көлдің су көлемі</w:t>
            </w:r>
          </w:p>
          <w:p w14:paraId="1698928E" w14:textId="77777777" w:rsidR="005A6800" w:rsidRPr="00C03FD7" w:rsidRDefault="005A6800" w:rsidP="00314B65">
            <w:pPr>
              <w:spacing w:after="0" w:line="240" w:lineRule="auto"/>
              <w:jc w:val="both"/>
              <w:rPr>
                <w:rFonts w:ascii="Times New Roman" w:hAnsi="Times New Roman"/>
                <w:sz w:val="28"/>
                <w:szCs w:val="28"/>
              </w:rPr>
            </w:pPr>
            <w:r w:rsidRPr="00C03FD7">
              <w:rPr>
                <w:rFonts w:ascii="Times New Roman" w:hAnsi="Times New Roman"/>
                <w:sz w:val="28"/>
                <w:szCs w:val="28"/>
              </w:rPr>
              <w:t xml:space="preserve">F – көл ауданы </w:t>
            </w:r>
          </w:p>
          <w:p w14:paraId="763AFF84" w14:textId="77777777" w:rsidR="005A6800" w:rsidRPr="005B7FB1" w:rsidRDefault="005A6800" w:rsidP="00314B65">
            <w:pPr>
              <w:spacing w:after="0" w:line="240" w:lineRule="auto"/>
              <w:ind w:firstLine="397"/>
              <w:jc w:val="both"/>
              <w:rPr>
                <w:rFonts w:ascii="Times New Roman" w:hAnsi="Times New Roman"/>
                <w:sz w:val="16"/>
                <w:szCs w:val="16"/>
              </w:rPr>
            </w:pPr>
          </w:p>
        </w:tc>
      </w:tr>
    </w:tbl>
    <w:p w14:paraId="737DBA86" w14:textId="732045A9" w:rsidR="005A6800" w:rsidRPr="00C03FD7" w:rsidRDefault="005B7FB1" w:rsidP="005B7FB1">
      <w:pPr>
        <w:spacing w:after="0" w:line="240" w:lineRule="auto"/>
        <w:jc w:val="both"/>
        <w:rPr>
          <w:rFonts w:ascii="Times New Roman" w:hAnsi="Times New Roman"/>
          <w:sz w:val="28"/>
          <w:szCs w:val="28"/>
        </w:rPr>
      </w:pPr>
      <w:r>
        <w:rPr>
          <w:rFonts w:ascii="Times New Roman" w:hAnsi="Times New Roman"/>
          <w:sz w:val="28"/>
          <w:szCs w:val="28"/>
        </w:rPr>
        <w:t xml:space="preserve">Кесте И 4 - </w:t>
      </w:r>
      <w:r w:rsidR="005A6800" w:rsidRPr="00C03FD7">
        <w:rPr>
          <w:rFonts w:ascii="Times New Roman" w:hAnsi="Times New Roman"/>
          <w:sz w:val="28"/>
          <w:szCs w:val="28"/>
        </w:rPr>
        <w:t>Әлемдегі ірі көлдер</w:t>
      </w:r>
    </w:p>
    <w:p w14:paraId="3969A5E9" w14:textId="77777777" w:rsidR="005A6800" w:rsidRPr="00C03FD7" w:rsidRDefault="005A6800" w:rsidP="005A6800">
      <w:pPr>
        <w:spacing w:after="0" w:line="240" w:lineRule="auto"/>
        <w:ind w:firstLine="397"/>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481"/>
        <w:gridCol w:w="2764"/>
        <w:gridCol w:w="2120"/>
      </w:tblGrid>
      <w:tr w:rsidR="00734086" w:rsidRPr="00C03FD7" w14:paraId="4A65B52F" w14:textId="77777777" w:rsidTr="005B7FB1">
        <w:trPr>
          <w:jc w:val="center"/>
        </w:trPr>
        <w:tc>
          <w:tcPr>
            <w:tcW w:w="2263" w:type="dxa"/>
          </w:tcPr>
          <w:p w14:paraId="250E9F9B"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Көл атауы</w:t>
            </w:r>
          </w:p>
        </w:tc>
        <w:tc>
          <w:tcPr>
            <w:tcW w:w="2481" w:type="dxa"/>
          </w:tcPr>
          <w:p w14:paraId="3D0DCD7B"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ауданы</w:t>
            </w:r>
          </w:p>
        </w:tc>
        <w:tc>
          <w:tcPr>
            <w:tcW w:w="2764" w:type="dxa"/>
          </w:tcPr>
          <w:p w14:paraId="5590CF29"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Көлемі</w:t>
            </w:r>
          </w:p>
        </w:tc>
        <w:tc>
          <w:tcPr>
            <w:tcW w:w="2120" w:type="dxa"/>
          </w:tcPr>
          <w:p w14:paraId="2F682BD1"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ұзындығы</w:t>
            </w:r>
          </w:p>
        </w:tc>
      </w:tr>
      <w:tr w:rsidR="00734086" w:rsidRPr="00C03FD7" w14:paraId="20AD5768" w14:textId="77777777" w:rsidTr="005B7FB1">
        <w:trPr>
          <w:jc w:val="center"/>
        </w:trPr>
        <w:tc>
          <w:tcPr>
            <w:tcW w:w="2263" w:type="dxa"/>
          </w:tcPr>
          <w:p w14:paraId="3AE4B81F"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 xml:space="preserve">Виктория </w:t>
            </w:r>
          </w:p>
        </w:tc>
        <w:tc>
          <w:tcPr>
            <w:tcW w:w="2481" w:type="dxa"/>
          </w:tcPr>
          <w:p w14:paraId="73785440"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68 000 км</w:t>
            </w:r>
            <w:r w:rsidRPr="005B7FB1">
              <w:rPr>
                <w:rFonts w:ascii="Times New Roman" w:hAnsi="Times New Roman"/>
                <w:sz w:val="24"/>
                <w:szCs w:val="24"/>
                <w:vertAlign w:val="superscript"/>
              </w:rPr>
              <w:t>2</w:t>
            </w:r>
          </w:p>
        </w:tc>
        <w:tc>
          <w:tcPr>
            <w:tcW w:w="2764" w:type="dxa"/>
          </w:tcPr>
          <w:p w14:paraId="6A451707"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2760 км</w:t>
            </w:r>
            <w:r w:rsidRPr="005B7FB1">
              <w:rPr>
                <w:rFonts w:ascii="Times New Roman" w:hAnsi="Times New Roman"/>
                <w:sz w:val="24"/>
                <w:szCs w:val="24"/>
                <w:vertAlign w:val="superscript"/>
              </w:rPr>
              <w:t>3</w:t>
            </w:r>
          </w:p>
        </w:tc>
        <w:tc>
          <w:tcPr>
            <w:tcW w:w="2120" w:type="dxa"/>
          </w:tcPr>
          <w:p w14:paraId="77916A71"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320 км</w:t>
            </w:r>
          </w:p>
        </w:tc>
      </w:tr>
      <w:tr w:rsidR="00734086" w:rsidRPr="00C03FD7" w14:paraId="73B90E32" w14:textId="77777777" w:rsidTr="005B7FB1">
        <w:trPr>
          <w:jc w:val="center"/>
        </w:trPr>
        <w:tc>
          <w:tcPr>
            <w:tcW w:w="2263" w:type="dxa"/>
          </w:tcPr>
          <w:p w14:paraId="34FEE90E"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 xml:space="preserve">Каспий </w:t>
            </w:r>
          </w:p>
        </w:tc>
        <w:tc>
          <w:tcPr>
            <w:tcW w:w="2481" w:type="dxa"/>
          </w:tcPr>
          <w:p w14:paraId="323F815F"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371 000 км</w:t>
            </w:r>
            <w:r w:rsidRPr="005B7FB1">
              <w:rPr>
                <w:rFonts w:ascii="Times New Roman" w:hAnsi="Times New Roman"/>
                <w:sz w:val="24"/>
                <w:szCs w:val="24"/>
                <w:vertAlign w:val="superscript"/>
              </w:rPr>
              <w:t>2</w:t>
            </w:r>
          </w:p>
        </w:tc>
        <w:tc>
          <w:tcPr>
            <w:tcW w:w="2764" w:type="dxa"/>
          </w:tcPr>
          <w:p w14:paraId="4952F7B2"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78 200 км</w:t>
            </w:r>
            <w:r w:rsidRPr="005B7FB1">
              <w:rPr>
                <w:rFonts w:ascii="Times New Roman" w:hAnsi="Times New Roman"/>
                <w:sz w:val="24"/>
                <w:szCs w:val="24"/>
                <w:vertAlign w:val="superscript"/>
              </w:rPr>
              <w:t>3</w:t>
            </w:r>
          </w:p>
        </w:tc>
        <w:tc>
          <w:tcPr>
            <w:tcW w:w="2120" w:type="dxa"/>
          </w:tcPr>
          <w:p w14:paraId="0EF54DDF"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1200 км</w:t>
            </w:r>
          </w:p>
        </w:tc>
      </w:tr>
      <w:tr w:rsidR="00734086" w:rsidRPr="00C03FD7" w14:paraId="15FCB7BD" w14:textId="77777777" w:rsidTr="005B7FB1">
        <w:trPr>
          <w:jc w:val="center"/>
        </w:trPr>
        <w:tc>
          <w:tcPr>
            <w:tcW w:w="2263" w:type="dxa"/>
          </w:tcPr>
          <w:p w14:paraId="1D62781F"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 xml:space="preserve">Чад </w:t>
            </w:r>
          </w:p>
        </w:tc>
        <w:tc>
          <w:tcPr>
            <w:tcW w:w="2481" w:type="dxa"/>
          </w:tcPr>
          <w:p w14:paraId="65A6FCB9"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1350 км</w:t>
            </w:r>
            <w:r w:rsidRPr="005B7FB1">
              <w:rPr>
                <w:rFonts w:ascii="Times New Roman" w:hAnsi="Times New Roman"/>
                <w:sz w:val="24"/>
                <w:szCs w:val="24"/>
                <w:vertAlign w:val="superscript"/>
              </w:rPr>
              <w:t>2</w:t>
            </w:r>
          </w:p>
        </w:tc>
        <w:tc>
          <w:tcPr>
            <w:tcW w:w="2764" w:type="dxa"/>
          </w:tcPr>
          <w:p w14:paraId="523A3FA4"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72 км</w:t>
            </w:r>
            <w:r w:rsidRPr="005B7FB1">
              <w:rPr>
                <w:rFonts w:ascii="Times New Roman" w:hAnsi="Times New Roman"/>
                <w:sz w:val="24"/>
                <w:szCs w:val="24"/>
                <w:vertAlign w:val="superscript"/>
              </w:rPr>
              <w:t>3</w:t>
            </w:r>
          </w:p>
        </w:tc>
        <w:tc>
          <w:tcPr>
            <w:tcW w:w="2120" w:type="dxa"/>
          </w:tcPr>
          <w:p w14:paraId="1FA848C7"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270 км</w:t>
            </w:r>
          </w:p>
        </w:tc>
      </w:tr>
      <w:tr w:rsidR="00734086" w:rsidRPr="00C03FD7" w14:paraId="05EF22D1" w14:textId="77777777" w:rsidTr="005B7FB1">
        <w:trPr>
          <w:jc w:val="center"/>
        </w:trPr>
        <w:tc>
          <w:tcPr>
            <w:tcW w:w="2263" w:type="dxa"/>
          </w:tcPr>
          <w:p w14:paraId="1B217F0A"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Эри</w:t>
            </w:r>
          </w:p>
        </w:tc>
        <w:tc>
          <w:tcPr>
            <w:tcW w:w="2481" w:type="dxa"/>
          </w:tcPr>
          <w:p w14:paraId="6F137101"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25,7 000 км</w:t>
            </w:r>
            <w:r w:rsidRPr="005B7FB1">
              <w:rPr>
                <w:rFonts w:ascii="Times New Roman" w:hAnsi="Times New Roman"/>
                <w:sz w:val="24"/>
                <w:szCs w:val="24"/>
                <w:vertAlign w:val="superscript"/>
              </w:rPr>
              <w:t>2</w:t>
            </w:r>
          </w:p>
        </w:tc>
        <w:tc>
          <w:tcPr>
            <w:tcW w:w="2764" w:type="dxa"/>
          </w:tcPr>
          <w:p w14:paraId="57E3336A"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500 км</w:t>
            </w:r>
            <w:r w:rsidRPr="005B7FB1">
              <w:rPr>
                <w:rFonts w:ascii="Times New Roman" w:hAnsi="Times New Roman"/>
                <w:sz w:val="24"/>
                <w:szCs w:val="24"/>
                <w:vertAlign w:val="superscript"/>
              </w:rPr>
              <w:t>3</w:t>
            </w:r>
          </w:p>
        </w:tc>
        <w:tc>
          <w:tcPr>
            <w:tcW w:w="2120" w:type="dxa"/>
          </w:tcPr>
          <w:p w14:paraId="423853AE"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388 км</w:t>
            </w:r>
          </w:p>
        </w:tc>
      </w:tr>
      <w:tr w:rsidR="005B7FB1" w:rsidRPr="00C03FD7" w14:paraId="12F28D9D" w14:textId="77777777" w:rsidTr="005B7FB1">
        <w:trPr>
          <w:jc w:val="center"/>
        </w:trPr>
        <w:tc>
          <w:tcPr>
            <w:tcW w:w="2263" w:type="dxa"/>
          </w:tcPr>
          <w:p w14:paraId="42174EEB"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Балхаш</w:t>
            </w:r>
          </w:p>
        </w:tc>
        <w:tc>
          <w:tcPr>
            <w:tcW w:w="2481" w:type="dxa"/>
          </w:tcPr>
          <w:p w14:paraId="133B608B"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18 200 км</w:t>
            </w:r>
            <w:r w:rsidRPr="005B7FB1">
              <w:rPr>
                <w:rFonts w:ascii="Times New Roman" w:hAnsi="Times New Roman"/>
                <w:sz w:val="24"/>
                <w:szCs w:val="24"/>
                <w:vertAlign w:val="superscript"/>
              </w:rPr>
              <w:t>2</w:t>
            </w:r>
          </w:p>
        </w:tc>
        <w:tc>
          <w:tcPr>
            <w:tcW w:w="2764" w:type="dxa"/>
          </w:tcPr>
          <w:p w14:paraId="67F37FCC" w14:textId="77777777" w:rsidR="005A6800" w:rsidRPr="005B7FB1" w:rsidRDefault="005A6800" w:rsidP="00314B65">
            <w:pPr>
              <w:spacing w:after="0" w:line="240" w:lineRule="auto"/>
              <w:jc w:val="both"/>
              <w:rPr>
                <w:rFonts w:ascii="Times New Roman" w:hAnsi="Times New Roman"/>
                <w:sz w:val="24"/>
                <w:szCs w:val="24"/>
                <w:vertAlign w:val="superscript"/>
              </w:rPr>
            </w:pPr>
            <w:r w:rsidRPr="005B7FB1">
              <w:rPr>
                <w:rFonts w:ascii="Times New Roman" w:hAnsi="Times New Roman"/>
                <w:sz w:val="24"/>
                <w:szCs w:val="24"/>
              </w:rPr>
              <w:t>105 км</w:t>
            </w:r>
            <w:r w:rsidRPr="005B7FB1">
              <w:rPr>
                <w:rFonts w:ascii="Times New Roman" w:hAnsi="Times New Roman"/>
                <w:sz w:val="24"/>
                <w:szCs w:val="24"/>
                <w:vertAlign w:val="superscript"/>
              </w:rPr>
              <w:t>3</w:t>
            </w:r>
          </w:p>
        </w:tc>
        <w:tc>
          <w:tcPr>
            <w:tcW w:w="2120" w:type="dxa"/>
          </w:tcPr>
          <w:p w14:paraId="037AA402"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600 км</w:t>
            </w:r>
          </w:p>
        </w:tc>
      </w:tr>
    </w:tbl>
    <w:p w14:paraId="7E2F6BF1" w14:textId="77777777" w:rsidR="005A6800" w:rsidRPr="00C03FD7" w:rsidRDefault="005A6800" w:rsidP="005A6800">
      <w:pPr>
        <w:tabs>
          <w:tab w:val="left" w:pos="2215"/>
        </w:tabs>
        <w:spacing w:after="0" w:line="240" w:lineRule="auto"/>
        <w:rPr>
          <w:rFonts w:ascii="Times New Roman" w:hAnsi="Times New Roman"/>
          <w:b/>
          <w:sz w:val="28"/>
          <w:szCs w:val="28"/>
        </w:rPr>
      </w:pPr>
    </w:p>
    <w:p w14:paraId="2D532ED9" w14:textId="351229D6"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11</w:t>
      </w:r>
    </w:p>
    <w:p w14:paraId="6B39109F" w14:textId="77777777" w:rsidR="005A6800" w:rsidRPr="00C03FD7" w:rsidRDefault="005A6800" w:rsidP="005A6800">
      <w:pPr>
        <w:tabs>
          <w:tab w:val="left" w:pos="0"/>
        </w:tabs>
        <w:spacing w:after="0" w:line="240" w:lineRule="auto"/>
        <w:ind w:firstLine="567"/>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Су булануын анықтау (жергілікті компонент негізінде). </w:t>
      </w:r>
    </w:p>
    <w:p w14:paraId="073FA325"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көлдердің морфометриялық көрсеткіштерін (орташа тәуліктік температурасы, салыстырмалы ылғалдылық) анықтау арқылы булануды Курт формуласымен есептеу.</w:t>
      </w:r>
    </w:p>
    <w:p w14:paraId="2F626DD4"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формула, жұмыс дәптері, есептеу құралдары, MASTECH MS6300 сандық көп функциялы қолданбасы.</w:t>
      </w:r>
    </w:p>
    <w:p w14:paraId="46D1F532" w14:textId="3CBBDF07" w:rsidR="005A6800" w:rsidRPr="00C03FD7" w:rsidRDefault="005A6800" w:rsidP="005B7FB1">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Тапсырмалар: </w:t>
      </w:r>
      <w:r w:rsidRPr="00C03FD7">
        <w:rPr>
          <w:rFonts w:ascii="Times New Roman" w:hAnsi="Times New Roman"/>
          <w:sz w:val="28"/>
          <w:szCs w:val="28"/>
        </w:rPr>
        <w:t xml:space="preserve">Курт формуласына байланысты нысанның көрсеткіштерін анықтап, булануды анықтау. </w:t>
      </w:r>
    </w:p>
    <w:p w14:paraId="5C302492" w14:textId="11AF1BF2" w:rsidR="005A6800" w:rsidRPr="00C03FD7" w:rsidRDefault="005A6800" w:rsidP="005B7FB1">
      <w:pPr>
        <w:spacing w:after="0" w:line="240" w:lineRule="auto"/>
        <w:ind w:firstLine="567"/>
        <w:jc w:val="center"/>
        <w:rPr>
          <w:rFonts w:ascii="Times New Roman" w:hAnsi="Times New Roman"/>
          <w:sz w:val="28"/>
          <w:szCs w:val="28"/>
        </w:rPr>
      </w:pPr>
      <m:oMathPara>
        <m:oMath>
          <m:r>
            <w:rPr>
              <w:rFonts w:ascii="Cambria Math" w:eastAsia="Times New Roman" w:hAnsi="Cambria Math"/>
              <w:sz w:val="28"/>
              <w:szCs w:val="28"/>
              <w:lang w:eastAsia="ru-RU"/>
            </w:rPr>
            <m:t>E =k×</m:t>
          </m:r>
          <m:f>
            <m:fPr>
              <m:ctrlPr>
                <w:rPr>
                  <w:rFonts w:ascii="Cambria Math" w:eastAsia="Times New Roman" w:hAnsi="Cambria Math"/>
                  <w:sz w:val="28"/>
                  <w:szCs w:val="28"/>
                  <w:lang w:val="en-US" w:eastAsia="ru-RU"/>
                </w:rPr>
              </m:ctrlPr>
            </m:fPr>
            <m:num>
              <m:sSup>
                <m:sSupPr>
                  <m:ctrlPr>
                    <w:rPr>
                      <w:rFonts w:ascii="Cambria Math" w:eastAsia="Times New Roman" w:hAnsi="Cambria Math"/>
                      <w:sz w:val="28"/>
                      <w:szCs w:val="28"/>
                      <w:lang w:val="en-US" w:eastAsia="ru-RU"/>
                    </w:rPr>
                  </m:ctrlPr>
                </m:sSupPr>
                <m:e>
                  <m:d>
                    <m:dPr>
                      <m:ctrlPr>
                        <w:rPr>
                          <w:rFonts w:ascii="Cambria Math" w:eastAsia="Times New Roman" w:hAnsi="Cambria Math"/>
                          <w:sz w:val="28"/>
                          <w:szCs w:val="28"/>
                          <w:lang w:val="en-US" w:eastAsia="ru-RU"/>
                        </w:rPr>
                      </m:ctrlPr>
                    </m:dPr>
                    <m:e>
                      <m:r>
                        <m:rPr>
                          <m:sty m:val="p"/>
                        </m:rPr>
                        <w:rPr>
                          <w:rFonts w:ascii="Cambria Math" w:eastAsia="Times New Roman" w:hAnsi="Cambria Math"/>
                          <w:sz w:val="28"/>
                          <w:szCs w:val="28"/>
                          <w:lang w:eastAsia="ru-RU"/>
                        </w:rPr>
                        <m:t>T+25</m:t>
                      </m:r>
                    </m:e>
                  </m:d>
                </m:e>
                <m:sup>
                  <m:r>
                    <m:rPr>
                      <m:sty m:val="p"/>
                    </m:rPr>
                    <w:rPr>
                      <w:rFonts w:ascii="Cambria Math" w:eastAsia="Times New Roman" w:hAnsi="Cambria Math"/>
                      <w:sz w:val="28"/>
                      <w:szCs w:val="28"/>
                      <w:lang w:eastAsia="ru-RU"/>
                    </w:rPr>
                    <m:t>2</m:t>
                  </m:r>
                </m:sup>
              </m:sSup>
            </m:num>
            <m:den>
              <m:r>
                <m:rPr>
                  <m:sty m:val="p"/>
                </m:rPr>
                <w:rPr>
                  <w:rFonts w:ascii="Cambria Math" w:eastAsia="Times New Roman" w:hAnsi="Cambria Math"/>
                  <w:sz w:val="28"/>
                  <w:szCs w:val="28"/>
                  <w:lang w:eastAsia="ru-RU"/>
                </w:rPr>
                <m:t>100-RH</m:t>
              </m:r>
            </m:den>
          </m:f>
        </m:oMath>
      </m:oMathPara>
    </w:p>
    <w:p w14:paraId="3DF7E38F"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sz w:val="28"/>
          <w:szCs w:val="28"/>
        </w:rPr>
        <w:t>Мұндағы:</w:t>
      </w:r>
    </w:p>
    <w:p w14:paraId="69E1BBB7"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sz w:val="28"/>
          <w:szCs w:val="28"/>
        </w:rPr>
        <w:t>Е – булану мөлшері (мм/тәу);</w:t>
      </w:r>
    </w:p>
    <w:p w14:paraId="13EB425C"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sz w:val="28"/>
          <w:szCs w:val="28"/>
        </w:rPr>
        <w:lastRenderedPageBreak/>
        <w:t>Т – ауа температурасы (°С);</w:t>
      </w:r>
    </w:p>
    <w:p w14:paraId="435D85F5"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sz w:val="28"/>
          <w:szCs w:val="28"/>
          <w:lang w:val="en-US"/>
        </w:rPr>
        <w:t>RH</w:t>
      </w:r>
      <w:r w:rsidRPr="00C03FD7">
        <w:rPr>
          <w:rFonts w:ascii="Times New Roman" w:hAnsi="Times New Roman"/>
          <w:sz w:val="28"/>
          <w:szCs w:val="28"/>
          <w:lang w:val="ru-RU"/>
        </w:rPr>
        <w:t xml:space="preserve"> – </w:t>
      </w:r>
      <w:r w:rsidRPr="00C03FD7">
        <w:rPr>
          <w:rFonts w:ascii="Times New Roman" w:hAnsi="Times New Roman"/>
          <w:sz w:val="28"/>
          <w:szCs w:val="28"/>
        </w:rPr>
        <w:t>салыстырмалы ылғалдылық (%);</w:t>
      </w:r>
    </w:p>
    <w:p w14:paraId="03E1D97D" w14:textId="343EDA42" w:rsidR="005A6800" w:rsidRPr="005B7FB1" w:rsidRDefault="005A6800" w:rsidP="005B7FB1">
      <w:pPr>
        <w:spacing w:after="0" w:line="240" w:lineRule="auto"/>
        <w:ind w:firstLine="567"/>
        <w:jc w:val="both"/>
        <w:rPr>
          <w:rFonts w:ascii="Times New Roman" w:hAnsi="Times New Roman"/>
          <w:sz w:val="28"/>
          <w:szCs w:val="28"/>
        </w:rPr>
      </w:pPr>
      <w:r w:rsidRPr="00C03FD7">
        <w:rPr>
          <w:rFonts w:ascii="Times New Roman" w:hAnsi="Times New Roman"/>
          <w:sz w:val="28"/>
          <w:szCs w:val="28"/>
        </w:rPr>
        <w:t>k – эмпирикалық коэффициент (тәжірибе арқылы алынған) (0,5).</w:t>
      </w:r>
    </w:p>
    <w:p w14:paraId="0A613700" w14:textId="77777777" w:rsidR="005A6800" w:rsidRPr="00C03FD7" w:rsidRDefault="005A6800" w:rsidP="005B7FB1">
      <w:pPr>
        <w:spacing w:after="0" w:line="240" w:lineRule="auto"/>
        <w:ind w:firstLine="426"/>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 xml:space="preserve">Тапсырма 12 </w:t>
      </w:r>
    </w:p>
    <w:p w14:paraId="495F4BE9" w14:textId="77777777" w:rsidR="005A6800" w:rsidRPr="00C03FD7" w:rsidRDefault="005A6800" w:rsidP="005B7FB1">
      <w:pPr>
        <w:spacing w:after="0" w:line="240" w:lineRule="auto"/>
        <w:ind w:firstLine="567"/>
        <w:jc w:val="both"/>
        <w:rPr>
          <w:rFonts w:ascii="Times New Roman" w:eastAsia="Times New Roman" w:hAnsi="Times New Roman"/>
          <w:sz w:val="28"/>
          <w:szCs w:val="28"/>
        </w:rPr>
      </w:pPr>
      <w:r w:rsidRPr="00C03FD7">
        <w:rPr>
          <w:rFonts w:ascii="Times New Roman" w:eastAsia="Times New Roman" w:hAnsi="Times New Roman"/>
          <w:i/>
          <w:iCs/>
          <w:sz w:val="28"/>
          <w:szCs w:val="28"/>
        </w:rPr>
        <w:t>Тақырыбы:</w:t>
      </w:r>
      <w:r w:rsidRPr="00C03FD7">
        <w:rPr>
          <w:rFonts w:ascii="Times New Roman" w:eastAsia="Times New Roman" w:hAnsi="Times New Roman"/>
          <w:sz w:val="28"/>
          <w:szCs w:val="28"/>
        </w:rPr>
        <w:t xml:space="preserve"> Көлсай көлдері су нысандарын географиялық сипаттамаларын спутниктік суреттер негізінде зерттеу</w:t>
      </w:r>
    </w:p>
    <w:p w14:paraId="67F00428" w14:textId="77777777" w:rsidR="005A6800" w:rsidRPr="00C03FD7" w:rsidRDefault="005A6800" w:rsidP="005B7FB1">
      <w:pPr>
        <w:spacing w:after="0" w:line="240" w:lineRule="auto"/>
        <w:ind w:firstLine="567"/>
        <w:jc w:val="both"/>
        <w:rPr>
          <w:rFonts w:ascii="Times New Roman" w:eastAsia="Times New Roman" w:hAnsi="Times New Roman"/>
          <w:sz w:val="28"/>
          <w:szCs w:val="28"/>
        </w:rPr>
      </w:pPr>
      <w:r w:rsidRPr="00C03FD7">
        <w:rPr>
          <w:rFonts w:ascii="Times New Roman" w:eastAsia="Times New Roman" w:hAnsi="Times New Roman"/>
          <w:i/>
          <w:iCs/>
          <w:sz w:val="28"/>
          <w:szCs w:val="28"/>
        </w:rPr>
        <w:t>Мақсаты:</w:t>
      </w:r>
      <w:r w:rsidRPr="00C03FD7">
        <w:rPr>
          <w:rFonts w:ascii="Times New Roman" w:eastAsia="Times New Roman" w:hAnsi="Times New Roman"/>
          <w:sz w:val="28"/>
          <w:szCs w:val="28"/>
        </w:rPr>
        <w:t xml:space="preserve"> Спутниктік сурет интерпретациясын құру, жер бедерін анықтау және гидрологиялық байланыстарды анықтау.</w:t>
      </w:r>
    </w:p>
    <w:p w14:paraId="7DDC5C8D" w14:textId="77777777" w:rsidR="005A6800" w:rsidRPr="00C03FD7" w:rsidRDefault="005A6800" w:rsidP="005B7FB1">
      <w:pPr>
        <w:spacing w:after="0" w:line="240" w:lineRule="auto"/>
        <w:ind w:firstLine="567"/>
        <w:jc w:val="both"/>
        <w:rPr>
          <w:rFonts w:ascii="Times New Roman" w:eastAsia="Times New Roman" w:hAnsi="Times New Roman"/>
          <w:sz w:val="28"/>
          <w:szCs w:val="28"/>
        </w:rPr>
      </w:pPr>
      <w:r w:rsidRPr="00C03FD7">
        <w:rPr>
          <w:rFonts w:ascii="Times New Roman" w:eastAsia="Times New Roman" w:hAnsi="Times New Roman"/>
          <w:i/>
          <w:iCs/>
          <w:sz w:val="28"/>
          <w:szCs w:val="28"/>
        </w:rPr>
        <w:t>Құрал-жабдықтар:</w:t>
      </w:r>
      <w:r w:rsidRPr="00C03FD7">
        <w:rPr>
          <w:rFonts w:ascii="Times New Roman" w:eastAsia="Times New Roman" w:hAnsi="Times New Roman"/>
          <w:sz w:val="28"/>
          <w:szCs w:val="28"/>
        </w:rPr>
        <w:t xml:space="preserve"> Көлсай көлдері су нысанының спутниктік суреті (Sentinel Hub скриншоты), қалам, дәптер, кескін карта.</w:t>
      </w:r>
    </w:p>
    <w:p w14:paraId="09D78E41" w14:textId="77777777" w:rsidR="005A6800" w:rsidRDefault="005A6800" w:rsidP="005B7FB1">
      <w:pPr>
        <w:spacing w:after="0" w:line="240" w:lineRule="auto"/>
        <w:ind w:firstLine="567"/>
        <w:jc w:val="both"/>
        <w:rPr>
          <w:rFonts w:ascii="Times New Roman" w:eastAsia="Times New Roman" w:hAnsi="Times New Roman"/>
          <w:sz w:val="28"/>
          <w:szCs w:val="28"/>
        </w:rPr>
      </w:pPr>
      <w:r w:rsidRPr="00C03FD7">
        <w:rPr>
          <w:rFonts w:ascii="Times New Roman" w:eastAsia="Times New Roman" w:hAnsi="Times New Roman"/>
          <w:sz w:val="28"/>
          <w:szCs w:val="28"/>
        </w:rPr>
        <w:t xml:space="preserve">Дереккөз: </w:t>
      </w:r>
      <w:hyperlink r:id="rId106" w:history="1">
        <w:r w:rsidRPr="00C03FD7">
          <w:rPr>
            <w:rStyle w:val="afa"/>
            <w:rFonts w:ascii="Times New Roman" w:eastAsia="Times New Roman" w:hAnsi="Times New Roman"/>
            <w:color w:val="auto"/>
            <w:sz w:val="28"/>
            <w:szCs w:val="28"/>
            <w:u w:val="none"/>
          </w:rPr>
          <w:t>https://browser.dataspace.copernicus.eu/?zoom=14&amp;lat=42.9356&amp;lng=78.32595&amp;themeId=DEFAULT-THEME&amp;visualizationUr</w:t>
        </w:r>
      </w:hyperlink>
      <w:r w:rsidRPr="00C03FD7">
        <w:rPr>
          <w:rFonts w:ascii="Times New Roman" w:eastAsia="Times New Roman" w:hAnsi="Times New Roman"/>
          <w:sz w:val="28"/>
          <w:szCs w:val="28"/>
        </w:rPr>
        <w:t xml:space="preserve"> </w:t>
      </w:r>
    </w:p>
    <w:p w14:paraId="1CC45D60" w14:textId="77777777" w:rsidR="005B7FB1" w:rsidRPr="00C03FD7" w:rsidRDefault="005B7FB1" w:rsidP="005B7FB1">
      <w:pPr>
        <w:spacing w:after="0" w:line="240" w:lineRule="auto"/>
        <w:ind w:firstLine="567"/>
        <w:jc w:val="both"/>
        <w:rPr>
          <w:rFonts w:ascii="Times New Roman" w:eastAsia="Times New Roman" w:hAnsi="Times New Roman"/>
          <w:sz w:val="28"/>
          <w:szCs w:val="28"/>
        </w:rPr>
      </w:pPr>
    </w:p>
    <w:tbl>
      <w:tblPr>
        <w:tblW w:w="0" w:type="auto"/>
        <w:jc w:val="center"/>
        <w:tblLook w:val="04A0" w:firstRow="1" w:lastRow="0" w:firstColumn="1" w:lastColumn="0" w:noHBand="0" w:noVBand="1"/>
      </w:tblPr>
      <w:tblGrid>
        <w:gridCol w:w="9571"/>
      </w:tblGrid>
      <w:tr w:rsidR="00734086" w:rsidRPr="00C03FD7" w14:paraId="1B8B6CBE" w14:textId="77777777" w:rsidTr="00314B65">
        <w:trPr>
          <w:jc w:val="center"/>
        </w:trPr>
        <w:tc>
          <w:tcPr>
            <w:tcW w:w="9571" w:type="dxa"/>
          </w:tcPr>
          <w:p w14:paraId="2D78FF00" w14:textId="77777777" w:rsidR="005A6800" w:rsidRPr="00C03FD7" w:rsidRDefault="005A6800" w:rsidP="00314B65">
            <w:pPr>
              <w:spacing w:after="0" w:line="240" w:lineRule="auto"/>
              <w:jc w:val="center"/>
              <w:rPr>
                <w:rFonts w:ascii="Times New Roman" w:eastAsia="Times New Roman" w:hAnsi="Times New Roman"/>
                <w:sz w:val="28"/>
                <w:szCs w:val="28"/>
              </w:rPr>
            </w:pPr>
            <w:r w:rsidRPr="00C03FD7">
              <w:rPr>
                <w:rFonts w:ascii="Times New Roman" w:eastAsia="Times New Roman" w:hAnsi="Times New Roman"/>
                <w:noProof/>
                <w:sz w:val="28"/>
                <w:szCs w:val="28"/>
              </w:rPr>
              <w:drawing>
                <wp:inline distT="0" distB="0" distL="0" distR="0" wp14:anchorId="552682FB" wp14:editId="32389E04">
                  <wp:extent cx="4234815" cy="2495550"/>
                  <wp:effectExtent l="0" t="0" r="0" b="0"/>
                  <wp:docPr id="40201973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cstate="print">
                            <a:extLst>
                              <a:ext uri="{28A0092B-C50C-407E-A947-70E740481C1C}">
                                <a14:useLocalDpi xmlns:a14="http://schemas.microsoft.com/office/drawing/2010/main" val="0"/>
                              </a:ext>
                            </a:extLst>
                          </a:blip>
                          <a:srcRect l="29466" b="4324"/>
                          <a:stretch>
                            <a:fillRect/>
                          </a:stretch>
                        </pic:blipFill>
                        <pic:spPr bwMode="auto">
                          <a:xfrm>
                            <a:off x="0" y="0"/>
                            <a:ext cx="4234815" cy="2495550"/>
                          </a:xfrm>
                          <a:prstGeom prst="rect">
                            <a:avLst/>
                          </a:prstGeom>
                          <a:noFill/>
                          <a:ln>
                            <a:noFill/>
                          </a:ln>
                        </pic:spPr>
                      </pic:pic>
                    </a:graphicData>
                  </a:graphic>
                </wp:inline>
              </w:drawing>
            </w:r>
          </w:p>
          <w:p w14:paraId="0DEF6808" w14:textId="77777777" w:rsidR="005B7FB1" w:rsidRDefault="005B7FB1" w:rsidP="00314B65">
            <w:pPr>
              <w:spacing w:after="0" w:line="240" w:lineRule="auto"/>
              <w:jc w:val="center"/>
              <w:rPr>
                <w:rFonts w:ascii="Times New Roman" w:eastAsia="Times New Roman" w:hAnsi="Times New Roman"/>
                <w:sz w:val="28"/>
                <w:szCs w:val="28"/>
              </w:rPr>
            </w:pPr>
          </w:p>
          <w:p w14:paraId="63855DA1" w14:textId="77777777" w:rsidR="005A6800" w:rsidRDefault="005B7FB1" w:rsidP="00314B65">
            <w:pPr>
              <w:spacing w:after="0" w:line="240" w:lineRule="auto"/>
              <w:jc w:val="center"/>
              <w:rPr>
                <w:rFonts w:ascii="Times New Roman" w:eastAsia="Times New Roman" w:hAnsi="Times New Roman"/>
                <w:sz w:val="28"/>
                <w:szCs w:val="28"/>
              </w:rPr>
            </w:pPr>
            <w:r>
              <w:rPr>
                <w:rFonts w:ascii="Times New Roman" w:hAnsi="Times New Roman"/>
                <w:sz w:val="28"/>
                <w:szCs w:val="28"/>
              </w:rPr>
              <w:t xml:space="preserve">Сурет И 5 - </w:t>
            </w:r>
            <w:r w:rsidR="005A6800" w:rsidRPr="00C03FD7">
              <w:rPr>
                <w:rFonts w:ascii="Times New Roman" w:eastAsia="Times New Roman" w:hAnsi="Times New Roman"/>
                <w:sz w:val="28"/>
                <w:szCs w:val="28"/>
              </w:rPr>
              <w:t>Төменгі Көлсай көлі</w:t>
            </w:r>
          </w:p>
          <w:p w14:paraId="15DB5CFF" w14:textId="4339C149" w:rsidR="005B7FB1" w:rsidRPr="00C03FD7" w:rsidRDefault="005B7FB1" w:rsidP="00314B65">
            <w:pPr>
              <w:spacing w:after="0" w:line="240" w:lineRule="auto"/>
              <w:jc w:val="center"/>
              <w:rPr>
                <w:rFonts w:ascii="Times New Roman" w:eastAsia="Times New Roman" w:hAnsi="Times New Roman"/>
                <w:sz w:val="28"/>
                <w:szCs w:val="28"/>
              </w:rPr>
            </w:pPr>
          </w:p>
        </w:tc>
      </w:tr>
      <w:tr w:rsidR="00734086" w:rsidRPr="00C03FD7" w14:paraId="7DF0E7AB" w14:textId="77777777" w:rsidTr="00314B65">
        <w:trPr>
          <w:jc w:val="center"/>
        </w:trPr>
        <w:tc>
          <w:tcPr>
            <w:tcW w:w="9571" w:type="dxa"/>
          </w:tcPr>
          <w:p w14:paraId="4ED78126" w14:textId="77777777" w:rsidR="005A6800" w:rsidRPr="00C03FD7" w:rsidRDefault="005A6800" w:rsidP="00314B65">
            <w:pPr>
              <w:spacing w:after="0" w:line="240" w:lineRule="auto"/>
              <w:jc w:val="center"/>
              <w:rPr>
                <w:rFonts w:ascii="Times New Roman" w:eastAsia="Times New Roman" w:hAnsi="Times New Roman"/>
                <w:sz w:val="28"/>
                <w:szCs w:val="28"/>
              </w:rPr>
            </w:pPr>
            <w:r w:rsidRPr="00C03FD7">
              <w:rPr>
                <w:rFonts w:ascii="Times New Roman" w:eastAsia="Times New Roman" w:hAnsi="Times New Roman"/>
                <w:noProof/>
                <w:sz w:val="28"/>
                <w:szCs w:val="28"/>
              </w:rPr>
              <w:drawing>
                <wp:inline distT="0" distB="0" distL="0" distR="0" wp14:anchorId="42991576" wp14:editId="4112C9A2">
                  <wp:extent cx="4411345" cy="2705100"/>
                  <wp:effectExtent l="0" t="0" r="8255" b="0"/>
                  <wp:docPr id="175018941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11345" cy="2705100"/>
                          </a:xfrm>
                          <a:prstGeom prst="rect">
                            <a:avLst/>
                          </a:prstGeom>
                          <a:noFill/>
                          <a:ln>
                            <a:noFill/>
                          </a:ln>
                        </pic:spPr>
                      </pic:pic>
                    </a:graphicData>
                  </a:graphic>
                </wp:inline>
              </w:drawing>
            </w:r>
          </w:p>
          <w:p w14:paraId="4C8BDBC3" w14:textId="77777777" w:rsidR="005B7FB1" w:rsidRDefault="005B7FB1" w:rsidP="00314B65">
            <w:pPr>
              <w:spacing w:after="0" w:line="240" w:lineRule="auto"/>
              <w:jc w:val="center"/>
              <w:rPr>
                <w:rFonts w:ascii="Times New Roman" w:hAnsi="Times New Roman"/>
                <w:sz w:val="28"/>
                <w:szCs w:val="28"/>
              </w:rPr>
            </w:pPr>
          </w:p>
          <w:p w14:paraId="089958D0" w14:textId="2C7AA713" w:rsidR="005A6800" w:rsidRPr="00C03FD7" w:rsidRDefault="005B7FB1" w:rsidP="005B7FB1">
            <w:pPr>
              <w:spacing w:after="0" w:line="240" w:lineRule="auto"/>
              <w:jc w:val="center"/>
              <w:rPr>
                <w:rFonts w:ascii="Times New Roman" w:eastAsia="Times New Roman" w:hAnsi="Times New Roman"/>
                <w:sz w:val="28"/>
                <w:szCs w:val="28"/>
              </w:rPr>
            </w:pPr>
            <w:r>
              <w:rPr>
                <w:rFonts w:ascii="Times New Roman" w:hAnsi="Times New Roman"/>
                <w:sz w:val="28"/>
                <w:szCs w:val="28"/>
              </w:rPr>
              <w:t xml:space="preserve">Сурет И 6 - </w:t>
            </w:r>
            <w:r w:rsidR="005A6800" w:rsidRPr="00C03FD7">
              <w:rPr>
                <w:rFonts w:ascii="Times New Roman" w:eastAsia="Times New Roman" w:hAnsi="Times New Roman"/>
                <w:sz w:val="28"/>
                <w:szCs w:val="28"/>
              </w:rPr>
              <w:t xml:space="preserve">Ортаңғы Көлсай көлі </w:t>
            </w:r>
          </w:p>
        </w:tc>
      </w:tr>
      <w:tr w:rsidR="00734086" w:rsidRPr="00C03FD7" w14:paraId="6E33A7C7" w14:textId="77777777" w:rsidTr="00314B65">
        <w:trPr>
          <w:jc w:val="center"/>
        </w:trPr>
        <w:tc>
          <w:tcPr>
            <w:tcW w:w="9571" w:type="dxa"/>
          </w:tcPr>
          <w:p w14:paraId="1DF48F99" w14:textId="77777777" w:rsidR="005A6800" w:rsidRPr="00C03FD7" w:rsidRDefault="005A6800" w:rsidP="005B7FB1">
            <w:pPr>
              <w:spacing w:after="0" w:line="240" w:lineRule="auto"/>
              <w:jc w:val="center"/>
              <w:rPr>
                <w:rFonts w:ascii="Times New Roman" w:eastAsia="Times New Roman" w:hAnsi="Times New Roman"/>
                <w:sz w:val="28"/>
                <w:szCs w:val="28"/>
              </w:rPr>
            </w:pPr>
            <w:r w:rsidRPr="00C03FD7">
              <w:rPr>
                <w:rFonts w:ascii="Times New Roman" w:eastAsia="Times New Roman" w:hAnsi="Times New Roman"/>
                <w:noProof/>
                <w:sz w:val="28"/>
                <w:szCs w:val="28"/>
              </w:rPr>
              <w:lastRenderedPageBreak/>
              <w:drawing>
                <wp:inline distT="0" distB="0" distL="0" distR="0" wp14:anchorId="784FA8D8" wp14:editId="11F7804A">
                  <wp:extent cx="4411345" cy="2791460"/>
                  <wp:effectExtent l="0" t="0" r="8255" b="8890"/>
                  <wp:docPr id="142289029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11345" cy="2791460"/>
                          </a:xfrm>
                          <a:prstGeom prst="rect">
                            <a:avLst/>
                          </a:prstGeom>
                          <a:noFill/>
                          <a:ln>
                            <a:noFill/>
                          </a:ln>
                        </pic:spPr>
                      </pic:pic>
                    </a:graphicData>
                  </a:graphic>
                </wp:inline>
              </w:drawing>
            </w:r>
          </w:p>
          <w:p w14:paraId="76ECA63E" w14:textId="77777777" w:rsidR="005B7FB1" w:rsidRDefault="005B7FB1" w:rsidP="005B7FB1">
            <w:pPr>
              <w:spacing w:after="0" w:line="240" w:lineRule="auto"/>
              <w:jc w:val="center"/>
              <w:rPr>
                <w:rFonts w:ascii="Times New Roman" w:hAnsi="Times New Roman"/>
                <w:sz w:val="28"/>
                <w:szCs w:val="28"/>
              </w:rPr>
            </w:pPr>
          </w:p>
          <w:p w14:paraId="4A359974" w14:textId="017EC232" w:rsidR="005A6800" w:rsidRPr="00C03FD7" w:rsidRDefault="005B7FB1" w:rsidP="005B7FB1">
            <w:pPr>
              <w:spacing w:after="0" w:line="240" w:lineRule="auto"/>
              <w:jc w:val="center"/>
              <w:rPr>
                <w:rFonts w:ascii="Times New Roman" w:eastAsia="Times New Roman" w:hAnsi="Times New Roman"/>
                <w:sz w:val="28"/>
                <w:szCs w:val="28"/>
              </w:rPr>
            </w:pPr>
            <w:r>
              <w:rPr>
                <w:rFonts w:ascii="Times New Roman" w:hAnsi="Times New Roman"/>
                <w:sz w:val="28"/>
                <w:szCs w:val="28"/>
              </w:rPr>
              <w:t xml:space="preserve">Сурет И 7 - </w:t>
            </w:r>
            <w:r w:rsidR="005A6800" w:rsidRPr="00C03FD7">
              <w:rPr>
                <w:rFonts w:ascii="Times New Roman" w:eastAsia="Times New Roman" w:hAnsi="Times New Roman"/>
                <w:sz w:val="28"/>
                <w:szCs w:val="28"/>
              </w:rPr>
              <w:t>Жоғарғы Көлсай көлі</w:t>
            </w:r>
          </w:p>
          <w:p w14:paraId="054CCBD0" w14:textId="77777777" w:rsidR="005A6800" w:rsidRPr="00C03FD7" w:rsidRDefault="005A6800" w:rsidP="005B7FB1">
            <w:pPr>
              <w:spacing w:after="0" w:line="240" w:lineRule="auto"/>
              <w:jc w:val="center"/>
              <w:rPr>
                <w:rFonts w:ascii="Times New Roman" w:eastAsia="Times New Roman" w:hAnsi="Times New Roman"/>
                <w:sz w:val="28"/>
                <w:szCs w:val="28"/>
              </w:rPr>
            </w:pPr>
          </w:p>
        </w:tc>
      </w:tr>
    </w:tbl>
    <w:p w14:paraId="4EB8667E"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rPr>
      </w:pPr>
      <w:r w:rsidRPr="00C03FD7">
        <w:rPr>
          <w:rFonts w:ascii="Times New Roman" w:eastAsia="Times New Roman" w:hAnsi="Times New Roman"/>
          <w:sz w:val="28"/>
          <w:szCs w:val="28"/>
        </w:rPr>
        <w:t xml:space="preserve">Орындау барысы: </w:t>
      </w:r>
    </w:p>
    <w:p w14:paraId="1340CA84"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Көлсай көлдері су нысанын сипаттаңыз:</w:t>
      </w:r>
    </w:p>
    <w:p w14:paraId="37A5DC28"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Көлсай көлдері су нысанының географиялық координаталарын анықтаңыз;</w:t>
      </w:r>
    </w:p>
    <w:p w14:paraId="70FBB8D4"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Көлдердің санын, пішінін, көл жүйесінің құрылымдарын анықтаңыз;</w:t>
      </w:r>
    </w:p>
    <w:p w14:paraId="03EE961B"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Орналасқан жер бедер түрін анықтаңыз (таулы, жазық, өзен аңғары, т.б.).</w:t>
      </w:r>
    </w:p>
    <w:p w14:paraId="73012B4C"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 xml:space="preserve">Жер бедері мен көлдердің орналасуы арасындағы байланысты сипаттаңыз; </w:t>
      </w:r>
    </w:p>
    <w:p w14:paraId="0EE70A3C" w14:textId="77777777" w:rsidR="005A6800" w:rsidRPr="00C03FD7"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Қандай геологиялық процестер ықпал етуі мүмкін екенін түсіндіріңіз.</w:t>
      </w:r>
    </w:p>
    <w:p w14:paraId="64BA051A" w14:textId="60C73924" w:rsidR="005A6800" w:rsidRPr="005B7FB1" w:rsidRDefault="005A6800" w:rsidP="00016FFC">
      <w:pPr>
        <w:pStyle w:val="a7"/>
        <w:numPr>
          <w:ilvl w:val="0"/>
          <w:numId w:val="54"/>
        </w:numPr>
        <w:tabs>
          <w:tab w:val="left" w:pos="851"/>
        </w:tabs>
        <w:spacing w:after="0" w:line="240" w:lineRule="auto"/>
        <w:ind w:left="0" w:firstLine="567"/>
        <w:jc w:val="both"/>
        <w:rPr>
          <w:rFonts w:ascii="Times New Roman" w:eastAsia="Times New Roman" w:hAnsi="Times New Roman"/>
          <w:sz w:val="28"/>
          <w:szCs w:val="28"/>
        </w:rPr>
      </w:pPr>
      <w:r w:rsidRPr="00C03FD7">
        <w:rPr>
          <w:rFonts w:ascii="Times New Roman" w:eastAsia="Times New Roman" w:hAnsi="Times New Roman"/>
          <w:sz w:val="28"/>
          <w:szCs w:val="28"/>
        </w:rPr>
        <w:t>Ағынды сулардың бағыттарын болжап, картада белгілеңіз;</w:t>
      </w:r>
    </w:p>
    <w:p w14:paraId="4F62A184" w14:textId="77777777" w:rsidR="005A6800" w:rsidRPr="00C03FD7" w:rsidRDefault="005A6800" w:rsidP="005B7FB1">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13</w:t>
      </w:r>
    </w:p>
    <w:p w14:paraId="1577DE0C"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Өзеннің құрамдас бөліктері</w:t>
      </w:r>
    </w:p>
    <w:p w14:paraId="328E23AA"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өзеннің құрылымы мен оның ерекшеліктерін анықтау, сәйкестендіру </w:t>
      </w:r>
    </w:p>
    <w:p w14:paraId="11FAF82B"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жұмыс дәптері.</w:t>
      </w:r>
    </w:p>
    <w:p w14:paraId="640F4111"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Ресурс</w:t>
      </w:r>
      <w:r w:rsidRPr="00C03FD7">
        <w:rPr>
          <w:rFonts w:ascii="Times New Roman" w:hAnsi="Times New Roman"/>
          <w:sz w:val="28"/>
          <w:szCs w:val="28"/>
        </w:rPr>
        <w:t xml:space="preserve">: </w:t>
      </w:r>
      <w:hyperlink r:id="rId110" w:history="1">
        <w:r w:rsidRPr="00C03FD7">
          <w:rPr>
            <w:rStyle w:val="afa"/>
            <w:rFonts w:ascii="Times New Roman" w:hAnsi="Times New Roman"/>
            <w:color w:val="auto"/>
            <w:sz w:val="28"/>
            <w:szCs w:val="28"/>
            <w:u w:val="none"/>
          </w:rPr>
          <w:t>https://wordwall.net/ru/resource/64142750</w:t>
        </w:r>
      </w:hyperlink>
      <w:r w:rsidRPr="00C03FD7">
        <w:rPr>
          <w:rFonts w:ascii="Times New Roman" w:hAnsi="Times New Roman"/>
          <w:sz w:val="28"/>
          <w:szCs w:val="28"/>
        </w:rPr>
        <w:t xml:space="preserve"> </w:t>
      </w:r>
    </w:p>
    <w:p w14:paraId="384012E7" w14:textId="77777777" w:rsidR="005A6800" w:rsidRPr="005B7FB1" w:rsidRDefault="005A6800" w:rsidP="005B7FB1">
      <w:pPr>
        <w:tabs>
          <w:tab w:val="left" w:pos="0"/>
        </w:tabs>
        <w:spacing w:after="0" w:line="240" w:lineRule="auto"/>
        <w:ind w:firstLine="397"/>
        <w:jc w:val="both"/>
        <w:rPr>
          <w:rFonts w:ascii="Times New Roman" w:hAnsi="Times New Roman"/>
          <w:sz w:val="16"/>
          <w:szCs w:val="16"/>
        </w:rPr>
      </w:pPr>
    </w:p>
    <w:p w14:paraId="0D21E6B6" w14:textId="77777777" w:rsidR="005A6800" w:rsidRDefault="005A6800" w:rsidP="005A6800">
      <w:pPr>
        <w:tabs>
          <w:tab w:val="left" w:pos="0"/>
        </w:tabs>
        <w:spacing w:after="0" w:line="240" w:lineRule="auto"/>
        <w:ind w:firstLine="397"/>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527C5993" wp14:editId="6686149C">
            <wp:extent cx="1668145" cy="1620520"/>
            <wp:effectExtent l="0" t="0" r="8255" b="0"/>
            <wp:docPr id="144184737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68145" cy="1620520"/>
                    </a:xfrm>
                    <a:prstGeom prst="rect">
                      <a:avLst/>
                    </a:prstGeom>
                    <a:noFill/>
                    <a:ln>
                      <a:noFill/>
                    </a:ln>
                  </pic:spPr>
                </pic:pic>
              </a:graphicData>
            </a:graphic>
          </wp:inline>
        </w:drawing>
      </w:r>
    </w:p>
    <w:p w14:paraId="27CD0358" w14:textId="77777777" w:rsidR="005B7FB1" w:rsidRDefault="005B7FB1" w:rsidP="005A6800">
      <w:pPr>
        <w:tabs>
          <w:tab w:val="left" w:pos="0"/>
        </w:tabs>
        <w:spacing w:after="0" w:line="240" w:lineRule="auto"/>
        <w:ind w:firstLine="397"/>
        <w:jc w:val="center"/>
        <w:rPr>
          <w:rFonts w:ascii="Times New Roman" w:hAnsi="Times New Roman"/>
          <w:sz w:val="28"/>
          <w:szCs w:val="28"/>
        </w:rPr>
      </w:pPr>
    </w:p>
    <w:p w14:paraId="74E71C18" w14:textId="32ACBCA0" w:rsidR="005B7FB1" w:rsidRPr="00C03FD7" w:rsidRDefault="005B7FB1" w:rsidP="005A6800">
      <w:pPr>
        <w:tabs>
          <w:tab w:val="left" w:pos="0"/>
        </w:tabs>
        <w:spacing w:after="0" w:line="240" w:lineRule="auto"/>
        <w:ind w:firstLine="397"/>
        <w:jc w:val="center"/>
        <w:rPr>
          <w:rFonts w:ascii="Times New Roman" w:hAnsi="Times New Roman"/>
          <w:sz w:val="28"/>
          <w:szCs w:val="28"/>
        </w:rPr>
      </w:pPr>
      <w:r>
        <w:rPr>
          <w:rFonts w:ascii="Times New Roman" w:hAnsi="Times New Roman"/>
          <w:sz w:val="28"/>
          <w:szCs w:val="28"/>
        </w:rPr>
        <w:t>Сурет И 8</w:t>
      </w:r>
    </w:p>
    <w:p w14:paraId="689C8FD5" w14:textId="77777777" w:rsidR="005A6800" w:rsidRPr="00C03FD7" w:rsidRDefault="005A6800" w:rsidP="005A6800">
      <w:pPr>
        <w:tabs>
          <w:tab w:val="left" w:pos="0"/>
        </w:tabs>
        <w:spacing w:after="0" w:line="240" w:lineRule="auto"/>
        <w:ind w:firstLine="397"/>
        <w:jc w:val="both"/>
        <w:rPr>
          <w:rFonts w:ascii="Times New Roman" w:hAnsi="Times New Roman"/>
          <w:sz w:val="28"/>
          <w:szCs w:val="28"/>
        </w:rPr>
      </w:pPr>
    </w:p>
    <w:p w14:paraId="0D7FBB32" w14:textId="7F0609CD" w:rsidR="005A6800" w:rsidRPr="005B7FB1" w:rsidRDefault="005A6800" w:rsidP="005B7FB1">
      <w:pPr>
        <w:tabs>
          <w:tab w:val="left" w:pos="0"/>
        </w:tabs>
        <w:spacing w:after="0" w:line="240" w:lineRule="auto"/>
        <w:ind w:firstLine="397"/>
        <w:jc w:val="both"/>
        <w:rPr>
          <w:rFonts w:ascii="Times New Roman" w:hAnsi="Times New Roman"/>
          <w:sz w:val="28"/>
          <w:szCs w:val="28"/>
        </w:rPr>
      </w:pPr>
      <w:r w:rsidRPr="00C03FD7">
        <w:rPr>
          <w:rFonts w:ascii="Times New Roman" w:hAnsi="Times New Roman"/>
          <w:i/>
          <w:iCs/>
          <w:sz w:val="28"/>
          <w:szCs w:val="28"/>
        </w:rPr>
        <w:lastRenderedPageBreak/>
        <w:t xml:space="preserve">Тапсырма: </w:t>
      </w:r>
      <w:r w:rsidRPr="00C03FD7">
        <w:rPr>
          <w:rFonts w:ascii="Times New Roman" w:hAnsi="Times New Roman"/>
          <w:sz w:val="28"/>
          <w:szCs w:val="28"/>
        </w:rPr>
        <w:t xml:space="preserve">ұсынылған сілтеме мен QR-code сканерлеу арқылы, өзеннің құрамдас бөліктерін сәйкестендіріңіз. </w:t>
      </w:r>
    </w:p>
    <w:p w14:paraId="783D17DF" w14:textId="77777777" w:rsidR="005A6800" w:rsidRPr="00C03FD7" w:rsidRDefault="005A6800" w:rsidP="005A6800">
      <w:pPr>
        <w:pStyle w:val="a7"/>
        <w:tabs>
          <w:tab w:val="left" w:pos="720"/>
        </w:tabs>
        <w:spacing w:after="0" w:line="240" w:lineRule="auto"/>
        <w:ind w:left="0" w:firstLine="397"/>
        <w:jc w:val="center"/>
        <w:rPr>
          <w:rFonts w:ascii="Times New Roman" w:hAnsi="Times New Roman"/>
          <w:b/>
          <w:bCs/>
          <w:sz w:val="28"/>
          <w:szCs w:val="28"/>
        </w:rPr>
      </w:pPr>
      <w:r w:rsidRPr="00C03FD7">
        <w:rPr>
          <w:rFonts w:ascii="Times New Roman" w:hAnsi="Times New Roman"/>
          <w:b/>
          <w:bCs/>
          <w:sz w:val="28"/>
          <w:szCs w:val="28"/>
        </w:rPr>
        <w:t>Тапсырма 14</w:t>
      </w:r>
    </w:p>
    <w:p w14:paraId="0719DC83" w14:textId="77777777" w:rsidR="005A6800" w:rsidRPr="00C03FD7" w:rsidRDefault="005A6800" w:rsidP="005A6800">
      <w:pPr>
        <w:pStyle w:val="a7"/>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Өзен суының қоректенуі</w:t>
      </w:r>
    </w:p>
    <w:p w14:paraId="062D36F4" w14:textId="77777777" w:rsidR="005A6800" w:rsidRPr="00C03FD7" w:rsidRDefault="005A6800" w:rsidP="005A6800">
      <w:pPr>
        <w:pStyle w:val="a7"/>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өзен суының қоректенуі түрлерін талдап, анализ жасау.</w:t>
      </w:r>
    </w:p>
    <w:p w14:paraId="0FA1EC4F"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xml:space="preserve"> атлас, жұмыс дәптері</w:t>
      </w:r>
    </w:p>
    <w:p w14:paraId="51F358FB" w14:textId="77777777" w:rsidR="005A6800" w:rsidRPr="00C03FD7" w:rsidRDefault="005A6800" w:rsidP="005A6800">
      <w:pPr>
        <w:tabs>
          <w:tab w:val="left" w:pos="0"/>
        </w:tabs>
        <w:spacing w:after="0" w:line="240" w:lineRule="auto"/>
        <w:ind w:firstLine="567"/>
        <w:rPr>
          <w:rFonts w:ascii="Times New Roman" w:hAnsi="Times New Roman"/>
          <w:i/>
          <w:iCs/>
          <w:sz w:val="28"/>
          <w:szCs w:val="28"/>
        </w:rPr>
      </w:pPr>
      <w:r w:rsidRPr="00C03FD7">
        <w:rPr>
          <w:rFonts w:ascii="Times New Roman" w:hAnsi="Times New Roman"/>
          <w:i/>
          <w:iCs/>
          <w:sz w:val="28"/>
          <w:szCs w:val="28"/>
        </w:rPr>
        <w:t xml:space="preserve">Тапсырмалар: </w:t>
      </w:r>
    </w:p>
    <w:p w14:paraId="7FA97D8E" w14:textId="77777777" w:rsidR="005A6800" w:rsidRPr="00C03FD7" w:rsidRDefault="005A6800" w:rsidP="00016FFC">
      <w:pPr>
        <w:pStyle w:val="a7"/>
        <w:numPr>
          <w:ilvl w:val="0"/>
          <w:numId w:val="27"/>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Төменде ұсынылған суреттегі жылдық су режимінің типтік өзен гидрографына талдау жасаңыз. </w:t>
      </w:r>
    </w:p>
    <w:tbl>
      <w:tblPr>
        <w:tblW w:w="0" w:type="auto"/>
        <w:jc w:val="center"/>
        <w:tblLook w:val="04A0" w:firstRow="1" w:lastRow="0" w:firstColumn="1" w:lastColumn="0" w:noHBand="0" w:noVBand="1"/>
      </w:tblPr>
      <w:tblGrid>
        <w:gridCol w:w="5016"/>
      </w:tblGrid>
      <w:tr w:rsidR="00734086" w:rsidRPr="00C03FD7" w14:paraId="5452D97C" w14:textId="77777777" w:rsidTr="00314B65">
        <w:trPr>
          <w:jc w:val="center"/>
        </w:trPr>
        <w:tc>
          <w:tcPr>
            <w:tcW w:w="4931" w:type="dxa"/>
          </w:tcPr>
          <w:p w14:paraId="2442B1C4" w14:textId="77777777" w:rsidR="005A6800" w:rsidRPr="00C03FD7" w:rsidRDefault="005A6800" w:rsidP="00314B65">
            <w:pPr>
              <w:pStyle w:val="a7"/>
              <w:tabs>
                <w:tab w:val="left" w:pos="2215"/>
              </w:tabs>
              <w:spacing w:after="0" w:line="240" w:lineRule="auto"/>
              <w:ind w:left="0"/>
              <w:jc w:val="center"/>
              <w:rPr>
                <w:rFonts w:ascii="Times New Roman" w:hAnsi="Times New Roman"/>
                <w:i/>
                <w:iCs/>
                <w:sz w:val="28"/>
                <w:szCs w:val="28"/>
              </w:rPr>
            </w:pPr>
            <w:r w:rsidRPr="00C03FD7">
              <w:rPr>
                <w:rFonts w:ascii="Times New Roman" w:hAnsi="Times New Roman"/>
                <w:i/>
                <w:noProof/>
                <w:sz w:val="28"/>
                <w:szCs w:val="28"/>
              </w:rPr>
              <w:drawing>
                <wp:inline distT="0" distB="0" distL="0" distR="0" wp14:anchorId="1E8CC288" wp14:editId="40D197B0">
                  <wp:extent cx="3041636" cy="2498341"/>
                  <wp:effectExtent l="0" t="0" r="6985" b="0"/>
                  <wp:docPr id="98167722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55702" cy="2509894"/>
                          </a:xfrm>
                          <a:prstGeom prst="rect">
                            <a:avLst/>
                          </a:prstGeom>
                          <a:noFill/>
                          <a:ln>
                            <a:noFill/>
                          </a:ln>
                        </pic:spPr>
                      </pic:pic>
                    </a:graphicData>
                  </a:graphic>
                </wp:inline>
              </w:drawing>
            </w:r>
          </w:p>
          <w:p w14:paraId="304C844E" w14:textId="77777777" w:rsidR="005B7FB1" w:rsidRDefault="005B7FB1" w:rsidP="00314B65">
            <w:pPr>
              <w:pStyle w:val="a7"/>
              <w:tabs>
                <w:tab w:val="left" w:pos="2215"/>
              </w:tabs>
              <w:spacing w:after="0" w:line="240" w:lineRule="auto"/>
              <w:ind w:left="0" w:firstLine="397"/>
              <w:jc w:val="center"/>
              <w:rPr>
                <w:rFonts w:ascii="Times New Roman" w:hAnsi="Times New Roman"/>
                <w:sz w:val="24"/>
                <w:szCs w:val="24"/>
              </w:rPr>
            </w:pPr>
          </w:p>
          <w:p w14:paraId="11C41A35" w14:textId="77777777" w:rsidR="005B7FB1" w:rsidRDefault="005B7FB1" w:rsidP="005B7FB1">
            <w:pPr>
              <w:pStyle w:val="a7"/>
              <w:tabs>
                <w:tab w:val="left" w:pos="2215"/>
              </w:tabs>
              <w:spacing w:after="0" w:line="240" w:lineRule="auto"/>
              <w:ind w:left="0" w:hanging="105"/>
              <w:jc w:val="center"/>
              <w:rPr>
                <w:rFonts w:ascii="Times New Roman" w:hAnsi="Times New Roman"/>
                <w:sz w:val="28"/>
                <w:szCs w:val="28"/>
              </w:rPr>
            </w:pPr>
            <w:r w:rsidRPr="00C03FD7">
              <w:rPr>
                <w:rFonts w:ascii="Times New Roman" w:hAnsi="Times New Roman"/>
                <w:sz w:val="24"/>
                <w:szCs w:val="24"/>
              </w:rPr>
              <w:t>1,3-суы аз, 2,4-су көлемінің артуы</w:t>
            </w:r>
            <w:r>
              <w:rPr>
                <w:rFonts w:ascii="Times New Roman" w:hAnsi="Times New Roman"/>
                <w:sz w:val="28"/>
                <w:szCs w:val="28"/>
              </w:rPr>
              <w:t xml:space="preserve"> </w:t>
            </w:r>
          </w:p>
          <w:p w14:paraId="25C86BF7" w14:textId="77777777" w:rsidR="005B7FB1" w:rsidRDefault="005B7FB1" w:rsidP="005B7FB1">
            <w:pPr>
              <w:pStyle w:val="a7"/>
              <w:tabs>
                <w:tab w:val="left" w:pos="2215"/>
              </w:tabs>
              <w:spacing w:after="0" w:line="240" w:lineRule="auto"/>
              <w:ind w:left="0" w:hanging="105"/>
              <w:jc w:val="center"/>
              <w:rPr>
                <w:rFonts w:ascii="Times New Roman" w:hAnsi="Times New Roman"/>
                <w:sz w:val="28"/>
                <w:szCs w:val="28"/>
              </w:rPr>
            </w:pPr>
          </w:p>
          <w:p w14:paraId="2DAA6560" w14:textId="2B2E2EDC" w:rsidR="005A6800" w:rsidRPr="00C03FD7" w:rsidRDefault="005B7FB1" w:rsidP="005B7FB1">
            <w:pPr>
              <w:pStyle w:val="a7"/>
              <w:tabs>
                <w:tab w:val="left" w:pos="2215"/>
              </w:tabs>
              <w:spacing w:after="0" w:line="240" w:lineRule="auto"/>
              <w:ind w:left="0" w:hanging="105"/>
              <w:jc w:val="center"/>
              <w:rPr>
                <w:rFonts w:ascii="Times New Roman" w:hAnsi="Times New Roman"/>
                <w:sz w:val="24"/>
                <w:szCs w:val="24"/>
              </w:rPr>
            </w:pPr>
            <w:r>
              <w:rPr>
                <w:rFonts w:ascii="Times New Roman" w:hAnsi="Times New Roman"/>
                <w:sz w:val="28"/>
                <w:szCs w:val="28"/>
              </w:rPr>
              <w:t xml:space="preserve">Сурет И 9 - </w:t>
            </w:r>
            <w:r w:rsidR="005A6800" w:rsidRPr="005B7FB1">
              <w:rPr>
                <w:rFonts w:ascii="Times New Roman" w:hAnsi="Times New Roman"/>
                <w:sz w:val="28"/>
                <w:szCs w:val="28"/>
              </w:rPr>
              <w:t>Есіл өзенінің гидрографы</w:t>
            </w:r>
          </w:p>
          <w:p w14:paraId="7EF6922E" w14:textId="77777777" w:rsidR="005A6800" w:rsidRPr="005B7FB1" w:rsidRDefault="005A6800" w:rsidP="005B7FB1">
            <w:pPr>
              <w:tabs>
                <w:tab w:val="left" w:pos="2215"/>
              </w:tabs>
              <w:spacing w:after="0" w:line="240" w:lineRule="auto"/>
              <w:rPr>
                <w:rFonts w:ascii="Times New Roman" w:hAnsi="Times New Roman"/>
                <w:i/>
                <w:iCs/>
                <w:sz w:val="28"/>
                <w:szCs w:val="28"/>
              </w:rPr>
            </w:pPr>
          </w:p>
        </w:tc>
      </w:tr>
    </w:tbl>
    <w:p w14:paraId="096E3DBF" w14:textId="77777777" w:rsidR="005A6800" w:rsidRPr="00C03FD7" w:rsidRDefault="005A6800" w:rsidP="00016FFC">
      <w:pPr>
        <w:pStyle w:val="a7"/>
        <w:numPr>
          <w:ilvl w:val="0"/>
          <w:numId w:val="27"/>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Қоректену режимі түрлерін анықтап, басқа да Қазақстандағы өзен сулары классификациясын жасаңыз. </w:t>
      </w:r>
    </w:p>
    <w:p w14:paraId="654377BD" w14:textId="77777777" w:rsidR="005A6800" w:rsidRPr="00C03FD7" w:rsidRDefault="005A6800" w:rsidP="005B7FB1">
      <w:pPr>
        <w:tabs>
          <w:tab w:val="left" w:pos="993"/>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Орындалу барысы: </w:t>
      </w:r>
    </w:p>
    <w:p w14:paraId="68558611" w14:textId="77777777" w:rsidR="005A6800" w:rsidRPr="00C03FD7" w:rsidRDefault="005A6800" w:rsidP="00016FFC">
      <w:pPr>
        <w:pStyle w:val="a7"/>
        <w:numPr>
          <w:ilvl w:val="0"/>
          <w:numId w:val="28"/>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Білім алушылар өзен суының қоректену режимін талдайды;</w:t>
      </w:r>
    </w:p>
    <w:p w14:paraId="34053668" w14:textId="77777777" w:rsidR="005A6800" w:rsidRPr="00C03FD7" w:rsidRDefault="005A6800" w:rsidP="00016FFC">
      <w:pPr>
        <w:pStyle w:val="a7"/>
        <w:numPr>
          <w:ilvl w:val="0"/>
          <w:numId w:val="28"/>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Ұсынылған өзеннің гидрографын пайдаланып, жыл бойынша өзен суының көлемі артқан және азайған мерзімдерін және себеп-салдарларын талдайды.</w:t>
      </w:r>
    </w:p>
    <w:p w14:paraId="470513C4" w14:textId="77777777" w:rsidR="005A6800" w:rsidRPr="00C03FD7" w:rsidRDefault="005A6800" w:rsidP="00016FFC">
      <w:pPr>
        <w:pStyle w:val="a7"/>
        <w:numPr>
          <w:ilvl w:val="0"/>
          <w:numId w:val="28"/>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Қазақстандағы өзендерді қоректену режиміне байланысты классификация жасайды. </w:t>
      </w:r>
    </w:p>
    <w:p w14:paraId="28D413D5" w14:textId="77777777" w:rsidR="005A6800" w:rsidRPr="00C03FD7" w:rsidRDefault="005A6800" w:rsidP="005A6800">
      <w:pPr>
        <w:spacing w:after="0" w:line="240" w:lineRule="auto"/>
        <w:ind w:left="397"/>
        <w:jc w:val="center"/>
        <w:rPr>
          <w:rFonts w:ascii="Times New Roman" w:hAnsi="Times New Roman"/>
          <w:b/>
          <w:bCs/>
          <w:sz w:val="28"/>
          <w:szCs w:val="28"/>
        </w:rPr>
      </w:pPr>
      <w:r w:rsidRPr="00C03FD7">
        <w:rPr>
          <w:rFonts w:ascii="Times New Roman" w:hAnsi="Times New Roman"/>
          <w:b/>
          <w:bCs/>
          <w:sz w:val="28"/>
          <w:szCs w:val="28"/>
        </w:rPr>
        <w:t>Тапсырма 15</w:t>
      </w:r>
    </w:p>
    <w:p w14:paraId="68696855" w14:textId="77777777" w:rsidR="005A6800" w:rsidRPr="00C03FD7" w:rsidRDefault="005A6800" w:rsidP="005A6800">
      <w:pPr>
        <w:spacing w:after="0"/>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Тау өзендерінің ерекшелігі бойынша ауа температурасын анықтау.</w:t>
      </w:r>
    </w:p>
    <w:p w14:paraId="2ED462EA" w14:textId="77777777" w:rsidR="005A6800" w:rsidRPr="00C03FD7" w:rsidRDefault="005A6800" w:rsidP="005A6800">
      <w:pPr>
        <w:spacing w:after="0"/>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Тау өзендеріндегі ауа температурасының вертикальді градиентін анықтау.</w:t>
      </w:r>
    </w:p>
    <w:p w14:paraId="24E38346" w14:textId="77777777" w:rsidR="005A6800" w:rsidRPr="00C03FD7" w:rsidRDefault="005A6800" w:rsidP="005A6800">
      <w:pPr>
        <w:spacing w:after="0"/>
        <w:ind w:firstLine="567"/>
        <w:jc w:val="both"/>
        <w:rPr>
          <w:rFonts w:ascii="Times New Roman" w:hAnsi="Times New Roman"/>
          <w:sz w:val="28"/>
          <w:szCs w:val="28"/>
        </w:rPr>
      </w:pPr>
      <w:r w:rsidRPr="00C03FD7">
        <w:rPr>
          <w:rFonts w:ascii="Times New Roman" w:hAnsi="Times New Roman"/>
          <w:i/>
          <w:iCs/>
          <w:sz w:val="28"/>
          <w:szCs w:val="28"/>
        </w:rPr>
        <w:t>Орындау барысы:</w:t>
      </w:r>
      <w:r w:rsidRPr="00C03FD7">
        <w:rPr>
          <w:rFonts w:ascii="Times New Roman" w:hAnsi="Times New Roman"/>
          <w:sz w:val="28"/>
          <w:szCs w:val="28"/>
        </w:rPr>
        <w:t xml:space="preserve"> Ауаның вертикальді градиенті дегеніміз әрбір 100 метр биіктікке ауа температурасының төмендеу шамасы болып табылады. </w:t>
      </w:r>
    </w:p>
    <w:p w14:paraId="472FED38" w14:textId="77777777" w:rsidR="005A6800" w:rsidRPr="00C03FD7" w:rsidRDefault="00000000" w:rsidP="005A6800">
      <w:pPr>
        <w:spacing w:after="0"/>
        <w:ind w:firstLine="567"/>
        <w:jc w:val="both"/>
        <w:rPr>
          <w:rFonts w:ascii="Times New Roman" w:eastAsia="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H</m:t>
              </m:r>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θ</m:t>
              </m:r>
            </m:sub>
          </m:sSub>
          <m:f>
            <m:fPr>
              <m:ctrlPr>
                <w:rPr>
                  <w:rFonts w:ascii="Cambria Math" w:hAnsi="Cambria Math"/>
                  <w:i/>
                  <w:sz w:val="28"/>
                  <w:szCs w:val="28"/>
                </w:rPr>
              </m:ctrlPr>
            </m:fPr>
            <m:num>
              <m:r>
                <w:rPr>
                  <w:rFonts w:ascii="Cambria Math" w:hAnsi="Cambria Math"/>
                  <w:sz w:val="28"/>
                  <w:szCs w:val="28"/>
                </w:rPr>
                <m:t>ΔH</m:t>
              </m:r>
            </m:num>
            <m:den>
              <m:r>
                <w:rPr>
                  <w:rFonts w:ascii="Cambria Math" w:hAnsi="Cambria Math"/>
                  <w:sz w:val="28"/>
                  <w:szCs w:val="28"/>
                </w:rPr>
                <m:t>100</m:t>
              </m:r>
            </m:den>
          </m:f>
          <m:r>
            <m:rPr>
              <m:sty m:val="p"/>
            </m:rPr>
            <w:rPr>
              <w:rFonts w:ascii="Times New Roman" w:eastAsia="Times New Roman" w:hAnsi="Times New Roman"/>
              <w:sz w:val="28"/>
              <w:szCs w:val="28"/>
            </w:rPr>
            <w:br/>
          </m:r>
        </m:oMath>
      </m:oMathPara>
      <w:r w:rsidR="005A6800" w:rsidRPr="00C03FD7">
        <w:rPr>
          <w:rFonts w:ascii="Times New Roman" w:eastAsia="Times New Roman" w:hAnsi="Times New Roman"/>
          <w:sz w:val="28"/>
          <w:szCs w:val="28"/>
        </w:rPr>
        <w:t xml:space="preserve">Мұндағы: </w:t>
      </w:r>
    </w:p>
    <w:p w14:paraId="14AC608D" w14:textId="77777777" w:rsidR="005A6800" w:rsidRPr="00C03FD7" w:rsidRDefault="005A6800" w:rsidP="005A6800">
      <w:pPr>
        <w:spacing w:after="0"/>
        <w:jc w:val="both"/>
        <w:rPr>
          <w:rFonts w:ascii="Times New Roman" w:eastAsia="Times New Roman" w:hAnsi="Times New Roman"/>
          <w:sz w:val="28"/>
          <w:szCs w:val="28"/>
        </w:rPr>
      </w:pPr>
      <m:oMath>
        <m:r>
          <w:rPr>
            <w:rFonts w:ascii="Cambria Math" w:hAnsi="Cambria Math"/>
            <w:sz w:val="28"/>
            <w:szCs w:val="28"/>
          </w:rPr>
          <m:t>θ</m:t>
        </m:r>
      </m:oMath>
      <w:r w:rsidRPr="00C03FD7">
        <w:rPr>
          <w:rFonts w:ascii="Times New Roman" w:eastAsia="Times New Roman" w:hAnsi="Times New Roman"/>
          <w:sz w:val="28"/>
          <w:szCs w:val="28"/>
          <w:vertAlign w:val="subscript"/>
          <w:lang w:val="en-US"/>
        </w:rPr>
        <w:t>H</w:t>
      </w:r>
      <w:r w:rsidRPr="00C03FD7">
        <w:rPr>
          <w:rFonts w:ascii="Times New Roman" w:eastAsia="Times New Roman" w:hAnsi="Times New Roman"/>
          <w:sz w:val="28"/>
          <w:szCs w:val="28"/>
          <w:vertAlign w:val="subscript"/>
        </w:rPr>
        <w:t xml:space="preserve">i </w:t>
      </w:r>
      <w:r w:rsidRPr="00C03FD7">
        <w:rPr>
          <w:rFonts w:ascii="Times New Roman" w:eastAsia="Times New Roman" w:hAnsi="Times New Roman"/>
          <w:sz w:val="28"/>
          <w:szCs w:val="28"/>
        </w:rPr>
        <w:t>– тау биіктігіндегі ауа температурасы;</w:t>
      </w:r>
    </w:p>
    <w:p w14:paraId="3400C795" w14:textId="77777777" w:rsidR="005A6800" w:rsidRPr="00C03FD7" w:rsidRDefault="005A6800" w:rsidP="005A6800">
      <w:pPr>
        <w:spacing w:after="0"/>
        <w:jc w:val="both"/>
        <w:rPr>
          <w:rFonts w:ascii="Times New Roman" w:eastAsia="Times New Roman" w:hAnsi="Times New Roman"/>
          <w:sz w:val="28"/>
          <w:szCs w:val="28"/>
        </w:rPr>
      </w:pPr>
      <m:oMath>
        <m:r>
          <w:rPr>
            <w:rFonts w:ascii="Cambria Math" w:hAnsi="Cambria Math"/>
            <w:sz w:val="28"/>
            <w:szCs w:val="28"/>
          </w:rPr>
          <m:t>θ</m:t>
        </m:r>
      </m:oMath>
      <w:r w:rsidRPr="00C03FD7">
        <w:rPr>
          <w:rFonts w:ascii="Times New Roman" w:eastAsia="Times New Roman" w:hAnsi="Times New Roman"/>
          <w:sz w:val="28"/>
          <w:szCs w:val="28"/>
          <w:vertAlign w:val="subscript"/>
        </w:rPr>
        <w:t>0</w:t>
      </w:r>
      <w:r w:rsidRPr="00C03FD7">
        <w:rPr>
          <w:rFonts w:ascii="Times New Roman" w:eastAsia="Times New Roman" w:hAnsi="Times New Roman"/>
          <w:sz w:val="28"/>
          <w:szCs w:val="28"/>
        </w:rPr>
        <w:t xml:space="preserve"> – тіректі метеостанция орналасқан биіктіктегі ауа температурасы;</w:t>
      </w:r>
    </w:p>
    <w:p w14:paraId="1CF5681D" w14:textId="77777777" w:rsidR="005A6800" w:rsidRPr="00C03FD7" w:rsidRDefault="005A6800" w:rsidP="005A6800">
      <w:pPr>
        <w:spacing w:after="0"/>
        <w:jc w:val="both"/>
        <w:rPr>
          <w:rFonts w:ascii="Times New Roman" w:eastAsia="Times New Roman" w:hAnsi="Times New Roman"/>
          <w:sz w:val="28"/>
          <w:szCs w:val="28"/>
        </w:rPr>
      </w:pPr>
      <w:r w:rsidRPr="00C03FD7">
        <w:rPr>
          <w:rFonts w:ascii="Times New Roman" w:eastAsia="Times New Roman" w:hAnsi="Times New Roman"/>
          <w:sz w:val="28"/>
          <w:szCs w:val="28"/>
        </w:rPr>
        <w:t>ΔH=H</w:t>
      </w:r>
      <w:r w:rsidRPr="00C03FD7">
        <w:rPr>
          <w:rFonts w:ascii="Times New Roman" w:eastAsia="Times New Roman" w:hAnsi="Times New Roman"/>
          <w:sz w:val="28"/>
          <w:szCs w:val="28"/>
          <w:vertAlign w:val="subscript"/>
        </w:rPr>
        <w:t>1</w:t>
      </w:r>
      <w:r w:rsidRPr="00C03FD7">
        <w:rPr>
          <w:rFonts w:ascii="Times New Roman" w:eastAsia="Times New Roman" w:hAnsi="Times New Roman"/>
          <w:sz w:val="28"/>
          <w:szCs w:val="28"/>
        </w:rPr>
        <w:t>-H</w:t>
      </w:r>
      <w:r w:rsidRPr="00C03FD7">
        <w:rPr>
          <w:rFonts w:ascii="Times New Roman" w:eastAsia="Times New Roman" w:hAnsi="Times New Roman"/>
          <w:sz w:val="28"/>
          <w:szCs w:val="28"/>
          <w:vertAlign w:val="subscript"/>
        </w:rPr>
        <w:t>0</w:t>
      </w:r>
      <w:r w:rsidRPr="00C03FD7">
        <w:rPr>
          <w:rFonts w:ascii="Times New Roman" w:eastAsia="Times New Roman" w:hAnsi="Times New Roman"/>
          <w:sz w:val="28"/>
          <w:szCs w:val="28"/>
        </w:rPr>
        <w:t xml:space="preserve"> – биіктіктер бойынша айырма;</w:t>
      </w:r>
    </w:p>
    <w:p w14:paraId="7A048E31" w14:textId="6DF40285" w:rsidR="005A6800" w:rsidRPr="005B7FB1" w:rsidRDefault="005A6800" w:rsidP="005B7FB1">
      <w:pPr>
        <w:spacing w:after="0"/>
        <w:jc w:val="both"/>
        <w:rPr>
          <w:rFonts w:ascii="Times New Roman" w:eastAsia="Times New Roman" w:hAnsi="Times New Roman"/>
          <w:sz w:val="28"/>
          <w:szCs w:val="28"/>
        </w:rPr>
      </w:pPr>
      <w:r w:rsidRPr="00C03FD7">
        <w:rPr>
          <w:rFonts w:ascii="Times New Roman" w:eastAsia="Times New Roman" w:hAnsi="Times New Roman"/>
          <w:sz w:val="28"/>
          <w:szCs w:val="28"/>
        </w:rPr>
        <w:t>γ</w:t>
      </w:r>
      <w:r w:rsidRPr="00C03FD7">
        <w:rPr>
          <w:rFonts w:ascii="Times New Roman" w:eastAsia="Times New Roman" w:hAnsi="Times New Roman"/>
          <w:sz w:val="28"/>
          <w:szCs w:val="28"/>
          <w:vertAlign w:val="subscript"/>
        </w:rPr>
        <w:t xml:space="preserve">θ </w:t>
      </w:r>
      <w:r w:rsidRPr="00C03FD7">
        <w:rPr>
          <w:rFonts w:ascii="Times New Roman" w:eastAsia="Times New Roman" w:hAnsi="Times New Roman"/>
          <w:sz w:val="28"/>
          <w:szCs w:val="28"/>
        </w:rPr>
        <w:t>– температура градиенті</w:t>
      </w:r>
    </w:p>
    <w:p w14:paraId="1BCFDAD3" w14:textId="77777777" w:rsidR="005A6800" w:rsidRPr="00C03FD7" w:rsidRDefault="005A6800" w:rsidP="005A6800">
      <w:pPr>
        <w:tabs>
          <w:tab w:val="left" w:pos="2215"/>
        </w:tabs>
        <w:spacing w:after="0" w:line="240" w:lineRule="auto"/>
        <w:ind w:firstLine="397"/>
        <w:jc w:val="center"/>
        <w:rPr>
          <w:rFonts w:ascii="Times New Roman" w:hAnsi="Times New Roman"/>
          <w:b/>
          <w:sz w:val="28"/>
          <w:szCs w:val="28"/>
        </w:rPr>
      </w:pPr>
      <w:r w:rsidRPr="00C03FD7">
        <w:rPr>
          <w:rFonts w:ascii="Times New Roman" w:hAnsi="Times New Roman"/>
          <w:b/>
          <w:sz w:val="28"/>
          <w:szCs w:val="28"/>
        </w:rPr>
        <w:t>Тапсырма 16</w:t>
      </w:r>
    </w:p>
    <w:p w14:paraId="00252486" w14:textId="77777777" w:rsidR="005A6800" w:rsidRPr="00C03FD7" w:rsidRDefault="005A6800" w:rsidP="005A6800">
      <w:pPr>
        <w:tabs>
          <w:tab w:val="left" w:pos="0"/>
        </w:tabs>
        <w:spacing w:after="0" w:line="240" w:lineRule="auto"/>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Өзенге морфометриялық талдау жасау </w:t>
      </w:r>
      <w:r w:rsidRPr="00C03FD7">
        <w:rPr>
          <w:rFonts w:ascii="Times New Roman" w:hAnsi="Times New Roman"/>
          <w:sz w:val="28"/>
          <w:szCs w:val="28"/>
        </w:rPr>
        <w:t>(жергілікті компонент негізінде)</w:t>
      </w:r>
    </w:p>
    <w:p w14:paraId="2BF6DF9B" w14:textId="77777777" w:rsidR="005A6800" w:rsidRPr="00C03FD7" w:rsidRDefault="005A6800" w:rsidP="005A6800">
      <w:pPr>
        <w:tabs>
          <w:tab w:val="left" w:pos="0"/>
        </w:tabs>
        <w:spacing w:after="0" w:line="240" w:lineRule="auto"/>
        <w:jc w:val="both"/>
        <w:rPr>
          <w:rFonts w:ascii="Times New Roman" w:hAnsi="Times New Roman"/>
          <w:bCs/>
          <w:sz w:val="28"/>
          <w:szCs w:val="28"/>
        </w:rPr>
      </w:pPr>
      <w:r w:rsidRPr="00C03FD7">
        <w:rPr>
          <w:rFonts w:ascii="Times New Roman" w:hAnsi="Times New Roman"/>
          <w:bCs/>
          <w:i/>
          <w:iCs/>
          <w:sz w:val="28"/>
          <w:szCs w:val="28"/>
        </w:rPr>
        <w:t xml:space="preserve">Мақсаты: </w:t>
      </w:r>
      <w:r w:rsidRPr="00C03FD7">
        <w:rPr>
          <w:rFonts w:ascii="Times New Roman" w:hAnsi="Times New Roman"/>
          <w:bCs/>
          <w:sz w:val="28"/>
          <w:szCs w:val="28"/>
        </w:rPr>
        <w:t>жергілікті жерде орналасқан өзенге (екі жағалауы бойынша) морфометриялық талдау жасау.</w:t>
      </w:r>
    </w:p>
    <w:p w14:paraId="38ECF642" w14:textId="77777777" w:rsidR="005A6800" w:rsidRPr="00C03FD7" w:rsidRDefault="005A6800" w:rsidP="005A6800">
      <w:pPr>
        <w:tabs>
          <w:tab w:val="left" w:pos="0"/>
        </w:tabs>
        <w:spacing w:after="0" w:line="240" w:lineRule="auto"/>
        <w:jc w:val="both"/>
        <w:rPr>
          <w:rFonts w:ascii="Times New Roman" w:hAnsi="Times New Roman"/>
          <w:sz w:val="28"/>
          <w:szCs w:val="28"/>
        </w:rPr>
      </w:pPr>
      <w:r w:rsidRPr="00C03FD7">
        <w:rPr>
          <w:rFonts w:ascii="Times New Roman" w:hAnsi="Times New Roman"/>
          <w:bCs/>
          <w:i/>
          <w:iCs/>
          <w:sz w:val="28"/>
          <w:szCs w:val="28"/>
        </w:rPr>
        <w:t>Көрнекі құралдар:</w:t>
      </w:r>
      <w:r w:rsidRPr="00C03FD7">
        <w:rPr>
          <w:rFonts w:ascii="Times New Roman" w:hAnsi="Times New Roman"/>
          <w:b/>
          <w:i/>
          <w:iCs/>
          <w:sz w:val="28"/>
          <w:szCs w:val="28"/>
        </w:rPr>
        <w:t xml:space="preserve"> </w:t>
      </w:r>
      <w:r w:rsidRPr="00C03FD7">
        <w:rPr>
          <w:rFonts w:ascii="Times New Roman" w:hAnsi="Times New Roman"/>
          <w:bCs/>
          <w:sz w:val="28"/>
          <w:szCs w:val="28"/>
        </w:rPr>
        <w:t xml:space="preserve">жұмыс дәптері, компас, психрометр, анемометр, анероид барометрі, </w:t>
      </w:r>
      <w:r w:rsidRPr="00C03FD7">
        <w:rPr>
          <w:rFonts w:ascii="Times New Roman" w:hAnsi="Times New Roman"/>
          <w:sz w:val="28"/>
          <w:szCs w:val="28"/>
        </w:rPr>
        <w:t xml:space="preserve">рулетка таспасы, MASTECH MS6300 сандық көп функциялы қолданбасы, </w:t>
      </w:r>
    </w:p>
    <w:p w14:paraId="75B005A2" w14:textId="77777777" w:rsidR="005A6800" w:rsidRPr="00C03FD7" w:rsidRDefault="005A6800" w:rsidP="005A6800">
      <w:pPr>
        <w:tabs>
          <w:tab w:val="left" w:pos="0"/>
        </w:tabs>
        <w:spacing w:after="0" w:line="240" w:lineRule="auto"/>
        <w:ind w:firstLine="397"/>
        <w:jc w:val="both"/>
        <w:rPr>
          <w:rFonts w:ascii="Times New Roman" w:hAnsi="Times New Roman"/>
          <w:b/>
          <w:sz w:val="28"/>
          <w:szCs w:val="28"/>
        </w:rPr>
      </w:pPr>
      <w:r w:rsidRPr="00C03FD7">
        <w:rPr>
          <w:rFonts w:ascii="Times New Roman" w:hAnsi="Times New Roman"/>
          <w:bCs/>
          <w:i/>
          <w:iCs/>
          <w:sz w:val="28"/>
          <w:szCs w:val="28"/>
        </w:rPr>
        <w:t>Тапсырмалар</w:t>
      </w:r>
      <w:r w:rsidRPr="00C03FD7">
        <w:rPr>
          <w:rFonts w:ascii="Times New Roman" w:hAnsi="Times New Roman"/>
          <w:bCs/>
          <w:sz w:val="28"/>
          <w:szCs w:val="28"/>
        </w:rPr>
        <w:t xml:space="preserve">: </w:t>
      </w:r>
    </w:p>
    <w:p w14:paraId="27061C72" w14:textId="77777777" w:rsidR="005B7FB1" w:rsidRDefault="005B7FB1" w:rsidP="005B7FB1">
      <w:pPr>
        <w:tabs>
          <w:tab w:val="left" w:pos="0"/>
        </w:tabs>
        <w:spacing w:after="0" w:line="240" w:lineRule="auto"/>
        <w:rPr>
          <w:rFonts w:ascii="Times New Roman" w:hAnsi="Times New Roman"/>
          <w:sz w:val="28"/>
          <w:szCs w:val="28"/>
        </w:rPr>
      </w:pPr>
    </w:p>
    <w:p w14:paraId="7CD518E0" w14:textId="6DEBC0AF" w:rsidR="005A6800" w:rsidRPr="005B7FB1" w:rsidRDefault="005B7FB1" w:rsidP="005B7FB1">
      <w:pPr>
        <w:tabs>
          <w:tab w:val="left" w:pos="0"/>
        </w:tabs>
        <w:spacing w:after="0" w:line="240" w:lineRule="auto"/>
        <w:rPr>
          <w:rFonts w:ascii="Times New Roman" w:hAnsi="Times New Roman"/>
          <w:i/>
          <w:iCs/>
          <w:sz w:val="28"/>
          <w:szCs w:val="28"/>
        </w:rPr>
      </w:pPr>
      <w:r w:rsidRPr="005B7FB1">
        <w:rPr>
          <w:rFonts w:ascii="Times New Roman" w:hAnsi="Times New Roman"/>
          <w:sz w:val="28"/>
          <w:szCs w:val="28"/>
        </w:rPr>
        <w:t xml:space="preserve">Кесте И </w:t>
      </w:r>
      <w:r>
        <w:rPr>
          <w:rFonts w:ascii="Times New Roman" w:hAnsi="Times New Roman"/>
          <w:sz w:val="28"/>
          <w:szCs w:val="28"/>
        </w:rPr>
        <w:t>5</w:t>
      </w:r>
      <w:r w:rsidRPr="005B7FB1">
        <w:rPr>
          <w:rFonts w:ascii="Times New Roman" w:hAnsi="Times New Roman"/>
          <w:sz w:val="28"/>
          <w:szCs w:val="28"/>
        </w:rPr>
        <w:t xml:space="preserve"> - </w:t>
      </w:r>
      <w:r w:rsidR="005A6800" w:rsidRPr="005B7FB1">
        <w:rPr>
          <w:rFonts w:ascii="Times New Roman" w:hAnsi="Times New Roman"/>
          <w:sz w:val="28"/>
          <w:szCs w:val="28"/>
        </w:rPr>
        <w:t xml:space="preserve"> Оң жағалауы</w:t>
      </w:r>
    </w:p>
    <w:p w14:paraId="1628417D" w14:textId="77777777" w:rsidR="005A6800" w:rsidRPr="00C03FD7" w:rsidRDefault="005A6800" w:rsidP="005A6800">
      <w:pPr>
        <w:pStyle w:val="a7"/>
        <w:tabs>
          <w:tab w:val="left" w:pos="0"/>
        </w:tabs>
        <w:spacing w:after="0" w:line="240" w:lineRule="auto"/>
        <w:ind w:left="0" w:firstLine="397"/>
        <w:jc w:val="right"/>
        <w:rPr>
          <w:rFonts w:ascii="Times New Roman" w:hAnsi="Times New Roman"/>
          <w:sz w:val="28"/>
          <w:szCs w:val="28"/>
        </w:rPr>
      </w:pPr>
    </w:p>
    <w:tbl>
      <w:tblPr>
        <w:tblStyle w:val="af"/>
        <w:tblW w:w="9508" w:type="dxa"/>
        <w:tblLook w:val="04A0" w:firstRow="1" w:lastRow="0" w:firstColumn="1" w:lastColumn="0" w:noHBand="0" w:noVBand="1"/>
      </w:tblPr>
      <w:tblGrid>
        <w:gridCol w:w="4531"/>
        <w:gridCol w:w="553"/>
        <w:gridCol w:w="553"/>
        <w:gridCol w:w="553"/>
        <w:gridCol w:w="553"/>
        <w:gridCol w:w="553"/>
        <w:gridCol w:w="553"/>
        <w:gridCol w:w="553"/>
        <w:gridCol w:w="553"/>
        <w:gridCol w:w="553"/>
      </w:tblGrid>
      <w:tr w:rsidR="00734086" w:rsidRPr="005B7FB1" w14:paraId="5D82DF7B" w14:textId="77777777" w:rsidTr="005B7FB1">
        <w:trPr>
          <w:trHeight w:val="323"/>
        </w:trPr>
        <w:tc>
          <w:tcPr>
            <w:tcW w:w="4531" w:type="dxa"/>
          </w:tcPr>
          <w:p w14:paraId="2165127B"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Көрсеткіштер</w:t>
            </w:r>
          </w:p>
        </w:tc>
        <w:tc>
          <w:tcPr>
            <w:tcW w:w="4977" w:type="dxa"/>
            <w:gridSpan w:val="9"/>
          </w:tcPr>
          <w:p w14:paraId="3D82C9C2" w14:textId="77777777" w:rsidR="005A6800" w:rsidRPr="005B7FB1" w:rsidRDefault="005A6800" w:rsidP="005B7FB1">
            <w:pPr>
              <w:pStyle w:val="a7"/>
              <w:tabs>
                <w:tab w:val="left" w:pos="0"/>
              </w:tabs>
              <w:ind w:left="0"/>
              <w:jc w:val="center"/>
              <w:rPr>
                <w:rFonts w:ascii="Times New Roman" w:hAnsi="Times New Roman"/>
                <w:sz w:val="24"/>
                <w:szCs w:val="24"/>
                <w:highlight w:val="yellow"/>
              </w:rPr>
            </w:pPr>
            <w:r w:rsidRPr="005B7FB1">
              <w:rPr>
                <w:rFonts w:ascii="Times New Roman" w:hAnsi="Times New Roman"/>
                <w:sz w:val="24"/>
                <w:szCs w:val="24"/>
              </w:rPr>
              <w:t>Бақылау мерзімі</w:t>
            </w:r>
          </w:p>
        </w:tc>
      </w:tr>
      <w:tr w:rsidR="00734086" w:rsidRPr="005B7FB1" w14:paraId="65FCD7E6" w14:textId="77777777" w:rsidTr="005B7FB1">
        <w:trPr>
          <w:trHeight w:val="711"/>
        </w:trPr>
        <w:tc>
          <w:tcPr>
            <w:tcW w:w="4531" w:type="dxa"/>
          </w:tcPr>
          <w:p w14:paraId="00C460E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extDirection w:val="btLr"/>
          </w:tcPr>
          <w:p w14:paraId="08C5607F"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09:00</w:t>
            </w:r>
          </w:p>
        </w:tc>
        <w:tc>
          <w:tcPr>
            <w:tcW w:w="553" w:type="dxa"/>
            <w:textDirection w:val="btLr"/>
          </w:tcPr>
          <w:p w14:paraId="1713A9EE"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12:00</w:t>
            </w:r>
          </w:p>
        </w:tc>
        <w:tc>
          <w:tcPr>
            <w:tcW w:w="553" w:type="dxa"/>
            <w:textDirection w:val="btLr"/>
          </w:tcPr>
          <w:p w14:paraId="686ABA81"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18:00</w:t>
            </w:r>
          </w:p>
        </w:tc>
        <w:tc>
          <w:tcPr>
            <w:tcW w:w="553" w:type="dxa"/>
            <w:textDirection w:val="btLr"/>
          </w:tcPr>
          <w:p w14:paraId="6181E168"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09:00</w:t>
            </w:r>
          </w:p>
        </w:tc>
        <w:tc>
          <w:tcPr>
            <w:tcW w:w="553" w:type="dxa"/>
            <w:textDirection w:val="btLr"/>
          </w:tcPr>
          <w:p w14:paraId="4EB14293"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12:00</w:t>
            </w:r>
          </w:p>
        </w:tc>
        <w:tc>
          <w:tcPr>
            <w:tcW w:w="553" w:type="dxa"/>
            <w:textDirection w:val="btLr"/>
          </w:tcPr>
          <w:p w14:paraId="0153DB8C"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18:00</w:t>
            </w:r>
          </w:p>
        </w:tc>
        <w:tc>
          <w:tcPr>
            <w:tcW w:w="553" w:type="dxa"/>
            <w:textDirection w:val="btLr"/>
          </w:tcPr>
          <w:p w14:paraId="091A2AAF"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09:00</w:t>
            </w:r>
          </w:p>
        </w:tc>
        <w:tc>
          <w:tcPr>
            <w:tcW w:w="553" w:type="dxa"/>
            <w:textDirection w:val="btLr"/>
          </w:tcPr>
          <w:p w14:paraId="4BE41E1E"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12:00</w:t>
            </w:r>
          </w:p>
        </w:tc>
        <w:tc>
          <w:tcPr>
            <w:tcW w:w="553" w:type="dxa"/>
            <w:textDirection w:val="btLr"/>
          </w:tcPr>
          <w:p w14:paraId="09644021"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18:00</w:t>
            </w:r>
          </w:p>
        </w:tc>
      </w:tr>
      <w:tr w:rsidR="00734086" w:rsidRPr="005B7FB1" w14:paraId="5E5B77E7" w14:textId="77777777" w:rsidTr="005B7FB1">
        <w:trPr>
          <w:trHeight w:val="132"/>
        </w:trPr>
        <w:tc>
          <w:tcPr>
            <w:tcW w:w="4531" w:type="dxa"/>
          </w:tcPr>
          <w:p w14:paraId="2FF38F50"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ағысы жылдамдығы, м/с.</w:t>
            </w:r>
          </w:p>
        </w:tc>
        <w:tc>
          <w:tcPr>
            <w:tcW w:w="553" w:type="dxa"/>
          </w:tcPr>
          <w:p w14:paraId="2DCDB419"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782FA39"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06C64011"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7E947A1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211D44E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7AE9761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696402D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3CCE75E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78D2F46"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7877CFF5" w14:textId="77777777" w:rsidTr="005B7FB1">
        <w:trPr>
          <w:trHeight w:val="264"/>
        </w:trPr>
        <w:tc>
          <w:tcPr>
            <w:tcW w:w="4531" w:type="dxa"/>
          </w:tcPr>
          <w:p w14:paraId="7613D333"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температурасы °С</w:t>
            </w:r>
          </w:p>
        </w:tc>
        <w:tc>
          <w:tcPr>
            <w:tcW w:w="553" w:type="dxa"/>
          </w:tcPr>
          <w:p w14:paraId="719A3626"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41C3BE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0A33D12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00EADD9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D44CF3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63CD47A4"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54256C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6D075E2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EB45D9B"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2ECD8D70" w14:textId="77777777" w:rsidTr="005B7FB1">
        <w:trPr>
          <w:trHeight w:val="254"/>
        </w:trPr>
        <w:tc>
          <w:tcPr>
            <w:tcW w:w="4531" w:type="dxa"/>
          </w:tcPr>
          <w:p w14:paraId="2771E33D"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 xml:space="preserve"> Су ағысының дыбысы (шу), dB</w:t>
            </w:r>
          </w:p>
        </w:tc>
        <w:tc>
          <w:tcPr>
            <w:tcW w:w="553" w:type="dxa"/>
          </w:tcPr>
          <w:p w14:paraId="5727711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1F2AD966"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9E2E78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20DA3A0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6EF2148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809AEDE"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06866D5E"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6E1E662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1F417FB9"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722F3D87" w14:textId="77777777" w:rsidTr="005B7FB1">
        <w:trPr>
          <w:trHeight w:val="258"/>
        </w:trPr>
        <w:tc>
          <w:tcPr>
            <w:tcW w:w="4531" w:type="dxa"/>
          </w:tcPr>
          <w:p w14:paraId="1EB7C221"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аңғарының орташа ені, см.</w:t>
            </w:r>
          </w:p>
        </w:tc>
        <w:tc>
          <w:tcPr>
            <w:tcW w:w="553" w:type="dxa"/>
          </w:tcPr>
          <w:p w14:paraId="0A9F278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16BD5BF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797CC87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324A6D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7020BBB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32CDB41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1881DBB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8D62E9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BC6BC36" w14:textId="77777777" w:rsidR="005A6800" w:rsidRPr="005B7FB1" w:rsidRDefault="005A6800" w:rsidP="005B7FB1">
            <w:pPr>
              <w:pStyle w:val="a7"/>
              <w:tabs>
                <w:tab w:val="left" w:pos="0"/>
              </w:tabs>
              <w:ind w:left="0"/>
              <w:jc w:val="both"/>
              <w:rPr>
                <w:rFonts w:ascii="Times New Roman" w:hAnsi="Times New Roman"/>
                <w:sz w:val="24"/>
                <w:szCs w:val="24"/>
              </w:rPr>
            </w:pPr>
          </w:p>
        </w:tc>
      </w:tr>
      <w:tr w:rsidR="005B7FB1" w:rsidRPr="005B7FB1" w14:paraId="7E39CBE5" w14:textId="77777777" w:rsidTr="005B7FB1">
        <w:trPr>
          <w:trHeight w:val="248"/>
        </w:trPr>
        <w:tc>
          <w:tcPr>
            <w:tcW w:w="4531" w:type="dxa"/>
          </w:tcPr>
          <w:p w14:paraId="1958630D"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аңғарының орташа тереңдігі, м.</w:t>
            </w:r>
          </w:p>
        </w:tc>
        <w:tc>
          <w:tcPr>
            <w:tcW w:w="553" w:type="dxa"/>
          </w:tcPr>
          <w:p w14:paraId="6EDC98B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1FDB06F6"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30A6CFA1"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0A78192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3C6A83F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D55E33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2FB77B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442BCE04"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53" w:type="dxa"/>
          </w:tcPr>
          <w:p w14:paraId="5F8B4DF0" w14:textId="77777777" w:rsidR="005A6800" w:rsidRPr="005B7FB1" w:rsidRDefault="005A6800" w:rsidP="005B7FB1">
            <w:pPr>
              <w:pStyle w:val="a7"/>
              <w:tabs>
                <w:tab w:val="left" w:pos="0"/>
              </w:tabs>
              <w:ind w:left="0"/>
              <w:jc w:val="both"/>
              <w:rPr>
                <w:rFonts w:ascii="Times New Roman" w:hAnsi="Times New Roman"/>
                <w:sz w:val="24"/>
                <w:szCs w:val="24"/>
              </w:rPr>
            </w:pPr>
          </w:p>
        </w:tc>
      </w:tr>
    </w:tbl>
    <w:p w14:paraId="0A501CFC" w14:textId="77777777" w:rsidR="005A6800" w:rsidRPr="005B7FB1" w:rsidRDefault="005A6800" w:rsidP="005B7FB1">
      <w:pPr>
        <w:pStyle w:val="a7"/>
        <w:tabs>
          <w:tab w:val="left" w:pos="0"/>
        </w:tabs>
        <w:spacing w:after="0" w:line="240" w:lineRule="auto"/>
        <w:ind w:left="0" w:firstLine="397"/>
        <w:jc w:val="both"/>
        <w:rPr>
          <w:rFonts w:ascii="Times New Roman" w:hAnsi="Times New Roman"/>
          <w:sz w:val="24"/>
          <w:szCs w:val="24"/>
        </w:rPr>
      </w:pPr>
    </w:p>
    <w:p w14:paraId="3E74AEB6" w14:textId="3389C561" w:rsidR="005A6800" w:rsidRPr="005B7FB1" w:rsidRDefault="005B7FB1" w:rsidP="005B7FB1">
      <w:pPr>
        <w:tabs>
          <w:tab w:val="left" w:pos="0"/>
        </w:tabs>
        <w:spacing w:after="0" w:line="240" w:lineRule="auto"/>
        <w:rPr>
          <w:rFonts w:ascii="Times New Roman" w:hAnsi="Times New Roman"/>
          <w:i/>
          <w:iCs/>
          <w:sz w:val="24"/>
          <w:szCs w:val="24"/>
        </w:rPr>
      </w:pPr>
      <w:r w:rsidRPr="005B7FB1">
        <w:rPr>
          <w:rFonts w:ascii="Times New Roman" w:hAnsi="Times New Roman"/>
          <w:sz w:val="28"/>
          <w:szCs w:val="28"/>
        </w:rPr>
        <w:t xml:space="preserve">Кесте И </w:t>
      </w:r>
      <w:r>
        <w:rPr>
          <w:rFonts w:ascii="Times New Roman" w:hAnsi="Times New Roman"/>
          <w:sz w:val="28"/>
          <w:szCs w:val="28"/>
        </w:rPr>
        <w:t>6</w:t>
      </w:r>
      <w:r w:rsidRPr="005B7FB1">
        <w:rPr>
          <w:rFonts w:ascii="Times New Roman" w:hAnsi="Times New Roman"/>
          <w:sz w:val="28"/>
          <w:szCs w:val="28"/>
        </w:rPr>
        <w:t xml:space="preserve"> -  </w:t>
      </w:r>
      <w:r w:rsidR="005A6800" w:rsidRPr="005B7FB1">
        <w:rPr>
          <w:rFonts w:ascii="Times New Roman" w:hAnsi="Times New Roman"/>
          <w:sz w:val="28"/>
          <w:szCs w:val="28"/>
        </w:rPr>
        <w:t>Сол жағалауы</w:t>
      </w:r>
    </w:p>
    <w:p w14:paraId="1D5F5AAE" w14:textId="77777777" w:rsidR="005A6800" w:rsidRPr="005B7FB1" w:rsidRDefault="005A6800" w:rsidP="005B7FB1">
      <w:pPr>
        <w:pStyle w:val="a7"/>
        <w:tabs>
          <w:tab w:val="left" w:pos="0"/>
        </w:tabs>
        <w:spacing w:after="0" w:line="240" w:lineRule="auto"/>
        <w:ind w:left="0" w:firstLine="397"/>
        <w:jc w:val="right"/>
        <w:rPr>
          <w:rFonts w:ascii="Times New Roman" w:hAnsi="Times New Roman"/>
          <w:sz w:val="24"/>
          <w:szCs w:val="24"/>
        </w:rPr>
      </w:pPr>
    </w:p>
    <w:tbl>
      <w:tblPr>
        <w:tblStyle w:val="af"/>
        <w:tblW w:w="9500" w:type="dxa"/>
        <w:tblLayout w:type="fixed"/>
        <w:tblLook w:val="04A0" w:firstRow="1" w:lastRow="0" w:firstColumn="1" w:lastColumn="0" w:noHBand="0" w:noVBand="1"/>
      </w:tblPr>
      <w:tblGrid>
        <w:gridCol w:w="4390"/>
        <w:gridCol w:w="567"/>
        <w:gridCol w:w="567"/>
        <w:gridCol w:w="567"/>
        <w:gridCol w:w="567"/>
        <w:gridCol w:w="567"/>
        <w:gridCol w:w="567"/>
        <w:gridCol w:w="567"/>
        <w:gridCol w:w="567"/>
        <w:gridCol w:w="567"/>
        <w:gridCol w:w="7"/>
      </w:tblGrid>
      <w:tr w:rsidR="00734086" w:rsidRPr="005B7FB1" w14:paraId="08E80E2A" w14:textId="77777777" w:rsidTr="005B7FB1">
        <w:trPr>
          <w:trHeight w:val="229"/>
        </w:trPr>
        <w:tc>
          <w:tcPr>
            <w:tcW w:w="4390" w:type="dxa"/>
          </w:tcPr>
          <w:p w14:paraId="6E268187"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Көрсеткіштер</w:t>
            </w:r>
          </w:p>
        </w:tc>
        <w:tc>
          <w:tcPr>
            <w:tcW w:w="5110" w:type="dxa"/>
            <w:gridSpan w:val="10"/>
          </w:tcPr>
          <w:p w14:paraId="5643FA59" w14:textId="77777777" w:rsidR="005A6800" w:rsidRPr="005B7FB1" w:rsidRDefault="005A6800" w:rsidP="005B7FB1">
            <w:pPr>
              <w:pStyle w:val="a7"/>
              <w:tabs>
                <w:tab w:val="left" w:pos="0"/>
              </w:tabs>
              <w:ind w:left="0"/>
              <w:jc w:val="center"/>
              <w:rPr>
                <w:rFonts w:ascii="Times New Roman" w:hAnsi="Times New Roman"/>
                <w:sz w:val="24"/>
                <w:szCs w:val="24"/>
                <w:highlight w:val="yellow"/>
              </w:rPr>
            </w:pPr>
            <w:r w:rsidRPr="005B7FB1">
              <w:rPr>
                <w:rFonts w:ascii="Times New Roman" w:hAnsi="Times New Roman"/>
                <w:sz w:val="24"/>
                <w:szCs w:val="24"/>
              </w:rPr>
              <w:t>Бақылау мерзімі</w:t>
            </w:r>
          </w:p>
        </w:tc>
      </w:tr>
      <w:tr w:rsidR="00734086" w:rsidRPr="005B7FB1" w14:paraId="161C7A7A" w14:textId="77777777" w:rsidTr="005B7FB1">
        <w:trPr>
          <w:gridAfter w:val="1"/>
          <w:wAfter w:w="7" w:type="dxa"/>
          <w:trHeight w:val="787"/>
        </w:trPr>
        <w:tc>
          <w:tcPr>
            <w:tcW w:w="4390" w:type="dxa"/>
          </w:tcPr>
          <w:p w14:paraId="49740EF7"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extDirection w:val="btLr"/>
          </w:tcPr>
          <w:p w14:paraId="046EEBEE"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09:00</w:t>
            </w:r>
          </w:p>
        </w:tc>
        <w:tc>
          <w:tcPr>
            <w:tcW w:w="567" w:type="dxa"/>
            <w:textDirection w:val="btLr"/>
          </w:tcPr>
          <w:p w14:paraId="2E5DC6E7"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12:00</w:t>
            </w:r>
          </w:p>
        </w:tc>
        <w:tc>
          <w:tcPr>
            <w:tcW w:w="567" w:type="dxa"/>
            <w:textDirection w:val="btLr"/>
          </w:tcPr>
          <w:p w14:paraId="5EA463A8"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18:00</w:t>
            </w:r>
          </w:p>
        </w:tc>
        <w:tc>
          <w:tcPr>
            <w:tcW w:w="567" w:type="dxa"/>
            <w:textDirection w:val="btLr"/>
          </w:tcPr>
          <w:p w14:paraId="639018C5"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09:00</w:t>
            </w:r>
          </w:p>
        </w:tc>
        <w:tc>
          <w:tcPr>
            <w:tcW w:w="567" w:type="dxa"/>
            <w:textDirection w:val="btLr"/>
          </w:tcPr>
          <w:p w14:paraId="2A131742"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12:00</w:t>
            </w:r>
          </w:p>
        </w:tc>
        <w:tc>
          <w:tcPr>
            <w:tcW w:w="567" w:type="dxa"/>
            <w:textDirection w:val="btLr"/>
          </w:tcPr>
          <w:p w14:paraId="397002B6"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18:00</w:t>
            </w:r>
          </w:p>
        </w:tc>
        <w:tc>
          <w:tcPr>
            <w:tcW w:w="567" w:type="dxa"/>
            <w:textDirection w:val="btLr"/>
          </w:tcPr>
          <w:p w14:paraId="1924E1C0"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09:00</w:t>
            </w:r>
          </w:p>
        </w:tc>
        <w:tc>
          <w:tcPr>
            <w:tcW w:w="567" w:type="dxa"/>
            <w:textDirection w:val="btLr"/>
          </w:tcPr>
          <w:p w14:paraId="36F5503A"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12:00</w:t>
            </w:r>
          </w:p>
        </w:tc>
        <w:tc>
          <w:tcPr>
            <w:tcW w:w="567" w:type="dxa"/>
            <w:textDirection w:val="btLr"/>
          </w:tcPr>
          <w:p w14:paraId="7C1393DD" w14:textId="77777777" w:rsidR="005A6800" w:rsidRPr="005B7FB1" w:rsidRDefault="005A6800" w:rsidP="005B7FB1">
            <w:pPr>
              <w:pStyle w:val="a7"/>
              <w:tabs>
                <w:tab w:val="left" w:pos="0"/>
              </w:tabs>
              <w:ind w:left="0"/>
              <w:jc w:val="center"/>
              <w:rPr>
                <w:rFonts w:ascii="Times New Roman" w:hAnsi="Times New Roman"/>
                <w:sz w:val="24"/>
                <w:szCs w:val="24"/>
              </w:rPr>
            </w:pPr>
            <w:r w:rsidRPr="005B7FB1">
              <w:rPr>
                <w:rFonts w:ascii="Times New Roman" w:hAnsi="Times New Roman"/>
                <w:sz w:val="24"/>
                <w:szCs w:val="24"/>
              </w:rPr>
              <w:t>18:00</w:t>
            </w:r>
          </w:p>
        </w:tc>
      </w:tr>
      <w:tr w:rsidR="00734086" w:rsidRPr="005B7FB1" w14:paraId="1DE9D0B4" w14:textId="77777777" w:rsidTr="005B7FB1">
        <w:trPr>
          <w:gridAfter w:val="1"/>
          <w:wAfter w:w="7" w:type="dxa"/>
          <w:trHeight w:val="287"/>
        </w:trPr>
        <w:tc>
          <w:tcPr>
            <w:tcW w:w="4390" w:type="dxa"/>
          </w:tcPr>
          <w:p w14:paraId="5D935117"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ағысы жылдамдығы, м/с.</w:t>
            </w:r>
          </w:p>
        </w:tc>
        <w:tc>
          <w:tcPr>
            <w:tcW w:w="567" w:type="dxa"/>
          </w:tcPr>
          <w:p w14:paraId="779AD716"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A3A713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F16E994"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D0BCA5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385EB4A4"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444B82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B5A131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499C93B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16DC565C"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0642D232" w14:textId="77777777" w:rsidTr="005B7FB1">
        <w:trPr>
          <w:gridAfter w:val="1"/>
          <w:wAfter w:w="7" w:type="dxa"/>
          <w:trHeight w:val="264"/>
        </w:trPr>
        <w:tc>
          <w:tcPr>
            <w:tcW w:w="4390" w:type="dxa"/>
          </w:tcPr>
          <w:p w14:paraId="2DF85598"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температурасы °С</w:t>
            </w:r>
          </w:p>
        </w:tc>
        <w:tc>
          <w:tcPr>
            <w:tcW w:w="567" w:type="dxa"/>
          </w:tcPr>
          <w:p w14:paraId="2AF877A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1912BD1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EED3ED8"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6E90F1B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499595B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A9DECD8"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6793E00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F054F6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9C49987"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2B15C4B6" w14:textId="77777777" w:rsidTr="005B7FB1">
        <w:trPr>
          <w:gridAfter w:val="1"/>
          <w:wAfter w:w="7" w:type="dxa"/>
          <w:trHeight w:val="267"/>
        </w:trPr>
        <w:tc>
          <w:tcPr>
            <w:tcW w:w="4390" w:type="dxa"/>
          </w:tcPr>
          <w:p w14:paraId="4C868F45"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 xml:space="preserve"> Су ағысының дыбысы (шу), dB</w:t>
            </w:r>
          </w:p>
        </w:tc>
        <w:tc>
          <w:tcPr>
            <w:tcW w:w="567" w:type="dxa"/>
          </w:tcPr>
          <w:p w14:paraId="6133325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42013F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5DABDAED"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4FAA644"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3EC9555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4CDB03BA"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92AE7B7"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4E081598"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7315850" w14:textId="77777777" w:rsidR="005A6800" w:rsidRPr="005B7FB1" w:rsidRDefault="005A6800" w:rsidP="005B7FB1">
            <w:pPr>
              <w:pStyle w:val="a7"/>
              <w:tabs>
                <w:tab w:val="left" w:pos="0"/>
              </w:tabs>
              <w:ind w:left="0"/>
              <w:jc w:val="both"/>
              <w:rPr>
                <w:rFonts w:ascii="Times New Roman" w:hAnsi="Times New Roman"/>
                <w:sz w:val="24"/>
                <w:szCs w:val="24"/>
              </w:rPr>
            </w:pPr>
          </w:p>
        </w:tc>
      </w:tr>
      <w:tr w:rsidR="00734086" w:rsidRPr="005B7FB1" w14:paraId="24542264" w14:textId="77777777" w:rsidTr="005B7FB1">
        <w:trPr>
          <w:gridAfter w:val="1"/>
          <w:wAfter w:w="7" w:type="dxa"/>
          <w:trHeight w:val="258"/>
        </w:trPr>
        <w:tc>
          <w:tcPr>
            <w:tcW w:w="4390" w:type="dxa"/>
          </w:tcPr>
          <w:p w14:paraId="7D28572D"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аңғарының орташа ені, см.</w:t>
            </w:r>
          </w:p>
        </w:tc>
        <w:tc>
          <w:tcPr>
            <w:tcW w:w="567" w:type="dxa"/>
          </w:tcPr>
          <w:p w14:paraId="0FA54A1E"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5319229C"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6519FF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0473037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4B59280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3660692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BAFFA1B"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191AA2F8"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DEAD0AC" w14:textId="77777777" w:rsidR="005A6800" w:rsidRPr="005B7FB1" w:rsidRDefault="005A6800" w:rsidP="005B7FB1">
            <w:pPr>
              <w:pStyle w:val="a7"/>
              <w:tabs>
                <w:tab w:val="left" w:pos="0"/>
              </w:tabs>
              <w:ind w:left="0"/>
              <w:jc w:val="both"/>
              <w:rPr>
                <w:rFonts w:ascii="Times New Roman" w:hAnsi="Times New Roman"/>
                <w:sz w:val="24"/>
                <w:szCs w:val="24"/>
              </w:rPr>
            </w:pPr>
          </w:p>
        </w:tc>
      </w:tr>
      <w:tr w:rsidR="005B7FB1" w:rsidRPr="005B7FB1" w14:paraId="758F937B" w14:textId="77777777" w:rsidTr="005B7FB1">
        <w:trPr>
          <w:gridAfter w:val="1"/>
          <w:wAfter w:w="7" w:type="dxa"/>
          <w:trHeight w:val="261"/>
        </w:trPr>
        <w:tc>
          <w:tcPr>
            <w:tcW w:w="4390" w:type="dxa"/>
          </w:tcPr>
          <w:p w14:paraId="4AB809E1" w14:textId="77777777" w:rsidR="005A6800" w:rsidRPr="005B7FB1" w:rsidRDefault="005A6800" w:rsidP="005B7FB1">
            <w:pPr>
              <w:pStyle w:val="a7"/>
              <w:tabs>
                <w:tab w:val="left" w:pos="0"/>
              </w:tabs>
              <w:ind w:left="0"/>
              <w:jc w:val="both"/>
              <w:rPr>
                <w:rFonts w:ascii="Times New Roman" w:hAnsi="Times New Roman"/>
                <w:sz w:val="24"/>
                <w:szCs w:val="24"/>
              </w:rPr>
            </w:pPr>
            <w:r w:rsidRPr="005B7FB1">
              <w:rPr>
                <w:rFonts w:ascii="Times New Roman" w:hAnsi="Times New Roman"/>
                <w:sz w:val="24"/>
                <w:szCs w:val="24"/>
              </w:rPr>
              <w:t>Су аңғарының орташа тереңдігі, м.</w:t>
            </w:r>
          </w:p>
        </w:tc>
        <w:tc>
          <w:tcPr>
            <w:tcW w:w="567" w:type="dxa"/>
          </w:tcPr>
          <w:p w14:paraId="115FD56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489BF82"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5384ACD3"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3E7094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15A939F"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3ADE1D8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761F3A60"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270F6485" w14:textId="77777777" w:rsidR="005A6800" w:rsidRPr="005B7FB1" w:rsidRDefault="005A6800" w:rsidP="005B7FB1">
            <w:pPr>
              <w:pStyle w:val="a7"/>
              <w:tabs>
                <w:tab w:val="left" w:pos="0"/>
              </w:tabs>
              <w:ind w:left="0"/>
              <w:jc w:val="both"/>
              <w:rPr>
                <w:rFonts w:ascii="Times New Roman" w:hAnsi="Times New Roman"/>
                <w:sz w:val="24"/>
                <w:szCs w:val="24"/>
              </w:rPr>
            </w:pPr>
          </w:p>
        </w:tc>
        <w:tc>
          <w:tcPr>
            <w:tcW w:w="567" w:type="dxa"/>
          </w:tcPr>
          <w:p w14:paraId="14900EAC" w14:textId="77777777" w:rsidR="005A6800" w:rsidRPr="005B7FB1" w:rsidRDefault="005A6800" w:rsidP="005B7FB1">
            <w:pPr>
              <w:pStyle w:val="a7"/>
              <w:tabs>
                <w:tab w:val="left" w:pos="0"/>
              </w:tabs>
              <w:ind w:left="0"/>
              <w:jc w:val="both"/>
              <w:rPr>
                <w:rFonts w:ascii="Times New Roman" w:hAnsi="Times New Roman"/>
                <w:sz w:val="24"/>
                <w:szCs w:val="24"/>
              </w:rPr>
            </w:pPr>
          </w:p>
        </w:tc>
      </w:tr>
    </w:tbl>
    <w:p w14:paraId="2019BBF7" w14:textId="77777777" w:rsidR="005A6800" w:rsidRPr="00C03FD7" w:rsidRDefault="005A6800" w:rsidP="005A6800">
      <w:pPr>
        <w:tabs>
          <w:tab w:val="left" w:pos="0"/>
        </w:tabs>
        <w:spacing w:after="0" w:line="240" w:lineRule="auto"/>
        <w:ind w:firstLine="397"/>
        <w:jc w:val="both"/>
        <w:rPr>
          <w:rFonts w:ascii="Times New Roman" w:hAnsi="Times New Roman"/>
          <w:bCs/>
          <w:sz w:val="28"/>
          <w:szCs w:val="28"/>
        </w:rPr>
      </w:pPr>
    </w:p>
    <w:p w14:paraId="164CA3F6"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i/>
          <w:iCs/>
          <w:sz w:val="28"/>
          <w:szCs w:val="28"/>
        </w:rPr>
      </w:pPr>
      <w:r w:rsidRPr="00C03FD7">
        <w:rPr>
          <w:rFonts w:ascii="Times New Roman" w:hAnsi="Times New Roman"/>
          <w:bCs/>
          <w:i/>
          <w:iCs/>
          <w:sz w:val="28"/>
          <w:szCs w:val="28"/>
        </w:rPr>
        <w:t xml:space="preserve">Орындалу барысы: </w:t>
      </w:r>
    </w:p>
    <w:p w14:paraId="153AD4CF"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1.</w:t>
      </w:r>
      <w:r w:rsidRPr="00C03FD7">
        <w:rPr>
          <w:rFonts w:ascii="Times New Roman" w:hAnsi="Times New Roman"/>
          <w:bCs/>
          <w:sz w:val="28"/>
          <w:szCs w:val="28"/>
        </w:rPr>
        <w:tab/>
        <w:t>Білім алушылар (8-10 адамнан) топтарға бөлініп, жергілікті жердегі су нысанына шолу жасайды;</w:t>
      </w:r>
    </w:p>
    <w:p w14:paraId="0D02C4C5"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2.</w:t>
      </w:r>
      <w:r w:rsidRPr="00C03FD7">
        <w:rPr>
          <w:rFonts w:ascii="Times New Roman" w:hAnsi="Times New Roman"/>
          <w:bCs/>
          <w:sz w:val="28"/>
          <w:szCs w:val="28"/>
        </w:rPr>
        <w:tab/>
        <w:t>3 тәуліктің 3 мезгіліндегі аталған су нысаны (өзен) морфометриялық талдау жасалыну мақсат пен міндеттерімен танысып, қауіпсіздік ережелерін тағы да қайталайды;</w:t>
      </w:r>
    </w:p>
    <w:p w14:paraId="3E437C8D"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3.</w:t>
      </w:r>
      <w:r w:rsidRPr="00C03FD7">
        <w:rPr>
          <w:rFonts w:ascii="Times New Roman" w:hAnsi="Times New Roman"/>
          <w:bCs/>
          <w:sz w:val="28"/>
          <w:szCs w:val="28"/>
        </w:rPr>
        <w:tab/>
        <w:t xml:space="preserve">Өлшеу құралдарының қолданылу мақсаттары мен ережелері ескеріліп, студенттер өлшем шамаларының орташа мәнін алады; </w:t>
      </w:r>
    </w:p>
    <w:p w14:paraId="3E0E15E6"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lastRenderedPageBreak/>
        <w:t>4.</w:t>
      </w:r>
      <w:r w:rsidRPr="00C03FD7">
        <w:rPr>
          <w:rFonts w:ascii="Times New Roman" w:hAnsi="Times New Roman"/>
          <w:bCs/>
          <w:sz w:val="28"/>
          <w:szCs w:val="28"/>
        </w:rPr>
        <w:tab/>
        <w:t>Көрнекі құралдарда көрсетілген арнайы аспаптар көмегімен зерттеу жұмыстарын орындап, жұмыс дәптерлеріне немесе ұсынылған кестеге көрсеткіштер мен шамаларды енгізеді;</w:t>
      </w:r>
    </w:p>
    <w:p w14:paraId="3D6AE8E1"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5.</w:t>
      </w:r>
      <w:r w:rsidRPr="00C03FD7">
        <w:rPr>
          <w:rFonts w:ascii="Times New Roman" w:hAnsi="Times New Roman"/>
          <w:bCs/>
          <w:sz w:val="28"/>
          <w:szCs w:val="28"/>
        </w:rPr>
        <w:tab/>
        <w:t>3 тәуліктің 3 мезгіліндегі жергілікті су нысаны (өзен) көрсеткіштеріндегі ерекшеліктерді өзара талдайды;</w:t>
      </w:r>
    </w:p>
    <w:p w14:paraId="4974CECA"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6.</w:t>
      </w:r>
      <w:r w:rsidRPr="00C03FD7">
        <w:rPr>
          <w:rFonts w:ascii="Times New Roman" w:hAnsi="Times New Roman"/>
          <w:bCs/>
          <w:sz w:val="28"/>
          <w:szCs w:val="28"/>
        </w:rPr>
        <w:tab/>
        <w:t xml:space="preserve">Алынған 3 мезгіл немесе 3 тәулік бойынша айырмашылықтарды айқындау үшін диаграмма сызады. </w:t>
      </w:r>
    </w:p>
    <w:p w14:paraId="790615D1" w14:textId="23BB870A"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sz w:val="28"/>
          <w:szCs w:val="28"/>
        </w:rPr>
        <w:t>7.</w:t>
      </w:r>
      <w:r w:rsidRPr="00C03FD7">
        <w:rPr>
          <w:rFonts w:ascii="Times New Roman" w:hAnsi="Times New Roman"/>
          <w:bCs/>
          <w:sz w:val="28"/>
          <w:szCs w:val="28"/>
        </w:rPr>
        <w:tab/>
        <w:t>Зерттеу дағдыларын дамыту әрекеттері арқылы орындалған тапсырманы өзара топта немесе жеке, жұппен талқылайды.</w:t>
      </w:r>
    </w:p>
    <w:p w14:paraId="797FFE4A" w14:textId="77777777" w:rsidR="005A6800" w:rsidRPr="00C03FD7" w:rsidRDefault="005A6800" w:rsidP="005A6800">
      <w:pPr>
        <w:tabs>
          <w:tab w:val="left" w:pos="0"/>
        </w:tabs>
        <w:spacing w:after="0" w:line="240" w:lineRule="auto"/>
        <w:ind w:firstLine="397"/>
        <w:jc w:val="center"/>
        <w:rPr>
          <w:rFonts w:ascii="Times New Roman" w:hAnsi="Times New Roman"/>
          <w:b/>
          <w:sz w:val="28"/>
          <w:szCs w:val="28"/>
        </w:rPr>
      </w:pPr>
      <w:r w:rsidRPr="00C03FD7">
        <w:rPr>
          <w:rFonts w:ascii="Times New Roman" w:hAnsi="Times New Roman"/>
          <w:b/>
          <w:sz w:val="28"/>
          <w:szCs w:val="28"/>
        </w:rPr>
        <w:t>Тапсырма 17</w:t>
      </w:r>
    </w:p>
    <w:p w14:paraId="6B647091" w14:textId="77777777" w:rsidR="005A6800" w:rsidRPr="00C03FD7" w:rsidRDefault="005A6800" w:rsidP="005A6800">
      <w:pPr>
        <w:tabs>
          <w:tab w:val="left" w:pos="0"/>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Қазақстанның трансшекаралық өзендерін талдау</w:t>
      </w:r>
    </w:p>
    <w:p w14:paraId="073F5155"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 xml:space="preserve">Мақсаты: </w:t>
      </w:r>
      <w:r w:rsidRPr="00C03FD7">
        <w:rPr>
          <w:rFonts w:ascii="Times New Roman" w:hAnsi="Times New Roman"/>
          <w:sz w:val="28"/>
          <w:szCs w:val="28"/>
        </w:rPr>
        <w:t>Білім алушылар</w:t>
      </w:r>
      <w:r w:rsidRPr="00C03FD7">
        <w:rPr>
          <w:rFonts w:ascii="Times New Roman" w:hAnsi="Times New Roman"/>
          <w:bCs/>
          <w:sz w:val="28"/>
          <w:szCs w:val="28"/>
        </w:rPr>
        <w:t xml:space="preserve"> өзендердің географиялық жағдайын зерттеп, саяси маңыздылығын анықтау. </w:t>
      </w:r>
    </w:p>
    <w:p w14:paraId="231FD7AA"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Көрнекі құралдар:</w:t>
      </w:r>
      <w:r w:rsidRPr="00C03FD7">
        <w:rPr>
          <w:rFonts w:ascii="Times New Roman" w:hAnsi="Times New Roman"/>
          <w:bCs/>
          <w:sz w:val="28"/>
          <w:szCs w:val="28"/>
        </w:rPr>
        <w:t xml:space="preserve"> Қазақстанның трансшекаралық бассейні бейнеленген тақырыптық карта, жұмыс дәптері</w:t>
      </w:r>
    </w:p>
    <w:p w14:paraId="17A14790" w14:textId="77777777" w:rsidR="005A6800" w:rsidRPr="00C03FD7" w:rsidRDefault="005A6800" w:rsidP="005B7FB1">
      <w:pPr>
        <w:tabs>
          <w:tab w:val="left" w:pos="0"/>
          <w:tab w:val="left" w:pos="851"/>
        </w:tabs>
        <w:spacing w:after="0" w:line="240" w:lineRule="auto"/>
        <w:ind w:firstLine="567"/>
        <w:rPr>
          <w:rFonts w:ascii="Times New Roman" w:hAnsi="Times New Roman"/>
          <w:bCs/>
          <w:i/>
          <w:iCs/>
          <w:sz w:val="28"/>
          <w:szCs w:val="28"/>
        </w:rPr>
      </w:pPr>
      <w:r w:rsidRPr="00C03FD7">
        <w:rPr>
          <w:rFonts w:ascii="Times New Roman" w:hAnsi="Times New Roman"/>
          <w:bCs/>
          <w:i/>
          <w:iCs/>
          <w:sz w:val="28"/>
          <w:szCs w:val="28"/>
        </w:rPr>
        <w:t>Тапсырмалар:</w:t>
      </w:r>
    </w:p>
    <w:p w14:paraId="214318A3" w14:textId="77777777" w:rsidR="005A6800" w:rsidRPr="00C03FD7" w:rsidRDefault="005A6800" w:rsidP="00016FFC">
      <w:pPr>
        <w:pStyle w:val="a7"/>
        <w:numPr>
          <w:ilvl w:val="0"/>
          <w:numId w:val="23"/>
        </w:numPr>
        <w:tabs>
          <w:tab w:val="left" w:pos="567"/>
          <w:tab w:val="left" w:pos="851"/>
        </w:tabs>
        <w:spacing w:after="0" w:line="240" w:lineRule="auto"/>
        <w:ind w:left="0" w:firstLine="567"/>
        <w:jc w:val="both"/>
        <w:rPr>
          <w:rFonts w:ascii="Times New Roman" w:hAnsi="Times New Roman"/>
          <w:bCs/>
          <w:sz w:val="28"/>
          <w:szCs w:val="28"/>
        </w:rPr>
      </w:pPr>
      <w:bookmarkStart w:id="21" w:name="_Hlk200956858"/>
      <w:r w:rsidRPr="00C03FD7">
        <w:rPr>
          <w:rFonts w:ascii="Times New Roman" w:hAnsi="Times New Roman"/>
          <w:bCs/>
          <w:sz w:val="28"/>
          <w:szCs w:val="28"/>
        </w:rPr>
        <w:t>Қазақстан және трансшекаларық өзендер арқылы байланысатын көршілес мемлекеттер өзендегі судың сапасын жақсарту үшін қандай шаралар қолдануы керек?</w:t>
      </w:r>
    </w:p>
    <w:p w14:paraId="2614D6F8" w14:textId="77777777" w:rsidR="005A6800" w:rsidRPr="00C03FD7" w:rsidRDefault="005A6800" w:rsidP="00016FFC">
      <w:pPr>
        <w:pStyle w:val="a7"/>
        <w:numPr>
          <w:ilvl w:val="0"/>
          <w:numId w:val="23"/>
        </w:numPr>
        <w:tabs>
          <w:tab w:val="left" w:pos="567"/>
          <w:tab w:val="left" w:pos="851"/>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Туындау қаупі бар қайшылықтарды шешу үшін қандай халықаралық келісімдер немесе заңдар қолданылуы мүмкін?</w:t>
      </w:r>
    </w:p>
    <w:p w14:paraId="0887B2F3" w14:textId="77777777" w:rsidR="005A6800" w:rsidRPr="00C03FD7" w:rsidRDefault="005A6800" w:rsidP="00016FFC">
      <w:pPr>
        <w:pStyle w:val="a7"/>
        <w:numPr>
          <w:ilvl w:val="0"/>
          <w:numId w:val="23"/>
        </w:numPr>
        <w:tabs>
          <w:tab w:val="left" w:pos="567"/>
          <w:tab w:val="left" w:pos="851"/>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Қазақстан және Өзбекстан елдерін байланыстыратын өзенді талдай отырып, екі елдің мүддесін ескеріп, су жағдайын бақылау жүйесін қалай құруға болады?</w:t>
      </w:r>
    </w:p>
    <w:bookmarkEnd w:id="21"/>
    <w:p w14:paraId="58E8D95C" w14:textId="77777777" w:rsidR="005A6800" w:rsidRPr="00C03FD7" w:rsidRDefault="005A6800" w:rsidP="00016FFC">
      <w:pPr>
        <w:pStyle w:val="a7"/>
        <w:numPr>
          <w:ilvl w:val="0"/>
          <w:numId w:val="23"/>
        </w:numPr>
        <w:tabs>
          <w:tab w:val="left" w:pos="567"/>
          <w:tab w:val="left" w:pos="851"/>
        </w:tabs>
        <w:spacing w:after="0" w:line="240" w:lineRule="auto"/>
        <w:ind w:left="0" w:firstLine="567"/>
        <w:jc w:val="both"/>
        <w:rPr>
          <w:rFonts w:ascii="Times New Roman" w:hAnsi="Times New Roman"/>
          <w:bCs/>
          <w:sz w:val="28"/>
          <w:szCs w:val="28"/>
        </w:rPr>
      </w:pPr>
      <w:r w:rsidRPr="00C03FD7">
        <w:rPr>
          <w:rFonts w:ascii="Times New Roman" w:hAnsi="Times New Roman"/>
          <w:bCs/>
          <w:sz w:val="28"/>
          <w:szCs w:val="28"/>
        </w:rPr>
        <w:t>Су жетіспеушілігі мәселесінің ұзақ мерзімді шешімін қамтамасыз ету үшін қандай ынтымақтастық тетіктерін (мысалы, халықаралық комиссиялар) ұсынуға болады?</w:t>
      </w:r>
    </w:p>
    <w:p w14:paraId="77E78A64" w14:textId="77777777" w:rsidR="005A6800" w:rsidRPr="00C03FD7" w:rsidRDefault="005A6800" w:rsidP="005B7FB1">
      <w:pPr>
        <w:tabs>
          <w:tab w:val="left" w:pos="851"/>
        </w:tabs>
        <w:spacing w:after="0" w:line="240" w:lineRule="auto"/>
        <w:ind w:firstLine="567"/>
        <w:jc w:val="both"/>
        <w:rPr>
          <w:rFonts w:ascii="Times New Roman" w:hAnsi="Times New Roman"/>
          <w:bCs/>
          <w:i/>
          <w:iCs/>
          <w:sz w:val="28"/>
          <w:szCs w:val="28"/>
        </w:rPr>
      </w:pPr>
      <w:r w:rsidRPr="00C03FD7">
        <w:rPr>
          <w:rFonts w:ascii="Times New Roman" w:hAnsi="Times New Roman"/>
          <w:bCs/>
          <w:i/>
          <w:iCs/>
          <w:sz w:val="28"/>
          <w:szCs w:val="28"/>
        </w:rPr>
        <w:t xml:space="preserve">Орындалу барысы: </w:t>
      </w:r>
    </w:p>
    <w:p w14:paraId="08B514B8" w14:textId="77777777" w:rsidR="005A6800" w:rsidRPr="00C03FD7" w:rsidRDefault="005A6800" w:rsidP="00016FFC">
      <w:pPr>
        <w:pStyle w:val="a7"/>
        <w:numPr>
          <w:ilvl w:val="0"/>
          <w:numId w:val="2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Қазақстанның трансшекаралық бассейні қамтылған тақырыпты карта таратылады;</w:t>
      </w:r>
    </w:p>
    <w:p w14:paraId="25E88A06" w14:textId="77777777" w:rsidR="005A6800" w:rsidRPr="00C03FD7" w:rsidRDefault="005A6800" w:rsidP="00016FFC">
      <w:pPr>
        <w:pStyle w:val="a7"/>
        <w:numPr>
          <w:ilvl w:val="0"/>
          <w:numId w:val="2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Өзендер туралы ақпараттар талданады;</w:t>
      </w:r>
    </w:p>
    <w:p w14:paraId="6503BDFA" w14:textId="77777777" w:rsidR="005A6800" w:rsidRPr="00C03FD7" w:rsidRDefault="005A6800" w:rsidP="00016FFC">
      <w:pPr>
        <w:pStyle w:val="a7"/>
        <w:numPr>
          <w:ilvl w:val="0"/>
          <w:numId w:val="2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Өзендердің географиялық маңыздылықтарына мысал келтіреді;</w:t>
      </w:r>
    </w:p>
    <w:p w14:paraId="5B9C09B1" w14:textId="77777777" w:rsidR="005A6800" w:rsidRPr="00C03FD7" w:rsidRDefault="005A6800" w:rsidP="00016FFC">
      <w:pPr>
        <w:pStyle w:val="a7"/>
        <w:numPr>
          <w:ilvl w:val="0"/>
          <w:numId w:val="2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Тапсырмада ұсынылған бірнеше сұрақтарға өз аргументтерін келтіреді.</w:t>
      </w:r>
    </w:p>
    <w:p w14:paraId="0C2CBE65" w14:textId="77777777" w:rsidR="005A6800" w:rsidRPr="00C03FD7" w:rsidRDefault="005A6800" w:rsidP="00016FFC">
      <w:pPr>
        <w:pStyle w:val="a7"/>
        <w:numPr>
          <w:ilvl w:val="0"/>
          <w:numId w:val="2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Жауаптарын ауызша, пікірлерін ұсыну арқылы талқылайды.</w:t>
      </w:r>
    </w:p>
    <w:p w14:paraId="2B90DC2B" w14:textId="77777777" w:rsidR="005A6800" w:rsidRPr="00C03FD7" w:rsidRDefault="005A6800" w:rsidP="005B7FB1">
      <w:pPr>
        <w:pStyle w:val="a7"/>
        <w:tabs>
          <w:tab w:val="left" w:pos="0"/>
          <w:tab w:val="left" w:pos="851"/>
        </w:tabs>
        <w:spacing w:after="0" w:line="240" w:lineRule="auto"/>
        <w:ind w:left="0" w:firstLine="567"/>
        <w:jc w:val="both"/>
        <w:rPr>
          <w:rFonts w:ascii="Times New Roman" w:hAnsi="Times New Roman"/>
          <w:sz w:val="28"/>
          <w:szCs w:val="28"/>
          <w:highlight w:val="yellow"/>
        </w:rPr>
      </w:pPr>
      <w:r w:rsidRPr="00C03FD7">
        <w:rPr>
          <w:rFonts w:ascii="Times New Roman" w:hAnsi="Times New Roman"/>
          <w:sz w:val="28"/>
          <w:szCs w:val="28"/>
          <w:highlight w:val="yellow"/>
        </w:rPr>
        <w:t xml:space="preserve"> </w:t>
      </w:r>
    </w:p>
    <w:tbl>
      <w:tblPr>
        <w:tblW w:w="0" w:type="auto"/>
        <w:tblInd w:w="108" w:type="dxa"/>
        <w:tblLook w:val="04A0" w:firstRow="1" w:lastRow="0" w:firstColumn="1" w:lastColumn="0" w:noHBand="0" w:noVBand="1"/>
      </w:tblPr>
      <w:tblGrid>
        <w:gridCol w:w="9214"/>
      </w:tblGrid>
      <w:tr w:rsidR="00734086" w:rsidRPr="00C03FD7" w14:paraId="1D103AAD" w14:textId="77777777" w:rsidTr="00314B65">
        <w:tc>
          <w:tcPr>
            <w:tcW w:w="9214" w:type="dxa"/>
          </w:tcPr>
          <w:p w14:paraId="6F5B2F4A" w14:textId="77777777" w:rsidR="005A6800" w:rsidRPr="00C03FD7" w:rsidRDefault="005A6800" w:rsidP="00314B65">
            <w:pPr>
              <w:pStyle w:val="a7"/>
              <w:tabs>
                <w:tab w:val="left" w:pos="0"/>
              </w:tabs>
              <w:spacing w:after="0" w:line="240" w:lineRule="auto"/>
              <w:ind w:left="0" w:firstLine="34"/>
              <w:jc w:val="center"/>
              <w:rPr>
                <w:rFonts w:ascii="Times New Roman" w:hAnsi="Times New Roman"/>
                <w:sz w:val="28"/>
                <w:szCs w:val="28"/>
                <w:highlight w:val="yellow"/>
              </w:rPr>
            </w:pPr>
            <w:r w:rsidRPr="00C03FD7">
              <w:rPr>
                <w:rFonts w:ascii="Times New Roman" w:hAnsi="Times New Roman"/>
                <w:noProof/>
                <w:sz w:val="28"/>
                <w:szCs w:val="28"/>
              </w:rPr>
              <w:lastRenderedPageBreak/>
              <w:drawing>
                <wp:inline distT="0" distB="0" distL="0" distR="0" wp14:anchorId="06CF0FEC" wp14:editId="43B50DCF">
                  <wp:extent cx="3609340" cy="2694940"/>
                  <wp:effectExtent l="0" t="0" r="0" b="0"/>
                  <wp:docPr id="88315066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09340" cy="2694940"/>
                          </a:xfrm>
                          <a:prstGeom prst="rect">
                            <a:avLst/>
                          </a:prstGeom>
                          <a:noFill/>
                          <a:ln>
                            <a:noFill/>
                          </a:ln>
                        </pic:spPr>
                      </pic:pic>
                    </a:graphicData>
                  </a:graphic>
                </wp:inline>
              </w:drawing>
            </w:r>
          </w:p>
          <w:p w14:paraId="5F24D73E" w14:textId="77777777" w:rsidR="005B7FB1" w:rsidRDefault="005B7FB1" w:rsidP="00314B65">
            <w:pPr>
              <w:pStyle w:val="a7"/>
              <w:tabs>
                <w:tab w:val="left" w:pos="0"/>
              </w:tabs>
              <w:spacing w:after="0" w:line="240" w:lineRule="auto"/>
              <w:ind w:left="0" w:firstLine="397"/>
              <w:jc w:val="center"/>
              <w:rPr>
                <w:rFonts w:ascii="Times New Roman" w:hAnsi="Times New Roman"/>
                <w:sz w:val="28"/>
                <w:szCs w:val="28"/>
              </w:rPr>
            </w:pPr>
          </w:p>
          <w:p w14:paraId="183229A3" w14:textId="69DA8015" w:rsidR="005A6800" w:rsidRPr="00C03FD7" w:rsidRDefault="005B7FB1" w:rsidP="00314B65">
            <w:pPr>
              <w:pStyle w:val="a7"/>
              <w:tabs>
                <w:tab w:val="left" w:pos="0"/>
              </w:tabs>
              <w:spacing w:after="0" w:line="240" w:lineRule="auto"/>
              <w:ind w:left="0" w:firstLine="397"/>
              <w:jc w:val="center"/>
              <w:rPr>
                <w:rFonts w:ascii="Times New Roman" w:hAnsi="Times New Roman"/>
                <w:sz w:val="28"/>
                <w:szCs w:val="28"/>
              </w:rPr>
            </w:pPr>
            <w:r>
              <w:rPr>
                <w:rFonts w:ascii="Times New Roman" w:hAnsi="Times New Roman"/>
                <w:sz w:val="28"/>
                <w:szCs w:val="28"/>
              </w:rPr>
              <w:t xml:space="preserve">Сурет И 10 - </w:t>
            </w:r>
            <w:r w:rsidR="005A6800" w:rsidRPr="00C03FD7">
              <w:rPr>
                <w:rFonts w:ascii="Times New Roman" w:hAnsi="Times New Roman"/>
                <w:sz w:val="28"/>
                <w:szCs w:val="28"/>
              </w:rPr>
              <w:t xml:space="preserve"> Қазақстанның трансшекаралық бассейні. </w:t>
            </w:r>
          </w:p>
          <w:p w14:paraId="57742084" w14:textId="77777777" w:rsidR="005A6800" w:rsidRPr="00C03FD7" w:rsidRDefault="005A6800" w:rsidP="00314B65">
            <w:pPr>
              <w:pStyle w:val="a7"/>
              <w:tabs>
                <w:tab w:val="left" w:pos="0"/>
              </w:tabs>
              <w:spacing w:after="0" w:line="240" w:lineRule="auto"/>
              <w:ind w:left="0" w:firstLine="397"/>
              <w:jc w:val="center"/>
              <w:rPr>
                <w:rFonts w:ascii="Times New Roman" w:hAnsi="Times New Roman"/>
                <w:sz w:val="28"/>
                <w:szCs w:val="28"/>
                <w:highlight w:val="yellow"/>
              </w:rPr>
            </w:pPr>
          </w:p>
        </w:tc>
      </w:tr>
    </w:tbl>
    <w:p w14:paraId="12A7C6B5"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18</w:t>
      </w:r>
    </w:p>
    <w:p w14:paraId="1FE4594E"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Өзеннің көлденең қимасының ауданын анықтау (жергілікті компонент негізінде)</w:t>
      </w:r>
    </w:p>
    <w:p w14:paraId="1642C660"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Трапеция ауданын есептеу формуласына сай өзеннің көлденең қимасының ауданын анықтау.</w:t>
      </w:r>
    </w:p>
    <w:p w14:paraId="1AC11DD4" w14:textId="77777777" w:rsidR="005A6800" w:rsidRPr="00C03FD7" w:rsidRDefault="005A6800" w:rsidP="005A6800">
      <w:pPr>
        <w:tabs>
          <w:tab w:val="left" w:pos="0"/>
        </w:tabs>
        <w:spacing w:after="0" w:line="240" w:lineRule="auto"/>
        <w:ind w:firstLine="567"/>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рейка, рулетка, сызғыш, калькулятор, жұмыс дәптері, бақылау парағы</w:t>
      </w:r>
    </w:p>
    <w:p w14:paraId="7DA21665" w14:textId="77777777" w:rsidR="005A6800" w:rsidRPr="00C03FD7" w:rsidRDefault="005A6800" w:rsidP="005A6800">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Тапсырма: </w:t>
      </w:r>
    </w:p>
    <w:p w14:paraId="4E420C5D" w14:textId="77777777" w:rsidR="005A6800" w:rsidRPr="00C03FD7" w:rsidRDefault="005A6800" w:rsidP="00016FFC">
      <w:pPr>
        <w:numPr>
          <w:ilvl w:val="0"/>
          <w:numId w:val="48"/>
        </w:numPr>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Трапеция ауданын анықтау формуласы бойынша өзеннің морфометриялық көрсеткіштерін анықтау (өзен табанының ені, су бетінің ені, су тереңдігі)</w:t>
      </w:r>
    </w:p>
    <w:p w14:paraId="56E1265F" w14:textId="77777777" w:rsidR="005A6800" w:rsidRPr="00C03FD7" w:rsidRDefault="005A6800" w:rsidP="005A6800">
      <w:pPr>
        <w:pStyle w:val="af3"/>
        <w:ind w:firstLine="567"/>
        <w:jc w:val="center"/>
        <w:rPr>
          <w:rFonts w:ascii="Times New Roman" w:hAnsi="Times New Roman"/>
          <w:sz w:val="28"/>
          <w:szCs w:val="28"/>
          <w:lang w:val="kk-KZ"/>
        </w:rPr>
      </w:pPr>
      <m:oMathPara>
        <m:oMath>
          <m:r>
            <w:rPr>
              <w:rFonts w:ascii="Cambria Math" w:hAnsi="Cambria Math"/>
              <w:sz w:val="28"/>
              <w:szCs w:val="28"/>
            </w:rPr>
            <m:t>s=</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a+b</m:t>
                  </m:r>
                </m:e>
              </m:d>
              <m:r>
                <w:rPr>
                  <w:rFonts w:ascii="Cambria Math" w:hAnsi="Cambria Math"/>
                  <w:sz w:val="28"/>
                  <w:szCs w:val="28"/>
                </w:rPr>
                <m:t>⋅h</m:t>
              </m:r>
            </m:num>
            <m:den>
              <m:r>
                <w:rPr>
                  <w:rFonts w:ascii="Cambria Math" w:hAnsi="Cambria Math"/>
                  <w:sz w:val="28"/>
                  <w:szCs w:val="28"/>
                </w:rPr>
                <m:t>2</m:t>
              </m:r>
            </m:den>
          </m:f>
        </m:oMath>
      </m:oMathPara>
    </w:p>
    <w:p w14:paraId="1689FB82"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Мұндағы: </w:t>
      </w:r>
    </w:p>
    <w:p w14:paraId="46825A68"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S – көлденең қиманың ауданы (м</w:t>
      </w:r>
      <w:r w:rsidRPr="00C03FD7">
        <w:rPr>
          <w:rFonts w:ascii="Times New Roman" w:hAnsi="Times New Roman"/>
          <w:sz w:val="28"/>
          <w:szCs w:val="28"/>
          <w:vertAlign w:val="superscript"/>
        </w:rPr>
        <w:t>2</w:t>
      </w:r>
      <w:r w:rsidRPr="00C03FD7">
        <w:rPr>
          <w:rFonts w:ascii="Times New Roman" w:hAnsi="Times New Roman"/>
          <w:sz w:val="28"/>
          <w:szCs w:val="28"/>
        </w:rPr>
        <w:t>);</w:t>
      </w:r>
    </w:p>
    <w:p w14:paraId="11D319C2"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а – өзен табанының (төменгі негіз) ені (м);</w:t>
      </w:r>
    </w:p>
    <w:p w14:paraId="6A8FD003"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б – су бетінің ені (жоғарғы негіз) (м);</w:t>
      </w:r>
    </w:p>
    <w:p w14:paraId="2A2BE732"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һ – су тереңдігі (биіктік, м).</w:t>
      </w:r>
    </w:p>
    <w:p w14:paraId="7151366A"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p>
    <w:p w14:paraId="53A164C3"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Мысалы: </w:t>
      </w:r>
    </w:p>
    <w:p w14:paraId="71A3682D"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а-4 м,</w:t>
      </w:r>
    </w:p>
    <w:p w14:paraId="24E0704C"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б-10м,</w:t>
      </w:r>
    </w:p>
    <w:p w14:paraId="5140E774"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тереңдігі h-2,</w:t>
      </w:r>
    </w:p>
    <w:p w14:paraId="02E8CBEB" w14:textId="7E709E7C" w:rsidR="005A6800" w:rsidRPr="005B7FB1" w:rsidRDefault="005A6800" w:rsidP="005B7FB1">
      <w:pPr>
        <w:pStyle w:val="af3"/>
        <w:ind w:firstLine="567"/>
        <w:jc w:val="both"/>
        <w:rPr>
          <w:rFonts w:ascii="Times New Roman" w:hAnsi="Times New Roman"/>
          <w:sz w:val="28"/>
          <w:szCs w:val="28"/>
          <w:vertAlign w:val="superscript"/>
          <w:lang w:val="kk-KZ"/>
        </w:rPr>
      </w:pPr>
      <w:bookmarkStart w:id="22" w:name="_Hlk199511983"/>
      <m:oMath>
        <m:r>
          <w:rPr>
            <w:rFonts w:ascii="Cambria Math" w:hAnsi="Cambria Math"/>
            <w:sz w:val="28"/>
            <w:szCs w:val="28"/>
            <w:lang w:val="kk-KZ"/>
          </w:rPr>
          <m:t>s=</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lang w:val="kk-KZ"/>
                  </w:rPr>
                  <m:t>4+10</m:t>
                </m:r>
              </m:e>
            </m:d>
            <m:r>
              <w:rPr>
                <w:rFonts w:ascii="Cambria Math" w:hAnsi="Cambria Math"/>
                <w:sz w:val="28"/>
                <w:szCs w:val="28"/>
                <w:lang w:val="kk-KZ"/>
              </w:rPr>
              <m:t>⋅2</m:t>
            </m:r>
          </m:num>
          <m:den>
            <m:r>
              <w:rPr>
                <w:rFonts w:ascii="Cambria Math" w:hAnsi="Cambria Math"/>
                <w:sz w:val="28"/>
                <w:szCs w:val="28"/>
                <w:lang w:val="kk-KZ"/>
              </w:rPr>
              <m:t>2</m:t>
            </m:r>
          </m:den>
        </m:f>
      </m:oMath>
      <w:r w:rsidRPr="00C03FD7">
        <w:rPr>
          <w:rFonts w:ascii="Times New Roman" w:eastAsia="Times New Roman" w:hAnsi="Times New Roman"/>
          <w:sz w:val="28"/>
          <w:szCs w:val="28"/>
          <w:lang w:val="kk-KZ"/>
        </w:rPr>
        <w:t>=14 м</w:t>
      </w:r>
      <w:r w:rsidRPr="00C03FD7">
        <w:rPr>
          <w:rFonts w:ascii="Times New Roman" w:eastAsia="Times New Roman" w:hAnsi="Times New Roman"/>
          <w:sz w:val="28"/>
          <w:szCs w:val="28"/>
          <w:vertAlign w:val="superscript"/>
          <w:lang w:val="kk-KZ"/>
        </w:rPr>
        <w:t>2</w:t>
      </w:r>
      <w:bookmarkEnd w:id="22"/>
    </w:p>
    <w:p w14:paraId="37E3A6A0" w14:textId="77777777" w:rsidR="005A6800" w:rsidRPr="00C03FD7" w:rsidRDefault="005A6800" w:rsidP="005A6800">
      <w:pPr>
        <w:spacing w:after="0"/>
        <w:ind w:left="425"/>
        <w:jc w:val="center"/>
        <w:rPr>
          <w:rFonts w:ascii="Times New Roman" w:hAnsi="Times New Roman"/>
          <w:b/>
          <w:bCs/>
          <w:sz w:val="28"/>
          <w:szCs w:val="28"/>
        </w:rPr>
      </w:pPr>
      <w:r w:rsidRPr="00C03FD7">
        <w:rPr>
          <w:rFonts w:ascii="Times New Roman" w:hAnsi="Times New Roman"/>
          <w:b/>
          <w:bCs/>
          <w:sz w:val="28"/>
          <w:szCs w:val="28"/>
        </w:rPr>
        <w:t>Тапсырма 19</w:t>
      </w:r>
    </w:p>
    <w:p w14:paraId="3C0D6AF5" w14:textId="77777777" w:rsidR="005A6800" w:rsidRPr="00C03FD7" w:rsidRDefault="005A6800" w:rsidP="005B7FB1">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Тақырыбы: </w:t>
      </w:r>
      <w:r w:rsidRPr="00C03FD7">
        <w:rPr>
          <w:rFonts w:ascii="Times New Roman" w:hAnsi="Times New Roman"/>
          <w:sz w:val="28"/>
          <w:szCs w:val="28"/>
        </w:rPr>
        <w:t>Мұздықтың еруі мен климаттық факторлар арасындағы байланыс.</w:t>
      </w:r>
    </w:p>
    <w:p w14:paraId="69CD146A" w14:textId="77777777" w:rsidR="005A6800" w:rsidRPr="00C03FD7" w:rsidRDefault="005A6800" w:rsidP="005B7FB1">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lastRenderedPageBreak/>
        <w:t>Мақсаты:</w:t>
      </w:r>
      <w:r w:rsidRPr="00C03FD7">
        <w:rPr>
          <w:rFonts w:ascii="Times New Roman" w:hAnsi="Times New Roman"/>
          <w:sz w:val="28"/>
          <w:szCs w:val="28"/>
        </w:rPr>
        <w:t xml:space="preserve"> Метеорологиялық деректер мен мұздықтың еруі туралы тақырыптық карталар негізінде климаттық факторлардың әсерін талдау.</w:t>
      </w:r>
    </w:p>
    <w:p w14:paraId="7B95176C" w14:textId="77777777" w:rsidR="005A6800" w:rsidRDefault="005A6800" w:rsidP="005B7FB1">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xml:space="preserve"> Іле Алатауының Тұйықсу мұздығындағы беткі мұз ағынының жылдамдығы бейнеленген карта, Іле Алатауы аймағындағы ауа температурасы көрсеткіштері сызбасы мен жауын-шашын мөлшері суреттелген графикалық өңдеу, жұмыс дәптері. </w:t>
      </w:r>
    </w:p>
    <w:p w14:paraId="71AB9D89" w14:textId="77777777" w:rsidR="005B7FB1" w:rsidRPr="00C03FD7" w:rsidRDefault="005B7FB1" w:rsidP="005B7FB1">
      <w:pPr>
        <w:spacing w:after="0" w:line="240" w:lineRule="auto"/>
        <w:ind w:firstLine="567"/>
        <w:jc w:val="both"/>
        <w:rPr>
          <w:rFonts w:ascii="Times New Roman" w:hAnsi="Times New Roman"/>
          <w:sz w:val="28"/>
          <w:szCs w:val="28"/>
        </w:rPr>
      </w:pPr>
    </w:p>
    <w:tbl>
      <w:tblPr>
        <w:tblW w:w="0" w:type="auto"/>
        <w:jc w:val="center"/>
        <w:tblLook w:val="04A0" w:firstRow="1" w:lastRow="0" w:firstColumn="1" w:lastColumn="0" w:noHBand="0" w:noVBand="1"/>
      </w:tblPr>
      <w:tblGrid>
        <w:gridCol w:w="6346"/>
      </w:tblGrid>
      <w:tr w:rsidR="00734086" w:rsidRPr="00C03FD7" w14:paraId="0B31EE3B" w14:textId="77777777" w:rsidTr="005B7FB1">
        <w:trPr>
          <w:jc w:val="center"/>
        </w:trPr>
        <w:tc>
          <w:tcPr>
            <w:tcW w:w="6346" w:type="dxa"/>
          </w:tcPr>
          <w:p w14:paraId="21B0802C" w14:textId="77777777" w:rsidR="005A6800" w:rsidRPr="00C03FD7" w:rsidRDefault="005A6800" w:rsidP="00314B65">
            <w:pPr>
              <w:spacing w:after="0"/>
              <w:ind w:firstLine="567"/>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04C28849" wp14:editId="13DF93FF">
                  <wp:extent cx="3532762" cy="3417455"/>
                  <wp:effectExtent l="0" t="0" r="0" b="0"/>
                  <wp:docPr id="173093099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44604" cy="3428911"/>
                          </a:xfrm>
                          <a:prstGeom prst="rect">
                            <a:avLst/>
                          </a:prstGeom>
                          <a:noFill/>
                          <a:ln>
                            <a:noFill/>
                          </a:ln>
                        </pic:spPr>
                      </pic:pic>
                    </a:graphicData>
                  </a:graphic>
                </wp:inline>
              </w:drawing>
            </w:r>
          </w:p>
        </w:tc>
      </w:tr>
    </w:tbl>
    <w:p w14:paraId="5AF6F110" w14:textId="77777777" w:rsidR="005B7FB1" w:rsidRDefault="005B7FB1" w:rsidP="005A6800">
      <w:pPr>
        <w:spacing w:after="0"/>
        <w:ind w:firstLine="567"/>
        <w:jc w:val="center"/>
        <w:rPr>
          <w:rFonts w:ascii="Times New Roman" w:hAnsi="Times New Roman"/>
          <w:sz w:val="28"/>
          <w:szCs w:val="28"/>
        </w:rPr>
      </w:pPr>
    </w:p>
    <w:p w14:paraId="158D0389" w14:textId="4E8AE228" w:rsidR="005A6800" w:rsidRPr="00C03FD7" w:rsidRDefault="005B7FB1" w:rsidP="005B7FB1">
      <w:pPr>
        <w:tabs>
          <w:tab w:val="left" w:pos="851"/>
        </w:tabs>
        <w:spacing w:after="0" w:line="240" w:lineRule="auto"/>
        <w:jc w:val="center"/>
        <w:rPr>
          <w:rFonts w:ascii="Times New Roman" w:hAnsi="Times New Roman"/>
          <w:sz w:val="28"/>
          <w:szCs w:val="28"/>
        </w:rPr>
      </w:pPr>
      <w:r>
        <w:rPr>
          <w:rFonts w:ascii="Times New Roman" w:hAnsi="Times New Roman"/>
          <w:sz w:val="28"/>
          <w:szCs w:val="28"/>
        </w:rPr>
        <w:t xml:space="preserve">Сурет И 11 - </w:t>
      </w:r>
      <w:r w:rsidR="005A6800" w:rsidRPr="00C03FD7">
        <w:rPr>
          <w:rFonts w:ascii="Times New Roman" w:hAnsi="Times New Roman"/>
          <w:sz w:val="28"/>
          <w:szCs w:val="28"/>
        </w:rPr>
        <w:t>Іле Алатауының Тұйықсу мұздығындағы беткі мұз ағынының жылдамдығы үлгісі ((м/жыл)</w:t>
      </w:r>
      <w:r w:rsidR="005A6800" w:rsidRPr="00C03FD7">
        <w:rPr>
          <w:rFonts w:ascii="Times New Roman" w:hAnsi="Times New Roman"/>
          <w:sz w:val="28"/>
          <w:szCs w:val="28"/>
          <w:vertAlign w:val="superscript"/>
        </w:rPr>
        <w:t>−1</w:t>
      </w:r>
      <w:r w:rsidR="005A6800" w:rsidRPr="00C03FD7">
        <w:rPr>
          <w:rFonts w:ascii="Times New Roman" w:hAnsi="Times New Roman"/>
          <w:sz w:val="28"/>
          <w:szCs w:val="28"/>
        </w:rPr>
        <w:t>)</w:t>
      </w:r>
    </w:p>
    <w:p w14:paraId="5DCD57CA" w14:textId="77777777" w:rsidR="005A6800" w:rsidRPr="00C03FD7" w:rsidRDefault="005A6800" w:rsidP="005B7FB1">
      <w:pPr>
        <w:tabs>
          <w:tab w:val="left" w:pos="851"/>
        </w:tabs>
        <w:spacing w:after="0" w:line="240" w:lineRule="auto"/>
        <w:ind w:firstLine="567"/>
        <w:jc w:val="center"/>
        <w:rPr>
          <w:rFonts w:ascii="Times New Roman" w:hAnsi="Times New Roman"/>
          <w:sz w:val="28"/>
          <w:szCs w:val="28"/>
        </w:rPr>
      </w:pPr>
    </w:p>
    <w:p w14:paraId="29ADC2FD" w14:textId="77777777" w:rsidR="005A6800" w:rsidRPr="00C03FD7" w:rsidRDefault="005A6800" w:rsidP="005B7FB1">
      <w:pPr>
        <w:tabs>
          <w:tab w:val="left" w:pos="851"/>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Орындалу барысы:</w:t>
      </w:r>
    </w:p>
    <w:p w14:paraId="0A1E3F40"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bookmarkStart w:id="23" w:name="_Hlk200957390"/>
      <w:r w:rsidRPr="00C03FD7">
        <w:rPr>
          <w:rFonts w:ascii="Times New Roman" w:hAnsi="Times New Roman"/>
          <w:sz w:val="28"/>
          <w:szCs w:val="28"/>
        </w:rPr>
        <w:t>Мұздықтар ұғымына сипаттама келтіріңіз.</w:t>
      </w:r>
    </w:p>
    <w:p w14:paraId="456D3DD6"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Қазақстандағы мұздықтардың географиялық орналасу ерекшеліктерін сипаттаңыз. </w:t>
      </w:r>
    </w:p>
    <w:p w14:paraId="0AEA0E71"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Іле Алатауындағы Тұйықсу мұздығындағы беткі мұз ағынының жылдамдығы суреттелген картаны пайдаланып, белгілі уақыттар бойынша өзгерістеріне анықтама беріңіз. </w:t>
      </w:r>
    </w:p>
    <w:p w14:paraId="5038B468"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Ауа температурасының жылдық көрсеткіштерін талдаңыз. </w:t>
      </w:r>
    </w:p>
    <w:p w14:paraId="2A6DCBD4"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Жауын-шашын мөлшерінің өзгерісіне сипаттама беріңіз. </w:t>
      </w:r>
    </w:p>
    <w:p w14:paraId="513159E2" w14:textId="77777777" w:rsidR="005A6800" w:rsidRPr="00C03FD7" w:rsidRDefault="005A6800" w:rsidP="00016FFC">
      <w:pPr>
        <w:numPr>
          <w:ilvl w:val="0"/>
          <w:numId w:val="52"/>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Ауа температурасы мен жауын-шашын мөлшерінің жылдық өзгерісін және Тұйықсу мұздығындағы беткі мұз ағының жылдамдығы суреттелген үлгіні пайдалана отырып, өзара заңдылықтарды айқындаңыз. </w:t>
      </w:r>
    </w:p>
    <w:bookmarkEnd w:id="23"/>
    <w:p w14:paraId="6D521315" w14:textId="77777777" w:rsidR="005A6800" w:rsidRPr="00C03FD7" w:rsidRDefault="005A6800" w:rsidP="005A6800">
      <w:pPr>
        <w:spacing w:after="0"/>
        <w:ind w:firstLine="426"/>
        <w:jc w:val="center"/>
        <w:rPr>
          <w:rFonts w:ascii="Times New Roman" w:hAnsi="Times New Roman"/>
          <w:sz w:val="28"/>
          <w:szCs w:val="28"/>
        </w:rPr>
      </w:pPr>
    </w:p>
    <w:tbl>
      <w:tblPr>
        <w:tblW w:w="0" w:type="auto"/>
        <w:jc w:val="center"/>
        <w:tblLook w:val="04A0" w:firstRow="1" w:lastRow="0" w:firstColumn="1" w:lastColumn="0" w:noHBand="0" w:noVBand="1"/>
      </w:tblPr>
      <w:tblGrid>
        <w:gridCol w:w="6000"/>
      </w:tblGrid>
      <w:tr w:rsidR="00734086" w:rsidRPr="00C03FD7" w14:paraId="6E2B8E21" w14:textId="77777777" w:rsidTr="00314B65">
        <w:trPr>
          <w:jc w:val="center"/>
        </w:trPr>
        <w:tc>
          <w:tcPr>
            <w:tcW w:w="6000" w:type="dxa"/>
          </w:tcPr>
          <w:p w14:paraId="00B3009F" w14:textId="77777777" w:rsidR="005A6800" w:rsidRPr="00C03FD7" w:rsidRDefault="005A6800" w:rsidP="00314B65">
            <w:pPr>
              <w:spacing w:after="0"/>
              <w:jc w:val="center"/>
              <w:rPr>
                <w:rFonts w:ascii="Times New Roman" w:hAnsi="Times New Roman"/>
                <w:sz w:val="28"/>
                <w:szCs w:val="28"/>
              </w:rPr>
            </w:pPr>
            <w:r w:rsidRPr="00C03FD7">
              <w:rPr>
                <w:rFonts w:ascii="Times New Roman" w:hAnsi="Times New Roman"/>
                <w:noProof/>
                <w:sz w:val="28"/>
                <w:szCs w:val="28"/>
              </w:rPr>
              <w:lastRenderedPageBreak/>
              <w:drawing>
                <wp:inline distT="0" distB="0" distL="0" distR="0" wp14:anchorId="48CF5F6B" wp14:editId="033D504B">
                  <wp:extent cx="3032125" cy="2149475"/>
                  <wp:effectExtent l="0" t="0" r="0" b="3175"/>
                  <wp:docPr id="146179643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32125" cy="2149475"/>
                          </a:xfrm>
                          <a:prstGeom prst="rect">
                            <a:avLst/>
                          </a:prstGeom>
                          <a:noFill/>
                          <a:ln>
                            <a:noFill/>
                          </a:ln>
                        </pic:spPr>
                      </pic:pic>
                    </a:graphicData>
                  </a:graphic>
                </wp:inline>
              </w:drawing>
            </w:r>
          </w:p>
        </w:tc>
      </w:tr>
    </w:tbl>
    <w:p w14:paraId="2763664F" w14:textId="77777777" w:rsidR="005B7FB1" w:rsidRDefault="005B7FB1" w:rsidP="005A6800">
      <w:pPr>
        <w:spacing w:after="0"/>
        <w:ind w:firstLine="426"/>
        <w:jc w:val="center"/>
        <w:rPr>
          <w:rFonts w:ascii="Times New Roman" w:hAnsi="Times New Roman"/>
          <w:sz w:val="28"/>
          <w:szCs w:val="28"/>
        </w:rPr>
      </w:pPr>
    </w:p>
    <w:p w14:paraId="17F874F0" w14:textId="08EE6CC7" w:rsidR="005A6800" w:rsidRPr="00C03FD7" w:rsidRDefault="005B7FB1" w:rsidP="005B7FB1">
      <w:pPr>
        <w:spacing w:after="0" w:line="240" w:lineRule="auto"/>
        <w:ind w:firstLine="426"/>
        <w:jc w:val="center"/>
        <w:rPr>
          <w:rFonts w:ascii="Times New Roman" w:hAnsi="Times New Roman"/>
          <w:sz w:val="28"/>
          <w:szCs w:val="28"/>
        </w:rPr>
      </w:pPr>
      <w:r>
        <w:rPr>
          <w:rFonts w:ascii="Times New Roman" w:hAnsi="Times New Roman"/>
          <w:sz w:val="28"/>
          <w:szCs w:val="28"/>
        </w:rPr>
        <w:t xml:space="preserve">Сурет И 12 - </w:t>
      </w:r>
      <w:r w:rsidR="005A6800" w:rsidRPr="00C03FD7">
        <w:rPr>
          <w:rFonts w:ascii="Times New Roman" w:hAnsi="Times New Roman"/>
          <w:sz w:val="28"/>
          <w:szCs w:val="28"/>
        </w:rPr>
        <w:t>Іле Алатауы аймағындағы ауа температурасының өзгерісі мен болжамы (°С)</w:t>
      </w:r>
    </w:p>
    <w:p w14:paraId="31AADE40" w14:textId="77777777" w:rsidR="005A6800" w:rsidRPr="00C03FD7" w:rsidRDefault="005A6800" w:rsidP="005A6800">
      <w:pPr>
        <w:spacing w:after="0"/>
        <w:ind w:firstLine="426"/>
        <w:jc w:val="center"/>
        <w:rPr>
          <w:rFonts w:ascii="Times New Roman" w:hAnsi="Times New Roman"/>
          <w:sz w:val="28"/>
          <w:szCs w:val="28"/>
        </w:rPr>
      </w:pPr>
    </w:p>
    <w:tbl>
      <w:tblPr>
        <w:tblW w:w="0" w:type="auto"/>
        <w:jc w:val="center"/>
        <w:tblLook w:val="04A0" w:firstRow="1" w:lastRow="0" w:firstColumn="1" w:lastColumn="0" w:noHBand="0" w:noVBand="1"/>
      </w:tblPr>
      <w:tblGrid>
        <w:gridCol w:w="6000"/>
      </w:tblGrid>
      <w:tr w:rsidR="00734086" w:rsidRPr="00C03FD7" w14:paraId="0B905B9D" w14:textId="77777777" w:rsidTr="00314B65">
        <w:trPr>
          <w:jc w:val="center"/>
        </w:trPr>
        <w:tc>
          <w:tcPr>
            <w:tcW w:w="6000" w:type="dxa"/>
          </w:tcPr>
          <w:p w14:paraId="031D0689" w14:textId="77777777" w:rsidR="005A6800" w:rsidRPr="00C03FD7" w:rsidRDefault="005A6800" w:rsidP="00314B65">
            <w:pPr>
              <w:spacing w:after="0"/>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65A7CBF3" wp14:editId="623DF8A1">
                  <wp:extent cx="3032125" cy="2261870"/>
                  <wp:effectExtent l="0" t="0" r="0" b="5080"/>
                  <wp:docPr id="65449894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32125" cy="2261870"/>
                          </a:xfrm>
                          <a:prstGeom prst="rect">
                            <a:avLst/>
                          </a:prstGeom>
                          <a:noFill/>
                          <a:ln>
                            <a:noFill/>
                          </a:ln>
                        </pic:spPr>
                      </pic:pic>
                    </a:graphicData>
                  </a:graphic>
                </wp:inline>
              </w:drawing>
            </w:r>
          </w:p>
        </w:tc>
      </w:tr>
    </w:tbl>
    <w:p w14:paraId="194CD280" w14:textId="77777777" w:rsidR="005B7FB1" w:rsidRDefault="005B7FB1" w:rsidP="005A6800">
      <w:pPr>
        <w:spacing w:after="0"/>
        <w:ind w:firstLine="426"/>
        <w:jc w:val="center"/>
        <w:rPr>
          <w:rFonts w:ascii="Times New Roman" w:hAnsi="Times New Roman"/>
          <w:sz w:val="28"/>
          <w:szCs w:val="28"/>
        </w:rPr>
      </w:pPr>
    </w:p>
    <w:p w14:paraId="3C173F19" w14:textId="57C41B01" w:rsidR="005A6800" w:rsidRPr="00C03FD7" w:rsidRDefault="005B7FB1" w:rsidP="005B7FB1">
      <w:pPr>
        <w:spacing w:after="0" w:line="240" w:lineRule="auto"/>
        <w:ind w:firstLine="426"/>
        <w:jc w:val="center"/>
        <w:rPr>
          <w:rFonts w:ascii="Times New Roman" w:hAnsi="Times New Roman"/>
          <w:sz w:val="28"/>
          <w:szCs w:val="28"/>
        </w:rPr>
      </w:pPr>
      <w:r>
        <w:rPr>
          <w:rFonts w:ascii="Times New Roman" w:hAnsi="Times New Roman"/>
          <w:sz w:val="28"/>
          <w:szCs w:val="28"/>
        </w:rPr>
        <w:t xml:space="preserve">Сурет И 13 - </w:t>
      </w:r>
      <w:r w:rsidR="005A6800" w:rsidRPr="00C03FD7">
        <w:rPr>
          <w:rFonts w:ascii="Times New Roman" w:hAnsi="Times New Roman"/>
          <w:sz w:val="28"/>
          <w:szCs w:val="28"/>
        </w:rPr>
        <w:t>Іле Алатауы аймағындағы жауын-шашын мөлшерінің өзгерісі мен болжамы (мм)</w:t>
      </w:r>
    </w:p>
    <w:p w14:paraId="62DC813B" w14:textId="77777777" w:rsidR="005A6800" w:rsidRPr="00C03FD7" w:rsidRDefault="005A6800" w:rsidP="005B7FB1">
      <w:pPr>
        <w:spacing w:after="0" w:line="240" w:lineRule="auto"/>
        <w:ind w:firstLine="426"/>
        <w:jc w:val="center"/>
        <w:rPr>
          <w:rFonts w:ascii="Times New Roman" w:hAnsi="Times New Roman"/>
          <w:sz w:val="28"/>
          <w:szCs w:val="28"/>
        </w:rPr>
      </w:pPr>
    </w:p>
    <w:p w14:paraId="40569936" w14:textId="77777777" w:rsidR="005A6800" w:rsidRPr="00C03FD7" w:rsidRDefault="005A6800" w:rsidP="005B7FB1">
      <w:pPr>
        <w:spacing w:after="0" w:line="240" w:lineRule="auto"/>
        <w:ind w:firstLine="426"/>
        <w:jc w:val="center"/>
        <w:rPr>
          <w:rFonts w:ascii="Times New Roman" w:hAnsi="Times New Roman"/>
          <w:b/>
          <w:bCs/>
          <w:sz w:val="28"/>
          <w:szCs w:val="28"/>
        </w:rPr>
      </w:pPr>
      <w:r w:rsidRPr="00C03FD7">
        <w:rPr>
          <w:rFonts w:ascii="Times New Roman" w:hAnsi="Times New Roman"/>
          <w:b/>
          <w:bCs/>
          <w:sz w:val="28"/>
          <w:szCs w:val="28"/>
        </w:rPr>
        <w:t>Тапсырма 20</w:t>
      </w:r>
    </w:p>
    <w:p w14:paraId="293653E0"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w:r w:rsidRPr="00C03FD7">
        <w:rPr>
          <w:rFonts w:ascii="Times New Roman" w:eastAsia="Times New Roman" w:hAnsi="Times New Roman"/>
          <w:i/>
          <w:iCs/>
          <w:sz w:val="28"/>
          <w:szCs w:val="28"/>
          <w14:ligatures w14:val="none"/>
        </w:rPr>
        <w:t>Тақырып:</w:t>
      </w:r>
      <w:r w:rsidRPr="00C03FD7">
        <w:rPr>
          <w:rFonts w:ascii="Times New Roman" w:eastAsia="Times New Roman" w:hAnsi="Times New Roman"/>
          <w:sz w:val="28"/>
          <w:szCs w:val="28"/>
          <w14:ligatures w14:val="none"/>
        </w:rPr>
        <w:t xml:space="preserve"> Қар мен мұздың еруі нәтижесінде пайда болатын су қабатының қалыңдығына есептеу</w:t>
      </w:r>
    </w:p>
    <w:p w14:paraId="243C7093"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w:r w:rsidRPr="00C03FD7">
        <w:rPr>
          <w:rFonts w:ascii="Times New Roman" w:eastAsia="Times New Roman" w:hAnsi="Times New Roman"/>
          <w:i/>
          <w:iCs/>
          <w:sz w:val="28"/>
          <w:szCs w:val="28"/>
          <w14:ligatures w14:val="none"/>
        </w:rPr>
        <w:t>Мақсаты:</w:t>
      </w:r>
      <w:r w:rsidRPr="00C03FD7">
        <w:rPr>
          <w:rFonts w:ascii="Times New Roman" w:eastAsia="Times New Roman" w:hAnsi="Times New Roman"/>
          <w:sz w:val="28"/>
          <w:szCs w:val="28"/>
          <w14:ligatures w14:val="none"/>
        </w:rPr>
        <w:t xml:space="preserve"> Қар мен мұз жамылғысының физикалық қасиеттерін (қалыңдығы, тығыздығы) анықтай отырып, олардың еру нәтижесінде пайда болатын су қабатының қалыңдығын анықтау.</w:t>
      </w:r>
    </w:p>
    <w:p w14:paraId="3DB773B8" w14:textId="77777777" w:rsidR="005A6800" w:rsidRPr="00C03FD7" w:rsidRDefault="005A6800" w:rsidP="005B7FB1">
      <w:pPr>
        <w:spacing w:after="0" w:line="240" w:lineRule="auto"/>
        <w:ind w:firstLine="567"/>
        <w:jc w:val="both"/>
        <w:rPr>
          <w:rFonts w:ascii="Times New Roman" w:eastAsia="Times New Roman" w:hAnsi="Times New Roman"/>
          <w:i/>
          <w:iCs/>
          <w:sz w:val="28"/>
          <w:szCs w:val="28"/>
          <w14:ligatures w14:val="none"/>
        </w:rPr>
      </w:pPr>
      <w:r w:rsidRPr="00C03FD7">
        <w:rPr>
          <w:rFonts w:ascii="Times New Roman" w:eastAsia="Times New Roman" w:hAnsi="Times New Roman"/>
          <w:i/>
          <w:iCs/>
          <w:sz w:val="28"/>
          <w:szCs w:val="28"/>
          <w14:ligatures w14:val="none"/>
        </w:rPr>
        <w:t xml:space="preserve">Орындалу барысы: </w:t>
      </w:r>
    </w:p>
    <w:p w14:paraId="41DF3C26"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w:r w:rsidRPr="00C03FD7">
        <w:rPr>
          <w:rFonts w:ascii="Times New Roman" w:eastAsia="Times New Roman" w:hAnsi="Times New Roman"/>
          <w:sz w:val="28"/>
          <w:szCs w:val="28"/>
          <w14:ligatures w14:val="none"/>
        </w:rPr>
        <w:t xml:space="preserve">Мұз бен қар ерігенде пайда болатын су қабаты мұздың немесе қардың қалыңдығына және олардың тығыздылығына байланысты. Мұздағы немесе қардағы судың мөлшері мына формуламен анықталады: </w:t>
      </w:r>
    </w:p>
    <w:p w14:paraId="2C1363A2" w14:textId="77777777" w:rsidR="005A6800" w:rsidRPr="00C03FD7" w:rsidRDefault="00000000" w:rsidP="005B7FB1">
      <w:pPr>
        <w:spacing w:after="0" w:line="240" w:lineRule="auto"/>
        <w:ind w:firstLine="567"/>
        <w:jc w:val="both"/>
        <w:rPr>
          <w:rFonts w:ascii="Times New Roman" w:eastAsia="Times New Roman" w:hAnsi="Times New Roman"/>
          <w:sz w:val="28"/>
          <w:szCs w:val="28"/>
          <w14:ligatures w14:val="none"/>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b</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a</m:t>
              </m:r>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l</m:t>
                  </m:r>
                </m:sub>
              </m:sSub>
              <m:sSub>
                <m:sSubPr>
                  <m:ctrlPr>
                    <w:rPr>
                      <w:rFonts w:ascii="Cambria Math" w:eastAsia="Times New Roman" w:hAnsi="Cambria Math"/>
                      <w:i/>
                      <w:sz w:val="28"/>
                      <w:szCs w:val="28"/>
                    </w:rPr>
                  </m:ctrlPr>
                </m:sSubPr>
                <m:e>
                  <m:r>
                    <w:rPr>
                      <w:rFonts w:ascii="Cambria Math" w:eastAsia="Times New Roman" w:hAnsi="Cambria Math"/>
                      <w:sz w:val="28"/>
                      <w:szCs w:val="28"/>
                    </w:rPr>
                    <m:t>ρ</m:t>
                  </m:r>
                </m:e>
                <m:sub>
                  <m:r>
                    <w:rPr>
                      <w:rFonts w:ascii="Cambria Math" w:eastAsia="Times New Roman" w:hAnsi="Cambria Math"/>
                      <w:sz w:val="28"/>
                      <w:szCs w:val="28"/>
                    </w:rPr>
                    <m:t>l</m:t>
                  </m:r>
                </m:sub>
              </m:sSub>
            </m:num>
            <m:den>
              <m:r>
                <w:rPr>
                  <w:rFonts w:ascii="Cambria Math" w:eastAsia="Times New Roman" w:hAnsi="Cambria Math"/>
                  <w:sz w:val="28"/>
                  <w:szCs w:val="28"/>
                </w:rPr>
                <m:t>ρ</m:t>
              </m:r>
            </m:den>
          </m:f>
        </m:oMath>
      </m:oMathPara>
    </w:p>
    <w:p w14:paraId="7EE211EB"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w:r w:rsidRPr="00C03FD7">
        <w:rPr>
          <w:rFonts w:ascii="Times New Roman" w:eastAsia="Times New Roman" w:hAnsi="Times New Roman"/>
          <w:sz w:val="28"/>
          <w:szCs w:val="28"/>
          <w14:ligatures w14:val="none"/>
        </w:rPr>
        <w:t xml:space="preserve">Мұндағы: </w:t>
      </w:r>
    </w:p>
    <w:p w14:paraId="41D65CEE" w14:textId="77777777" w:rsidR="005A6800" w:rsidRPr="00C03FD7" w:rsidRDefault="00000000" w:rsidP="005A6800">
      <w:pPr>
        <w:spacing w:after="0"/>
        <w:ind w:firstLine="567"/>
        <w:jc w:val="both"/>
        <w:rPr>
          <w:rFonts w:ascii="Times New Roman" w:eastAsia="Times New Roman" w:hAnsi="Times New Roman"/>
          <w:sz w:val="28"/>
          <w:szCs w:val="28"/>
          <w14:ligatures w14:val="none"/>
        </w:rPr>
      </w:pPr>
      <m:oMath>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b</m:t>
            </m:r>
          </m:sub>
        </m:sSub>
        <m:r>
          <w:rPr>
            <w:rFonts w:ascii="Cambria Math" w:eastAsia="Times New Roman" w:hAnsi="Cambria Math"/>
            <w:sz w:val="28"/>
            <w:szCs w:val="28"/>
          </w:rPr>
          <m:t xml:space="preserve"> </m:t>
        </m:r>
      </m:oMath>
      <w:r w:rsidR="005A6800" w:rsidRPr="00C03FD7">
        <w:rPr>
          <w:rFonts w:ascii="Times New Roman" w:eastAsia="Times New Roman" w:hAnsi="Times New Roman"/>
          <w:sz w:val="28"/>
          <w:szCs w:val="28"/>
          <w14:ligatures w14:val="none"/>
        </w:rPr>
        <w:t>– су қабатының қалыңдығы,</w:t>
      </w:r>
    </w:p>
    <w:p w14:paraId="57B7FA57" w14:textId="77777777" w:rsidR="005A6800" w:rsidRPr="00C03FD7" w:rsidRDefault="00000000" w:rsidP="005A6800">
      <w:pPr>
        <w:spacing w:after="0"/>
        <w:ind w:firstLine="567"/>
        <w:jc w:val="both"/>
        <w:rPr>
          <w:rFonts w:ascii="Times New Roman" w:eastAsia="Times New Roman" w:hAnsi="Times New Roman"/>
          <w:sz w:val="28"/>
          <w:szCs w:val="28"/>
          <w14:ligatures w14:val="none"/>
        </w:rPr>
      </w:pPr>
      <m:oMath>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 xml:space="preserve">l </m:t>
            </m:r>
          </m:sub>
        </m:sSub>
      </m:oMath>
      <w:r w:rsidR="005A6800" w:rsidRPr="00C03FD7">
        <w:rPr>
          <w:rFonts w:ascii="Times New Roman" w:eastAsia="Times New Roman" w:hAnsi="Times New Roman"/>
          <w:sz w:val="28"/>
          <w:szCs w:val="28"/>
          <w14:ligatures w14:val="none"/>
        </w:rPr>
        <w:t>– мұз немесе қар қабатының қалыңдығы,</w:t>
      </w:r>
    </w:p>
    <w:p w14:paraId="480BBA51" w14:textId="77777777" w:rsidR="005A6800" w:rsidRPr="00C03FD7" w:rsidRDefault="00000000" w:rsidP="005B7FB1">
      <w:pPr>
        <w:spacing w:after="0" w:line="240" w:lineRule="auto"/>
        <w:ind w:firstLine="567"/>
        <w:jc w:val="both"/>
        <w:rPr>
          <w:rFonts w:ascii="Times New Roman" w:eastAsia="Times New Roman" w:hAnsi="Times New Roman"/>
          <w:sz w:val="28"/>
          <w:szCs w:val="28"/>
          <w14:ligatures w14:val="none"/>
        </w:rPr>
      </w:pPr>
      <m:oMath>
        <m:sSub>
          <m:sSubPr>
            <m:ctrlPr>
              <w:rPr>
                <w:rFonts w:ascii="Cambria Math" w:eastAsia="Times New Roman" w:hAnsi="Cambria Math"/>
                <w:i/>
                <w:sz w:val="28"/>
                <w:szCs w:val="28"/>
              </w:rPr>
            </m:ctrlPr>
          </m:sSubPr>
          <m:e>
            <m:r>
              <w:rPr>
                <w:rFonts w:ascii="Cambria Math" w:eastAsia="Times New Roman" w:hAnsi="Cambria Math"/>
                <w:sz w:val="28"/>
                <w:szCs w:val="28"/>
              </w:rPr>
              <m:t>ρ</m:t>
            </m:r>
          </m:e>
          <m:sub>
            <m:r>
              <w:rPr>
                <w:rFonts w:ascii="Cambria Math" w:eastAsia="Times New Roman" w:hAnsi="Cambria Math"/>
                <w:sz w:val="28"/>
                <w:szCs w:val="28"/>
              </w:rPr>
              <m:t>l</m:t>
            </m:r>
          </m:sub>
        </m:sSub>
        <m:r>
          <w:rPr>
            <w:rFonts w:ascii="Cambria Math" w:eastAsia="Times New Roman" w:hAnsi="Cambria Math"/>
            <w:sz w:val="28"/>
            <w:szCs w:val="28"/>
          </w:rPr>
          <m:t xml:space="preserve">- </m:t>
        </m:r>
      </m:oMath>
      <w:r w:rsidR="005A6800" w:rsidRPr="00C03FD7">
        <w:rPr>
          <w:rFonts w:ascii="Times New Roman" w:eastAsia="Times New Roman" w:hAnsi="Times New Roman"/>
          <w:sz w:val="28"/>
          <w:szCs w:val="28"/>
          <w14:ligatures w14:val="none"/>
        </w:rPr>
        <w:t>мұз бен қардың тығыздығы,</w:t>
      </w:r>
    </w:p>
    <w:p w14:paraId="04F77FAF"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m:oMath>
        <m:r>
          <w:rPr>
            <w:rFonts w:ascii="Cambria Math" w:eastAsia="Times New Roman" w:hAnsi="Cambria Math"/>
            <w:sz w:val="28"/>
            <w:szCs w:val="28"/>
          </w:rPr>
          <m:t xml:space="preserve">ρ- </m:t>
        </m:r>
      </m:oMath>
      <w:r w:rsidRPr="00C03FD7">
        <w:rPr>
          <w:rFonts w:ascii="Times New Roman" w:eastAsia="Times New Roman" w:hAnsi="Times New Roman"/>
          <w:sz w:val="28"/>
          <w:szCs w:val="28"/>
          <w14:ligatures w14:val="none"/>
        </w:rPr>
        <w:t xml:space="preserve">су тығыздығы, </w:t>
      </w:r>
    </w:p>
    <w:p w14:paraId="25EA1047" w14:textId="77777777" w:rsidR="005A6800" w:rsidRPr="00C03FD7" w:rsidRDefault="005A6800" w:rsidP="005B7FB1">
      <w:pPr>
        <w:spacing w:after="0" w:line="240" w:lineRule="auto"/>
        <w:ind w:firstLine="567"/>
        <w:jc w:val="both"/>
        <w:rPr>
          <w:rFonts w:ascii="Times New Roman" w:eastAsia="Times New Roman" w:hAnsi="Times New Roman"/>
          <w:sz w:val="28"/>
          <w:szCs w:val="28"/>
          <w14:ligatures w14:val="none"/>
        </w:rPr>
      </w:pPr>
      <w:r w:rsidRPr="00C03FD7">
        <w:rPr>
          <w:rFonts w:ascii="Times New Roman" w:eastAsia="Times New Roman" w:hAnsi="Times New Roman"/>
          <w:sz w:val="28"/>
          <w:szCs w:val="28"/>
          <w14:ligatures w14:val="none"/>
        </w:rPr>
        <w:t>Мысалы, тығыздығы 785 кг/м</w:t>
      </w:r>
      <w:r w:rsidRPr="00C03FD7">
        <w:rPr>
          <w:rFonts w:ascii="Times New Roman" w:eastAsia="Times New Roman" w:hAnsi="Times New Roman"/>
          <w:sz w:val="28"/>
          <w:szCs w:val="28"/>
          <w:vertAlign w:val="superscript"/>
          <w14:ligatures w14:val="none"/>
        </w:rPr>
        <w:t>3</w:t>
      </w:r>
      <w:r w:rsidRPr="00C03FD7">
        <w:rPr>
          <w:rFonts w:ascii="Times New Roman" w:eastAsia="Times New Roman" w:hAnsi="Times New Roman"/>
          <w:sz w:val="28"/>
          <w:szCs w:val="28"/>
          <w14:ligatures w14:val="none"/>
        </w:rPr>
        <w:t xml:space="preserve"> мұздың еруінен түзілетін су қорын анықтаңыз. Егер қабат қалыңдығы 7 см, ал судың тығыздығы 1000 кг/м</w:t>
      </w:r>
      <w:r w:rsidRPr="00C03FD7">
        <w:rPr>
          <w:rFonts w:ascii="Times New Roman" w:eastAsia="Times New Roman" w:hAnsi="Times New Roman"/>
          <w:sz w:val="28"/>
          <w:szCs w:val="28"/>
          <w:vertAlign w:val="superscript"/>
          <w14:ligatures w14:val="none"/>
        </w:rPr>
        <w:t>3</w:t>
      </w:r>
      <w:r w:rsidRPr="00C03FD7">
        <w:rPr>
          <w:rFonts w:ascii="Times New Roman" w:eastAsia="Times New Roman" w:hAnsi="Times New Roman"/>
          <w:sz w:val="28"/>
          <w:szCs w:val="28"/>
          <w14:ligatures w14:val="none"/>
        </w:rPr>
        <w:t xml:space="preserve"> болса. Сәйкес мәндегі формулаға саламыз: </w:t>
      </w:r>
    </w:p>
    <w:p w14:paraId="1F7F3402" w14:textId="77777777" w:rsidR="005A6800" w:rsidRPr="00C03FD7" w:rsidRDefault="00000000" w:rsidP="005B7FB1">
      <w:pPr>
        <w:spacing w:after="0" w:line="240" w:lineRule="auto"/>
        <w:ind w:firstLine="567"/>
        <w:jc w:val="both"/>
        <w:rPr>
          <w:rFonts w:ascii="Times New Roman" w:eastAsia="Times New Roman" w:hAnsi="Times New Roman"/>
          <w:sz w:val="28"/>
          <w:szCs w:val="28"/>
          <w14:ligatures w14:val="none"/>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b</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1×7×785</m:t>
              </m:r>
            </m:num>
            <m:den>
              <m:r>
                <w:rPr>
                  <w:rFonts w:ascii="Cambria Math" w:eastAsia="Times New Roman" w:hAnsi="Cambria Math"/>
                  <w:sz w:val="28"/>
                  <w:szCs w:val="28"/>
                </w:rPr>
                <m:t>1000</m:t>
              </m:r>
            </m:den>
          </m:f>
          <m:r>
            <w:rPr>
              <w:rFonts w:ascii="Cambria Math" w:eastAsia="Times New Roman" w:hAnsi="Cambria Math"/>
              <w:sz w:val="28"/>
              <w:szCs w:val="28"/>
            </w:rPr>
            <m:t>=</m:t>
          </m:r>
          <m:r>
            <m:rPr>
              <m:sty m:val="p"/>
            </m:rPr>
            <w:rPr>
              <w:rFonts w:ascii="Cambria Math" w:eastAsia="Times New Roman" w:hAnsi="Cambria Math"/>
              <w:sz w:val="28"/>
              <w:szCs w:val="28"/>
            </w:rPr>
            <m:t>5,5</m:t>
          </m:r>
        </m:oMath>
      </m:oMathPara>
    </w:p>
    <w:p w14:paraId="50E5A476" w14:textId="5EBEFD88" w:rsidR="005A6800" w:rsidRPr="005B7FB1" w:rsidRDefault="005A6800" w:rsidP="005B7FB1">
      <w:pPr>
        <w:tabs>
          <w:tab w:val="left" w:pos="482"/>
        </w:tabs>
        <w:spacing w:after="0" w:line="240" w:lineRule="auto"/>
        <w:ind w:firstLine="567"/>
        <w:rPr>
          <w:rFonts w:ascii="Times New Roman" w:eastAsia="Times New Roman" w:hAnsi="Times New Roman"/>
          <w:sz w:val="28"/>
          <w:szCs w:val="28"/>
          <w14:ligatures w14:val="none"/>
        </w:rPr>
      </w:pPr>
      <w:r w:rsidRPr="00C03FD7">
        <w:rPr>
          <w:rFonts w:ascii="Times New Roman" w:eastAsia="Times New Roman" w:hAnsi="Times New Roman"/>
          <w:sz w:val="28"/>
          <w:szCs w:val="28"/>
          <w14:ligatures w14:val="none"/>
        </w:rPr>
        <w:t xml:space="preserve">Жауабы: мұздың еруі кезде пайда болатын су қабаты 5,5 см болады. </w:t>
      </w:r>
    </w:p>
    <w:p w14:paraId="14E32A7F" w14:textId="77777777" w:rsidR="005A6800" w:rsidRPr="00C03FD7" w:rsidRDefault="005A6800" w:rsidP="005B7FB1">
      <w:pPr>
        <w:tabs>
          <w:tab w:val="left" w:pos="0"/>
        </w:tabs>
        <w:spacing w:after="0" w:line="240" w:lineRule="auto"/>
        <w:jc w:val="center"/>
        <w:rPr>
          <w:rFonts w:ascii="Times New Roman" w:eastAsia="Times New Roman" w:hAnsi="Times New Roman"/>
          <w:b/>
          <w:bCs/>
          <w:iCs/>
          <w:sz w:val="28"/>
          <w:szCs w:val="28"/>
        </w:rPr>
      </w:pPr>
      <w:r w:rsidRPr="00C03FD7">
        <w:rPr>
          <w:rFonts w:ascii="Times New Roman" w:eastAsia="Times New Roman" w:hAnsi="Times New Roman"/>
          <w:b/>
          <w:bCs/>
          <w:iCs/>
          <w:sz w:val="28"/>
          <w:szCs w:val="28"/>
        </w:rPr>
        <w:t>Тапсырма 21</w:t>
      </w:r>
    </w:p>
    <w:p w14:paraId="1EFED3DF"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Батпақты аумақтағы топырақтың физикалық-химиялық қасиеттерін және экожүйелік рөлін зерттеу (жергілікті компонент негізінде)</w:t>
      </w:r>
    </w:p>
    <w:p w14:paraId="3112D872"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Батпақтың топырақ типін анықтау. Топырақтың ылғалдылығы мен қышқылдылығын (pH) өлшеу. Экологиялық маңызын бағалау</w:t>
      </w:r>
    </w:p>
    <w:p w14:paraId="3B065D5D" w14:textId="77777777" w:rsidR="005A6800" w:rsidRPr="00C03FD7" w:rsidRDefault="005A6800" w:rsidP="005B7FB1">
      <w:pPr>
        <w:tabs>
          <w:tab w:val="left" w:pos="0"/>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Топырақ бұрғысы, линейка немесе рулетка, pH-метр, жұмыс дәптері</w:t>
      </w:r>
    </w:p>
    <w:p w14:paraId="7E388B5A" w14:textId="77777777" w:rsidR="005A6800" w:rsidRPr="00C03FD7" w:rsidRDefault="005A6800" w:rsidP="005B7FB1">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Тапсырма:</w:t>
      </w:r>
    </w:p>
    <w:p w14:paraId="5A470257"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Топырақ қабатын 30–50 см тереңдікке дейін шурф  қазу немесе бұрғылау;</w:t>
      </w:r>
    </w:p>
    <w:p w14:paraId="7131AD2D"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Қабаттар түсі, иісі, консистенциясын сипаттау;</w:t>
      </w:r>
    </w:p>
    <w:p w14:paraId="19CD94EE"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Ылғалдылығы мен температурасы;</w:t>
      </w:r>
    </w:p>
    <w:p w14:paraId="7ED7326B"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pH (қышқылдығы);</w:t>
      </w:r>
    </w:p>
    <w:p w14:paraId="20B62969"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Өсімдіктер мен фаунаны сипаттау;</w:t>
      </w:r>
    </w:p>
    <w:p w14:paraId="075F6269" w14:textId="77777777" w:rsidR="005A6800" w:rsidRPr="00C03FD7" w:rsidRDefault="005A6800" w:rsidP="00016FFC">
      <w:pPr>
        <w:numPr>
          <w:ilvl w:val="0"/>
          <w:numId w:val="46"/>
        </w:numPr>
        <w:tabs>
          <w:tab w:val="left" w:pos="0"/>
          <w:tab w:val="left" w:pos="993"/>
        </w:tabs>
        <w:spacing w:after="0" w:line="240" w:lineRule="auto"/>
        <w:ind w:left="0" w:firstLine="567"/>
        <w:rPr>
          <w:rFonts w:ascii="Times New Roman" w:hAnsi="Times New Roman"/>
          <w:sz w:val="28"/>
          <w:szCs w:val="28"/>
        </w:rPr>
      </w:pPr>
      <w:r w:rsidRPr="00C03FD7">
        <w:rPr>
          <w:rFonts w:ascii="Times New Roman" w:hAnsi="Times New Roman"/>
          <w:sz w:val="28"/>
          <w:szCs w:val="28"/>
        </w:rPr>
        <w:t>Кесте толтырып, экологиялық маңызын бағалау.</w:t>
      </w:r>
    </w:p>
    <w:p w14:paraId="714F11A3" w14:textId="77777777" w:rsidR="005A6800" w:rsidRDefault="005A6800" w:rsidP="005A6800">
      <w:pPr>
        <w:tabs>
          <w:tab w:val="left" w:pos="0"/>
        </w:tabs>
        <w:spacing w:after="0" w:line="240" w:lineRule="auto"/>
        <w:rPr>
          <w:rFonts w:ascii="Times New Roman" w:hAnsi="Times New Roman"/>
          <w:sz w:val="28"/>
          <w:szCs w:val="28"/>
        </w:rPr>
      </w:pPr>
    </w:p>
    <w:p w14:paraId="0E184C1D" w14:textId="0CB53FE6" w:rsidR="005B7FB1" w:rsidRDefault="005B7FB1" w:rsidP="005A6800">
      <w:pPr>
        <w:tabs>
          <w:tab w:val="left" w:pos="0"/>
        </w:tabs>
        <w:spacing w:after="0" w:line="240" w:lineRule="auto"/>
        <w:rPr>
          <w:rFonts w:ascii="Times New Roman" w:hAnsi="Times New Roman"/>
          <w:sz w:val="28"/>
          <w:szCs w:val="28"/>
        </w:rPr>
      </w:pPr>
      <w:r w:rsidRPr="005B7FB1">
        <w:rPr>
          <w:rFonts w:ascii="Times New Roman" w:hAnsi="Times New Roman"/>
          <w:sz w:val="28"/>
          <w:szCs w:val="28"/>
        </w:rPr>
        <w:t xml:space="preserve">Кесте И </w:t>
      </w:r>
      <w:r>
        <w:rPr>
          <w:rFonts w:ascii="Times New Roman" w:hAnsi="Times New Roman"/>
          <w:sz w:val="28"/>
          <w:szCs w:val="28"/>
        </w:rPr>
        <w:t>7</w:t>
      </w:r>
    </w:p>
    <w:p w14:paraId="44982F45" w14:textId="77777777" w:rsidR="005B7FB1" w:rsidRPr="00C03FD7" w:rsidRDefault="005B7FB1" w:rsidP="005A6800">
      <w:pPr>
        <w:tabs>
          <w:tab w:val="left" w:pos="0"/>
        </w:tabs>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828"/>
        <w:gridCol w:w="2409"/>
      </w:tblGrid>
      <w:tr w:rsidR="00734086" w:rsidRPr="005B7FB1" w14:paraId="0D9A9C62" w14:textId="77777777" w:rsidTr="00314B65">
        <w:tc>
          <w:tcPr>
            <w:tcW w:w="3397" w:type="dxa"/>
          </w:tcPr>
          <w:p w14:paraId="01647C9A"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 xml:space="preserve">Көрсеткіштер </w:t>
            </w:r>
          </w:p>
        </w:tc>
        <w:tc>
          <w:tcPr>
            <w:tcW w:w="3828" w:type="dxa"/>
          </w:tcPr>
          <w:p w14:paraId="070CC018"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 xml:space="preserve">Мөлшері </w:t>
            </w:r>
          </w:p>
        </w:tc>
        <w:tc>
          <w:tcPr>
            <w:tcW w:w="2409" w:type="dxa"/>
          </w:tcPr>
          <w:p w14:paraId="0F320947"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 xml:space="preserve">Сипаттама </w:t>
            </w:r>
          </w:p>
        </w:tc>
      </w:tr>
      <w:tr w:rsidR="00734086" w:rsidRPr="005B7FB1" w14:paraId="1D8338E4" w14:textId="77777777" w:rsidTr="00314B65">
        <w:tc>
          <w:tcPr>
            <w:tcW w:w="3397" w:type="dxa"/>
          </w:tcPr>
          <w:p w14:paraId="7F6E248A"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Топырақ түрі</w:t>
            </w:r>
          </w:p>
        </w:tc>
        <w:tc>
          <w:tcPr>
            <w:tcW w:w="3828" w:type="dxa"/>
          </w:tcPr>
          <w:p w14:paraId="3F7CCEE3" w14:textId="77777777" w:rsidR="005A6800" w:rsidRPr="005B7FB1" w:rsidRDefault="005A6800" w:rsidP="00314B65">
            <w:pPr>
              <w:tabs>
                <w:tab w:val="left" w:pos="0"/>
              </w:tabs>
              <w:spacing w:after="0" w:line="240" w:lineRule="auto"/>
              <w:rPr>
                <w:rFonts w:ascii="Times New Roman" w:hAnsi="Times New Roman"/>
                <w:sz w:val="24"/>
                <w:szCs w:val="24"/>
              </w:rPr>
            </w:pPr>
          </w:p>
        </w:tc>
        <w:tc>
          <w:tcPr>
            <w:tcW w:w="2409" w:type="dxa"/>
          </w:tcPr>
          <w:p w14:paraId="3219A95E" w14:textId="77777777" w:rsidR="005A6800" w:rsidRPr="005B7FB1" w:rsidRDefault="005A6800" w:rsidP="00314B65">
            <w:pPr>
              <w:tabs>
                <w:tab w:val="left" w:pos="0"/>
              </w:tabs>
              <w:spacing w:after="0" w:line="240" w:lineRule="auto"/>
              <w:rPr>
                <w:rFonts w:ascii="Times New Roman" w:hAnsi="Times New Roman"/>
                <w:sz w:val="24"/>
                <w:szCs w:val="24"/>
              </w:rPr>
            </w:pPr>
          </w:p>
        </w:tc>
      </w:tr>
      <w:tr w:rsidR="00734086" w:rsidRPr="005B7FB1" w14:paraId="304300E0" w14:textId="77777777" w:rsidTr="00314B65">
        <w:tc>
          <w:tcPr>
            <w:tcW w:w="3397" w:type="dxa"/>
          </w:tcPr>
          <w:p w14:paraId="4E2A5014" w14:textId="77777777" w:rsidR="005A6800" w:rsidRPr="005B7FB1" w:rsidRDefault="005A6800" w:rsidP="00314B65">
            <w:pPr>
              <w:tabs>
                <w:tab w:val="left" w:pos="0"/>
              </w:tabs>
              <w:spacing w:after="0" w:line="240" w:lineRule="auto"/>
              <w:rPr>
                <w:rFonts w:ascii="Times New Roman" w:hAnsi="Times New Roman"/>
                <w:sz w:val="24"/>
                <w:szCs w:val="24"/>
                <w:lang w:val="en-US"/>
              </w:rPr>
            </w:pPr>
            <w:r w:rsidRPr="005B7FB1">
              <w:rPr>
                <w:rFonts w:ascii="Times New Roman" w:hAnsi="Times New Roman"/>
                <w:sz w:val="24"/>
                <w:szCs w:val="24"/>
                <w:lang w:val="en-US"/>
              </w:rPr>
              <w:t>pH</w:t>
            </w:r>
          </w:p>
        </w:tc>
        <w:tc>
          <w:tcPr>
            <w:tcW w:w="3828" w:type="dxa"/>
          </w:tcPr>
          <w:p w14:paraId="484EF385" w14:textId="77777777" w:rsidR="005A6800" w:rsidRPr="005B7FB1" w:rsidRDefault="005A6800" w:rsidP="00314B65">
            <w:pPr>
              <w:tabs>
                <w:tab w:val="left" w:pos="0"/>
              </w:tabs>
              <w:spacing w:after="0" w:line="240" w:lineRule="auto"/>
              <w:rPr>
                <w:rFonts w:ascii="Times New Roman" w:hAnsi="Times New Roman"/>
                <w:sz w:val="24"/>
                <w:szCs w:val="24"/>
              </w:rPr>
            </w:pPr>
          </w:p>
        </w:tc>
        <w:tc>
          <w:tcPr>
            <w:tcW w:w="2409" w:type="dxa"/>
          </w:tcPr>
          <w:p w14:paraId="17E11082" w14:textId="77777777" w:rsidR="005A6800" w:rsidRPr="005B7FB1" w:rsidRDefault="005A6800" w:rsidP="00314B65">
            <w:pPr>
              <w:tabs>
                <w:tab w:val="left" w:pos="0"/>
              </w:tabs>
              <w:spacing w:after="0" w:line="240" w:lineRule="auto"/>
              <w:rPr>
                <w:rFonts w:ascii="Times New Roman" w:hAnsi="Times New Roman"/>
                <w:sz w:val="24"/>
                <w:szCs w:val="24"/>
              </w:rPr>
            </w:pPr>
          </w:p>
        </w:tc>
      </w:tr>
      <w:tr w:rsidR="00734086" w:rsidRPr="005B7FB1" w14:paraId="4C39115A" w14:textId="77777777" w:rsidTr="00314B65">
        <w:tc>
          <w:tcPr>
            <w:tcW w:w="3397" w:type="dxa"/>
          </w:tcPr>
          <w:p w14:paraId="15856D51"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Ылғалдылық</w:t>
            </w:r>
          </w:p>
        </w:tc>
        <w:tc>
          <w:tcPr>
            <w:tcW w:w="3828" w:type="dxa"/>
          </w:tcPr>
          <w:p w14:paraId="3ABF6B08" w14:textId="77777777" w:rsidR="005A6800" w:rsidRPr="005B7FB1" w:rsidRDefault="005A6800" w:rsidP="00314B65">
            <w:pPr>
              <w:tabs>
                <w:tab w:val="left" w:pos="0"/>
              </w:tabs>
              <w:spacing w:after="0" w:line="240" w:lineRule="auto"/>
              <w:rPr>
                <w:rFonts w:ascii="Times New Roman" w:hAnsi="Times New Roman"/>
                <w:sz w:val="24"/>
                <w:szCs w:val="24"/>
              </w:rPr>
            </w:pPr>
          </w:p>
        </w:tc>
        <w:tc>
          <w:tcPr>
            <w:tcW w:w="2409" w:type="dxa"/>
          </w:tcPr>
          <w:p w14:paraId="5C79EAFF" w14:textId="77777777" w:rsidR="005A6800" w:rsidRPr="005B7FB1" w:rsidRDefault="005A6800" w:rsidP="00314B65">
            <w:pPr>
              <w:tabs>
                <w:tab w:val="left" w:pos="0"/>
              </w:tabs>
              <w:spacing w:after="0" w:line="240" w:lineRule="auto"/>
              <w:rPr>
                <w:rFonts w:ascii="Times New Roman" w:hAnsi="Times New Roman"/>
                <w:sz w:val="24"/>
                <w:szCs w:val="24"/>
              </w:rPr>
            </w:pPr>
          </w:p>
        </w:tc>
      </w:tr>
      <w:tr w:rsidR="00734086" w:rsidRPr="005B7FB1" w14:paraId="6A2EDBC3" w14:textId="77777777" w:rsidTr="00314B65">
        <w:tc>
          <w:tcPr>
            <w:tcW w:w="3397" w:type="dxa"/>
          </w:tcPr>
          <w:p w14:paraId="445B85EF"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Қабат түсі</w:t>
            </w:r>
          </w:p>
        </w:tc>
        <w:tc>
          <w:tcPr>
            <w:tcW w:w="3828" w:type="dxa"/>
          </w:tcPr>
          <w:p w14:paraId="062DEC4F" w14:textId="77777777" w:rsidR="005A6800" w:rsidRPr="005B7FB1" w:rsidRDefault="005A6800" w:rsidP="00314B65">
            <w:pPr>
              <w:tabs>
                <w:tab w:val="left" w:pos="0"/>
              </w:tabs>
              <w:spacing w:after="0" w:line="240" w:lineRule="auto"/>
              <w:rPr>
                <w:rFonts w:ascii="Times New Roman" w:hAnsi="Times New Roman"/>
                <w:sz w:val="24"/>
                <w:szCs w:val="24"/>
              </w:rPr>
            </w:pPr>
          </w:p>
        </w:tc>
        <w:tc>
          <w:tcPr>
            <w:tcW w:w="2409" w:type="dxa"/>
          </w:tcPr>
          <w:p w14:paraId="2ACF34F1" w14:textId="77777777" w:rsidR="005A6800" w:rsidRPr="005B7FB1" w:rsidRDefault="005A6800" w:rsidP="00314B65">
            <w:pPr>
              <w:tabs>
                <w:tab w:val="left" w:pos="0"/>
              </w:tabs>
              <w:spacing w:after="0" w:line="240" w:lineRule="auto"/>
              <w:rPr>
                <w:rFonts w:ascii="Times New Roman" w:hAnsi="Times New Roman"/>
                <w:sz w:val="24"/>
                <w:szCs w:val="24"/>
              </w:rPr>
            </w:pPr>
          </w:p>
        </w:tc>
      </w:tr>
      <w:tr w:rsidR="00734086" w:rsidRPr="005B7FB1" w14:paraId="4A7EDC2F" w14:textId="77777777" w:rsidTr="00314B65">
        <w:tc>
          <w:tcPr>
            <w:tcW w:w="3397" w:type="dxa"/>
          </w:tcPr>
          <w:p w14:paraId="22B1BC5B" w14:textId="77777777" w:rsidR="005A6800" w:rsidRPr="005B7FB1" w:rsidRDefault="005A6800" w:rsidP="00314B65">
            <w:pPr>
              <w:tabs>
                <w:tab w:val="left" w:pos="0"/>
              </w:tabs>
              <w:spacing w:after="0" w:line="240" w:lineRule="auto"/>
              <w:rPr>
                <w:rFonts w:ascii="Times New Roman" w:hAnsi="Times New Roman"/>
                <w:sz w:val="24"/>
                <w:szCs w:val="24"/>
              </w:rPr>
            </w:pPr>
            <w:r w:rsidRPr="005B7FB1">
              <w:rPr>
                <w:rFonts w:ascii="Times New Roman" w:hAnsi="Times New Roman"/>
                <w:sz w:val="24"/>
                <w:szCs w:val="24"/>
              </w:rPr>
              <w:t>Флорасы мен фаунасы</w:t>
            </w:r>
          </w:p>
        </w:tc>
        <w:tc>
          <w:tcPr>
            <w:tcW w:w="3828" w:type="dxa"/>
          </w:tcPr>
          <w:p w14:paraId="1793B3D8" w14:textId="77777777" w:rsidR="005A6800" w:rsidRPr="005B7FB1" w:rsidRDefault="005A6800" w:rsidP="00314B65">
            <w:pPr>
              <w:tabs>
                <w:tab w:val="left" w:pos="0"/>
              </w:tabs>
              <w:spacing w:after="0" w:line="240" w:lineRule="auto"/>
              <w:rPr>
                <w:rFonts w:ascii="Times New Roman" w:hAnsi="Times New Roman"/>
                <w:sz w:val="24"/>
                <w:szCs w:val="24"/>
              </w:rPr>
            </w:pPr>
          </w:p>
        </w:tc>
        <w:tc>
          <w:tcPr>
            <w:tcW w:w="2409" w:type="dxa"/>
          </w:tcPr>
          <w:p w14:paraId="18673592" w14:textId="77777777" w:rsidR="005A6800" w:rsidRPr="005B7FB1" w:rsidRDefault="005A6800" w:rsidP="00314B65">
            <w:pPr>
              <w:tabs>
                <w:tab w:val="left" w:pos="0"/>
              </w:tabs>
              <w:spacing w:after="0" w:line="240" w:lineRule="auto"/>
              <w:rPr>
                <w:rFonts w:ascii="Times New Roman" w:hAnsi="Times New Roman"/>
                <w:sz w:val="24"/>
                <w:szCs w:val="24"/>
              </w:rPr>
            </w:pPr>
          </w:p>
        </w:tc>
      </w:tr>
    </w:tbl>
    <w:p w14:paraId="7FD1CF1D" w14:textId="77777777" w:rsidR="005A6800" w:rsidRPr="005B7FB1" w:rsidRDefault="005A6800" w:rsidP="005A6800">
      <w:pPr>
        <w:tabs>
          <w:tab w:val="left" w:pos="0"/>
        </w:tabs>
        <w:spacing w:after="0" w:line="240" w:lineRule="auto"/>
        <w:ind w:firstLine="426"/>
        <w:rPr>
          <w:rFonts w:ascii="Times New Roman" w:hAnsi="Times New Roman"/>
          <w:sz w:val="24"/>
          <w:szCs w:val="24"/>
          <w:lang w:val="ru-RU"/>
        </w:rPr>
      </w:pPr>
      <w:r w:rsidRPr="005B7FB1">
        <w:rPr>
          <w:rFonts w:ascii="Times New Roman" w:hAnsi="Times New Roman"/>
          <w:sz w:val="24"/>
          <w:szCs w:val="24"/>
        </w:rPr>
        <w:tab/>
      </w:r>
    </w:p>
    <w:p w14:paraId="2F0375C9"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lang w:val="ru-RU"/>
        </w:rPr>
      </w:pPr>
      <w:r w:rsidRPr="00C03FD7">
        <w:rPr>
          <w:rFonts w:ascii="Times New Roman" w:hAnsi="Times New Roman"/>
          <w:b/>
          <w:bCs/>
          <w:sz w:val="28"/>
          <w:szCs w:val="28"/>
        </w:rPr>
        <w:t xml:space="preserve">Тапсырма </w:t>
      </w:r>
      <w:r w:rsidRPr="00C03FD7">
        <w:rPr>
          <w:rFonts w:ascii="Times New Roman" w:hAnsi="Times New Roman"/>
          <w:b/>
          <w:bCs/>
          <w:sz w:val="28"/>
          <w:szCs w:val="28"/>
          <w:lang w:val="ru-RU"/>
        </w:rPr>
        <w:t>22</w:t>
      </w:r>
    </w:p>
    <w:p w14:paraId="1A395B0C" w14:textId="77777777" w:rsidR="005A6800" w:rsidRPr="00C03FD7" w:rsidRDefault="005A6800" w:rsidP="005B7FB1">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Бұлақ суының физикалық-химиялық қасиеттерін және табиғи ортаға әсерін зерттеу (жергілікті компонент негізінде)</w:t>
      </w:r>
    </w:p>
    <w:p w14:paraId="2566A6AA" w14:textId="77777777" w:rsidR="005A6800" w:rsidRPr="00C03FD7" w:rsidRDefault="005A6800" w:rsidP="005B7FB1">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Бұлақ суының физикалық-химиялық сипаттамаларын анықтау.</w:t>
      </w:r>
    </w:p>
    <w:p w14:paraId="6E149049" w14:textId="77777777" w:rsidR="005A6800" w:rsidRPr="00C03FD7" w:rsidRDefault="005A6800" w:rsidP="005B7FB1">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термометр, pH-метр, EC meter, жұмыс дәптері.</w:t>
      </w:r>
    </w:p>
    <w:p w14:paraId="25F03A21" w14:textId="77777777" w:rsidR="005A6800" w:rsidRPr="00C03FD7" w:rsidRDefault="005A6800" w:rsidP="005B7FB1">
      <w:pPr>
        <w:tabs>
          <w:tab w:val="left" w:pos="993"/>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Тапсырма:</w:t>
      </w:r>
    </w:p>
    <w:p w14:paraId="0BF2D657" w14:textId="77777777" w:rsidR="005A6800" w:rsidRPr="00C03FD7" w:rsidRDefault="005A6800" w:rsidP="00016FFC">
      <w:pPr>
        <w:numPr>
          <w:ilvl w:val="0"/>
          <w:numId w:val="47"/>
        </w:numPr>
        <w:tabs>
          <w:tab w:val="left" w:pos="0"/>
          <w:tab w:val="left" w:pos="993"/>
        </w:tabs>
        <w:spacing w:after="0" w:line="240" w:lineRule="auto"/>
        <w:ind w:left="0" w:firstLine="567"/>
        <w:jc w:val="both"/>
        <w:rPr>
          <w:rFonts w:ascii="Times New Roman" w:hAnsi="Times New Roman"/>
          <w:sz w:val="28"/>
          <w:szCs w:val="28"/>
        </w:rPr>
      </w:pPr>
      <w:bookmarkStart w:id="24" w:name="_Hlk200958436"/>
      <w:r w:rsidRPr="00C03FD7">
        <w:rPr>
          <w:rFonts w:ascii="Times New Roman" w:hAnsi="Times New Roman"/>
          <w:sz w:val="28"/>
          <w:szCs w:val="28"/>
        </w:rPr>
        <w:t>Физикалық сипаттамалар: су температурасы, иіс, түс, дәм туралы субъективті сипаттама беру</w:t>
      </w:r>
    </w:p>
    <w:p w14:paraId="7E156C9E" w14:textId="77777777" w:rsidR="005A6800" w:rsidRPr="00C03FD7" w:rsidRDefault="005A6800" w:rsidP="00016FFC">
      <w:pPr>
        <w:numPr>
          <w:ilvl w:val="0"/>
          <w:numId w:val="4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Бұлақ су ағымының бағыты мен жылдамдығын бақылау</w:t>
      </w:r>
    </w:p>
    <w:p w14:paraId="16F4DF43" w14:textId="77777777" w:rsidR="005A6800" w:rsidRPr="00C03FD7" w:rsidRDefault="005A6800" w:rsidP="00016FFC">
      <w:pPr>
        <w:numPr>
          <w:ilvl w:val="0"/>
          <w:numId w:val="47"/>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Химиялық көрсеткіштер: pH көрсеткіші, тұздылығы, жұмсақтығы және т.б.</w:t>
      </w:r>
    </w:p>
    <w:bookmarkEnd w:id="24"/>
    <w:p w14:paraId="48344F15" w14:textId="6F826C05" w:rsidR="005B7FB1" w:rsidRPr="005B7FB1" w:rsidRDefault="005B7FB1" w:rsidP="005B7FB1">
      <w:pPr>
        <w:tabs>
          <w:tab w:val="left" w:pos="0"/>
        </w:tabs>
        <w:spacing w:after="0" w:line="240" w:lineRule="auto"/>
        <w:rPr>
          <w:rFonts w:ascii="Times New Roman" w:hAnsi="Times New Roman"/>
          <w:sz w:val="28"/>
          <w:szCs w:val="28"/>
        </w:rPr>
      </w:pPr>
      <w:r w:rsidRPr="005B7FB1">
        <w:rPr>
          <w:rFonts w:ascii="Times New Roman" w:hAnsi="Times New Roman"/>
          <w:sz w:val="28"/>
          <w:szCs w:val="28"/>
        </w:rPr>
        <w:lastRenderedPageBreak/>
        <w:t xml:space="preserve">Кесте И </w:t>
      </w:r>
      <w:r>
        <w:rPr>
          <w:rFonts w:ascii="Times New Roman" w:hAnsi="Times New Roman"/>
          <w:sz w:val="28"/>
          <w:szCs w:val="28"/>
        </w:rPr>
        <w:t>8</w:t>
      </w:r>
    </w:p>
    <w:p w14:paraId="4B25DC8A" w14:textId="77777777" w:rsidR="005A6800" w:rsidRPr="00C03FD7" w:rsidRDefault="005A6800" w:rsidP="005B7FB1">
      <w:pPr>
        <w:tabs>
          <w:tab w:val="left" w:pos="0"/>
          <w:tab w:val="left" w:pos="993"/>
        </w:tabs>
        <w:spacing w:after="0" w:line="240" w:lineRule="auto"/>
        <w:ind w:left="757"/>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977"/>
        <w:gridCol w:w="2409"/>
      </w:tblGrid>
      <w:tr w:rsidR="00734086" w:rsidRPr="00C03FD7" w14:paraId="59D216DB" w14:textId="77777777" w:rsidTr="00314B65">
        <w:tc>
          <w:tcPr>
            <w:tcW w:w="4248" w:type="dxa"/>
          </w:tcPr>
          <w:p w14:paraId="068A73C0"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Көрсеткіш </w:t>
            </w:r>
          </w:p>
        </w:tc>
        <w:tc>
          <w:tcPr>
            <w:tcW w:w="2977" w:type="dxa"/>
          </w:tcPr>
          <w:p w14:paraId="08874985"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Мөлшер </w:t>
            </w:r>
          </w:p>
        </w:tc>
        <w:tc>
          <w:tcPr>
            <w:tcW w:w="2409" w:type="dxa"/>
          </w:tcPr>
          <w:p w14:paraId="491C32B5"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Сипаттама </w:t>
            </w:r>
          </w:p>
        </w:tc>
      </w:tr>
      <w:tr w:rsidR="00734086" w:rsidRPr="00C03FD7" w14:paraId="196960F0" w14:textId="77777777" w:rsidTr="00314B65">
        <w:tc>
          <w:tcPr>
            <w:tcW w:w="4248" w:type="dxa"/>
          </w:tcPr>
          <w:p w14:paraId="6BC3A5E0"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Температура</w:t>
            </w:r>
          </w:p>
        </w:tc>
        <w:tc>
          <w:tcPr>
            <w:tcW w:w="2977" w:type="dxa"/>
          </w:tcPr>
          <w:p w14:paraId="4BBF65CE" w14:textId="77777777" w:rsidR="005A6800" w:rsidRPr="005B7FB1" w:rsidRDefault="005A6800" w:rsidP="00314B65">
            <w:pPr>
              <w:tabs>
                <w:tab w:val="left" w:pos="0"/>
              </w:tabs>
              <w:spacing w:after="0" w:line="240" w:lineRule="auto"/>
              <w:jc w:val="both"/>
              <w:rPr>
                <w:rFonts w:ascii="Times New Roman" w:hAnsi="Times New Roman"/>
                <w:sz w:val="24"/>
                <w:szCs w:val="24"/>
              </w:rPr>
            </w:pPr>
          </w:p>
        </w:tc>
        <w:tc>
          <w:tcPr>
            <w:tcW w:w="2409" w:type="dxa"/>
          </w:tcPr>
          <w:p w14:paraId="08B16B2D" w14:textId="77777777" w:rsidR="005A6800" w:rsidRPr="005B7FB1" w:rsidRDefault="005A6800" w:rsidP="00314B65">
            <w:pPr>
              <w:tabs>
                <w:tab w:val="left" w:pos="0"/>
              </w:tabs>
              <w:spacing w:after="0" w:line="240" w:lineRule="auto"/>
              <w:jc w:val="both"/>
              <w:rPr>
                <w:rFonts w:ascii="Times New Roman" w:hAnsi="Times New Roman"/>
                <w:sz w:val="24"/>
                <w:szCs w:val="24"/>
              </w:rPr>
            </w:pPr>
          </w:p>
        </w:tc>
      </w:tr>
      <w:tr w:rsidR="00734086" w:rsidRPr="00C03FD7" w14:paraId="1BC9104C" w14:textId="77777777" w:rsidTr="00314B65">
        <w:tc>
          <w:tcPr>
            <w:tcW w:w="4248" w:type="dxa"/>
          </w:tcPr>
          <w:p w14:paraId="7AB88484"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Ағын жылдамдығы </w:t>
            </w:r>
          </w:p>
        </w:tc>
        <w:tc>
          <w:tcPr>
            <w:tcW w:w="2977" w:type="dxa"/>
          </w:tcPr>
          <w:p w14:paraId="13C0B80A" w14:textId="77777777" w:rsidR="005A6800" w:rsidRPr="005B7FB1" w:rsidRDefault="005A6800" w:rsidP="00314B65">
            <w:pPr>
              <w:tabs>
                <w:tab w:val="left" w:pos="0"/>
              </w:tabs>
              <w:spacing w:after="0" w:line="240" w:lineRule="auto"/>
              <w:jc w:val="both"/>
              <w:rPr>
                <w:rFonts w:ascii="Times New Roman" w:hAnsi="Times New Roman"/>
                <w:sz w:val="24"/>
                <w:szCs w:val="24"/>
              </w:rPr>
            </w:pPr>
          </w:p>
        </w:tc>
        <w:tc>
          <w:tcPr>
            <w:tcW w:w="2409" w:type="dxa"/>
          </w:tcPr>
          <w:p w14:paraId="63610350" w14:textId="77777777" w:rsidR="005A6800" w:rsidRPr="005B7FB1" w:rsidRDefault="005A6800" w:rsidP="00314B65">
            <w:pPr>
              <w:tabs>
                <w:tab w:val="left" w:pos="0"/>
              </w:tabs>
              <w:spacing w:after="0" w:line="240" w:lineRule="auto"/>
              <w:jc w:val="both"/>
              <w:rPr>
                <w:rFonts w:ascii="Times New Roman" w:hAnsi="Times New Roman"/>
                <w:sz w:val="24"/>
                <w:szCs w:val="24"/>
              </w:rPr>
            </w:pPr>
          </w:p>
        </w:tc>
      </w:tr>
      <w:tr w:rsidR="00734086" w:rsidRPr="00C03FD7" w14:paraId="61D89FA8" w14:textId="77777777" w:rsidTr="00314B65">
        <w:tc>
          <w:tcPr>
            <w:tcW w:w="4248" w:type="dxa"/>
          </w:tcPr>
          <w:p w14:paraId="0B82ED3C"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Тұздылығы</w:t>
            </w:r>
          </w:p>
        </w:tc>
        <w:tc>
          <w:tcPr>
            <w:tcW w:w="2977" w:type="dxa"/>
          </w:tcPr>
          <w:p w14:paraId="38D3BE0F" w14:textId="77777777" w:rsidR="005A6800" w:rsidRPr="005B7FB1" w:rsidRDefault="005A6800" w:rsidP="00314B65">
            <w:pPr>
              <w:tabs>
                <w:tab w:val="left" w:pos="0"/>
              </w:tabs>
              <w:spacing w:after="0" w:line="240" w:lineRule="auto"/>
              <w:jc w:val="both"/>
              <w:rPr>
                <w:rFonts w:ascii="Times New Roman" w:hAnsi="Times New Roman"/>
                <w:sz w:val="24"/>
                <w:szCs w:val="24"/>
              </w:rPr>
            </w:pPr>
          </w:p>
        </w:tc>
        <w:tc>
          <w:tcPr>
            <w:tcW w:w="2409" w:type="dxa"/>
          </w:tcPr>
          <w:p w14:paraId="2E2F262F" w14:textId="77777777" w:rsidR="005A6800" w:rsidRPr="005B7FB1" w:rsidRDefault="005A6800" w:rsidP="00314B65">
            <w:pPr>
              <w:tabs>
                <w:tab w:val="left" w:pos="0"/>
              </w:tabs>
              <w:spacing w:after="0" w:line="240" w:lineRule="auto"/>
              <w:jc w:val="both"/>
              <w:rPr>
                <w:rFonts w:ascii="Times New Roman" w:hAnsi="Times New Roman"/>
                <w:sz w:val="24"/>
                <w:szCs w:val="24"/>
              </w:rPr>
            </w:pPr>
          </w:p>
        </w:tc>
      </w:tr>
      <w:tr w:rsidR="00734086" w:rsidRPr="00C03FD7" w14:paraId="4D024FFB" w14:textId="77777777" w:rsidTr="00314B65">
        <w:tc>
          <w:tcPr>
            <w:tcW w:w="4248" w:type="dxa"/>
          </w:tcPr>
          <w:p w14:paraId="4E71CDEA"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Қышқылдығы </w:t>
            </w:r>
          </w:p>
        </w:tc>
        <w:tc>
          <w:tcPr>
            <w:tcW w:w="2977" w:type="dxa"/>
          </w:tcPr>
          <w:p w14:paraId="7EF57AB2" w14:textId="77777777" w:rsidR="005A6800" w:rsidRPr="005B7FB1" w:rsidRDefault="005A6800" w:rsidP="00314B65">
            <w:pPr>
              <w:tabs>
                <w:tab w:val="left" w:pos="0"/>
              </w:tabs>
              <w:spacing w:after="0" w:line="240" w:lineRule="auto"/>
              <w:jc w:val="both"/>
              <w:rPr>
                <w:rFonts w:ascii="Times New Roman" w:hAnsi="Times New Roman"/>
                <w:sz w:val="24"/>
                <w:szCs w:val="24"/>
              </w:rPr>
            </w:pPr>
          </w:p>
        </w:tc>
        <w:tc>
          <w:tcPr>
            <w:tcW w:w="2409" w:type="dxa"/>
          </w:tcPr>
          <w:p w14:paraId="2A710610" w14:textId="77777777" w:rsidR="005A6800" w:rsidRPr="005B7FB1" w:rsidRDefault="005A6800" w:rsidP="00314B65">
            <w:pPr>
              <w:tabs>
                <w:tab w:val="left" w:pos="0"/>
              </w:tabs>
              <w:spacing w:after="0" w:line="240" w:lineRule="auto"/>
              <w:jc w:val="both"/>
              <w:rPr>
                <w:rFonts w:ascii="Times New Roman" w:hAnsi="Times New Roman"/>
                <w:sz w:val="24"/>
                <w:szCs w:val="24"/>
              </w:rPr>
            </w:pPr>
          </w:p>
        </w:tc>
      </w:tr>
      <w:tr w:rsidR="005A6800" w:rsidRPr="00C03FD7" w14:paraId="6903BEC9" w14:textId="77777777" w:rsidTr="00314B65">
        <w:tc>
          <w:tcPr>
            <w:tcW w:w="4248" w:type="dxa"/>
          </w:tcPr>
          <w:p w14:paraId="6CC3248D"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Ластану белгілері</w:t>
            </w:r>
          </w:p>
        </w:tc>
        <w:tc>
          <w:tcPr>
            <w:tcW w:w="2977" w:type="dxa"/>
          </w:tcPr>
          <w:p w14:paraId="155E234C" w14:textId="77777777" w:rsidR="005A6800" w:rsidRPr="005B7FB1" w:rsidRDefault="005A6800" w:rsidP="00314B65">
            <w:pPr>
              <w:tabs>
                <w:tab w:val="left" w:pos="0"/>
              </w:tabs>
              <w:spacing w:after="0" w:line="240" w:lineRule="auto"/>
              <w:jc w:val="both"/>
              <w:rPr>
                <w:rFonts w:ascii="Times New Roman" w:hAnsi="Times New Roman"/>
                <w:sz w:val="24"/>
                <w:szCs w:val="24"/>
              </w:rPr>
            </w:pPr>
          </w:p>
        </w:tc>
        <w:tc>
          <w:tcPr>
            <w:tcW w:w="2409" w:type="dxa"/>
          </w:tcPr>
          <w:p w14:paraId="577CC7A4" w14:textId="77777777" w:rsidR="005A6800" w:rsidRPr="005B7FB1" w:rsidRDefault="005A6800" w:rsidP="00314B65">
            <w:pPr>
              <w:tabs>
                <w:tab w:val="left" w:pos="0"/>
              </w:tabs>
              <w:spacing w:after="0" w:line="240" w:lineRule="auto"/>
              <w:jc w:val="both"/>
              <w:rPr>
                <w:rFonts w:ascii="Times New Roman" w:hAnsi="Times New Roman"/>
                <w:sz w:val="24"/>
                <w:szCs w:val="24"/>
              </w:rPr>
            </w:pPr>
          </w:p>
        </w:tc>
      </w:tr>
    </w:tbl>
    <w:p w14:paraId="4FBB078D" w14:textId="77777777" w:rsidR="005A6800" w:rsidRPr="00C03FD7" w:rsidRDefault="005A6800" w:rsidP="005A6800">
      <w:pPr>
        <w:tabs>
          <w:tab w:val="left" w:pos="0"/>
        </w:tabs>
        <w:spacing w:after="0" w:line="240" w:lineRule="auto"/>
        <w:rPr>
          <w:rFonts w:ascii="Times New Roman" w:hAnsi="Times New Roman"/>
          <w:sz w:val="28"/>
          <w:szCs w:val="28"/>
          <w:lang w:val="ru-RU"/>
        </w:rPr>
      </w:pPr>
    </w:p>
    <w:p w14:paraId="67DB0EEC" w14:textId="04F682B4" w:rsidR="005A6800" w:rsidRPr="00C03FD7" w:rsidRDefault="005A6800" w:rsidP="005A6800">
      <w:pPr>
        <w:tabs>
          <w:tab w:val="left" w:pos="0"/>
        </w:tabs>
        <w:spacing w:after="0" w:line="240" w:lineRule="auto"/>
        <w:ind w:firstLine="426"/>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 xml:space="preserve">Тапсырма </w:t>
      </w:r>
      <w:r w:rsidRPr="00C03FD7">
        <w:rPr>
          <w:rFonts w:ascii="Times New Roman" w:eastAsia="Times New Roman" w:hAnsi="Times New Roman"/>
          <w:b/>
          <w:bCs/>
          <w:sz w:val="28"/>
          <w:szCs w:val="28"/>
          <w:lang w:val="ru-RU" w:eastAsia="ru-RU"/>
        </w:rPr>
        <w:t>23</w:t>
      </w:r>
    </w:p>
    <w:p w14:paraId="59D86D6B" w14:textId="77777777" w:rsidR="005A6800" w:rsidRPr="00C03FD7" w:rsidRDefault="005A6800" w:rsidP="005A6800">
      <w:pPr>
        <w:tabs>
          <w:tab w:val="left" w:pos="0"/>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i/>
          <w:iCs/>
          <w:sz w:val="28"/>
          <w:szCs w:val="28"/>
          <w:lang w:eastAsia="ru-RU"/>
        </w:rPr>
        <w:t>Тақырыбы:</w:t>
      </w:r>
      <w:r w:rsidRPr="00C03FD7">
        <w:rPr>
          <w:rFonts w:ascii="Times New Roman" w:eastAsia="Times New Roman" w:hAnsi="Times New Roman"/>
          <w:sz w:val="28"/>
          <w:szCs w:val="28"/>
          <w:lang w:eastAsia="ru-RU"/>
        </w:rPr>
        <w:t xml:space="preserve"> Бұқтырма су қоймасының гидротехникалық жүйесі мен экожүйеге әсері (жобалық тапсырма)</w:t>
      </w:r>
    </w:p>
    <w:p w14:paraId="5EEA7B1C" w14:textId="77777777" w:rsidR="005A6800" w:rsidRPr="00C03FD7" w:rsidRDefault="005A6800" w:rsidP="005A6800">
      <w:pPr>
        <w:tabs>
          <w:tab w:val="left" w:pos="0"/>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i/>
          <w:iCs/>
          <w:sz w:val="28"/>
          <w:szCs w:val="28"/>
          <w:lang w:eastAsia="ru-RU"/>
        </w:rPr>
        <w:t>Жобаның мақсаты:</w:t>
      </w:r>
      <w:r w:rsidRPr="00C03FD7">
        <w:rPr>
          <w:rFonts w:ascii="Times New Roman" w:eastAsia="Times New Roman" w:hAnsi="Times New Roman"/>
          <w:sz w:val="28"/>
          <w:szCs w:val="28"/>
          <w:lang w:eastAsia="ru-RU"/>
        </w:rPr>
        <w:t xml:space="preserve"> Бұқтырма су қоймасының құрылымы мен қызметін кешенді зерттеу. Су қоймасының экологиялық және шаруашылық маңызын бағалау. Жергілікті жер экожүйесіне әсерін анықтау. Мәселелерді анықтап нақты ұсыныстар жасау. </w:t>
      </w:r>
    </w:p>
    <w:p w14:paraId="6481C7D2"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eastAsia="Times New Roman" w:hAnsi="Times New Roman"/>
          <w:i/>
          <w:iCs/>
          <w:sz w:val="28"/>
          <w:szCs w:val="28"/>
          <w:lang w:eastAsia="ru-RU"/>
        </w:rPr>
        <w:t xml:space="preserve">Көрнекі құралдар: </w:t>
      </w:r>
      <w:r w:rsidRPr="00C03FD7">
        <w:rPr>
          <w:rFonts w:ascii="Times New Roman" w:hAnsi="Times New Roman"/>
          <w:sz w:val="28"/>
          <w:szCs w:val="28"/>
        </w:rPr>
        <w:t>Термометр, pH-метр, EC meter, жұмыс дәптері.</w:t>
      </w:r>
    </w:p>
    <w:p w14:paraId="61DBBDA5" w14:textId="77777777" w:rsidR="005A6800" w:rsidRDefault="005A6800" w:rsidP="005A6800">
      <w:pPr>
        <w:tabs>
          <w:tab w:val="left" w:pos="0"/>
        </w:tabs>
        <w:spacing w:after="0" w:line="240" w:lineRule="auto"/>
        <w:ind w:firstLine="567"/>
        <w:jc w:val="both"/>
        <w:rPr>
          <w:rFonts w:ascii="Times New Roman" w:eastAsia="Times New Roman" w:hAnsi="Times New Roman"/>
          <w:i/>
          <w:iCs/>
          <w:sz w:val="28"/>
          <w:szCs w:val="28"/>
          <w:lang w:eastAsia="ru-RU"/>
        </w:rPr>
      </w:pPr>
      <w:r w:rsidRPr="00C03FD7">
        <w:rPr>
          <w:rFonts w:ascii="Times New Roman" w:eastAsia="Times New Roman" w:hAnsi="Times New Roman"/>
          <w:i/>
          <w:iCs/>
          <w:sz w:val="28"/>
          <w:szCs w:val="28"/>
          <w:lang w:eastAsia="ru-RU"/>
        </w:rPr>
        <w:t xml:space="preserve">Жоба кезеңдері: </w:t>
      </w:r>
    </w:p>
    <w:p w14:paraId="67FF6226" w14:textId="77777777" w:rsidR="005B7FB1" w:rsidRDefault="005B7FB1" w:rsidP="005A6800">
      <w:pPr>
        <w:tabs>
          <w:tab w:val="left" w:pos="0"/>
        </w:tabs>
        <w:spacing w:after="0" w:line="240" w:lineRule="auto"/>
        <w:ind w:firstLine="567"/>
        <w:jc w:val="both"/>
        <w:rPr>
          <w:rFonts w:ascii="Times New Roman" w:eastAsia="Times New Roman" w:hAnsi="Times New Roman"/>
          <w:i/>
          <w:iCs/>
          <w:sz w:val="28"/>
          <w:szCs w:val="28"/>
          <w:lang w:eastAsia="ru-RU"/>
        </w:rPr>
      </w:pPr>
    </w:p>
    <w:p w14:paraId="24F685F1" w14:textId="7C558F4A" w:rsidR="005B7FB1" w:rsidRDefault="005B7FB1" w:rsidP="005B7FB1">
      <w:pPr>
        <w:tabs>
          <w:tab w:val="left" w:pos="0"/>
        </w:tabs>
        <w:spacing w:after="0" w:line="240" w:lineRule="auto"/>
        <w:rPr>
          <w:rFonts w:ascii="Times New Roman" w:hAnsi="Times New Roman"/>
          <w:sz w:val="28"/>
          <w:szCs w:val="28"/>
        </w:rPr>
      </w:pPr>
      <w:r w:rsidRPr="005B7FB1">
        <w:rPr>
          <w:rFonts w:ascii="Times New Roman" w:hAnsi="Times New Roman"/>
          <w:sz w:val="28"/>
          <w:szCs w:val="28"/>
        </w:rPr>
        <w:t xml:space="preserve">Кесте И </w:t>
      </w:r>
      <w:r>
        <w:rPr>
          <w:rFonts w:ascii="Times New Roman" w:hAnsi="Times New Roman"/>
          <w:sz w:val="28"/>
          <w:szCs w:val="28"/>
        </w:rPr>
        <w:t>9</w:t>
      </w:r>
    </w:p>
    <w:p w14:paraId="0655CF18" w14:textId="77777777" w:rsidR="005B7FB1" w:rsidRPr="00C03FD7" w:rsidRDefault="005B7FB1" w:rsidP="005A6800">
      <w:pPr>
        <w:tabs>
          <w:tab w:val="left" w:pos="0"/>
        </w:tabs>
        <w:spacing w:after="0" w:line="240" w:lineRule="auto"/>
        <w:ind w:firstLine="567"/>
        <w:jc w:val="both"/>
        <w:rPr>
          <w:rFonts w:ascii="Times New Roman" w:eastAsia="Times New Roman" w:hAnsi="Times New Roman"/>
          <w:i/>
          <w:iCs/>
          <w:sz w:val="28"/>
          <w:szCs w:val="28"/>
          <w:lang w:eastAsia="ru-RU"/>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528"/>
        <w:gridCol w:w="1979"/>
      </w:tblGrid>
      <w:tr w:rsidR="00734086" w:rsidRPr="00C03FD7" w14:paraId="6A24FBC8" w14:textId="77777777" w:rsidTr="005B7FB1">
        <w:trPr>
          <w:trHeight w:val="389"/>
        </w:trPr>
        <w:tc>
          <w:tcPr>
            <w:tcW w:w="2122" w:type="dxa"/>
          </w:tcPr>
          <w:p w14:paraId="46075488"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Кезең </w:t>
            </w:r>
          </w:p>
        </w:tc>
        <w:tc>
          <w:tcPr>
            <w:tcW w:w="5528" w:type="dxa"/>
          </w:tcPr>
          <w:p w14:paraId="2242CD55"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Мазмұны </w:t>
            </w:r>
          </w:p>
        </w:tc>
        <w:tc>
          <w:tcPr>
            <w:tcW w:w="1979" w:type="dxa"/>
          </w:tcPr>
          <w:p w14:paraId="77CC0D3E"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Нәтиже </w:t>
            </w:r>
          </w:p>
        </w:tc>
      </w:tr>
      <w:tr w:rsidR="00734086" w:rsidRPr="00C03FD7" w14:paraId="35FF52A4" w14:textId="77777777" w:rsidTr="005B7FB1">
        <w:tc>
          <w:tcPr>
            <w:tcW w:w="2122" w:type="dxa"/>
          </w:tcPr>
          <w:p w14:paraId="27DC1607" w14:textId="77777777" w:rsidR="005A6800" w:rsidRPr="005B7FB1" w:rsidRDefault="005A6800" w:rsidP="00314B65">
            <w:pPr>
              <w:spacing w:after="0" w:line="240" w:lineRule="auto"/>
              <w:ind w:right="143"/>
              <w:jc w:val="both"/>
              <w:rPr>
                <w:rFonts w:ascii="Times New Roman" w:hAnsi="Times New Roman"/>
                <w:sz w:val="24"/>
                <w:szCs w:val="24"/>
              </w:rPr>
            </w:pPr>
            <w:r w:rsidRPr="005B7FB1">
              <w:rPr>
                <w:rFonts w:ascii="Times New Roman" w:hAnsi="Times New Roman"/>
                <w:sz w:val="24"/>
                <w:szCs w:val="24"/>
              </w:rPr>
              <w:t xml:space="preserve">Дайындық </w:t>
            </w:r>
          </w:p>
        </w:tc>
        <w:tc>
          <w:tcPr>
            <w:tcW w:w="5528" w:type="dxa"/>
          </w:tcPr>
          <w:p w14:paraId="4145D360"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Тақырып бойынша міндеттер қою</w:t>
            </w:r>
          </w:p>
        </w:tc>
        <w:tc>
          <w:tcPr>
            <w:tcW w:w="1979" w:type="dxa"/>
          </w:tcPr>
          <w:p w14:paraId="2ECAD2A2"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 xml:space="preserve">Жоспар </w:t>
            </w:r>
          </w:p>
        </w:tc>
      </w:tr>
      <w:tr w:rsidR="00734086" w:rsidRPr="00C03FD7" w14:paraId="70B992C0" w14:textId="77777777" w:rsidTr="005B7FB1">
        <w:tc>
          <w:tcPr>
            <w:tcW w:w="2122" w:type="dxa"/>
          </w:tcPr>
          <w:p w14:paraId="1F12237D"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Ақпарат жинау</w:t>
            </w:r>
          </w:p>
        </w:tc>
        <w:tc>
          <w:tcPr>
            <w:tcW w:w="5528" w:type="dxa"/>
          </w:tcPr>
          <w:p w14:paraId="15E837F2"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Дереккөздермен жұмыс, карталар, энциклопедиялар</w:t>
            </w:r>
          </w:p>
        </w:tc>
        <w:tc>
          <w:tcPr>
            <w:tcW w:w="1979" w:type="dxa"/>
          </w:tcPr>
          <w:p w14:paraId="08B707F9"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Ақпараттық база</w:t>
            </w:r>
          </w:p>
        </w:tc>
      </w:tr>
      <w:tr w:rsidR="00734086" w:rsidRPr="00C03FD7" w14:paraId="4E057A87" w14:textId="77777777" w:rsidTr="005B7FB1">
        <w:tc>
          <w:tcPr>
            <w:tcW w:w="2122" w:type="dxa"/>
          </w:tcPr>
          <w:p w14:paraId="1A3FD1E7"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Далалық бақылау</w:t>
            </w:r>
          </w:p>
        </w:tc>
        <w:tc>
          <w:tcPr>
            <w:tcW w:w="5528" w:type="dxa"/>
          </w:tcPr>
          <w:p w14:paraId="1D645207"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Су қоймасына бару, фотобақылау, су  түсі, су деңгейі, су температурасы, су тұздылығы мен қышқылыдылығы</w:t>
            </w:r>
          </w:p>
        </w:tc>
        <w:tc>
          <w:tcPr>
            <w:tcW w:w="1979" w:type="dxa"/>
          </w:tcPr>
          <w:p w14:paraId="2CAB987B"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Фото, жазбалар</w:t>
            </w:r>
          </w:p>
        </w:tc>
      </w:tr>
      <w:tr w:rsidR="00734086" w:rsidRPr="00C03FD7" w14:paraId="5B04D893" w14:textId="77777777" w:rsidTr="005B7FB1">
        <w:tc>
          <w:tcPr>
            <w:tcW w:w="2122" w:type="dxa"/>
          </w:tcPr>
          <w:p w14:paraId="433A70B3"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Талдау және синтез</w:t>
            </w:r>
          </w:p>
        </w:tc>
        <w:tc>
          <w:tcPr>
            <w:tcW w:w="5528" w:type="dxa"/>
          </w:tcPr>
          <w:p w14:paraId="34024CD5"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Гидротехникалық құрылымдар, экологиялық және экономикалық әсерлерді салыстыру</w:t>
            </w:r>
          </w:p>
        </w:tc>
        <w:tc>
          <w:tcPr>
            <w:tcW w:w="1979" w:type="dxa"/>
          </w:tcPr>
          <w:p w14:paraId="574A5DFF"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Аналитикалық кесте</w:t>
            </w:r>
          </w:p>
        </w:tc>
      </w:tr>
      <w:tr w:rsidR="00734086" w:rsidRPr="00C03FD7" w14:paraId="6F7FD8DE" w14:textId="77777777" w:rsidTr="005B7FB1">
        <w:tc>
          <w:tcPr>
            <w:tcW w:w="2122" w:type="dxa"/>
          </w:tcPr>
          <w:p w14:paraId="63F5708B"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 xml:space="preserve">Қорытынды </w:t>
            </w:r>
          </w:p>
        </w:tc>
        <w:tc>
          <w:tcPr>
            <w:tcW w:w="5528" w:type="dxa"/>
          </w:tcPr>
          <w:p w14:paraId="59EB68F9"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Проблемалар мен артықшылық, ұсыныстар әзірлеу</w:t>
            </w:r>
          </w:p>
        </w:tc>
        <w:tc>
          <w:tcPr>
            <w:tcW w:w="1979" w:type="dxa"/>
          </w:tcPr>
          <w:p w14:paraId="3727088D"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Постер, презентация</w:t>
            </w:r>
          </w:p>
        </w:tc>
      </w:tr>
      <w:tr w:rsidR="005B7FB1" w:rsidRPr="00C03FD7" w14:paraId="5D328882" w14:textId="77777777" w:rsidTr="005B7FB1">
        <w:tc>
          <w:tcPr>
            <w:tcW w:w="2122" w:type="dxa"/>
          </w:tcPr>
          <w:p w14:paraId="16AFC013" w14:textId="77777777" w:rsidR="005A6800" w:rsidRPr="005B7FB1" w:rsidRDefault="005A6800" w:rsidP="00314B65">
            <w:pPr>
              <w:spacing w:after="0" w:line="240" w:lineRule="auto"/>
              <w:jc w:val="both"/>
              <w:rPr>
                <w:rFonts w:ascii="Times New Roman" w:hAnsi="Times New Roman"/>
                <w:sz w:val="24"/>
                <w:szCs w:val="24"/>
              </w:rPr>
            </w:pPr>
            <w:r w:rsidRPr="005B7FB1">
              <w:rPr>
                <w:rFonts w:ascii="Times New Roman" w:hAnsi="Times New Roman"/>
                <w:sz w:val="24"/>
                <w:szCs w:val="24"/>
              </w:rPr>
              <w:t>қорғау</w:t>
            </w:r>
          </w:p>
        </w:tc>
        <w:tc>
          <w:tcPr>
            <w:tcW w:w="5528" w:type="dxa"/>
          </w:tcPr>
          <w:p w14:paraId="6F686374"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Жоба нәтижесін слайд түрінде таныстыру</w:t>
            </w:r>
          </w:p>
        </w:tc>
        <w:tc>
          <w:tcPr>
            <w:tcW w:w="1979" w:type="dxa"/>
          </w:tcPr>
          <w:p w14:paraId="12BC4F15" w14:textId="77777777" w:rsidR="005A6800" w:rsidRPr="005B7FB1" w:rsidRDefault="005A6800" w:rsidP="00314B65">
            <w:pPr>
              <w:tabs>
                <w:tab w:val="left" w:pos="0"/>
              </w:tabs>
              <w:spacing w:after="0" w:line="240" w:lineRule="auto"/>
              <w:jc w:val="both"/>
              <w:rPr>
                <w:rFonts w:ascii="Times New Roman" w:hAnsi="Times New Roman"/>
                <w:sz w:val="24"/>
                <w:szCs w:val="24"/>
              </w:rPr>
            </w:pPr>
            <w:r w:rsidRPr="005B7FB1">
              <w:rPr>
                <w:rFonts w:ascii="Times New Roman" w:hAnsi="Times New Roman"/>
                <w:sz w:val="24"/>
                <w:szCs w:val="24"/>
              </w:rPr>
              <w:t>Командалық баяндама</w:t>
            </w:r>
          </w:p>
        </w:tc>
      </w:tr>
    </w:tbl>
    <w:p w14:paraId="76ABBFAF" w14:textId="77777777" w:rsidR="005A6800" w:rsidRPr="00C03FD7" w:rsidRDefault="005A6800" w:rsidP="005A6800">
      <w:pPr>
        <w:tabs>
          <w:tab w:val="left" w:pos="0"/>
        </w:tabs>
        <w:spacing w:after="0" w:line="240" w:lineRule="auto"/>
        <w:ind w:firstLine="426"/>
        <w:jc w:val="both"/>
        <w:rPr>
          <w:rFonts w:ascii="Times New Roman" w:hAnsi="Times New Roman"/>
          <w:sz w:val="28"/>
          <w:szCs w:val="28"/>
        </w:rPr>
      </w:pPr>
    </w:p>
    <w:p w14:paraId="45910678" w14:textId="13C3FDEE" w:rsidR="005A6800" w:rsidRPr="00C03FD7" w:rsidRDefault="005A6800" w:rsidP="005B7FB1">
      <w:pPr>
        <w:tabs>
          <w:tab w:val="left" w:pos="0"/>
          <w:tab w:val="left" w:pos="851"/>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Жобалық тапсырманы орындау барысы: </w:t>
      </w:r>
    </w:p>
    <w:p w14:paraId="67B20BE6" w14:textId="77777777" w:rsidR="005A6800" w:rsidRPr="00C03FD7"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bookmarkStart w:id="25" w:name="_Hlk200958728"/>
      <w:r w:rsidRPr="00C03FD7">
        <w:rPr>
          <w:rFonts w:ascii="Times New Roman" w:hAnsi="Times New Roman"/>
          <w:sz w:val="28"/>
          <w:szCs w:val="28"/>
        </w:rPr>
        <w:t>Картамен жұмыс;</w:t>
      </w:r>
    </w:p>
    <w:p w14:paraId="347F5C62" w14:textId="77777777" w:rsidR="005A6800" w:rsidRPr="00C03FD7"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Судың сапасын бақылау;</w:t>
      </w:r>
    </w:p>
    <w:p w14:paraId="1507EFAD" w14:textId="77777777" w:rsidR="005A6800" w:rsidRPr="00C03FD7"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Фото ақпараттар дайындау;</w:t>
      </w:r>
    </w:p>
    <w:p w14:paraId="6C826BAE" w14:textId="77777777" w:rsidR="005A6800" w:rsidRPr="00C03FD7"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Гидротехникалық нысандарды сызбамен көрсету;</w:t>
      </w:r>
    </w:p>
    <w:p w14:paraId="6269D603" w14:textId="77777777" w:rsidR="005A6800" w:rsidRPr="00C03FD7"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Экологиялық проблемаларды тұжырымдау;</w:t>
      </w:r>
    </w:p>
    <w:p w14:paraId="7FD35F89" w14:textId="5464FE26" w:rsidR="005A6800" w:rsidRPr="005B7FB1" w:rsidRDefault="005A6800" w:rsidP="00016FFC">
      <w:pPr>
        <w:numPr>
          <w:ilvl w:val="0"/>
          <w:numId w:val="49"/>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Презентация әзірлеу</w:t>
      </w:r>
      <w:bookmarkEnd w:id="25"/>
      <w:r w:rsidRPr="00C03FD7">
        <w:rPr>
          <w:rFonts w:ascii="Times New Roman" w:hAnsi="Times New Roman"/>
          <w:sz w:val="28"/>
          <w:szCs w:val="28"/>
        </w:rPr>
        <w:t>.</w:t>
      </w:r>
    </w:p>
    <w:p w14:paraId="6B050AD2" w14:textId="77777777" w:rsidR="005A6800" w:rsidRPr="00C03FD7" w:rsidRDefault="005A6800" w:rsidP="005B7FB1">
      <w:pPr>
        <w:tabs>
          <w:tab w:val="left" w:pos="851"/>
        </w:tabs>
        <w:spacing w:after="0" w:line="240" w:lineRule="auto"/>
        <w:jc w:val="center"/>
        <w:rPr>
          <w:rFonts w:ascii="Times New Roman" w:hAnsi="Times New Roman"/>
          <w:b/>
          <w:bCs/>
          <w:sz w:val="28"/>
          <w:szCs w:val="28"/>
          <w:lang w:val="ru-RU"/>
        </w:rPr>
      </w:pPr>
      <w:r w:rsidRPr="00C03FD7">
        <w:rPr>
          <w:rFonts w:ascii="Times New Roman" w:hAnsi="Times New Roman"/>
          <w:b/>
          <w:bCs/>
          <w:sz w:val="28"/>
          <w:szCs w:val="28"/>
        </w:rPr>
        <w:t xml:space="preserve">Тапсырма </w:t>
      </w:r>
      <w:r w:rsidRPr="00C03FD7">
        <w:rPr>
          <w:rFonts w:ascii="Times New Roman" w:hAnsi="Times New Roman"/>
          <w:b/>
          <w:bCs/>
          <w:sz w:val="28"/>
          <w:szCs w:val="28"/>
          <w:lang w:val="ru-RU"/>
        </w:rPr>
        <w:t>24</w:t>
      </w:r>
    </w:p>
    <w:p w14:paraId="46210B8B" w14:textId="77777777" w:rsidR="005A6800" w:rsidRPr="00C03FD7" w:rsidRDefault="005A6800" w:rsidP="005B7FB1">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Қазақстанның жер асты грунт су қорлары картасын талдау</w:t>
      </w:r>
    </w:p>
    <w:p w14:paraId="7CC4A3D1" w14:textId="77777777" w:rsidR="005A6800" w:rsidRPr="00C03FD7" w:rsidRDefault="005A6800" w:rsidP="005B7FB1">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Жер асты грунт сулары туралы білімін тереңдету, оларды картада анықтап, таралу заңдылықтарын талдау.</w:t>
      </w:r>
    </w:p>
    <w:p w14:paraId="1ECD7E57" w14:textId="77777777" w:rsidR="005A6800" w:rsidRPr="00C03FD7" w:rsidRDefault="005A6800" w:rsidP="005A6800">
      <w:pPr>
        <w:spacing w:after="0"/>
        <w:ind w:firstLine="567"/>
        <w:jc w:val="both"/>
        <w:rPr>
          <w:rFonts w:ascii="Times New Roman" w:hAnsi="Times New Roman"/>
          <w:sz w:val="28"/>
          <w:szCs w:val="28"/>
        </w:rPr>
      </w:pPr>
      <w:r w:rsidRPr="00C03FD7">
        <w:rPr>
          <w:rFonts w:ascii="Times New Roman" w:hAnsi="Times New Roman"/>
          <w:i/>
          <w:iCs/>
          <w:sz w:val="28"/>
          <w:szCs w:val="28"/>
        </w:rPr>
        <w:lastRenderedPageBreak/>
        <w:t>Көрнекі құралдар:</w:t>
      </w:r>
      <w:r w:rsidRPr="00C03FD7">
        <w:rPr>
          <w:rFonts w:ascii="Times New Roman" w:hAnsi="Times New Roman"/>
          <w:sz w:val="28"/>
          <w:szCs w:val="28"/>
        </w:rPr>
        <w:t xml:space="preserve"> «Қазақстанның жер асты грунт сулары» тақырыптық картасы, жұмыс дәптері.</w:t>
      </w:r>
    </w:p>
    <w:p w14:paraId="4C749B5C" w14:textId="77777777" w:rsidR="005A6800" w:rsidRPr="00C03FD7" w:rsidRDefault="005A6800" w:rsidP="005A6800">
      <w:pPr>
        <w:spacing w:after="0"/>
        <w:ind w:firstLine="425"/>
        <w:jc w:val="both"/>
        <w:rPr>
          <w:rFonts w:ascii="Times New Roman" w:hAnsi="Times New Roman"/>
          <w:sz w:val="28"/>
          <w:szCs w:val="28"/>
        </w:rPr>
      </w:pPr>
    </w:p>
    <w:tbl>
      <w:tblPr>
        <w:tblW w:w="0" w:type="auto"/>
        <w:jc w:val="center"/>
        <w:tblLook w:val="04A0" w:firstRow="1" w:lastRow="0" w:firstColumn="1" w:lastColumn="0" w:noHBand="0" w:noVBand="1"/>
      </w:tblPr>
      <w:tblGrid>
        <w:gridCol w:w="8181"/>
      </w:tblGrid>
      <w:tr w:rsidR="005A6800" w:rsidRPr="00C03FD7" w14:paraId="0DC0B4B6" w14:textId="77777777" w:rsidTr="00314B65">
        <w:trPr>
          <w:jc w:val="center"/>
        </w:trPr>
        <w:tc>
          <w:tcPr>
            <w:tcW w:w="6000" w:type="dxa"/>
          </w:tcPr>
          <w:p w14:paraId="3078E467" w14:textId="77777777" w:rsidR="005A6800" w:rsidRPr="00C03FD7" w:rsidRDefault="005A6800" w:rsidP="00314B65">
            <w:pPr>
              <w:spacing w:after="0"/>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72DD455E" wp14:editId="7E7818D8">
                  <wp:extent cx="5058322" cy="3035193"/>
                  <wp:effectExtent l="0" t="0" r="0" b="0"/>
                  <wp:docPr id="150462757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91157" cy="3054895"/>
                          </a:xfrm>
                          <a:prstGeom prst="rect">
                            <a:avLst/>
                          </a:prstGeom>
                          <a:noFill/>
                          <a:ln>
                            <a:noFill/>
                          </a:ln>
                        </pic:spPr>
                      </pic:pic>
                    </a:graphicData>
                  </a:graphic>
                </wp:inline>
              </w:drawing>
            </w:r>
          </w:p>
          <w:p w14:paraId="077702D4" w14:textId="77777777" w:rsidR="005B7FB1" w:rsidRDefault="005B7FB1" w:rsidP="00314B65">
            <w:pPr>
              <w:spacing w:after="0"/>
              <w:jc w:val="center"/>
              <w:rPr>
                <w:rFonts w:ascii="Times New Roman" w:hAnsi="Times New Roman"/>
                <w:sz w:val="28"/>
                <w:szCs w:val="28"/>
              </w:rPr>
            </w:pPr>
          </w:p>
          <w:p w14:paraId="28DEFDF0" w14:textId="39803B7D" w:rsidR="005A6800" w:rsidRPr="00C03FD7" w:rsidRDefault="005B7FB1" w:rsidP="005B7FB1">
            <w:pPr>
              <w:spacing w:after="0" w:line="240" w:lineRule="auto"/>
              <w:jc w:val="center"/>
              <w:rPr>
                <w:rFonts w:ascii="Times New Roman" w:hAnsi="Times New Roman"/>
                <w:sz w:val="28"/>
                <w:szCs w:val="28"/>
              </w:rPr>
            </w:pPr>
            <w:r>
              <w:rPr>
                <w:rFonts w:ascii="Times New Roman" w:hAnsi="Times New Roman"/>
                <w:sz w:val="28"/>
                <w:szCs w:val="28"/>
              </w:rPr>
              <w:t xml:space="preserve">Сурет И 14 - </w:t>
            </w:r>
            <w:r w:rsidR="005A6800" w:rsidRPr="00C03FD7">
              <w:rPr>
                <w:rFonts w:ascii="Times New Roman" w:hAnsi="Times New Roman"/>
                <w:sz w:val="28"/>
                <w:szCs w:val="28"/>
              </w:rPr>
              <w:t>Қазақстанның жер асты грунт суларының таралуы картасы</w:t>
            </w:r>
          </w:p>
        </w:tc>
      </w:tr>
    </w:tbl>
    <w:p w14:paraId="34E15966" w14:textId="77777777" w:rsidR="005A6800" w:rsidRPr="00C03FD7" w:rsidRDefault="005A6800" w:rsidP="005A6800">
      <w:pPr>
        <w:spacing w:after="0"/>
        <w:ind w:firstLine="425"/>
        <w:jc w:val="both"/>
        <w:rPr>
          <w:rFonts w:ascii="Times New Roman" w:hAnsi="Times New Roman"/>
          <w:sz w:val="28"/>
          <w:szCs w:val="28"/>
        </w:rPr>
      </w:pPr>
    </w:p>
    <w:p w14:paraId="442F6922" w14:textId="77777777" w:rsidR="005A6800" w:rsidRPr="00C03FD7" w:rsidRDefault="005A6800" w:rsidP="005B7FB1">
      <w:pPr>
        <w:tabs>
          <w:tab w:val="left" w:pos="851"/>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Орындалу барысы: </w:t>
      </w:r>
    </w:p>
    <w:p w14:paraId="69E11757" w14:textId="77777777" w:rsidR="005A6800" w:rsidRPr="00C03FD7" w:rsidRDefault="005A6800" w:rsidP="00016FFC">
      <w:pPr>
        <w:numPr>
          <w:ilvl w:val="0"/>
          <w:numId w:val="51"/>
        </w:numPr>
        <w:tabs>
          <w:tab w:val="left" w:pos="851"/>
        </w:tabs>
        <w:spacing w:after="0" w:line="240" w:lineRule="auto"/>
        <w:ind w:left="0" w:firstLine="567"/>
        <w:jc w:val="both"/>
        <w:rPr>
          <w:rFonts w:ascii="Times New Roman" w:hAnsi="Times New Roman"/>
          <w:sz w:val="28"/>
          <w:szCs w:val="28"/>
        </w:rPr>
      </w:pPr>
      <w:bookmarkStart w:id="26" w:name="_Hlk200959419"/>
      <w:r w:rsidRPr="00C03FD7">
        <w:rPr>
          <w:rFonts w:ascii="Times New Roman" w:hAnsi="Times New Roman"/>
          <w:sz w:val="28"/>
          <w:szCs w:val="28"/>
        </w:rPr>
        <w:t xml:space="preserve">Қазақстанның гидрогеологиялық тақырыптық картасынан грунт суларының таралу аумақтарын анықтаңыз. </w:t>
      </w:r>
    </w:p>
    <w:p w14:paraId="7B494436" w14:textId="77777777" w:rsidR="005A6800" w:rsidRPr="00C03FD7" w:rsidRDefault="005A6800" w:rsidP="00016FFC">
      <w:pPr>
        <w:numPr>
          <w:ilvl w:val="0"/>
          <w:numId w:val="51"/>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Грунт сулары таяз немесе терең жатқан жерлерді салыстырыңыз.</w:t>
      </w:r>
    </w:p>
    <w:p w14:paraId="31AC980A" w14:textId="08A1D4A3" w:rsidR="005A6800" w:rsidRPr="005B7FB1" w:rsidRDefault="005A6800" w:rsidP="00016FFC">
      <w:pPr>
        <w:numPr>
          <w:ilvl w:val="0"/>
          <w:numId w:val="51"/>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Экологиялық қауіпті аймақтардағы жер асты грунт суларының таралуына сипаттама беріңіз.</w:t>
      </w:r>
      <w:bookmarkEnd w:id="26"/>
    </w:p>
    <w:p w14:paraId="4551834F" w14:textId="77777777" w:rsidR="005A6800" w:rsidRPr="00C03FD7" w:rsidRDefault="005A6800" w:rsidP="005B7FB1">
      <w:pPr>
        <w:tabs>
          <w:tab w:val="left" w:pos="0"/>
          <w:tab w:val="left" w:pos="851"/>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25</w:t>
      </w:r>
    </w:p>
    <w:p w14:paraId="7790EC8A" w14:textId="77777777" w:rsidR="005A6800" w:rsidRPr="00C03FD7" w:rsidRDefault="005A6800" w:rsidP="005B7FB1">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Атмосферадағы су буының мөлшерін анықтау.</w:t>
      </w:r>
    </w:p>
    <w:p w14:paraId="0DCF64A5" w14:textId="77777777" w:rsidR="005A6800" w:rsidRPr="00C03FD7" w:rsidRDefault="005A6800" w:rsidP="005B7FB1">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Мақсаты: </w:t>
      </w:r>
      <w:bookmarkStart w:id="27" w:name="_Hlk200959666"/>
      <w:r w:rsidRPr="00C03FD7">
        <w:rPr>
          <w:rFonts w:ascii="Times New Roman" w:hAnsi="Times New Roman"/>
          <w:sz w:val="28"/>
          <w:szCs w:val="28"/>
        </w:rPr>
        <w:t xml:space="preserve">Атмосферадағы су буының биіктікке байланысты өзгерісін зерттеу арқылы ауа температурасының төмендеуі мен ылғалдылық арасындағы өзара байланысты анықтау. </w:t>
      </w:r>
      <w:bookmarkEnd w:id="27"/>
    </w:p>
    <w:p w14:paraId="6854C0D1" w14:textId="77777777" w:rsidR="005A6800" w:rsidRPr="00C03FD7" w:rsidRDefault="005A6800" w:rsidP="005B7FB1">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сызғыш, калькулятор, жұмыс дәптері, бақылау парағы</w:t>
      </w:r>
    </w:p>
    <w:p w14:paraId="1675F895" w14:textId="77777777" w:rsidR="005A6800" w:rsidRPr="00C03FD7" w:rsidRDefault="005A6800" w:rsidP="005B7FB1">
      <w:pPr>
        <w:tabs>
          <w:tab w:val="left" w:pos="851"/>
        </w:tabs>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 xml:space="preserve">Тапсырма: </w:t>
      </w:r>
    </w:p>
    <w:p w14:paraId="46CE19C3" w14:textId="77777777" w:rsidR="005A6800" w:rsidRPr="00C03FD7" w:rsidRDefault="005A6800" w:rsidP="005B7FB1">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t>Теңіз деңгейіндегі абсолют ылғалдылық 23 г/м</w:t>
      </w:r>
      <w:r w:rsidRPr="00C03FD7">
        <w:rPr>
          <w:rFonts w:ascii="Times New Roman" w:eastAsia="Times New Roman" w:hAnsi="Times New Roman"/>
          <w:sz w:val="28"/>
          <w:szCs w:val="28"/>
          <w:vertAlign w:val="superscript"/>
          <w:lang w:eastAsia="ru-RU"/>
        </w:rPr>
        <w:t xml:space="preserve">3 </w:t>
      </w:r>
      <w:r w:rsidRPr="00C03FD7">
        <w:rPr>
          <w:rFonts w:ascii="Times New Roman" w:eastAsia="Times New Roman" w:hAnsi="Times New Roman"/>
          <w:sz w:val="28"/>
          <w:szCs w:val="28"/>
          <w:lang w:eastAsia="ru-RU"/>
        </w:rPr>
        <w:t>болғанда 4300 м биіктікте ауа температурасын және қанша грамм су буы бірікпеген су тамшылары бұлтқа айналатынын  анықта.</w:t>
      </w:r>
    </w:p>
    <w:p w14:paraId="6BBF1911"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vertAlign w:val="superscript"/>
          <w:lang w:eastAsia="ru-RU"/>
        </w:rPr>
      </w:pPr>
      <w:r w:rsidRPr="00C03FD7">
        <w:rPr>
          <w:rFonts w:ascii="Times New Roman" w:eastAsia="Times New Roman" w:hAnsi="Times New Roman"/>
          <w:sz w:val="28"/>
          <w:szCs w:val="28"/>
          <w:lang w:eastAsia="ru-RU"/>
        </w:rPr>
        <w:t>Мұндағы, Һ</w:t>
      </w:r>
      <w:r w:rsidRPr="00C03FD7">
        <w:rPr>
          <w:rFonts w:ascii="Times New Roman" w:eastAsia="Times New Roman" w:hAnsi="Times New Roman"/>
          <w:sz w:val="28"/>
          <w:szCs w:val="28"/>
          <w:vertAlign w:val="subscript"/>
          <w:lang w:eastAsia="ru-RU"/>
        </w:rPr>
        <w:t>1</w:t>
      </w:r>
      <w:r w:rsidRPr="00C03FD7">
        <w:rPr>
          <w:rFonts w:ascii="Times New Roman" w:eastAsia="Times New Roman" w:hAnsi="Times New Roman"/>
          <w:sz w:val="28"/>
          <w:szCs w:val="28"/>
          <w:lang w:eastAsia="ru-RU"/>
        </w:rPr>
        <w:t xml:space="preserve"> 0 м абсолют ылғалдылық = 23г/м</w:t>
      </w:r>
      <w:r w:rsidRPr="00C03FD7">
        <w:rPr>
          <w:rFonts w:ascii="Times New Roman" w:eastAsia="Times New Roman" w:hAnsi="Times New Roman"/>
          <w:sz w:val="28"/>
          <w:szCs w:val="28"/>
          <w:vertAlign w:val="superscript"/>
          <w:lang w:eastAsia="ru-RU"/>
        </w:rPr>
        <w:t>3</w:t>
      </w:r>
    </w:p>
    <w:p w14:paraId="1D31891B"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lang w:val="ru-RU" w:eastAsia="ru-RU"/>
        </w:rPr>
      </w:pPr>
      <w:r w:rsidRPr="00C03FD7">
        <w:rPr>
          <w:rFonts w:ascii="Times New Roman" w:eastAsia="Times New Roman" w:hAnsi="Times New Roman"/>
          <w:sz w:val="28"/>
          <w:szCs w:val="28"/>
          <w:lang w:eastAsia="ru-RU"/>
        </w:rPr>
        <w:t>t</w:t>
      </w:r>
      <w:r w:rsidRPr="00C03FD7">
        <w:rPr>
          <w:rFonts w:ascii="Times New Roman" w:eastAsia="Times New Roman" w:hAnsi="Times New Roman"/>
          <w:sz w:val="28"/>
          <w:szCs w:val="28"/>
          <w:vertAlign w:val="subscript"/>
          <w:lang w:eastAsia="ru-RU"/>
        </w:rPr>
        <w:t>1</w:t>
      </w:r>
      <w:r w:rsidRPr="00C03FD7">
        <w:rPr>
          <w:rFonts w:ascii="Times New Roman" w:eastAsia="Times New Roman" w:hAnsi="Times New Roman"/>
          <w:sz w:val="28"/>
          <w:szCs w:val="28"/>
          <w:lang w:val="ru-RU" w:eastAsia="ru-RU"/>
        </w:rPr>
        <w:t xml:space="preserve">  = 25°С </w:t>
      </w:r>
    </w:p>
    <w:p w14:paraId="106581E4"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lang w:val="ru-RU" w:eastAsia="ru-RU"/>
        </w:rPr>
      </w:pPr>
      <w:r w:rsidRPr="00C03FD7">
        <w:rPr>
          <w:rFonts w:ascii="Times New Roman" w:eastAsia="Times New Roman" w:hAnsi="Times New Roman"/>
          <w:sz w:val="28"/>
          <w:szCs w:val="28"/>
          <w:lang w:val="ru-RU" w:eastAsia="ru-RU"/>
        </w:rPr>
        <w:t>Табу керек: Һ</w:t>
      </w:r>
      <w:r w:rsidRPr="00C03FD7">
        <w:rPr>
          <w:rFonts w:ascii="Times New Roman" w:eastAsia="Times New Roman" w:hAnsi="Times New Roman"/>
          <w:sz w:val="28"/>
          <w:szCs w:val="28"/>
          <w:vertAlign w:val="subscript"/>
          <w:lang w:val="ru-RU" w:eastAsia="ru-RU"/>
        </w:rPr>
        <w:t>2</w:t>
      </w:r>
      <w:r w:rsidRPr="00C03FD7">
        <w:rPr>
          <w:rFonts w:ascii="Times New Roman" w:eastAsia="Times New Roman" w:hAnsi="Times New Roman"/>
          <w:sz w:val="28"/>
          <w:szCs w:val="28"/>
          <w:lang w:val="ru-RU" w:eastAsia="ru-RU"/>
        </w:rPr>
        <w:t xml:space="preserve"> =4300 м</w:t>
      </w:r>
      <w:r w:rsidRPr="00C03FD7">
        <w:rPr>
          <w:rFonts w:ascii="Times New Roman" w:eastAsia="Times New Roman" w:hAnsi="Times New Roman"/>
          <w:sz w:val="28"/>
          <w:szCs w:val="28"/>
          <w:lang w:eastAsia="ru-RU"/>
        </w:rPr>
        <w:t xml:space="preserve"> биіктіктегі ауа тепературасы t</w:t>
      </w:r>
      <w:r w:rsidRPr="00C03FD7">
        <w:rPr>
          <w:rFonts w:ascii="Times New Roman" w:eastAsia="Times New Roman" w:hAnsi="Times New Roman"/>
          <w:sz w:val="28"/>
          <w:szCs w:val="28"/>
          <w:vertAlign w:val="subscript"/>
          <w:lang w:eastAsia="ru-RU"/>
        </w:rPr>
        <w:t>2</w:t>
      </w:r>
      <w:r w:rsidRPr="00C03FD7">
        <w:rPr>
          <w:rFonts w:ascii="Times New Roman" w:eastAsia="Times New Roman" w:hAnsi="Times New Roman"/>
          <w:sz w:val="28"/>
          <w:szCs w:val="28"/>
          <w:lang w:val="ru-RU" w:eastAsia="ru-RU"/>
        </w:rPr>
        <w:t xml:space="preserve"> =х°С</w:t>
      </w:r>
    </w:p>
    <w:p w14:paraId="2134BA55"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t xml:space="preserve">Атмосфералық градиент – ауа температурасы биіктікке қарай орта есеппен әр 1000 метрге 6,5° төмендейді. </w:t>
      </w:r>
    </w:p>
    <w:p w14:paraId="7EDD12AF"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t>Шешімі: t</w:t>
      </w:r>
      <w:r w:rsidRPr="00C03FD7">
        <w:rPr>
          <w:rFonts w:ascii="Times New Roman" w:eastAsia="Times New Roman" w:hAnsi="Times New Roman"/>
          <w:sz w:val="28"/>
          <w:szCs w:val="28"/>
          <w:vertAlign w:val="subscript"/>
          <w:lang w:eastAsia="ru-RU"/>
        </w:rPr>
        <w:t>2</w:t>
      </w:r>
      <w:r w:rsidRPr="00C03FD7">
        <w:rPr>
          <w:rFonts w:ascii="Times New Roman" w:eastAsia="Times New Roman" w:hAnsi="Times New Roman"/>
          <w:sz w:val="28"/>
          <w:szCs w:val="28"/>
          <w:lang w:eastAsia="ru-RU"/>
        </w:rPr>
        <w:t>=t</w:t>
      </w:r>
      <w:r w:rsidRPr="00C03FD7">
        <w:rPr>
          <w:rFonts w:ascii="Times New Roman" w:eastAsia="Times New Roman" w:hAnsi="Times New Roman"/>
          <w:sz w:val="28"/>
          <w:szCs w:val="28"/>
          <w:vertAlign w:val="subscript"/>
          <w:lang w:eastAsia="ru-RU"/>
        </w:rPr>
        <w:t>1</w:t>
      </w:r>
      <w:r w:rsidRPr="00C03FD7">
        <w:rPr>
          <w:rFonts w:ascii="Times New Roman" w:eastAsia="Times New Roman" w:hAnsi="Times New Roman"/>
          <w:sz w:val="28"/>
          <w:szCs w:val="28"/>
          <w:lang w:eastAsia="ru-RU"/>
        </w:rPr>
        <w:t>-(Һ</w:t>
      </w:r>
      <w:r w:rsidRPr="00C03FD7">
        <w:rPr>
          <w:rFonts w:ascii="Times New Roman" w:eastAsia="Times New Roman" w:hAnsi="Times New Roman"/>
          <w:sz w:val="28"/>
          <w:szCs w:val="28"/>
          <w:vertAlign w:val="subscript"/>
          <w:lang w:eastAsia="ru-RU"/>
        </w:rPr>
        <w:t>2</w:t>
      </w:r>
      <w:r w:rsidRPr="00C03FD7">
        <w:rPr>
          <w:rFonts w:ascii="Times New Roman" w:eastAsia="Times New Roman" w:hAnsi="Times New Roman"/>
          <w:sz w:val="28"/>
          <w:szCs w:val="28"/>
          <w:lang w:eastAsia="ru-RU"/>
        </w:rPr>
        <w:t>-Һ</w:t>
      </w:r>
      <w:r w:rsidRPr="00C03FD7">
        <w:rPr>
          <w:rFonts w:ascii="Times New Roman" w:eastAsia="Times New Roman" w:hAnsi="Times New Roman"/>
          <w:sz w:val="28"/>
          <w:szCs w:val="28"/>
          <w:vertAlign w:val="subscript"/>
          <w:lang w:eastAsia="ru-RU"/>
        </w:rPr>
        <w:t>1</w:t>
      </w:r>
      <w:r w:rsidRPr="00C03FD7">
        <w:rPr>
          <w:rFonts w:ascii="Times New Roman" w:eastAsia="Times New Roman" w:hAnsi="Times New Roman"/>
          <w:sz w:val="28"/>
          <w:szCs w:val="28"/>
          <w:lang w:eastAsia="ru-RU"/>
        </w:rPr>
        <w:t xml:space="preserve">); </w:t>
      </w:r>
    </w:p>
    <w:p w14:paraId="0222D28B" w14:textId="77777777" w:rsidR="005A6800" w:rsidRPr="00C03FD7" w:rsidRDefault="005A6800" w:rsidP="005B7FB1">
      <w:pPr>
        <w:tabs>
          <w:tab w:val="left" w:pos="851"/>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lastRenderedPageBreak/>
        <w:t>25°-(4300м-0м):100•0,6=0,2°С</w:t>
      </w:r>
    </w:p>
    <w:p w14:paraId="0CF3C17E" w14:textId="77777777" w:rsidR="005A6800" w:rsidRPr="00C03FD7" w:rsidRDefault="005A6800" w:rsidP="005B7FB1">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t>Ал теңіз деңгейінен көтерілген 1м</w:t>
      </w:r>
      <w:r w:rsidRPr="00C03FD7">
        <w:rPr>
          <w:rFonts w:ascii="Times New Roman" w:eastAsia="Times New Roman" w:hAnsi="Times New Roman"/>
          <w:sz w:val="28"/>
          <w:szCs w:val="28"/>
          <w:vertAlign w:val="superscript"/>
          <w:lang w:eastAsia="ru-RU"/>
        </w:rPr>
        <w:t xml:space="preserve">3 </w:t>
      </w:r>
      <w:r w:rsidRPr="00C03FD7">
        <w:rPr>
          <w:rFonts w:ascii="Times New Roman" w:eastAsia="Times New Roman" w:hAnsi="Times New Roman"/>
          <w:sz w:val="28"/>
          <w:szCs w:val="28"/>
          <w:lang w:eastAsia="ru-RU"/>
        </w:rPr>
        <w:t>ауа құрамындағы су буының қанша грамыы  бұлтқа айналғанын табу үшін 25°С темпретурадағы абсолют ылғалдылықтан 0°С 1м</w:t>
      </w:r>
      <w:r w:rsidRPr="00C03FD7">
        <w:rPr>
          <w:rFonts w:ascii="Times New Roman" w:eastAsia="Times New Roman" w:hAnsi="Times New Roman"/>
          <w:sz w:val="28"/>
          <w:szCs w:val="28"/>
          <w:vertAlign w:val="superscript"/>
          <w:lang w:eastAsia="ru-RU"/>
        </w:rPr>
        <w:t xml:space="preserve">3 </w:t>
      </w:r>
      <w:r w:rsidRPr="00C03FD7">
        <w:rPr>
          <w:rFonts w:ascii="Times New Roman" w:eastAsia="Times New Roman" w:hAnsi="Times New Roman"/>
          <w:sz w:val="28"/>
          <w:szCs w:val="28"/>
          <w:lang w:eastAsia="ru-RU"/>
        </w:rPr>
        <w:t xml:space="preserve"> ауадағы грамм есебімен алынған су буының мөлшерін алады (23г/м</w:t>
      </w:r>
      <w:r w:rsidRPr="00C03FD7">
        <w:rPr>
          <w:rFonts w:ascii="Times New Roman" w:eastAsia="Times New Roman" w:hAnsi="Times New Roman"/>
          <w:sz w:val="28"/>
          <w:szCs w:val="28"/>
          <w:vertAlign w:val="superscript"/>
          <w:lang w:eastAsia="ru-RU"/>
        </w:rPr>
        <w:t>3</w:t>
      </w:r>
      <w:r w:rsidRPr="00C03FD7">
        <w:rPr>
          <w:rFonts w:ascii="Times New Roman" w:eastAsia="Times New Roman" w:hAnsi="Times New Roman"/>
          <w:sz w:val="28"/>
          <w:szCs w:val="28"/>
          <w:lang w:eastAsia="ru-RU"/>
        </w:rPr>
        <w:t>-5г/м</w:t>
      </w:r>
      <w:r w:rsidRPr="00C03FD7">
        <w:rPr>
          <w:rFonts w:ascii="Times New Roman" w:eastAsia="Times New Roman" w:hAnsi="Times New Roman"/>
          <w:sz w:val="28"/>
          <w:szCs w:val="28"/>
          <w:vertAlign w:val="superscript"/>
          <w:lang w:eastAsia="ru-RU"/>
        </w:rPr>
        <w:t>3</w:t>
      </w:r>
      <w:r w:rsidRPr="00C03FD7">
        <w:rPr>
          <w:rFonts w:ascii="Times New Roman" w:eastAsia="Times New Roman" w:hAnsi="Times New Roman"/>
          <w:sz w:val="28"/>
          <w:szCs w:val="28"/>
          <w:lang w:eastAsia="ru-RU"/>
        </w:rPr>
        <w:t>=18г/м</w:t>
      </w:r>
      <w:r w:rsidRPr="00C03FD7">
        <w:rPr>
          <w:rFonts w:ascii="Times New Roman" w:eastAsia="Times New Roman" w:hAnsi="Times New Roman"/>
          <w:sz w:val="28"/>
          <w:szCs w:val="28"/>
          <w:vertAlign w:val="superscript"/>
          <w:lang w:eastAsia="ru-RU"/>
        </w:rPr>
        <w:t>3</w:t>
      </w:r>
      <w:r w:rsidRPr="00C03FD7">
        <w:rPr>
          <w:rFonts w:ascii="Times New Roman" w:eastAsia="Times New Roman" w:hAnsi="Times New Roman"/>
          <w:sz w:val="28"/>
          <w:szCs w:val="28"/>
          <w:lang w:eastAsia="ru-RU"/>
        </w:rPr>
        <w:t>).</w:t>
      </w:r>
    </w:p>
    <w:p w14:paraId="7E52AB94" w14:textId="77777777" w:rsidR="005A6800" w:rsidRPr="00C03FD7" w:rsidRDefault="005A6800" w:rsidP="005B7FB1">
      <w:pPr>
        <w:tabs>
          <w:tab w:val="left" w:pos="0"/>
          <w:tab w:val="left" w:pos="851"/>
        </w:tabs>
        <w:spacing w:after="0" w:line="240" w:lineRule="auto"/>
        <w:ind w:firstLine="426"/>
        <w:jc w:val="center"/>
        <w:rPr>
          <w:rFonts w:ascii="Times New Roman" w:hAnsi="Times New Roman"/>
          <w:b/>
          <w:sz w:val="28"/>
          <w:szCs w:val="28"/>
        </w:rPr>
      </w:pPr>
      <w:r w:rsidRPr="00C03FD7">
        <w:rPr>
          <w:rFonts w:ascii="Times New Roman" w:hAnsi="Times New Roman"/>
          <w:b/>
          <w:sz w:val="28"/>
          <w:szCs w:val="28"/>
        </w:rPr>
        <w:t>Тапсырма 26</w:t>
      </w:r>
    </w:p>
    <w:p w14:paraId="7D130D49" w14:textId="77777777" w:rsidR="005A6800" w:rsidRPr="00C03FD7"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Тақырыбы:</w:t>
      </w:r>
      <w:r w:rsidRPr="00C03FD7">
        <w:rPr>
          <w:rFonts w:ascii="Times New Roman" w:hAnsi="Times New Roman"/>
          <w:bCs/>
          <w:sz w:val="28"/>
          <w:szCs w:val="28"/>
        </w:rPr>
        <w:t xml:space="preserve"> Су нысанында метеорологиялық бақылау жасау </w:t>
      </w:r>
      <w:r w:rsidRPr="00C03FD7">
        <w:rPr>
          <w:rFonts w:ascii="Times New Roman" w:hAnsi="Times New Roman"/>
          <w:sz w:val="28"/>
          <w:szCs w:val="28"/>
        </w:rPr>
        <w:t>(жергілікті компонент негізінде).</w:t>
      </w:r>
    </w:p>
    <w:p w14:paraId="5EF1AFCA" w14:textId="77777777" w:rsidR="005A6800" w:rsidRPr="00C03FD7" w:rsidRDefault="005A6800" w:rsidP="005B7FB1">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білім алушылардың алған теориялық білімдерін бекітіп, су нысаны маңында практика-</w:t>
      </w:r>
      <w:r w:rsidRPr="00C03FD7">
        <w:rPr>
          <w:rFonts w:ascii="Times New Roman" w:hAnsi="Times New Roman"/>
          <w:sz w:val="28"/>
          <w:szCs w:val="28"/>
        </w:rPr>
        <w:br/>
        <w:t xml:space="preserve">лық жұмыстарды орындау арқылы зерттеу дағдыларын дамыту. </w:t>
      </w:r>
    </w:p>
    <w:p w14:paraId="78F1C566" w14:textId="77777777" w:rsidR="005A6800" w:rsidRPr="00C03FD7" w:rsidRDefault="005A6800" w:rsidP="005B7FB1">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xml:space="preserve"> </w:t>
      </w:r>
      <w:r w:rsidRPr="00C03FD7">
        <w:rPr>
          <w:rFonts w:ascii="Times New Roman" w:hAnsi="Times New Roman"/>
          <w:bCs/>
          <w:sz w:val="28"/>
          <w:szCs w:val="28"/>
        </w:rPr>
        <w:t xml:space="preserve">жұмыс дәптері, компас, психрометр, анемометр, анероид барометрі, </w:t>
      </w:r>
      <w:r w:rsidRPr="00C03FD7">
        <w:rPr>
          <w:rFonts w:ascii="Times New Roman" w:hAnsi="Times New Roman"/>
          <w:sz w:val="28"/>
          <w:szCs w:val="28"/>
        </w:rPr>
        <w:t>рулетка таспасы, MASTECH MS6300 сандық көп функциялы қолданбасы</w:t>
      </w:r>
    </w:p>
    <w:p w14:paraId="21EBC813" w14:textId="77777777" w:rsidR="005B7FB1" w:rsidRDefault="005A6800" w:rsidP="005B7FB1">
      <w:pPr>
        <w:tabs>
          <w:tab w:val="left" w:pos="0"/>
          <w:tab w:val="left" w:pos="851"/>
        </w:tabs>
        <w:spacing w:after="0" w:line="240" w:lineRule="auto"/>
        <w:ind w:firstLine="567"/>
        <w:jc w:val="both"/>
        <w:rPr>
          <w:rFonts w:ascii="Times New Roman" w:hAnsi="Times New Roman"/>
          <w:bCs/>
          <w:sz w:val="28"/>
          <w:szCs w:val="28"/>
        </w:rPr>
      </w:pPr>
      <w:r w:rsidRPr="00C03FD7">
        <w:rPr>
          <w:rFonts w:ascii="Times New Roman" w:hAnsi="Times New Roman"/>
          <w:bCs/>
          <w:i/>
          <w:iCs/>
          <w:sz w:val="28"/>
          <w:szCs w:val="28"/>
        </w:rPr>
        <w:t>Тапсырмалар</w:t>
      </w:r>
      <w:r w:rsidRPr="00C03FD7">
        <w:rPr>
          <w:rFonts w:ascii="Times New Roman" w:hAnsi="Times New Roman"/>
          <w:bCs/>
          <w:sz w:val="28"/>
          <w:szCs w:val="28"/>
        </w:rPr>
        <w:t>:</w:t>
      </w:r>
    </w:p>
    <w:p w14:paraId="2CC6EE19" w14:textId="77777777" w:rsidR="005B7FB1" w:rsidRDefault="005B7FB1" w:rsidP="005B7FB1">
      <w:pPr>
        <w:tabs>
          <w:tab w:val="left" w:pos="0"/>
          <w:tab w:val="left" w:pos="851"/>
        </w:tabs>
        <w:spacing w:after="0" w:line="240" w:lineRule="auto"/>
        <w:ind w:firstLine="567"/>
        <w:jc w:val="both"/>
        <w:rPr>
          <w:rFonts w:ascii="Times New Roman" w:hAnsi="Times New Roman"/>
          <w:bCs/>
          <w:sz w:val="28"/>
          <w:szCs w:val="28"/>
        </w:rPr>
      </w:pPr>
    </w:p>
    <w:p w14:paraId="6E2EE545" w14:textId="724DA241" w:rsidR="005A6800" w:rsidRPr="005B7FB1" w:rsidRDefault="005B7FB1" w:rsidP="005B7FB1">
      <w:pPr>
        <w:tabs>
          <w:tab w:val="left" w:pos="0"/>
        </w:tabs>
        <w:spacing w:after="0" w:line="240" w:lineRule="auto"/>
        <w:rPr>
          <w:rFonts w:ascii="Times New Roman" w:hAnsi="Times New Roman"/>
          <w:sz w:val="28"/>
          <w:szCs w:val="28"/>
        </w:rPr>
      </w:pPr>
      <w:r w:rsidRPr="005B7FB1">
        <w:rPr>
          <w:rFonts w:ascii="Times New Roman" w:hAnsi="Times New Roman"/>
          <w:sz w:val="28"/>
          <w:szCs w:val="28"/>
        </w:rPr>
        <w:t xml:space="preserve">Кесте И </w:t>
      </w:r>
      <w:r>
        <w:rPr>
          <w:rFonts w:ascii="Times New Roman" w:hAnsi="Times New Roman"/>
          <w:sz w:val="28"/>
          <w:szCs w:val="28"/>
        </w:rPr>
        <w:t>10</w:t>
      </w:r>
    </w:p>
    <w:p w14:paraId="181E74CA" w14:textId="77777777" w:rsidR="005A6800" w:rsidRPr="00C03FD7" w:rsidRDefault="005A6800" w:rsidP="005A6800">
      <w:pPr>
        <w:tabs>
          <w:tab w:val="left" w:pos="0"/>
        </w:tabs>
        <w:spacing w:after="0" w:line="240" w:lineRule="auto"/>
        <w:ind w:firstLine="397"/>
        <w:jc w:val="right"/>
        <w:rPr>
          <w:rFonts w:ascii="Times New Roman" w:hAnsi="Times New Roman"/>
          <w:b/>
          <w:sz w:val="28"/>
          <w:szCs w:val="28"/>
        </w:rPr>
      </w:pPr>
    </w:p>
    <w:tbl>
      <w:tblPr>
        <w:tblW w:w="9634" w:type="dxa"/>
        <w:tblLayout w:type="fixed"/>
        <w:tblLook w:val="04A0" w:firstRow="1" w:lastRow="0" w:firstColumn="1" w:lastColumn="0" w:noHBand="0" w:noVBand="1"/>
      </w:tblPr>
      <w:tblGrid>
        <w:gridCol w:w="392"/>
        <w:gridCol w:w="2438"/>
        <w:gridCol w:w="426"/>
        <w:gridCol w:w="425"/>
        <w:gridCol w:w="425"/>
        <w:gridCol w:w="425"/>
        <w:gridCol w:w="426"/>
        <w:gridCol w:w="425"/>
        <w:gridCol w:w="425"/>
        <w:gridCol w:w="425"/>
        <w:gridCol w:w="426"/>
        <w:gridCol w:w="425"/>
        <w:gridCol w:w="425"/>
        <w:gridCol w:w="425"/>
        <w:gridCol w:w="426"/>
        <w:gridCol w:w="425"/>
        <w:gridCol w:w="425"/>
        <w:gridCol w:w="425"/>
      </w:tblGrid>
      <w:tr w:rsidR="00734086" w:rsidRPr="00C03FD7" w14:paraId="25650375" w14:textId="77777777" w:rsidTr="00497FBE">
        <w:trPr>
          <w:cantSplit/>
          <w:trHeight w:val="709"/>
        </w:trPr>
        <w:tc>
          <w:tcPr>
            <w:tcW w:w="392" w:type="dxa"/>
            <w:tcBorders>
              <w:top w:val="single" w:sz="4" w:space="0" w:color="auto"/>
              <w:left w:val="single" w:sz="4" w:space="0" w:color="auto"/>
              <w:bottom w:val="single" w:sz="4" w:space="0" w:color="auto"/>
              <w:right w:val="single" w:sz="4" w:space="0" w:color="auto"/>
            </w:tcBorders>
            <w:noWrap/>
            <w:hideMark/>
          </w:tcPr>
          <w:p w14:paraId="63733270"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w:t>
            </w:r>
          </w:p>
        </w:tc>
        <w:tc>
          <w:tcPr>
            <w:tcW w:w="2438" w:type="dxa"/>
            <w:tcBorders>
              <w:top w:val="single" w:sz="4" w:space="0" w:color="auto"/>
              <w:left w:val="nil"/>
              <w:bottom w:val="single" w:sz="4" w:space="0" w:color="auto"/>
              <w:right w:val="single" w:sz="4" w:space="0" w:color="auto"/>
            </w:tcBorders>
            <w:hideMark/>
          </w:tcPr>
          <w:p w14:paraId="5562D059"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Ауа-райы көрсет-кіштері</w:t>
            </w:r>
          </w:p>
        </w:tc>
        <w:tc>
          <w:tcPr>
            <w:tcW w:w="426" w:type="dxa"/>
            <w:tcBorders>
              <w:top w:val="single" w:sz="4" w:space="0" w:color="auto"/>
              <w:left w:val="nil"/>
              <w:bottom w:val="single" w:sz="4" w:space="0" w:color="auto"/>
              <w:right w:val="single" w:sz="4" w:space="0" w:color="auto"/>
            </w:tcBorders>
            <w:noWrap/>
            <w:textDirection w:val="btLr"/>
            <w:vAlign w:val="bottom"/>
            <w:hideMark/>
          </w:tcPr>
          <w:p w14:paraId="4ADFC21E"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6:00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0526E64C"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7:00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405DAC94"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8:00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64B281BB"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9:00</w:t>
            </w:r>
          </w:p>
        </w:tc>
        <w:tc>
          <w:tcPr>
            <w:tcW w:w="426" w:type="dxa"/>
            <w:tcBorders>
              <w:top w:val="single" w:sz="4" w:space="0" w:color="auto"/>
              <w:left w:val="nil"/>
              <w:bottom w:val="single" w:sz="4" w:space="0" w:color="auto"/>
              <w:right w:val="single" w:sz="4" w:space="0" w:color="auto"/>
            </w:tcBorders>
            <w:noWrap/>
            <w:textDirection w:val="btLr"/>
            <w:vAlign w:val="bottom"/>
            <w:hideMark/>
          </w:tcPr>
          <w:p w14:paraId="2F27C637"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10:00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23EBF94F"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11:00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2EC8108F"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12:00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4C301504"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13:00</w:t>
            </w:r>
          </w:p>
        </w:tc>
        <w:tc>
          <w:tcPr>
            <w:tcW w:w="426" w:type="dxa"/>
            <w:tcBorders>
              <w:top w:val="single" w:sz="4" w:space="0" w:color="auto"/>
              <w:left w:val="nil"/>
              <w:bottom w:val="single" w:sz="4" w:space="0" w:color="auto"/>
              <w:right w:val="single" w:sz="4" w:space="0" w:color="auto"/>
            </w:tcBorders>
            <w:noWrap/>
            <w:textDirection w:val="btLr"/>
            <w:vAlign w:val="bottom"/>
            <w:hideMark/>
          </w:tcPr>
          <w:p w14:paraId="6BA316D6"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14:00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6AB00E85"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15:00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7F29EB0A"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16:00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062ADFF7"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17:00</w:t>
            </w:r>
          </w:p>
        </w:tc>
        <w:tc>
          <w:tcPr>
            <w:tcW w:w="426" w:type="dxa"/>
            <w:tcBorders>
              <w:top w:val="single" w:sz="4" w:space="0" w:color="auto"/>
              <w:left w:val="nil"/>
              <w:bottom w:val="single" w:sz="4" w:space="0" w:color="auto"/>
              <w:right w:val="single" w:sz="4" w:space="0" w:color="auto"/>
            </w:tcBorders>
            <w:noWrap/>
            <w:textDirection w:val="btLr"/>
            <w:vAlign w:val="bottom"/>
            <w:hideMark/>
          </w:tcPr>
          <w:p w14:paraId="35DEA7A0"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18:00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39D17500"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19:00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33824C9B"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20:00</w:t>
            </w:r>
          </w:p>
        </w:tc>
        <w:tc>
          <w:tcPr>
            <w:tcW w:w="425" w:type="dxa"/>
            <w:tcBorders>
              <w:top w:val="single" w:sz="4" w:space="0" w:color="auto"/>
              <w:left w:val="nil"/>
              <w:bottom w:val="single" w:sz="4" w:space="0" w:color="auto"/>
              <w:right w:val="single" w:sz="4" w:space="0" w:color="auto"/>
            </w:tcBorders>
            <w:noWrap/>
            <w:textDirection w:val="btLr"/>
            <w:vAlign w:val="bottom"/>
            <w:hideMark/>
          </w:tcPr>
          <w:p w14:paraId="28C1945A" w14:textId="77777777" w:rsidR="005A6800" w:rsidRPr="005B7FB1" w:rsidRDefault="005A6800" w:rsidP="00314B65">
            <w:pPr>
              <w:spacing w:after="0" w:line="240" w:lineRule="auto"/>
              <w:jc w:val="center"/>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21:00</w:t>
            </w:r>
          </w:p>
        </w:tc>
      </w:tr>
      <w:tr w:rsidR="00497FBE" w:rsidRPr="00C03FD7" w14:paraId="09DE8CFF" w14:textId="77777777" w:rsidTr="00497FBE">
        <w:trPr>
          <w:trHeight w:val="825"/>
        </w:trPr>
        <w:tc>
          <w:tcPr>
            <w:tcW w:w="392" w:type="dxa"/>
            <w:tcBorders>
              <w:top w:val="single" w:sz="4" w:space="0" w:color="auto"/>
              <w:left w:val="single" w:sz="4" w:space="0" w:color="auto"/>
              <w:bottom w:val="single" w:sz="4" w:space="0" w:color="auto"/>
              <w:right w:val="single" w:sz="4" w:space="0" w:color="auto"/>
            </w:tcBorders>
            <w:noWrap/>
          </w:tcPr>
          <w:p w14:paraId="2637CCBA" w14:textId="372CD287" w:rsidR="00497FBE" w:rsidRDefault="00497FBE"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1</w:t>
            </w:r>
          </w:p>
        </w:tc>
        <w:tc>
          <w:tcPr>
            <w:tcW w:w="2438" w:type="dxa"/>
            <w:tcBorders>
              <w:top w:val="single" w:sz="4" w:space="0" w:color="auto"/>
              <w:left w:val="nil"/>
              <w:bottom w:val="single" w:sz="4" w:space="0" w:color="auto"/>
              <w:right w:val="single" w:sz="4" w:space="0" w:color="auto"/>
            </w:tcBorders>
            <w:vAlign w:val="bottom"/>
          </w:tcPr>
          <w:p w14:paraId="45B5BC88" w14:textId="3EF37273" w:rsidR="00497FBE" w:rsidRPr="005B7FB1" w:rsidRDefault="00497FBE"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Ауа температурасы Құрғақ                        Ылғалды</w:t>
            </w:r>
          </w:p>
        </w:tc>
        <w:tc>
          <w:tcPr>
            <w:tcW w:w="426" w:type="dxa"/>
            <w:tcBorders>
              <w:top w:val="single" w:sz="4" w:space="0" w:color="auto"/>
              <w:left w:val="nil"/>
              <w:bottom w:val="single" w:sz="4" w:space="0" w:color="auto"/>
              <w:right w:val="single" w:sz="4" w:space="0" w:color="auto"/>
            </w:tcBorders>
            <w:vAlign w:val="bottom"/>
          </w:tcPr>
          <w:p w14:paraId="680E99C0"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132D4D9E"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4C076B55"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3AD79EA"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412ADE46"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249DFC39"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BE1D38C"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017D8E96"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48D3B31C"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7C8B0FDD"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7DEC7CA7"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74771E1B"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18CAF35D"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3CE6EC82"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020C1A23"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25535B33" w14:textId="77777777" w:rsidR="00497FBE" w:rsidRPr="005B7FB1" w:rsidRDefault="00497FBE" w:rsidP="00314B65">
            <w:pPr>
              <w:spacing w:after="0" w:line="240" w:lineRule="auto"/>
              <w:rPr>
                <w:rFonts w:ascii="Times New Roman" w:eastAsia="Times New Roman" w:hAnsi="Times New Roman"/>
                <w:sz w:val="24"/>
                <w:szCs w:val="24"/>
                <w:lang w:eastAsia="ru-RU"/>
              </w:rPr>
            </w:pPr>
          </w:p>
        </w:tc>
      </w:tr>
      <w:tr w:rsidR="00734086" w:rsidRPr="00C03FD7" w14:paraId="5C4BE1F2" w14:textId="77777777" w:rsidTr="00497FBE">
        <w:trPr>
          <w:trHeight w:val="576"/>
        </w:trPr>
        <w:tc>
          <w:tcPr>
            <w:tcW w:w="392" w:type="dxa"/>
            <w:tcBorders>
              <w:top w:val="nil"/>
              <w:left w:val="single" w:sz="4" w:space="0" w:color="auto"/>
              <w:bottom w:val="single" w:sz="4" w:space="0" w:color="auto"/>
              <w:right w:val="single" w:sz="4" w:space="0" w:color="auto"/>
            </w:tcBorders>
            <w:noWrap/>
            <w:hideMark/>
          </w:tcPr>
          <w:p w14:paraId="0E064B41"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2</w:t>
            </w:r>
          </w:p>
        </w:tc>
        <w:tc>
          <w:tcPr>
            <w:tcW w:w="2438" w:type="dxa"/>
            <w:tcBorders>
              <w:top w:val="nil"/>
              <w:left w:val="nil"/>
              <w:bottom w:val="single" w:sz="4" w:space="0" w:color="auto"/>
              <w:right w:val="single" w:sz="4" w:space="0" w:color="auto"/>
            </w:tcBorders>
            <w:vAlign w:val="bottom"/>
            <w:hideMark/>
          </w:tcPr>
          <w:p w14:paraId="2281C12D"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Атмосфералық қысым</w:t>
            </w:r>
          </w:p>
        </w:tc>
        <w:tc>
          <w:tcPr>
            <w:tcW w:w="426" w:type="dxa"/>
            <w:tcBorders>
              <w:top w:val="nil"/>
              <w:left w:val="nil"/>
              <w:bottom w:val="single" w:sz="4" w:space="0" w:color="auto"/>
              <w:right w:val="single" w:sz="4" w:space="0" w:color="auto"/>
            </w:tcBorders>
            <w:noWrap/>
            <w:vAlign w:val="bottom"/>
          </w:tcPr>
          <w:p w14:paraId="66DC968A"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37881901"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B341247"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17AE229C"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0E72750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5800ED94"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36A724A7"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535E4FF"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3F9EEBA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EC3E194"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BB1B82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BF31572"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378AAFB9"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5E84290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0F2766DD"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5A1D3EB" w14:textId="77777777" w:rsidR="005A6800" w:rsidRPr="005B7FB1" w:rsidRDefault="005A6800" w:rsidP="00314B65">
            <w:pPr>
              <w:spacing w:after="0" w:line="240" w:lineRule="auto"/>
              <w:rPr>
                <w:rFonts w:ascii="Times New Roman" w:eastAsia="Times New Roman" w:hAnsi="Times New Roman"/>
                <w:sz w:val="24"/>
                <w:szCs w:val="24"/>
                <w:lang w:eastAsia="ru-RU"/>
              </w:rPr>
            </w:pPr>
          </w:p>
        </w:tc>
      </w:tr>
      <w:tr w:rsidR="00734086" w:rsidRPr="00C03FD7" w14:paraId="2801CCAA" w14:textId="77777777" w:rsidTr="00497FBE">
        <w:trPr>
          <w:trHeight w:val="576"/>
        </w:trPr>
        <w:tc>
          <w:tcPr>
            <w:tcW w:w="392" w:type="dxa"/>
            <w:tcBorders>
              <w:top w:val="nil"/>
              <w:left w:val="single" w:sz="4" w:space="0" w:color="auto"/>
              <w:bottom w:val="single" w:sz="4" w:space="0" w:color="auto"/>
              <w:right w:val="single" w:sz="4" w:space="0" w:color="auto"/>
            </w:tcBorders>
            <w:noWrap/>
            <w:hideMark/>
          </w:tcPr>
          <w:p w14:paraId="6627D941"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3</w:t>
            </w:r>
          </w:p>
        </w:tc>
        <w:tc>
          <w:tcPr>
            <w:tcW w:w="2438" w:type="dxa"/>
            <w:tcBorders>
              <w:top w:val="nil"/>
              <w:left w:val="nil"/>
              <w:bottom w:val="single" w:sz="4" w:space="0" w:color="auto"/>
              <w:right w:val="single" w:sz="4" w:space="0" w:color="auto"/>
            </w:tcBorders>
            <w:vAlign w:val="bottom"/>
            <w:hideMark/>
          </w:tcPr>
          <w:p w14:paraId="21C67260"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 xml:space="preserve">Жел жылдамдығы м/с </w:t>
            </w:r>
          </w:p>
          <w:p w14:paraId="551E8598"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Бағыты</w:t>
            </w:r>
          </w:p>
        </w:tc>
        <w:tc>
          <w:tcPr>
            <w:tcW w:w="426" w:type="dxa"/>
            <w:tcBorders>
              <w:top w:val="nil"/>
              <w:left w:val="nil"/>
              <w:bottom w:val="single" w:sz="4" w:space="0" w:color="auto"/>
              <w:right w:val="single" w:sz="4" w:space="0" w:color="auto"/>
            </w:tcBorders>
            <w:noWrap/>
            <w:vAlign w:val="bottom"/>
          </w:tcPr>
          <w:p w14:paraId="0EF80551"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5BF0B9E2"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3D17FB8D"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5C1A3201"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vAlign w:val="bottom"/>
          </w:tcPr>
          <w:p w14:paraId="73FD2BC6"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52853BD9"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5C55C37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613922BE"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vAlign w:val="bottom"/>
          </w:tcPr>
          <w:p w14:paraId="67F6C3CA"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00C20463"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2E2F01F0"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5C6A21F6"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vAlign w:val="bottom"/>
          </w:tcPr>
          <w:p w14:paraId="6EA5D489"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6AD77F28"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6836173E"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vAlign w:val="bottom"/>
          </w:tcPr>
          <w:p w14:paraId="7E268D25" w14:textId="77777777" w:rsidR="005A6800" w:rsidRPr="005B7FB1" w:rsidRDefault="005A6800" w:rsidP="00314B65">
            <w:pPr>
              <w:spacing w:after="0" w:line="240" w:lineRule="auto"/>
              <w:rPr>
                <w:rFonts w:ascii="Times New Roman" w:eastAsia="Times New Roman" w:hAnsi="Times New Roman"/>
                <w:sz w:val="24"/>
                <w:szCs w:val="24"/>
                <w:lang w:eastAsia="ru-RU"/>
              </w:rPr>
            </w:pPr>
          </w:p>
        </w:tc>
      </w:tr>
      <w:tr w:rsidR="00734086" w:rsidRPr="00C03FD7" w14:paraId="6325B37B" w14:textId="77777777" w:rsidTr="00497FBE">
        <w:trPr>
          <w:trHeight w:val="576"/>
        </w:trPr>
        <w:tc>
          <w:tcPr>
            <w:tcW w:w="392" w:type="dxa"/>
            <w:tcBorders>
              <w:top w:val="nil"/>
              <w:left w:val="single" w:sz="4" w:space="0" w:color="auto"/>
              <w:bottom w:val="single" w:sz="4" w:space="0" w:color="auto"/>
              <w:right w:val="single" w:sz="4" w:space="0" w:color="auto"/>
            </w:tcBorders>
            <w:noWrap/>
            <w:hideMark/>
          </w:tcPr>
          <w:p w14:paraId="681551EC"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4</w:t>
            </w:r>
          </w:p>
        </w:tc>
        <w:tc>
          <w:tcPr>
            <w:tcW w:w="2438" w:type="dxa"/>
            <w:tcBorders>
              <w:top w:val="nil"/>
              <w:left w:val="nil"/>
              <w:bottom w:val="single" w:sz="4" w:space="0" w:color="auto"/>
              <w:right w:val="single" w:sz="4" w:space="0" w:color="auto"/>
            </w:tcBorders>
            <w:vAlign w:val="bottom"/>
            <w:hideMark/>
          </w:tcPr>
          <w:p w14:paraId="14F4C578"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 xml:space="preserve">Салыстырмалы ылғал-дылық % </w:t>
            </w:r>
          </w:p>
        </w:tc>
        <w:tc>
          <w:tcPr>
            <w:tcW w:w="426" w:type="dxa"/>
            <w:tcBorders>
              <w:top w:val="nil"/>
              <w:left w:val="nil"/>
              <w:bottom w:val="single" w:sz="4" w:space="0" w:color="auto"/>
              <w:right w:val="single" w:sz="4" w:space="0" w:color="auto"/>
            </w:tcBorders>
            <w:noWrap/>
            <w:vAlign w:val="bottom"/>
          </w:tcPr>
          <w:p w14:paraId="0D48544E"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2AD6E14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108DD37D"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2BF722B3"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42FB0106"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32630E69"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1D2C93B6"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522B5E1F"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64C69D28"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3287F5D4"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24EE87E1"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6DDF8F9D"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349561D0"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61D63211"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14B9748"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BF78E94" w14:textId="77777777" w:rsidR="005A6800" w:rsidRPr="005B7FB1" w:rsidRDefault="005A6800" w:rsidP="00314B65">
            <w:pPr>
              <w:spacing w:after="0" w:line="240" w:lineRule="auto"/>
              <w:rPr>
                <w:rFonts w:ascii="Times New Roman" w:eastAsia="Times New Roman" w:hAnsi="Times New Roman"/>
                <w:sz w:val="24"/>
                <w:szCs w:val="24"/>
                <w:lang w:eastAsia="ru-RU"/>
              </w:rPr>
            </w:pPr>
          </w:p>
        </w:tc>
      </w:tr>
      <w:tr w:rsidR="00497FBE" w:rsidRPr="00C03FD7" w14:paraId="6B7A6D76" w14:textId="77777777" w:rsidTr="00497FBE">
        <w:trPr>
          <w:trHeight w:val="510"/>
        </w:trPr>
        <w:tc>
          <w:tcPr>
            <w:tcW w:w="392" w:type="dxa"/>
            <w:tcBorders>
              <w:top w:val="single" w:sz="4" w:space="0" w:color="auto"/>
              <w:left w:val="single" w:sz="4" w:space="0" w:color="auto"/>
              <w:bottom w:val="single" w:sz="4" w:space="0" w:color="auto"/>
              <w:right w:val="single" w:sz="4" w:space="0" w:color="auto"/>
            </w:tcBorders>
            <w:noWrap/>
          </w:tcPr>
          <w:p w14:paraId="6AAE8C5C" w14:textId="2354D61B" w:rsidR="00497FBE" w:rsidRPr="005B7FB1" w:rsidRDefault="00497FBE"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5</w:t>
            </w:r>
          </w:p>
        </w:tc>
        <w:tc>
          <w:tcPr>
            <w:tcW w:w="2438" w:type="dxa"/>
            <w:tcBorders>
              <w:top w:val="single" w:sz="4" w:space="0" w:color="auto"/>
              <w:left w:val="nil"/>
              <w:bottom w:val="single" w:sz="4" w:space="0" w:color="auto"/>
              <w:right w:val="single" w:sz="4" w:space="0" w:color="auto"/>
            </w:tcBorders>
            <w:vAlign w:val="bottom"/>
          </w:tcPr>
          <w:p w14:paraId="454BA4E0" w14:textId="7BBAFC71" w:rsidR="00497FBE" w:rsidRPr="005B7FB1" w:rsidRDefault="00497FBE"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Бұлттылық Балл                            Түрі</w:t>
            </w:r>
          </w:p>
        </w:tc>
        <w:tc>
          <w:tcPr>
            <w:tcW w:w="426" w:type="dxa"/>
            <w:tcBorders>
              <w:top w:val="single" w:sz="4" w:space="0" w:color="auto"/>
              <w:left w:val="nil"/>
              <w:bottom w:val="single" w:sz="4" w:space="0" w:color="auto"/>
              <w:right w:val="single" w:sz="4" w:space="0" w:color="auto"/>
            </w:tcBorders>
            <w:vAlign w:val="bottom"/>
          </w:tcPr>
          <w:p w14:paraId="0200FE18"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7B209497"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2BF155B4"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647193B5"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743C853B"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0D019A6"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A74E0D3"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0E1F197"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06FE2020"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E231F2D"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046FD9FE"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20A942E"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6" w:type="dxa"/>
            <w:tcBorders>
              <w:top w:val="single" w:sz="4" w:space="0" w:color="auto"/>
              <w:left w:val="nil"/>
              <w:bottom w:val="single" w:sz="4" w:space="0" w:color="auto"/>
              <w:right w:val="single" w:sz="4" w:space="0" w:color="auto"/>
            </w:tcBorders>
            <w:vAlign w:val="bottom"/>
          </w:tcPr>
          <w:p w14:paraId="7AE3774F"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0365004C"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54C91AFB" w14:textId="77777777" w:rsidR="00497FBE" w:rsidRPr="005B7FB1" w:rsidRDefault="00497FBE" w:rsidP="00314B65">
            <w:pPr>
              <w:spacing w:after="0" w:line="240" w:lineRule="auto"/>
              <w:rPr>
                <w:rFonts w:ascii="Times New Roman" w:eastAsia="Times New Roman" w:hAnsi="Times New Roman"/>
                <w:sz w:val="24"/>
                <w:szCs w:val="24"/>
                <w:lang w:eastAsia="ru-RU"/>
              </w:rPr>
            </w:pPr>
          </w:p>
        </w:tc>
        <w:tc>
          <w:tcPr>
            <w:tcW w:w="425" w:type="dxa"/>
            <w:tcBorders>
              <w:top w:val="single" w:sz="4" w:space="0" w:color="auto"/>
              <w:left w:val="nil"/>
              <w:bottom w:val="single" w:sz="4" w:space="0" w:color="auto"/>
              <w:right w:val="single" w:sz="4" w:space="0" w:color="auto"/>
            </w:tcBorders>
            <w:vAlign w:val="bottom"/>
          </w:tcPr>
          <w:p w14:paraId="421CF1F0" w14:textId="77777777" w:rsidR="00497FBE" w:rsidRPr="005B7FB1" w:rsidRDefault="00497FBE" w:rsidP="00314B65">
            <w:pPr>
              <w:spacing w:after="0" w:line="240" w:lineRule="auto"/>
              <w:rPr>
                <w:rFonts w:ascii="Times New Roman" w:eastAsia="Times New Roman" w:hAnsi="Times New Roman"/>
                <w:sz w:val="24"/>
                <w:szCs w:val="24"/>
                <w:lang w:eastAsia="ru-RU"/>
              </w:rPr>
            </w:pPr>
          </w:p>
        </w:tc>
      </w:tr>
      <w:tr w:rsidR="00734086" w:rsidRPr="00C03FD7" w14:paraId="2F2B2A04" w14:textId="77777777" w:rsidTr="00497FBE">
        <w:trPr>
          <w:trHeight w:val="576"/>
        </w:trPr>
        <w:tc>
          <w:tcPr>
            <w:tcW w:w="392" w:type="dxa"/>
            <w:tcBorders>
              <w:top w:val="nil"/>
              <w:left w:val="single" w:sz="4" w:space="0" w:color="auto"/>
              <w:bottom w:val="single" w:sz="4" w:space="0" w:color="auto"/>
              <w:right w:val="single" w:sz="4" w:space="0" w:color="auto"/>
            </w:tcBorders>
            <w:noWrap/>
            <w:hideMark/>
          </w:tcPr>
          <w:p w14:paraId="38E56B64"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6</w:t>
            </w:r>
          </w:p>
        </w:tc>
        <w:tc>
          <w:tcPr>
            <w:tcW w:w="2438" w:type="dxa"/>
            <w:tcBorders>
              <w:top w:val="nil"/>
              <w:left w:val="nil"/>
              <w:bottom w:val="single" w:sz="4" w:space="0" w:color="auto"/>
              <w:right w:val="single" w:sz="4" w:space="0" w:color="auto"/>
            </w:tcBorders>
            <w:vAlign w:val="bottom"/>
            <w:hideMark/>
          </w:tcPr>
          <w:p w14:paraId="54559DDD"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Атмосфералық құбылыстар</w:t>
            </w:r>
          </w:p>
        </w:tc>
        <w:tc>
          <w:tcPr>
            <w:tcW w:w="426" w:type="dxa"/>
            <w:tcBorders>
              <w:top w:val="nil"/>
              <w:left w:val="nil"/>
              <w:bottom w:val="single" w:sz="4" w:space="0" w:color="auto"/>
              <w:right w:val="single" w:sz="4" w:space="0" w:color="auto"/>
            </w:tcBorders>
            <w:noWrap/>
            <w:vAlign w:val="bottom"/>
          </w:tcPr>
          <w:p w14:paraId="73960C83"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5E6AE6A3"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61EEE88"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2BB19FCA"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584BCDB1"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6F1ED9D0"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0D96EA97"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71B2573A"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61C94AFF"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024F0D74"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2DC3D570"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CDFE94E"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noWrap/>
            <w:vAlign w:val="bottom"/>
          </w:tcPr>
          <w:p w14:paraId="450627FB"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1838AF70"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51AF1AB4"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noWrap/>
            <w:vAlign w:val="bottom"/>
          </w:tcPr>
          <w:p w14:paraId="45A03C03" w14:textId="77777777" w:rsidR="005A6800" w:rsidRPr="005B7FB1" w:rsidRDefault="005A6800" w:rsidP="00314B65">
            <w:pPr>
              <w:spacing w:after="0" w:line="240" w:lineRule="auto"/>
              <w:rPr>
                <w:rFonts w:ascii="Times New Roman" w:eastAsia="Times New Roman" w:hAnsi="Times New Roman"/>
                <w:sz w:val="24"/>
                <w:szCs w:val="24"/>
                <w:lang w:eastAsia="ru-RU"/>
              </w:rPr>
            </w:pPr>
          </w:p>
        </w:tc>
      </w:tr>
      <w:tr w:rsidR="005B7FB1" w:rsidRPr="00C03FD7" w14:paraId="7661EA86" w14:textId="77777777" w:rsidTr="00497FBE">
        <w:trPr>
          <w:trHeight w:val="613"/>
        </w:trPr>
        <w:tc>
          <w:tcPr>
            <w:tcW w:w="392" w:type="dxa"/>
            <w:tcBorders>
              <w:top w:val="nil"/>
              <w:left w:val="single" w:sz="4" w:space="0" w:color="auto"/>
              <w:bottom w:val="single" w:sz="4" w:space="0" w:color="auto"/>
              <w:right w:val="single" w:sz="4" w:space="0" w:color="auto"/>
            </w:tcBorders>
            <w:noWrap/>
            <w:hideMark/>
          </w:tcPr>
          <w:p w14:paraId="25F796A6"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7</w:t>
            </w:r>
          </w:p>
        </w:tc>
        <w:tc>
          <w:tcPr>
            <w:tcW w:w="2438" w:type="dxa"/>
            <w:tcBorders>
              <w:top w:val="nil"/>
              <w:left w:val="nil"/>
              <w:bottom w:val="single" w:sz="4" w:space="0" w:color="auto"/>
              <w:right w:val="single" w:sz="4" w:space="0" w:color="auto"/>
            </w:tcBorders>
            <w:hideMark/>
          </w:tcPr>
          <w:p w14:paraId="265B24D0" w14:textId="77777777" w:rsidR="005A6800" w:rsidRPr="005B7FB1" w:rsidRDefault="005A6800" w:rsidP="00314B65">
            <w:pPr>
              <w:spacing w:after="0" w:line="240" w:lineRule="auto"/>
              <w:jc w:val="both"/>
              <w:rPr>
                <w:rFonts w:ascii="Times New Roman" w:eastAsia="Times New Roman" w:hAnsi="Times New Roman"/>
                <w:sz w:val="24"/>
                <w:szCs w:val="24"/>
                <w:lang w:eastAsia="ru-RU"/>
              </w:rPr>
            </w:pPr>
            <w:r w:rsidRPr="005B7FB1">
              <w:rPr>
                <w:rFonts w:ascii="Times New Roman" w:eastAsia="Times New Roman" w:hAnsi="Times New Roman"/>
                <w:sz w:val="24"/>
                <w:szCs w:val="24"/>
                <w:lang w:eastAsia="ru-RU"/>
              </w:rPr>
              <w:t>Бақылау жүргізгендер</w:t>
            </w:r>
          </w:p>
        </w:tc>
        <w:tc>
          <w:tcPr>
            <w:tcW w:w="426" w:type="dxa"/>
            <w:tcBorders>
              <w:top w:val="nil"/>
              <w:left w:val="nil"/>
              <w:bottom w:val="single" w:sz="4" w:space="0" w:color="auto"/>
              <w:right w:val="single" w:sz="4" w:space="0" w:color="auto"/>
            </w:tcBorders>
            <w:textDirection w:val="btLr"/>
            <w:vAlign w:val="bottom"/>
          </w:tcPr>
          <w:p w14:paraId="11A0167C"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458B3B22" w14:textId="77777777" w:rsidR="005A6800" w:rsidRPr="005B7FB1" w:rsidRDefault="005A6800" w:rsidP="00314B65">
            <w:pPr>
              <w:spacing w:after="0" w:line="240" w:lineRule="auto"/>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09686803"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056AFAB5"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textDirection w:val="btLr"/>
            <w:vAlign w:val="bottom"/>
          </w:tcPr>
          <w:p w14:paraId="7420AD65"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24A8EC03"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7F72ED5A"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770893B9"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textDirection w:val="btLr"/>
            <w:vAlign w:val="bottom"/>
          </w:tcPr>
          <w:p w14:paraId="1F180E21"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78E2CD72"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2FF076DE"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370CDE38"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6" w:type="dxa"/>
            <w:tcBorders>
              <w:top w:val="nil"/>
              <w:left w:val="nil"/>
              <w:bottom w:val="single" w:sz="4" w:space="0" w:color="auto"/>
              <w:right w:val="single" w:sz="4" w:space="0" w:color="auto"/>
            </w:tcBorders>
            <w:textDirection w:val="btLr"/>
            <w:vAlign w:val="bottom"/>
          </w:tcPr>
          <w:p w14:paraId="03B5CD55"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7092F830"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51484020"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c>
          <w:tcPr>
            <w:tcW w:w="425" w:type="dxa"/>
            <w:tcBorders>
              <w:top w:val="nil"/>
              <w:left w:val="nil"/>
              <w:bottom w:val="single" w:sz="4" w:space="0" w:color="auto"/>
              <w:right w:val="single" w:sz="4" w:space="0" w:color="auto"/>
            </w:tcBorders>
            <w:textDirection w:val="btLr"/>
            <w:vAlign w:val="bottom"/>
          </w:tcPr>
          <w:p w14:paraId="5BD0DAAC" w14:textId="77777777" w:rsidR="005A6800" w:rsidRPr="005B7FB1" w:rsidRDefault="005A6800" w:rsidP="00314B65">
            <w:pPr>
              <w:spacing w:after="0" w:line="240" w:lineRule="auto"/>
              <w:jc w:val="right"/>
              <w:rPr>
                <w:rFonts w:ascii="Times New Roman" w:eastAsia="Times New Roman" w:hAnsi="Times New Roman"/>
                <w:sz w:val="24"/>
                <w:szCs w:val="24"/>
                <w:lang w:eastAsia="ru-RU"/>
              </w:rPr>
            </w:pPr>
          </w:p>
        </w:tc>
      </w:tr>
    </w:tbl>
    <w:p w14:paraId="256F020E" w14:textId="77777777" w:rsidR="005A6800" w:rsidRPr="00C03FD7" w:rsidRDefault="005A6800" w:rsidP="005A6800">
      <w:pPr>
        <w:pStyle w:val="a7"/>
        <w:tabs>
          <w:tab w:val="left" w:pos="0"/>
        </w:tabs>
        <w:spacing w:after="0" w:line="240" w:lineRule="auto"/>
        <w:ind w:left="0" w:firstLine="397"/>
        <w:jc w:val="both"/>
        <w:rPr>
          <w:rFonts w:ascii="Times New Roman" w:hAnsi="Times New Roman"/>
          <w:sz w:val="28"/>
          <w:szCs w:val="28"/>
        </w:rPr>
      </w:pPr>
    </w:p>
    <w:p w14:paraId="2EAE91CD" w14:textId="77777777" w:rsidR="005A6800" w:rsidRPr="00C03FD7" w:rsidRDefault="005A6800" w:rsidP="00497FBE">
      <w:pPr>
        <w:pStyle w:val="a7"/>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Орындалу барысы:</w:t>
      </w:r>
      <w:r w:rsidRPr="00C03FD7">
        <w:rPr>
          <w:rFonts w:ascii="Times New Roman" w:hAnsi="Times New Roman"/>
          <w:sz w:val="28"/>
          <w:szCs w:val="28"/>
        </w:rPr>
        <w:t xml:space="preserve"> </w:t>
      </w:r>
    </w:p>
    <w:p w14:paraId="7A1C4095" w14:textId="77777777" w:rsidR="005A6800" w:rsidRPr="00C03FD7" w:rsidRDefault="005A6800" w:rsidP="00016FFC">
      <w:pPr>
        <w:pStyle w:val="a7"/>
        <w:numPr>
          <w:ilvl w:val="0"/>
          <w:numId w:val="20"/>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Бақылаулар 1 тәулікте 1 сағат сайын, 2 адамнан тұратын командаларда жүргізіледі. </w:t>
      </w:r>
    </w:p>
    <w:p w14:paraId="28E68F8A" w14:textId="77777777" w:rsidR="005A6800" w:rsidRPr="00C03FD7" w:rsidRDefault="005A6800" w:rsidP="00016FFC">
      <w:pPr>
        <w:pStyle w:val="a7"/>
        <w:numPr>
          <w:ilvl w:val="0"/>
          <w:numId w:val="20"/>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Метеорологиялық бақылаулардың нәтижелері туралы бақылау бір рет жасалады, оның жеке учаскелерін дайындау топ мүшелері арасында бөлінеді.</w:t>
      </w:r>
    </w:p>
    <w:p w14:paraId="301D5AE7" w14:textId="77777777" w:rsidR="005A6800" w:rsidRPr="00C03FD7" w:rsidRDefault="005A6800" w:rsidP="00016FFC">
      <w:pPr>
        <w:pStyle w:val="a7"/>
        <w:numPr>
          <w:ilvl w:val="0"/>
          <w:numId w:val="20"/>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Кестеге толтырылған көрсеткіштерді білім алушылар диаграммаға түсіреді. </w:t>
      </w:r>
    </w:p>
    <w:p w14:paraId="71352B7A" w14:textId="77777777" w:rsidR="005A6800" w:rsidRPr="00C03FD7" w:rsidRDefault="005A6800" w:rsidP="00016FFC">
      <w:pPr>
        <w:pStyle w:val="a7"/>
        <w:numPr>
          <w:ilvl w:val="0"/>
          <w:numId w:val="20"/>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Алынған нәтижелерді интерпретациялап, ауа райындағы өзгерістерге баға береді.</w:t>
      </w:r>
    </w:p>
    <w:p w14:paraId="1FD1E62D" w14:textId="77777777" w:rsidR="005A6800" w:rsidRPr="00C03FD7" w:rsidRDefault="005A6800" w:rsidP="00497FBE">
      <w:pPr>
        <w:tabs>
          <w:tab w:val="left" w:pos="0"/>
          <w:tab w:val="left" w:pos="851"/>
        </w:tabs>
        <w:spacing w:after="0" w:line="240" w:lineRule="auto"/>
        <w:jc w:val="center"/>
        <w:rPr>
          <w:rFonts w:ascii="Times New Roman" w:hAnsi="Times New Roman"/>
          <w:b/>
          <w:bCs/>
          <w:sz w:val="28"/>
          <w:szCs w:val="28"/>
        </w:rPr>
      </w:pPr>
    </w:p>
    <w:p w14:paraId="527813C1"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lastRenderedPageBreak/>
        <w:t>Тапсырма 27</w:t>
      </w:r>
    </w:p>
    <w:p w14:paraId="40823775" w14:textId="77777777" w:rsidR="005A6800" w:rsidRPr="00C03FD7" w:rsidRDefault="005A6800" w:rsidP="00497FB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Су нысанының гипсометриялық профильін сызу (жергілікті компонент негізінде)</w:t>
      </w:r>
    </w:p>
    <w:p w14:paraId="5E9668A8" w14:textId="77777777" w:rsidR="005A6800" w:rsidRPr="00C03FD7" w:rsidRDefault="005A6800" w:rsidP="00497FB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Мақсаты: </w:t>
      </w:r>
      <w:r w:rsidRPr="00C03FD7">
        <w:rPr>
          <w:rFonts w:ascii="Times New Roman" w:hAnsi="Times New Roman"/>
          <w:sz w:val="28"/>
          <w:szCs w:val="28"/>
        </w:rPr>
        <w:t>Су нысанының (өзен, көл, су қоймасы) жер бедері ерекшеліктерін талдай отырып, гипсометриялық профиль сызу.</w:t>
      </w:r>
    </w:p>
    <w:p w14:paraId="4B39D71D" w14:textId="77777777" w:rsidR="005A6800" w:rsidRPr="00C03FD7" w:rsidRDefault="005A6800" w:rsidP="00497FBE">
      <w:pPr>
        <w:tabs>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топографиялық карта, сызғыш, қарындаш, миллиметрлік қағаз, циркуль, биіктіктерді тіркеуге арналған кесте.</w:t>
      </w:r>
    </w:p>
    <w:p w14:paraId="04FE4476" w14:textId="77777777" w:rsidR="005A6800" w:rsidRPr="00C03FD7" w:rsidRDefault="005A6800" w:rsidP="00497FBE">
      <w:pPr>
        <w:tabs>
          <w:tab w:val="left" w:pos="851"/>
        </w:tabs>
        <w:spacing w:after="0" w:line="240" w:lineRule="auto"/>
        <w:ind w:firstLine="567"/>
        <w:rPr>
          <w:rFonts w:ascii="Times New Roman" w:hAnsi="Times New Roman"/>
          <w:i/>
          <w:iCs/>
          <w:sz w:val="28"/>
          <w:szCs w:val="28"/>
        </w:rPr>
      </w:pPr>
      <w:r w:rsidRPr="00C03FD7">
        <w:rPr>
          <w:rFonts w:ascii="Times New Roman" w:hAnsi="Times New Roman"/>
          <w:i/>
          <w:iCs/>
          <w:sz w:val="28"/>
          <w:szCs w:val="28"/>
        </w:rPr>
        <w:t>Тапсырма:</w:t>
      </w:r>
    </w:p>
    <w:p w14:paraId="29951CF0"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Төменде берілген жергілікті жердің су нысанын зерттеп, А-Б нүктелері бойынша гипсометриялық профиль сызыңыз.</w:t>
      </w:r>
    </w:p>
    <w:p w14:paraId="5883F442"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Берілген кескіннің масштабына сәйкес көлденең және тік масштабты анықтаңыз.</w:t>
      </w:r>
    </w:p>
    <w:p w14:paraId="593E7658"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А-Б нүктелері сызығы бойынша биіктік нүктелерін анықтап, оларды кестеге түсіріңіз.</w:t>
      </w:r>
    </w:p>
    <w:p w14:paraId="4C4EFD29"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График қағазына немесе миллиметрлік қағазға А-Б сызығының ұзындығы мен тиісті биіктік мәндерін қолдана отырып, гипсометрлік профилін сызыңыз.</w:t>
      </w:r>
    </w:p>
    <w:p w14:paraId="0D52FD04"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 нысаны қай бөлікте орналасқанын және оның төңірегіндегі бедер ерекшеліктерін сипаттаңыз.</w:t>
      </w:r>
    </w:p>
    <w:p w14:paraId="43C1443E" w14:textId="77777777" w:rsidR="005A6800" w:rsidRPr="00C03FD7"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Профильдің астына түсініктеме беріңіз: қандай жер бедері түрлері байқалды (жазық, беткей, ойыс, т.б.), су нысанының орналасуы жер бедерімен қалай байланысқандығына сипаттама беріңіз. </w:t>
      </w:r>
    </w:p>
    <w:p w14:paraId="56739BDB" w14:textId="1041CC4F" w:rsidR="005A6800" w:rsidRPr="00497FBE" w:rsidRDefault="005A6800" w:rsidP="00016FFC">
      <w:pPr>
        <w:numPr>
          <w:ilvl w:val="0"/>
          <w:numId w:val="44"/>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Алынған нәтижелер мен сызбаны пайдалана отырып, жергілікті жердің қауіпсіздік тұрғысынан баға беру</w:t>
      </w:r>
    </w:p>
    <w:p w14:paraId="2C2F0FFA" w14:textId="77777777" w:rsidR="005A6800" w:rsidRPr="00C03FD7" w:rsidRDefault="005A6800" w:rsidP="005A6800">
      <w:pPr>
        <w:tabs>
          <w:tab w:val="left" w:pos="0"/>
        </w:tabs>
        <w:spacing w:after="0" w:line="240" w:lineRule="auto"/>
        <w:ind w:firstLine="397"/>
        <w:jc w:val="center"/>
        <w:rPr>
          <w:rFonts w:ascii="Times New Roman" w:hAnsi="Times New Roman"/>
          <w:b/>
          <w:bCs/>
          <w:sz w:val="28"/>
          <w:szCs w:val="28"/>
        </w:rPr>
      </w:pPr>
      <w:r w:rsidRPr="00C03FD7">
        <w:rPr>
          <w:rFonts w:ascii="Times New Roman" w:hAnsi="Times New Roman"/>
          <w:b/>
          <w:bCs/>
          <w:sz w:val="28"/>
          <w:szCs w:val="28"/>
        </w:rPr>
        <w:t>Тапсырма 28</w:t>
      </w:r>
    </w:p>
    <w:p w14:paraId="14E59579"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Күннің түсу бұрышын бақылау және есептеу (жергілікті компонент негізінде).</w:t>
      </w:r>
    </w:p>
    <w:p w14:paraId="46A409FD"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 xml:space="preserve">Мақсаты: </w:t>
      </w:r>
      <w:r w:rsidRPr="00C03FD7">
        <w:rPr>
          <w:rFonts w:ascii="Times New Roman" w:hAnsi="Times New Roman"/>
          <w:sz w:val="28"/>
          <w:szCs w:val="28"/>
        </w:rPr>
        <w:t xml:space="preserve">Күн сәулесінің түсу бұрышын тікбұрышты үшбұрыш моделі арқылы анықтау. Күннің шығу және бату уақытына байланысты күннің көкжиекке қатысты орналасуын бақылау. </w:t>
      </w:r>
    </w:p>
    <w:p w14:paraId="1E20103F" w14:textId="77777777" w:rsidR="005A6800" w:rsidRPr="00C03FD7" w:rsidRDefault="005A6800" w:rsidP="005A6800">
      <w:pPr>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түзу таяқ (1 м), сызғыш немесе рулетка, сағат, калькулятор (ғылыми) немесе смартфон, компас, бақылау парағы.</w:t>
      </w:r>
    </w:p>
    <w:p w14:paraId="4F1BF27D" w14:textId="77777777" w:rsidR="005A6800" w:rsidRPr="00C03FD7" w:rsidRDefault="005A6800" w:rsidP="005A6800">
      <w:pPr>
        <w:spacing w:after="0" w:line="240" w:lineRule="auto"/>
        <w:ind w:firstLine="567"/>
        <w:jc w:val="both"/>
        <w:rPr>
          <w:rFonts w:ascii="Times New Roman" w:hAnsi="Times New Roman"/>
          <w:i/>
          <w:iCs/>
          <w:sz w:val="28"/>
          <w:szCs w:val="28"/>
        </w:rPr>
      </w:pPr>
      <w:r w:rsidRPr="00C03FD7">
        <w:rPr>
          <w:rFonts w:ascii="Times New Roman" w:hAnsi="Times New Roman"/>
          <w:i/>
          <w:iCs/>
          <w:sz w:val="28"/>
          <w:szCs w:val="28"/>
        </w:rPr>
        <w:t>Тапсырма:</w:t>
      </w:r>
    </w:p>
    <w:p w14:paraId="7E3288B0" w14:textId="77777777" w:rsidR="005A6800" w:rsidRPr="00C03FD7" w:rsidRDefault="005A6800" w:rsidP="00016FFC">
      <w:pPr>
        <w:numPr>
          <w:ilvl w:val="0"/>
          <w:numId w:val="45"/>
        </w:numPr>
        <w:tabs>
          <w:tab w:val="left" w:pos="0"/>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Күннің ең биік тұратын (астрономиялық түскі уақыт) уақытын анықтау;</w:t>
      </w:r>
    </w:p>
    <w:p w14:paraId="73B2BBA0"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Күннің астрономиялық түскі уақыты = (Күннің шығу уақыты +Күннің бату уақыты) / 2</w:t>
      </w:r>
    </w:p>
    <w:p w14:paraId="2AD4D459"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Мысалы: </w:t>
      </w:r>
    </w:p>
    <w:p w14:paraId="41E33179"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Күннің шығу уақыты – 06:00</w:t>
      </w:r>
    </w:p>
    <w:p w14:paraId="43EDD250"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Күннің бату уақыты – 20:00</w:t>
      </w:r>
    </w:p>
    <w:p w14:paraId="15AA1B5C"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Шешімі: (06+20)/2=13</w:t>
      </w:r>
    </w:p>
    <w:p w14:paraId="39E85929" w14:textId="77777777" w:rsidR="005A6800" w:rsidRPr="00C03FD7" w:rsidRDefault="005A6800" w:rsidP="005A6800">
      <w:pPr>
        <w:tabs>
          <w:tab w:val="left" w:pos="0"/>
        </w:tabs>
        <w:spacing w:after="0" w:line="240" w:lineRule="auto"/>
        <w:ind w:firstLine="567"/>
        <w:jc w:val="both"/>
        <w:rPr>
          <w:rFonts w:ascii="Times New Roman" w:hAnsi="Times New Roman"/>
          <w:sz w:val="28"/>
          <w:szCs w:val="28"/>
        </w:rPr>
      </w:pPr>
      <w:r w:rsidRPr="00C03FD7">
        <w:rPr>
          <w:rFonts w:ascii="Times New Roman" w:hAnsi="Times New Roman"/>
          <w:sz w:val="28"/>
          <w:szCs w:val="28"/>
        </w:rPr>
        <w:t>Жауабы: 13.00</w:t>
      </w:r>
    </w:p>
    <w:p w14:paraId="21B15157" w14:textId="77777777" w:rsidR="005A6800" w:rsidRPr="00C03FD7" w:rsidRDefault="005A6800" w:rsidP="00016FFC">
      <w:pPr>
        <w:numPr>
          <w:ilvl w:val="0"/>
          <w:numId w:val="45"/>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Астрономиялық түскі уақытта 1 метрлік таяқшаны жерге бекіту арқылы, таяқ көлеңкесінің ұзындығын анықтаймыз. </w:t>
      </w:r>
    </w:p>
    <w:p w14:paraId="2A8A291C" w14:textId="77777777" w:rsidR="005A6800" w:rsidRPr="00C03FD7" w:rsidRDefault="005A6800" w:rsidP="00497FBE">
      <w:pPr>
        <w:tabs>
          <w:tab w:val="left" w:pos="0"/>
          <w:tab w:val="left" w:pos="851"/>
        </w:tabs>
        <w:spacing w:after="0" w:line="240" w:lineRule="auto"/>
        <w:ind w:left="397" w:firstLine="567"/>
        <w:jc w:val="both"/>
        <w:rPr>
          <w:rFonts w:ascii="Times New Roman" w:hAnsi="Times New Roman"/>
          <w:sz w:val="28"/>
          <w:szCs w:val="28"/>
        </w:rPr>
      </w:pPr>
      <w:r w:rsidRPr="00C03FD7">
        <w:rPr>
          <w:rFonts w:ascii="Times New Roman" w:hAnsi="Times New Roman"/>
          <w:sz w:val="28"/>
          <w:szCs w:val="28"/>
        </w:rPr>
        <w:t xml:space="preserve">Мысалы: </w:t>
      </w:r>
    </w:p>
    <w:p w14:paraId="1157DAFC" w14:textId="77777777" w:rsidR="005A6800" w:rsidRPr="00C03FD7" w:rsidRDefault="005A6800" w:rsidP="00497FBE">
      <w:pPr>
        <w:tabs>
          <w:tab w:val="left" w:pos="0"/>
          <w:tab w:val="left" w:pos="851"/>
        </w:tabs>
        <w:spacing w:after="0" w:line="240" w:lineRule="auto"/>
        <w:ind w:left="397" w:firstLine="567"/>
        <w:jc w:val="both"/>
        <w:rPr>
          <w:rFonts w:ascii="Times New Roman" w:hAnsi="Times New Roman"/>
          <w:sz w:val="28"/>
          <w:szCs w:val="28"/>
        </w:rPr>
      </w:pPr>
      <w:r w:rsidRPr="00C03FD7">
        <w:rPr>
          <w:rFonts w:ascii="Times New Roman" w:hAnsi="Times New Roman"/>
          <w:sz w:val="28"/>
          <w:szCs w:val="28"/>
        </w:rPr>
        <w:lastRenderedPageBreak/>
        <w:t xml:space="preserve">Сағат 13:00-де 1 метр таяқ көлеңкесінің ұзындығы 0,5 метр болды. </w:t>
      </w:r>
    </w:p>
    <w:p w14:paraId="7278B7C8" w14:textId="77777777" w:rsidR="005A6800" w:rsidRPr="00C03FD7" w:rsidRDefault="005A6800" w:rsidP="00016FFC">
      <w:pPr>
        <w:numPr>
          <w:ilvl w:val="0"/>
          <w:numId w:val="45"/>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Күннің түсу бұрышын анықтау мақсатында тригонометриялық ережені қолдану</w:t>
      </w:r>
    </w:p>
    <w:p w14:paraId="1C2F6360" w14:textId="77777777" w:rsidR="005A6800" w:rsidRPr="00C03FD7" w:rsidRDefault="00000000" w:rsidP="005A6800">
      <w:pPr>
        <w:autoSpaceDE w:val="0"/>
        <w:autoSpaceDN w:val="0"/>
        <w:adjustRightInd w:val="0"/>
        <w:spacing w:after="0" w:line="240" w:lineRule="auto"/>
        <w:ind w:firstLine="567"/>
        <w:jc w:val="both"/>
        <w:rPr>
          <w:rFonts w:ascii="Times New Roman" w:eastAsia="Times New Roman" w:hAnsi="Times New Roman"/>
          <w:i/>
          <w:sz w:val="28"/>
          <w:szCs w:val="28"/>
          <w:lang w:val="en-US"/>
        </w:rPr>
      </w:pPr>
      <m:oMathPara>
        <m:oMath>
          <m:func>
            <m:funcPr>
              <m:ctrlPr>
                <w:rPr>
                  <w:rFonts w:ascii="Cambria Math" w:eastAsia="Times New Roman" w:hAnsi="Cambria Math"/>
                  <w:i/>
                  <w:sz w:val="28"/>
                  <w:szCs w:val="28"/>
                  <w:lang w:val="ru-RU"/>
                </w:rPr>
              </m:ctrlPr>
            </m:funcPr>
            <m:fName>
              <m:r>
                <m:rPr>
                  <m:sty m:val="p"/>
                </m:rPr>
                <w:rPr>
                  <w:rFonts w:ascii="Cambria Math" w:eastAsia="Times New Roman" w:hAnsi="Cambria Math"/>
                  <w:sz w:val="28"/>
                  <w:szCs w:val="28"/>
                  <w:lang w:val="ru-RU"/>
                </w:rPr>
                <m:t>tan</m:t>
              </m:r>
            </m:fName>
            <m:e>
              <m:d>
                <m:dPr>
                  <m:ctrlPr>
                    <w:rPr>
                      <w:rFonts w:ascii="Cambria Math" w:eastAsia="Times New Roman" w:hAnsi="Cambria Math"/>
                      <w:i/>
                      <w:sz w:val="28"/>
                      <w:szCs w:val="28"/>
                    </w:rPr>
                  </m:ctrlPr>
                </m:dPr>
                <m:e>
                  <m:r>
                    <w:rPr>
                      <w:rFonts w:ascii="Cambria Math" w:eastAsia="Times New Roman" w:hAnsi="Cambria Math"/>
                      <w:sz w:val="28"/>
                      <w:szCs w:val="28"/>
                    </w:rPr>
                    <m:t>α</m:t>
                  </m:r>
                </m:e>
              </m:d>
            </m:e>
          </m:func>
          <m:r>
            <w:rPr>
              <w:rFonts w:ascii="Cambria Math" w:eastAsia="Times New Roman" w:hAnsi="Cambria Math"/>
              <w:sz w:val="28"/>
              <w:szCs w:val="28"/>
              <w:lang w:val="ru-RU"/>
            </w:rPr>
            <m:t xml:space="preserve">= </m:t>
          </m:r>
          <m:f>
            <m:fPr>
              <m:ctrlPr>
                <w:rPr>
                  <w:rFonts w:ascii="Cambria Math" w:eastAsia="Times New Roman" w:hAnsi="Cambria Math"/>
                  <w:i/>
                  <w:sz w:val="28"/>
                  <w:szCs w:val="28"/>
                  <w:lang w:val="en-US"/>
                </w:rPr>
              </m:ctrlPr>
            </m:fPr>
            <m:num>
              <m:r>
                <w:rPr>
                  <w:rFonts w:ascii="Cambria Math" w:eastAsia="Times New Roman" w:hAnsi="Cambria Math"/>
                  <w:sz w:val="28"/>
                  <w:szCs w:val="28"/>
                </w:rPr>
                <m:t>h</m:t>
              </m:r>
            </m:num>
            <m:den>
              <m:r>
                <w:rPr>
                  <w:rFonts w:ascii="Cambria Math" w:eastAsia="Times New Roman" w:hAnsi="Cambria Math"/>
                  <w:sz w:val="28"/>
                  <w:szCs w:val="28"/>
                </w:rPr>
                <m:t>L</m:t>
              </m:r>
            </m:den>
          </m:f>
        </m:oMath>
      </m:oMathPara>
    </w:p>
    <w:p w14:paraId="61042D1E" w14:textId="77777777" w:rsidR="005A6800" w:rsidRPr="00C03FD7" w:rsidRDefault="005A6800" w:rsidP="005A6800">
      <w:pPr>
        <w:tabs>
          <w:tab w:val="left" w:pos="0"/>
        </w:tabs>
        <w:spacing w:after="0" w:line="240" w:lineRule="auto"/>
        <w:ind w:left="397" w:firstLine="567"/>
        <w:jc w:val="both"/>
        <w:rPr>
          <w:rFonts w:ascii="Times New Roman" w:hAnsi="Times New Roman"/>
          <w:sz w:val="28"/>
          <w:szCs w:val="28"/>
        </w:rPr>
      </w:pPr>
      <w:r w:rsidRPr="00C03FD7">
        <w:rPr>
          <w:rFonts w:ascii="Times New Roman" w:hAnsi="Times New Roman"/>
          <w:sz w:val="28"/>
          <w:szCs w:val="28"/>
        </w:rPr>
        <w:t xml:space="preserve">Мұндағы: </w:t>
      </w:r>
    </w:p>
    <w:p w14:paraId="7843D088" w14:textId="77777777" w:rsidR="005A6800" w:rsidRPr="00C03FD7" w:rsidRDefault="005A6800" w:rsidP="005A6800">
      <w:pPr>
        <w:tabs>
          <w:tab w:val="left" w:pos="0"/>
        </w:tabs>
        <w:spacing w:after="0" w:line="240" w:lineRule="auto"/>
        <w:ind w:left="397" w:firstLine="567"/>
        <w:jc w:val="both"/>
        <w:rPr>
          <w:rFonts w:ascii="Times New Roman" w:hAnsi="Times New Roman"/>
          <w:sz w:val="28"/>
          <w:szCs w:val="28"/>
        </w:rPr>
      </w:pPr>
      <w:r w:rsidRPr="00C03FD7">
        <w:rPr>
          <w:rFonts w:ascii="Times New Roman" w:hAnsi="Times New Roman"/>
          <w:sz w:val="28"/>
          <w:szCs w:val="28"/>
        </w:rPr>
        <w:t xml:space="preserve">Һ – таяқ биіктігі; </w:t>
      </w:r>
    </w:p>
    <w:p w14:paraId="5CA3DC2D" w14:textId="77777777" w:rsidR="005A6800" w:rsidRPr="00C03FD7" w:rsidRDefault="005A6800" w:rsidP="005A6800">
      <w:pPr>
        <w:tabs>
          <w:tab w:val="left" w:pos="0"/>
        </w:tabs>
        <w:spacing w:after="0" w:line="240" w:lineRule="auto"/>
        <w:ind w:left="397" w:firstLine="567"/>
        <w:jc w:val="both"/>
        <w:rPr>
          <w:rFonts w:ascii="Times New Roman" w:hAnsi="Times New Roman"/>
          <w:sz w:val="28"/>
          <w:szCs w:val="28"/>
        </w:rPr>
      </w:pPr>
      <w:r w:rsidRPr="00C03FD7">
        <w:rPr>
          <w:rFonts w:ascii="Times New Roman" w:hAnsi="Times New Roman"/>
          <w:sz w:val="28"/>
          <w:szCs w:val="28"/>
        </w:rPr>
        <w:t>L – көлеңкенің ұзындығы;</w:t>
      </w:r>
    </w:p>
    <w:p w14:paraId="1542A469"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α – күннің түсу бұрышы.</w:t>
      </w:r>
    </w:p>
    <w:p w14:paraId="38A9FF80"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 xml:space="preserve">Шешімі: </w:t>
      </w:r>
    </w:p>
    <w:p w14:paraId="6CBBA38B"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tan</w:t>
      </w:r>
      <w:r w:rsidRPr="00C03FD7">
        <w:rPr>
          <w:rFonts w:ascii="Times New Roman" w:eastAsia="Times New Roman" w:hAnsi="Times New Roman"/>
          <w:iCs/>
          <w:sz w:val="28"/>
          <w:szCs w:val="28"/>
          <w:lang w:val="en-US"/>
        </w:rPr>
        <w:t>α</w:t>
      </w:r>
      <w:r w:rsidRPr="00C03FD7">
        <w:rPr>
          <w:rFonts w:ascii="Times New Roman" w:eastAsia="Times New Roman" w:hAnsi="Times New Roman"/>
          <w:iCs/>
          <w:sz w:val="28"/>
          <w:szCs w:val="28"/>
        </w:rPr>
        <w:t>=1/0.5=2</w:t>
      </w:r>
    </w:p>
    <w:p w14:paraId="757E07B9"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arctan (2) = 1.107 rad</w:t>
      </w:r>
    </w:p>
    <w:p w14:paraId="7EFB4AB3"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градус=радиан*180°/π. 1,107*180°/3,14=63,45°</w:t>
      </w:r>
    </w:p>
    <w:p w14:paraId="096DB708" w14:textId="77777777" w:rsidR="005A6800" w:rsidRPr="00C03FD7" w:rsidRDefault="005A6800" w:rsidP="005A6800">
      <w:pPr>
        <w:tabs>
          <w:tab w:val="left" w:pos="0"/>
        </w:tabs>
        <w:spacing w:after="0" w:line="240" w:lineRule="auto"/>
        <w:ind w:left="397" w:firstLine="567"/>
        <w:jc w:val="both"/>
        <w:rPr>
          <w:rFonts w:ascii="Times New Roman" w:eastAsia="Times New Roman" w:hAnsi="Times New Roman"/>
          <w:iCs/>
          <w:sz w:val="28"/>
          <w:szCs w:val="28"/>
        </w:rPr>
      </w:pPr>
      <w:r w:rsidRPr="00C03FD7">
        <w:rPr>
          <w:rFonts w:ascii="Times New Roman" w:eastAsia="Times New Roman" w:hAnsi="Times New Roman"/>
          <w:iCs/>
          <w:sz w:val="28"/>
          <w:szCs w:val="28"/>
        </w:rPr>
        <w:t>Жауабы:  Күннің түсу бұрышы – 63,45°</w:t>
      </w:r>
    </w:p>
    <w:p w14:paraId="51136713" w14:textId="77777777" w:rsidR="005A6800" w:rsidRPr="00C03FD7" w:rsidRDefault="005A6800" w:rsidP="00016FFC">
      <w:pPr>
        <w:pStyle w:val="a7"/>
        <w:numPr>
          <w:ilvl w:val="0"/>
          <w:numId w:val="45"/>
        </w:numPr>
        <w:tabs>
          <w:tab w:val="left" w:pos="0"/>
        </w:tabs>
        <w:spacing w:after="0" w:line="240" w:lineRule="auto"/>
        <w:jc w:val="both"/>
        <w:rPr>
          <w:rFonts w:ascii="Times New Roman" w:eastAsia="Times New Roman" w:hAnsi="Times New Roman"/>
          <w:iCs/>
          <w:sz w:val="28"/>
          <w:szCs w:val="28"/>
        </w:rPr>
      </w:pPr>
      <w:r w:rsidRPr="00C03FD7">
        <w:rPr>
          <w:rFonts w:ascii="Times New Roman" w:eastAsia="Times New Roman" w:hAnsi="Times New Roman"/>
          <w:iCs/>
          <w:sz w:val="28"/>
          <w:szCs w:val="28"/>
        </w:rPr>
        <w:t>Күннің түсу бұрышының өзгерісін маусыммен байланыстыру арқылы тұжырым жасау</w:t>
      </w:r>
    </w:p>
    <w:p w14:paraId="1BF6CC83" w14:textId="429B3B9F" w:rsidR="005A6800" w:rsidRPr="00497FBE" w:rsidRDefault="005A6800" w:rsidP="00016FFC">
      <w:pPr>
        <w:pStyle w:val="a7"/>
        <w:numPr>
          <w:ilvl w:val="0"/>
          <w:numId w:val="45"/>
        </w:numPr>
        <w:tabs>
          <w:tab w:val="left" w:pos="0"/>
        </w:tabs>
        <w:spacing w:after="0" w:line="240" w:lineRule="auto"/>
        <w:jc w:val="both"/>
        <w:rPr>
          <w:rFonts w:ascii="Times New Roman" w:eastAsia="Times New Roman" w:hAnsi="Times New Roman"/>
          <w:iCs/>
          <w:sz w:val="28"/>
          <w:szCs w:val="28"/>
        </w:rPr>
      </w:pPr>
      <w:r w:rsidRPr="00C03FD7">
        <w:rPr>
          <w:rFonts w:ascii="Times New Roman" w:eastAsia="Times New Roman" w:hAnsi="Times New Roman"/>
          <w:iCs/>
          <w:sz w:val="28"/>
          <w:szCs w:val="28"/>
        </w:rPr>
        <w:t>Алынған деректер негізінде ауылшарашылығы мен күн панельдерін орнату үшін тиімді бұрышты ұсыну</w:t>
      </w:r>
    </w:p>
    <w:p w14:paraId="661081FF" w14:textId="77777777" w:rsidR="005A6800" w:rsidRPr="00C03FD7" w:rsidRDefault="005A6800" w:rsidP="005A6800">
      <w:pPr>
        <w:pStyle w:val="a7"/>
        <w:tabs>
          <w:tab w:val="left" w:pos="0"/>
        </w:tabs>
        <w:spacing w:after="0" w:line="240" w:lineRule="auto"/>
        <w:ind w:left="0" w:firstLine="397"/>
        <w:jc w:val="center"/>
        <w:rPr>
          <w:rFonts w:ascii="Times New Roman" w:hAnsi="Times New Roman"/>
          <w:b/>
          <w:bCs/>
          <w:sz w:val="28"/>
          <w:szCs w:val="28"/>
        </w:rPr>
      </w:pPr>
      <w:r w:rsidRPr="00C03FD7">
        <w:rPr>
          <w:rFonts w:ascii="Times New Roman" w:hAnsi="Times New Roman"/>
          <w:b/>
          <w:bCs/>
          <w:sz w:val="28"/>
          <w:szCs w:val="28"/>
        </w:rPr>
        <w:t>Тапсырма 29</w:t>
      </w:r>
    </w:p>
    <w:p w14:paraId="270F5B83" w14:textId="77777777" w:rsidR="005A6800" w:rsidRPr="00C03FD7" w:rsidRDefault="005A6800" w:rsidP="00497FBE">
      <w:pPr>
        <w:pStyle w:val="a7"/>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Тақырыбы:</w:t>
      </w:r>
      <w:r w:rsidRPr="00C03FD7">
        <w:rPr>
          <w:rFonts w:ascii="Times New Roman" w:hAnsi="Times New Roman"/>
          <w:sz w:val="28"/>
          <w:szCs w:val="28"/>
        </w:rPr>
        <w:t xml:space="preserve"> Су нысанының экологиялық мәселелері мен шешімдерін талдау (жергілікті компонент негізінде)</w:t>
      </w:r>
    </w:p>
    <w:p w14:paraId="133686C3" w14:textId="77777777" w:rsidR="005A6800" w:rsidRPr="00C03FD7" w:rsidRDefault="005A6800" w:rsidP="00497FBE">
      <w:pPr>
        <w:pStyle w:val="a7"/>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i/>
          <w:iCs/>
          <w:sz w:val="28"/>
          <w:szCs w:val="28"/>
        </w:rPr>
        <w:t xml:space="preserve">Мақсаты: </w:t>
      </w:r>
      <w:r w:rsidRPr="00C03FD7">
        <w:rPr>
          <w:rFonts w:ascii="Times New Roman" w:hAnsi="Times New Roman"/>
          <w:sz w:val="28"/>
          <w:szCs w:val="28"/>
        </w:rPr>
        <w:t>студенттердің қоршаған ортадағы табиғи үдерістермен қатар жүргізіліп жатқан адам әрекетінің туындаған экологиялық мәселелерді анықтап, шешімдерін анықтау.</w:t>
      </w:r>
    </w:p>
    <w:p w14:paraId="2DDC95F9" w14:textId="77777777" w:rsidR="005A6800" w:rsidRPr="00C03FD7" w:rsidRDefault="005A6800" w:rsidP="00497FBE">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Көрнекі құралдар:</w:t>
      </w:r>
      <w:r w:rsidRPr="00C03FD7">
        <w:rPr>
          <w:rFonts w:ascii="Times New Roman" w:hAnsi="Times New Roman"/>
          <w:sz w:val="28"/>
          <w:szCs w:val="28"/>
        </w:rPr>
        <w:t xml:space="preserve"> қалам, жұмыс дәптері, түрлі-түсті қалам, Қазақстанның физикалық картасы.</w:t>
      </w:r>
    </w:p>
    <w:p w14:paraId="02722E9A" w14:textId="77777777" w:rsidR="005A6800" w:rsidRPr="00C03FD7" w:rsidRDefault="005A6800" w:rsidP="00497FBE">
      <w:pPr>
        <w:tabs>
          <w:tab w:val="left" w:pos="0"/>
          <w:tab w:val="left" w:pos="993"/>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Тапсырмалар:</w:t>
      </w:r>
      <w:r w:rsidRPr="00C03FD7">
        <w:rPr>
          <w:rFonts w:ascii="Times New Roman" w:hAnsi="Times New Roman"/>
          <w:sz w:val="28"/>
          <w:szCs w:val="28"/>
        </w:rPr>
        <w:t xml:space="preserve"> жергілікті жердегі су нысаны мен туындаған төмендегі мәселелер негізінде «Зерттеу органайзерін» толтырыңыз. </w:t>
      </w:r>
    </w:p>
    <w:p w14:paraId="717285CF" w14:textId="77777777" w:rsidR="005A6800" w:rsidRPr="00C03FD7" w:rsidRDefault="005A6800" w:rsidP="00016FFC">
      <w:pPr>
        <w:pStyle w:val="a7"/>
        <w:numPr>
          <w:ilvl w:val="0"/>
          <w:numId w:val="21"/>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Қандай шаралар болашақ ұрпақ үшін су қоймасын сақтауға көмектеседі?</w:t>
      </w:r>
    </w:p>
    <w:p w14:paraId="51845B6C" w14:textId="77777777" w:rsidR="005A6800" w:rsidRPr="00C03FD7" w:rsidRDefault="005A6800" w:rsidP="00016FFC">
      <w:pPr>
        <w:pStyle w:val="a7"/>
        <w:numPr>
          <w:ilvl w:val="0"/>
          <w:numId w:val="21"/>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Климаттың өзгеруі су қоймасының күйіне қалай әсер етеді?</w:t>
      </w:r>
    </w:p>
    <w:p w14:paraId="5DB42D80" w14:textId="77777777" w:rsidR="005A6800" w:rsidRPr="00C03FD7" w:rsidRDefault="005A6800" w:rsidP="00016FFC">
      <w:pPr>
        <w:pStyle w:val="a7"/>
        <w:numPr>
          <w:ilvl w:val="0"/>
          <w:numId w:val="21"/>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Жергілікті жағдайларды ескере отырып, су қоймасын қалпына келтірудің қандай жобаларын ұсынуға болады?</w:t>
      </w:r>
    </w:p>
    <w:p w14:paraId="64427D96" w14:textId="77777777" w:rsidR="005A6800" w:rsidRPr="00C03FD7" w:rsidRDefault="005A6800" w:rsidP="00016FFC">
      <w:pPr>
        <w:pStyle w:val="a7"/>
        <w:numPr>
          <w:ilvl w:val="0"/>
          <w:numId w:val="21"/>
        </w:numPr>
        <w:tabs>
          <w:tab w:val="left" w:pos="0"/>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Нысанның экологиялық ахуалын талдау (зерттеу органайзері арқылы).</w:t>
      </w:r>
    </w:p>
    <w:p w14:paraId="65D8C785" w14:textId="77777777" w:rsidR="005A6800" w:rsidRPr="00C03FD7" w:rsidRDefault="005A6800" w:rsidP="00497FBE">
      <w:pPr>
        <w:pStyle w:val="a7"/>
        <w:tabs>
          <w:tab w:val="left" w:pos="0"/>
          <w:tab w:val="left" w:pos="993"/>
        </w:tabs>
        <w:spacing w:after="0" w:line="240" w:lineRule="auto"/>
        <w:ind w:left="0" w:firstLine="397"/>
        <w:jc w:val="both"/>
        <w:rPr>
          <w:rFonts w:ascii="Times New Roman" w:hAnsi="Times New Roman"/>
          <w:sz w:val="28"/>
          <w:szCs w:val="28"/>
          <w:highlight w:val="yellow"/>
        </w:rPr>
      </w:pPr>
    </w:p>
    <w:tbl>
      <w:tblPr>
        <w:tblW w:w="0" w:type="auto"/>
        <w:jc w:val="center"/>
        <w:tblLook w:val="04A0" w:firstRow="1" w:lastRow="0" w:firstColumn="1" w:lastColumn="0" w:noHBand="0" w:noVBand="1"/>
      </w:tblPr>
      <w:tblGrid>
        <w:gridCol w:w="9571"/>
      </w:tblGrid>
      <w:tr w:rsidR="005A6800" w:rsidRPr="00C03FD7" w14:paraId="519C36BE" w14:textId="77777777" w:rsidTr="00314B65">
        <w:trPr>
          <w:jc w:val="center"/>
        </w:trPr>
        <w:tc>
          <w:tcPr>
            <w:tcW w:w="9571" w:type="dxa"/>
          </w:tcPr>
          <w:p w14:paraId="486B25F6" w14:textId="77777777" w:rsidR="005A6800" w:rsidRPr="00C03FD7" w:rsidRDefault="005A6800" w:rsidP="005A6800">
            <w:pPr>
              <w:pStyle w:val="a7"/>
              <w:tabs>
                <w:tab w:val="left" w:pos="0"/>
              </w:tabs>
              <w:spacing w:after="0" w:line="240" w:lineRule="auto"/>
              <w:ind w:left="0"/>
              <w:jc w:val="center"/>
              <w:rPr>
                <w:rFonts w:ascii="Times New Roman" w:hAnsi="Times New Roman"/>
                <w:sz w:val="28"/>
                <w:szCs w:val="28"/>
                <w:highlight w:val="yellow"/>
              </w:rPr>
            </w:pPr>
            <w:r w:rsidRPr="00C03FD7">
              <w:rPr>
                <w:rFonts w:ascii="Times New Roman" w:hAnsi="Times New Roman"/>
                <w:noProof/>
                <w:sz w:val="28"/>
                <w:szCs w:val="28"/>
              </w:rPr>
              <w:lastRenderedPageBreak/>
              <w:drawing>
                <wp:inline distT="0" distB="0" distL="0" distR="0" wp14:anchorId="00D2EE95" wp14:editId="09DA2CDB">
                  <wp:extent cx="3336925" cy="2694940"/>
                  <wp:effectExtent l="0" t="0" r="0" b="0"/>
                  <wp:docPr id="165896370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36925" cy="2694940"/>
                          </a:xfrm>
                          <a:prstGeom prst="rect">
                            <a:avLst/>
                          </a:prstGeom>
                          <a:noFill/>
                          <a:ln>
                            <a:noFill/>
                          </a:ln>
                        </pic:spPr>
                      </pic:pic>
                    </a:graphicData>
                  </a:graphic>
                </wp:inline>
              </w:drawing>
            </w:r>
          </w:p>
        </w:tc>
      </w:tr>
    </w:tbl>
    <w:p w14:paraId="58FF7F06" w14:textId="77777777" w:rsidR="00497FBE" w:rsidRDefault="00497FBE" w:rsidP="005A6800">
      <w:pPr>
        <w:pStyle w:val="a7"/>
        <w:tabs>
          <w:tab w:val="left" w:pos="0"/>
        </w:tabs>
        <w:spacing w:after="0" w:line="240" w:lineRule="auto"/>
        <w:ind w:left="0" w:firstLine="397"/>
        <w:jc w:val="both"/>
        <w:rPr>
          <w:rFonts w:ascii="Times New Roman" w:hAnsi="Times New Roman"/>
          <w:sz w:val="28"/>
          <w:szCs w:val="28"/>
        </w:rPr>
      </w:pPr>
    </w:p>
    <w:p w14:paraId="14B87A9D" w14:textId="0ADC60E7" w:rsidR="00497FBE" w:rsidRDefault="00497FBE" w:rsidP="00497FBE">
      <w:pPr>
        <w:pStyle w:val="a7"/>
        <w:tabs>
          <w:tab w:val="left" w:pos="0"/>
        </w:tabs>
        <w:spacing w:after="0" w:line="240" w:lineRule="auto"/>
        <w:ind w:left="0"/>
        <w:jc w:val="center"/>
        <w:rPr>
          <w:rFonts w:ascii="Times New Roman" w:hAnsi="Times New Roman"/>
          <w:sz w:val="28"/>
          <w:szCs w:val="28"/>
        </w:rPr>
      </w:pPr>
      <w:r>
        <w:rPr>
          <w:rFonts w:ascii="Times New Roman" w:hAnsi="Times New Roman"/>
          <w:sz w:val="28"/>
          <w:szCs w:val="28"/>
        </w:rPr>
        <w:t>Сурет И 15</w:t>
      </w:r>
    </w:p>
    <w:p w14:paraId="5ADAE5A1" w14:textId="77777777" w:rsidR="00497FBE" w:rsidRPr="00497FBE" w:rsidRDefault="00497FBE" w:rsidP="00497FBE">
      <w:pPr>
        <w:pStyle w:val="a7"/>
        <w:tabs>
          <w:tab w:val="left" w:pos="0"/>
        </w:tabs>
        <w:spacing w:after="0" w:line="240" w:lineRule="auto"/>
        <w:ind w:left="0"/>
        <w:jc w:val="center"/>
        <w:rPr>
          <w:rFonts w:ascii="Times New Roman" w:hAnsi="Times New Roman"/>
          <w:sz w:val="28"/>
          <w:szCs w:val="28"/>
        </w:rPr>
      </w:pPr>
    </w:p>
    <w:p w14:paraId="4D067E46" w14:textId="77777777" w:rsidR="005A6800" w:rsidRPr="00C03FD7" w:rsidRDefault="005A6800" w:rsidP="00497FBE">
      <w:pPr>
        <w:pStyle w:val="a7"/>
        <w:tabs>
          <w:tab w:val="left" w:pos="0"/>
          <w:tab w:val="left" w:pos="851"/>
        </w:tabs>
        <w:spacing w:after="0" w:line="240" w:lineRule="auto"/>
        <w:ind w:left="0" w:firstLine="567"/>
        <w:jc w:val="both"/>
        <w:rPr>
          <w:rFonts w:ascii="Times New Roman" w:hAnsi="Times New Roman"/>
          <w:i/>
          <w:iCs/>
          <w:sz w:val="28"/>
          <w:szCs w:val="28"/>
        </w:rPr>
      </w:pPr>
      <w:r w:rsidRPr="00C03FD7">
        <w:rPr>
          <w:rFonts w:ascii="Times New Roman" w:hAnsi="Times New Roman"/>
          <w:i/>
          <w:iCs/>
          <w:sz w:val="28"/>
          <w:szCs w:val="28"/>
        </w:rPr>
        <w:t xml:space="preserve">Орындалу барысы: </w:t>
      </w:r>
    </w:p>
    <w:p w14:paraId="0D27340D"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Студенттерді (5-6 адам) топтарға бөлу;</w:t>
      </w:r>
    </w:p>
    <w:p w14:paraId="34048A6D"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Білім алушыларға су нысаны туралы ой жинақтау мақсатында карталар таратылады. (Мысалы, Қазақстанның физикалық географиясы картасы)</w:t>
      </w:r>
    </w:p>
    <w:p w14:paraId="2D3F37D0"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Тапсырмадағы зерттеу сұрақтары мен постер таратылады;</w:t>
      </w:r>
    </w:p>
    <w:p w14:paraId="6D4CF396"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Жергілікті су нысанының географиялық орны мен ерекшеліктерін талдап, экологиялық жағдайына баға береді. </w:t>
      </w:r>
    </w:p>
    <w:p w14:paraId="3C29B735"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«Сипаттама» бөліміне су нысаны туралы қысқаша ақпарат дайындайды;</w:t>
      </w:r>
    </w:p>
    <w:p w14:paraId="27662D85"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«Мәселелерді анықтау» бөлімінде әр топқа таратылған мәселені талдап, салдарларын айқындап жазады;</w:t>
      </w:r>
    </w:p>
    <w:p w14:paraId="15ED02D0" w14:textId="77777777" w:rsidR="005A6800" w:rsidRPr="00C03FD7"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«Шешімдері» бөлімінде аталған мәселені шешу жолдарын қарастырады. </w:t>
      </w:r>
    </w:p>
    <w:p w14:paraId="2DF09790" w14:textId="1F30F45B" w:rsidR="005A6800" w:rsidRPr="00497FBE" w:rsidRDefault="005A6800" w:rsidP="00016FFC">
      <w:pPr>
        <w:pStyle w:val="a7"/>
        <w:numPr>
          <w:ilvl w:val="0"/>
          <w:numId w:val="22"/>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«Қорытынды» бөлімінде жалпы топтарға таратылған маңызды мәселелер туралы ойларын, тұжырымдарын, шешімдерін қорытындылайды.</w:t>
      </w:r>
    </w:p>
    <w:p w14:paraId="01F33F44" w14:textId="77777777" w:rsidR="005A6800" w:rsidRPr="00C03FD7" w:rsidRDefault="005A6800" w:rsidP="005A6800">
      <w:pPr>
        <w:tabs>
          <w:tab w:val="left" w:pos="0"/>
        </w:tabs>
        <w:spacing w:after="0" w:line="240" w:lineRule="auto"/>
        <w:ind w:left="360"/>
        <w:jc w:val="center"/>
        <w:rPr>
          <w:rFonts w:ascii="Times New Roman" w:hAnsi="Times New Roman"/>
          <w:b/>
          <w:bCs/>
          <w:sz w:val="28"/>
          <w:szCs w:val="28"/>
        </w:rPr>
      </w:pPr>
      <w:r w:rsidRPr="00C03FD7">
        <w:rPr>
          <w:rFonts w:ascii="Times New Roman" w:hAnsi="Times New Roman"/>
          <w:b/>
          <w:bCs/>
          <w:sz w:val="28"/>
          <w:szCs w:val="28"/>
        </w:rPr>
        <w:t>Тапсырма 30</w:t>
      </w:r>
    </w:p>
    <w:p w14:paraId="75A52DED" w14:textId="77777777" w:rsidR="005A6800" w:rsidRPr="00C03FD7" w:rsidRDefault="005A6800" w:rsidP="00497FBE">
      <w:pPr>
        <w:tabs>
          <w:tab w:val="left" w:pos="0"/>
          <w:tab w:val="left" w:pos="851"/>
        </w:tabs>
        <w:spacing w:after="0" w:line="240" w:lineRule="auto"/>
        <w:ind w:firstLine="567"/>
        <w:rPr>
          <w:rFonts w:ascii="Times New Roman" w:eastAsia="Times New Roman" w:hAnsi="Times New Roman"/>
          <w:iCs/>
          <w:sz w:val="28"/>
          <w:szCs w:val="28"/>
        </w:rPr>
      </w:pPr>
      <w:r w:rsidRPr="00C03FD7">
        <w:rPr>
          <w:rFonts w:ascii="Times New Roman" w:eastAsia="Times New Roman" w:hAnsi="Times New Roman"/>
          <w:i/>
          <w:sz w:val="28"/>
          <w:szCs w:val="28"/>
        </w:rPr>
        <w:t>Тақырыбы:</w:t>
      </w:r>
      <w:r w:rsidRPr="00C03FD7">
        <w:rPr>
          <w:rFonts w:ascii="Times New Roman" w:eastAsia="Times New Roman" w:hAnsi="Times New Roman"/>
          <w:iCs/>
          <w:sz w:val="28"/>
          <w:szCs w:val="28"/>
        </w:rPr>
        <w:t xml:space="preserve"> Қанықтығы бойынша құмның кеуектілігін анықтау</w:t>
      </w:r>
    </w:p>
    <w:p w14:paraId="5CDFDD99" w14:textId="77777777" w:rsidR="005A6800" w:rsidRPr="00C03FD7" w:rsidRDefault="005A6800" w:rsidP="00497FBE">
      <w:pPr>
        <w:tabs>
          <w:tab w:val="left" w:pos="0"/>
          <w:tab w:val="left" w:pos="851"/>
        </w:tabs>
        <w:spacing w:after="0" w:line="240" w:lineRule="auto"/>
        <w:ind w:firstLine="567"/>
        <w:jc w:val="both"/>
        <w:rPr>
          <w:rFonts w:ascii="Times New Roman" w:hAnsi="Times New Roman"/>
          <w:b/>
          <w:bCs/>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Қажетті құралдармен құмның  кеуектілігін анықтау</w:t>
      </w:r>
    </w:p>
    <w:p w14:paraId="13452435" w14:textId="77777777" w:rsidR="005A6800" w:rsidRPr="00C03FD7" w:rsidRDefault="005A6800" w:rsidP="00497FB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Қажет құралдар:</w:t>
      </w:r>
      <w:r w:rsidRPr="00C03FD7">
        <w:rPr>
          <w:rFonts w:ascii="Times New Roman" w:hAnsi="Times New Roman"/>
          <w:sz w:val="28"/>
          <w:szCs w:val="28"/>
        </w:rPr>
        <w:t xml:space="preserve"> Сыйымдылығы 200-300 мл шыны ыдыс, ұзындығы 15 см, ені 2 см ағаш сызғыш, өлшеу цилиндрі, техникалық таразы</w:t>
      </w:r>
    </w:p>
    <w:p w14:paraId="5E8AAEC3" w14:textId="77777777" w:rsidR="005A6800" w:rsidRPr="00C03FD7" w:rsidRDefault="005A6800" w:rsidP="00497FBE">
      <w:pPr>
        <w:tabs>
          <w:tab w:val="left" w:pos="0"/>
          <w:tab w:val="left" w:pos="851"/>
        </w:tabs>
        <w:spacing w:after="0" w:line="240" w:lineRule="auto"/>
        <w:ind w:firstLine="567"/>
        <w:jc w:val="both"/>
        <w:rPr>
          <w:rFonts w:ascii="Times New Roman" w:hAnsi="Times New Roman"/>
          <w:sz w:val="28"/>
          <w:szCs w:val="28"/>
        </w:rPr>
      </w:pPr>
      <w:r w:rsidRPr="00C03FD7">
        <w:rPr>
          <w:rFonts w:ascii="Times New Roman" w:hAnsi="Times New Roman"/>
          <w:i/>
          <w:iCs/>
          <w:sz w:val="28"/>
          <w:szCs w:val="28"/>
        </w:rPr>
        <w:t>Орындау барысы:</w:t>
      </w:r>
      <w:r w:rsidRPr="00C03FD7">
        <w:rPr>
          <w:rFonts w:ascii="Times New Roman" w:hAnsi="Times New Roman"/>
          <w:sz w:val="28"/>
          <w:szCs w:val="28"/>
        </w:rPr>
        <w:t xml:space="preserve"> </w:t>
      </w:r>
    </w:p>
    <w:p w14:paraId="095F60CF" w14:textId="77777777" w:rsidR="005A6800" w:rsidRPr="00C03FD7" w:rsidRDefault="005A6800" w:rsidP="00016FFC">
      <w:pPr>
        <w:pStyle w:val="a7"/>
        <w:numPr>
          <w:ilvl w:val="0"/>
          <w:numId w:val="5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Су нысаны маңындағы зерттелінетін топырақты немесе құмды алдын ала өлшенген шыны ыдысқа аз мөлшермен салып, жеңіл ыдыс сыртынан қаққылап отыру қажет. </w:t>
      </w:r>
    </w:p>
    <w:p w14:paraId="2B11A33E" w14:textId="77777777" w:rsidR="005A6800" w:rsidRPr="00C03FD7" w:rsidRDefault="005A6800" w:rsidP="00016FFC">
      <w:pPr>
        <w:pStyle w:val="a7"/>
        <w:numPr>
          <w:ilvl w:val="0"/>
          <w:numId w:val="5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Құмды шыны ыдыс жиегіне жеткізіп тегістеп, техникалық таразыда өлшеу қажет. </w:t>
      </w:r>
    </w:p>
    <w:p w14:paraId="5EB04448" w14:textId="77777777" w:rsidR="005A6800" w:rsidRPr="00C03FD7" w:rsidRDefault="005A6800" w:rsidP="00016FFC">
      <w:pPr>
        <w:pStyle w:val="a7"/>
        <w:numPr>
          <w:ilvl w:val="0"/>
          <w:numId w:val="5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Құмды толық қаныққанша (құм қарайғанша) сумен бір жағынан баяу құйып, қайта өлшеу керек. </w:t>
      </w:r>
    </w:p>
    <w:p w14:paraId="2B38784A" w14:textId="77777777" w:rsidR="005A6800" w:rsidRPr="00C03FD7" w:rsidRDefault="005A6800" w:rsidP="00016FFC">
      <w:pPr>
        <w:pStyle w:val="a7"/>
        <w:numPr>
          <w:ilvl w:val="0"/>
          <w:numId w:val="53"/>
        </w:numPr>
        <w:tabs>
          <w:tab w:val="left" w:pos="0"/>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Құмды шыны ыдыстан алып тастап, шыны ыдысты суға толтырып қайта өлшеу қажет. </w:t>
      </w:r>
    </w:p>
    <w:p w14:paraId="306B8B92"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p>
    <w:p w14:paraId="28D62DF7"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 xml:space="preserve">Кеуектілік келесі формуламен есептеледі: </w:t>
      </w:r>
    </w:p>
    <w:p w14:paraId="3BAE32F9"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m:oMathPara>
        <m:oMath>
          <m:r>
            <w:rPr>
              <w:rFonts w:ascii="Cambria Math" w:hAnsi="Cambria Math"/>
              <w:sz w:val="28"/>
              <w:szCs w:val="28"/>
              <w:lang w:val="en-US"/>
            </w:rPr>
            <m:t>p</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r>
                <w:rPr>
                  <w:rFonts w:ascii="Cambria Math" w:hAnsi="Cambria Math"/>
                  <w:sz w:val="28"/>
                  <w:szCs w:val="28"/>
                </w:rPr>
                <m:t>v</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m:t>
                  </m:r>
                </m:sub>
              </m:sSub>
            </m:den>
          </m:f>
        </m:oMath>
      </m:oMathPara>
    </w:p>
    <w:p w14:paraId="24E656EC"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 xml:space="preserve">Мұндағы: </w:t>
      </w:r>
    </w:p>
    <w:p w14:paraId="33A154C2"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g</w:t>
      </w:r>
      <w:r w:rsidRPr="00C03FD7">
        <w:rPr>
          <w:rFonts w:ascii="Times New Roman" w:hAnsi="Times New Roman"/>
          <w:sz w:val="28"/>
          <w:szCs w:val="28"/>
          <w:vertAlign w:val="subscript"/>
        </w:rPr>
        <w:t>3</w:t>
      </w:r>
      <w:r w:rsidRPr="00C03FD7">
        <w:rPr>
          <w:rFonts w:ascii="Times New Roman" w:hAnsi="Times New Roman"/>
          <w:sz w:val="28"/>
          <w:szCs w:val="28"/>
        </w:rPr>
        <w:t>-g</w:t>
      </w:r>
      <w:r w:rsidRPr="00C03FD7">
        <w:rPr>
          <w:rFonts w:ascii="Times New Roman" w:hAnsi="Times New Roman"/>
          <w:sz w:val="28"/>
          <w:szCs w:val="28"/>
          <w:vertAlign w:val="subscript"/>
        </w:rPr>
        <w:t>2</w:t>
      </w:r>
      <w:r w:rsidRPr="00C03FD7">
        <w:rPr>
          <w:rFonts w:ascii="Times New Roman" w:hAnsi="Times New Roman"/>
          <w:sz w:val="28"/>
          <w:szCs w:val="28"/>
        </w:rPr>
        <w:t xml:space="preserve"> – құмның кеуектерін толтырған судың массасы (кеуек көлеміне сәйкес келеді);</w:t>
      </w:r>
    </w:p>
    <w:p w14:paraId="4F3D52B8"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g</w:t>
      </w:r>
      <w:r w:rsidRPr="00C03FD7">
        <w:rPr>
          <w:rFonts w:ascii="Times New Roman" w:hAnsi="Times New Roman"/>
          <w:sz w:val="28"/>
          <w:szCs w:val="28"/>
          <w:vertAlign w:val="subscript"/>
        </w:rPr>
        <w:t>4</w:t>
      </w:r>
      <w:r w:rsidRPr="00C03FD7">
        <w:rPr>
          <w:rFonts w:ascii="Times New Roman" w:hAnsi="Times New Roman"/>
          <w:sz w:val="28"/>
          <w:szCs w:val="28"/>
        </w:rPr>
        <w:t>-g</w:t>
      </w:r>
      <w:r w:rsidRPr="00C03FD7">
        <w:rPr>
          <w:rFonts w:ascii="Times New Roman" w:hAnsi="Times New Roman"/>
          <w:sz w:val="28"/>
          <w:szCs w:val="28"/>
          <w:vertAlign w:val="subscript"/>
        </w:rPr>
        <w:t>1</w:t>
      </w:r>
      <w:r w:rsidRPr="00C03FD7">
        <w:rPr>
          <w:rFonts w:ascii="Times New Roman" w:hAnsi="Times New Roman"/>
          <w:sz w:val="28"/>
          <w:szCs w:val="28"/>
        </w:rPr>
        <w:t xml:space="preserve"> – шыны ыдысты толтырған су массасы (құмның көлеміне тең келеді).</w:t>
      </w:r>
    </w:p>
    <w:p w14:paraId="7E9B382E" w14:textId="77777777" w:rsidR="005A6800" w:rsidRPr="00C03FD7" w:rsidRDefault="005A6800" w:rsidP="00497FBE">
      <w:pPr>
        <w:tabs>
          <w:tab w:val="left" w:pos="0"/>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 xml:space="preserve">Бұл тапсырмадағы қарапайым, жеңіл әдіс тек ірі түйірлі құм мен қиыршық тас үшін қолайлы. Ұсақ түйіршікті құмдар жоғары кариллярлық қасиетке ие, сондықтан жоғары қабаттағы құмның жылдам ылғалдануынан төменгі бөлікте «тұрып қалған» ауа қалып, құмның толық қанығуына мүмкіндік бермейді. </w:t>
      </w:r>
    </w:p>
    <w:p w14:paraId="2A22F53E" w14:textId="1885D0F2" w:rsidR="005A6800" w:rsidRPr="00497FBE" w:rsidRDefault="005A6800" w:rsidP="00016FFC">
      <w:pPr>
        <w:pStyle w:val="a7"/>
        <w:numPr>
          <w:ilvl w:val="0"/>
          <w:numId w:val="53"/>
        </w:numPr>
        <w:tabs>
          <w:tab w:val="left" w:pos="0"/>
          <w:tab w:val="left" w:pos="851"/>
        </w:tabs>
        <w:spacing w:after="0" w:line="240" w:lineRule="auto"/>
        <w:ind w:left="0" w:firstLine="567"/>
        <w:rPr>
          <w:rFonts w:ascii="Times New Roman" w:eastAsia="Times New Roman" w:hAnsi="Times New Roman"/>
          <w:iCs/>
          <w:sz w:val="28"/>
          <w:szCs w:val="28"/>
        </w:rPr>
      </w:pPr>
      <w:r w:rsidRPr="00C03FD7">
        <w:rPr>
          <w:rFonts w:ascii="Times New Roman" w:eastAsia="Times New Roman" w:hAnsi="Times New Roman"/>
          <w:iCs/>
          <w:sz w:val="28"/>
          <w:szCs w:val="28"/>
        </w:rPr>
        <w:t xml:space="preserve">Алынған нәтижелерді пайдаланып, топырақтың немесе құмның су өткізгіштігіне байланысты қорытынды, ұсыныс береді. </w:t>
      </w:r>
    </w:p>
    <w:p w14:paraId="1A2708D1" w14:textId="77777777" w:rsidR="005A6800" w:rsidRPr="00C03FD7" w:rsidRDefault="005A6800" w:rsidP="00497FBE">
      <w:pPr>
        <w:tabs>
          <w:tab w:val="left" w:pos="851"/>
        </w:tabs>
        <w:spacing w:after="0" w:line="240" w:lineRule="auto"/>
        <w:jc w:val="center"/>
        <w:rPr>
          <w:rFonts w:ascii="Times New Roman" w:eastAsia="Times New Roman" w:hAnsi="Times New Roman"/>
          <w:b/>
          <w:bCs/>
          <w:iCs/>
          <w:sz w:val="28"/>
          <w:szCs w:val="28"/>
        </w:rPr>
      </w:pPr>
      <w:r w:rsidRPr="00C03FD7">
        <w:rPr>
          <w:rFonts w:ascii="Times New Roman" w:eastAsia="Times New Roman" w:hAnsi="Times New Roman"/>
          <w:b/>
          <w:bCs/>
          <w:iCs/>
          <w:sz w:val="28"/>
          <w:szCs w:val="28"/>
        </w:rPr>
        <w:t>Тапсырма 31</w:t>
      </w:r>
    </w:p>
    <w:p w14:paraId="668A03BA"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Тақырып:</w:t>
      </w:r>
      <w:r w:rsidRPr="00C03FD7">
        <w:rPr>
          <w:rFonts w:ascii="Times New Roman" w:hAnsi="Times New Roman"/>
          <w:sz w:val="28"/>
          <w:szCs w:val="28"/>
        </w:rPr>
        <w:t xml:space="preserve"> Көлсай көлдері алабын геокеңістік талдау негізінде физикалық-географиялық талдау</w:t>
      </w:r>
    </w:p>
    <w:p w14:paraId="57BDF38D"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Яндекс.Карта немесе Google Earth қосымшасын пайдаланып, Көлсай көлінің контурын планиметр құралымен айналдырып, өзен жүйелерінің өзара байланысын талдау. </w:t>
      </w:r>
    </w:p>
    <w:p w14:paraId="2D35412A"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Құрал-жабдықтар</w:t>
      </w:r>
      <w:r w:rsidRPr="00C03FD7">
        <w:rPr>
          <w:rFonts w:ascii="Times New Roman" w:hAnsi="Times New Roman"/>
          <w:sz w:val="28"/>
          <w:szCs w:val="28"/>
        </w:rPr>
        <w:t>: жұмыс дәптері, сызғыш, транспортир</w:t>
      </w:r>
    </w:p>
    <w:p w14:paraId="6F11B309"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Дереккөз:</w:t>
      </w:r>
      <w:r w:rsidRPr="00C03FD7">
        <w:rPr>
          <w:rFonts w:ascii="Times New Roman" w:hAnsi="Times New Roman"/>
          <w:sz w:val="28"/>
          <w:szCs w:val="28"/>
        </w:rPr>
        <w:t xml:space="preserve"> </w:t>
      </w:r>
      <w:hyperlink r:id="rId119" w:history="1">
        <w:r w:rsidRPr="00C03FD7">
          <w:rPr>
            <w:rStyle w:val="afa"/>
            <w:rFonts w:ascii="Times New Roman" w:hAnsi="Times New Roman"/>
            <w:color w:val="auto"/>
            <w:sz w:val="28"/>
            <w:szCs w:val="28"/>
            <w:u w:val="none"/>
          </w:rPr>
          <w:t>https://yandex.kz/maps/ru/org/kolsay_kolderi_ulttyq_parki</w:t>
        </w:r>
      </w:hyperlink>
      <w:r w:rsidRPr="00C03FD7">
        <w:rPr>
          <w:rFonts w:ascii="Times New Roman" w:hAnsi="Times New Roman"/>
          <w:sz w:val="28"/>
          <w:szCs w:val="28"/>
        </w:rPr>
        <w:t xml:space="preserve"> </w:t>
      </w:r>
    </w:p>
    <w:p w14:paraId="150E44C0" w14:textId="77777777" w:rsidR="005A6800" w:rsidRPr="00C03FD7" w:rsidRDefault="005A6800" w:rsidP="00497FBE">
      <w:pPr>
        <w:tabs>
          <w:tab w:val="left" w:pos="851"/>
        </w:tabs>
        <w:spacing w:after="0" w:line="240" w:lineRule="auto"/>
        <w:jc w:val="both"/>
        <w:rPr>
          <w:rFonts w:ascii="Times New Roman" w:hAnsi="Times New Roman"/>
          <w:sz w:val="28"/>
          <w:szCs w:val="28"/>
        </w:rPr>
      </w:pPr>
    </w:p>
    <w:p w14:paraId="5F70438E" w14:textId="77777777" w:rsidR="005A6800" w:rsidRPr="00C03FD7" w:rsidRDefault="005A6800" w:rsidP="005A6800">
      <w:pPr>
        <w:spacing w:after="0"/>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1C120B49" wp14:editId="5305354A">
            <wp:extent cx="4140890" cy="1872615"/>
            <wp:effectExtent l="0" t="0" r="0" b="0"/>
            <wp:docPr id="202403286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48034" cy="1875846"/>
                    </a:xfrm>
                    <a:prstGeom prst="rect">
                      <a:avLst/>
                    </a:prstGeom>
                    <a:noFill/>
                  </pic:spPr>
                </pic:pic>
              </a:graphicData>
            </a:graphic>
          </wp:inline>
        </w:drawing>
      </w:r>
    </w:p>
    <w:p w14:paraId="0862F25A" w14:textId="77777777" w:rsidR="00497FBE" w:rsidRDefault="00497FBE" w:rsidP="00497FBE">
      <w:pPr>
        <w:pStyle w:val="a7"/>
        <w:tabs>
          <w:tab w:val="left" w:pos="0"/>
        </w:tabs>
        <w:spacing w:after="0" w:line="240" w:lineRule="auto"/>
        <w:ind w:left="0"/>
        <w:jc w:val="center"/>
        <w:rPr>
          <w:rFonts w:ascii="Times New Roman" w:hAnsi="Times New Roman"/>
          <w:sz w:val="28"/>
          <w:szCs w:val="28"/>
        </w:rPr>
      </w:pPr>
    </w:p>
    <w:p w14:paraId="50031BAF" w14:textId="093BA2B3" w:rsidR="00497FBE" w:rsidRDefault="00497FBE" w:rsidP="00497FBE">
      <w:pPr>
        <w:pStyle w:val="a7"/>
        <w:tabs>
          <w:tab w:val="left" w:pos="0"/>
        </w:tabs>
        <w:spacing w:after="0" w:line="240" w:lineRule="auto"/>
        <w:ind w:left="0"/>
        <w:jc w:val="center"/>
        <w:rPr>
          <w:rFonts w:ascii="Times New Roman" w:hAnsi="Times New Roman"/>
          <w:sz w:val="28"/>
          <w:szCs w:val="28"/>
        </w:rPr>
      </w:pPr>
      <w:r>
        <w:rPr>
          <w:rFonts w:ascii="Times New Roman" w:hAnsi="Times New Roman"/>
          <w:sz w:val="28"/>
          <w:szCs w:val="28"/>
        </w:rPr>
        <w:t>Сурет И 16</w:t>
      </w:r>
    </w:p>
    <w:p w14:paraId="70DC7533" w14:textId="77777777" w:rsidR="005A6800" w:rsidRPr="00497FBE" w:rsidRDefault="005A6800" w:rsidP="005A6800">
      <w:pPr>
        <w:spacing w:after="0"/>
        <w:jc w:val="center"/>
        <w:rPr>
          <w:rFonts w:ascii="Times New Roman" w:hAnsi="Times New Roman"/>
          <w:sz w:val="16"/>
          <w:szCs w:val="16"/>
        </w:rPr>
      </w:pPr>
    </w:p>
    <w:p w14:paraId="548924D4" w14:textId="77777777" w:rsidR="005A6800" w:rsidRPr="00C03FD7" w:rsidRDefault="005A6800" w:rsidP="00497FBE">
      <w:pPr>
        <w:tabs>
          <w:tab w:val="left" w:pos="851"/>
        </w:tabs>
        <w:spacing w:after="0" w:line="240" w:lineRule="auto"/>
        <w:jc w:val="both"/>
        <w:rPr>
          <w:rFonts w:ascii="Times New Roman" w:hAnsi="Times New Roman"/>
          <w:i/>
          <w:iCs/>
          <w:sz w:val="28"/>
          <w:szCs w:val="28"/>
        </w:rPr>
      </w:pPr>
      <w:r w:rsidRPr="00C03FD7">
        <w:rPr>
          <w:rFonts w:ascii="Times New Roman" w:hAnsi="Times New Roman"/>
          <w:i/>
          <w:iCs/>
          <w:sz w:val="28"/>
          <w:szCs w:val="28"/>
        </w:rPr>
        <w:t xml:space="preserve">Орындау барысы: </w:t>
      </w:r>
    </w:p>
    <w:p w14:paraId="2C56CA3C" w14:textId="77777777" w:rsidR="005A6800" w:rsidRPr="00C03FD7" w:rsidRDefault="005A6800" w:rsidP="00016FFC">
      <w:pPr>
        <w:pStyle w:val="a7"/>
        <w:numPr>
          <w:ilvl w:val="0"/>
          <w:numId w:val="5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Яндекс.Карта немесе Google Earth қосымшасын пайдаланып, Көлсай көлінің контурын планиметр құралымен айналдырыңыз.</w:t>
      </w:r>
    </w:p>
    <w:p w14:paraId="189924E2" w14:textId="77777777" w:rsidR="005A6800" w:rsidRPr="00C03FD7" w:rsidRDefault="005A6800" w:rsidP="00016FFC">
      <w:pPr>
        <w:pStyle w:val="a7"/>
        <w:numPr>
          <w:ilvl w:val="0"/>
          <w:numId w:val="5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Контур ішіндегі ауданды (км²) есептеңіз; </w:t>
      </w:r>
    </w:p>
    <w:p w14:paraId="4628B7B6" w14:textId="77777777" w:rsidR="005A6800" w:rsidRPr="00C03FD7" w:rsidRDefault="005A6800" w:rsidP="00016FFC">
      <w:pPr>
        <w:pStyle w:val="a7"/>
        <w:numPr>
          <w:ilvl w:val="0"/>
          <w:numId w:val="5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Көлдің географиялық координаталарын, биіктігін және географиялық орналасуын сипаттаңыз;</w:t>
      </w:r>
    </w:p>
    <w:p w14:paraId="231C9125" w14:textId="77777777" w:rsidR="005A6800" w:rsidRPr="00C03FD7" w:rsidRDefault="005A6800" w:rsidP="00016FFC">
      <w:pPr>
        <w:pStyle w:val="a7"/>
        <w:numPr>
          <w:ilvl w:val="0"/>
          <w:numId w:val="55"/>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 нысанының гидрологиялық сипаттамасына қысқаша шолу жасаңыз: көл типі (тектоникалық, мұздық, карсттық т.б.), жағалау сызығының сипаты, ағынды немесе ағынсыз болуы, қоректену көздері (жауын-шашын, мұздық, жерасты сулары т.б.)</w:t>
      </w:r>
    </w:p>
    <w:p w14:paraId="7D73E88F" w14:textId="77777777" w:rsidR="005A6800" w:rsidRPr="00C03FD7" w:rsidRDefault="005A6800" w:rsidP="00497FBE">
      <w:pPr>
        <w:tabs>
          <w:tab w:val="left" w:pos="851"/>
        </w:tabs>
        <w:spacing w:after="0" w:line="240" w:lineRule="auto"/>
        <w:jc w:val="center"/>
        <w:rPr>
          <w:rFonts w:ascii="Times New Roman" w:eastAsia="Times New Roman" w:hAnsi="Times New Roman"/>
          <w:b/>
          <w:bCs/>
          <w:iCs/>
          <w:sz w:val="28"/>
          <w:szCs w:val="28"/>
        </w:rPr>
      </w:pPr>
      <w:r w:rsidRPr="00C03FD7">
        <w:rPr>
          <w:rFonts w:ascii="Times New Roman" w:eastAsia="Times New Roman" w:hAnsi="Times New Roman"/>
          <w:b/>
          <w:bCs/>
          <w:iCs/>
          <w:sz w:val="28"/>
          <w:szCs w:val="28"/>
        </w:rPr>
        <w:lastRenderedPageBreak/>
        <w:t>Тапсырма 32</w:t>
      </w:r>
    </w:p>
    <w:p w14:paraId="62AD9FD2"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Тақырып:</w:t>
      </w:r>
      <w:r w:rsidRPr="00C03FD7">
        <w:rPr>
          <w:rFonts w:ascii="Times New Roman" w:hAnsi="Times New Roman"/>
          <w:sz w:val="28"/>
          <w:szCs w:val="28"/>
        </w:rPr>
        <w:t xml:space="preserve"> Таулы аймақтың жер бедері мен өзен жүйелерін зерттеу</w:t>
      </w:r>
    </w:p>
    <w:p w14:paraId="39D92E74"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Мақсаты:</w:t>
      </w:r>
      <w:r w:rsidRPr="00C03FD7">
        <w:rPr>
          <w:rFonts w:ascii="Times New Roman" w:hAnsi="Times New Roman"/>
          <w:sz w:val="28"/>
          <w:szCs w:val="28"/>
        </w:rPr>
        <w:t xml:space="preserve"> Таулы аймақтың жер бедерінің ерекшеліктерін анықтау, өзен жүйелерінің өзара байланысын талдау. </w:t>
      </w:r>
    </w:p>
    <w:p w14:paraId="5BD7F8F2"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Құрал-жабдықтар</w:t>
      </w:r>
      <w:r w:rsidRPr="00C03FD7">
        <w:rPr>
          <w:rFonts w:ascii="Times New Roman" w:hAnsi="Times New Roman"/>
          <w:sz w:val="28"/>
          <w:szCs w:val="28"/>
        </w:rPr>
        <w:t>: жұмыс дәптері, сызғыш, транспортир</w:t>
      </w:r>
    </w:p>
    <w:p w14:paraId="07764FD5"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i/>
          <w:iCs/>
          <w:sz w:val="28"/>
          <w:szCs w:val="28"/>
        </w:rPr>
        <w:t>Дереккөз:</w:t>
      </w:r>
      <w:hyperlink r:id="rId121" w:history="1">
        <w:r w:rsidRPr="00C03FD7">
          <w:rPr>
            <w:rStyle w:val="afa"/>
            <w:rFonts w:ascii="Times New Roman" w:hAnsi="Times New Roman"/>
            <w:color w:val="auto"/>
            <w:sz w:val="28"/>
            <w:szCs w:val="28"/>
            <w:u w:val="none"/>
          </w:rPr>
          <w:t>https://www.arcgis.com/apps/instant/atlas/index.html?appid=0cd1cdee853c413a84bfe4b9a6931f0d</w:t>
        </w:r>
      </w:hyperlink>
    </w:p>
    <w:p w14:paraId="60E151C7" w14:textId="77777777" w:rsidR="005A6800" w:rsidRPr="00C03FD7" w:rsidRDefault="005A6800" w:rsidP="00497FBE">
      <w:pPr>
        <w:tabs>
          <w:tab w:val="left" w:pos="851"/>
        </w:tabs>
        <w:spacing w:after="0" w:line="240" w:lineRule="auto"/>
        <w:jc w:val="both"/>
        <w:rPr>
          <w:rFonts w:ascii="Times New Roman" w:hAnsi="Times New Roman"/>
          <w:sz w:val="28"/>
          <w:szCs w:val="28"/>
        </w:rPr>
      </w:pPr>
      <w:r w:rsidRPr="00C03FD7">
        <w:rPr>
          <w:rFonts w:ascii="Times New Roman" w:hAnsi="Times New Roman"/>
          <w:sz w:val="28"/>
          <w:szCs w:val="28"/>
        </w:rPr>
        <w:t xml:space="preserve">Орындалу барысы: </w:t>
      </w:r>
    </w:p>
    <w:p w14:paraId="3F0B305C" w14:textId="77777777" w:rsidR="005A6800" w:rsidRPr="00C03FD7" w:rsidRDefault="005A6800" w:rsidP="00016FFC">
      <w:pPr>
        <w:pStyle w:val="a7"/>
        <w:numPr>
          <w:ilvl w:val="0"/>
          <w:numId w:val="5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Суретте Жоғары Көлсай көлі су нысанынан Бартоғай су қоймасына дейінгі арақашықтықты қамтитын жер бедерінің профилі берілген. Қысқаша сипаттама беріңіз;</w:t>
      </w:r>
    </w:p>
    <w:p w14:paraId="2B4B16EF" w14:textId="77777777" w:rsidR="005A6800" w:rsidRPr="00C03FD7" w:rsidRDefault="005A6800" w:rsidP="00016FFC">
      <w:pPr>
        <w:pStyle w:val="a7"/>
        <w:numPr>
          <w:ilvl w:val="0"/>
          <w:numId w:val="5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Картадан келесі нысандарды анықтаңыз: ең биік және ең аласа нүкте (мысалы, 4122 м және 2457 м); </w:t>
      </w:r>
    </w:p>
    <w:p w14:paraId="7ABB9CAC" w14:textId="77777777" w:rsidR="005A6800" w:rsidRPr="00C03FD7" w:rsidRDefault="005A6800" w:rsidP="00016FFC">
      <w:pPr>
        <w:pStyle w:val="a7"/>
        <w:numPr>
          <w:ilvl w:val="0"/>
          <w:numId w:val="5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Жер бедері кескініндегі биіктігі күрт өзгеретін бөліктерін айқындаңыз;</w:t>
      </w:r>
    </w:p>
    <w:p w14:paraId="0A766820" w14:textId="77777777" w:rsidR="005A6800" w:rsidRPr="00C03FD7" w:rsidRDefault="005A6800" w:rsidP="00016FFC">
      <w:pPr>
        <w:pStyle w:val="a7"/>
        <w:numPr>
          <w:ilvl w:val="0"/>
          <w:numId w:val="5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Ең ұзын өзен аңғары (мысалы, Күрметі, Саты, Көлсай) нысандарын салыстырыңыз;</w:t>
      </w:r>
    </w:p>
    <w:p w14:paraId="7B854DFE" w14:textId="77777777" w:rsidR="005A6800" w:rsidRDefault="005A6800" w:rsidP="00016FFC">
      <w:pPr>
        <w:pStyle w:val="a7"/>
        <w:numPr>
          <w:ilvl w:val="0"/>
          <w:numId w:val="56"/>
        </w:numPr>
        <w:tabs>
          <w:tab w:val="left" w:pos="851"/>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5 шақырым сайын биіктік өзгерісін картадан есептеңіз (координата бойымен).</w:t>
      </w:r>
    </w:p>
    <w:p w14:paraId="35658385" w14:textId="77777777" w:rsidR="00497FBE" w:rsidRPr="00497FBE" w:rsidRDefault="00497FBE" w:rsidP="00497FBE">
      <w:pPr>
        <w:tabs>
          <w:tab w:val="left" w:pos="851"/>
        </w:tabs>
        <w:spacing w:after="0" w:line="240" w:lineRule="auto"/>
        <w:jc w:val="both"/>
        <w:rPr>
          <w:rFonts w:ascii="Times New Roman" w:hAnsi="Times New Roman"/>
          <w:sz w:val="28"/>
          <w:szCs w:val="28"/>
        </w:rPr>
      </w:pPr>
    </w:p>
    <w:p w14:paraId="440DF638" w14:textId="77777777" w:rsidR="005A6800" w:rsidRDefault="005A6800" w:rsidP="00497FBE">
      <w:pPr>
        <w:pStyle w:val="a7"/>
        <w:spacing w:after="0"/>
        <w:ind w:left="0"/>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0798130D" wp14:editId="05737552">
            <wp:extent cx="5253437" cy="2368898"/>
            <wp:effectExtent l="0" t="0" r="4445" b="0"/>
            <wp:docPr id="985129179"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29179"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2006" cy="2377271"/>
                    </a:xfrm>
                    <a:prstGeom prst="rect">
                      <a:avLst/>
                    </a:prstGeom>
                  </pic:spPr>
                </pic:pic>
              </a:graphicData>
            </a:graphic>
          </wp:inline>
        </w:drawing>
      </w:r>
    </w:p>
    <w:p w14:paraId="21E737FF" w14:textId="77777777" w:rsidR="00497FBE" w:rsidRDefault="00497FBE" w:rsidP="005A6800">
      <w:pPr>
        <w:pStyle w:val="a7"/>
        <w:spacing w:after="0"/>
        <w:ind w:left="284"/>
        <w:jc w:val="center"/>
        <w:rPr>
          <w:rFonts w:ascii="Times New Roman" w:hAnsi="Times New Roman"/>
          <w:sz w:val="28"/>
          <w:szCs w:val="28"/>
        </w:rPr>
      </w:pPr>
    </w:p>
    <w:p w14:paraId="36DE501D" w14:textId="56D0C375" w:rsidR="00497FBE" w:rsidRDefault="00497FBE" w:rsidP="005A6800">
      <w:pPr>
        <w:pStyle w:val="a7"/>
        <w:spacing w:after="0"/>
        <w:ind w:left="284"/>
        <w:jc w:val="center"/>
        <w:rPr>
          <w:rFonts w:ascii="Times New Roman" w:hAnsi="Times New Roman"/>
          <w:sz w:val="28"/>
          <w:szCs w:val="28"/>
        </w:rPr>
      </w:pPr>
      <w:r>
        <w:rPr>
          <w:rFonts w:ascii="Times New Roman" w:hAnsi="Times New Roman"/>
          <w:sz w:val="28"/>
          <w:szCs w:val="28"/>
        </w:rPr>
        <w:t>Сурет И 17</w:t>
      </w:r>
    </w:p>
    <w:p w14:paraId="2A5F1B87" w14:textId="77777777" w:rsidR="00497FBE" w:rsidRPr="00C03FD7" w:rsidRDefault="00497FBE" w:rsidP="00497FBE">
      <w:pPr>
        <w:pageBreakBefore/>
        <w:tabs>
          <w:tab w:val="left" w:pos="0"/>
        </w:tabs>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ЛОГИКАЛЫҚ ТАПСЫРМАЛАР</w:t>
      </w:r>
    </w:p>
    <w:p w14:paraId="1DAFDD24" w14:textId="77777777" w:rsidR="00497FBE" w:rsidRPr="00C03FD7" w:rsidRDefault="00497FBE" w:rsidP="00497FBE">
      <w:pPr>
        <w:tabs>
          <w:tab w:val="left" w:pos="0"/>
        </w:tabs>
        <w:spacing w:after="0" w:line="240" w:lineRule="auto"/>
        <w:ind w:firstLine="397"/>
        <w:jc w:val="center"/>
        <w:rPr>
          <w:rFonts w:ascii="Times New Roman" w:hAnsi="Times New Roman"/>
          <w:b/>
          <w:bCs/>
          <w:sz w:val="28"/>
          <w:szCs w:val="28"/>
        </w:rPr>
      </w:pPr>
    </w:p>
    <w:p w14:paraId="7EC37269"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Екі көл берілген. Алакөл – тұзды, жартылай тұйық, терең емес. Зайсан – тұщы, ағынды, балық көп. Сұрақ: Қайсы көл экологиялық тұрғыда тұрақтырақ? (Жауабы: экологиялық тұрғыда тұрақтырақ көл – Зайсан. Себебі су айналымының ашықтығы, Зайсан-ағынды. Ертіс өзені арқылы келіп, одан әрі жалғасады. Алакөл- жартылай тұйық, оған су құйылып, бірақ толығымен сыртқа шықпайды.</w:t>
      </w:r>
    </w:p>
    <w:p w14:paraId="2B091929"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Іле Алатауындағы Тау институты мұздығынан бастау алып, Қайрақ сарқырамасы пайда болған және Бартоғай сағасында шатқал тарылып, «Патша қақпасы» атауына ие болған өзен шатқалы. (Жауабы: Түрген өзенінің шатқалы);</w:t>
      </w:r>
    </w:p>
    <w:p w14:paraId="17170CD8"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Бұл өзен Қазақстан мен Қырғызстан жерінде ағып жатыр. Өзен төменгі ағысында Мойынқұм құмына сіңеді. (Жауабы: Талас);</w:t>
      </w:r>
    </w:p>
    <w:p w14:paraId="6A5470DD"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Мұғалжар тауынан бастау алатын, жоғарғы ағысының суы тұщы, төменгі ағысының суы ащы өзен. (Жауабы: Ырғыз);</w:t>
      </w:r>
    </w:p>
    <w:p w14:paraId="447AC98B"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«Судың көтерілуінен кейін, әрдайым судың қайтуы болады» атты жапон мақалы қандай үрдіске байланысты айтылған. (Жауабы: Ырғақтылық);</w:t>
      </w:r>
    </w:p>
    <w:p w14:paraId="3592AB9E"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Дүние жүзінде саны бойынша көптеген мемлекеттерден ағып өтетін өзен. (Жауабы: Дунай-Австрия, Словакия, Венгрия, Хорватия, Сербия, Болгария, Молдава, Украина, Германия және т.б.);</w:t>
      </w:r>
    </w:p>
    <w:p w14:paraId="56CEA93C"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 xml:space="preserve">Ең биік таулы кеме жүзетін көл (Жауабы: Титикака. Перу мен Боливия елдері). </w:t>
      </w:r>
    </w:p>
    <w:p w14:paraId="513F3EA9"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Беларусь картасында аты жануарлар түрлері аталған үш өзен бар. (Бобр, Лань, Ослик)</w:t>
      </w:r>
    </w:p>
    <w:p w14:paraId="0253A766" w14:textId="77777777" w:rsidR="00497FBE" w:rsidRPr="00C03FD7" w:rsidRDefault="00497FBE" w:rsidP="00016FFC">
      <w:pPr>
        <w:pStyle w:val="a7"/>
        <w:numPr>
          <w:ilvl w:val="0"/>
          <w:numId w:val="35"/>
        </w:numPr>
        <w:tabs>
          <w:tab w:val="left" w:pos="993"/>
        </w:tabs>
        <w:spacing w:after="0" w:line="240" w:lineRule="auto"/>
        <w:ind w:left="0" w:firstLine="567"/>
        <w:jc w:val="both"/>
        <w:rPr>
          <w:rFonts w:ascii="Times New Roman" w:hAnsi="Times New Roman"/>
          <w:sz w:val="28"/>
          <w:szCs w:val="28"/>
        </w:rPr>
      </w:pPr>
      <w:r w:rsidRPr="00C03FD7">
        <w:rPr>
          <w:rFonts w:ascii="Times New Roman" w:hAnsi="Times New Roman"/>
          <w:sz w:val="28"/>
          <w:szCs w:val="28"/>
        </w:rPr>
        <w:t>Екі көл бар. Бірі – терең, ағынды және тұщы. Екіншісі – тайыз, тұзды және тұйық. Қай көлде тіршілік ету қиынырақ? (Жауап: Тұйық, тұзды көлде тіршілік ету қиын, себебі: Тұздылық жоғары көптеген ағза тұра алмайды. Су жаңармайды ластану, оттегі азаяды. Жылу тез өзгеріп, температура тұрақсыз).</w:t>
      </w:r>
    </w:p>
    <w:p w14:paraId="5E49AAE7" w14:textId="77777777" w:rsidR="00497FBE" w:rsidRPr="00C03FD7" w:rsidRDefault="00497FBE" w:rsidP="00497FBE">
      <w:pPr>
        <w:tabs>
          <w:tab w:val="left" w:pos="890"/>
          <w:tab w:val="left" w:pos="993"/>
        </w:tabs>
        <w:spacing w:after="0" w:line="240" w:lineRule="auto"/>
        <w:ind w:firstLine="567"/>
        <w:contextualSpacing/>
        <w:jc w:val="center"/>
        <w:rPr>
          <w:rFonts w:ascii="Times New Roman" w:hAnsi="Times New Roman"/>
          <w:b/>
          <w:bCs/>
          <w:sz w:val="28"/>
          <w:szCs w:val="28"/>
        </w:rPr>
      </w:pPr>
    </w:p>
    <w:p w14:paraId="66228475" w14:textId="77777777" w:rsidR="00497FBE" w:rsidRDefault="00497FBE" w:rsidP="00497FBE">
      <w:pPr>
        <w:pStyle w:val="a7"/>
        <w:tabs>
          <w:tab w:val="left" w:pos="993"/>
        </w:tabs>
        <w:spacing w:after="0"/>
        <w:ind w:left="284" w:firstLine="567"/>
        <w:jc w:val="center"/>
        <w:rPr>
          <w:rFonts w:ascii="Times New Roman" w:hAnsi="Times New Roman"/>
          <w:sz w:val="28"/>
          <w:szCs w:val="28"/>
        </w:rPr>
      </w:pPr>
    </w:p>
    <w:p w14:paraId="30388EAF" w14:textId="77777777" w:rsidR="005A6800" w:rsidRPr="00C03FD7" w:rsidRDefault="005A6800" w:rsidP="00497FBE">
      <w:pPr>
        <w:tabs>
          <w:tab w:val="left" w:pos="890"/>
          <w:tab w:val="left" w:pos="993"/>
        </w:tabs>
        <w:spacing w:after="0" w:line="240" w:lineRule="auto"/>
        <w:ind w:firstLine="567"/>
        <w:contextualSpacing/>
        <w:jc w:val="center"/>
        <w:rPr>
          <w:rFonts w:ascii="Times New Roman" w:hAnsi="Times New Roman"/>
          <w:b/>
          <w:bCs/>
          <w:sz w:val="28"/>
          <w:szCs w:val="28"/>
        </w:rPr>
      </w:pPr>
    </w:p>
    <w:p w14:paraId="54D9B39E" w14:textId="77777777" w:rsidR="005A6800" w:rsidRPr="00C03FD7" w:rsidRDefault="005A6800" w:rsidP="00497FBE">
      <w:pPr>
        <w:tabs>
          <w:tab w:val="left" w:pos="890"/>
          <w:tab w:val="left" w:pos="993"/>
        </w:tabs>
        <w:spacing w:after="0" w:line="240" w:lineRule="auto"/>
        <w:ind w:firstLine="567"/>
        <w:contextualSpacing/>
        <w:jc w:val="center"/>
        <w:rPr>
          <w:rFonts w:ascii="Times New Roman" w:hAnsi="Times New Roman"/>
          <w:b/>
          <w:bCs/>
          <w:sz w:val="28"/>
          <w:szCs w:val="28"/>
        </w:rPr>
      </w:pPr>
    </w:p>
    <w:p w14:paraId="4A98D364" w14:textId="77777777" w:rsidR="005A6800" w:rsidRPr="00C03FD7" w:rsidRDefault="005A6800" w:rsidP="00497FBE">
      <w:pPr>
        <w:tabs>
          <w:tab w:val="left" w:pos="890"/>
          <w:tab w:val="left" w:pos="993"/>
        </w:tabs>
        <w:spacing w:after="0" w:line="240" w:lineRule="auto"/>
        <w:ind w:firstLine="567"/>
        <w:contextualSpacing/>
        <w:jc w:val="center"/>
        <w:rPr>
          <w:rFonts w:ascii="Times New Roman" w:hAnsi="Times New Roman"/>
          <w:b/>
          <w:bCs/>
          <w:sz w:val="28"/>
          <w:szCs w:val="28"/>
        </w:rPr>
      </w:pPr>
    </w:p>
    <w:p w14:paraId="66E9E11D" w14:textId="77777777" w:rsidR="005A6800" w:rsidRPr="00C03FD7" w:rsidRDefault="005A6800" w:rsidP="00497FBE">
      <w:pPr>
        <w:tabs>
          <w:tab w:val="left" w:pos="890"/>
          <w:tab w:val="left" w:pos="993"/>
        </w:tabs>
        <w:spacing w:after="0" w:line="240" w:lineRule="auto"/>
        <w:ind w:firstLine="567"/>
        <w:contextualSpacing/>
        <w:jc w:val="center"/>
        <w:rPr>
          <w:rFonts w:ascii="Times New Roman" w:hAnsi="Times New Roman"/>
          <w:b/>
          <w:bCs/>
          <w:sz w:val="28"/>
          <w:szCs w:val="28"/>
        </w:rPr>
      </w:pPr>
    </w:p>
    <w:p w14:paraId="5725D4CB"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6EAF55E0"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2518F651"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3CB46222"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0B8C077D"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4C6EBB1A"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329E4E2E"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2B13688F"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46D23C3C"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4372CBDF" w14:textId="77777777" w:rsidR="005A6800" w:rsidRPr="00C03FD7" w:rsidRDefault="005A6800" w:rsidP="00FD3F60">
      <w:pPr>
        <w:tabs>
          <w:tab w:val="left" w:pos="890"/>
        </w:tabs>
        <w:spacing w:after="0" w:line="240" w:lineRule="auto"/>
        <w:contextualSpacing/>
        <w:jc w:val="center"/>
        <w:rPr>
          <w:rFonts w:ascii="Times New Roman" w:hAnsi="Times New Roman"/>
          <w:b/>
          <w:bCs/>
          <w:sz w:val="28"/>
          <w:szCs w:val="28"/>
        </w:rPr>
      </w:pPr>
    </w:p>
    <w:p w14:paraId="007F6C40" w14:textId="69B84824" w:rsidR="005B44B5" w:rsidRPr="00C03FD7" w:rsidRDefault="005B44B5"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3A6F80">
        <w:rPr>
          <w:rFonts w:ascii="Times New Roman" w:hAnsi="Times New Roman"/>
          <w:b/>
          <w:bCs/>
          <w:sz w:val="28"/>
          <w:szCs w:val="28"/>
        </w:rPr>
        <w:t>К</w:t>
      </w:r>
    </w:p>
    <w:p w14:paraId="3E26536C" w14:textId="77777777" w:rsidR="002B427F" w:rsidRPr="00C03FD7" w:rsidRDefault="002B427F" w:rsidP="00FD3F60">
      <w:pPr>
        <w:spacing w:after="0" w:line="240" w:lineRule="auto"/>
        <w:rPr>
          <w:rFonts w:ascii="Times New Roman" w:hAnsi="Times New Roman"/>
          <w:b/>
          <w:bCs/>
          <w:sz w:val="28"/>
          <w:szCs w:val="28"/>
        </w:rPr>
      </w:pPr>
    </w:p>
    <w:p w14:paraId="33688FF1" w14:textId="2C031F91" w:rsidR="005B44B5" w:rsidRPr="00C03FD7" w:rsidRDefault="002B427F"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t>Оқу-дала практикасы барысында меңгерген дағдылары мен білімдерін анықтайтын с</w:t>
      </w:r>
      <w:r w:rsidR="005B44B5" w:rsidRPr="00C03FD7">
        <w:rPr>
          <w:rFonts w:ascii="Times New Roman" w:hAnsi="Times New Roman"/>
          <w:b/>
          <w:bCs/>
          <w:sz w:val="28"/>
          <w:szCs w:val="28"/>
        </w:rPr>
        <w:t xml:space="preserve">ауалнама </w:t>
      </w:r>
    </w:p>
    <w:p w14:paraId="13EDCC6D" w14:textId="77777777" w:rsidR="002B427F" w:rsidRPr="00C03FD7" w:rsidRDefault="002B427F" w:rsidP="00FD3F60">
      <w:pPr>
        <w:spacing w:after="0" w:line="240" w:lineRule="auto"/>
        <w:jc w:val="center"/>
        <w:rPr>
          <w:rFonts w:ascii="Times New Roman" w:hAnsi="Times New Roman"/>
          <w:sz w:val="28"/>
          <w:szCs w:val="28"/>
        </w:rPr>
      </w:pPr>
    </w:p>
    <w:p w14:paraId="4D66EF56" w14:textId="24C81BA2"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Құрметті сауалнамаға қатысушы! 7 сұрақтан тұратын сауалнамаға қатысуыңызды сұраймыз. Зерттеудің мақсаты – студенттердің оқу-дала жұмыстарындағы зерттеушілік дағдыларын қалыптастыру. Сауалнама анонимді. Сауалнама нәтижелері тек зерттеу мақсатында талдау үшін пайдаланылады. Сіз өз үлесіңізді қосу арқылы біздің зерттеу жұмысымызға үлкен үлес қосасыз. Рақмет сізге!</w:t>
      </w:r>
    </w:p>
    <w:p w14:paraId="00F892F8"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Респонденттердің профилі</w:t>
      </w:r>
    </w:p>
    <w:p w14:paraId="5B2AF248"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Толық аты: ---------------</w:t>
      </w:r>
    </w:p>
    <w:p w14:paraId="199DAB39"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Оқу бөлімі (мамандық): ---------------</w:t>
      </w:r>
    </w:p>
    <w:p w14:paraId="50BE5A56"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Жыныс: ---------------</w:t>
      </w:r>
    </w:p>
    <w:p w14:paraId="319C6AA9"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Жасы-------------</w:t>
      </w:r>
    </w:p>
    <w:p w14:paraId="58B4B1EE"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 xml:space="preserve">Сұрақтар: </w:t>
      </w:r>
    </w:p>
    <w:p w14:paraId="271ADDD1"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1. Қандай әрекеттер далалық жұмыстарда зерттеушілік дағдыларын дамытады? (жабдықты пайдалану, жинау; мәліметтерді өңдеу, нәтижелерді талдау; ғылыми есеп жазу)</w:t>
      </w:r>
    </w:p>
    <w:p w14:paraId="4CBC530C"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2. Дала жұмысындағы зерттеушілік дағдылардың міндеттері қандай? (теориялық білімді тәжірибеде қолдану; мониторинг, мәліметтерді жинау және талдау қызметін дамыту; коммуникативті және ұйымдастырушылық қызметті дамыту; ғылыми зерттеу процесін бағалау)</w:t>
      </w:r>
    </w:p>
    <w:p w14:paraId="6FCACF12"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3. Сіз үшін далалық зерттеулерді жүргізудің ең қиын аспектілері қандай? (жабдықты пайдалану, жинау; мәліметтерді өңдеу, нәтижелерді талдау; ғылыми есеп жазу)</w:t>
      </w:r>
    </w:p>
    <w:p w14:paraId="5276CBF7"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4. Оқу-зерттеу қызметінде оқу-дала жұмыстарына қатысты теориялық дереккөздерді пайдалану деңгейіңіз? (жеткілікті; орташа; жеткіліксіз)</w:t>
      </w:r>
    </w:p>
    <w:p w14:paraId="327BA842"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5. Дала жұмыстарын зерттеуде қандай қиындықтар туындайды? (жабдықты пайдалану, жинау; мәліметтерді өңдеу, нәтижелерді талдау; ғылыми есеп жазу)</w:t>
      </w:r>
    </w:p>
    <w:p w14:paraId="4CF2CA89"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6. Сіздің ойыңызша, география сабағында далалық жұмыстар қаншалықты жиі жүргізілуі керек? (күнделікті; тақырыпқа байланысты; ауа райына байланысты; сирек)</w:t>
      </w:r>
    </w:p>
    <w:p w14:paraId="1950CC74"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7. Сіздің ойыңызша, болашақ география мұғалімі ретінде география сабақтарында дала жұмыстарын жүргізу...(өте маңызды; орташа маңызды; маңызды емес).</w:t>
      </w:r>
    </w:p>
    <w:p w14:paraId="76BC1E0D" w14:textId="77777777" w:rsidR="005B44B5" w:rsidRPr="00C03FD7" w:rsidRDefault="005B44B5" w:rsidP="00497FBE">
      <w:pPr>
        <w:spacing w:after="0" w:line="240" w:lineRule="auto"/>
        <w:ind w:firstLine="567"/>
        <w:jc w:val="both"/>
        <w:rPr>
          <w:rFonts w:ascii="Times New Roman" w:hAnsi="Times New Roman"/>
          <w:b/>
          <w:bCs/>
          <w:sz w:val="28"/>
          <w:szCs w:val="28"/>
        </w:rPr>
      </w:pPr>
    </w:p>
    <w:p w14:paraId="232AA774" w14:textId="77777777" w:rsidR="005B44B5" w:rsidRPr="00C03FD7" w:rsidRDefault="005B44B5" w:rsidP="00497FBE">
      <w:pPr>
        <w:spacing w:after="0" w:line="240" w:lineRule="auto"/>
        <w:ind w:firstLine="567"/>
        <w:jc w:val="both"/>
        <w:rPr>
          <w:rFonts w:ascii="Times New Roman" w:hAnsi="Times New Roman"/>
          <w:b/>
          <w:bCs/>
          <w:sz w:val="28"/>
          <w:szCs w:val="28"/>
        </w:rPr>
      </w:pPr>
    </w:p>
    <w:p w14:paraId="217F01F9" w14:textId="77777777" w:rsidR="005B44B5" w:rsidRPr="00C03FD7" w:rsidRDefault="005B44B5" w:rsidP="00497FBE">
      <w:pPr>
        <w:spacing w:after="0" w:line="240" w:lineRule="auto"/>
        <w:ind w:firstLine="567"/>
        <w:jc w:val="both"/>
        <w:rPr>
          <w:rFonts w:ascii="Times New Roman" w:hAnsi="Times New Roman"/>
          <w:b/>
          <w:bCs/>
          <w:sz w:val="28"/>
          <w:szCs w:val="28"/>
        </w:rPr>
      </w:pPr>
    </w:p>
    <w:p w14:paraId="3CF6EC4F" w14:textId="77777777" w:rsidR="005B44B5" w:rsidRPr="00C03FD7" w:rsidRDefault="005B44B5" w:rsidP="00497FBE">
      <w:pPr>
        <w:spacing w:after="0" w:line="240" w:lineRule="auto"/>
        <w:ind w:firstLine="567"/>
        <w:jc w:val="both"/>
        <w:rPr>
          <w:rFonts w:ascii="Times New Roman" w:hAnsi="Times New Roman"/>
          <w:b/>
          <w:bCs/>
          <w:sz w:val="28"/>
          <w:szCs w:val="28"/>
        </w:rPr>
      </w:pPr>
    </w:p>
    <w:p w14:paraId="5B351D3A" w14:textId="3F2FE0B5" w:rsidR="005B44B5" w:rsidRPr="00C03FD7" w:rsidRDefault="005B44B5" w:rsidP="00497FBE">
      <w:pPr>
        <w:spacing w:after="0" w:line="240" w:lineRule="auto"/>
        <w:ind w:firstLine="567"/>
        <w:jc w:val="both"/>
        <w:rPr>
          <w:rFonts w:ascii="Times New Roman" w:hAnsi="Times New Roman"/>
          <w:b/>
          <w:bCs/>
          <w:sz w:val="28"/>
          <w:szCs w:val="28"/>
        </w:rPr>
      </w:pPr>
    </w:p>
    <w:p w14:paraId="2ACC632F" w14:textId="77777777" w:rsidR="006B2F18" w:rsidRPr="00C03FD7" w:rsidRDefault="006B2F18" w:rsidP="00497FBE">
      <w:pPr>
        <w:spacing w:after="0" w:line="240" w:lineRule="auto"/>
        <w:ind w:firstLine="567"/>
        <w:jc w:val="both"/>
        <w:rPr>
          <w:rFonts w:ascii="Times New Roman" w:hAnsi="Times New Roman"/>
          <w:b/>
          <w:bCs/>
          <w:sz w:val="28"/>
          <w:szCs w:val="28"/>
        </w:rPr>
      </w:pPr>
    </w:p>
    <w:p w14:paraId="259C5945" w14:textId="4AB93A60" w:rsidR="00463401" w:rsidRPr="00C03FD7" w:rsidRDefault="00463401" w:rsidP="00497FBE">
      <w:pPr>
        <w:spacing w:after="0" w:line="240" w:lineRule="auto"/>
        <w:ind w:firstLine="567"/>
        <w:rPr>
          <w:rFonts w:ascii="Times New Roman" w:hAnsi="Times New Roman"/>
          <w:sz w:val="28"/>
          <w:szCs w:val="28"/>
        </w:rPr>
      </w:pPr>
    </w:p>
    <w:p w14:paraId="65CF89F1" w14:textId="5D91346D" w:rsidR="00463401" w:rsidRPr="00572FD8" w:rsidRDefault="002B427F"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F817FF" w:rsidRPr="00572FD8">
        <w:rPr>
          <w:rFonts w:ascii="Times New Roman" w:hAnsi="Times New Roman"/>
          <w:b/>
          <w:bCs/>
          <w:sz w:val="28"/>
          <w:szCs w:val="28"/>
        </w:rPr>
        <w:t>Л</w:t>
      </w:r>
    </w:p>
    <w:p w14:paraId="66846F3E" w14:textId="77777777" w:rsidR="0011340A" w:rsidRPr="00C03FD7" w:rsidRDefault="0011340A" w:rsidP="00FD3F60">
      <w:pPr>
        <w:spacing w:after="0" w:line="240" w:lineRule="auto"/>
        <w:jc w:val="center"/>
        <w:rPr>
          <w:rFonts w:ascii="Times New Roman" w:hAnsi="Times New Roman"/>
          <w:b/>
          <w:bCs/>
          <w:sz w:val="28"/>
          <w:szCs w:val="28"/>
        </w:rPr>
      </w:pPr>
    </w:p>
    <w:p w14:paraId="4BC03A15" w14:textId="2BD8EBDF" w:rsidR="005B44B5" w:rsidRPr="00C03FD7" w:rsidRDefault="005B44B5"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t>Зерттеу дағдыларының оқу-дала жұмыстарында қалыптасуы мен даму көрсеткішін анықтайтын сұрақтар</w:t>
      </w:r>
    </w:p>
    <w:p w14:paraId="7FC913B4" w14:textId="77777777" w:rsidR="002B427F" w:rsidRPr="00C03FD7" w:rsidRDefault="002B427F" w:rsidP="00FD3F60">
      <w:pPr>
        <w:spacing w:after="0" w:line="240" w:lineRule="auto"/>
        <w:jc w:val="center"/>
        <w:rPr>
          <w:rFonts w:ascii="Times New Roman" w:hAnsi="Times New Roman"/>
          <w:b/>
          <w:bCs/>
          <w:sz w:val="28"/>
          <w:szCs w:val="28"/>
        </w:rPr>
      </w:pPr>
    </w:p>
    <w:p w14:paraId="28811D75"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Құрметті сауалнамаға қатысушы! Зерттеудің мақсаты – студенттердің дала жұмыстарында зерттеу дағдыларын қалыптастыру. Сауалнама анонимді. Сауалнама нәтижелері тек зерттеу мақсатында талдау үшін пайдаланылады. Сіз өз үлесіңізді қосу арқылы біздің зерттеу жұмысымызға үлкен үлес қосасыз. Рақмет сізге!</w:t>
      </w:r>
    </w:p>
    <w:p w14:paraId="7C53E592"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Толық аты: --------------</w:t>
      </w:r>
    </w:p>
    <w:p w14:paraId="399B0A99"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Жыныс: ----------------</w:t>
      </w:r>
    </w:p>
    <w:p w14:paraId="0BF27377"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Курс: ---------------------</w:t>
      </w:r>
    </w:p>
    <w:p w14:paraId="6F445493"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Сұрақтар:</w:t>
      </w:r>
    </w:p>
    <w:p w14:paraId="2B6D7C05"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1. Алынған теориялық ақпаратты саралау, практикада қолдану, зерттеу дағдыларын дамыту іс-әрекеттері – ... жүзеге асырылады. (аудиторияда-10 б.; күнделікті өмірде-20 б.; оқу-далалық практикада-30 б.)</w:t>
      </w:r>
    </w:p>
    <w:p w14:paraId="223BA5F5"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2. Дала практикасын ұйымдастыру және өткізу (Түрген шатқалы (Батан)-10 б., Алматы-Шарын шатқалы-Құлсай көлдері-Қайыңды көлі-Бартоғай су қоймасы-30 б., Алматы-Өскемен (Катон-Қарағай МУТС- 20 б. , ) алдағы уақытта ұйымдастырылады-0 б.)</w:t>
      </w:r>
    </w:p>
    <w:p w14:paraId="655A6F2F"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3. Оқу-далалық тәжірибе кезеңдері ретімен орналасатын нұсқаны таңдаңыз (Баяндама, камералық, дайындық- 10 б., Дайындық, баяндама, камералық- 20 б., Дайындық, камералық кезең, есеп беру – 30 б.)</w:t>
      </w:r>
    </w:p>
    <w:p w14:paraId="59684D57"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4. Өзен-көл аңғарларында уақытша су ағындары мен тасқындардың әсерінен тау етегінде тау етегіндегі тау жыныстарының қоқыстарының жиналуын ... деп атайды (Жер үсті процесі (шөгу) – 10 б., Денудация-20 б.). , Пролювий – 30 б.)</w:t>
      </w:r>
    </w:p>
    <w:p w14:paraId="116BF8B2"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5. Атмосфералық қысымды өлшейтін құрылғы Термометр – 0 б., Барометр – 30 б., Гигрометр – 0 б.)</w:t>
      </w:r>
    </w:p>
    <w:p w14:paraId="76308254" w14:textId="77777777" w:rsidR="005B44B5" w:rsidRPr="00C03FD7" w:rsidRDefault="005B44B5" w:rsidP="00497FBE">
      <w:pPr>
        <w:spacing w:after="0" w:line="240" w:lineRule="auto"/>
        <w:ind w:firstLine="567"/>
        <w:jc w:val="both"/>
        <w:rPr>
          <w:rFonts w:ascii="Times New Roman" w:hAnsi="Times New Roman"/>
          <w:sz w:val="28"/>
          <w:szCs w:val="28"/>
        </w:rPr>
      </w:pPr>
      <w:r w:rsidRPr="00C03FD7">
        <w:rPr>
          <w:rFonts w:ascii="Times New Roman" w:hAnsi="Times New Roman"/>
          <w:sz w:val="28"/>
          <w:szCs w:val="28"/>
        </w:rPr>
        <w:t>6. Зерттеу дағдыларын дамытатын далалық практикадағы іс-әрекеттер (ақпарат жинау, бақылау құралдарымен танысу, су объектісінің тіршілік әлемімен танысу – 10., су объектілерін барлау, су бассейндеріндегі геологиялық процестерді саралау – 20 б., анықтау. су объектісін барлау барысындағы зерттеу мәселелері, талдау, ғылыми жазба жазу арқылы есеп беру – 30 б.</w:t>
      </w:r>
    </w:p>
    <w:p w14:paraId="21C68DC1" w14:textId="77777777" w:rsidR="00E44EC3" w:rsidRPr="00C03FD7" w:rsidRDefault="00E44EC3" w:rsidP="00497FBE">
      <w:pPr>
        <w:spacing w:after="0" w:line="240" w:lineRule="auto"/>
        <w:ind w:firstLine="567"/>
        <w:jc w:val="both"/>
        <w:rPr>
          <w:rFonts w:ascii="Times New Roman" w:hAnsi="Times New Roman"/>
          <w:sz w:val="28"/>
          <w:szCs w:val="28"/>
        </w:rPr>
      </w:pPr>
    </w:p>
    <w:p w14:paraId="792F789B" w14:textId="77777777" w:rsidR="00E44EC3" w:rsidRPr="00C03FD7" w:rsidRDefault="00E44EC3" w:rsidP="00497FBE">
      <w:pPr>
        <w:spacing w:after="0" w:line="240" w:lineRule="auto"/>
        <w:ind w:firstLine="567"/>
        <w:jc w:val="both"/>
        <w:rPr>
          <w:rFonts w:ascii="Times New Roman" w:hAnsi="Times New Roman"/>
          <w:sz w:val="28"/>
          <w:szCs w:val="28"/>
        </w:rPr>
      </w:pPr>
    </w:p>
    <w:p w14:paraId="0F055CE5" w14:textId="77777777" w:rsidR="00E44EC3" w:rsidRPr="00C03FD7" w:rsidRDefault="00E44EC3" w:rsidP="00497FBE">
      <w:pPr>
        <w:spacing w:after="0" w:line="240" w:lineRule="auto"/>
        <w:ind w:firstLine="567"/>
        <w:jc w:val="both"/>
        <w:rPr>
          <w:rFonts w:ascii="Times New Roman" w:hAnsi="Times New Roman"/>
          <w:sz w:val="28"/>
          <w:szCs w:val="28"/>
        </w:rPr>
      </w:pPr>
    </w:p>
    <w:p w14:paraId="5C24A893" w14:textId="77777777" w:rsidR="00E44EC3" w:rsidRPr="00C03FD7" w:rsidRDefault="00E44EC3" w:rsidP="00497FBE">
      <w:pPr>
        <w:spacing w:after="0" w:line="240" w:lineRule="auto"/>
        <w:ind w:firstLine="567"/>
        <w:jc w:val="both"/>
        <w:rPr>
          <w:rFonts w:ascii="Times New Roman" w:hAnsi="Times New Roman"/>
          <w:sz w:val="28"/>
          <w:szCs w:val="28"/>
        </w:rPr>
      </w:pPr>
    </w:p>
    <w:p w14:paraId="65341E7A" w14:textId="77777777" w:rsidR="00E44EC3" w:rsidRPr="00C03FD7" w:rsidRDefault="00E44EC3" w:rsidP="00497FBE">
      <w:pPr>
        <w:spacing w:after="0" w:line="240" w:lineRule="auto"/>
        <w:ind w:firstLine="567"/>
        <w:jc w:val="both"/>
        <w:rPr>
          <w:rFonts w:ascii="Times New Roman" w:hAnsi="Times New Roman"/>
          <w:sz w:val="28"/>
          <w:szCs w:val="28"/>
        </w:rPr>
      </w:pPr>
    </w:p>
    <w:p w14:paraId="6AB5CE11" w14:textId="77777777" w:rsidR="00E44EC3" w:rsidRPr="00C03FD7" w:rsidRDefault="00E44EC3" w:rsidP="00497FBE">
      <w:pPr>
        <w:spacing w:after="0" w:line="240" w:lineRule="auto"/>
        <w:ind w:firstLine="567"/>
        <w:jc w:val="both"/>
        <w:rPr>
          <w:rFonts w:ascii="Times New Roman" w:hAnsi="Times New Roman"/>
          <w:sz w:val="28"/>
          <w:szCs w:val="28"/>
        </w:rPr>
      </w:pPr>
    </w:p>
    <w:p w14:paraId="70ABE870" w14:textId="77777777" w:rsidR="00E44EC3" w:rsidRPr="00C03FD7" w:rsidRDefault="00E44EC3" w:rsidP="00FD3F60">
      <w:pPr>
        <w:spacing w:after="0" w:line="240" w:lineRule="auto"/>
        <w:jc w:val="both"/>
        <w:rPr>
          <w:rFonts w:ascii="Times New Roman" w:hAnsi="Times New Roman"/>
          <w:sz w:val="28"/>
          <w:szCs w:val="28"/>
        </w:rPr>
      </w:pPr>
    </w:p>
    <w:p w14:paraId="5565A107" w14:textId="7E05DD55" w:rsidR="00E44EC3" w:rsidRPr="00C03FD7" w:rsidRDefault="00E44EC3" w:rsidP="00FD3F60">
      <w:pPr>
        <w:spacing w:after="0" w:line="240" w:lineRule="auto"/>
        <w:jc w:val="both"/>
        <w:rPr>
          <w:rFonts w:ascii="Times New Roman" w:hAnsi="Times New Roman"/>
          <w:sz w:val="28"/>
          <w:szCs w:val="28"/>
        </w:rPr>
      </w:pPr>
    </w:p>
    <w:p w14:paraId="42090F39" w14:textId="77777777" w:rsidR="006B2F18" w:rsidRPr="00C03FD7" w:rsidRDefault="006B2F18" w:rsidP="00FD3F60">
      <w:pPr>
        <w:spacing w:after="0" w:line="240" w:lineRule="auto"/>
        <w:jc w:val="both"/>
        <w:rPr>
          <w:rFonts w:ascii="Times New Roman" w:hAnsi="Times New Roman"/>
          <w:sz w:val="28"/>
          <w:szCs w:val="28"/>
        </w:rPr>
      </w:pPr>
    </w:p>
    <w:p w14:paraId="76A9D997" w14:textId="6D0D7AC7" w:rsidR="004E24B3" w:rsidRPr="00C03FD7" w:rsidRDefault="004E24B3" w:rsidP="00FD3F60">
      <w:pPr>
        <w:spacing w:after="0" w:line="240" w:lineRule="auto"/>
        <w:jc w:val="both"/>
        <w:rPr>
          <w:rFonts w:ascii="Times New Roman" w:hAnsi="Times New Roman"/>
          <w:sz w:val="28"/>
          <w:szCs w:val="28"/>
        </w:rPr>
      </w:pPr>
    </w:p>
    <w:p w14:paraId="20696584" w14:textId="44C34B8F" w:rsidR="006A791D" w:rsidRPr="00572FD8" w:rsidRDefault="006A791D"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F817FF" w:rsidRPr="00572FD8">
        <w:rPr>
          <w:rFonts w:ascii="Times New Roman" w:hAnsi="Times New Roman"/>
          <w:b/>
          <w:bCs/>
          <w:sz w:val="28"/>
          <w:szCs w:val="28"/>
        </w:rPr>
        <w:t>М</w:t>
      </w:r>
    </w:p>
    <w:p w14:paraId="4EC5656B" w14:textId="77777777" w:rsidR="00497FBE" w:rsidRPr="00C03FD7" w:rsidRDefault="00497FBE" w:rsidP="00FD3F60">
      <w:pPr>
        <w:tabs>
          <w:tab w:val="left" w:pos="890"/>
        </w:tabs>
        <w:spacing w:after="0" w:line="240" w:lineRule="auto"/>
        <w:contextualSpacing/>
        <w:jc w:val="center"/>
        <w:rPr>
          <w:rFonts w:ascii="Times New Roman" w:hAnsi="Times New Roman"/>
          <w:b/>
          <w:bCs/>
          <w:sz w:val="28"/>
          <w:szCs w:val="28"/>
        </w:rPr>
      </w:pPr>
    </w:p>
    <w:p w14:paraId="0B3151D1" w14:textId="2C890CC2" w:rsidR="003B64C6" w:rsidRPr="00C03FD7" w:rsidRDefault="006A791D" w:rsidP="003B64C6">
      <w:pPr>
        <w:tabs>
          <w:tab w:val="left" w:pos="890"/>
        </w:tabs>
        <w:spacing w:after="0" w:line="240" w:lineRule="auto"/>
        <w:contextualSpacing/>
        <w:jc w:val="center"/>
        <w:rPr>
          <w:rFonts w:ascii="Times New Roman" w:hAnsi="Times New Roman"/>
          <w:sz w:val="28"/>
          <w:szCs w:val="28"/>
        </w:rPr>
      </w:pPr>
      <w:r w:rsidRPr="00C03FD7">
        <w:rPr>
          <w:rFonts w:ascii="Times New Roman" w:hAnsi="Times New Roman"/>
          <w:b/>
          <w:bCs/>
          <w:sz w:val="28"/>
          <w:szCs w:val="28"/>
        </w:rPr>
        <w:t>Жергілікті жер бойынша метерологиялық бақылау жұмыстарының барысы</w:t>
      </w:r>
    </w:p>
    <w:p w14:paraId="537CB926" w14:textId="77777777" w:rsidR="0011340A" w:rsidRPr="00C03FD7" w:rsidRDefault="0011340A" w:rsidP="00497FBE">
      <w:pPr>
        <w:tabs>
          <w:tab w:val="left" w:pos="890"/>
        </w:tabs>
        <w:spacing w:after="0" w:line="240" w:lineRule="auto"/>
        <w:contextualSpacing/>
        <w:rPr>
          <w:rFonts w:ascii="Times New Roman" w:hAnsi="Times New Roman"/>
          <w:b/>
          <w:bCs/>
          <w:sz w:val="28"/>
          <w:szCs w:val="28"/>
        </w:rPr>
      </w:pPr>
    </w:p>
    <w:tbl>
      <w:tblPr>
        <w:tblW w:w="0" w:type="auto"/>
        <w:jc w:val="center"/>
        <w:tblLook w:val="04A0" w:firstRow="1" w:lastRow="0" w:firstColumn="1" w:lastColumn="0" w:noHBand="0" w:noVBand="1"/>
      </w:tblPr>
      <w:tblGrid>
        <w:gridCol w:w="4785"/>
        <w:gridCol w:w="4786"/>
      </w:tblGrid>
      <w:tr w:rsidR="00734086" w:rsidRPr="00C03FD7" w14:paraId="5165BE3C" w14:textId="77777777" w:rsidTr="00BE694B">
        <w:trPr>
          <w:jc w:val="center"/>
        </w:trPr>
        <w:tc>
          <w:tcPr>
            <w:tcW w:w="4785" w:type="dxa"/>
          </w:tcPr>
          <w:p w14:paraId="5A86DAD0" w14:textId="7DB5B509" w:rsidR="006A791D" w:rsidRPr="00C03FD7" w:rsidRDefault="003A6F80" w:rsidP="00497FBE">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60" behindDoc="0" locked="0" layoutInCell="1" allowOverlap="1" wp14:anchorId="3EEF2809" wp14:editId="396870A1">
                      <wp:simplePos x="0" y="0"/>
                      <wp:positionH relativeFrom="page">
                        <wp:posOffset>1822110</wp:posOffset>
                      </wp:positionH>
                      <wp:positionV relativeFrom="page">
                        <wp:posOffset>1565960</wp:posOffset>
                      </wp:positionV>
                      <wp:extent cx="392400" cy="427820"/>
                      <wp:effectExtent l="0" t="0" r="27305" b="10795"/>
                      <wp:wrapNone/>
                      <wp:docPr id="843007240" name="Овал 106"/>
                      <wp:cNvGraphicFramePr/>
                      <a:graphic xmlns:a="http://schemas.openxmlformats.org/drawingml/2006/main">
                        <a:graphicData uri="http://schemas.microsoft.com/office/word/2010/wordprocessingShape">
                          <wps:wsp>
                            <wps:cNvSpPr/>
                            <wps:spPr>
                              <a:xfrm>
                                <a:off x="0" y="0"/>
                                <a:ext cx="392400" cy="427820"/>
                              </a:xfrm>
                              <a:prstGeom prst="ellipse">
                                <a:avLst/>
                              </a:prstGeom>
                              <a:effectLst>
                                <a:softEdge rad="889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0D7F1" id="Овал 104" o:spid="_x0000_s1026" style="position:absolute;margin-left:143.45pt;margin-top:123.3pt;width:30.9pt;height:33.7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" fillcolor="#4472c4 [3204]" strokecolor="#09101d [484]" strokeweight="1pt">
                      <v:stroke joinstyle="miter"/>
                      <w10:wrap anchorx="page" anchory="page"/>
                    </v:oval>
                  </w:pict>
                </mc:Fallback>
              </mc:AlternateContent>
            </w:r>
            <w:r>
              <w:rPr>
                <w:rFonts w:ascii="Times New Roman" w:hAnsi="Times New Roman"/>
                <w:noProof/>
                <w:sz w:val="28"/>
                <w:szCs w:val="28"/>
              </w:rPr>
              <mc:AlternateContent>
                <mc:Choice Requires="wps">
                  <w:drawing>
                    <wp:anchor distT="0" distB="0" distL="114300" distR="114300" simplePos="0" relativeHeight="251658259" behindDoc="0" locked="0" layoutInCell="1" allowOverlap="1" wp14:anchorId="4DEE18A4" wp14:editId="76B59FE9">
                      <wp:simplePos x="0" y="0"/>
                      <wp:positionH relativeFrom="page">
                        <wp:posOffset>1570110</wp:posOffset>
                      </wp:positionH>
                      <wp:positionV relativeFrom="page">
                        <wp:posOffset>1526360</wp:posOffset>
                      </wp:positionV>
                      <wp:extent cx="378265" cy="424800"/>
                      <wp:effectExtent l="0" t="0" r="22225" b="13970"/>
                      <wp:wrapNone/>
                      <wp:docPr id="1458500686" name="Овал 107"/>
                      <wp:cNvGraphicFramePr/>
                      <a:graphic xmlns:a="http://schemas.openxmlformats.org/drawingml/2006/main">
                        <a:graphicData uri="http://schemas.microsoft.com/office/word/2010/wordprocessingShape">
                          <wps:wsp>
                            <wps:cNvSpPr/>
                            <wps:spPr>
                              <a:xfrm>
                                <a:off x="0" y="0"/>
                                <a:ext cx="378265" cy="424800"/>
                              </a:xfrm>
                              <a:prstGeom prst="ellipse">
                                <a:avLst/>
                              </a:prstGeom>
                              <a:effectLst>
                                <a:softEdge rad="889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A0EFC" id="Овал 105" o:spid="_x0000_s1026" style="position:absolute;margin-left:123.65pt;margin-top:120.2pt;width:29.8pt;height:33.4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" fillcolor="#4472c4 [3204]" strokecolor="#09101d [484]" strokeweight="1pt">
                      <v:stroke joinstyle="miter"/>
                      <w10:wrap anchorx="page" anchory="page"/>
                    </v:oval>
                  </w:pict>
                </mc:Fallback>
              </mc:AlternateContent>
            </w:r>
            <w:r w:rsidR="006A791D" w:rsidRPr="00C03FD7">
              <w:rPr>
                <w:rFonts w:ascii="Times New Roman" w:hAnsi="Times New Roman"/>
                <w:noProof/>
                <w:sz w:val="28"/>
                <w:szCs w:val="28"/>
              </w:rPr>
              <w:drawing>
                <wp:inline distT="0" distB="0" distL="0" distR="0" wp14:anchorId="5B2672A8" wp14:editId="30C49C2A">
                  <wp:extent cx="2713963" cy="3600000"/>
                  <wp:effectExtent l="0" t="0" r="0" b="635"/>
                  <wp:docPr id="181434229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13963" cy="3600000"/>
                          </a:xfrm>
                          <a:prstGeom prst="rect">
                            <a:avLst/>
                          </a:prstGeom>
                          <a:noFill/>
                          <a:ln>
                            <a:noFill/>
                          </a:ln>
                        </pic:spPr>
                      </pic:pic>
                    </a:graphicData>
                  </a:graphic>
                </wp:inline>
              </w:drawing>
            </w:r>
          </w:p>
          <w:p w14:paraId="70F8EC6B" w14:textId="77777777" w:rsidR="006A791D" w:rsidRPr="00C03FD7" w:rsidRDefault="006A791D" w:rsidP="00FD3F60">
            <w:pPr>
              <w:spacing w:line="240" w:lineRule="auto"/>
              <w:contextualSpacing/>
              <w:jc w:val="center"/>
              <w:rPr>
                <w:rFonts w:ascii="Times New Roman" w:hAnsi="Times New Roman"/>
                <w:sz w:val="28"/>
                <w:szCs w:val="28"/>
              </w:rPr>
            </w:pPr>
          </w:p>
        </w:tc>
        <w:tc>
          <w:tcPr>
            <w:tcW w:w="4786" w:type="dxa"/>
          </w:tcPr>
          <w:p w14:paraId="1892C394" w14:textId="3A411400" w:rsidR="006A791D" w:rsidRPr="00C03FD7" w:rsidRDefault="003A40EE" w:rsidP="00FD3F60">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3" behindDoc="0" locked="0" layoutInCell="1" allowOverlap="1" wp14:anchorId="6DA90BEE" wp14:editId="01A7CE1B">
                      <wp:simplePos x="0" y="0"/>
                      <wp:positionH relativeFrom="page">
                        <wp:posOffset>828842</wp:posOffset>
                      </wp:positionH>
                      <wp:positionV relativeFrom="page">
                        <wp:posOffset>434708</wp:posOffset>
                      </wp:positionV>
                      <wp:extent cx="1347537" cy="1323474"/>
                      <wp:effectExtent l="0" t="0" r="24130" b="0"/>
                      <wp:wrapNone/>
                      <wp:docPr id="1678206129" name="Овал 109"/>
                      <wp:cNvGraphicFramePr/>
                      <a:graphic xmlns:a="http://schemas.openxmlformats.org/drawingml/2006/main">
                        <a:graphicData uri="http://schemas.microsoft.com/office/word/2010/wordprocessingShape">
                          <wps:wsp>
                            <wps:cNvSpPr/>
                            <wps:spPr>
                              <a:xfrm>
                                <a:off x="0" y="0"/>
                                <a:ext cx="1347537" cy="1323474"/>
                              </a:xfrm>
                              <a:prstGeom prst="ellipse">
                                <a:avLst/>
                              </a:prstGeom>
                              <a:ln/>
                              <a:effectLst>
                                <a:softEdge rad="317500"/>
                              </a:effectLst>
                            </wps:spPr>
                            <wps:style>
                              <a:lnRef idx="1">
                                <a:schemeClr val="accent5"/>
                              </a:lnRef>
                              <a:fillRef idx="3">
                                <a:schemeClr val="accent5"/>
                              </a:fillRef>
                              <a:effectRef idx="2">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521273" id="Овал 107" o:spid="_x0000_s1026" style="position:absolute;margin-left:65.25pt;margin-top:34.25pt;width:106.1pt;height:104.2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" fillcolor="#65a0d7 [3032]" strokecolor="#5b9bd5 [3208]" strokeweight=".5pt">
                      <v:fill color2="#5898d4 [3176]" rotate="t" colors="0 #71a6db;.5 #559bdb;1 #438ac9" focus="100%" type="gradient">
                        <o:fill v:ext="view" type="gradientUnscaled"/>
                      </v:fill>
                      <v:stroke joinstyle="miter"/>
                      <w10:wrap anchorx="page" anchory="page"/>
                    </v:oval>
                  </w:pict>
                </mc:Fallback>
              </mc:AlternateContent>
            </w:r>
            <w:r w:rsidR="006A791D" w:rsidRPr="00C03FD7">
              <w:rPr>
                <w:rFonts w:ascii="Times New Roman" w:hAnsi="Times New Roman"/>
                <w:noProof/>
                <w:sz w:val="28"/>
                <w:szCs w:val="28"/>
              </w:rPr>
              <w:drawing>
                <wp:inline distT="0" distB="0" distL="0" distR="0" wp14:anchorId="1F0DC33F" wp14:editId="1D9A82EE">
                  <wp:extent cx="2713963" cy="3600000"/>
                  <wp:effectExtent l="0" t="0" r="0" b="635"/>
                  <wp:docPr id="62747789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13963" cy="3600000"/>
                          </a:xfrm>
                          <a:prstGeom prst="rect">
                            <a:avLst/>
                          </a:prstGeom>
                          <a:noFill/>
                          <a:ln>
                            <a:noFill/>
                          </a:ln>
                        </pic:spPr>
                      </pic:pic>
                    </a:graphicData>
                  </a:graphic>
                </wp:inline>
              </w:drawing>
            </w:r>
          </w:p>
        </w:tc>
      </w:tr>
      <w:tr w:rsidR="006A791D" w:rsidRPr="00C03FD7" w14:paraId="300D5509" w14:textId="77777777" w:rsidTr="00BE694B">
        <w:trPr>
          <w:jc w:val="center"/>
        </w:trPr>
        <w:tc>
          <w:tcPr>
            <w:tcW w:w="4785" w:type="dxa"/>
          </w:tcPr>
          <w:p w14:paraId="473FE9D9" w14:textId="30AA5724" w:rsidR="006A791D" w:rsidRPr="00C03FD7" w:rsidRDefault="003A40EE" w:rsidP="00FD3F60">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4" behindDoc="0" locked="0" layoutInCell="1" allowOverlap="1" wp14:anchorId="11DDBAC0" wp14:editId="4B9DA2E1">
                      <wp:simplePos x="0" y="0"/>
                      <wp:positionH relativeFrom="page">
                        <wp:posOffset>1822049</wp:posOffset>
                      </wp:positionH>
                      <wp:positionV relativeFrom="page">
                        <wp:posOffset>612775</wp:posOffset>
                      </wp:positionV>
                      <wp:extent cx="613243" cy="661736"/>
                      <wp:effectExtent l="0" t="0" r="15875" b="24130"/>
                      <wp:wrapNone/>
                      <wp:docPr id="869060332" name="Овал 111"/>
                      <wp:cNvGraphicFramePr/>
                      <a:graphic xmlns:a="http://schemas.openxmlformats.org/drawingml/2006/main">
                        <a:graphicData uri="http://schemas.microsoft.com/office/word/2010/wordprocessingShape">
                          <wps:wsp>
                            <wps:cNvSpPr/>
                            <wps:spPr>
                              <a:xfrm>
                                <a:off x="0" y="0"/>
                                <a:ext cx="613243" cy="661736"/>
                              </a:xfrm>
                              <a:prstGeom prst="ellipse">
                                <a:avLst/>
                              </a:prstGeom>
                              <a:effectLst>
                                <a:softEdge rad="114300"/>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4CA1A" id="Овал 109" o:spid="_x0000_s1026" style="position:absolute;margin-left:143.45pt;margin-top:48.25pt;width:48.3pt;height:52.1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" fillcolor="#82a0d7 [2164]" strokecolor="#4472c4 [3204]" strokeweight=".5pt">
                      <v:fill color2="#678ccf [2612]" rotate="t" colors="0 #a8b7df;.5 #9aabd9;1 #879ed7" focus="100%" type="gradient">
                        <o:fill v:ext="view" type="gradientUnscaled"/>
                      </v:fill>
                      <v:stroke joinstyle="miter"/>
                      <w10:wrap anchorx="page" anchory="page"/>
                    </v:oval>
                  </w:pict>
                </mc:Fallback>
              </mc:AlternateContent>
            </w:r>
            <w:r w:rsidR="006A791D" w:rsidRPr="00C03FD7">
              <w:rPr>
                <w:rFonts w:ascii="Times New Roman" w:hAnsi="Times New Roman"/>
                <w:noProof/>
                <w:sz w:val="28"/>
                <w:szCs w:val="28"/>
              </w:rPr>
              <w:drawing>
                <wp:inline distT="0" distB="0" distL="0" distR="0" wp14:anchorId="441D66A1" wp14:editId="797E5C7A">
                  <wp:extent cx="2713963" cy="3600000"/>
                  <wp:effectExtent l="0" t="0" r="0" b="0"/>
                  <wp:docPr id="75029790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13963" cy="3600000"/>
                          </a:xfrm>
                          <a:prstGeom prst="rect">
                            <a:avLst/>
                          </a:prstGeom>
                          <a:noFill/>
                          <a:ln>
                            <a:noFill/>
                          </a:ln>
                        </pic:spPr>
                      </pic:pic>
                    </a:graphicData>
                  </a:graphic>
                </wp:inline>
              </w:drawing>
            </w:r>
          </w:p>
        </w:tc>
        <w:tc>
          <w:tcPr>
            <w:tcW w:w="4786" w:type="dxa"/>
          </w:tcPr>
          <w:p w14:paraId="79FB12CE" w14:textId="77777777" w:rsidR="006A791D" w:rsidRPr="00C03FD7" w:rsidRDefault="006A791D" w:rsidP="00FD3F60">
            <w:pPr>
              <w:spacing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3D0A5B92" wp14:editId="7FAEA875">
                  <wp:extent cx="2713963" cy="3600000"/>
                  <wp:effectExtent l="0" t="0" r="0" b="0"/>
                  <wp:docPr id="107171945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13963" cy="3600000"/>
                          </a:xfrm>
                          <a:prstGeom prst="rect">
                            <a:avLst/>
                          </a:prstGeom>
                          <a:noFill/>
                          <a:ln>
                            <a:noFill/>
                          </a:ln>
                        </pic:spPr>
                      </pic:pic>
                    </a:graphicData>
                  </a:graphic>
                </wp:inline>
              </w:drawing>
            </w:r>
          </w:p>
        </w:tc>
      </w:tr>
    </w:tbl>
    <w:p w14:paraId="03EDF6EC" w14:textId="74A68C53" w:rsidR="006A791D" w:rsidRPr="00C03FD7" w:rsidRDefault="006A791D" w:rsidP="00FD3F60">
      <w:pPr>
        <w:spacing w:line="240" w:lineRule="auto"/>
        <w:contextualSpacing/>
        <w:jc w:val="center"/>
        <w:rPr>
          <w:rFonts w:ascii="Times New Roman" w:hAnsi="Times New Roman"/>
          <w:sz w:val="24"/>
          <w:szCs w:val="24"/>
        </w:rPr>
      </w:pPr>
    </w:p>
    <w:p w14:paraId="480ADC97" w14:textId="77777777" w:rsidR="00497FBE" w:rsidRPr="00497FBE" w:rsidRDefault="00497FBE" w:rsidP="00FD3F60">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Сурет Н 1</w:t>
      </w:r>
    </w:p>
    <w:p w14:paraId="728CDE2E" w14:textId="77777777" w:rsidR="00497FBE" w:rsidRDefault="00497FBE" w:rsidP="00FD3F60">
      <w:pPr>
        <w:tabs>
          <w:tab w:val="left" w:pos="608"/>
        </w:tabs>
        <w:spacing w:line="240" w:lineRule="auto"/>
        <w:contextualSpacing/>
        <w:jc w:val="center"/>
        <w:rPr>
          <w:rFonts w:ascii="Times New Roman" w:hAnsi="Times New Roman"/>
          <w:b/>
          <w:bCs/>
          <w:sz w:val="28"/>
          <w:szCs w:val="28"/>
        </w:rPr>
      </w:pPr>
    </w:p>
    <w:p w14:paraId="7632733F" w14:textId="2F987124" w:rsidR="0067771F" w:rsidRPr="00572FD8" w:rsidRDefault="0067771F" w:rsidP="00497FBE">
      <w:pPr>
        <w:tabs>
          <w:tab w:val="left" w:pos="608"/>
        </w:tabs>
        <w:spacing w:after="0" w:line="240" w:lineRule="auto"/>
        <w:contextualSpacing/>
        <w:jc w:val="center"/>
        <w:rPr>
          <w:rFonts w:ascii="Times New Roman" w:hAnsi="Times New Roman"/>
          <w:b/>
          <w:bCs/>
          <w:sz w:val="28"/>
          <w:szCs w:val="28"/>
        </w:rPr>
      </w:pPr>
      <w:r w:rsidRPr="00497FBE">
        <w:rPr>
          <w:rFonts w:ascii="Times New Roman" w:hAnsi="Times New Roman"/>
          <w:b/>
          <w:bCs/>
          <w:sz w:val="28"/>
          <w:szCs w:val="28"/>
        </w:rPr>
        <w:lastRenderedPageBreak/>
        <w:t xml:space="preserve">ҚОСЫМША </w:t>
      </w:r>
      <w:r w:rsidR="00F817FF" w:rsidRPr="00572FD8">
        <w:rPr>
          <w:rFonts w:ascii="Times New Roman" w:hAnsi="Times New Roman"/>
          <w:b/>
          <w:bCs/>
          <w:sz w:val="28"/>
          <w:szCs w:val="28"/>
        </w:rPr>
        <w:t>Н</w:t>
      </w:r>
    </w:p>
    <w:p w14:paraId="2D539B27" w14:textId="77777777" w:rsidR="00497FBE" w:rsidRPr="00497FBE" w:rsidRDefault="00497FBE" w:rsidP="00497FBE">
      <w:pPr>
        <w:tabs>
          <w:tab w:val="left" w:pos="608"/>
        </w:tabs>
        <w:spacing w:after="0" w:line="240" w:lineRule="auto"/>
        <w:contextualSpacing/>
        <w:jc w:val="center"/>
        <w:rPr>
          <w:rFonts w:ascii="Times New Roman" w:hAnsi="Times New Roman"/>
          <w:b/>
          <w:bCs/>
          <w:sz w:val="28"/>
          <w:szCs w:val="28"/>
        </w:rPr>
      </w:pPr>
    </w:p>
    <w:p w14:paraId="087C280F" w14:textId="67E11EE3" w:rsidR="0067771F" w:rsidRPr="00497FBE" w:rsidRDefault="0067771F" w:rsidP="00497FBE">
      <w:pPr>
        <w:tabs>
          <w:tab w:val="left" w:pos="890"/>
        </w:tabs>
        <w:spacing w:after="0" w:line="240" w:lineRule="auto"/>
        <w:contextualSpacing/>
        <w:jc w:val="center"/>
        <w:rPr>
          <w:rFonts w:ascii="Times New Roman" w:hAnsi="Times New Roman"/>
          <w:sz w:val="28"/>
          <w:szCs w:val="28"/>
        </w:rPr>
      </w:pPr>
      <w:r w:rsidRPr="00497FBE">
        <w:rPr>
          <w:rFonts w:ascii="Times New Roman" w:hAnsi="Times New Roman"/>
          <w:b/>
          <w:bCs/>
          <w:sz w:val="28"/>
          <w:szCs w:val="28"/>
        </w:rPr>
        <w:t>Білім алушылардың оқу-дала практикасында бақылау жүргізген және өңдеген жұмыс парақтары</w:t>
      </w:r>
      <w:r w:rsidR="005E41B1" w:rsidRPr="00497FBE">
        <w:rPr>
          <w:rFonts w:ascii="Times New Roman" w:hAnsi="Times New Roman"/>
          <w:b/>
          <w:bCs/>
          <w:sz w:val="28"/>
          <w:szCs w:val="28"/>
        </w:rPr>
        <w:t xml:space="preserve"> </w:t>
      </w:r>
    </w:p>
    <w:p w14:paraId="5E279D4F" w14:textId="77777777" w:rsidR="005E41B1" w:rsidRPr="00C03FD7" w:rsidRDefault="005E41B1" w:rsidP="00FD3F60">
      <w:pPr>
        <w:tabs>
          <w:tab w:val="left" w:pos="890"/>
        </w:tabs>
        <w:spacing w:after="0" w:line="240" w:lineRule="auto"/>
        <w:contextualSpacing/>
        <w:jc w:val="center"/>
        <w:rPr>
          <w:rFonts w:ascii="Times New Roman" w:hAnsi="Times New Roman"/>
          <w:b/>
          <w:bCs/>
          <w:sz w:val="32"/>
          <w:szCs w:val="32"/>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34086" w:rsidRPr="00C03FD7" w14:paraId="3787A1B7" w14:textId="77777777" w:rsidTr="005E41B1">
        <w:tc>
          <w:tcPr>
            <w:tcW w:w="9638" w:type="dxa"/>
          </w:tcPr>
          <w:p w14:paraId="5214ED33" w14:textId="77777777" w:rsidR="0067771F" w:rsidRPr="00C03FD7" w:rsidRDefault="0067771F" w:rsidP="00FD3F60">
            <w:pPr>
              <w:tabs>
                <w:tab w:val="left" w:pos="890"/>
              </w:tabs>
              <w:contextualSpacing/>
              <w:jc w:val="center"/>
              <w:rPr>
                <w:rFonts w:ascii="Times New Roman" w:hAnsi="Times New Roman"/>
                <w:b/>
                <w:bCs/>
                <w:sz w:val="32"/>
                <w:szCs w:val="32"/>
              </w:rPr>
            </w:pPr>
            <w:r w:rsidRPr="00C03FD7">
              <w:rPr>
                <w:rFonts w:ascii="Times New Roman" w:hAnsi="Times New Roman"/>
                <w:b/>
                <w:bCs/>
                <w:noProof/>
                <w:sz w:val="32"/>
                <w:szCs w:val="32"/>
              </w:rPr>
              <w:drawing>
                <wp:inline distT="0" distB="0" distL="0" distR="0" wp14:anchorId="3EF49BF7" wp14:editId="6A817F52">
                  <wp:extent cx="4691269" cy="2013764"/>
                  <wp:effectExtent l="0" t="0" r="0" b="5715"/>
                  <wp:docPr id="180616824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0800000" flipH="1">
                            <a:off x="0" y="0"/>
                            <a:ext cx="4791977" cy="2056994"/>
                          </a:xfrm>
                          <a:prstGeom prst="rect">
                            <a:avLst/>
                          </a:prstGeom>
                          <a:noFill/>
                        </pic:spPr>
                      </pic:pic>
                    </a:graphicData>
                  </a:graphic>
                </wp:inline>
              </w:drawing>
            </w:r>
          </w:p>
          <w:p w14:paraId="07DCAA8D" w14:textId="426ADB15" w:rsidR="0067771F" w:rsidRPr="00C03FD7" w:rsidRDefault="0067771F" w:rsidP="00FD3F60">
            <w:pPr>
              <w:tabs>
                <w:tab w:val="left" w:pos="890"/>
              </w:tabs>
              <w:contextualSpacing/>
              <w:jc w:val="center"/>
              <w:rPr>
                <w:rFonts w:ascii="Times New Roman" w:hAnsi="Times New Roman"/>
                <w:sz w:val="32"/>
                <w:szCs w:val="32"/>
              </w:rPr>
            </w:pPr>
          </w:p>
        </w:tc>
      </w:tr>
      <w:tr w:rsidR="00734086" w:rsidRPr="00C03FD7" w14:paraId="500A8747" w14:textId="77777777" w:rsidTr="005E41B1">
        <w:tc>
          <w:tcPr>
            <w:tcW w:w="9638" w:type="dxa"/>
          </w:tcPr>
          <w:p w14:paraId="6953AFB0" w14:textId="77777777" w:rsidR="0067771F" w:rsidRPr="00C03FD7" w:rsidRDefault="0067771F" w:rsidP="00FD3F60">
            <w:pPr>
              <w:tabs>
                <w:tab w:val="left" w:pos="890"/>
              </w:tabs>
              <w:contextualSpacing/>
              <w:jc w:val="center"/>
              <w:rPr>
                <w:rFonts w:ascii="Times New Roman" w:hAnsi="Times New Roman"/>
                <w:b/>
                <w:bCs/>
                <w:sz w:val="32"/>
                <w:szCs w:val="32"/>
              </w:rPr>
            </w:pPr>
            <w:r w:rsidRPr="00C03FD7">
              <w:rPr>
                <w:rFonts w:ascii="Times New Roman" w:hAnsi="Times New Roman"/>
                <w:b/>
                <w:bCs/>
                <w:noProof/>
                <w:sz w:val="32"/>
                <w:szCs w:val="32"/>
              </w:rPr>
              <w:drawing>
                <wp:inline distT="0" distB="0" distL="0" distR="0" wp14:anchorId="0A8825DD" wp14:editId="04FE5F82">
                  <wp:extent cx="2453268" cy="2874614"/>
                  <wp:effectExtent l="0" t="0" r="0" b="0"/>
                  <wp:docPr id="83390245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72620" cy="2897290"/>
                          </a:xfrm>
                          <a:prstGeom prst="rect">
                            <a:avLst/>
                          </a:prstGeom>
                          <a:noFill/>
                        </pic:spPr>
                      </pic:pic>
                    </a:graphicData>
                  </a:graphic>
                </wp:inline>
              </w:drawing>
            </w:r>
          </w:p>
          <w:p w14:paraId="6A893EC3" w14:textId="77777777" w:rsidR="003B64C6" w:rsidRPr="00C03FD7" w:rsidRDefault="0067771F" w:rsidP="005E41B1">
            <w:pPr>
              <w:tabs>
                <w:tab w:val="left" w:pos="890"/>
              </w:tabs>
              <w:contextualSpacing/>
              <w:jc w:val="center"/>
            </w:pPr>
            <w:r w:rsidRPr="00C03FD7">
              <w:rPr>
                <w:rFonts w:ascii="Times New Roman" w:hAnsi="Times New Roman"/>
                <w:b/>
                <w:bCs/>
                <w:noProof/>
                <w:sz w:val="32"/>
                <w:szCs w:val="32"/>
              </w:rPr>
              <w:drawing>
                <wp:inline distT="0" distB="0" distL="0" distR="0" wp14:anchorId="2C4A1628" wp14:editId="2DA2B53A">
                  <wp:extent cx="2951181" cy="2202511"/>
                  <wp:effectExtent l="0" t="0" r="1905" b="7620"/>
                  <wp:docPr id="44101508"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03373" cy="2241463"/>
                          </a:xfrm>
                          <a:prstGeom prst="rect">
                            <a:avLst/>
                          </a:prstGeom>
                          <a:noFill/>
                        </pic:spPr>
                      </pic:pic>
                    </a:graphicData>
                  </a:graphic>
                </wp:inline>
              </w:drawing>
            </w:r>
          </w:p>
          <w:p w14:paraId="06E3B282" w14:textId="77777777" w:rsidR="00F934A5" w:rsidRPr="00C03FD7" w:rsidRDefault="00F934A5" w:rsidP="0080762A">
            <w:pPr>
              <w:tabs>
                <w:tab w:val="left" w:pos="890"/>
              </w:tabs>
              <w:contextualSpacing/>
            </w:pPr>
          </w:p>
          <w:p w14:paraId="744B732A" w14:textId="66293C95" w:rsidR="0080762A" w:rsidRPr="00497FBE" w:rsidRDefault="0080762A" w:rsidP="0080762A">
            <w:pPr>
              <w:tabs>
                <w:tab w:val="left" w:pos="608"/>
              </w:tabs>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П </w:t>
            </w:r>
            <w:r w:rsidRPr="00497FBE">
              <w:rPr>
                <w:rFonts w:ascii="Times New Roman" w:hAnsi="Times New Roman"/>
                <w:sz w:val="28"/>
                <w:szCs w:val="28"/>
              </w:rPr>
              <w:t>1</w:t>
            </w:r>
          </w:p>
          <w:p w14:paraId="0BF1B92E" w14:textId="77777777" w:rsidR="00F934A5" w:rsidRPr="00C03FD7" w:rsidRDefault="00F934A5" w:rsidP="005E41B1">
            <w:pPr>
              <w:tabs>
                <w:tab w:val="left" w:pos="890"/>
              </w:tabs>
              <w:contextualSpacing/>
              <w:jc w:val="center"/>
            </w:pPr>
          </w:p>
          <w:p w14:paraId="5E1112C9" w14:textId="18638EB2" w:rsidR="00F934A5" w:rsidRPr="00C03FD7" w:rsidRDefault="00F934A5" w:rsidP="0080762A">
            <w:pPr>
              <w:tabs>
                <w:tab w:val="left" w:pos="890"/>
              </w:tabs>
              <w:contextualSpacing/>
              <w:rPr>
                <w:rFonts w:ascii="Times New Roman" w:hAnsi="Times New Roman"/>
                <w:b/>
                <w:bCs/>
                <w:sz w:val="32"/>
                <w:szCs w:val="32"/>
              </w:rPr>
            </w:pPr>
          </w:p>
        </w:tc>
      </w:tr>
    </w:tbl>
    <w:p w14:paraId="199D064A" w14:textId="5BF1ECC5" w:rsidR="00BE694B" w:rsidRPr="00F817FF" w:rsidRDefault="00BE694B" w:rsidP="00FD3F60">
      <w:pPr>
        <w:tabs>
          <w:tab w:val="left" w:pos="890"/>
        </w:tabs>
        <w:spacing w:after="0" w:line="240" w:lineRule="auto"/>
        <w:contextualSpacing/>
        <w:jc w:val="center"/>
        <w:rPr>
          <w:rFonts w:ascii="Times New Roman" w:hAnsi="Times New Roman"/>
          <w:b/>
          <w:bCs/>
          <w:sz w:val="28"/>
          <w:szCs w:val="28"/>
          <w:lang w:val="ru-RU"/>
        </w:rPr>
      </w:pPr>
      <w:r w:rsidRPr="00C03FD7">
        <w:rPr>
          <w:rFonts w:ascii="Times New Roman" w:hAnsi="Times New Roman"/>
          <w:b/>
          <w:bCs/>
          <w:sz w:val="28"/>
          <w:szCs w:val="28"/>
        </w:rPr>
        <w:lastRenderedPageBreak/>
        <w:t xml:space="preserve">ҚОСЫМША </w:t>
      </w:r>
      <w:r w:rsidR="00F817FF">
        <w:rPr>
          <w:rFonts w:ascii="Times New Roman" w:hAnsi="Times New Roman"/>
          <w:b/>
          <w:bCs/>
          <w:sz w:val="28"/>
          <w:szCs w:val="28"/>
          <w:lang w:val="ru-RU"/>
        </w:rPr>
        <w:t>П</w:t>
      </w:r>
    </w:p>
    <w:p w14:paraId="08FB80E5" w14:textId="77777777" w:rsidR="00E44EC3" w:rsidRPr="00C03FD7" w:rsidRDefault="00E44EC3" w:rsidP="00FD3F60">
      <w:pPr>
        <w:tabs>
          <w:tab w:val="left" w:pos="890"/>
        </w:tabs>
        <w:spacing w:after="0" w:line="240" w:lineRule="auto"/>
        <w:contextualSpacing/>
        <w:jc w:val="center"/>
        <w:rPr>
          <w:rFonts w:ascii="Times New Roman" w:hAnsi="Times New Roman"/>
          <w:b/>
          <w:bCs/>
          <w:sz w:val="28"/>
          <w:szCs w:val="28"/>
        </w:rPr>
      </w:pPr>
    </w:p>
    <w:p w14:paraId="38070FA9" w14:textId="5CF49483" w:rsidR="00BE694B" w:rsidRPr="00C03FD7" w:rsidRDefault="00BE694B" w:rsidP="00FD3F60">
      <w:pPr>
        <w:tabs>
          <w:tab w:val="left" w:pos="890"/>
        </w:tabs>
        <w:spacing w:after="0" w:line="240" w:lineRule="auto"/>
        <w:contextualSpacing/>
        <w:jc w:val="center"/>
        <w:rPr>
          <w:rFonts w:ascii="Times New Roman" w:hAnsi="Times New Roman"/>
          <w:b/>
          <w:bCs/>
          <w:sz w:val="28"/>
          <w:szCs w:val="28"/>
        </w:rPr>
      </w:pPr>
      <w:r w:rsidRPr="00C03FD7">
        <w:rPr>
          <w:rFonts w:ascii="Times New Roman" w:hAnsi="Times New Roman"/>
          <w:b/>
          <w:bCs/>
          <w:sz w:val="28"/>
          <w:szCs w:val="28"/>
        </w:rPr>
        <w:t>Жергілікті жер бойынша өзеннің морфометриялық жұмыстарының барысы</w:t>
      </w:r>
    </w:p>
    <w:p w14:paraId="41A62E90" w14:textId="77777777" w:rsidR="00BE694B" w:rsidRPr="00C03FD7" w:rsidRDefault="00BE694B" w:rsidP="0080762A">
      <w:pPr>
        <w:tabs>
          <w:tab w:val="left" w:pos="890"/>
        </w:tabs>
        <w:spacing w:after="0" w:line="240" w:lineRule="auto"/>
        <w:contextualSpacing/>
        <w:rPr>
          <w:rFonts w:ascii="Times New Roman" w:hAnsi="Times New Roman"/>
          <w:sz w:val="28"/>
          <w:szCs w:val="28"/>
        </w:rPr>
      </w:pPr>
    </w:p>
    <w:tbl>
      <w:tblPr>
        <w:tblW w:w="0" w:type="auto"/>
        <w:tblLook w:val="04A0" w:firstRow="1" w:lastRow="0" w:firstColumn="1" w:lastColumn="0" w:noHBand="0" w:noVBand="1"/>
      </w:tblPr>
      <w:tblGrid>
        <w:gridCol w:w="4785"/>
        <w:gridCol w:w="4786"/>
      </w:tblGrid>
      <w:tr w:rsidR="00734086" w:rsidRPr="00C03FD7" w14:paraId="5693FBA0" w14:textId="77777777" w:rsidTr="00971A56">
        <w:tc>
          <w:tcPr>
            <w:tcW w:w="4785" w:type="dxa"/>
          </w:tcPr>
          <w:p w14:paraId="6C1A72D2" w14:textId="47148DBC" w:rsidR="00BE694B" w:rsidRPr="00C03FD7" w:rsidRDefault="003A40EE" w:rsidP="00FD3F60">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5" behindDoc="0" locked="0" layoutInCell="1" allowOverlap="1" wp14:anchorId="7A8E2FFF" wp14:editId="560F31FC">
                      <wp:simplePos x="0" y="0"/>
                      <wp:positionH relativeFrom="page">
                        <wp:posOffset>1506053</wp:posOffset>
                      </wp:positionH>
                      <wp:positionV relativeFrom="page">
                        <wp:posOffset>1048385</wp:posOffset>
                      </wp:positionV>
                      <wp:extent cx="649270" cy="697665"/>
                      <wp:effectExtent l="0" t="0" r="17780" b="26670"/>
                      <wp:wrapNone/>
                      <wp:docPr id="1685836093" name="Овал 117"/>
                      <wp:cNvGraphicFramePr/>
                      <a:graphic xmlns:a="http://schemas.openxmlformats.org/drawingml/2006/main">
                        <a:graphicData uri="http://schemas.microsoft.com/office/word/2010/wordprocessingShape">
                          <wps:wsp>
                            <wps:cNvSpPr/>
                            <wps:spPr>
                              <a:xfrm>
                                <a:off x="0" y="0"/>
                                <a:ext cx="649270" cy="697665"/>
                              </a:xfrm>
                              <a:prstGeom prst="ellipse">
                                <a:avLst/>
                              </a:prstGeom>
                              <a:effectLst>
                                <a:softEdge rad="127000"/>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20C093" id="Овал 115" o:spid="_x0000_s1026" style="position:absolute;margin-left:118.6pt;margin-top:82.55pt;width:51.1pt;height:54.9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" fillcolor="#82a0d7 [2164]" strokecolor="#4472c4 [3204]" strokeweight=".5pt">
                      <v:fill color2="#678ccf [2612]" rotate="t" colors="0 #a8b7df;.5 #9aabd9;1 #879ed7" focus="100%" type="gradient">
                        <o:fill v:ext="view" type="gradientUnscaled"/>
                      </v:fill>
                      <v:stroke joinstyle="miter"/>
                      <w10:wrap anchorx="page" anchory="page"/>
                    </v:oval>
                  </w:pict>
                </mc:Fallback>
              </mc:AlternateContent>
            </w:r>
            <w:r w:rsidR="00BE694B" w:rsidRPr="00C03FD7">
              <w:rPr>
                <w:rFonts w:ascii="Times New Roman" w:hAnsi="Times New Roman"/>
                <w:noProof/>
                <w:sz w:val="28"/>
                <w:szCs w:val="28"/>
              </w:rPr>
              <w:drawing>
                <wp:inline distT="0" distB="0" distL="0" distR="0" wp14:anchorId="43D8D2F2" wp14:editId="1FFD6811">
                  <wp:extent cx="2576223" cy="3263543"/>
                  <wp:effectExtent l="0" t="0" r="0" b="0"/>
                  <wp:docPr id="63803715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80635" cy="3269131"/>
                          </a:xfrm>
                          <a:prstGeom prst="rect">
                            <a:avLst/>
                          </a:prstGeom>
                          <a:noFill/>
                          <a:ln>
                            <a:noFill/>
                          </a:ln>
                        </pic:spPr>
                      </pic:pic>
                    </a:graphicData>
                  </a:graphic>
                </wp:inline>
              </w:drawing>
            </w:r>
          </w:p>
          <w:p w14:paraId="25808D46" w14:textId="77777777" w:rsidR="00BE694B" w:rsidRPr="00C03FD7" w:rsidRDefault="00BE694B" w:rsidP="00FD3F60">
            <w:pPr>
              <w:spacing w:line="240" w:lineRule="auto"/>
              <w:contextualSpacing/>
              <w:rPr>
                <w:rFonts w:ascii="Times New Roman" w:hAnsi="Times New Roman"/>
                <w:sz w:val="28"/>
                <w:szCs w:val="28"/>
              </w:rPr>
            </w:pPr>
          </w:p>
          <w:p w14:paraId="433E7845" w14:textId="77777777" w:rsidR="00BE694B" w:rsidRPr="00C03FD7" w:rsidRDefault="00BE694B" w:rsidP="00FD3F60">
            <w:pPr>
              <w:spacing w:line="240" w:lineRule="auto"/>
              <w:contextualSpacing/>
              <w:jc w:val="center"/>
              <w:rPr>
                <w:rFonts w:ascii="Times New Roman" w:hAnsi="Times New Roman"/>
                <w:sz w:val="28"/>
                <w:szCs w:val="28"/>
              </w:rPr>
            </w:pPr>
          </w:p>
        </w:tc>
        <w:tc>
          <w:tcPr>
            <w:tcW w:w="4786" w:type="dxa"/>
          </w:tcPr>
          <w:p w14:paraId="4E98CA41" w14:textId="77777777" w:rsidR="00BE694B" w:rsidRPr="00C03FD7" w:rsidRDefault="00BE694B" w:rsidP="00FD3F60">
            <w:pPr>
              <w:spacing w:line="240" w:lineRule="auto"/>
              <w:contextualSpacing/>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4A0F65E2" wp14:editId="578E0DA5">
                  <wp:extent cx="2607807" cy="3303846"/>
                  <wp:effectExtent l="0" t="0" r="2540" b="0"/>
                  <wp:docPr id="453847576"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16417" cy="3314754"/>
                          </a:xfrm>
                          <a:prstGeom prst="rect">
                            <a:avLst/>
                          </a:prstGeom>
                          <a:noFill/>
                          <a:ln>
                            <a:noFill/>
                          </a:ln>
                        </pic:spPr>
                      </pic:pic>
                    </a:graphicData>
                  </a:graphic>
                </wp:inline>
              </w:drawing>
            </w:r>
          </w:p>
        </w:tc>
      </w:tr>
      <w:tr w:rsidR="00BE694B" w:rsidRPr="00C03FD7" w14:paraId="0C34D0C0" w14:textId="77777777" w:rsidTr="00971A56">
        <w:tc>
          <w:tcPr>
            <w:tcW w:w="4785" w:type="dxa"/>
          </w:tcPr>
          <w:p w14:paraId="06290511" w14:textId="6CFDF0F5" w:rsidR="00BE694B" w:rsidRPr="00C03FD7" w:rsidRDefault="00B22325" w:rsidP="00FD3F60">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7" behindDoc="0" locked="0" layoutInCell="1" allowOverlap="1" wp14:anchorId="6511DA51" wp14:editId="7FAE58FD">
                      <wp:simplePos x="0" y="0"/>
                      <wp:positionH relativeFrom="page">
                        <wp:posOffset>939280</wp:posOffset>
                      </wp:positionH>
                      <wp:positionV relativeFrom="page">
                        <wp:posOffset>262370</wp:posOffset>
                      </wp:positionV>
                      <wp:extent cx="490451" cy="473826"/>
                      <wp:effectExtent l="0" t="0" r="24130" b="21590"/>
                      <wp:wrapNone/>
                      <wp:docPr id="760354758" name="Овал 120"/>
                      <wp:cNvGraphicFramePr/>
                      <a:graphic xmlns:a="http://schemas.openxmlformats.org/drawingml/2006/main">
                        <a:graphicData uri="http://schemas.microsoft.com/office/word/2010/wordprocessingShape">
                          <wps:wsp>
                            <wps:cNvSpPr/>
                            <wps:spPr>
                              <a:xfrm>
                                <a:off x="0" y="0"/>
                                <a:ext cx="490451" cy="473826"/>
                              </a:xfrm>
                              <a:prstGeom prst="ellipse">
                                <a:avLst/>
                              </a:prstGeom>
                              <a:effectLst>
                                <a:softEdge rad="1016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11BC21" id="Овал 118" o:spid="_x0000_s1026" style="position:absolute;margin-left:73.95pt;margin-top:20.65pt;width:38.6pt;height:37.3pt;z-index:25168025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" fillcolor="#4472c4 [3204]" strokecolor="#09101d [484]" strokeweight="1pt">
                      <v:stroke joinstyle="miter"/>
                      <w10:wrap anchorx="page" anchory="page"/>
                    </v:oval>
                  </w:pict>
                </mc:Fallback>
              </mc:AlternateContent>
            </w:r>
            <w:r>
              <w:rPr>
                <w:rFonts w:ascii="Times New Roman" w:hAnsi="Times New Roman"/>
                <w:noProof/>
                <w:sz w:val="28"/>
                <w:szCs w:val="28"/>
              </w:rPr>
              <mc:AlternateContent>
                <mc:Choice Requires="wps">
                  <w:drawing>
                    <wp:anchor distT="0" distB="0" distL="114300" distR="114300" simplePos="0" relativeHeight="251658256" behindDoc="0" locked="0" layoutInCell="1" allowOverlap="1" wp14:anchorId="52883539" wp14:editId="5E98F13F">
                      <wp:simplePos x="0" y="0"/>
                      <wp:positionH relativeFrom="page">
                        <wp:posOffset>736632</wp:posOffset>
                      </wp:positionH>
                      <wp:positionV relativeFrom="page">
                        <wp:posOffset>938029</wp:posOffset>
                      </wp:positionV>
                      <wp:extent cx="770021" cy="565484"/>
                      <wp:effectExtent l="0" t="0" r="11430" b="25400"/>
                      <wp:wrapNone/>
                      <wp:docPr id="749244736" name="Овал 121"/>
                      <wp:cNvGraphicFramePr/>
                      <a:graphic xmlns:a="http://schemas.openxmlformats.org/drawingml/2006/main">
                        <a:graphicData uri="http://schemas.microsoft.com/office/word/2010/wordprocessingShape">
                          <wps:wsp>
                            <wps:cNvSpPr/>
                            <wps:spPr>
                              <a:xfrm>
                                <a:off x="0" y="0"/>
                                <a:ext cx="770021" cy="565484"/>
                              </a:xfrm>
                              <a:prstGeom prst="ellipse">
                                <a:avLst/>
                              </a:prstGeom>
                              <a:effectLst>
                                <a:softEdge rad="1397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42205A" id="Овал 119" o:spid="_x0000_s1026" style="position:absolute;margin-left:58pt;margin-top:73.85pt;width:60.65pt;height:44.5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" fillcolor="#4472c4 [3204]" strokecolor="#09101d [484]" strokeweight="1pt">
                      <v:stroke joinstyle="miter"/>
                      <w10:wrap anchorx="page" anchory="page"/>
                    </v:oval>
                  </w:pict>
                </mc:Fallback>
              </mc:AlternateContent>
            </w:r>
            <w:r w:rsidR="00BE694B" w:rsidRPr="00C03FD7">
              <w:rPr>
                <w:rFonts w:ascii="Times New Roman" w:hAnsi="Times New Roman"/>
                <w:noProof/>
                <w:sz w:val="28"/>
                <w:szCs w:val="28"/>
              </w:rPr>
              <w:drawing>
                <wp:inline distT="0" distB="0" distL="0" distR="0" wp14:anchorId="49E66C9E" wp14:editId="2C6BEA29">
                  <wp:extent cx="2592126" cy="3316513"/>
                  <wp:effectExtent l="0" t="0" r="0" b="0"/>
                  <wp:docPr id="133013313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96585" cy="3322218"/>
                          </a:xfrm>
                          <a:prstGeom prst="rect">
                            <a:avLst/>
                          </a:prstGeom>
                          <a:noFill/>
                          <a:ln>
                            <a:noFill/>
                          </a:ln>
                        </pic:spPr>
                      </pic:pic>
                    </a:graphicData>
                  </a:graphic>
                </wp:inline>
              </w:drawing>
            </w:r>
          </w:p>
        </w:tc>
        <w:tc>
          <w:tcPr>
            <w:tcW w:w="4786" w:type="dxa"/>
          </w:tcPr>
          <w:p w14:paraId="6EB40BC7" w14:textId="2073E9B9" w:rsidR="003B64C6" w:rsidRPr="00C03FD7" w:rsidRDefault="00B22325" w:rsidP="003B64C6">
            <w:pPr>
              <w:spacing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58" behindDoc="0" locked="0" layoutInCell="1" allowOverlap="1" wp14:anchorId="19DA144F" wp14:editId="4302EC6E">
                      <wp:simplePos x="0" y="0"/>
                      <wp:positionH relativeFrom="page">
                        <wp:posOffset>312074</wp:posOffset>
                      </wp:positionH>
                      <wp:positionV relativeFrom="page">
                        <wp:posOffset>1085908</wp:posOffset>
                      </wp:positionV>
                      <wp:extent cx="906087" cy="806104"/>
                      <wp:effectExtent l="0" t="0" r="27940" b="13335"/>
                      <wp:wrapNone/>
                      <wp:docPr id="177406774" name="Овал 123"/>
                      <wp:cNvGraphicFramePr/>
                      <a:graphic xmlns:a="http://schemas.openxmlformats.org/drawingml/2006/main">
                        <a:graphicData uri="http://schemas.microsoft.com/office/word/2010/wordprocessingShape">
                          <wps:wsp>
                            <wps:cNvSpPr/>
                            <wps:spPr>
                              <a:xfrm>
                                <a:off x="0" y="0"/>
                                <a:ext cx="906087" cy="806104"/>
                              </a:xfrm>
                              <a:prstGeom prst="ellipse">
                                <a:avLst/>
                              </a:prstGeom>
                              <a:effectLst>
                                <a:softEdge rad="127000"/>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3D8A6" id="Овал 121" o:spid="_x0000_s1026" style="position:absolute;margin-left:24.55pt;margin-top:85.5pt;width:71.35pt;height:63.4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" fillcolor="#82a0d7 [2164]" strokecolor="#4472c4 [3204]" strokeweight=".5pt">
                      <v:fill color2="#678ccf [2612]" rotate="t" colors="0 #a8b7df;.5 #9aabd9;1 #879ed7" focus="100%" type="gradient">
                        <o:fill v:ext="view" type="gradientUnscaled"/>
                      </v:fill>
                      <v:stroke joinstyle="miter"/>
                      <w10:wrap anchorx="page" anchory="page"/>
                    </v:oval>
                  </w:pict>
                </mc:Fallback>
              </mc:AlternateContent>
            </w:r>
            <w:r w:rsidR="00BE694B" w:rsidRPr="00C03FD7">
              <w:rPr>
                <w:rFonts w:ascii="Times New Roman" w:hAnsi="Times New Roman"/>
                <w:noProof/>
                <w:sz w:val="28"/>
                <w:szCs w:val="28"/>
              </w:rPr>
              <w:drawing>
                <wp:inline distT="0" distB="0" distL="0" distR="0" wp14:anchorId="1C1440F0" wp14:editId="62350104">
                  <wp:extent cx="2504661" cy="3390559"/>
                  <wp:effectExtent l="0" t="0" r="0" b="0"/>
                  <wp:docPr id="66690403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l="18729" r="24330" b="-3018"/>
                          <a:stretch>
                            <a:fillRect/>
                          </a:stretch>
                        </pic:blipFill>
                        <pic:spPr bwMode="auto">
                          <a:xfrm>
                            <a:off x="0" y="0"/>
                            <a:ext cx="2510105" cy="3397929"/>
                          </a:xfrm>
                          <a:prstGeom prst="rect">
                            <a:avLst/>
                          </a:prstGeom>
                          <a:noFill/>
                          <a:ln>
                            <a:noFill/>
                          </a:ln>
                        </pic:spPr>
                      </pic:pic>
                    </a:graphicData>
                  </a:graphic>
                </wp:inline>
              </w:drawing>
            </w:r>
          </w:p>
        </w:tc>
      </w:tr>
    </w:tbl>
    <w:p w14:paraId="61EADE31" w14:textId="77777777" w:rsidR="00F934A5" w:rsidRPr="00C03FD7" w:rsidRDefault="00F934A5" w:rsidP="0080762A">
      <w:pPr>
        <w:spacing w:after="0" w:line="240" w:lineRule="auto"/>
      </w:pPr>
    </w:p>
    <w:p w14:paraId="7CF7FF78" w14:textId="04051CBE" w:rsidR="0080762A" w:rsidRPr="00497FBE" w:rsidRDefault="0080762A"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Р </w:t>
      </w:r>
      <w:r w:rsidRPr="00497FBE">
        <w:rPr>
          <w:rFonts w:ascii="Times New Roman" w:hAnsi="Times New Roman"/>
          <w:sz w:val="28"/>
          <w:szCs w:val="28"/>
        </w:rPr>
        <w:t>1</w:t>
      </w:r>
    </w:p>
    <w:p w14:paraId="5A20BF79" w14:textId="77777777" w:rsidR="00F934A5" w:rsidRPr="00C03FD7" w:rsidRDefault="00F934A5" w:rsidP="00FD3F60">
      <w:pPr>
        <w:spacing w:after="0" w:line="240" w:lineRule="auto"/>
        <w:jc w:val="center"/>
      </w:pPr>
    </w:p>
    <w:p w14:paraId="02617306" w14:textId="77777777" w:rsidR="00F934A5" w:rsidRPr="00C03FD7" w:rsidRDefault="00F934A5" w:rsidP="00FD3F60">
      <w:pPr>
        <w:spacing w:after="0" w:line="240" w:lineRule="auto"/>
        <w:jc w:val="center"/>
      </w:pPr>
    </w:p>
    <w:p w14:paraId="11AF9947" w14:textId="77777777" w:rsidR="00F934A5" w:rsidRPr="00C03FD7" w:rsidRDefault="00F934A5" w:rsidP="00FD3F60">
      <w:pPr>
        <w:spacing w:after="0" w:line="240" w:lineRule="auto"/>
        <w:jc w:val="center"/>
      </w:pPr>
    </w:p>
    <w:p w14:paraId="667461DF" w14:textId="77777777" w:rsidR="0080762A" w:rsidRDefault="0080762A" w:rsidP="00FD3F60">
      <w:pPr>
        <w:spacing w:after="0" w:line="240" w:lineRule="auto"/>
        <w:jc w:val="center"/>
        <w:rPr>
          <w:rFonts w:ascii="Times New Roman" w:hAnsi="Times New Roman"/>
          <w:b/>
          <w:bCs/>
          <w:sz w:val="28"/>
          <w:szCs w:val="28"/>
        </w:rPr>
      </w:pPr>
    </w:p>
    <w:p w14:paraId="36F22E16" w14:textId="26A3559B" w:rsidR="0067771F" w:rsidRPr="00572FD8" w:rsidRDefault="0067771F" w:rsidP="00FD3F60">
      <w:pPr>
        <w:spacing w:after="0" w:line="240" w:lineRule="auto"/>
        <w:jc w:val="center"/>
        <w:rPr>
          <w:rFonts w:ascii="Times New Roman" w:hAnsi="Times New Roman"/>
          <w:b/>
          <w:bCs/>
          <w:sz w:val="28"/>
          <w:szCs w:val="28"/>
        </w:rPr>
      </w:pPr>
      <w:r w:rsidRPr="00C03FD7">
        <w:rPr>
          <w:rFonts w:ascii="Times New Roman" w:hAnsi="Times New Roman"/>
          <w:b/>
          <w:bCs/>
          <w:sz w:val="28"/>
          <w:szCs w:val="28"/>
        </w:rPr>
        <w:lastRenderedPageBreak/>
        <w:t xml:space="preserve">ҚОСЫМША </w:t>
      </w:r>
      <w:r w:rsidR="00F817FF" w:rsidRPr="00572FD8">
        <w:rPr>
          <w:rFonts w:ascii="Times New Roman" w:hAnsi="Times New Roman"/>
          <w:b/>
          <w:bCs/>
          <w:sz w:val="28"/>
          <w:szCs w:val="28"/>
        </w:rPr>
        <w:t>Р</w:t>
      </w:r>
    </w:p>
    <w:p w14:paraId="5F724985" w14:textId="77777777" w:rsidR="0080762A" w:rsidRPr="00C03FD7" w:rsidRDefault="0080762A" w:rsidP="00FD3F60">
      <w:pPr>
        <w:spacing w:after="0" w:line="240" w:lineRule="auto"/>
        <w:jc w:val="center"/>
        <w:rPr>
          <w:rFonts w:ascii="Times New Roman" w:hAnsi="Times New Roman"/>
          <w:b/>
          <w:bCs/>
          <w:sz w:val="28"/>
          <w:szCs w:val="28"/>
        </w:rPr>
      </w:pPr>
    </w:p>
    <w:p w14:paraId="4994672A" w14:textId="1E4B46AD" w:rsidR="005E41B1" w:rsidRDefault="0067771F" w:rsidP="0080762A">
      <w:pPr>
        <w:spacing w:line="240" w:lineRule="auto"/>
        <w:ind w:firstLine="567"/>
        <w:jc w:val="center"/>
        <w:rPr>
          <w:rFonts w:ascii="Times New Roman" w:hAnsi="Times New Roman"/>
          <w:b/>
          <w:bCs/>
          <w:sz w:val="28"/>
          <w:szCs w:val="28"/>
        </w:rPr>
      </w:pPr>
      <w:r w:rsidRPr="00C03FD7">
        <w:rPr>
          <w:rFonts w:ascii="Times New Roman" w:hAnsi="Times New Roman"/>
          <w:b/>
          <w:bCs/>
          <w:sz w:val="28"/>
          <w:szCs w:val="28"/>
        </w:rPr>
        <w:t>Студенттер орындаған «Зерттеу органайзері» постері</w:t>
      </w:r>
    </w:p>
    <w:p w14:paraId="4B6CA385" w14:textId="77777777" w:rsidR="0080762A" w:rsidRPr="0080762A" w:rsidRDefault="0080762A" w:rsidP="0080762A">
      <w:pPr>
        <w:spacing w:line="240" w:lineRule="auto"/>
        <w:ind w:firstLine="567"/>
        <w:jc w:val="center"/>
        <w:rPr>
          <w:rFonts w:ascii="Times New Roman" w:hAnsi="Times New Roman"/>
          <w:b/>
          <w:bCs/>
          <w:sz w:val="2"/>
          <w:szCs w:val="2"/>
        </w:rPr>
      </w:pPr>
    </w:p>
    <w:tbl>
      <w:tblPr>
        <w:tblW w:w="0" w:type="auto"/>
        <w:jc w:val="center"/>
        <w:tblLook w:val="04A0" w:firstRow="1" w:lastRow="0" w:firstColumn="1" w:lastColumn="0" w:noHBand="0" w:noVBand="1"/>
      </w:tblPr>
      <w:tblGrid>
        <w:gridCol w:w="4785"/>
        <w:gridCol w:w="4786"/>
      </w:tblGrid>
      <w:tr w:rsidR="00734086" w:rsidRPr="00C03FD7" w14:paraId="486F214B" w14:textId="77777777" w:rsidTr="00971A56">
        <w:trPr>
          <w:jc w:val="center"/>
        </w:trPr>
        <w:tc>
          <w:tcPr>
            <w:tcW w:w="4785" w:type="dxa"/>
          </w:tcPr>
          <w:p w14:paraId="05F8FDBB" w14:textId="569DA172" w:rsidR="00CE23B6" w:rsidRPr="00C03FD7" w:rsidRDefault="00CE23B6" w:rsidP="00FD3F60">
            <w:pPr>
              <w:spacing w:line="240" w:lineRule="auto"/>
              <w:jc w:val="center"/>
              <w:rPr>
                <w:rFonts w:ascii="Times New Roman" w:hAnsi="Times New Roman"/>
                <w:sz w:val="28"/>
                <w:szCs w:val="28"/>
              </w:rPr>
            </w:pPr>
          </w:p>
        </w:tc>
        <w:tc>
          <w:tcPr>
            <w:tcW w:w="4786" w:type="dxa"/>
          </w:tcPr>
          <w:p w14:paraId="3C2A93A6" w14:textId="1312E310" w:rsidR="00CE23B6" w:rsidRPr="00C03FD7" w:rsidRDefault="00CE23B6" w:rsidP="00FD3F60">
            <w:pPr>
              <w:spacing w:line="240" w:lineRule="auto"/>
              <w:jc w:val="center"/>
              <w:rPr>
                <w:rFonts w:ascii="Times New Roman" w:hAnsi="Times New Roman"/>
                <w:sz w:val="28"/>
                <w:szCs w:val="28"/>
              </w:rPr>
            </w:pPr>
          </w:p>
        </w:tc>
      </w:tr>
      <w:tr w:rsidR="00734086" w:rsidRPr="00C03FD7" w14:paraId="265569BB" w14:textId="77777777" w:rsidTr="00971A56">
        <w:trPr>
          <w:jc w:val="center"/>
        </w:trPr>
        <w:tc>
          <w:tcPr>
            <w:tcW w:w="4785" w:type="dxa"/>
          </w:tcPr>
          <w:p w14:paraId="6A5D19DA" w14:textId="606B437D" w:rsidR="00CE23B6" w:rsidRPr="00C03FD7" w:rsidRDefault="00CE23B6" w:rsidP="00FD3F60">
            <w:pPr>
              <w:spacing w:line="240" w:lineRule="auto"/>
              <w:jc w:val="center"/>
              <w:rPr>
                <w:rFonts w:ascii="Times New Roman" w:hAnsi="Times New Roman"/>
                <w:sz w:val="28"/>
                <w:szCs w:val="28"/>
              </w:rPr>
            </w:pPr>
          </w:p>
        </w:tc>
        <w:tc>
          <w:tcPr>
            <w:tcW w:w="4786" w:type="dxa"/>
          </w:tcPr>
          <w:p w14:paraId="10B5B7B6" w14:textId="0E090BCC" w:rsidR="00CE23B6" w:rsidRPr="00C03FD7" w:rsidRDefault="00CE23B6" w:rsidP="00FD3F60">
            <w:pPr>
              <w:spacing w:line="240" w:lineRule="auto"/>
              <w:jc w:val="center"/>
              <w:rPr>
                <w:rFonts w:ascii="Times New Roman" w:hAnsi="Times New Roman"/>
                <w:sz w:val="28"/>
                <w:szCs w:val="28"/>
              </w:rPr>
            </w:pPr>
          </w:p>
        </w:tc>
      </w:tr>
      <w:tr w:rsidR="00734086" w:rsidRPr="00C03FD7" w14:paraId="7C666AC2" w14:textId="77777777" w:rsidTr="00971A56">
        <w:tblPrEx>
          <w:jc w:val="left"/>
        </w:tblPrEx>
        <w:tc>
          <w:tcPr>
            <w:tcW w:w="4785" w:type="dxa"/>
          </w:tcPr>
          <w:p w14:paraId="67384103" w14:textId="6349EF26" w:rsidR="00CE23B6" w:rsidRPr="00C03FD7" w:rsidRDefault="00CE23B6" w:rsidP="00FD3F60">
            <w:pPr>
              <w:spacing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4B0D7200" wp14:editId="2674D41E">
                  <wp:extent cx="2526902" cy="2667981"/>
                  <wp:effectExtent l="0" t="0" r="6985" b="0"/>
                  <wp:docPr id="1381437106"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74080" cy="2717793"/>
                          </a:xfrm>
                          <a:prstGeom prst="rect">
                            <a:avLst/>
                          </a:prstGeom>
                          <a:noFill/>
                          <a:ln>
                            <a:noFill/>
                          </a:ln>
                        </pic:spPr>
                      </pic:pic>
                    </a:graphicData>
                  </a:graphic>
                </wp:inline>
              </w:drawing>
            </w:r>
          </w:p>
        </w:tc>
        <w:tc>
          <w:tcPr>
            <w:tcW w:w="4786" w:type="dxa"/>
          </w:tcPr>
          <w:p w14:paraId="7422F6E3" w14:textId="77777777" w:rsidR="00CE23B6" w:rsidRPr="00C03FD7" w:rsidRDefault="00CE23B6" w:rsidP="00FD3F60">
            <w:pPr>
              <w:spacing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415BAE8B" wp14:editId="6AFA3852">
                  <wp:extent cx="2290445" cy="2669055"/>
                  <wp:effectExtent l="0" t="0" r="0" b="0"/>
                  <wp:docPr id="1519387281"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cstate="print">
                            <a:extLst>
                              <a:ext uri="{28A0092B-C50C-407E-A947-70E740481C1C}">
                                <a14:useLocalDpi xmlns:a14="http://schemas.microsoft.com/office/drawing/2010/main" val="0"/>
                              </a:ext>
                            </a:extLst>
                          </a:blip>
                          <a:srcRect l="4376" r="4402" b="1973"/>
                          <a:stretch>
                            <a:fillRect/>
                          </a:stretch>
                        </pic:blipFill>
                        <pic:spPr bwMode="auto">
                          <a:xfrm>
                            <a:off x="0" y="0"/>
                            <a:ext cx="2343868" cy="2731308"/>
                          </a:xfrm>
                          <a:prstGeom prst="rect">
                            <a:avLst/>
                          </a:prstGeom>
                          <a:noFill/>
                          <a:ln>
                            <a:noFill/>
                          </a:ln>
                        </pic:spPr>
                      </pic:pic>
                    </a:graphicData>
                  </a:graphic>
                </wp:inline>
              </w:drawing>
            </w:r>
          </w:p>
        </w:tc>
      </w:tr>
      <w:tr w:rsidR="00CE23B6" w:rsidRPr="00C03FD7" w14:paraId="6AAEE099" w14:textId="77777777" w:rsidTr="00971A56">
        <w:tblPrEx>
          <w:jc w:val="left"/>
        </w:tblPrEx>
        <w:tc>
          <w:tcPr>
            <w:tcW w:w="4785" w:type="dxa"/>
          </w:tcPr>
          <w:p w14:paraId="001A7DE8" w14:textId="77777777" w:rsidR="00CE23B6" w:rsidRPr="00C03FD7" w:rsidRDefault="00CE23B6" w:rsidP="00FD3F60">
            <w:pPr>
              <w:spacing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47B2B364" wp14:editId="1C4F8F30">
                  <wp:extent cx="2504267" cy="2996350"/>
                  <wp:effectExtent l="0" t="0" r="0" b="0"/>
                  <wp:docPr id="1139536150"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extLst>
                              <a:ext uri="{28A0092B-C50C-407E-A947-70E740481C1C}">
                                <a14:useLocalDpi xmlns:a14="http://schemas.microsoft.com/office/drawing/2010/main" val="0"/>
                              </a:ext>
                            </a:extLst>
                          </a:blip>
                          <a:srcRect l="7721" r="6752"/>
                          <a:stretch>
                            <a:fillRect/>
                          </a:stretch>
                        </pic:blipFill>
                        <pic:spPr bwMode="auto">
                          <a:xfrm>
                            <a:off x="0" y="0"/>
                            <a:ext cx="2555870" cy="3058092"/>
                          </a:xfrm>
                          <a:prstGeom prst="rect">
                            <a:avLst/>
                          </a:prstGeom>
                          <a:noFill/>
                          <a:ln>
                            <a:noFill/>
                          </a:ln>
                        </pic:spPr>
                      </pic:pic>
                    </a:graphicData>
                  </a:graphic>
                </wp:inline>
              </w:drawing>
            </w:r>
          </w:p>
        </w:tc>
        <w:tc>
          <w:tcPr>
            <w:tcW w:w="4786" w:type="dxa"/>
          </w:tcPr>
          <w:p w14:paraId="135CD047" w14:textId="77777777" w:rsidR="00CE23B6" w:rsidRPr="00C03FD7" w:rsidRDefault="00CE23B6" w:rsidP="00FD3F60">
            <w:pPr>
              <w:spacing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5AA360BA" wp14:editId="3334DF68">
                  <wp:extent cx="2325658" cy="3022684"/>
                  <wp:effectExtent l="0" t="0" r="0" b="6350"/>
                  <wp:docPr id="207928355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t="5275" b="6247"/>
                          <a:stretch>
                            <a:fillRect/>
                          </a:stretch>
                        </pic:blipFill>
                        <pic:spPr bwMode="auto">
                          <a:xfrm>
                            <a:off x="0" y="0"/>
                            <a:ext cx="2367317" cy="3076829"/>
                          </a:xfrm>
                          <a:prstGeom prst="rect">
                            <a:avLst/>
                          </a:prstGeom>
                          <a:noFill/>
                          <a:ln>
                            <a:noFill/>
                          </a:ln>
                        </pic:spPr>
                      </pic:pic>
                    </a:graphicData>
                  </a:graphic>
                </wp:inline>
              </w:drawing>
            </w:r>
          </w:p>
        </w:tc>
      </w:tr>
    </w:tbl>
    <w:p w14:paraId="0C66CC9F" w14:textId="3ACAF4E8" w:rsidR="0080762A" w:rsidRPr="00497FBE" w:rsidRDefault="0080762A"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С </w:t>
      </w:r>
      <w:r w:rsidRPr="00497FBE">
        <w:rPr>
          <w:rFonts w:ascii="Times New Roman" w:hAnsi="Times New Roman"/>
          <w:sz w:val="28"/>
          <w:szCs w:val="28"/>
        </w:rPr>
        <w:t>1</w:t>
      </w:r>
    </w:p>
    <w:p w14:paraId="2A078BAE" w14:textId="77777777" w:rsidR="00F934A5" w:rsidRPr="00C03FD7" w:rsidRDefault="00F934A5" w:rsidP="005E41B1">
      <w:pPr>
        <w:spacing w:after="0" w:line="240" w:lineRule="auto"/>
        <w:jc w:val="center"/>
        <w:rPr>
          <w:rFonts w:ascii="Times New Roman" w:hAnsi="Times New Roman"/>
          <w:b/>
          <w:bCs/>
          <w:sz w:val="28"/>
          <w:szCs w:val="28"/>
        </w:rPr>
      </w:pPr>
    </w:p>
    <w:p w14:paraId="694431EF" w14:textId="77777777" w:rsidR="004E3214" w:rsidRDefault="004E3214" w:rsidP="005E41B1">
      <w:pPr>
        <w:spacing w:after="0" w:line="240" w:lineRule="auto"/>
        <w:jc w:val="center"/>
        <w:rPr>
          <w:rFonts w:ascii="Times New Roman" w:hAnsi="Times New Roman"/>
          <w:b/>
          <w:bCs/>
          <w:sz w:val="28"/>
          <w:szCs w:val="28"/>
        </w:rPr>
      </w:pPr>
    </w:p>
    <w:p w14:paraId="482B485A" w14:textId="77777777" w:rsidR="004E3214" w:rsidRDefault="004E3214" w:rsidP="005E41B1">
      <w:pPr>
        <w:spacing w:after="0" w:line="240" w:lineRule="auto"/>
        <w:jc w:val="center"/>
        <w:rPr>
          <w:rFonts w:ascii="Times New Roman" w:hAnsi="Times New Roman"/>
          <w:b/>
          <w:bCs/>
          <w:sz w:val="28"/>
          <w:szCs w:val="28"/>
        </w:rPr>
      </w:pPr>
    </w:p>
    <w:p w14:paraId="351282FE" w14:textId="77777777" w:rsidR="004E3214" w:rsidRDefault="004E3214" w:rsidP="005E41B1">
      <w:pPr>
        <w:spacing w:after="0" w:line="240" w:lineRule="auto"/>
        <w:jc w:val="center"/>
        <w:rPr>
          <w:rFonts w:ascii="Times New Roman" w:hAnsi="Times New Roman"/>
          <w:b/>
          <w:bCs/>
          <w:sz w:val="28"/>
          <w:szCs w:val="28"/>
        </w:rPr>
      </w:pPr>
    </w:p>
    <w:p w14:paraId="5B19A8E2" w14:textId="77777777" w:rsidR="004E3214" w:rsidRDefault="004E3214" w:rsidP="005E41B1">
      <w:pPr>
        <w:spacing w:after="0" w:line="240" w:lineRule="auto"/>
        <w:jc w:val="center"/>
        <w:rPr>
          <w:rFonts w:ascii="Times New Roman" w:hAnsi="Times New Roman"/>
          <w:b/>
          <w:bCs/>
          <w:sz w:val="28"/>
          <w:szCs w:val="28"/>
        </w:rPr>
      </w:pPr>
    </w:p>
    <w:p w14:paraId="3D043541" w14:textId="77777777" w:rsidR="004E3214" w:rsidRDefault="004E3214" w:rsidP="005E41B1">
      <w:pPr>
        <w:spacing w:after="0" w:line="240" w:lineRule="auto"/>
        <w:jc w:val="center"/>
        <w:rPr>
          <w:rFonts w:ascii="Times New Roman" w:hAnsi="Times New Roman"/>
          <w:b/>
          <w:bCs/>
          <w:sz w:val="28"/>
          <w:szCs w:val="28"/>
        </w:rPr>
      </w:pPr>
    </w:p>
    <w:p w14:paraId="5ABE87BB" w14:textId="77777777" w:rsidR="004E3214" w:rsidRDefault="004E3214" w:rsidP="005E41B1">
      <w:pPr>
        <w:spacing w:after="0" w:line="240" w:lineRule="auto"/>
        <w:jc w:val="center"/>
        <w:rPr>
          <w:rFonts w:ascii="Times New Roman" w:hAnsi="Times New Roman"/>
          <w:b/>
          <w:bCs/>
          <w:sz w:val="28"/>
          <w:szCs w:val="28"/>
        </w:rPr>
      </w:pPr>
    </w:p>
    <w:p w14:paraId="48428367" w14:textId="276F9823" w:rsidR="005E41B1" w:rsidRPr="00F817FF" w:rsidRDefault="0067771F" w:rsidP="005E41B1">
      <w:pPr>
        <w:spacing w:after="0" w:line="240" w:lineRule="auto"/>
        <w:jc w:val="center"/>
        <w:rPr>
          <w:rFonts w:ascii="Times New Roman" w:hAnsi="Times New Roman"/>
          <w:b/>
          <w:bCs/>
          <w:sz w:val="28"/>
          <w:szCs w:val="28"/>
          <w:lang w:val="ru-RU"/>
        </w:rPr>
      </w:pPr>
      <w:r w:rsidRPr="00C03FD7">
        <w:rPr>
          <w:rFonts w:ascii="Times New Roman" w:hAnsi="Times New Roman"/>
          <w:b/>
          <w:bCs/>
          <w:sz w:val="28"/>
          <w:szCs w:val="28"/>
        </w:rPr>
        <w:lastRenderedPageBreak/>
        <w:t xml:space="preserve">ҚОСЫМША </w:t>
      </w:r>
      <w:r w:rsidR="00F817FF">
        <w:rPr>
          <w:rFonts w:ascii="Times New Roman" w:hAnsi="Times New Roman"/>
          <w:b/>
          <w:bCs/>
          <w:sz w:val="28"/>
          <w:szCs w:val="28"/>
          <w:lang w:val="ru-RU"/>
        </w:rPr>
        <w:t>С</w:t>
      </w:r>
    </w:p>
    <w:p w14:paraId="43A43A2B" w14:textId="77777777" w:rsidR="0080762A" w:rsidRDefault="0080762A" w:rsidP="005E41B1">
      <w:pPr>
        <w:spacing w:after="0" w:line="240" w:lineRule="auto"/>
        <w:jc w:val="center"/>
        <w:rPr>
          <w:rFonts w:ascii="Times New Roman" w:hAnsi="Times New Roman"/>
          <w:b/>
          <w:bCs/>
          <w:sz w:val="28"/>
          <w:szCs w:val="28"/>
        </w:rPr>
      </w:pPr>
    </w:p>
    <w:p w14:paraId="70455B2E" w14:textId="7CD9EEAA" w:rsidR="0080762A" w:rsidRPr="00C03FD7" w:rsidRDefault="0080762A" w:rsidP="005E41B1">
      <w:pPr>
        <w:spacing w:after="0" w:line="240" w:lineRule="auto"/>
        <w:jc w:val="center"/>
        <w:rPr>
          <w:rFonts w:ascii="Times New Roman" w:hAnsi="Times New Roman"/>
          <w:b/>
          <w:bCs/>
          <w:sz w:val="28"/>
          <w:szCs w:val="28"/>
        </w:rPr>
      </w:pPr>
      <w:r>
        <w:rPr>
          <w:rFonts w:ascii="Times New Roman" w:hAnsi="Times New Roman"/>
          <w:b/>
          <w:bCs/>
          <w:sz w:val="28"/>
          <w:szCs w:val="28"/>
        </w:rPr>
        <w:t>Практика сабақтар</w:t>
      </w:r>
    </w:p>
    <w:p w14:paraId="7005A86D" w14:textId="77777777" w:rsidR="00CE23B6" w:rsidRPr="00C03FD7" w:rsidRDefault="00CE23B6" w:rsidP="00FD3F60">
      <w:pPr>
        <w:spacing w:after="0" w:line="240" w:lineRule="auto"/>
        <w:jc w:val="center"/>
        <w:rPr>
          <w:rFonts w:ascii="Times New Roman" w:hAnsi="Times New Roman"/>
          <w:sz w:val="28"/>
          <w:szCs w:val="28"/>
        </w:rPr>
      </w:pPr>
    </w:p>
    <w:p w14:paraId="289C8BBE" w14:textId="2C19CA45" w:rsidR="00CE23B6" w:rsidRPr="00C03FD7" w:rsidRDefault="00CE23B6" w:rsidP="00FD3F60">
      <w:pPr>
        <w:spacing w:after="0" w:line="240" w:lineRule="auto"/>
        <w:jc w:val="center"/>
      </w:pPr>
      <w:r w:rsidRPr="00C03FD7">
        <w:rPr>
          <w:noProof/>
        </w:rPr>
        <w:drawing>
          <wp:inline distT="0" distB="0" distL="0" distR="0" wp14:anchorId="209FAC2A" wp14:editId="0E6B70C0">
            <wp:extent cx="5577840" cy="7669530"/>
            <wp:effectExtent l="0" t="0" r="0" b="0"/>
            <wp:docPr id="17352223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8">
                      <a:extLst>
                        <a:ext uri="{28A0092B-C50C-407E-A947-70E740481C1C}">
                          <a14:useLocalDpi xmlns:a14="http://schemas.microsoft.com/office/drawing/2010/main" val="0"/>
                        </a:ext>
                      </a:extLst>
                    </a:blip>
                    <a:srcRect l="5434" t="5170" r="3137" b="3545"/>
                    <a:stretch/>
                  </pic:blipFill>
                  <pic:spPr bwMode="auto">
                    <a:xfrm>
                      <a:off x="0" y="0"/>
                      <a:ext cx="5577840" cy="7669530"/>
                    </a:xfrm>
                    <a:prstGeom prst="rect">
                      <a:avLst/>
                    </a:prstGeom>
                    <a:noFill/>
                    <a:ln>
                      <a:noFill/>
                    </a:ln>
                    <a:extLst>
                      <a:ext uri="{53640926-AAD7-44D8-BBD7-CCE9431645EC}">
                        <a14:shadowObscured xmlns:a14="http://schemas.microsoft.com/office/drawing/2010/main"/>
                      </a:ext>
                    </a:extLst>
                  </pic:spPr>
                </pic:pic>
              </a:graphicData>
            </a:graphic>
          </wp:inline>
        </w:drawing>
      </w:r>
    </w:p>
    <w:p w14:paraId="53C47199" w14:textId="18A9D29D" w:rsidR="00CE23B6" w:rsidRPr="00C03FD7" w:rsidRDefault="00CE23B6" w:rsidP="00FD3F60">
      <w:pPr>
        <w:spacing w:after="0" w:line="240" w:lineRule="auto"/>
        <w:jc w:val="center"/>
        <w:rPr>
          <w:rFonts w:ascii="Times New Roman" w:hAnsi="Times New Roman"/>
          <w:sz w:val="28"/>
          <w:szCs w:val="28"/>
        </w:rPr>
      </w:pPr>
    </w:p>
    <w:p w14:paraId="37FE8A6F" w14:textId="77777777" w:rsidR="0015229C" w:rsidRPr="00C03FD7" w:rsidRDefault="0015229C" w:rsidP="00FD3F60">
      <w:pPr>
        <w:spacing w:after="0" w:line="240" w:lineRule="auto"/>
        <w:jc w:val="both"/>
        <w:rPr>
          <w:rFonts w:ascii="Times New Roman" w:hAnsi="Times New Roman"/>
          <w:sz w:val="28"/>
          <w:szCs w:val="28"/>
        </w:rPr>
      </w:pPr>
    </w:p>
    <w:p w14:paraId="2C46F5F1" w14:textId="77777777" w:rsidR="0015229C" w:rsidRPr="00C03FD7" w:rsidRDefault="0015229C" w:rsidP="00FD3F60">
      <w:pPr>
        <w:spacing w:after="0" w:line="240" w:lineRule="auto"/>
        <w:jc w:val="both"/>
        <w:rPr>
          <w:rFonts w:ascii="Times New Roman" w:hAnsi="Times New Roman"/>
          <w:sz w:val="28"/>
          <w:szCs w:val="28"/>
        </w:rPr>
      </w:pPr>
    </w:p>
    <w:p w14:paraId="3955EFEC" w14:textId="77777777" w:rsidR="0015229C" w:rsidRPr="00C03FD7" w:rsidRDefault="0015229C" w:rsidP="00FD3F60">
      <w:pPr>
        <w:spacing w:after="0" w:line="240" w:lineRule="auto"/>
        <w:jc w:val="both"/>
        <w:rPr>
          <w:rFonts w:ascii="Times New Roman" w:hAnsi="Times New Roman"/>
          <w:sz w:val="28"/>
          <w:szCs w:val="28"/>
        </w:rPr>
      </w:pPr>
    </w:p>
    <w:p w14:paraId="7BFE62D4" w14:textId="4B101DC8" w:rsidR="00003F8E" w:rsidRPr="00C03FD7" w:rsidRDefault="00003F8E" w:rsidP="0080762A">
      <w:pPr>
        <w:spacing w:after="0" w:line="240" w:lineRule="auto"/>
        <w:jc w:val="center"/>
        <w:rPr>
          <w:rFonts w:ascii="Times New Roman" w:hAnsi="Times New Roman"/>
          <w:sz w:val="28"/>
          <w:szCs w:val="28"/>
        </w:rPr>
      </w:pPr>
      <w:r w:rsidRPr="00C03FD7">
        <w:rPr>
          <w:rFonts w:ascii="Times New Roman" w:hAnsi="Times New Roman"/>
          <w:noProof/>
          <w:sz w:val="28"/>
          <w:szCs w:val="28"/>
        </w:rPr>
        <w:drawing>
          <wp:inline distT="0" distB="0" distL="0" distR="0" wp14:anchorId="060EAC8D" wp14:editId="4AD132AB">
            <wp:extent cx="5703570" cy="6000750"/>
            <wp:effectExtent l="0" t="0" r="0" b="0"/>
            <wp:docPr id="709229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9">
                      <a:extLst>
                        <a:ext uri="{28A0092B-C50C-407E-A947-70E740481C1C}">
                          <a14:useLocalDpi xmlns:a14="http://schemas.microsoft.com/office/drawing/2010/main" val="0"/>
                        </a:ext>
                      </a:extLst>
                    </a:blip>
                    <a:srcRect l="2310" t="5152" r="1678" b="28406"/>
                    <a:stretch/>
                  </pic:blipFill>
                  <pic:spPr bwMode="auto">
                    <a:xfrm>
                      <a:off x="0" y="0"/>
                      <a:ext cx="5703570" cy="6000750"/>
                    </a:xfrm>
                    <a:prstGeom prst="rect">
                      <a:avLst/>
                    </a:prstGeom>
                    <a:noFill/>
                    <a:ln>
                      <a:noFill/>
                    </a:ln>
                    <a:extLst>
                      <a:ext uri="{53640926-AAD7-44D8-BBD7-CCE9431645EC}">
                        <a14:shadowObscured xmlns:a14="http://schemas.microsoft.com/office/drawing/2010/main"/>
                      </a:ext>
                    </a:extLst>
                  </pic:spPr>
                </pic:pic>
              </a:graphicData>
            </a:graphic>
          </wp:inline>
        </w:drawing>
      </w:r>
    </w:p>
    <w:p w14:paraId="30E2149D" w14:textId="77777777" w:rsidR="0015229C" w:rsidRPr="00C03FD7" w:rsidRDefault="0015229C" w:rsidP="00FD3F60">
      <w:pPr>
        <w:spacing w:after="0" w:line="240" w:lineRule="auto"/>
        <w:jc w:val="both"/>
        <w:rPr>
          <w:rFonts w:ascii="Times New Roman" w:hAnsi="Times New Roman"/>
          <w:sz w:val="28"/>
          <w:szCs w:val="28"/>
        </w:rPr>
      </w:pPr>
    </w:p>
    <w:p w14:paraId="6C3DA9BE" w14:textId="77777777" w:rsidR="0015229C" w:rsidRPr="00C03FD7" w:rsidRDefault="0015229C" w:rsidP="00FD3F60">
      <w:pPr>
        <w:spacing w:after="0" w:line="240" w:lineRule="auto"/>
        <w:jc w:val="both"/>
        <w:rPr>
          <w:rFonts w:ascii="Times New Roman" w:hAnsi="Times New Roman"/>
          <w:sz w:val="28"/>
          <w:szCs w:val="28"/>
        </w:rPr>
      </w:pPr>
    </w:p>
    <w:p w14:paraId="14A5CEA5" w14:textId="77777777" w:rsidR="0015229C" w:rsidRPr="00C03FD7" w:rsidRDefault="0015229C" w:rsidP="00FD3F60">
      <w:pPr>
        <w:spacing w:after="0" w:line="240" w:lineRule="auto"/>
        <w:jc w:val="both"/>
        <w:rPr>
          <w:rFonts w:ascii="Times New Roman" w:hAnsi="Times New Roman"/>
          <w:sz w:val="28"/>
          <w:szCs w:val="28"/>
        </w:rPr>
      </w:pPr>
    </w:p>
    <w:p w14:paraId="37F543B8" w14:textId="77777777" w:rsidR="0015229C" w:rsidRPr="00C03FD7" w:rsidRDefault="0015229C" w:rsidP="00FD3F60">
      <w:pPr>
        <w:spacing w:after="0" w:line="240" w:lineRule="auto"/>
        <w:jc w:val="both"/>
        <w:rPr>
          <w:rFonts w:ascii="Times New Roman" w:hAnsi="Times New Roman"/>
          <w:sz w:val="28"/>
          <w:szCs w:val="28"/>
        </w:rPr>
      </w:pPr>
    </w:p>
    <w:p w14:paraId="5733B106" w14:textId="77777777" w:rsidR="0015229C" w:rsidRPr="00C03FD7" w:rsidRDefault="0015229C" w:rsidP="00FD3F60">
      <w:pPr>
        <w:spacing w:after="0" w:line="240" w:lineRule="auto"/>
        <w:jc w:val="both"/>
        <w:rPr>
          <w:rFonts w:ascii="Times New Roman" w:hAnsi="Times New Roman"/>
          <w:sz w:val="28"/>
          <w:szCs w:val="28"/>
        </w:rPr>
      </w:pPr>
    </w:p>
    <w:p w14:paraId="751B2272" w14:textId="77777777" w:rsidR="0015229C" w:rsidRPr="00C03FD7" w:rsidRDefault="0015229C" w:rsidP="00FD3F60">
      <w:pPr>
        <w:spacing w:after="0" w:line="240" w:lineRule="auto"/>
        <w:jc w:val="both"/>
        <w:rPr>
          <w:rFonts w:ascii="Times New Roman" w:hAnsi="Times New Roman"/>
          <w:sz w:val="28"/>
          <w:szCs w:val="28"/>
        </w:rPr>
      </w:pPr>
    </w:p>
    <w:p w14:paraId="2D056581" w14:textId="77777777" w:rsidR="0015229C" w:rsidRPr="00C03FD7" w:rsidRDefault="0015229C" w:rsidP="00FD3F60">
      <w:pPr>
        <w:spacing w:after="0" w:line="240" w:lineRule="auto"/>
        <w:jc w:val="both"/>
        <w:rPr>
          <w:rFonts w:ascii="Times New Roman" w:hAnsi="Times New Roman"/>
          <w:sz w:val="28"/>
          <w:szCs w:val="28"/>
        </w:rPr>
      </w:pPr>
    </w:p>
    <w:p w14:paraId="4313C388" w14:textId="77777777" w:rsidR="0015229C" w:rsidRPr="00C03FD7" w:rsidRDefault="0015229C" w:rsidP="00FD3F60">
      <w:pPr>
        <w:spacing w:after="0" w:line="240" w:lineRule="auto"/>
        <w:jc w:val="both"/>
        <w:rPr>
          <w:rFonts w:ascii="Times New Roman" w:hAnsi="Times New Roman"/>
          <w:sz w:val="28"/>
          <w:szCs w:val="28"/>
        </w:rPr>
      </w:pPr>
    </w:p>
    <w:p w14:paraId="01B3C040" w14:textId="77777777" w:rsidR="0015229C" w:rsidRPr="00C03FD7" w:rsidRDefault="0015229C" w:rsidP="00FD3F60">
      <w:pPr>
        <w:spacing w:after="0" w:line="240" w:lineRule="auto"/>
        <w:jc w:val="both"/>
        <w:rPr>
          <w:rFonts w:ascii="Times New Roman" w:hAnsi="Times New Roman"/>
          <w:sz w:val="28"/>
          <w:szCs w:val="28"/>
        </w:rPr>
      </w:pPr>
    </w:p>
    <w:p w14:paraId="67E31AC2" w14:textId="77777777" w:rsidR="0015229C" w:rsidRPr="00C03FD7" w:rsidRDefault="0015229C" w:rsidP="00FD3F60">
      <w:pPr>
        <w:spacing w:after="0" w:line="240" w:lineRule="auto"/>
        <w:jc w:val="both"/>
        <w:rPr>
          <w:rFonts w:ascii="Times New Roman" w:hAnsi="Times New Roman"/>
          <w:sz w:val="28"/>
          <w:szCs w:val="28"/>
        </w:rPr>
      </w:pPr>
    </w:p>
    <w:p w14:paraId="0E867792" w14:textId="77777777" w:rsidR="0015229C" w:rsidRPr="00C03FD7" w:rsidRDefault="0015229C" w:rsidP="00FD3F60">
      <w:pPr>
        <w:spacing w:after="0" w:line="240" w:lineRule="auto"/>
        <w:jc w:val="both"/>
        <w:rPr>
          <w:rFonts w:ascii="Times New Roman" w:hAnsi="Times New Roman"/>
          <w:sz w:val="28"/>
          <w:szCs w:val="28"/>
        </w:rPr>
      </w:pPr>
    </w:p>
    <w:p w14:paraId="57A5E684" w14:textId="77777777" w:rsidR="0015229C" w:rsidRPr="00C03FD7" w:rsidRDefault="0015229C" w:rsidP="00FD3F60">
      <w:pPr>
        <w:spacing w:after="0" w:line="240" w:lineRule="auto"/>
        <w:jc w:val="both"/>
        <w:rPr>
          <w:rFonts w:ascii="Times New Roman" w:hAnsi="Times New Roman"/>
          <w:sz w:val="28"/>
          <w:szCs w:val="28"/>
        </w:rPr>
      </w:pPr>
    </w:p>
    <w:p w14:paraId="1B4FDFCE" w14:textId="77777777" w:rsidR="008F33FB" w:rsidRPr="00C03FD7" w:rsidRDefault="008F33FB" w:rsidP="00FD3F60">
      <w:pPr>
        <w:spacing w:after="0" w:line="240" w:lineRule="auto"/>
        <w:jc w:val="both"/>
        <w:rPr>
          <w:rFonts w:ascii="Times New Roman" w:hAnsi="Times New Roman"/>
          <w:sz w:val="28"/>
          <w:szCs w:val="28"/>
        </w:rPr>
      </w:pPr>
    </w:p>
    <w:p w14:paraId="265A1D35" w14:textId="77777777" w:rsidR="008F33FB" w:rsidRPr="00C03FD7" w:rsidRDefault="008F33FB" w:rsidP="00FD3F60">
      <w:pPr>
        <w:tabs>
          <w:tab w:val="left" w:pos="0"/>
        </w:tabs>
        <w:spacing w:line="240" w:lineRule="auto"/>
        <w:jc w:val="center"/>
        <w:rPr>
          <w:rFonts w:ascii="Times New Roman" w:hAnsi="Times New Roman"/>
          <w:b/>
          <w:bCs/>
          <w:sz w:val="28"/>
          <w:szCs w:val="28"/>
        </w:rPr>
      </w:pPr>
    </w:p>
    <w:p w14:paraId="2AB3973D" w14:textId="5E2D1685" w:rsidR="0023588D" w:rsidRPr="00572FD8" w:rsidRDefault="0023588D" w:rsidP="0023588D">
      <w:pPr>
        <w:spacing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ҚОСЫМША </w:t>
      </w:r>
      <w:r w:rsidR="00F817FF" w:rsidRPr="00572FD8">
        <w:rPr>
          <w:rFonts w:ascii="Times New Roman" w:eastAsia="Times New Roman" w:hAnsi="Times New Roman"/>
          <w:b/>
          <w:bCs/>
          <w:sz w:val="28"/>
          <w:szCs w:val="28"/>
          <w:lang w:eastAsia="ru-RU"/>
        </w:rPr>
        <w:t>Т</w:t>
      </w:r>
    </w:p>
    <w:p w14:paraId="17A60D6F" w14:textId="69DA56CD" w:rsidR="0023588D" w:rsidRDefault="0023588D" w:rsidP="0080762A">
      <w:pPr>
        <w:spacing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Экспериментке дейінгі және кейінгі сауалнама сұрақтары</w:t>
      </w:r>
    </w:p>
    <w:p w14:paraId="6C7FE85F" w14:textId="77777777" w:rsidR="0080762A" w:rsidRPr="0080762A" w:rsidRDefault="0080762A" w:rsidP="0080762A">
      <w:pPr>
        <w:spacing w:line="240" w:lineRule="auto"/>
        <w:jc w:val="center"/>
        <w:rPr>
          <w:rFonts w:ascii="Times New Roman" w:eastAsia="Times New Roman" w:hAnsi="Times New Roman"/>
          <w:b/>
          <w:bCs/>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0762A" w:rsidRPr="00C03FD7" w14:paraId="5D54FE17" w14:textId="77777777" w:rsidTr="0080762A">
        <w:trPr>
          <w:trHeight w:val="7347"/>
        </w:trPr>
        <w:tc>
          <w:tcPr>
            <w:tcW w:w="4814" w:type="dxa"/>
          </w:tcPr>
          <w:p w14:paraId="7DADAE49" w14:textId="77777777" w:rsidR="00834ABB" w:rsidRPr="00C03FD7" w:rsidRDefault="00834ABB" w:rsidP="0023588D">
            <w:pPr>
              <w:rPr>
                <w:noProof/>
                <w:sz w:val="24"/>
                <w:szCs w:val="24"/>
              </w:rPr>
            </w:pPr>
            <w:r w:rsidRPr="00C03FD7">
              <w:rPr>
                <w:noProof/>
                <w:sz w:val="24"/>
                <w:szCs w:val="24"/>
              </w:rPr>
              <w:drawing>
                <wp:inline distT="0" distB="0" distL="0" distR="0" wp14:anchorId="402A3FB7" wp14:editId="56919772">
                  <wp:extent cx="2832850" cy="3995350"/>
                  <wp:effectExtent l="0" t="0" r="5715" b="5715"/>
                  <wp:docPr id="57647244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4771" t="1978" r="5568" b="3184"/>
                          <a:stretch>
                            <a:fillRect/>
                          </a:stretch>
                        </pic:blipFill>
                        <pic:spPr bwMode="auto">
                          <a:xfrm>
                            <a:off x="0" y="0"/>
                            <a:ext cx="2849722" cy="4019146"/>
                          </a:xfrm>
                          <a:prstGeom prst="rect">
                            <a:avLst/>
                          </a:prstGeom>
                          <a:noFill/>
                          <a:ln>
                            <a:noFill/>
                          </a:ln>
                          <a:extLst>
                            <a:ext uri="{53640926-AAD7-44D8-BBD7-CCE9431645EC}">
                              <a14:shadowObscured xmlns:a14="http://schemas.microsoft.com/office/drawing/2010/main"/>
                            </a:ext>
                          </a:extLst>
                        </pic:spPr>
                      </pic:pic>
                    </a:graphicData>
                  </a:graphic>
                </wp:inline>
              </w:drawing>
            </w:r>
          </w:p>
          <w:p w14:paraId="60E28585" w14:textId="19986B93" w:rsidR="00834ABB" w:rsidRPr="00C03FD7" w:rsidRDefault="0080762A" w:rsidP="00834ABB">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s">
                  <w:drawing>
                    <wp:anchor distT="0" distB="0" distL="114300" distR="114300" simplePos="0" relativeHeight="251658247" behindDoc="0" locked="0" layoutInCell="1" allowOverlap="1" wp14:anchorId="0763AC17" wp14:editId="2A6BDBA3">
                      <wp:simplePos x="0" y="0"/>
                      <wp:positionH relativeFrom="column">
                        <wp:posOffset>-72390</wp:posOffset>
                      </wp:positionH>
                      <wp:positionV relativeFrom="paragraph">
                        <wp:posOffset>447675</wp:posOffset>
                      </wp:positionV>
                      <wp:extent cx="6096000" cy="542925"/>
                      <wp:effectExtent l="0" t="0" r="19050" b="28575"/>
                      <wp:wrapNone/>
                      <wp:docPr id="945868367" name="Прямоугольник 132"/>
                      <wp:cNvGraphicFramePr/>
                      <a:graphic xmlns:a="http://schemas.openxmlformats.org/drawingml/2006/main">
                        <a:graphicData uri="http://schemas.microsoft.com/office/word/2010/wordprocessingShape">
                          <wps:wsp>
                            <wps:cNvSpPr/>
                            <wps:spPr>
                              <a:xfrm>
                                <a:off x="0" y="0"/>
                                <a:ext cx="6096000" cy="5429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E22418D" w14:textId="3E59DEA7" w:rsidR="00211189" w:rsidRPr="00497FBE" w:rsidRDefault="00211189"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У </w:t>
                                  </w:r>
                                  <w:r w:rsidRPr="00497FBE">
                                    <w:rPr>
                                      <w:rFonts w:ascii="Times New Roman" w:hAnsi="Times New Roman"/>
                                      <w:sz w:val="28"/>
                                      <w:szCs w:val="28"/>
                                    </w:rPr>
                                    <w:t>1</w:t>
                                  </w:r>
                                </w:p>
                                <w:p w14:paraId="08904747" w14:textId="2339723A" w:rsidR="00211189" w:rsidRDefault="00211189" w:rsidP="00807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63AC17" id="Прямоугольник 132" o:spid="_x0000_s1039" style="position:absolute;left:0;text-align:left;margin-left:-5.7pt;margin-top:35.25pt;width:480pt;height:42.7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" fillcolor="white [3201]" strokecolor="white [3212]" strokeweight="1pt">
                      <v:textbox>
                        <w:txbxContent>
                          <w:p w14:paraId="1E22418D" w14:textId="3E59DEA7" w:rsidR="00211189" w:rsidRPr="00497FBE" w:rsidRDefault="00211189"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У </w:t>
                            </w:r>
                            <w:r w:rsidRPr="00497FBE">
                              <w:rPr>
                                <w:rFonts w:ascii="Times New Roman" w:hAnsi="Times New Roman"/>
                                <w:sz w:val="28"/>
                                <w:szCs w:val="28"/>
                              </w:rPr>
                              <w:t>1</w:t>
                            </w:r>
                          </w:p>
                          <w:p w14:paraId="08904747" w14:textId="2339723A" w:rsidR="00211189" w:rsidRDefault="00211189" w:rsidP="0080762A">
                            <w:pPr>
                              <w:jc w:val="center"/>
                            </w:pPr>
                          </w:p>
                        </w:txbxContent>
                      </v:textbox>
                    </v:rect>
                  </w:pict>
                </mc:Fallback>
              </mc:AlternateContent>
            </w:r>
            <w:r w:rsidR="00834ABB" w:rsidRPr="00C03FD7">
              <w:rPr>
                <w:rFonts w:ascii="Times New Roman" w:eastAsia="Times New Roman" w:hAnsi="Times New Roman"/>
                <w:sz w:val="24"/>
                <w:szCs w:val="24"/>
                <w:lang w:eastAsia="ru-RU"/>
              </w:rPr>
              <w:t>Экспериментке дейін – 160/425</w:t>
            </w:r>
          </w:p>
        </w:tc>
        <w:tc>
          <w:tcPr>
            <w:tcW w:w="4814" w:type="dxa"/>
          </w:tcPr>
          <w:p w14:paraId="07AFBE06" w14:textId="6145F339" w:rsidR="00834ABB" w:rsidRPr="00C03FD7" w:rsidRDefault="00834ABB" w:rsidP="0023588D">
            <w:pPr>
              <w:rPr>
                <w:rFonts w:ascii="Times New Roman" w:eastAsia="Times New Roman" w:hAnsi="Times New Roman"/>
                <w:sz w:val="24"/>
                <w:szCs w:val="24"/>
                <w:lang w:eastAsia="ru-RU"/>
              </w:rPr>
            </w:pPr>
            <w:r w:rsidRPr="00C03FD7">
              <w:rPr>
                <w:noProof/>
                <w:sz w:val="24"/>
                <w:szCs w:val="24"/>
              </w:rPr>
              <w:drawing>
                <wp:inline distT="0" distB="0" distL="0" distR="0" wp14:anchorId="5D7F8D9F" wp14:editId="36E05051">
                  <wp:extent cx="2866145" cy="3994254"/>
                  <wp:effectExtent l="0" t="0" r="0" b="6350"/>
                  <wp:docPr id="199863238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538" t="8296" r="4713" b="19001"/>
                          <a:stretch>
                            <a:fillRect/>
                          </a:stretch>
                        </pic:blipFill>
                        <pic:spPr bwMode="auto">
                          <a:xfrm>
                            <a:off x="0" y="0"/>
                            <a:ext cx="2876572" cy="4008785"/>
                          </a:xfrm>
                          <a:prstGeom prst="rect">
                            <a:avLst/>
                          </a:prstGeom>
                          <a:noFill/>
                          <a:ln>
                            <a:noFill/>
                          </a:ln>
                          <a:extLst>
                            <a:ext uri="{53640926-AAD7-44D8-BBD7-CCE9431645EC}">
                              <a14:shadowObscured xmlns:a14="http://schemas.microsoft.com/office/drawing/2010/main"/>
                            </a:ext>
                          </a:extLst>
                        </pic:spPr>
                      </pic:pic>
                    </a:graphicData>
                  </a:graphic>
                </wp:inline>
              </w:drawing>
            </w:r>
          </w:p>
          <w:p w14:paraId="6D291D46" w14:textId="65169DCC" w:rsidR="00834ABB" w:rsidRPr="00C03FD7" w:rsidRDefault="00834ABB" w:rsidP="00271F60">
            <w:pPr>
              <w:jc w:val="center"/>
              <w:rPr>
                <w:rFonts w:ascii="Times New Roman" w:eastAsia="Times New Roman" w:hAnsi="Times New Roman"/>
                <w:sz w:val="24"/>
                <w:szCs w:val="24"/>
                <w:lang w:eastAsia="ru-RU"/>
              </w:rPr>
            </w:pPr>
            <w:r w:rsidRPr="00C03FD7">
              <w:rPr>
                <w:rFonts w:ascii="Times New Roman" w:eastAsia="Times New Roman" w:hAnsi="Times New Roman"/>
                <w:sz w:val="24"/>
                <w:szCs w:val="24"/>
                <w:lang w:eastAsia="ru-RU"/>
              </w:rPr>
              <w:t>Эксперименттен кейін 355/425</w:t>
            </w:r>
          </w:p>
        </w:tc>
      </w:tr>
    </w:tbl>
    <w:p w14:paraId="2F4773A8" w14:textId="77777777" w:rsidR="0023588D" w:rsidRPr="00C03FD7" w:rsidRDefault="0023588D" w:rsidP="0023588D">
      <w:pPr>
        <w:rPr>
          <w:rFonts w:ascii="Times New Roman" w:eastAsia="Times New Roman" w:hAnsi="Times New Roman"/>
          <w:sz w:val="28"/>
          <w:szCs w:val="28"/>
          <w:lang w:eastAsia="ru-RU"/>
        </w:rPr>
      </w:pPr>
    </w:p>
    <w:p w14:paraId="4916735B" w14:textId="77777777" w:rsidR="0023588D" w:rsidRPr="00C03FD7" w:rsidRDefault="0023588D" w:rsidP="0023588D">
      <w:pPr>
        <w:rPr>
          <w:rFonts w:ascii="Times New Roman" w:eastAsia="Times New Roman" w:hAnsi="Times New Roman"/>
          <w:sz w:val="28"/>
          <w:szCs w:val="28"/>
          <w:lang w:eastAsia="ru-RU"/>
        </w:rPr>
      </w:pPr>
    </w:p>
    <w:p w14:paraId="250E1C9B" w14:textId="77777777" w:rsidR="0023588D" w:rsidRPr="00C03FD7" w:rsidRDefault="0023588D" w:rsidP="0023588D">
      <w:pPr>
        <w:rPr>
          <w:rFonts w:ascii="Times New Roman" w:eastAsia="Times New Roman" w:hAnsi="Times New Roman"/>
          <w:sz w:val="28"/>
          <w:szCs w:val="28"/>
          <w:lang w:eastAsia="ru-RU"/>
        </w:rPr>
      </w:pPr>
    </w:p>
    <w:p w14:paraId="38CEC483" w14:textId="77777777" w:rsidR="0023588D" w:rsidRPr="00C03FD7" w:rsidRDefault="0023588D" w:rsidP="0023588D">
      <w:pPr>
        <w:rPr>
          <w:rFonts w:ascii="Times New Roman" w:eastAsia="Times New Roman" w:hAnsi="Times New Roman"/>
          <w:sz w:val="28"/>
          <w:szCs w:val="28"/>
          <w:lang w:eastAsia="ru-RU"/>
        </w:rPr>
      </w:pPr>
    </w:p>
    <w:p w14:paraId="4457AAB8" w14:textId="77777777" w:rsidR="0023588D" w:rsidRPr="00C03FD7" w:rsidRDefault="0023588D" w:rsidP="0023588D">
      <w:pPr>
        <w:rPr>
          <w:rFonts w:ascii="Times New Roman" w:eastAsia="Times New Roman" w:hAnsi="Times New Roman"/>
          <w:sz w:val="28"/>
          <w:szCs w:val="28"/>
          <w:lang w:eastAsia="ru-RU"/>
        </w:rPr>
      </w:pPr>
    </w:p>
    <w:p w14:paraId="325128EF" w14:textId="77777777" w:rsidR="0023588D" w:rsidRPr="00C03FD7" w:rsidRDefault="0023588D" w:rsidP="0023588D">
      <w:pPr>
        <w:rPr>
          <w:rFonts w:ascii="Times New Roman" w:eastAsia="Times New Roman" w:hAnsi="Times New Roman"/>
          <w:sz w:val="28"/>
          <w:szCs w:val="28"/>
          <w:lang w:eastAsia="ru-RU"/>
        </w:rPr>
      </w:pPr>
    </w:p>
    <w:p w14:paraId="782582E0" w14:textId="77777777" w:rsidR="0023588D" w:rsidRPr="00C03FD7" w:rsidRDefault="0023588D" w:rsidP="0023588D">
      <w:pPr>
        <w:rPr>
          <w:rFonts w:ascii="Times New Roman" w:eastAsia="Times New Roman" w:hAnsi="Times New Roman"/>
          <w:sz w:val="28"/>
          <w:szCs w:val="28"/>
          <w:lang w:eastAsia="ru-RU"/>
        </w:rPr>
      </w:pPr>
    </w:p>
    <w:p w14:paraId="69F233A6" w14:textId="77777777" w:rsidR="0023588D" w:rsidRPr="00C03FD7" w:rsidRDefault="0023588D" w:rsidP="0023588D">
      <w:pPr>
        <w:rPr>
          <w:rFonts w:ascii="Times New Roman" w:eastAsia="Times New Roman" w:hAnsi="Times New Roman"/>
          <w:sz w:val="28"/>
          <w:szCs w:val="28"/>
          <w:lang w:eastAsia="ru-RU"/>
        </w:rPr>
      </w:pPr>
    </w:p>
    <w:p w14:paraId="1E0B906B" w14:textId="77777777" w:rsidR="0023588D" w:rsidRPr="00C03FD7" w:rsidRDefault="0023588D" w:rsidP="0023588D">
      <w:pPr>
        <w:rPr>
          <w:rFonts w:ascii="Times New Roman" w:eastAsia="Times New Roman" w:hAnsi="Times New Roman"/>
          <w:sz w:val="28"/>
          <w:szCs w:val="28"/>
          <w:lang w:eastAsia="ru-RU"/>
        </w:rPr>
      </w:pPr>
    </w:p>
    <w:p w14:paraId="4871E888" w14:textId="77777777" w:rsidR="0023588D" w:rsidRPr="00C03FD7" w:rsidRDefault="0023588D" w:rsidP="0023588D">
      <w:pPr>
        <w:rPr>
          <w:rFonts w:ascii="Times New Roman" w:eastAsia="Times New Roman" w:hAnsi="Times New Roman"/>
          <w:sz w:val="28"/>
          <w:szCs w:val="28"/>
          <w:lang w:eastAsia="ru-RU"/>
        </w:rPr>
      </w:pPr>
    </w:p>
    <w:p w14:paraId="053F0A6C" w14:textId="77777777" w:rsidR="0080762A" w:rsidRDefault="0080762A" w:rsidP="0023588D">
      <w:pPr>
        <w:jc w:val="center"/>
        <w:rPr>
          <w:rFonts w:ascii="Times New Roman" w:eastAsia="Times New Roman" w:hAnsi="Times New Roman"/>
          <w:b/>
          <w:bCs/>
          <w:sz w:val="28"/>
          <w:szCs w:val="28"/>
          <w:lang w:eastAsia="ru-RU"/>
        </w:rPr>
      </w:pPr>
    </w:p>
    <w:p w14:paraId="02B5CF69" w14:textId="21185686" w:rsidR="0023588D" w:rsidRPr="00F817FF" w:rsidRDefault="00834ABB" w:rsidP="0023588D">
      <w:pPr>
        <w:jc w:val="center"/>
        <w:rPr>
          <w:rFonts w:ascii="Times New Roman" w:eastAsia="Times New Roman" w:hAnsi="Times New Roman"/>
          <w:b/>
          <w:bCs/>
          <w:sz w:val="28"/>
          <w:szCs w:val="28"/>
          <w:lang w:val="ru-RU" w:eastAsia="ru-RU"/>
        </w:rPr>
      </w:pPr>
      <w:r w:rsidRPr="00C03FD7">
        <w:rPr>
          <w:rFonts w:ascii="Times New Roman" w:eastAsia="Times New Roman" w:hAnsi="Times New Roman"/>
          <w:b/>
          <w:bCs/>
          <w:sz w:val="28"/>
          <w:szCs w:val="28"/>
          <w:lang w:eastAsia="ru-RU"/>
        </w:rPr>
        <w:lastRenderedPageBreak/>
        <w:t xml:space="preserve">ҚОСЫМША </w:t>
      </w:r>
      <w:r w:rsidR="00F817FF">
        <w:rPr>
          <w:rFonts w:ascii="Times New Roman" w:eastAsia="Times New Roman" w:hAnsi="Times New Roman"/>
          <w:b/>
          <w:bCs/>
          <w:sz w:val="28"/>
          <w:szCs w:val="28"/>
          <w:lang w:val="ru-RU" w:eastAsia="ru-RU"/>
        </w:rPr>
        <w:t>У</w:t>
      </w:r>
    </w:p>
    <w:p w14:paraId="5CC15301" w14:textId="09AA788E" w:rsidR="0023588D" w:rsidRDefault="0023588D" w:rsidP="0080762A">
      <w:pPr>
        <w:jc w:val="center"/>
        <w:rPr>
          <w:noProof/>
        </w:rPr>
      </w:pPr>
      <w:r w:rsidRPr="00C03FD7">
        <w:rPr>
          <w:rFonts w:ascii="Times New Roman" w:eastAsia="Times New Roman" w:hAnsi="Times New Roman"/>
          <w:b/>
          <w:bCs/>
          <w:sz w:val="28"/>
          <w:szCs w:val="28"/>
          <w:lang w:eastAsia="ru-RU"/>
        </w:rPr>
        <w:t>Тапсырмалардың орындалу барысы мен нәтижелері</w:t>
      </w:r>
    </w:p>
    <w:p w14:paraId="7BA0B867" w14:textId="77777777" w:rsidR="0080762A" w:rsidRPr="0080762A" w:rsidRDefault="0080762A" w:rsidP="0080762A">
      <w:pPr>
        <w:jc w:val="center"/>
        <w:rPr>
          <w:noProof/>
          <w:sz w:val="16"/>
          <w:szCs w:val="16"/>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5188"/>
      </w:tblGrid>
      <w:tr w:rsidR="00734086" w:rsidRPr="00C03FD7" w14:paraId="1453CE97" w14:textId="77777777" w:rsidTr="00624F43">
        <w:tc>
          <w:tcPr>
            <w:tcW w:w="4440" w:type="dxa"/>
          </w:tcPr>
          <w:p w14:paraId="6E50D5FE" w14:textId="77777777" w:rsidR="00F635A2" w:rsidRPr="00C03FD7" w:rsidRDefault="00F635A2" w:rsidP="00624F43">
            <w:pPr>
              <w:jc w:val="center"/>
              <w:rPr>
                <w:rFonts w:ascii="Times New Roman" w:eastAsia="Times New Roman" w:hAnsi="Times New Roman"/>
                <w:sz w:val="28"/>
                <w:szCs w:val="28"/>
                <w:lang w:eastAsia="ru-RU"/>
              </w:rPr>
            </w:pPr>
            <w:r w:rsidRPr="00C03FD7">
              <w:rPr>
                <w:noProof/>
              </w:rPr>
              <w:drawing>
                <wp:inline distT="0" distB="0" distL="0" distR="0" wp14:anchorId="6E33A02D" wp14:editId="154789B6">
                  <wp:extent cx="2297526" cy="3075020"/>
                  <wp:effectExtent l="0" t="0" r="7620" b="0"/>
                  <wp:docPr id="169643874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5070" t="4126" r="4493" b="5095"/>
                          <a:stretch>
                            <a:fillRect/>
                          </a:stretch>
                        </pic:blipFill>
                        <pic:spPr bwMode="auto">
                          <a:xfrm>
                            <a:off x="0" y="0"/>
                            <a:ext cx="2312047" cy="3094455"/>
                          </a:xfrm>
                          <a:prstGeom prst="rect">
                            <a:avLst/>
                          </a:prstGeom>
                          <a:noFill/>
                          <a:ln>
                            <a:noFill/>
                          </a:ln>
                          <a:extLst>
                            <a:ext uri="{53640926-AAD7-44D8-BBD7-CCE9431645EC}">
                              <a14:shadowObscured xmlns:a14="http://schemas.microsoft.com/office/drawing/2010/main"/>
                            </a:ext>
                          </a:extLst>
                        </pic:spPr>
                      </pic:pic>
                    </a:graphicData>
                  </a:graphic>
                </wp:inline>
              </w:drawing>
            </w:r>
          </w:p>
          <w:p w14:paraId="0DA785CE" w14:textId="04E3F4C4" w:rsidR="001D065C" w:rsidRPr="00C03FD7" w:rsidRDefault="001D065C" w:rsidP="0023588D">
            <w:pPr>
              <w:rPr>
                <w:rFonts w:ascii="Times New Roman" w:eastAsia="Times New Roman" w:hAnsi="Times New Roman"/>
                <w:sz w:val="28"/>
                <w:szCs w:val="28"/>
                <w:lang w:eastAsia="ru-RU"/>
              </w:rPr>
            </w:pPr>
          </w:p>
        </w:tc>
        <w:tc>
          <w:tcPr>
            <w:tcW w:w="5188" w:type="dxa"/>
          </w:tcPr>
          <w:p w14:paraId="7CD8C9D8" w14:textId="77777777" w:rsidR="00F635A2" w:rsidRPr="00C03FD7" w:rsidRDefault="00624F43" w:rsidP="00624F43">
            <w:pPr>
              <w:jc w:val="center"/>
              <w:rPr>
                <w:noProof/>
              </w:rPr>
            </w:pPr>
            <w:r w:rsidRPr="00C03FD7">
              <w:rPr>
                <w:noProof/>
              </w:rPr>
              <w:drawing>
                <wp:inline distT="0" distB="0" distL="0" distR="0" wp14:anchorId="3893C07D" wp14:editId="661ADD40">
                  <wp:extent cx="3076328" cy="2719564"/>
                  <wp:effectExtent l="6985" t="0" r="0" b="0"/>
                  <wp:docPr id="366882039"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6200000">
                            <a:off x="0" y="0"/>
                            <a:ext cx="3108732" cy="2748210"/>
                          </a:xfrm>
                          <a:prstGeom prst="rect">
                            <a:avLst/>
                          </a:prstGeom>
                          <a:noFill/>
                          <a:ln>
                            <a:noFill/>
                          </a:ln>
                        </pic:spPr>
                      </pic:pic>
                    </a:graphicData>
                  </a:graphic>
                </wp:inline>
              </w:drawing>
            </w:r>
          </w:p>
          <w:p w14:paraId="6EC4F0B9" w14:textId="3DBFB213" w:rsidR="00A838C0" w:rsidRPr="00C03FD7" w:rsidRDefault="00A838C0" w:rsidP="00A838C0">
            <w:pPr>
              <w:tabs>
                <w:tab w:val="left" w:pos="3077"/>
              </w:tabs>
              <w:rPr>
                <w:rFonts w:ascii="Times New Roman" w:eastAsia="Times New Roman" w:hAnsi="Times New Roman"/>
                <w:sz w:val="28"/>
                <w:szCs w:val="28"/>
                <w:lang w:eastAsia="ru-RU"/>
              </w:rPr>
            </w:pPr>
            <w:r w:rsidRPr="00C03FD7">
              <w:rPr>
                <w:rFonts w:ascii="Times New Roman" w:eastAsia="Times New Roman" w:hAnsi="Times New Roman"/>
                <w:sz w:val="28"/>
                <w:szCs w:val="28"/>
                <w:lang w:eastAsia="ru-RU"/>
              </w:rPr>
              <w:t xml:space="preserve"> </w:t>
            </w:r>
          </w:p>
        </w:tc>
      </w:tr>
      <w:tr w:rsidR="001D065C" w:rsidRPr="00C03FD7" w14:paraId="694413F3" w14:textId="77777777" w:rsidTr="00624F43">
        <w:tc>
          <w:tcPr>
            <w:tcW w:w="9628" w:type="dxa"/>
            <w:gridSpan w:val="2"/>
          </w:tcPr>
          <w:p w14:paraId="3AEB2054" w14:textId="1D2976E4" w:rsidR="001D065C" w:rsidRPr="00C03FD7" w:rsidRDefault="001D065C" w:rsidP="00624F43">
            <w:pPr>
              <w:jc w:val="center"/>
              <w:rPr>
                <w:rFonts w:ascii="Times New Roman" w:eastAsia="Times New Roman" w:hAnsi="Times New Roman"/>
                <w:sz w:val="28"/>
                <w:szCs w:val="28"/>
                <w:lang w:eastAsia="ru-RU"/>
              </w:rPr>
            </w:pPr>
            <w:r w:rsidRPr="00C03FD7">
              <w:rPr>
                <w:noProof/>
              </w:rPr>
              <w:drawing>
                <wp:inline distT="0" distB="0" distL="0" distR="0" wp14:anchorId="5AC2D1CF" wp14:editId="1B64DB54">
                  <wp:extent cx="5570492" cy="3792154"/>
                  <wp:effectExtent l="0" t="0" r="0" b="0"/>
                  <wp:docPr id="73611516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10008" cy="3819055"/>
                          </a:xfrm>
                          <a:prstGeom prst="rect">
                            <a:avLst/>
                          </a:prstGeom>
                          <a:noFill/>
                          <a:ln>
                            <a:noFill/>
                          </a:ln>
                        </pic:spPr>
                      </pic:pic>
                    </a:graphicData>
                  </a:graphic>
                </wp:inline>
              </w:drawing>
            </w:r>
          </w:p>
        </w:tc>
      </w:tr>
    </w:tbl>
    <w:p w14:paraId="19339B79" w14:textId="77777777" w:rsidR="0023588D" w:rsidRPr="00C03FD7" w:rsidRDefault="0023588D" w:rsidP="0023588D"/>
    <w:p w14:paraId="2FE974B8" w14:textId="7C500C71" w:rsidR="0080762A" w:rsidRPr="00497FBE" w:rsidRDefault="0080762A"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Ф </w:t>
      </w:r>
      <w:r w:rsidRPr="00497FBE">
        <w:rPr>
          <w:rFonts w:ascii="Times New Roman" w:hAnsi="Times New Roman"/>
          <w:sz w:val="28"/>
          <w:szCs w:val="28"/>
        </w:rPr>
        <w:t>1</w:t>
      </w:r>
    </w:p>
    <w:p w14:paraId="1F64D138" w14:textId="77777777" w:rsidR="00F934A5" w:rsidRPr="00C03FD7" w:rsidRDefault="00F934A5" w:rsidP="0023588D"/>
    <w:p w14:paraId="18895463" w14:textId="77777777" w:rsidR="00F934A5" w:rsidRPr="00C03FD7" w:rsidRDefault="00F934A5" w:rsidP="0023588D"/>
    <w:p w14:paraId="5CA6A9E0" w14:textId="73B1E244" w:rsidR="0023588D" w:rsidRPr="00572FD8" w:rsidRDefault="00834ABB" w:rsidP="0080762A">
      <w:pPr>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ҚОСЫМША </w:t>
      </w:r>
      <w:r w:rsidR="00F817FF" w:rsidRPr="00572FD8">
        <w:rPr>
          <w:rFonts w:ascii="Times New Roman" w:eastAsia="Times New Roman" w:hAnsi="Times New Roman"/>
          <w:b/>
          <w:bCs/>
          <w:sz w:val="28"/>
          <w:szCs w:val="28"/>
          <w:lang w:eastAsia="ru-RU"/>
        </w:rPr>
        <w:t>Ф</w:t>
      </w:r>
    </w:p>
    <w:p w14:paraId="61679D78" w14:textId="182FF27F" w:rsidR="00F934A5" w:rsidRDefault="0023588D" w:rsidP="0080762A">
      <w:pPr>
        <w:jc w:val="center"/>
      </w:pPr>
      <w:r w:rsidRPr="00C03FD7">
        <w:rPr>
          <w:rFonts w:ascii="Times New Roman" w:eastAsia="Times New Roman" w:hAnsi="Times New Roman"/>
          <w:b/>
          <w:bCs/>
          <w:sz w:val="28"/>
          <w:szCs w:val="28"/>
          <w:lang w:eastAsia="ru-RU"/>
        </w:rPr>
        <w:t>Жергілікті жердің жер бедерінің кескіні мен көз мөлшерлі түсірілімі</w:t>
      </w:r>
      <w:r w:rsidR="00A838C0" w:rsidRPr="00C03FD7">
        <w:rPr>
          <w:rFonts w:ascii="Times New Roman" w:eastAsia="Times New Roman" w:hAnsi="Times New Roman"/>
          <w:b/>
          <w:bCs/>
          <w:sz w:val="28"/>
          <w:szCs w:val="28"/>
          <w:lang w:eastAsia="ru-RU"/>
        </w:rPr>
        <w:t xml:space="preserve"> </w:t>
      </w:r>
    </w:p>
    <w:p w14:paraId="1D2984CC" w14:textId="77777777" w:rsidR="0080762A" w:rsidRPr="0080762A" w:rsidRDefault="0080762A" w:rsidP="0080762A">
      <w:pPr>
        <w:jc w:val="cente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799"/>
      </w:tblGrid>
      <w:tr w:rsidR="00734086" w:rsidRPr="00C03FD7" w14:paraId="74553D0D" w14:textId="77777777" w:rsidTr="00624F43">
        <w:tc>
          <w:tcPr>
            <w:tcW w:w="4829" w:type="dxa"/>
          </w:tcPr>
          <w:p w14:paraId="202FAD06" w14:textId="77777777" w:rsidR="00834ABB" w:rsidRPr="00C03FD7" w:rsidRDefault="00834ABB" w:rsidP="0023588D">
            <w:pPr>
              <w:rPr>
                <w:rFonts w:ascii="Times New Roman" w:eastAsia="Times New Roman" w:hAnsi="Times New Roman"/>
                <w:sz w:val="28"/>
                <w:szCs w:val="28"/>
                <w:lang w:eastAsia="ru-RU"/>
              </w:rPr>
            </w:pPr>
            <w:r w:rsidRPr="00C03FD7">
              <w:rPr>
                <w:noProof/>
              </w:rPr>
              <w:drawing>
                <wp:inline distT="0" distB="0" distL="0" distR="0" wp14:anchorId="203A1EC4" wp14:editId="2918853B">
                  <wp:extent cx="2382253" cy="3884230"/>
                  <wp:effectExtent l="0" t="0" r="0" b="2540"/>
                  <wp:docPr id="2062474593"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13950" cy="3935911"/>
                          </a:xfrm>
                          <a:prstGeom prst="rect">
                            <a:avLst/>
                          </a:prstGeom>
                          <a:noFill/>
                          <a:ln>
                            <a:noFill/>
                          </a:ln>
                        </pic:spPr>
                      </pic:pic>
                    </a:graphicData>
                  </a:graphic>
                </wp:inline>
              </w:drawing>
            </w:r>
          </w:p>
          <w:p w14:paraId="596954C7" w14:textId="56338581" w:rsidR="00834ABB" w:rsidRPr="00C03FD7" w:rsidRDefault="00834ABB" w:rsidP="0023588D">
            <w:pPr>
              <w:rPr>
                <w:rFonts w:ascii="Times New Roman" w:eastAsia="Times New Roman" w:hAnsi="Times New Roman"/>
                <w:sz w:val="28"/>
                <w:szCs w:val="28"/>
                <w:lang w:eastAsia="ru-RU"/>
              </w:rPr>
            </w:pPr>
          </w:p>
        </w:tc>
        <w:tc>
          <w:tcPr>
            <w:tcW w:w="4799" w:type="dxa"/>
          </w:tcPr>
          <w:p w14:paraId="38E640EB" w14:textId="3DCAE925" w:rsidR="00834ABB" w:rsidRPr="00C03FD7" w:rsidRDefault="00834ABB" w:rsidP="0023588D">
            <w:pPr>
              <w:rPr>
                <w:rFonts w:ascii="Times New Roman" w:eastAsia="Times New Roman" w:hAnsi="Times New Roman"/>
                <w:sz w:val="28"/>
                <w:szCs w:val="28"/>
                <w:lang w:eastAsia="ru-RU"/>
              </w:rPr>
            </w:pPr>
            <w:r w:rsidRPr="00C03FD7">
              <w:rPr>
                <w:noProof/>
              </w:rPr>
              <w:drawing>
                <wp:inline distT="0" distB="0" distL="0" distR="0" wp14:anchorId="21E52FA9" wp14:editId="0BDFF076">
                  <wp:extent cx="2334126" cy="3844905"/>
                  <wp:effectExtent l="0" t="0" r="9525" b="3810"/>
                  <wp:docPr id="88663840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58576" cy="3885181"/>
                          </a:xfrm>
                          <a:prstGeom prst="rect">
                            <a:avLst/>
                          </a:prstGeom>
                          <a:noFill/>
                          <a:ln>
                            <a:noFill/>
                          </a:ln>
                        </pic:spPr>
                      </pic:pic>
                    </a:graphicData>
                  </a:graphic>
                </wp:inline>
              </w:drawing>
            </w:r>
          </w:p>
        </w:tc>
      </w:tr>
      <w:tr w:rsidR="00624F43" w:rsidRPr="00C03FD7" w14:paraId="439E9AFB" w14:textId="77777777" w:rsidTr="00624F43">
        <w:tc>
          <w:tcPr>
            <w:tcW w:w="4829" w:type="dxa"/>
          </w:tcPr>
          <w:p w14:paraId="05141915" w14:textId="02731743" w:rsidR="00834ABB" w:rsidRPr="00C03FD7" w:rsidRDefault="00834ABB" w:rsidP="0023588D">
            <w:pPr>
              <w:rPr>
                <w:rFonts w:ascii="Times New Roman" w:eastAsia="Times New Roman" w:hAnsi="Times New Roman"/>
                <w:sz w:val="28"/>
                <w:szCs w:val="28"/>
                <w:lang w:eastAsia="ru-RU"/>
              </w:rPr>
            </w:pPr>
            <w:r w:rsidRPr="00C03FD7">
              <w:rPr>
                <w:noProof/>
              </w:rPr>
              <w:drawing>
                <wp:inline distT="0" distB="0" distL="0" distR="0" wp14:anchorId="0C2F0CBB" wp14:editId="3FEA9097">
                  <wp:extent cx="2286000" cy="3353255"/>
                  <wp:effectExtent l="0" t="0" r="0" b="0"/>
                  <wp:docPr id="137937064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0685" t="10257" r="12393" b="5112"/>
                          <a:stretch>
                            <a:fillRect/>
                          </a:stretch>
                        </pic:blipFill>
                        <pic:spPr bwMode="auto">
                          <a:xfrm>
                            <a:off x="0" y="0"/>
                            <a:ext cx="2305499" cy="33818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9" w:type="dxa"/>
          </w:tcPr>
          <w:p w14:paraId="6F12E9C2" w14:textId="3C567FB7" w:rsidR="00834ABB" w:rsidRPr="00C03FD7" w:rsidRDefault="00834ABB" w:rsidP="0023588D">
            <w:pPr>
              <w:rPr>
                <w:rFonts w:ascii="Times New Roman" w:eastAsia="Times New Roman" w:hAnsi="Times New Roman"/>
                <w:sz w:val="28"/>
                <w:szCs w:val="28"/>
                <w:lang w:eastAsia="ru-RU"/>
              </w:rPr>
            </w:pPr>
            <w:r w:rsidRPr="00C03FD7">
              <w:rPr>
                <w:noProof/>
              </w:rPr>
              <w:drawing>
                <wp:inline distT="0" distB="0" distL="0" distR="0" wp14:anchorId="2B0984F0" wp14:editId="70606F40">
                  <wp:extent cx="2358189" cy="3351540"/>
                  <wp:effectExtent l="0" t="0" r="4445" b="1270"/>
                  <wp:docPr id="1924280217"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957" t="7191" b="10963"/>
                          <a:stretch>
                            <a:fillRect/>
                          </a:stretch>
                        </pic:blipFill>
                        <pic:spPr bwMode="auto">
                          <a:xfrm>
                            <a:off x="0" y="0"/>
                            <a:ext cx="2376793" cy="33779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4AD24FA" w14:textId="2F6CAACC" w:rsidR="0023588D" w:rsidRPr="00C03FD7" w:rsidRDefault="0023588D" w:rsidP="00E01D6E">
      <w:pPr>
        <w:rPr>
          <w:rFonts w:ascii="Times New Roman" w:eastAsia="Times New Roman" w:hAnsi="Times New Roman"/>
          <w:sz w:val="28"/>
          <w:szCs w:val="28"/>
          <w:lang w:eastAsia="ru-RU"/>
        </w:rPr>
      </w:pPr>
    </w:p>
    <w:p w14:paraId="6D9C1E5F" w14:textId="32277E3B" w:rsidR="0080762A" w:rsidRPr="00497FBE" w:rsidRDefault="0080762A" w:rsidP="0080762A">
      <w:pPr>
        <w:tabs>
          <w:tab w:val="left" w:pos="608"/>
        </w:tabs>
        <w:spacing w:line="240" w:lineRule="auto"/>
        <w:contextualSpacing/>
        <w:jc w:val="center"/>
        <w:rPr>
          <w:rFonts w:ascii="Times New Roman" w:hAnsi="Times New Roman"/>
          <w:sz w:val="28"/>
          <w:szCs w:val="28"/>
        </w:rPr>
      </w:pPr>
      <w:r w:rsidRPr="00497FBE">
        <w:rPr>
          <w:rFonts w:ascii="Times New Roman" w:hAnsi="Times New Roman"/>
          <w:sz w:val="28"/>
          <w:szCs w:val="28"/>
        </w:rPr>
        <w:t xml:space="preserve">Сурет </w:t>
      </w:r>
      <w:r>
        <w:rPr>
          <w:rFonts w:ascii="Times New Roman" w:hAnsi="Times New Roman"/>
          <w:sz w:val="28"/>
          <w:szCs w:val="28"/>
        </w:rPr>
        <w:t xml:space="preserve">Х </w:t>
      </w:r>
      <w:r w:rsidRPr="00497FBE">
        <w:rPr>
          <w:rFonts w:ascii="Times New Roman" w:hAnsi="Times New Roman"/>
          <w:sz w:val="28"/>
          <w:szCs w:val="28"/>
        </w:rPr>
        <w:t>1</w:t>
      </w:r>
    </w:p>
    <w:p w14:paraId="4EDD5511" w14:textId="77777777" w:rsidR="00F934A5" w:rsidRPr="00C03FD7" w:rsidRDefault="00F934A5" w:rsidP="00E01D6E">
      <w:pPr>
        <w:rPr>
          <w:rFonts w:ascii="Times New Roman" w:eastAsia="Times New Roman" w:hAnsi="Times New Roman"/>
          <w:sz w:val="28"/>
          <w:szCs w:val="28"/>
          <w:lang w:eastAsia="ru-RU"/>
        </w:rPr>
      </w:pPr>
    </w:p>
    <w:p w14:paraId="795D5E96" w14:textId="2B044641" w:rsidR="00F934A5" w:rsidRPr="00F817FF" w:rsidRDefault="00F934A5" w:rsidP="00F934A5">
      <w:pPr>
        <w:jc w:val="center"/>
        <w:rPr>
          <w:rFonts w:ascii="Times New Roman" w:eastAsia="Times New Roman" w:hAnsi="Times New Roman"/>
          <w:b/>
          <w:bCs/>
          <w:sz w:val="28"/>
          <w:szCs w:val="28"/>
          <w:lang w:val="ru-RU" w:eastAsia="ru-RU"/>
        </w:rPr>
      </w:pPr>
      <w:r w:rsidRPr="00C03FD7">
        <w:rPr>
          <w:rFonts w:ascii="Times New Roman" w:eastAsia="Times New Roman" w:hAnsi="Times New Roman"/>
          <w:b/>
          <w:bCs/>
          <w:sz w:val="28"/>
          <w:szCs w:val="28"/>
          <w:lang w:eastAsia="ru-RU"/>
        </w:rPr>
        <w:lastRenderedPageBreak/>
        <w:t xml:space="preserve">ҚОСЫМША </w:t>
      </w:r>
      <w:r w:rsidR="00F817FF">
        <w:rPr>
          <w:rFonts w:ascii="Times New Roman" w:eastAsia="Times New Roman" w:hAnsi="Times New Roman"/>
          <w:b/>
          <w:bCs/>
          <w:sz w:val="28"/>
          <w:szCs w:val="28"/>
          <w:lang w:val="ru-RU" w:eastAsia="ru-RU"/>
        </w:rPr>
        <w:t>Х</w:t>
      </w:r>
    </w:p>
    <w:p w14:paraId="39EDB158" w14:textId="6B56D8F6" w:rsidR="00F934A5" w:rsidRPr="00C03FD7" w:rsidRDefault="00F934A5" w:rsidP="00F934A5">
      <w:pPr>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Авторлық куәлік</w:t>
      </w:r>
    </w:p>
    <w:p w14:paraId="057CBE93" w14:textId="35267DC6" w:rsidR="00F934A5" w:rsidRPr="00C03FD7" w:rsidRDefault="00F934A5" w:rsidP="00F934A5">
      <w:pPr>
        <w:jc w:val="center"/>
        <w:rPr>
          <w:rFonts w:ascii="Times New Roman" w:eastAsia="Times New Roman" w:hAnsi="Times New Roman"/>
          <w:b/>
          <w:bCs/>
          <w:sz w:val="28"/>
          <w:szCs w:val="28"/>
          <w:lang w:eastAsia="ru-RU"/>
        </w:rPr>
      </w:pPr>
      <w:r w:rsidRPr="00C03FD7">
        <w:rPr>
          <w:noProof/>
        </w:rPr>
        <w:drawing>
          <wp:inline distT="0" distB="0" distL="0" distR="0" wp14:anchorId="3EBD51DF" wp14:editId="0F34FFB5">
            <wp:extent cx="5975985" cy="8258175"/>
            <wp:effectExtent l="0" t="0" r="5715" b="9525"/>
            <wp:docPr id="2073704286"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94441" cy="8283679"/>
                    </a:xfrm>
                    <a:prstGeom prst="rect">
                      <a:avLst/>
                    </a:prstGeom>
                    <a:noFill/>
                    <a:ln>
                      <a:noFill/>
                    </a:ln>
                  </pic:spPr>
                </pic:pic>
              </a:graphicData>
            </a:graphic>
          </wp:inline>
        </w:drawing>
      </w:r>
    </w:p>
    <w:p w14:paraId="08D386E8" w14:textId="74B1E5B7" w:rsidR="00F934A5" w:rsidRPr="00572FD8" w:rsidRDefault="00F934A5" w:rsidP="0080762A">
      <w:pPr>
        <w:spacing w:after="0"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ҚОСЫМША </w:t>
      </w:r>
      <w:r w:rsidR="00F817FF" w:rsidRPr="00572FD8">
        <w:rPr>
          <w:rFonts w:ascii="Times New Roman" w:eastAsia="Times New Roman" w:hAnsi="Times New Roman"/>
          <w:b/>
          <w:bCs/>
          <w:sz w:val="28"/>
          <w:szCs w:val="28"/>
          <w:lang w:eastAsia="ru-RU"/>
        </w:rPr>
        <w:t>Ц</w:t>
      </w:r>
    </w:p>
    <w:p w14:paraId="6DA17491" w14:textId="77777777" w:rsidR="0080762A" w:rsidRPr="00C03FD7" w:rsidRDefault="0080762A" w:rsidP="0080762A">
      <w:pPr>
        <w:spacing w:after="0" w:line="240" w:lineRule="auto"/>
        <w:jc w:val="center"/>
        <w:rPr>
          <w:rFonts w:ascii="Times New Roman" w:eastAsia="Times New Roman" w:hAnsi="Times New Roman"/>
          <w:b/>
          <w:bCs/>
          <w:sz w:val="28"/>
          <w:szCs w:val="28"/>
          <w:lang w:eastAsia="ru-RU"/>
        </w:rPr>
      </w:pPr>
    </w:p>
    <w:p w14:paraId="4544CEF4" w14:textId="75013878" w:rsidR="00F934A5" w:rsidRDefault="00F934A5" w:rsidP="0080762A">
      <w:pPr>
        <w:spacing w:after="0"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t>2023-2024 оқу жылы жүргізілген оқу-дала практикас</w:t>
      </w:r>
      <w:r w:rsidR="00C24E08" w:rsidRPr="00C03FD7">
        <w:rPr>
          <w:rFonts w:ascii="Times New Roman" w:eastAsia="Times New Roman" w:hAnsi="Times New Roman"/>
          <w:b/>
          <w:bCs/>
          <w:sz w:val="28"/>
          <w:szCs w:val="28"/>
          <w:lang w:eastAsia="ru-RU"/>
        </w:rPr>
        <w:t>ының Google Drive сервисінде сақталған</w:t>
      </w:r>
      <w:r w:rsidRPr="00C03FD7">
        <w:rPr>
          <w:rFonts w:ascii="Times New Roman" w:eastAsia="Times New Roman" w:hAnsi="Times New Roman"/>
          <w:b/>
          <w:bCs/>
          <w:sz w:val="28"/>
          <w:szCs w:val="28"/>
          <w:lang w:eastAsia="ru-RU"/>
        </w:rPr>
        <w:t xml:space="preserve"> мәліметтер: </w:t>
      </w:r>
      <w:hyperlink r:id="rId150" w:history="1">
        <w:r w:rsidRPr="00C03FD7">
          <w:rPr>
            <w:rStyle w:val="afa"/>
            <w:rFonts w:ascii="Times New Roman" w:eastAsia="Times New Roman" w:hAnsi="Times New Roman"/>
            <w:b/>
            <w:bCs/>
            <w:color w:val="auto"/>
            <w:sz w:val="28"/>
            <w:szCs w:val="28"/>
            <w:u w:val="none"/>
            <w:lang w:eastAsia="ru-RU"/>
          </w:rPr>
          <w:t>https://drive.google.com/drive/folders/1rnkWVKz-EeSqAghjTWtVeaQSHkM-F8Kg?usp=sharing</w:t>
        </w:r>
      </w:hyperlink>
      <w:r w:rsidRPr="00C03FD7">
        <w:rPr>
          <w:rFonts w:ascii="Times New Roman" w:eastAsia="Times New Roman" w:hAnsi="Times New Roman"/>
          <w:b/>
          <w:bCs/>
          <w:sz w:val="28"/>
          <w:szCs w:val="28"/>
          <w:lang w:eastAsia="ru-RU"/>
        </w:rPr>
        <w:t xml:space="preserve"> </w:t>
      </w:r>
    </w:p>
    <w:p w14:paraId="5587826F" w14:textId="77777777" w:rsidR="0080762A" w:rsidRPr="00C03FD7" w:rsidRDefault="0080762A" w:rsidP="0080762A">
      <w:pPr>
        <w:spacing w:after="0" w:line="240" w:lineRule="auto"/>
        <w:jc w:val="center"/>
        <w:rPr>
          <w:rFonts w:ascii="Times New Roman" w:eastAsia="Times New Roman" w:hAnsi="Times New Roman"/>
          <w:b/>
          <w:bCs/>
          <w:sz w:val="28"/>
          <w:szCs w:val="28"/>
          <w:lang w:eastAsia="ru-RU"/>
        </w:rPr>
      </w:pPr>
    </w:p>
    <w:p w14:paraId="218E4441" w14:textId="689B48E4" w:rsidR="00F934A5" w:rsidRDefault="00F934A5" w:rsidP="0080762A">
      <w:pPr>
        <w:spacing w:after="0" w:line="240" w:lineRule="auto"/>
        <w:jc w:val="center"/>
        <w:rPr>
          <w:rStyle w:val="afa"/>
          <w:rFonts w:ascii="Times New Roman" w:eastAsia="Times New Roman" w:hAnsi="Times New Roman"/>
          <w:b/>
          <w:bCs/>
          <w:color w:val="auto"/>
          <w:sz w:val="28"/>
          <w:szCs w:val="28"/>
          <w:u w:val="none"/>
          <w:lang w:eastAsia="ru-RU"/>
        </w:rPr>
      </w:pPr>
      <w:r w:rsidRPr="00C03FD7">
        <w:rPr>
          <w:rFonts w:ascii="Times New Roman" w:eastAsia="Times New Roman" w:hAnsi="Times New Roman"/>
          <w:b/>
          <w:bCs/>
          <w:sz w:val="28"/>
          <w:szCs w:val="28"/>
          <w:lang w:eastAsia="ru-RU"/>
        </w:rPr>
        <w:t>2024-2025 оқу жылы жүргізілген оқу-дала практикасы</w:t>
      </w:r>
      <w:r w:rsidR="00C24E08" w:rsidRPr="00C03FD7">
        <w:rPr>
          <w:rFonts w:ascii="Times New Roman" w:eastAsia="Times New Roman" w:hAnsi="Times New Roman"/>
          <w:b/>
          <w:bCs/>
          <w:sz w:val="28"/>
          <w:szCs w:val="28"/>
          <w:lang w:eastAsia="ru-RU"/>
        </w:rPr>
        <w:t>ның Google Drive сервисінде сақталған</w:t>
      </w:r>
      <w:r w:rsidRPr="00C03FD7">
        <w:rPr>
          <w:rFonts w:ascii="Times New Roman" w:eastAsia="Times New Roman" w:hAnsi="Times New Roman"/>
          <w:b/>
          <w:bCs/>
          <w:sz w:val="28"/>
          <w:szCs w:val="28"/>
          <w:lang w:eastAsia="ru-RU"/>
        </w:rPr>
        <w:t xml:space="preserve"> мәліметтер: </w:t>
      </w:r>
      <w:hyperlink r:id="rId151" w:history="1">
        <w:r w:rsidRPr="00C03FD7">
          <w:rPr>
            <w:rStyle w:val="afa"/>
            <w:rFonts w:ascii="Times New Roman" w:eastAsia="Times New Roman" w:hAnsi="Times New Roman"/>
            <w:b/>
            <w:bCs/>
            <w:color w:val="auto"/>
            <w:sz w:val="28"/>
            <w:szCs w:val="28"/>
            <w:u w:val="none"/>
            <w:lang w:eastAsia="ru-RU"/>
          </w:rPr>
          <w:t>https://drive.google.com/drive/folders/1RAkfGdQE1GPiqm89MESxFekw-ebeiRfk?usp=sharing</w:t>
        </w:r>
      </w:hyperlink>
      <w:r w:rsidRPr="00C03FD7">
        <w:rPr>
          <w:rFonts w:ascii="Times New Roman" w:eastAsia="Times New Roman" w:hAnsi="Times New Roman"/>
          <w:b/>
          <w:bCs/>
          <w:sz w:val="28"/>
          <w:szCs w:val="28"/>
          <w:lang w:eastAsia="ru-RU"/>
        </w:rPr>
        <w:t xml:space="preserve"> </w:t>
      </w:r>
    </w:p>
    <w:p w14:paraId="28483FC7" w14:textId="76C37B33" w:rsidR="005A4EDF" w:rsidRPr="005A4EDF" w:rsidRDefault="005A4EDF" w:rsidP="005A4EDF">
      <w:pPr>
        <w:rPr>
          <w:rFonts w:ascii="Times New Roman" w:eastAsia="Times New Roman" w:hAnsi="Times New Roman"/>
          <w:sz w:val="28"/>
          <w:szCs w:val="28"/>
          <w:lang w:eastAsia="ru-RU"/>
        </w:rPr>
      </w:pPr>
    </w:p>
    <w:p w14:paraId="445A3F6D" w14:textId="554001A7" w:rsidR="005A4EDF" w:rsidRPr="005A4EDF" w:rsidRDefault="005A4EDF" w:rsidP="005A4EDF">
      <w:pPr>
        <w:rPr>
          <w:rFonts w:ascii="Times New Roman" w:eastAsia="Times New Roman" w:hAnsi="Times New Roman"/>
          <w:sz w:val="28"/>
          <w:szCs w:val="28"/>
          <w:lang w:eastAsia="ru-RU"/>
        </w:rPr>
      </w:pPr>
    </w:p>
    <w:p w14:paraId="138C4155" w14:textId="06B30F4E" w:rsidR="005A4EDF" w:rsidRPr="005A4EDF" w:rsidRDefault="005A4EDF" w:rsidP="005A4EDF">
      <w:pPr>
        <w:rPr>
          <w:rFonts w:ascii="Times New Roman" w:eastAsia="Times New Roman" w:hAnsi="Times New Roman"/>
          <w:sz w:val="28"/>
          <w:szCs w:val="28"/>
          <w:lang w:eastAsia="ru-RU"/>
        </w:rPr>
      </w:pPr>
    </w:p>
    <w:p w14:paraId="1E5EEA5F" w14:textId="3A51F97B" w:rsidR="005A4EDF" w:rsidRPr="005A4EDF" w:rsidRDefault="005A4EDF" w:rsidP="005A4EDF">
      <w:pPr>
        <w:rPr>
          <w:rFonts w:ascii="Times New Roman" w:eastAsia="Times New Roman" w:hAnsi="Times New Roman"/>
          <w:sz w:val="28"/>
          <w:szCs w:val="28"/>
          <w:lang w:eastAsia="ru-RU"/>
        </w:rPr>
      </w:pPr>
    </w:p>
    <w:p w14:paraId="75DCBBA5" w14:textId="3017B296" w:rsidR="005A4EDF" w:rsidRPr="005A4EDF" w:rsidRDefault="005A4EDF" w:rsidP="005A4EDF">
      <w:pPr>
        <w:rPr>
          <w:rFonts w:ascii="Times New Roman" w:eastAsia="Times New Roman" w:hAnsi="Times New Roman"/>
          <w:sz w:val="28"/>
          <w:szCs w:val="28"/>
          <w:lang w:eastAsia="ru-RU"/>
        </w:rPr>
      </w:pPr>
    </w:p>
    <w:p w14:paraId="182AF1E5" w14:textId="428EAA05" w:rsidR="005A4EDF" w:rsidRPr="005A4EDF" w:rsidRDefault="005A4EDF" w:rsidP="005A4EDF">
      <w:pPr>
        <w:rPr>
          <w:rFonts w:ascii="Times New Roman" w:eastAsia="Times New Roman" w:hAnsi="Times New Roman"/>
          <w:sz w:val="28"/>
          <w:szCs w:val="28"/>
          <w:lang w:eastAsia="ru-RU"/>
        </w:rPr>
      </w:pPr>
    </w:p>
    <w:p w14:paraId="761D54C2" w14:textId="5E499999" w:rsidR="005A4EDF" w:rsidRPr="005A4EDF" w:rsidRDefault="005A4EDF" w:rsidP="005A4EDF">
      <w:pPr>
        <w:rPr>
          <w:rFonts w:ascii="Times New Roman" w:eastAsia="Times New Roman" w:hAnsi="Times New Roman"/>
          <w:sz w:val="28"/>
          <w:szCs w:val="28"/>
          <w:lang w:eastAsia="ru-RU"/>
        </w:rPr>
      </w:pPr>
    </w:p>
    <w:p w14:paraId="48967DFD" w14:textId="506C32F8" w:rsidR="005A4EDF" w:rsidRPr="005A4EDF" w:rsidRDefault="005A4EDF" w:rsidP="005A4EDF">
      <w:pPr>
        <w:rPr>
          <w:rFonts w:ascii="Times New Roman" w:eastAsia="Times New Roman" w:hAnsi="Times New Roman"/>
          <w:sz w:val="28"/>
          <w:szCs w:val="28"/>
          <w:lang w:eastAsia="ru-RU"/>
        </w:rPr>
      </w:pPr>
    </w:p>
    <w:p w14:paraId="61EC28B0" w14:textId="3BE1C48D" w:rsidR="005A4EDF" w:rsidRPr="005A4EDF" w:rsidRDefault="005A4EDF" w:rsidP="005A4EDF">
      <w:pPr>
        <w:rPr>
          <w:rFonts w:ascii="Times New Roman" w:eastAsia="Times New Roman" w:hAnsi="Times New Roman"/>
          <w:sz w:val="28"/>
          <w:szCs w:val="28"/>
          <w:lang w:eastAsia="ru-RU"/>
        </w:rPr>
      </w:pPr>
    </w:p>
    <w:p w14:paraId="5F3E1C2E" w14:textId="6CCBEB12" w:rsidR="005A4EDF" w:rsidRPr="005A4EDF" w:rsidRDefault="005A4EDF" w:rsidP="005A4EDF">
      <w:pPr>
        <w:rPr>
          <w:rFonts w:ascii="Times New Roman" w:eastAsia="Times New Roman" w:hAnsi="Times New Roman"/>
          <w:sz w:val="28"/>
          <w:szCs w:val="28"/>
          <w:lang w:eastAsia="ru-RU"/>
        </w:rPr>
      </w:pPr>
    </w:p>
    <w:p w14:paraId="660613FD" w14:textId="1239B3E5" w:rsidR="005A4EDF" w:rsidRPr="005A4EDF" w:rsidRDefault="005A4EDF" w:rsidP="005A4EDF">
      <w:pPr>
        <w:rPr>
          <w:rFonts w:ascii="Times New Roman" w:eastAsia="Times New Roman" w:hAnsi="Times New Roman"/>
          <w:sz w:val="28"/>
          <w:szCs w:val="28"/>
          <w:lang w:eastAsia="ru-RU"/>
        </w:rPr>
      </w:pPr>
    </w:p>
    <w:p w14:paraId="4AB709A5" w14:textId="6AF9D448" w:rsidR="005A4EDF" w:rsidRPr="005A4EDF" w:rsidRDefault="005A4EDF" w:rsidP="005A4EDF">
      <w:pPr>
        <w:rPr>
          <w:rFonts w:ascii="Times New Roman" w:eastAsia="Times New Roman" w:hAnsi="Times New Roman"/>
          <w:sz w:val="28"/>
          <w:szCs w:val="28"/>
          <w:lang w:eastAsia="ru-RU"/>
        </w:rPr>
      </w:pPr>
    </w:p>
    <w:p w14:paraId="0D51CA17" w14:textId="15C2989E" w:rsidR="005A4EDF" w:rsidRPr="005A4EDF" w:rsidRDefault="005A4EDF" w:rsidP="005A4EDF">
      <w:pPr>
        <w:rPr>
          <w:rFonts w:ascii="Times New Roman" w:eastAsia="Times New Roman" w:hAnsi="Times New Roman"/>
          <w:sz w:val="28"/>
          <w:szCs w:val="28"/>
          <w:lang w:eastAsia="ru-RU"/>
        </w:rPr>
      </w:pPr>
    </w:p>
    <w:p w14:paraId="6565AB14" w14:textId="08611BA0" w:rsidR="005A4EDF" w:rsidRPr="005A4EDF" w:rsidRDefault="005A4EDF" w:rsidP="005A4EDF">
      <w:pPr>
        <w:rPr>
          <w:rFonts w:ascii="Times New Roman" w:eastAsia="Times New Roman" w:hAnsi="Times New Roman"/>
          <w:sz w:val="28"/>
          <w:szCs w:val="28"/>
          <w:lang w:eastAsia="ru-RU"/>
        </w:rPr>
      </w:pPr>
    </w:p>
    <w:p w14:paraId="106D782F" w14:textId="52A8593F" w:rsidR="005A4EDF" w:rsidRPr="005A4EDF" w:rsidRDefault="005A4EDF" w:rsidP="005A4EDF">
      <w:pPr>
        <w:rPr>
          <w:rFonts w:ascii="Times New Roman" w:eastAsia="Times New Roman" w:hAnsi="Times New Roman"/>
          <w:sz w:val="28"/>
          <w:szCs w:val="28"/>
          <w:lang w:eastAsia="ru-RU"/>
        </w:rPr>
      </w:pPr>
    </w:p>
    <w:p w14:paraId="1F74AC3E" w14:textId="5A007EA5" w:rsidR="005A4EDF" w:rsidRDefault="005A4EDF" w:rsidP="005A4EDF">
      <w:pPr>
        <w:rPr>
          <w:rStyle w:val="afa"/>
          <w:rFonts w:ascii="Times New Roman" w:eastAsia="Times New Roman" w:hAnsi="Times New Roman"/>
          <w:b/>
          <w:bCs/>
          <w:color w:val="auto"/>
          <w:sz w:val="28"/>
          <w:szCs w:val="28"/>
          <w:u w:val="none"/>
          <w:lang w:eastAsia="ru-RU"/>
        </w:rPr>
      </w:pPr>
    </w:p>
    <w:p w14:paraId="60075BA7" w14:textId="1553FC19" w:rsidR="005A4EDF" w:rsidRPr="005A4EDF" w:rsidRDefault="005A4EDF" w:rsidP="005A4EDF">
      <w:pPr>
        <w:rPr>
          <w:rFonts w:ascii="Times New Roman" w:eastAsia="Times New Roman" w:hAnsi="Times New Roman"/>
          <w:sz w:val="28"/>
          <w:szCs w:val="28"/>
          <w:lang w:eastAsia="ru-RU"/>
        </w:rPr>
      </w:pPr>
    </w:p>
    <w:p w14:paraId="51FB0A2C" w14:textId="26C21194" w:rsidR="005A4EDF" w:rsidRDefault="005A4EDF" w:rsidP="005A4EDF">
      <w:pPr>
        <w:rPr>
          <w:rStyle w:val="afa"/>
          <w:rFonts w:ascii="Times New Roman" w:eastAsia="Times New Roman" w:hAnsi="Times New Roman"/>
          <w:b/>
          <w:bCs/>
          <w:color w:val="auto"/>
          <w:sz w:val="28"/>
          <w:szCs w:val="28"/>
          <w:u w:val="none"/>
          <w:lang w:eastAsia="ru-RU"/>
        </w:rPr>
      </w:pPr>
    </w:p>
    <w:p w14:paraId="7E291B33" w14:textId="0F6C10B7" w:rsidR="005A4EDF" w:rsidRDefault="005A4EDF" w:rsidP="005A4EDF">
      <w:pPr>
        <w:tabs>
          <w:tab w:val="left" w:pos="4294"/>
        </w:tabs>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p>
    <w:p w14:paraId="3FCA05C3" w14:textId="444BD60B" w:rsidR="005A4EDF" w:rsidRDefault="005A4EDF" w:rsidP="005A4EDF">
      <w:pPr>
        <w:tabs>
          <w:tab w:val="left" w:pos="4294"/>
        </w:tabs>
        <w:rPr>
          <w:rFonts w:ascii="Times New Roman" w:eastAsia="Times New Roman" w:hAnsi="Times New Roman"/>
          <w:sz w:val="28"/>
          <w:szCs w:val="28"/>
          <w:lang w:eastAsia="ru-RU"/>
        </w:rPr>
      </w:pPr>
    </w:p>
    <w:p w14:paraId="2C5F336C" w14:textId="5B447E64" w:rsidR="005A4EDF" w:rsidRDefault="005A4EDF" w:rsidP="005A4EDF">
      <w:pPr>
        <w:tabs>
          <w:tab w:val="left" w:pos="4294"/>
        </w:tabs>
        <w:rPr>
          <w:rFonts w:ascii="Times New Roman" w:eastAsia="Times New Roman" w:hAnsi="Times New Roman"/>
          <w:sz w:val="28"/>
          <w:szCs w:val="28"/>
          <w:lang w:eastAsia="ru-RU"/>
        </w:rPr>
      </w:pPr>
    </w:p>
    <w:p w14:paraId="514B1498" w14:textId="258E0691" w:rsidR="005A4EDF" w:rsidRDefault="005A4EDF" w:rsidP="005A4EDF">
      <w:pPr>
        <w:spacing w:after="0" w:line="240" w:lineRule="auto"/>
        <w:jc w:val="center"/>
        <w:rPr>
          <w:rFonts w:ascii="Times New Roman" w:eastAsia="Times New Roman" w:hAnsi="Times New Roman"/>
          <w:b/>
          <w:bCs/>
          <w:sz w:val="28"/>
          <w:szCs w:val="28"/>
          <w:lang w:eastAsia="ru-RU"/>
        </w:rPr>
      </w:pPr>
      <w:r w:rsidRPr="00C03FD7">
        <w:rPr>
          <w:rFonts w:ascii="Times New Roman" w:eastAsia="Times New Roman" w:hAnsi="Times New Roman"/>
          <w:b/>
          <w:bCs/>
          <w:sz w:val="28"/>
          <w:szCs w:val="28"/>
          <w:lang w:eastAsia="ru-RU"/>
        </w:rPr>
        <w:lastRenderedPageBreak/>
        <w:t xml:space="preserve">ҚОСЫМША </w:t>
      </w:r>
      <w:r>
        <w:rPr>
          <w:rFonts w:ascii="Times New Roman" w:eastAsia="Times New Roman" w:hAnsi="Times New Roman"/>
          <w:b/>
          <w:bCs/>
          <w:sz w:val="28"/>
          <w:szCs w:val="28"/>
          <w:lang w:eastAsia="ru-RU"/>
        </w:rPr>
        <w:t>Ч</w:t>
      </w:r>
    </w:p>
    <w:p w14:paraId="549EB5ED" w14:textId="67B6295A" w:rsidR="005A4EDF" w:rsidRDefault="005A4EDF" w:rsidP="005A4EDF">
      <w:pPr>
        <w:spacing w:after="0" w:line="240" w:lineRule="auto"/>
        <w:jc w:val="center"/>
        <w:rPr>
          <w:rFonts w:ascii="Times New Roman" w:eastAsia="Times New Roman" w:hAnsi="Times New Roman"/>
          <w:b/>
          <w:bCs/>
          <w:sz w:val="28"/>
          <w:szCs w:val="28"/>
          <w:lang w:eastAsia="ru-RU"/>
        </w:rPr>
      </w:pPr>
    </w:p>
    <w:p w14:paraId="20C50E3E" w14:textId="27493774" w:rsidR="008E2145" w:rsidRDefault="008E2145" w:rsidP="005A4EDF">
      <w:pPr>
        <w:spacing w:after="0" w:line="240" w:lineRule="auto"/>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«Көлсай көлдері» мемлекеттік ұлттық табиғи саябағы мен Абай атындағы Қазақ ұлттық педагогикалық университеті арасындағы келісім шарт</w:t>
      </w:r>
    </w:p>
    <w:p w14:paraId="525D3CE2" w14:textId="5DF5861D" w:rsidR="005A4EDF" w:rsidRDefault="005A4EDF" w:rsidP="005A4EDF">
      <w:pPr>
        <w:spacing w:after="0" w:line="240" w:lineRule="auto"/>
        <w:jc w:val="center"/>
        <w:rPr>
          <w:rFonts w:ascii="Times New Roman" w:eastAsia="Times New Roman" w:hAnsi="Times New Roman"/>
          <w:b/>
          <w:bCs/>
          <w:sz w:val="28"/>
          <w:szCs w:val="28"/>
          <w:lang w:eastAsia="ru-RU"/>
        </w:rPr>
      </w:pPr>
    </w:p>
    <w:p w14:paraId="2F26E279" w14:textId="01CB10EE" w:rsidR="005A4EDF" w:rsidRDefault="005A4EDF" w:rsidP="005A4EDF">
      <w:pPr>
        <w:spacing w:after="0" w:line="240" w:lineRule="auto"/>
        <w:jc w:val="center"/>
        <w:rPr>
          <w:rFonts w:ascii="Times New Roman" w:eastAsia="Times New Roman" w:hAnsi="Times New Roman"/>
          <w:b/>
          <w:bCs/>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A4EDF" w14:paraId="727CD595" w14:textId="77777777" w:rsidTr="005A4EDF">
        <w:tc>
          <w:tcPr>
            <w:tcW w:w="4814" w:type="dxa"/>
          </w:tcPr>
          <w:p w14:paraId="2272134B" w14:textId="334E7B7F" w:rsidR="005A4EDF" w:rsidRDefault="005A4EDF" w:rsidP="005A4EDF">
            <w:pPr>
              <w:jc w:val="center"/>
              <w:rPr>
                <w:rFonts w:ascii="Times New Roman" w:eastAsia="Times New Roman" w:hAnsi="Times New Roman"/>
                <w:b/>
                <w:bCs/>
                <w:sz w:val="28"/>
                <w:szCs w:val="28"/>
                <w:lang w:eastAsia="ru-RU"/>
              </w:rPr>
            </w:pPr>
            <w:r>
              <w:rPr>
                <w:noProof/>
              </w:rPr>
              <w:drawing>
                <wp:inline distT="0" distB="0" distL="0" distR="0" wp14:anchorId="64E4825D" wp14:editId="5E78A036">
                  <wp:extent cx="2896446" cy="3949700"/>
                  <wp:effectExtent l="0" t="0" r="0" b="0"/>
                  <wp:docPr id="1"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918021" cy="3979120"/>
                          </a:xfrm>
                          <a:prstGeom prst="rect">
                            <a:avLst/>
                          </a:prstGeom>
                        </pic:spPr>
                      </pic:pic>
                    </a:graphicData>
                  </a:graphic>
                </wp:inline>
              </w:drawing>
            </w:r>
          </w:p>
        </w:tc>
        <w:tc>
          <w:tcPr>
            <w:tcW w:w="4814" w:type="dxa"/>
          </w:tcPr>
          <w:p w14:paraId="0D5AE12B" w14:textId="48E30053" w:rsidR="005A4EDF" w:rsidRDefault="005A4EDF" w:rsidP="005A4EDF">
            <w:pPr>
              <w:jc w:val="center"/>
              <w:rPr>
                <w:rFonts w:ascii="Times New Roman" w:eastAsia="Times New Roman" w:hAnsi="Times New Roman"/>
                <w:b/>
                <w:bCs/>
                <w:sz w:val="28"/>
                <w:szCs w:val="28"/>
                <w:lang w:eastAsia="ru-RU"/>
              </w:rPr>
            </w:pPr>
            <w:r>
              <w:rPr>
                <w:noProof/>
              </w:rPr>
              <w:drawing>
                <wp:inline distT="0" distB="0" distL="0" distR="0" wp14:anchorId="47905E72" wp14:editId="5F9E24E5">
                  <wp:extent cx="2600325" cy="3995508"/>
                  <wp:effectExtent l="0" t="0" r="0" b="5080"/>
                  <wp:docPr id="2"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617105" cy="4021292"/>
                          </a:xfrm>
                          <a:prstGeom prst="rect">
                            <a:avLst/>
                          </a:prstGeom>
                        </pic:spPr>
                      </pic:pic>
                    </a:graphicData>
                  </a:graphic>
                </wp:inline>
              </w:drawing>
            </w:r>
          </w:p>
        </w:tc>
      </w:tr>
    </w:tbl>
    <w:p w14:paraId="66552D2F" w14:textId="77777777" w:rsidR="005A4EDF" w:rsidRPr="00572FD8" w:rsidRDefault="005A4EDF" w:rsidP="005A4EDF">
      <w:pPr>
        <w:spacing w:after="0" w:line="240" w:lineRule="auto"/>
        <w:jc w:val="center"/>
        <w:rPr>
          <w:rFonts w:ascii="Times New Roman" w:eastAsia="Times New Roman" w:hAnsi="Times New Roman"/>
          <w:b/>
          <w:bCs/>
          <w:sz w:val="28"/>
          <w:szCs w:val="28"/>
          <w:lang w:eastAsia="ru-RU"/>
        </w:rPr>
      </w:pPr>
    </w:p>
    <w:p w14:paraId="6DB19918" w14:textId="77777777" w:rsidR="005A4EDF" w:rsidRPr="005A4EDF" w:rsidRDefault="005A4EDF" w:rsidP="005A4EDF">
      <w:pPr>
        <w:tabs>
          <w:tab w:val="left" w:pos="4294"/>
        </w:tabs>
        <w:rPr>
          <w:rFonts w:ascii="Times New Roman" w:eastAsia="Times New Roman" w:hAnsi="Times New Roman"/>
          <w:sz w:val="28"/>
          <w:szCs w:val="28"/>
          <w:lang w:eastAsia="ru-RU"/>
        </w:rPr>
      </w:pPr>
    </w:p>
    <w:sectPr w:rsidR="005A4EDF" w:rsidRPr="005A4EDF" w:rsidSect="00E819E4">
      <w:footerReference w:type="default" r:id="rId154"/>
      <w:pgSz w:w="11906" w:h="16838"/>
      <w:pgMar w:top="1134" w:right="567" w:bottom="1134" w:left="1701" w:header="709" w:footer="92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690AA3" w14:textId="77777777" w:rsidR="00365FE9" w:rsidRPr="00706271" w:rsidRDefault="00365FE9" w:rsidP="006F7D19">
      <w:pPr>
        <w:spacing w:after="0" w:line="240" w:lineRule="auto"/>
      </w:pPr>
      <w:r w:rsidRPr="00706271">
        <w:separator/>
      </w:r>
    </w:p>
  </w:endnote>
  <w:endnote w:type="continuationSeparator" w:id="0">
    <w:p w14:paraId="4971E19B" w14:textId="77777777" w:rsidR="00365FE9" w:rsidRPr="00706271" w:rsidRDefault="00365FE9" w:rsidP="006F7D19">
      <w:pPr>
        <w:spacing w:after="0" w:line="240" w:lineRule="auto"/>
      </w:pPr>
      <w:r w:rsidRPr="00706271">
        <w:continuationSeparator/>
      </w:r>
    </w:p>
  </w:endnote>
  <w:endnote w:type="continuationNotice" w:id="1">
    <w:p w14:paraId="6D987CE4" w14:textId="77777777" w:rsidR="00365FE9" w:rsidRDefault="00365F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Kz Times New Roman">
    <w:altName w:val="Times New Roman"/>
    <w:charset w:val="CC"/>
    <w:family w:val="roman"/>
    <w:pitch w:val="variable"/>
    <w:sig w:usb0="00000287" w:usb1="00000000"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Calisto MT">
    <w:panose1 w:val="02040603050505030304"/>
    <w:charset w:val="00"/>
    <w:family w:val="roman"/>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5838846"/>
      <w:docPartObj>
        <w:docPartGallery w:val="Page Numbers (Bottom of Page)"/>
        <w:docPartUnique/>
      </w:docPartObj>
    </w:sdtPr>
    <w:sdtEndPr>
      <w:rPr>
        <w:rFonts w:ascii="Times New Roman" w:hAnsi="Times New Roman"/>
        <w:sz w:val="28"/>
        <w:szCs w:val="28"/>
      </w:rPr>
    </w:sdtEndPr>
    <w:sdtContent>
      <w:p w14:paraId="3882A4B7" w14:textId="19984387" w:rsidR="00211189" w:rsidRPr="00E819E4" w:rsidRDefault="00211189">
        <w:pPr>
          <w:pStyle w:val="af8"/>
          <w:jc w:val="center"/>
          <w:rPr>
            <w:rFonts w:ascii="Times New Roman" w:hAnsi="Times New Roman"/>
            <w:sz w:val="28"/>
            <w:szCs w:val="28"/>
          </w:rPr>
        </w:pPr>
        <w:r w:rsidRPr="00E819E4">
          <w:rPr>
            <w:rFonts w:ascii="Times New Roman" w:hAnsi="Times New Roman"/>
            <w:sz w:val="28"/>
            <w:szCs w:val="28"/>
          </w:rPr>
          <w:fldChar w:fldCharType="begin"/>
        </w:r>
        <w:r w:rsidRPr="00E819E4">
          <w:rPr>
            <w:rFonts w:ascii="Times New Roman" w:hAnsi="Times New Roman"/>
            <w:sz w:val="28"/>
            <w:szCs w:val="28"/>
          </w:rPr>
          <w:instrText>PAGE   \* MERGEFORMAT</w:instrText>
        </w:r>
        <w:r w:rsidRPr="00E819E4">
          <w:rPr>
            <w:rFonts w:ascii="Times New Roman" w:hAnsi="Times New Roman"/>
            <w:sz w:val="28"/>
            <w:szCs w:val="28"/>
          </w:rPr>
          <w:fldChar w:fldCharType="separate"/>
        </w:r>
        <w:r w:rsidRPr="00E819E4">
          <w:rPr>
            <w:rFonts w:ascii="Times New Roman" w:hAnsi="Times New Roman"/>
            <w:sz w:val="28"/>
            <w:szCs w:val="28"/>
          </w:rPr>
          <w:t>2</w:t>
        </w:r>
        <w:r w:rsidRPr="00E819E4">
          <w:rPr>
            <w:rFonts w:ascii="Times New Roman" w:hAnsi="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28E804" w14:textId="77777777" w:rsidR="00365FE9" w:rsidRPr="00706271" w:rsidRDefault="00365FE9" w:rsidP="006F7D19">
      <w:pPr>
        <w:spacing w:after="0" w:line="240" w:lineRule="auto"/>
      </w:pPr>
      <w:r w:rsidRPr="00706271">
        <w:separator/>
      </w:r>
    </w:p>
  </w:footnote>
  <w:footnote w:type="continuationSeparator" w:id="0">
    <w:p w14:paraId="5073296D" w14:textId="77777777" w:rsidR="00365FE9" w:rsidRPr="00706271" w:rsidRDefault="00365FE9" w:rsidP="006F7D19">
      <w:pPr>
        <w:spacing w:after="0" w:line="240" w:lineRule="auto"/>
      </w:pPr>
      <w:r w:rsidRPr="00706271">
        <w:continuationSeparator/>
      </w:r>
    </w:p>
  </w:footnote>
  <w:footnote w:type="continuationNotice" w:id="1">
    <w:p w14:paraId="13899A06" w14:textId="77777777" w:rsidR="00365FE9" w:rsidRDefault="00365FE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F29B7"/>
    <w:multiLevelType w:val="hybridMultilevel"/>
    <w:tmpl w:val="6D828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8420B7"/>
    <w:multiLevelType w:val="hybridMultilevel"/>
    <w:tmpl w:val="8982E716"/>
    <w:lvl w:ilvl="0" w:tplc="A26ECD52">
      <w:start w:val="1"/>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BF45CB"/>
    <w:multiLevelType w:val="hybridMultilevel"/>
    <w:tmpl w:val="3134FE10"/>
    <w:lvl w:ilvl="0" w:tplc="DBA86D86">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 w15:restartNumberingAfterBreak="0">
    <w:nsid w:val="09A07B4D"/>
    <w:multiLevelType w:val="hybridMultilevel"/>
    <w:tmpl w:val="0ED8F9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5B2597"/>
    <w:multiLevelType w:val="multilevel"/>
    <w:tmpl w:val="AD6A5D72"/>
    <w:lvl w:ilvl="0">
      <w:start w:val="1"/>
      <w:numFmt w:val="decimal"/>
      <w:lvlText w:val="%1."/>
      <w:lvlJc w:val="left"/>
      <w:pPr>
        <w:ind w:left="360" w:hanging="360"/>
      </w:pPr>
      <w:rPr>
        <w:rFonts w:ascii="Times New Roman" w:eastAsia="Calibri" w:hAnsi="Times New Roman" w:cs="Times New Roman"/>
      </w:rPr>
    </w:lvl>
    <w:lvl w:ilvl="1">
      <w:start w:val="2"/>
      <w:numFmt w:val="decimal"/>
      <w:isLgl/>
      <w:lvlText w:val="%1.%2."/>
      <w:lvlJc w:val="left"/>
      <w:pPr>
        <w:ind w:left="1287"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5202" w:hanging="180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5" w15:restartNumberingAfterBreak="0">
    <w:nsid w:val="0D193CA0"/>
    <w:multiLevelType w:val="hybridMultilevel"/>
    <w:tmpl w:val="F8BE22F0"/>
    <w:lvl w:ilvl="0" w:tplc="0419000F">
      <w:start w:val="1"/>
      <w:numFmt w:val="decimal"/>
      <w:lvlText w:val="%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6" w15:restartNumberingAfterBreak="0">
    <w:nsid w:val="0E04627B"/>
    <w:multiLevelType w:val="hybridMultilevel"/>
    <w:tmpl w:val="7F86B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160442C"/>
    <w:multiLevelType w:val="hybridMultilevel"/>
    <w:tmpl w:val="C3B8FCB2"/>
    <w:lvl w:ilvl="0" w:tplc="FD74F53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B27011"/>
    <w:multiLevelType w:val="hybridMultilevel"/>
    <w:tmpl w:val="EF205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2B13B3"/>
    <w:multiLevelType w:val="hybridMultilevel"/>
    <w:tmpl w:val="CE8EB2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47570D"/>
    <w:multiLevelType w:val="hybridMultilevel"/>
    <w:tmpl w:val="0180D0DA"/>
    <w:lvl w:ilvl="0" w:tplc="F4843348">
      <w:start w:val="1"/>
      <w:numFmt w:val="decimal"/>
      <w:lvlText w:val="%1."/>
      <w:lvlJc w:val="left"/>
      <w:pPr>
        <w:ind w:left="1073" w:hanging="360"/>
      </w:pPr>
      <w:rPr>
        <w:rFonts w:hint="default"/>
        <w:i w:val="0"/>
        <w:iCs w:val="0"/>
      </w:rPr>
    </w:lvl>
    <w:lvl w:ilvl="1" w:tplc="04190019" w:tentative="1">
      <w:start w:val="1"/>
      <w:numFmt w:val="lowerLetter"/>
      <w:lvlText w:val="%2."/>
      <w:lvlJc w:val="left"/>
      <w:pPr>
        <w:ind w:left="1793" w:hanging="360"/>
      </w:pPr>
    </w:lvl>
    <w:lvl w:ilvl="2" w:tplc="0419001B" w:tentative="1">
      <w:start w:val="1"/>
      <w:numFmt w:val="lowerRoman"/>
      <w:lvlText w:val="%3."/>
      <w:lvlJc w:val="right"/>
      <w:pPr>
        <w:ind w:left="2513" w:hanging="180"/>
      </w:pPr>
    </w:lvl>
    <w:lvl w:ilvl="3" w:tplc="0419000F" w:tentative="1">
      <w:start w:val="1"/>
      <w:numFmt w:val="decimal"/>
      <w:lvlText w:val="%4."/>
      <w:lvlJc w:val="left"/>
      <w:pPr>
        <w:ind w:left="3233" w:hanging="360"/>
      </w:pPr>
    </w:lvl>
    <w:lvl w:ilvl="4" w:tplc="04190019" w:tentative="1">
      <w:start w:val="1"/>
      <w:numFmt w:val="lowerLetter"/>
      <w:lvlText w:val="%5."/>
      <w:lvlJc w:val="left"/>
      <w:pPr>
        <w:ind w:left="3953" w:hanging="360"/>
      </w:pPr>
    </w:lvl>
    <w:lvl w:ilvl="5" w:tplc="0419001B" w:tentative="1">
      <w:start w:val="1"/>
      <w:numFmt w:val="lowerRoman"/>
      <w:lvlText w:val="%6."/>
      <w:lvlJc w:val="right"/>
      <w:pPr>
        <w:ind w:left="4673" w:hanging="180"/>
      </w:pPr>
    </w:lvl>
    <w:lvl w:ilvl="6" w:tplc="0419000F" w:tentative="1">
      <w:start w:val="1"/>
      <w:numFmt w:val="decimal"/>
      <w:lvlText w:val="%7."/>
      <w:lvlJc w:val="left"/>
      <w:pPr>
        <w:ind w:left="5393" w:hanging="360"/>
      </w:pPr>
    </w:lvl>
    <w:lvl w:ilvl="7" w:tplc="04190019" w:tentative="1">
      <w:start w:val="1"/>
      <w:numFmt w:val="lowerLetter"/>
      <w:lvlText w:val="%8."/>
      <w:lvlJc w:val="left"/>
      <w:pPr>
        <w:ind w:left="6113" w:hanging="360"/>
      </w:pPr>
    </w:lvl>
    <w:lvl w:ilvl="8" w:tplc="0419001B" w:tentative="1">
      <w:start w:val="1"/>
      <w:numFmt w:val="lowerRoman"/>
      <w:lvlText w:val="%9."/>
      <w:lvlJc w:val="right"/>
      <w:pPr>
        <w:ind w:left="6833" w:hanging="180"/>
      </w:pPr>
    </w:lvl>
  </w:abstractNum>
  <w:abstractNum w:abstractNumId="11" w15:restartNumberingAfterBreak="0">
    <w:nsid w:val="1C3E3D59"/>
    <w:multiLevelType w:val="multilevel"/>
    <w:tmpl w:val="71A435CC"/>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0341E8F"/>
    <w:multiLevelType w:val="hybridMultilevel"/>
    <w:tmpl w:val="17A0C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9D6893"/>
    <w:multiLevelType w:val="hybridMultilevel"/>
    <w:tmpl w:val="5FFC9A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1A4AD2"/>
    <w:multiLevelType w:val="hybridMultilevel"/>
    <w:tmpl w:val="BD18E0D2"/>
    <w:lvl w:ilvl="0" w:tplc="7C9CEB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4AA4EDB"/>
    <w:multiLevelType w:val="hybridMultilevel"/>
    <w:tmpl w:val="C37E29C2"/>
    <w:lvl w:ilvl="0" w:tplc="A26ECD5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E9539DC"/>
    <w:multiLevelType w:val="multilevel"/>
    <w:tmpl w:val="29305B4E"/>
    <w:lvl w:ilvl="0">
      <w:start w:val="1"/>
      <w:numFmt w:val="decimal"/>
      <w:lvlText w:val="%1."/>
      <w:lvlJc w:val="left"/>
      <w:pPr>
        <w:ind w:left="1069" w:hanging="360"/>
      </w:pPr>
      <w:rPr>
        <w:rFonts w:hint="default"/>
        <w:i w:val="0"/>
        <w:iCs w:val="0"/>
      </w:rPr>
    </w:lvl>
    <w:lvl w:ilvl="1">
      <w:start w:val="2"/>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2ED25E58"/>
    <w:multiLevelType w:val="hybridMultilevel"/>
    <w:tmpl w:val="17BAC312"/>
    <w:lvl w:ilvl="0" w:tplc="6636A1D0">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8" w15:restartNumberingAfterBreak="0">
    <w:nsid w:val="2EFB0693"/>
    <w:multiLevelType w:val="hybridMultilevel"/>
    <w:tmpl w:val="A9407EEE"/>
    <w:lvl w:ilvl="0" w:tplc="A26ECD5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32517AC5"/>
    <w:multiLevelType w:val="hybridMultilevel"/>
    <w:tmpl w:val="BFBE81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0326E3"/>
    <w:multiLevelType w:val="hybridMultilevel"/>
    <w:tmpl w:val="F6D86828"/>
    <w:lvl w:ilvl="0" w:tplc="A26ECD5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39412056"/>
    <w:multiLevelType w:val="hybridMultilevel"/>
    <w:tmpl w:val="EA066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9DD0A3D"/>
    <w:multiLevelType w:val="hybridMultilevel"/>
    <w:tmpl w:val="8A8A7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0F0AA2"/>
    <w:multiLevelType w:val="hybridMultilevel"/>
    <w:tmpl w:val="50FC66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A701FFC"/>
    <w:multiLevelType w:val="hybridMultilevel"/>
    <w:tmpl w:val="FF782508"/>
    <w:lvl w:ilvl="0" w:tplc="0CBE3448">
      <w:start w:val="1"/>
      <w:numFmt w:val="decimal"/>
      <w:lvlText w:val="%1."/>
      <w:lvlJc w:val="left"/>
      <w:pPr>
        <w:ind w:left="927" w:hanging="360"/>
      </w:pPr>
      <w:rPr>
        <w:rFonts w:hint="default"/>
        <w:i/>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5" w15:restartNumberingAfterBreak="0">
    <w:nsid w:val="3A784829"/>
    <w:multiLevelType w:val="hybridMultilevel"/>
    <w:tmpl w:val="1D34DA08"/>
    <w:lvl w:ilvl="0" w:tplc="A26ECD5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E86699F"/>
    <w:multiLevelType w:val="hybridMultilevel"/>
    <w:tmpl w:val="CC86B9FA"/>
    <w:lvl w:ilvl="0" w:tplc="FA2AD5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3E964F30"/>
    <w:multiLevelType w:val="hybridMultilevel"/>
    <w:tmpl w:val="AA643176"/>
    <w:lvl w:ilvl="0" w:tplc="C0C830E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15:restartNumberingAfterBreak="0">
    <w:nsid w:val="3F7C4808"/>
    <w:multiLevelType w:val="hybridMultilevel"/>
    <w:tmpl w:val="49B2AE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7F25FB3"/>
    <w:multiLevelType w:val="hybridMultilevel"/>
    <w:tmpl w:val="B15E0508"/>
    <w:lvl w:ilvl="0" w:tplc="7C94DDCE">
      <w:start w:val="120"/>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4E124929"/>
    <w:multiLevelType w:val="hybridMultilevel"/>
    <w:tmpl w:val="1F9E67BA"/>
    <w:lvl w:ilvl="0" w:tplc="2D1AB7F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15:restartNumberingAfterBreak="0">
    <w:nsid w:val="4E486F80"/>
    <w:multiLevelType w:val="hybridMultilevel"/>
    <w:tmpl w:val="DE5C2670"/>
    <w:lvl w:ilvl="0" w:tplc="9272C71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2" w15:restartNumberingAfterBreak="0">
    <w:nsid w:val="4F094DFB"/>
    <w:multiLevelType w:val="hybridMultilevel"/>
    <w:tmpl w:val="0882A1E4"/>
    <w:lvl w:ilvl="0" w:tplc="E12CF31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15:restartNumberingAfterBreak="0">
    <w:nsid w:val="50191690"/>
    <w:multiLevelType w:val="hybridMultilevel"/>
    <w:tmpl w:val="7D162DC6"/>
    <w:lvl w:ilvl="0" w:tplc="A26ECD5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23B5743"/>
    <w:multiLevelType w:val="multilevel"/>
    <w:tmpl w:val="B1628CA0"/>
    <w:lvl w:ilvl="0">
      <w:start w:val="1"/>
      <w:numFmt w:val="decimal"/>
      <w:lvlText w:val="%1."/>
      <w:lvlJc w:val="left"/>
      <w:pPr>
        <w:ind w:left="927" w:hanging="360"/>
      </w:pPr>
      <w:rPr>
        <w:rFonts w:hint="default"/>
      </w:rPr>
    </w:lvl>
    <w:lvl w:ilvl="1">
      <w:start w:val="1"/>
      <w:numFmt w:val="decimal"/>
      <w:isLgl/>
      <w:lvlText w:val="%1.%2"/>
      <w:lvlJc w:val="left"/>
      <w:pPr>
        <w:ind w:left="1155" w:hanging="588"/>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5" w15:restartNumberingAfterBreak="0">
    <w:nsid w:val="5543353F"/>
    <w:multiLevelType w:val="hybridMultilevel"/>
    <w:tmpl w:val="6B762A5A"/>
    <w:lvl w:ilvl="0" w:tplc="2AE601F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7EB1905"/>
    <w:multiLevelType w:val="hybridMultilevel"/>
    <w:tmpl w:val="2CA288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DD45E86"/>
    <w:multiLevelType w:val="hybridMultilevel"/>
    <w:tmpl w:val="FF308F84"/>
    <w:lvl w:ilvl="0" w:tplc="A26ECD52">
      <w:start w:val="1"/>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12C1FF5"/>
    <w:multiLevelType w:val="hybridMultilevel"/>
    <w:tmpl w:val="31A63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1D57E96"/>
    <w:multiLevelType w:val="hybridMultilevel"/>
    <w:tmpl w:val="D9B8E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24D0128"/>
    <w:multiLevelType w:val="hybridMultilevel"/>
    <w:tmpl w:val="1E10D4E8"/>
    <w:lvl w:ilvl="0" w:tplc="A26ECD52">
      <w:start w:val="1"/>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670E55DA"/>
    <w:multiLevelType w:val="hybridMultilevel"/>
    <w:tmpl w:val="ADA638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7A97AB0"/>
    <w:multiLevelType w:val="hybridMultilevel"/>
    <w:tmpl w:val="52502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8071F68"/>
    <w:multiLevelType w:val="hybridMultilevel"/>
    <w:tmpl w:val="5C42B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AA056B8"/>
    <w:multiLevelType w:val="hybridMultilevel"/>
    <w:tmpl w:val="0242F19E"/>
    <w:lvl w:ilvl="0" w:tplc="C1F676D0">
      <w:start w:val="1"/>
      <w:numFmt w:val="decimal"/>
      <w:lvlText w:val="%1."/>
      <w:lvlJc w:val="left"/>
      <w:pPr>
        <w:ind w:left="757" w:hanging="360"/>
      </w:pPr>
      <w:rPr>
        <w:rFonts w:ascii="Times New Roman" w:eastAsia="Calibri" w:hAnsi="Times New Roman" w:cs="Times New Roman"/>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5" w15:restartNumberingAfterBreak="0">
    <w:nsid w:val="6B2B2279"/>
    <w:multiLevelType w:val="hybridMultilevel"/>
    <w:tmpl w:val="127C746C"/>
    <w:lvl w:ilvl="0" w:tplc="644AFA4E">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6" w15:restartNumberingAfterBreak="0">
    <w:nsid w:val="6C6475CF"/>
    <w:multiLevelType w:val="hybridMultilevel"/>
    <w:tmpl w:val="C23C0542"/>
    <w:lvl w:ilvl="0" w:tplc="7C9CE2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6E7267A1"/>
    <w:multiLevelType w:val="hybridMultilevel"/>
    <w:tmpl w:val="170C8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E7957CC"/>
    <w:multiLevelType w:val="hybridMultilevel"/>
    <w:tmpl w:val="A87296EC"/>
    <w:lvl w:ilvl="0" w:tplc="37808F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705821F6"/>
    <w:multiLevelType w:val="hybridMultilevel"/>
    <w:tmpl w:val="1C204020"/>
    <w:lvl w:ilvl="0" w:tplc="7EB0974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4384907"/>
    <w:multiLevelType w:val="hybridMultilevel"/>
    <w:tmpl w:val="863AE0D6"/>
    <w:lvl w:ilvl="0" w:tplc="A26ECD52">
      <w:start w:val="1"/>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4497219"/>
    <w:multiLevelType w:val="hybridMultilevel"/>
    <w:tmpl w:val="05480A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5ED44CC"/>
    <w:multiLevelType w:val="multilevel"/>
    <w:tmpl w:val="3BF44F1E"/>
    <w:lvl w:ilvl="0">
      <w:start w:val="1"/>
      <w:numFmt w:val="decimal"/>
      <w:lvlText w:val="%1."/>
      <w:lvlJc w:val="left"/>
      <w:pPr>
        <w:ind w:left="720" w:hanging="360"/>
      </w:pPr>
      <w:rPr>
        <w:rFonts w:hint="default"/>
      </w:rPr>
    </w:lvl>
    <w:lvl w:ilvl="1">
      <w:start w:val="3"/>
      <w:numFmt w:val="decimal"/>
      <w:isLgl/>
      <w:lvlText w:val="%1.%2."/>
      <w:lvlJc w:val="left"/>
      <w:pPr>
        <w:ind w:left="1248" w:hanging="888"/>
      </w:pPr>
      <w:rPr>
        <w:rFonts w:hint="default"/>
      </w:rPr>
    </w:lvl>
    <w:lvl w:ilvl="2">
      <w:start w:val="1"/>
      <w:numFmt w:val="decimal"/>
      <w:isLgl/>
      <w:lvlText w:val="%1.%2.%3."/>
      <w:lvlJc w:val="left"/>
      <w:pPr>
        <w:ind w:left="1248" w:hanging="888"/>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15:restartNumberingAfterBreak="0">
    <w:nsid w:val="76F90A97"/>
    <w:multiLevelType w:val="hybridMultilevel"/>
    <w:tmpl w:val="9ADC605E"/>
    <w:lvl w:ilvl="0" w:tplc="A26ECD5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15:restartNumberingAfterBreak="0">
    <w:nsid w:val="77CC2657"/>
    <w:multiLevelType w:val="hybridMultilevel"/>
    <w:tmpl w:val="07F46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81C2548"/>
    <w:multiLevelType w:val="multilevel"/>
    <w:tmpl w:val="EF1226EE"/>
    <w:lvl w:ilvl="0">
      <w:start w:val="1"/>
      <w:numFmt w:val="decimal"/>
      <w:lvlText w:val="%1."/>
      <w:lvlJc w:val="left"/>
      <w:pPr>
        <w:ind w:left="927"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3219" w:hanging="180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56" w15:restartNumberingAfterBreak="0">
    <w:nsid w:val="78E53CDA"/>
    <w:multiLevelType w:val="multilevel"/>
    <w:tmpl w:val="E0325F8C"/>
    <w:lvl w:ilvl="0">
      <w:start w:val="1"/>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79F86384"/>
    <w:multiLevelType w:val="hybridMultilevel"/>
    <w:tmpl w:val="1826B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BE979EE"/>
    <w:multiLevelType w:val="hybridMultilevel"/>
    <w:tmpl w:val="D134479E"/>
    <w:lvl w:ilvl="0" w:tplc="A26ECD5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D5A2682"/>
    <w:multiLevelType w:val="hybridMultilevel"/>
    <w:tmpl w:val="EF205B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FE53F17"/>
    <w:multiLevelType w:val="multilevel"/>
    <w:tmpl w:val="E50A4F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2160" w:hanging="180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520" w:hanging="2160"/>
      </w:pPr>
      <w:rPr>
        <w:rFonts w:eastAsia="Calibri" w:hint="default"/>
      </w:rPr>
    </w:lvl>
  </w:abstractNum>
  <w:num w:numId="1" w16cid:durableId="759789237">
    <w:abstractNumId w:val="34"/>
  </w:num>
  <w:num w:numId="2" w16cid:durableId="1908303624">
    <w:abstractNumId w:val="53"/>
  </w:num>
  <w:num w:numId="3" w16cid:durableId="2143110824">
    <w:abstractNumId w:val="4"/>
  </w:num>
  <w:num w:numId="4" w16cid:durableId="431776851">
    <w:abstractNumId w:val="16"/>
  </w:num>
  <w:num w:numId="5" w16cid:durableId="1584103324">
    <w:abstractNumId w:val="48"/>
  </w:num>
  <w:num w:numId="6" w16cid:durableId="62607457">
    <w:abstractNumId w:val="55"/>
  </w:num>
  <w:num w:numId="7" w16cid:durableId="1032539970">
    <w:abstractNumId w:val="1"/>
  </w:num>
  <w:num w:numId="8" w16cid:durableId="1610621621">
    <w:abstractNumId w:val="25"/>
  </w:num>
  <w:num w:numId="9" w16cid:durableId="1581670221">
    <w:abstractNumId w:val="56"/>
  </w:num>
  <w:num w:numId="10" w16cid:durableId="965817042">
    <w:abstractNumId w:val="20"/>
  </w:num>
  <w:num w:numId="11" w16cid:durableId="578910267">
    <w:abstractNumId w:val="35"/>
  </w:num>
  <w:num w:numId="12" w16cid:durableId="2146701478">
    <w:abstractNumId w:val="36"/>
  </w:num>
  <w:num w:numId="13" w16cid:durableId="903029881">
    <w:abstractNumId w:val="41"/>
  </w:num>
  <w:num w:numId="14" w16cid:durableId="316223959">
    <w:abstractNumId w:val="3"/>
  </w:num>
  <w:num w:numId="15" w16cid:durableId="4983112">
    <w:abstractNumId w:val="52"/>
  </w:num>
  <w:num w:numId="16" w16cid:durableId="508178791">
    <w:abstractNumId w:val="40"/>
  </w:num>
  <w:num w:numId="17" w16cid:durableId="1989284732">
    <w:abstractNumId w:val="23"/>
  </w:num>
  <w:num w:numId="18" w16cid:durableId="1281885903">
    <w:abstractNumId w:val="51"/>
  </w:num>
  <w:num w:numId="19" w16cid:durableId="124272349">
    <w:abstractNumId w:val="43"/>
  </w:num>
  <w:num w:numId="20" w16cid:durableId="1305543535">
    <w:abstractNumId w:val="0"/>
  </w:num>
  <w:num w:numId="21" w16cid:durableId="1436053505">
    <w:abstractNumId w:val="13"/>
  </w:num>
  <w:num w:numId="22" w16cid:durableId="1643778441">
    <w:abstractNumId w:val="54"/>
  </w:num>
  <w:num w:numId="23" w16cid:durableId="1487405244">
    <w:abstractNumId w:val="28"/>
  </w:num>
  <w:num w:numId="24" w16cid:durableId="1597598531">
    <w:abstractNumId w:val="32"/>
  </w:num>
  <w:num w:numId="25" w16cid:durableId="1261179892">
    <w:abstractNumId w:val="22"/>
  </w:num>
  <w:num w:numId="26" w16cid:durableId="2032871121">
    <w:abstractNumId w:val="6"/>
  </w:num>
  <w:num w:numId="27" w16cid:durableId="1744451213">
    <w:abstractNumId w:val="46"/>
  </w:num>
  <w:num w:numId="28" w16cid:durableId="1986229484">
    <w:abstractNumId w:val="14"/>
  </w:num>
  <w:num w:numId="29" w16cid:durableId="574095445">
    <w:abstractNumId w:val="19"/>
  </w:num>
  <w:num w:numId="30" w16cid:durableId="1080828188">
    <w:abstractNumId w:val="57"/>
  </w:num>
  <w:num w:numId="31" w16cid:durableId="903099102">
    <w:abstractNumId w:val="42"/>
  </w:num>
  <w:num w:numId="32" w16cid:durableId="33769768">
    <w:abstractNumId w:val="47"/>
  </w:num>
  <w:num w:numId="33" w16cid:durableId="1803378681">
    <w:abstractNumId w:val="26"/>
  </w:num>
  <w:num w:numId="34" w16cid:durableId="1793523923">
    <w:abstractNumId w:val="60"/>
  </w:num>
  <w:num w:numId="35" w16cid:durableId="1832866451">
    <w:abstractNumId w:val="5"/>
  </w:num>
  <w:num w:numId="36" w16cid:durableId="1772386754">
    <w:abstractNumId w:val="18"/>
  </w:num>
  <w:num w:numId="37" w16cid:durableId="1642879269">
    <w:abstractNumId w:val="8"/>
  </w:num>
  <w:num w:numId="38" w16cid:durableId="510805027">
    <w:abstractNumId w:val="59"/>
  </w:num>
  <w:num w:numId="39" w16cid:durableId="1806701440">
    <w:abstractNumId w:val="58"/>
  </w:num>
  <w:num w:numId="40" w16cid:durableId="1045638147">
    <w:abstractNumId w:val="49"/>
  </w:num>
  <w:num w:numId="41" w16cid:durableId="180516683">
    <w:abstractNumId w:val="15"/>
  </w:num>
  <w:num w:numId="42" w16cid:durableId="363871204">
    <w:abstractNumId w:val="11"/>
  </w:num>
  <w:num w:numId="43" w16cid:durableId="1762020117">
    <w:abstractNumId w:val="50"/>
  </w:num>
  <w:num w:numId="44" w16cid:durableId="1365205376">
    <w:abstractNumId w:val="39"/>
  </w:num>
  <w:num w:numId="45" w16cid:durableId="1641886601">
    <w:abstractNumId w:val="45"/>
  </w:num>
  <w:num w:numId="46" w16cid:durableId="1578006874">
    <w:abstractNumId w:val="38"/>
  </w:num>
  <w:num w:numId="47" w16cid:durableId="83654359">
    <w:abstractNumId w:val="44"/>
  </w:num>
  <w:num w:numId="48" w16cid:durableId="102847366">
    <w:abstractNumId w:val="17"/>
  </w:num>
  <w:num w:numId="49" w16cid:durableId="1414007653">
    <w:abstractNumId w:val="30"/>
  </w:num>
  <w:num w:numId="50" w16cid:durableId="646396790">
    <w:abstractNumId w:val="10"/>
  </w:num>
  <w:num w:numId="51" w16cid:durableId="2071607803">
    <w:abstractNumId w:val="2"/>
  </w:num>
  <w:num w:numId="52" w16cid:durableId="80218970">
    <w:abstractNumId w:val="27"/>
  </w:num>
  <w:num w:numId="53" w16cid:durableId="1604999198">
    <w:abstractNumId w:val="12"/>
  </w:num>
  <w:num w:numId="54" w16cid:durableId="310791686">
    <w:abstractNumId w:val="21"/>
  </w:num>
  <w:num w:numId="55" w16cid:durableId="1692686044">
    <w:abstractNumId w:val="9"/>
  </w:num>
  <w:num w:numId="56" w16cid:durableId="1133671806">
    <w:abstractNumId w:val="7"/>
  </w:num>
  <w:num w:numId="57" w16cid:durableId="2068604625">
    <w:abstractNumId w:val="31"/>
  </w:num>
  <w:num w:numId="58" w16cid:durableId="7997744">
    <w:abstractNumId w:val="37"/>
  </w:num>
  <w:num w:numId="59" w16cid:durableId="1173489454">
    <w:abstractNumId w:val="24"/>
  </w:num>
  <w:num w:numId="60" w16cid:durableId="264388078">
    <w:abstractNumId w:val="29"/>
  </w:num>
  <w:num w:numId="61" w16cid:durableId="890580906">
    <w:abstractNumId w:val="3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9"/>
  <w:defaultTabStop w:val="708"/>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42CA"/>
    <w:rsid w:val="00000C3F"/>
    <w:rsid w:val="00000D6A"/>
    <w:rsid w:val="0000291D"/>
    <w:rsid w:val="00003C2C"/>
    <w:rsid w:val="00003E5E"/>
    <w:rsid w:val="00003F8E"/>
    <w:rsid w:val="00004B0C"/>
    <w:rsid w:val="00005A43"/>
    <w:rsid w:val="00006A83"/>
    <w:rsid w:val="00006EE3"/>
    <w:rsid w:val="00007CAA"/>
    <w:rsid w:val="000101DB"/>
    <w:rsid w:val="00010759"/>
    <w:rsid w:val="00014B65"/>
    <w:rsid w:val="00014E34"/>
    <w:rsid w:val="00016FFC"/>
    <w:rsid w:val="0001767B"/>
    <w:rsid w:val="00021381"/>
    <w:rsid w:val="00023D27"/>
    <w:rsid w:val="00025076"/>
    <w:rsid w:val="00025D98"/>
    <w:rsid w:val="00026052"/>
    <w:rsid w:val="00026882"/>
    <w:rsid w:val="000274AA"/>
    <w:rsid w:val="00033404"/>
    <w:rsid w:val="0003365E"/>
    <w:rsid w:val="00034ADD"/>
    <w:rsid w:val="000351AB"/>
    <w:rsid w:val="00035258"/>
    <w:rsid w:val="000353AD"/>
    <w:rsid w:val="00035B04"/>
    <w:rsid w:val="000373B5"/>
    <w:rsid w:val="00037FDD"/>
    <w:rsid w:val="000409F4"/>
    <w:rsid w:val="00041549"/>
    <w:rsid w:val="00043160"/>
    <w:rsid w:val="00046028"/>
    <w:rsid w:val="000472E6"/>
    <w:rsid w:val="00050E5A"/>
    <w:rsid w:val="000533AB"/>
    <w:rsid w:val="0005498F"/>
    <w:rsid w:val="00055FB3"/>
    <w:rsid w:val="000570B8"/>
    <w:rsid w:val="00057FEC"/>
    <w:rsid w:val="0006494B"/>
    <w:rsid w:val="0006757E"/>
    <w:rsid w:val="00071A75"/>
    <w:rsid w:val="00072B86"/>
    <w:rsid w:val="00072BA0"/>
    <w:rsid w:val="00073CA7"/>
    <w:rsid w:val="00077762"/>
    <w:rsid w:val="00077773"/>
    <w:rsid w:val="000802EE"/>
    <w:rsid w:val="00081477"/>
    <w:rsid w:val="000822F4"/>
    <w:rsid w:val="0008295C"/>
    <w:rsid w:val="00085C70"/>
    <w:rsid w:val="0008719B"/>
    <w:rsid w:val="00087A86"/>
    <w:rsid w:val="00087CD7"/>
    <w:rsid w:val="00091AA7"/>
    <w:rsid w:val="000925A9"/>
    <w:rsid w:val="0009380F"/>
    <w:rsid w:val="00093B3B"/>
    <w:rsid w:val="00096EE8"/>
    <w:rsid w:val="000A0B00"/>
    <w:rsid w:val="000A0EDF"/>
    <w:rsid w:val="000A1724"/>
    <w:rsid w:val="000A1D62"/>
    <w:rsid w:val="000A1DFB"/>
    <w:rsid w:val="000A207F"/>
    <w:rsid w:val="000A5A47"/>
    <w:rsid w:val="000A6409"/>
    <w:rsid w:val="000B0BE5"/>
    <w:rsid w:val="000B15A3"/>
    <w:rsid w:val="000B1B8D"/>
    <w:rsid w:val="000B3977"/>
    <w:rsid w:val="000B3D96"/>
    <w:rsid w:val="000B4F6C"/>
    <w:rsid w:val="000B61D4"/>
    <w:rsid w:val="000B6C85"/>
    <w:rsid w:val="000B6DFB"/>
    <w:rsid w:val="000C0409"/>
    <w:rsid w:val="000C116C"/>
    <w:rsid w:val="000C11D1"/>
    <w:rsid w:val="000C33CE"/>
    <w:rsid w:val="000C38CC"/>
    <w:rsid w:val="000C3F00"/>
    <w:rsid w:val="000C4DB0"/>
    <w:rsid w:val="000C7B9E"/>
    <w:rsid w:val="000C7F10"/>
    <w:rsid w:val="000D0882"/>
    <w:rsid w:val="000D0D5B"/>
    <w:rsid w:val="000D123C"/>
    <w:rsid w:val="000D2B0A"/>
    <w:rsid w:val="000D2D2E"/>
    <w:rsid w:val="000D359F"/>
    <w:rsid w:val="000D4485"/>
    <w:rsid w:val="000D4A84"/>
    <w:rsid w:val="000D4CEB"/>
    <w:rsid w:val="000D5731"/>
    <w:rsid w:val="000D5C6C"/>
    <w:rsid w:val="000D6593"/>
    <w:rsid w:val="000D69A7"/>
    <w:rsid w:val="000D7C43"/>
    <w:rsid w:val="000D7CCD"/>
    <w:rsid w:val="000E0945"/>
    <w:rsid w:val="000E0F18"/>
    <w:rsid w:val="000E1693"/>
    <w:rsid w:val="000E3E4C"/>
    <w:rsid w:val="000E41FC"/>
    <w:rsid w:val="000E600A"/>
    <w:rsid w:val="000E6EC4"/>
    <w:rsid w:val="000F0054"/>
    <w:rsid w:val="000F0D5E"/>
    <w:rsid w:val="000F1530"/>
    <w:rsid w:val="000F2064"/>
    <w:rsid w:val="000F40E0"/>
    <w:rsid w:val="000F6E16"/>
    <w:rsid w:val="001011C5"/>
    <w:rsid w:val="001065D9"/>
    <w:rsid w:val="0011180F"/>
    <w:rsid w:val="0011340A"/>
    <w:rsid w:val="00113574"/>
    <w:rsid w:val="00114D41"/>
    <w:rsid w:val="0011681F"/>
    <w:rsid w:val="0011745C"/>
    <w:rsid w:val="00122443"/>
    <w:rsid w:val="00122D34"/>
    <w:rsid w:val="00122E32"/>
    <w:rsid w:val="00123848"/>
    <w:rsid w:val="00124EEF"/>
    <w:rsid w:val="001250B9"/>
    <w:rsid w:val="00126410"/>
    <w:rsid w:val="001272FB"/>
    <w:rsid w:val="00130E95"/>
    <w:rsid w:val="00133FCE"/>
    <w:rsid w:val="00134875"/>
    <w:rsid w:val="00135A14"/>
    <w:rsid w:val="00137F35"/>
    <w:rsid w:val="0014377E"/>
    <w:rsid w:val="00144628"/>
    <w:rsid w:val="00145B52"/>
    <w:rsid w:val="00146F75"/>
    <w:rsid w:val="0015229C"/>
    <w:rsid w:val="00152421"/>
    <w:rsid w:val="001540D0"/>
    <w:rsid w:val="0015421D"/>
    <w:rsid w:val="001555C5"/>
    <w:rsid w:val="0015598D"/>
    <w:rsid w:val="00155F17"/>
    <w:rsid w:val="001560FD"/>
    <w:rsid w:val="00160C56"/>
    <w:rsid w:val="00160F2D"/>
    <w:rsid w:val="0016143B"/>
    <w:rsid w:val="00164669"/>
    <w:rsid w:val="00166C2D"/>
    <w:rsid w:val="00167A0F"/>
    <w:rsid w:val="00167DFD"/>
    <w:rsid w:val="00170C8E"/>
    <w:rsid w:val="00173E0A"/>
    <w:rsid w:val="00174572"/>
    <w:rsid w:val="0017620C"/>
    <w:rsid w:val="00177538"/>
    <w:rsid w:val="00177CA2"/>
    <w:rsid w:val="0018098B"/>
    <w:rsid w:val="00180A42"/>
    <w:rsid w:val="00180BA6"/>
    <w:rsid w:val="00186ACD"/>
    <w:rsid w:val="001875D5"/>
    <w:rsid w:val="00187C44"/>
    <w:rsid w:val="00190D09"/>
    <w:rsid w:val="00190D1A"/>
    <w:rsid w:val="00190D97"/>
    <w:rsid w:val="00190FA5"/>
    <w:rsid w:val="001918C9"/>
    <w:rsid w:val="00192DE7"/>
    <w:rsid w:val="0019425E"/>
    <w:rsid w:val="001948BF"/>
    <w:rsid w:val="00194B12"/>
    <w:rsid w:val="00194ED0"/>
    <w:rsid w:val="001962E6"/>
    <w:rsid w:val="001978AC"/>
    <w:rsid w:val="001978C5"/>
    <w:rsid w:val="001A0861"/>
    <w:rsid w:val="001A0F55"/>
    <w:rsid w:val="001A1856"/>
    <w:rsid w:val="001A32F0"/>
    <w:rsid w:val="001A33C1"/>
    <w:rsid w:val="001A3404"/>
    <w:rsid w:val="001B18B6"/>
    <w:rsid w:val="001B1BFE"/>
    <w:rsid w:val="001B1F47"/>
    <w:rsid w:val="001B2F27"/>
    <w:rsid w:val="001B462B"/>
    <w:rsid w:val="001B4D9D"/>
    <w:rsid w:val="001B7B93"/>
    <w:rsid w:val="001C00A3"/>
    <w:rsid w:val="001C4CFE"/>
    <w:rsid w:val="001C7119"/>
    <w:rsid w:val="001C75E6"/>
    <w:rsid w:val="001C7606"/>
    <w:rsid w:val="001D065C"/>
    <w:rsid w:val="001D2884"/>
    <w:rsid w:val="001D344F"/>
    <w:rsid w:val="001D44FA"/>
    <w:rsid w:val="001D630F"/>
    <w:rsid w:val="001D67E4"/>
    <w:rsid w:val="001E0B9D"/>
    <w:rsid w:val="001E4C36"/>
    <w:rsid w:val="001E5111"/>
    <w:rsid w:val="001F0E8F"/>
    <w:rsid w:val="001F1011"/>
    <w:rsid w:val="001F234E"/>
    <w:rsid w:val="001F532E"/>
    <w:rsid w:val="00200032"/>
    <w:rsid w:val="002004A9"/>
    <w:rsid w:val="002015B7"/>
    <w:rsid w:val="00201688"/>
    <w:rsid w:val="00204C45"/>
    <w:rsid w:val="00205147"/>
    <w:rsid w:val="00210614"/>
    <w:rsid w:val="00210653"/>
    <w:rsid w:val="00211189"/>
    <w:rsid w:val="00211798"/>
    <w:rsid w:val="002128DA"/>
    <w:rsid w:val="0021370C"/>
    <w:rsid w:val="00215EB8"/>
    <w:rsid w:val="002160B9"/>
    <w:rsid w:val="00217995"/>
    <w:rsid w:val="00221FEF"/>
    <w:rsid w:val="00223FB9"/>
    <w:rsid w:val="0022431C"/>
    <w:rsid w:val="00224974"/>
    <w:rsid w:val="00225D32"/>
    <w:rsid w:val="00231FE6"/>
    <w:rsid w:val="00234126"/>
    <w:rsid w:val="0023588D"/>
    <w:rsid w:val="002375EA"/>
    <w:rsid w:val="0024211A"/>
    <w:rsid w:val="002424CE"/>
    <w:rsid w:val="00242A9B"/>
    <w:rsid w:val="00244AD7"/>
    <w:rsid w:val="00246EFB"/>
    <w:rsid w:val="00247804"/>
    <w:rsid w:val="00250F56"/>
    <w:rsid w:val="002526B1"/>
    <w:rsid w:val="00253222"/>
    <w:rsid w:val="002538B2"/>
    <w:rsid w:val="00254C75"/>
    <w:rsid w:val="00255574"/>
    <w:rsid w:val="00255A40"/>
    <w:rsid w:val="00256E8D"/>
    <w:rsid w:val="00257AE1"/>
    <w:rsid w:val="002601FB"/>
    <w:rsid w:val="0026348E"/>
    <w:rsid w:val="00263CCF"/>
    <w:rsid w:val="002642F5"/>
    <w:rsid w:val="00264DA9"/>
    <w:rsid w:val="0026674F"/>
    <w:rsid w:val="0026772C"/>
    <w:rsid w:val="0027092C"/>
    <w:rsid w:val="00271F60"/>
    <w:rsid w:val="00272348"/>
    <w:rsid w:val="00274090"/>
    <w:rsid w:val="00276C42"/>
    <w:rsid w:val="0027748D"/>
    <w:rsid w:val="002808EC"/>
    <w:rsid w:val="0028231D"/>
    <w:rsid w:val="00284757"/>
    <w:rsid w:val="002847E0"/>
    <w:rsid w:val="002852D0"/>
    <w:rsid w:val="002909D1"/>
    <w:rsid w:val="00291345"/>
    <w:rsid w:val="00291F1E"/>
    <w:rsid w:val="0029219E"/>
    <w:rsid w:val="00293EAC"/>
    <w:rsid w:val="0029469E"/>
    <w:rsid w:val="002973B0"/>
    <w:rsid w:val="002A2E8E"/>
    <w:rsid w:val="002A44EC"/>
    <w:rsid w:val="002B08A2"/>
    <w:rsid w:val="002B1113"/>
    <w:rsid w:val="002B2721"/>
    <w:rsid w:val="002B37F9"/>
    <w:rsid w:val="002B3B4C"/>
    <w:rsid w:val="002B40A1"/>
    <w:rsid w:val="002B427F"/>
    <w:rsid w:val="002B466B"/>
    <w:rsid w:val="002B57CC"/>
    <w:rsid w:val="002B6180"/>
    <w:rsid w:val="002B7CBD"/>
    <w:rsid w:val="002B7EDB"/>
    <w:rsid w:val="002C1023"/>
    <w:rsid w:val="002C1C52"/>
    <w:rsid w:val="002C3FE5"/>
    <w:rsid w:val="002C4252"/>
    <w:rsid w:val="002C45C0"/>
    <w:rsid w:val="002C4600"/>
    <w:rsid w:val="002C7653"/>
    <w:rsid w:val="002D069E"/>
    <w:rsid w:val="002D0F12"/>
    <w:rsid w:val="002D1934"/>
    <w:rsid w:val="002D1E08"/>
    <w:rsid w:val="002D2C03"/>
    <w:rsid w:val="002D3F2B"/>
    <w:rsid w:val="002D42F1"/>
    <w:rsid w:val="002E042E"/>
    <w:rsid w:val="002E04DA"/>
    <w:rsid w:val="002E239F"/>
    <w:rsid w:val="002E3A0F"/>
    <w:rsid w:val="002E552E"/>
    <w:rsid w:val="002E591A"/>
    <w:rsid w:val="002F17DC"/>
    <w:rsid w:val="002F2ADB"/>
    <w:rsid w:val="002F4C7F"/>
    <w:rsid w:val="002F4F09"/>
    <w:rsid w:val="002F5EBF"/>
    <w:rsid w:val="002F76A5"/>
    <w:rsid w:val="00300A3E"/>
    <w:rsid w:val="00301A10"/>
    <w:rsid w:val="003028FB"/>
    <w:rsid w:val="00305C8A"/>
    <w:rsid w:val="003103B9"/>
    <w:rsid w:val="00310E5D"/>
    <w:rsid w:val="003115FD"/>
    <w:rsid w:val="00314B65"/>
    <w:rsid w:val="00315B0E"/>
    <w:rsid w:val="00320972"/>
    <w:rsid w:val="003222E3"/>
    <w:rsid w:val="00322CA9"/>
    <w:rsid w:val="00322DE9"/>
    <w:rsid w:val="0032348F"/>
    <w:rsid w:val="003261C6"/>
    <w:rsid w:val="00326A3D"/>
    <w:rsid w:val="003279B3"/>
    <w:rsid w:val="00330091"/>
    <w:rsid w:val="00336BB6"/>
    <w:rsid w:val="00340F6A"/>
    <w:rsid w:val="00342EF3"/>
    <w:rsid w:val="0034336B"/>
    <w:rsid w:val="0034518C"/>
    <w:rsid w:val="00345251"/>
    <w:rsid w:val="003454EF"/>
    <w:rsid w:val="003456CD"/>
    <w:rsid w:val="00345B00"/>
    <w:rsid w:val="0034620D"/>
    <w:rsid w:val="003477AD"/>
    <w:rsid w:val="00347F1B"/>
    <w:rsid w:val="00350860"/>
    <w:rsid w:val="00350DB0"/>
    <w:rsid w:val="00350F3F"/>
    <w:rsid w:val="00351F86"/>
    <w:rsid w:val="00361B1C"/>
    <w:rsid w:val="00365FE9"/>
    <w:rsid w:val="00367E4B"/>
    <w:rsid w:val="00370A23"/>
    <w:rsid w:val="003715AA"/>
    <w:rsid w:val="00371A86"/>
    <w:rsid w:val="00372583"/>
    <w:rsid w:val="00373CCB"/>
    <w:rsid w:val="00377B2F"/>
    <w:rsid w:val="00381BA2"/>
    <w:rsid w:val="00391693"/>
    <w:rsid w:val="003922BC"/>
    <w:rsid w:val="0039259C"/>
    <w:rsid w:val="0039422D"/>
    <w:rsid w:val="003A173D"/>
    <w:rsid w:val="003A29A9"/>
    <w:rsid w:val="003A3E3B"/>
    <w:rsid w:val="003A40EE"/>
    <w:rsid w:val="003A40F9"/>
    <w:rsid w:val="003A481A"/>
    <w:rsid w:val="003A4F34"/>
    <w:rsid w:val="003A6F80"/>
    <w:rsid w:val="003B04B3"/>
    <w:rsid w:val="003B3D3D"/>
    <w:rsid w:val="003B3E46"/>
    <w:rsid w:val="003B49B3"/>
    <w:rsid w:val="003B64C6"/>
    <w:rsid w:val="003B683C"/>
    <w:rsid w:val="003B79B6"/>
    <w:rsid w:val="003C14A3"/>
    <w:rsid w:val="003C19CE"/>
    <w:rsid w:val="003C1AD3"/>
    <w:rsid w:val="003C2D1C"/>
    <w:rsid w:val="003C4B50"/>
    <w:rsid w:val="003C582A"/>
    <w:rsid w:val="003C7DA2"/>
    <w:rsid w:val="003D1068"/>
    <w:rsid w:val="003D2EF1"/>
    <w:rsid w:val="003D33A4"/>
    <w:rsid w:val="003D49F8"/>
    <w:rsid w:val="003D621B"/>
    <w:rsid w:val="003E1073"/>
    <w:rsid w:val="003E1822"/>
    <w:rsid w:val="003E4B7D"/>
    <w:rsid w:val="003E59B4"/>
    <w:rsid w:val="003F0B9D"/>
    <w:rsid w:val="003F252B"/>
    <w:rsid w:val="003F4055"/>
    <w:rsid w:val="003F41A6"/>
    <w:rsid w:val="003F4799"/>
    <w:rsid w:val="003F5248"/>
    <w:rsid w:val="003F5633"/>
    <w:rsid w:val="003F5BC5"/>
    <w:rsid w:val="003F5C05"/>
    <w:rsid w:val="00400949"/>
    <w:rsid w:val="00400F67"/>
    <w:rsid w:val="00404B13"/>
    <w:rsid w:val="00406B36"/>
    <w:rsid w:val="00407657"/>
    <w:rsid w:val="00407CE7"/>
    <w:rsid w:val="0041008E"/>
    <w:rsid w:val="00410745"/>
    <w:rsid w:val="00411080"/>
    <w:rsid w:val="0041606A"/>
    <w:rsid w:val="0041747A"/>
    <w:rsid w:val="00417C3B"/>
    <w:rsid w:val="00420DC9"/>
    <w:rsid w:val="00421175"/>
    <w:rsid w:val="00430043"/>
    <w:rsid w:val="00431D3C"/>
    <w:rsid w:val="004324CA"/>
    <w:rsid w:val="0043367E"/>
    <w:rsid w:val="004342CA"/>
    <w:rsid w:val="00435A4A"/>
    <w:rsid w:val="004363C3"/>
    <w:rsid w:val="004366FD"/>
    <w:rsid w:val="00441206"/>
    <w:rsid w:val="00441257"/>
    <w:rsid w:val="00441475"/>
    <w:rsid w:val="004415B0"/>
    <w:rsid w:val="0044474B"/>
    <w:rsid w:val="00450BB3"/>
    <w:rsid w:val="0045157B"/>
    <w:rsid w:val="004536DB"/>
    <w:rsid w:val="004538B5"/>
    <w:rsid w:val="00455BD0"/>
    <w:rsid w:val="00457D96"/>
    <w:rsid w:val="00460349"/>
    <w:rsid w:val="0046130B"/>
    <w:rsid w:val="00463196"/>
    <w:rsid w:val="00463401"/>
    <w:rsid w:val="00463C95"/>
    <w:rsid w:val="00464CD9"/>
    <w:rsid w:val="00465FE2"/>
    <w:rsid w:val="0046608F"/>
    <w:rsid w:val="00467939"/>
    <w:rsid w:val="0047089B"/>
    <w:rsid w:val="00471994"/>
    <w:rsid w:val="00473492"/>
    <w:rsid w:val="00474123"/>
    <w:rsid w:val="00476002"/>
    <w:rsid w:val="00485B6F"/>
    <w:rsid w:val="004864E0"/>
    <w:rsid w:val="00486C25"/>
    <w:rsid w:val="00490441"/>
    <w:rsid w:val="004909AC"/>
    <w:rsid w:val="004945C1"/>
    <w:rsid w:val="00494920"/>
    <w:rsid w:val="004949C8"/>
    <w:rsid w:val="00496A9F"/>
    <w:rsid w:val="00497BDC"/>
    <w:rsid w:val="00497FBE"/>
    <w:rsid w:val="004A04F8"/>
    <w:rsid w:val="004A07B0"/>
    <w:rsid w:val="004A1B85"/>
    <w:rsid w:val="004A2A26"/>
    <w:rsid w:val="004A2B98"/>
    <w:rsid w:val="004A2BFD"/>
    <w:rsid w:val="004A2CD3"/>
    <w:rsid w:val="004A4130"/>
    <w:rsid w:val="004A4AE0"/>
    <w:rsid w:val="004A58E5"/>
    <w:rsid w:val="004A7562"/>
    <w:rsid w:val="004B14D5"/>
    <w:rsid w:val="004B1775"/>
    <w:rsid w:val="004B1DE1"/>
    <w:rsid w:val="004B3788"/>
    <w:rsid w:val="004B4307"/>
    <w:rsid w:val="004B472D"/>
    <w:rsid w:val="004B5575"/>
    <w:rsid w:val="004B65F1"/>
    <w:rsid w:val="004C2BBC"/>
    <w:rsid w:val="004C37F0"/>
    <w:rsid w:val="004C3C03"/>
    <w:rsid w:val="004C444B"/>
    <w:rsid w:val="004C7D36"/>
    <w:rsid w:val="004D00C4"/>
    <w:rsid w:val="004D04C6"/>
    <w:rsid w:val="004D2C79"/>
    <w:rsid w:val="004D34FB"/>
    <w:rsid w:val="004D58D1"/>
    <w:rsid w:val="004D68FB"/>
    <w:rsid w:val="004D73D7"/>
    <w:rsid w:val="004E24B3"/>
    <w:rsid w:val="004E297C"/>
    <w:rsid w:val="004E2B8B"/>
    <w:rsid w:val="004E3214"/>
    <w:rsid w:val="004E4B9E"/>
    <w:rsid w:val="004E7BE5"/>
    <w:rsid w:val="004E7D92"/>
    <w:rsid w:val="004F06E9"/>
    <w:rsid w:val="004F4989"/>
    <w:rsid w:val="004F4DDD"/>
    <w:rsid w:val="004F5F9C"/>
    <w:rsid w:val="004F6F59"/>
    <w:rsid w:val="00500D54"/>
    <w:rsid w:val="00501C61"/>
    <w:rsid w:val="00501F95"/>
    <w:rsid w:val="00512D61"/>
    <w:rsid w:val="00513796"/>
    <w:rsid w:val="00513C2B"/>
    <w:rsid w:val="00516B3B"/>
    <w:rsid w:val="005173DA"/>
    <w:rsid w:val="0051765A"/>
    <w:rsid w:val="00517E9B"/>
    <w:rsid w:val="0052097E"/>
    <w:rsid w:val="005213B8"/>
    <w:rsid w:val="0052187C"/>
    <w:rsid w:val="00522C07"/>
    <w:rsid w:val="00523E4D"/>
    <w:rsid w:val="00524412"/>
    <w:rsid w:val="00524C67"/>
    <w:rsid w:val="00525369"/>
    <w:rsid w:val="00526D9A"/>
    <w:rsid w:val="0052796E"/>
    <w:rsid w:val="005312E1"/>
    <w:rsid w:val="00532691"/>
    <w:rsid w:val="00532840"/>
    <w:rsid w:val="00532A2D"/>
    <w:rsid w:val="0053317F"/>
    <w:rsid w:val="00533262"/>
    <w:rsid w:val="0053627F"/>
    <w:rsid w:val="00536B26"/>
    <w:rsid w:val="00540D34"/>
    <w:rsid w:val="005424E1"/>
    <w:rsid w:val="00544490"/>
    <w:rsid w:val="005469D1"/>
    <w:rsid w:val="00550265"/>
    <w:rsid w:val="005504DB"/>
    <w:rsid w:val="00550C67"/>
    <w:rsid w:val="00553409"/>
    <w:rsid w:val="00553946"/>
    <w:rsid w:val="00557651"/>
    <w:rsid w:val="00557DC5"/>
    <w:rsid w:val="0056379F"/>
    <w:rsid w:val="00563894"/>
    <w:rsid w:val="00563D87"/>
    <w:rsid w:val="005673E4"/>
    <w:rsid w:val="00567CDB"/>
    <w:rsid w:val="005714FD"/>
    <w:rsid w:val="0057156E"/>
    <w:rsid w:val="00572FD8"/>
    <w:rsid w:val="00573617"/>
    <w:rsid w:val="00573CDE"/>
    <w:rsid w:val="00574637"/>
    <w:rsid w:val="00574847"/>
    <w:rsid w:val="00574E7A"/>
    <w:rsid w:val="0057655F"/>
    <w:rsid w:val="005776B1"/>
    <w:rsid w:val="00581E54"/>
    <w:rsid w:val="0058322C"/>
    <w:rsid w:val="00583D7B"/>
    <w:rsid w:val="00584BC5"/>
    <w:rsid w:val="00586442"/>
    <w:rsid w:val="005915C5"/>
    <w:rsid w:val="00593249"/>
    <w:rsid w:val="005934F4"/>
    <w:rsid w:val="00594E8E"/>
    <w:rsid w:val="0059641D"/>
    <w:rsid w:val="005968B1"/>
    <w:rsid w:val="005A0442"/>
    <w:rsid w:val="005A3CED"/>
    <w:rsid w:val="005A3DAB"/>
    <w:rsid w:val="005A3E62"/>
    <w:rsid w:val="005A4EDF"/>
    <w:rsid w:val="005A4FC1"/>
    <w:rsid w:val="005A5928"/>
    <w:rsid w:val="005A6800"/>
    <w:rsid w:val="005A684B"/>
    <w:rsid w:val="005A72BE"/>
    <w:rsid w:val="005A7AC1"/>
    <w:rsid w:val="005A7EBC"/>
    <w:rsid w:val="005B1620"/>
    <w:rsid w:val="005B2AC3"/>
    <w:rsid w:val="005B44B5"/>
    <w:rsid w:val="005B44D6"/>
    <w:rsid w:val="005B4533"/>
    <w:rsid w:val="005B48C1"/>
    <w:rsid w:val="005B689C"/>
    <w:rsid w:val="005B7FB1"/>
    <w:rsid w:val="005C1A7B"/>
    <w:rsid w:val="005C279B"/>
    <w:rsid w:val="005C310A"/>
    <w:rsid w:val="005C328E"/>
    <w:rsid w:val="005C3B16"/>
    <w:rsid w:val="005C4C87"/>
    <w:rsid w:val="005C7B50"/>
    <w:rsid w:val="005C7DBF"/>
    <w:rsid w:val="005D02CB"/>
    <w:rsid w:val="005D06D8"/>
    <w:rsid w:val="005D33C3"/>
    <w:rsid w:val="005D4094"/>
    <w:rsid w:val="005D43AD"/>
    <w:rsid w:val="005D5F5C"/>
    <w:rsid w:val="005D65F3"/>
    <w:rsid w:val="005E0DE0"/>
    <w:rsid w:val="005E2838"/>
    <w:rsid w:val="005E2FC9"/>
    <w:rsid w:val="005E41B1"/>
    <w:rsid w:val="005E5F1F"/>
    <w:rsid w:val="005E6BD4"/>
    <w:rsid w:val="005E79B3"/>
    <w:rsid w:val="005F043B"/>
    <w:rsid w:val="005F044C"/>
    <w:rsid w:val="005F0C4E"/>
    <w:rsid w:val="005F1A20"/>
    <w:rsid w:val="005F1A5B"/>
    <w:rsid w:val="005F1EFF"/>
    <w:rsid w:val="005F3F7F"/>
    <w:rsid w:val="005F47DA"/>
    <w:rsid w:val="005F4FD1"/>
    <w:rsid w:val="005F6162"/>
    <w:rsid w:val="006008E8"/>
    <w:rsid w:val="00600F16"/>
    <w:rsid w:val="006029F3"/>
    <w:rsid w:val="00603394"/>
    <w:rsid w:val="00604086"/>
    <w:rsid w:val="0060480B"/>
    <w:rsid w:val="0060484F"/>
    <w:rsid w:val="0060486A"/>
    <w:rsid w:val="00604911"/>
    <w:rsid w:val="0060690B"/>
    <w:rsid w:val="00606FF8"/>
    <w:rsid w:val="006101D8"/>
    <w:rsid w:val="00611075"/>
    <w:rsid w:val="00611A8E"/>
    <w:rsid w:val="006134D0"/>
    <w:rsid w:val="006146D8"/>
    <w:rsid w:val="006172BF"/>
    <w:rsid w:val="00617AAB"/>
    <w:rsid w:val="00617BB8"/>
    <w:rsid w:val="0062091A"/>
    <w:rsid w:val="0062101A"/>
    <w:rsid w:val="00623DF7"/>
    <w:rsid w:val="00623F07"/>
    <w:rsid w:val="00624568"/>
    <w:rsid w:val="00624F43"/>
    <w:rsid w:val="006276EE"/>
    <w:rsid w:val="00632633"/>
    <w:rsid w:val="006338F4"/>
    <w:rsid w:val="00633A4D"/>
    <w:rsid w:val="006360B4"/>
    <w:rsid w:val="00636222"/>
    <w:rsid w:val="006362B8"/>
    <w:rsid w:val="006413F9"/>
    <w:rsid w:val="00641E7E"/>
    <w:rsid w:val="006432C3"/>
    <w:rsid w:val="00643CB2"/>
    <w:rsid w:val="00645271"/>
    <w:rsid w:val="006466FB"/>
    <w:rsid w:val="00646E52"/>
    <w:rsid w:val="00647B8E"/>
    <w:rsid w:val="006509E9"/>
    <w:rsid w:val="00654F34"/>
    <w:rsid w:val="006560D4"/>
    <w:rsid w:val="006571F8"/>
    <w:rsid w:val="0065755B"/>
    <w:rsid w:val="00660DAE"/>
    <w:rsid w:val="006614C3"/>
    <w:rsid w:val="0066178A"/>
    <w:rsid w:val="006621CE"/>
    <w:rsid w:val="006633EF"/>
    <w:rsid w:val="00664D1D"/>
    <w:rsid w:val="00666C43"/>
    <w:rsid w:val="00673B4F"/>
    <w:rsid w:val="0067459B"/>
    <w:rsid w:val="006765EE"/>
    <w:rsid w:val="00677160"/>
    <w:rsid w:val="0067771F"/>
    <w:rsid w:val="006825B8"/>
    <w:rsid w:val="006858B8"/>
    <w:rsid w:val="006939FB"/>
    <w:rsid w:val="00693BCF"/>
    <w:rsid w:val="00693EBD"/>
    <w:rsid w:val="00693EC2"/>
    <w:rsid w:val="006A0B76"/>
    <w:rsid w:val="006A235C"/>
    <w:rsid w:val="006A32EF"/>
    <w:rsid w:val="006A5F3F"/>
    <w:rsid w:val="006A791D"/>
    <w:rsid w:val="006B13E7"/>
    <w:rsid w:val="006B207B"/>
    <w:rsid w:val="006B20FC"/>
    <w:rsid w:val="006B2140"/>
    <w:rsid w:val="006B2F18"/>
    <w:rsid w:val="006B3CA2"/>
    <w:rsid w:val="006B7974"/>
    <w:rsid w:val="006B7BB1"/>
    <w:rsid w:val="006C136C"/>
    <w:rsid w:val="006C1538"/>
    <w:rsid w:val="006C2A78"/>
    <w:rsid w:val="006C3116"/>
    <w:rsid w:val="006C48FA"/>
    <w:rsid w:val="006C58FB"/>
    <w:rsid w:val="006C5DA9"/>
    <w:rsid w:val="006C7BCF"/>
    <w:rsid w:val="006D17C7"/>
    <w:rsid w:val="006D1B95"/>
    <w:rsid w:val="006D2D61"/>
    <w:rsid w:val="006D5B08"/>
    <w:rsid w:val="006D6502"/>
    <w:rsid w:val="006E1A30"/>
    <w:rsid w:val="006E2076"/>
    <w:rsid w:val="006E2431"/>
    <w:rsid w:val="006E352C"/>
    <w:rsid w:val="006E620A"/>
    <w:rsid w:val="006E6267"/>
    <w:rsid w:val="006E6521"/>
    <w:rsid w:val="006E7384"/>
    <w:rsid w:val="006F08B3"/>
    <w:rsid w:val="006F1669"/>
    <w:rsid w:val="006F1BA5"/>
    <w:rsid w:val="006F265E"/>
    <w:rsid w:val="006F5FEC"/>
    <w:rsid w:val="006F67D6"/>
    <w:rsid w:val="006F6A02"/>
    <w:rsid w:val="006F7D19"/>
    <w:rsid w:val="00700C6C"/>
    <w:rsid w:val="007038DE"/>
    <w:rsid w:val="00705670"/>
    <w:rsid w:val="00705C41"/>
    <w:rsid w:val="00706271"/>
    <w:rsid w:val="00707077"/>
    <w:rsid w:val="00710C41"/>
    <w:rsid w:val="0071114B"/>
    <w:rsid w:val="007125C9"/>
    <w:rsid w:val="00712F27"/>
    <w:rsid w:val="007146E1"/>
    <w:rsid w:val="00714792"/>
    <w:rsid w:val="00716698"/>
    <w:rsid w:val="00720375"/>
    <w:rsid w:val="00720C8D"/>
    <w:rsid w:val="00723026"/>
    <w:rsid w:val="007231C7"/>
    <w:rsid w:val="00724336"/>
    <w:rsid w:val="00725A47"/>
    <w:rsid w:val="00726090"/>
    <w:rsid w:val="00727CBE"/>
    <w:rsid w:val="00727D87"/>
    <w:rsid w:val="0073314B"/>
    <w:rsid w:val="00734086"/>
    <w:rsid w:val="007350BE"/>
    <w:rsid w:val="00735AAD"/>
    <w:rsid w:val="00737E08"/>
    <w:rsid w:val="00740D4E"/>
    <w:rsid w:val="00741650"/>
    <w:rsid w:val="00742E1C"/>
    <w:rsid w:val="00745E4C"/>
    <w:rsid w:val="00746471"/>
    <w:rsid w:val="007516F9"/>
    <w:rsid w:val="00752A46"/>
    <w:rsid w:val="00753D43"/>
    <w:rsid w:val="007551A6"/>
    <w:rsid w:val="007560B8"/>
    <w:rsid w:val="00757FDD"/>
    <w:rsid w:val="00760F6B"/>
    <w:rsid w:val="0076190D"/>
    <w:rsid w:val="00762C70"/>
    <w:rsid w:val="00770110"/>
    <w:rsid w:val="00770C4A"/>
    <w:rsid w:val="00771E16"/>
    <w:rsid w:val="00775590"/>
    <w:rsid w:val="007756DF"/>
    <w:rsid w:val="007760ED"/>
    <w:rsid w:val="00776C68"/>
    <w:rsid w:val="00780DC1"/>
    <w:rsid w:val="00782C54"/>
    <w:rsid w:val="00787654"/>
    <w:rsid w:val="0079032A"/>
    <w:rsid w:val="007907E7"/>
    <w:rsid w:val="007927F2"/>
    <w:rsid w:val="00794EB2"/>
    <w:rsid w:val="007966C8"/>
    <w:rsid w:val="00796CA3"/>
    <w:rsid w:val="00796EF0"/>
    <w:rsid w:val="007A2592"/>
    <w:rsid w:val="007A4321"/>
    <w:rsid w:val="007A6B8A"/>
    <w:rsid w:val="007B01E3"/>
    <w:rsid w:val="007B0693"/>
    <w:rsid w:val="007B65D3"/>
    <w:rsid w:val="007B68A9"/>
    <w:rsid w:val="007C0E1F"/>
    <w:rsid w:val="007C255D"/>
    <w:rsid w:val="007C308E"/>
    <w:rsid w:val="007C45F5"/>
    <w:rsid w:val="007C4AC5"/>
    <w:rsid w:val="007C6862"/>
    <w:rsid w:val="007C6DD6"/>
    <w:rsid w:val="007D06A1"/>
    <w:rsid w:val="007D0EDC"/>
    <w:rsid w:val="007D2DC2"/>
    <w:rsid w:val="007D2FFE"/>
    <w:rsid w:val="007D3ECB"/>
    <w:rsid w:val="007D478E"/>
    <w:rsid w:val="007D5A36"/>
    <w:rsid w:val="007D6EBE"/>
    <w:rsid w:val="007D7A48"/>
    <w:rsid w:val="007E0F0F"/>
    <w:rsid w:val="007E1863"/>
    <w:rsid w:val="007E52A1"/>
    <w:rsid w:val="007E52F2"/>
    <w:rsid w:val="007E69D3"/>
    <w:rsid w:val="007E7D39"/>
    <w:rsid w:val="007F18BC"/>
    <w:rsid w:val="007F2787"/>
    <w:rsid w:val="007F77CA"/>
    <w:rsid w:val="007F7D23"/>
    <w:rsid w:val="007F7F0E"/>
    <w:rsid w:val="00800D4E"/>
    <w:rsid w:val="00801065"/>
    <w:rsid w:val="0080170A"/>
    <w:rsid w:val="00801CD3"/>
    <w:rsid w:val="00804B57"/>
    <w:rsid w:val="008050F4"/>
    <w:rsid w:val="00805F26"/>
    <w:rsid w:val="008065F0"/>
    <w:rsid w:val="00806F89"/>
    <w:rsid w:val="0080762A"/>
    <w:rsid w:val="00812EE8"/>
    <w:rsid w:val="00813047"/>
    <w:rsid w:val="00814A8F"/>
    <w:rsid w:val="008216B8"/>
    <w:rsid w:val="008228D3"/>
    <w:rsid w:val="008238AB"/>
    <w:rsid w:val="00825B1A"/>
    <w:rsid w:val="00825B9D"/>
    <w:rsid w:val="00826F15"/>
    <w:rsid w:val="00830FBA"/>
    <w:rsid w:val="00834ABB"/>
    <w:rsid w:val="00834B8B"/>
    <w:rsid w:val="008357FF"/>
    <w:rsid w:val="00836824"/>
    <w:rsid w:val="00837168"/>
    <w:rsid w:val="00837898"/>
    <w:rsid w:val="008402EE"/>
    <w:rsid w:val="00840D21"/>
    <w:rsid w:val="0084120F"/>
    <w:rsid w:val="00842C14"/>
    <w:rsid w:val="008445A3"/>
    <w:rsid w:val="00846059"/>
    <w:rsid w:val="0084662F"/>
    <w:rsid w:val="00850530"/>
    <w:rsid w:val="00851706"/>
    <w:rsid w:val="0085174D"/>
    <w:rsid w:val="00851EAD"/>
    <w:rsid w:val="008523F6"/>
    <w:rsid w:val="0085782E"/>
    <w:rsid w:val="00860CA0"/>
    <w:rsid w:val="00860F6F"/>
    <w:rsid w:val="00863490"/>
    <w:rsid w:val="00865EDF"/>
    <w:rsid w:val="00866177"/>
    <w:rsid w:val="00866C28"/>
    <w:rsid w:val="008702CA"/>
    <w:rsid w:val="00870A7E"/>
    <w:rsid w:val="00872F25"/>
    <w:rsid w:val="0087567C"/>
    <w:rsid w:val="0087635E"/>
    <w:rsid w:val="00877B90"/>
    <w:rsid w:val="00877ECF"/>
    <w:rsid w:val="00880B34"/>
    <w:rsid w:val="008813E3"/>
    <w:rsid w:val="008865D1"/>
    <w:rsid w:val="00887F57"/>
    <w:rsid w:val="008920E6"/>
    <w:rsid w:val="008975EC"/>
    <w:rsid w:val="00897F49"/>
    <w:rsid w:val="008A6B54"/>
    <w:rsid w:val="008B1E59"/>
    <w:rsid w:val="008B2FDD"/>
    <w:rsid w:val="008B3F21"/>
    <w:rsid w:val="008B6A97"/>
    <w:rsid w:val="008B7729"/>
    <w:rsid w:val="008C1B35"/>
    <w:rsid w:val="008C2324"/>
    <w:rsid w:val="008C2BAE"/>
    <w:rsid w:val="008C35CD"/>
    <w:rsid w:val="008C38CB"/>
    <w:rsid w:val="008C425B"/>
    <w:rsid w:val="008C5437"/>
    <w:rsid w:val="008C54BB"/>
    <w:rsid w:val="008C5A20"/>
    <w:rsid w:val="008C5DFE"/>
    <w:rsid w:val="008C5ED1"/>
    <w:rsid w:val="008C6D22"/>
    <w:rsid w:val="008C7D2F"/>
    <w:rsid w:val="008D03B6"/>
    <w:rsid w:val="008D4469"/>
    <w:rsid w:val="008D55E3"/>
    <w:rsid w:val="008D6AEE"/>
    <w:rsid w:val="008E0FA2"/>
    <w:rsid w:val="008E2145"/>
    <w:rsid w:val="008E2258"/>
    <w:rsid w:val="008E4914"/>
    <w:rsid w:val="008E5777"/>
    <w:rsid w:val="008E7E38"/>
    <w:rsid w:val="008F07FA"/>
    <w:rsid w:val="008F33FB"/>
    <w:rsid w:val="008F3A73"/>
    <w:rsid w:val="008F46E0"/>
    <w:rsid w:val="008F5647"/>
    <w:rsid w:val="008F6345"/>
    <w:rsid w:val="0090014D"/>
    <w:rsid w:val="00900784"/>
    <w:rsid w:val="00901266"/>
    <w:rsid w:val="00901BDC"/>
    <w:rsid w:val="0090272E"/>
    <w:rsid w:val="009034C4"/>
    <w:rsid w:val="00903931"/>
    <w:rsid w:val="00903BAB"/>
    <w:rsid w:val="00906142"/>
    <w:rsid w:val="00912DB2"/>
    <w:rsid w:val="00912E47"/>
    <w:rsid w:val="00913A30"/>
    <w:rsid w:val="00913AF9"/>
    <w:rsid w:val="0091437F"/>
    <w:rsid w:val="00916982"/>
    <w:rsid w:val="00916BC0"/>
    <w:rsid w:val="009215AC"/>
    <w:rsid w:val="00922A65"/>
    <w:rsid w:val="00923A93"/>
    <w:rsid w:val="00926425"/>
    <w:rsid w:val="00926E49"/>
    <w:rsid w:val="00927E0D"/>
    <w:rsid w:val="00930A75"/>
    <w:rsid w:val="00931BBC"/>
    <w:rsid w:val="00935D63"/>
    <w:rsid w:val="00944D8B"/>
    <w:rsid w:val="009461A7"/>
    <w:rsid w:val="009479B4"/>
    <w:rsid w:val="0095106A"/>
    <w:rsid w:val="00951BB9"/>
    <w:rsid w:val="00955188"/>
    <w:rsid w:val="009628F1"/>
    <w:rsid w:val="009710AB"/>
    <w:rsid w:val="00971A56"/>
    <w:rsid w:val="00972090"/>
    <w:rsid w:val="00972570"/>
    <w:rsid w:val="00972752"/>
    <w:rsid w:val="009746B1"/>
    <w:rsid w:val="009809E0"/>
    <w:rsid w:val="009817C1"/>
    <w:rsid w:val="009845E8"/>
    <w:rsid w:val="009859BB"/>
    <w:rsid w:val="0098682C"/>
    <w:rsid w:val="00991092"/>
    <w:rsid w:val="00991878"/>
    <w:rsid w:val="00991E45"/>
    <w:rsid w:val="00992CBD"/>
    <w:rsid w:val="00994AB6"/>
    <w:rsid w:val="00994EFE"/>
    <w:rsid w:val="00997E5F"/>
    <w:rsid w:val="009A0E4C"/>
    <w:rsid w:val="009A198A"/>
    <w:rsid w:val="009A41DD"/>
    <w:rsid w:val="009A4220"/>
    <w:rsid w:val="009A60D7"/>
    <w:rsid w:val="009A63A0"/>
    <w:rsid w:val="009A6F9E"/>
    <w:rsid w:val="009A7532"/>
    <w:rsid w:val="009B3857"/>
    <w:rsid w:val="009B4F1A"/>
    <w:rsid w:val="009B693F"/>
    <w:rsid w:val="009B7006"/>
    <w:rsid w:val="009C0388"/>
    <w:rsid w:val="009C25A5"/>
    <w:rsid w:val="009C312F"/>
    <w:rsid w:val="009C5B0D"/>
    <w:rsid w:val="009C6DEE"/>
    <w:rsid w:val="009C70CA"/>
    <w:rsid w:val="009D2AB3"/>
    <w:rsid w:val="009D3396"/>
    <w:rsid w:val="009D4C5B"/>
    <w:rsid w:val="009D677B"/>
    <w:rsid w:val="009E24E0"/>
    <w:rsid w:val="009E353C"/>
    <w:rsid w:val="009E48B0"/>
    <w:rsid w:val="009E7547"/>
    <w:rsid w:val="009F1FF0"/>
    <w:rsid w:val="009F2058"/>
    <w:rsid w:val="009F7105"/>
    <w:rsid w:val="009F7925"/>
    <w:rsid w:val="00A016EA"/>
    <w:rsid w:val="00A017BF"/>
    <w:rsid w:val="00A03F5E"/>
    <w:rsid w:val="00A06586"/>
    <w:rsid w:val="00A06C62"/>
    <w:rsid w:val="00A078E3"/>
    <w:rsid w:val="00A10B5F"/>
    <w:rsid w:val="00A1421E"/>
    <w:rsid w:val="00A17FF5"/>
    <w:rsid w:val="00A2099B"/>
    <w:rsid w:val="00A2142D"/>
    <w:rsid w:val="00A22E66"/>
    <w:rsid w:val="00A241D4"/>
    <w:rsid w:val="00A25C2F"/>
    <w:rsid w:val="00A2640A"/>
    <w:rsid w:val="00A26C01"/>
    <w:rsid w:val="00A32563"/>
    <w:rsid w:val="00A32C95"/>
    <w:rsid w:val="00A32F85"/>
    <w:rsid w:val="00A334EE"/>
    <w:rsid w:val="00A33AEF"/>
    <w:rsid w:val="00A40104"/>
    <w:rsid w:val="00A407CD"/>
    <w:rsid w:val="00A4083F"/>
    <w:rsid w:val="00A42DE2"/>
    <w:rsid w:val="00A45905"/>
    <w:rsid w:val="00A50129"/>
    <w:rsid w:val="00A509CC"/>
    <w:rsid w:val="00A517A5"/>
    <w:rsid w:val="00A527C5"/>
    <w:rsid w:val="00A52D61"/>
    <w:rsid w:val="00A54791"/>
    <w:rsid w:val="00A54A15"/>
    <w:rsid w:val="00A54A8D"/>
    <w:rsid w:val="00A56480"/>
    <w:rsid w:val="00A56D8C"/>
    <w:rsid w:val="00A57262"/>
    <w:rsid w:val="00A616D8"/>
    <w:rsid w:val="00A630AE"/>
    <w:rsid w:val="00A66FA1"/>
    <w:rsid w:val="00A71400"/>
    <w:rsid w:val="00A7167A"/>
    <w:rsid w:val="00A735A4"/>
    <w:rsid w:val="00A74943"/>
    <w:rsid w:val="00A74ACA"/>
    <w:rsid w:val="00A75D6D"/>
    <w:rsid w:val="00A80E74"/>
    <w:rsid w:val="00A81856"/>
    <w:rsid w:val="00A81B6C"/>
    <w:rsid w:val="00A828A6"/>
    <w:rsid w:val="00A82A67"/>
    <w:rsid w:val="00A834B7"/>
    <w:rsid w:val="00A838C0"/>
    <w:rsid w:val="00A8585C"/>
    <w:rsid w:val="00A85A62"/>
    <w:rsid w:val="00A85E3C"/>
    <w:rsid w:val="00A90AAB"/>
    <w:rsid w:val="00A92875"/>
    <w:rsid w:val="00A93C28"/>
    <w:rsid w:val="00A93C79"/>
    <w:rsid w:val="00A94014"/>
    <w:rsid w:val="00A94265"/>
    <w:rsid w:val="00A9492C"/>
    <w:rsid w:val="00A97A29"/>
    <w:rsid w:val="00AA20E7"/>
    <w:rsid w:val="00AA3A01"/>
    <w:rsid w:val="00AA3C4F"/>
    <w:rsid w:val="00AA42E0"/>
    <w:rsid w:val="00AA6615"/>
    <w:rsid w:val="00AA6E88"/>
    <w:rsid w:val="00AA752B"/>
    <w:rsid w:val="00AA78D9"/>
    <w:rsid w:val="00AB1ECE"/>
    <w:rsid w:val="00AB366F"/>
    <w:rsid w:val="00AB3D05"/>
    <w:rsid w:val="00AB4012"/>
    <w:rsid w:val="00AB5070"/>
    <w:rsid w:val="00AB59FD"/>
    <w:rsid w:val="00AB7ACB"/>
    <w:rsid w:val="00AC07DD"/>
    <w:rsid w:val="00AC0984"/>
    <w:rsid w:val="00AC0D15"/>
    <w:rsid w:val="00AC1DFB"/>
    <w:rsid w:val="00AC7C91"/>
    <w:rsid w:val="00AD267C"/>
    <w:rsid w:val="00AD3CD2"/>
    <w:rsid w:val="00AD5B7B"/>
    <w:rsid w:val="00AE0562"/>
    <w:rsid w:val="00AE306D"/>
    <w:rsid w:val="00AE6A25"/>
    <w:rsid w:val="00AE7712"/>
    <w:rsid w:val="00AF3A11"/>
    <w:rsid w:val="00AF7352"/>
    <w:rsid w:val="00AF7BA9"/>
    <w:rsid w:val="00B00643"/>
    <w:rsid w:val="00B019CD"/>
    <w:rsid w:val="00B01F71"/>
    <w:rsid w:val="00B0206D"/>
    <w:rsid w:val="00B02A4C"/>
    <w:rsid w:val="00B05FA0"/>
    <w:rsid w:val="00B064CD"/>
    <w:rsid w:val="00B07386"/>
    <w:rsid w:val="00B07DF6"/>
    <w:rsid w:val="00B11049"/>
    <w:rsid w:val="00B11AE6"/>
    <w:rsid w:val="00B11D6E"/>
    <w:rsid w:val="00B11EB6"/>
    <w:rsid w:val="00B120FF"/>
    <w:rsid w:val="00B13A64"/>
    <w:rsid w:val="00B1419F"/>
    <w:rsid w:val="00B1478B"/>
    <w:rsid w:val="00B15067"/>
    <w:rsid w:val="00B151F5"/>
    <w:rsid w:val="00B171F1"/>
    <w:rsid w:val="00B17357"/>
    <w:rsid w:val="00B1744F"/>
    <w:rsid w:val="00B17EF3"/>
    <w:rsid w:val="00B201E6"/>
    <w:rsid w:val="00B21137"/>
    <w:rsid w:val="00B21E10"/>
    <w:rsid w:val="00B21FA3"/>
    <w:rsid w:val="00B22325"/>
    <w:rsid w:val="00B23A82"/>
    <w:rsid w:val="00B25727"/>
    <w:rsid w:val="00B27655"/>
    <w:rsid w:val="00B30438"/>
    <w:rsid w:val="00B30A36"/>
    <w:rsid w:val="00B31BA4"/>
    <w:rsid w:val="00B32B34"/>
    <w:rsid w:val="00B347D2"/>
    <w:rsid w:val="00B35063"/>
    <w:rsid w:val="00B352C9"/>
    <w:rsid w:val="00B35E4F"/>
    <w:rsid w:val="00B40B86"/>
    <w:rsid w:val="00B41BE3"/>
    <w:rsid w:val="00B42AF3"/>
    <w:rsid w:val="00B43B13"/>
    <w:rsid w:val="00B4591B"/>
    <w:rsid w:val="00B45AFC"/>
    <w:rsid w:val="00B47225"/>
    <w:rsid w:val="00B47BEA"/>
    <w:rsid w:val="00B50BB9"/>
    <w:rsid w:val="00B5106A"/>
    <w:rsid w:val="00B51E10"/>
    <w:rsid w:val="00B54028"/>
    <w:rsid w:val="00B549CC"/>
    <w:rsid w:val="00B55EBF"/>
    <w:rsid w:val="00B57686"/>
    <w:rsid w:val="00B600D7"/>
    <w:rsid w:val="00B619BF"/>
    <w:rsid w:val="00B63417"/>
    <w:rsid w:val="00B6627F"/>
    <w:rsid w:val="00B677C5"/>
    <w:rsid w:val="00B728AD"/>
    <w:rsid w:val="00B74D87"/>
    <w:rsid w:val="00B815C9"/>
    <w:rsid w:val="00B86B87"/>
    <w:rsid w:val="00B86EF9"/>
    <w:rsid w:val="00B874A5"/>
    <w:rsid w:val="00B874BF"/>
    <w:rsid w:val="00B93208"/>
    <w:rsid w:val="00B934EE"/>
    <w:rsid w:val="00B93C54"/>
    <w:rsid w:val="00B94321"/>
    <w:rsid w:val="00B94AFE"/>
    <w:rsid w:val="00B972E3"/>
    <w:rsid w:val="00B977F3"/>
    <w:rsid w:val="00BA2BB5"/>
    <w:rsid w:val="00BA3202"/>
    <w:rsid w:val="00BA3698"/>
    <w:rsid w:val="00BA3F70"/>
    <w:rsid w:val="00BA6DB1"/>
    <w:rsid w:val="00BA7327"/>
    <w:rsid w:val="00BA7679"/>
    <w:rsid w:val="00BA7C2F"/>
    <w:rsid w:val="00BB1E77"/>
    <w:rsid w:val="00BB24FA"/>
    <w:rsid w:val="00BB413A"/>
    <w:rsid w:val="00BB47AD"/>
    <w:rsid w:val="00BB753F"/>
    <w:rsid w:val="00BC021F"/>
    <w:rsid w:val="00BC0606"/>
    <w:rsid w:val="00BC1382"/>
    <w:rsid w:val="00BC18F6"/>
    <w:rsid w:val="00BC317A"/>
    <w:rsid w:val="00BC43A1"/>
    <w:rsid w:val="00BD13C5"/>
    <w:rsid w:val="00BD1945"/>
    <w:rsid w:val="00BD1F76"/>
    <w:rsid w:val="00BD583E"/>
    <w:rsid w:val="00BD757A"/>
    <w:rsid w:val="00BE0905"/>
    <w:rsid w:val="00BE11BD"/>
    <w:rsid w:val="00BE1666"/>
    <w:rsid w:val="00BE2DBC"/>
    <w:rsid w:val="00BE2FE2"/>
    <w:rsid w:val="00BE4B6C"/>
    <w:rsid w:val="00BE6277"/>
    <w:rsid w:val="00BE67F0"/>
    <w:rsid w:val="00BE694B"/>
    <w:rsid w:val="00BF2893"/>
    <w:rsid w:val="00BF36CB"/>
    <w:rsid w:val="00BF4A8B"/>
    <w:rsid w:val="00BF542F"/>
    <w:rsid w:val="00BF6106"/>
    <w:rsid w:val="00BF6DB4"/>
    <w:rsid w:val="00C017DB"/>
    <w:rsid w:val="00C02C57"/>
    <w:rsid w:val="00C02FC8"/>
    <w:rsid w:val="00C03CC6"/>
    <w:rsid w:val="00C03FD7"/>
    <w:rsid w:val="00C053AB"/>
    <w:rsid w:val="00C064E1"/>
    <w:rsid w:val="00C066E6"/>
    <w:rsid w:val="00C06BBF"/>
    <w:rsid w:val="00C10C06"/>
    <w:rsid w:val="00C112BD"/>
    <w:rsid w:val="00C1189E"/>
    <w:rsid w:val="00C11ECE"/>
    <w:rsid w:val="00C13CED"/>
    <w:rsid w:val="00C15BAB"/>
    <w:rsid w:val="00C214AF"/>
    <w:rsid w:val="00C22094"/>
    <w:rsid w:val="00C2307E"/>
    <w:rsid w:val="00C249D6"/>
    <w:rsid w:val="00C24E08"/>
    <w:rsid w:val="00C2555A"/>
    <w:rsid w:val="00C26A69"/>
    <w:rsid w:val="00C27BCF"/>
    <w:rsid w:val="00C31745"/>
    <w:rsid w:val="00C3263E"/>
    <w:rsid w:val="00C32B8A"/>
    <w:rsid w:val="00C33A31"/>
    <w:rsid w:val="00C33CAD"/>
    <w:rsid w:val="00C36096"/>
    <w:rsid w:val="00C36112"/>
    <w:rsid w:val="00C364D3"/>
    <w:rsid w:val="00C36FB2"/>
    <w:rsid w:val="00C44619"/>
    <w:rsid w:val="00C4488B"/>
    <w:rsid w:val="00C46425"/>
    <w:rsid w:val="00C46BAF"/>
    <w:rsid w:val="00C47980"/>
    <w:rsid w:val="00C50C6A"/>
    <w:rsid w:val="00C51BBE"/>
    <w:rsid w:val="00C51D3A"/>
    <w:rsid w:val="00C52D3B"/>
    <w:rsid w:val="00C53B75"/>
    <w:rsid w:val="00C540E3"/>
    <w:rsid w:val="00C5444E"/>
    <w:rsid w:val="00C55AE4"/>
    <w:rsid w:val="00C61328"/>
    <w:rsid w:val="00C638C8"/>
    <w:rsid w:val="00C64C53"/>
    <w:rsid w:val="00C65B63"/>
    <w:rsid w:val="00C66D02"/>
    <w:rsid w:val="00C675DD"/>
    <w:rsid w:val="00C67A0A"/>
    <w:rsid w:val="00C70BAA"/>
    <w:rsid w:val="00C725A4"/>
    <w:rsid w:val="00C74458"/>
    <w:rsid w:val="00C76181"/>
    <w:rsid w:val="00C761A6"/>
    <w:rsid w:val="00C765C1"/>
    <w:rsid w:val="00C776C1"/>
    <w:rsid w:val="00C81E33"/>
    <w:rsid w:val="00C82CA8"/>
    <w:rsid w:val="00C8387D"/>
    <w:rsid w:val="00C839CA"/>
    <w:rsid w:val="00C86F6A"/>
    <w:rsid w:val="00C870F0"/>
    <w:rsid w:val="00C87DF4"/>
    <w:rsid w:val="00C91396"/>
    <w:rsid w:val="00C9271B"/>
    <w:rsid w:val="00C94220"/>
    <w:rsid w:val="00C94DA0"/>
    <w:rsid w:val="00CA0C77"/>
    <w:rsid w:val="00CA26EB"/>
    <w:rsid w:val="00CA27A5"/>
    <w:rsid w:val="00CA4111"/>
    <w:rsid w:val="00CA456F"/>
    <w:rsid w:val="00CA4A5B"/>
    <w:rsid w:val="00CA50FC"/>
    <w:rsid w:val="00CA73D3"/>
    <w:rsid w:val="00CA7C77"/>
    <w:rsid w:val="00CA7D76"/>
    <w:rsid w:val="00CB0ACF"/>
    <w:rsid w:val="00CB0EF0"/>
    <w:rsid w:val="00CB1B6D"/>
    <w:rsid w:val="00CB1B7D"/>
    <w:rsid w:val="00CB4846"/>
    <w:rsid w:val="00CB5FCE"/>
    <w:rsid w:val="00CB7290"/>
    <w:rsid w:val="00CC316B"/>
    <w:rsid w:val="00CC4541"/>
    <w:rsid w:val="00CD0472"/>
    <w:rsid w:val="00CD054B"/>
    <w:rsid w:val="00CD0D09"/>
    <w:rsid w:val="00CD4759"/>
    <w:rsid w:val="00CE23B6"/>
    <w:rsid w:val="00CE41AF"/>
    <w:rsid w:val="00CF0481"/>
    <w:rsid w:val="00CF105F"/>
    <w:rsid w:val="00CF1D28"/>
    <w:rsid w:val="00CF1EBF"/>
    <w:rsid w:val="00CF29A5"/>
    <w:rsid w:val="00CF4499"/>
    <w:rsid w:val="00CF6560"/>
    <w:rsid w:val="00CF7A8D"/>
    <w:rsid w:val="00D00014"/>
    <w:rsid w:val="00D00518"/>
    <w:rsid w:val="00D006F5"/>
    <w:rsid w:val="00D02198"/>
    <w:rsid w:val="00D02528"/>
    <w:rsid w:val="00D05BE8"/>
    <w:rsid w:val="00D06B5E"/>
    <w:rsid w:val="00D06DC1"/>
    <w:rsid w:val="00D105F5"/>
    <w:rsid w:val="00D10CE1"/>
    <w:rsid w:val="00D11F7D"/>
    <w:rsid w:val="00D12B1E"/>
    <w:rsid w:val="00D147B9"/>
    <w:rsid w:val="00D15115"/>
    <w:rsid w:val="00D17D19"/>
    <w:rsid w:val="00D20115"/>
    <w:rsid w:val="00D2075E"/>
    <w:rsid w:val="00D22C24"/>
    <w:rsid w:val="00D23BEF"/>
    <w:rsid w:val="00D25C13"/>
    <w:rsid w:val="00D25D79"/>
    <w:rsid w:val="00D26A54"/>
    <w:rsid w:val="00D26D54"/>
    <w:rsid w:val="00D27D17"/>
    <w:rsid w:val="00D30162"/>
    <w:rsid w:val="00D314B7"/>
    <w:rsid w:val="00D31869"/>
    <w:rsid w:val="00D344DB"/>
    <w:rsid w:val="00D34F36"/>
    <w:rsid w:val="00D355CE"/>
    <w:rsid w:val="00D369A6"/>
    <w:rsid w:val="00D37CB3"/>
    <w:rsid w:val="00D40D59"/>
    <w:rsid w:val="00D40DF6"/>
    <w:rsid w:val="00D44557"/>
    <w:rsid w:val="00D44E27"/>
    <w:rsid w:val="00D454EA"/>
    <w:rsid w:val="00D47E7C"/>
    <w:rsid w:val="00D507BF"/>
    <w:rsid w:val="00D51F26"/>
    <w:rsid w:val="00D523F5"/>
    <w:rsid w:val="00D54327"/>
    <w:rsid w:val="00D56148"/>
    <w:rsid w:val="00D56B81"/>
    <w:rsid w:val="00D56EFF"/>
    <w:rsid w:val="00D618BA"/>
    <w:rsid w:val="00D62AF1"/>
    <w:rsid w:val="00D674D4"/>
    <w:rsid w:val="00D67651"/>
    <w:rsid w:val="00D71393"/>
    <w:rsid w:val="00D73F7E"/>
    <w:rsid w:val="00D74F5D"/>
    <w:rsid w:val="00D76BD8"/>
    <w:rsid w:val="00D772A0"/>
    <w:rsid w:val="00D777A2"/>
    <w:rsid w:val="00D81606"/>
    <w:rsid w:val="00D81D6C"/>
    <w:rsid w:val="00D83B36"/>
    <w:rsid w:val="00D8545A"/>
    <w:rsid w:val="00D9261B"/>
    <w:rsid w:val="00D94856"/>
    <w:rsid w:val="00D95911"/>
    <w:rsid w:val="00D963BD"/>
    <w:rsid w:val="00D96411"/>
    <w:rsid w:val="00D97397"/>
    <w:rsid w:val="00DA185C"/>
    <w:rsid w:val="00DA20B3"/>
    <w:rsid w:val="00DA2AC5"/>
    <w:rsid w:val="00DB1748"/>
    <w:rsid w:val="00DB26D0"/>
    <w:rsid w:val="00DB7D07"/>
    <w:rsid w:val="00DC08BB"/>
    <w:rsid w:val="00DC1725"/>
    <w:rsid w:val="00DC291D"/>
    <w:rsid w:val="00DD0587"/>
    <w:rsid w:val="00DD0A26"/>
    <w:rsid w:val="00DD3F49"/>
    <w:rsid w:val="00DD736A"/>
    <w:rsid w:val="00DE0548"/>
    <w:rsid w:val="00DE6834"/>
    <w:rsid w:val="00DE6A22"/>
    <w:rsid w:val="00DE6BEF"/>
    <w:rsid w:val="00DE7C82"/>
    <w:rsid w:val="00DF189E"/>
    <w:rsid w:val="00DF27A2"/>
    <w:rsid w:val="00DF28B3"/>
    <w:rsid w:val="00DF3C75"/>
    <w:rsid w:val="00DF5C07"/>
    <w:rsid w:val="00DF6A6C"/>
    <w:rsid w:val="00E01D6E"/>
    <w:rsid w:val="00E06A38"/>
    <w:rsid w:val="00E11D72"/>
    <w:rsid w:val="00E12090"/>
    <w:rsid w:val="00E13807"/>
    <w:rsid w:val="00E14087"/>
    <w:rsid w:val="00E156F0"/>
    <w:rsid w:val="00E16605"/>
    <w:rsid w:val="00E1704A"/>
    <w:rsid w:val="00E17145"/>
    <w:rsid w:val="00E21CEA"/>
    <w:rsid w:val="00E22989"/>
    <w:rsid w:val="00E22D9C"/>
    <w:rsid w:val="00E24795"/>
    <w:rsid w:val="00E24AF0"/>
    <w:rsid w:val="00E24D37"/>
    <w:rsid w:val="00E324D9"/>
    <w:rsid w:val="00E41F6D"/>
    <w:rsid w:val="00E4256F"/>
    <w:rsid w:val="00E4382A"/>
    <w:rsid w:val="00E44EC3"/>
    <w:rsid w:val="00E4508F"/>
    <w:rsid w:val="00E45939"/>
    <w:rsid w:val="00E4660A"/>
    <w:rsid w:val="00E557E1"/>
    <w:rsid w:val="00E55F18"/>
    <w:rsid w:val="00E607DF"/>
    <w:rsid w:val="00E61728"/>
    <w:rsid w:val="00E63F96"/>
    <w:rsid w:val="00E63FFB"/>
    <w:rsid w:val="00E64836"/>
    <w:rsid w:val="00E65472"/>
    <w:rsid w:val="00E65AF1"/>
    <w:rsid w:val="00E6608B"/>
    <w:rsid w:val="00E66807"/>
    <w:rsid w:val="00E70491"/>
    <w:rsid w:val="00E70900"/>
    <w:rsid w:val="00E73168"/>
    <w:rsid w:val="00E7518A"/>
    <w:rsid w:val="00E77B87"/>
    <w:rsid w:val="00E80E61"/>
    <w:rsid w:val="00E819E4"/>
    <w:rsid w:val="00E81FEA"/>
    <w:rsid w:val="00E822A3"/>
    <w:rsid w:val="00E84432"/>
    <w:rsid w:val="00E8473D"/>
    <w:rsid w:val="00E90574"/>
    <w:rsid w:val="00E92377"/>
    <w:rsid w:val="00E94B1E"/>
    <w:rsid w:val="00E94E54"/>
    <w:rsid w:val="00E96682"/>
    <w:rsid w:val="00EA040E"/>
    <w:rsid w:val="00EA26B5"/>
    <w:rsid w:val="00EA2D35"/>
    <w:rsid w:val="00EA4173"/>
    <w:rsid w:val="00EA4682"/>
    <w:rsid w:val="00EB0481"/>
    <w:rsid w:val="00EB2C51"/>
    <w:rsid w:val="00EB3B3A"/>
    <w:rsid w:val="00EB3F68"/>
    <w:rsid w:val="00EB4942"/>
    <w:rsid w:val="00EB5B67"/>
    <w:rsid w:val="00EB5E23"/>
    <w:rsid w:val="00EB7EAF"/>
    <w:rsid w:val="00EC0505"/>
    <w:rsid w:val="00EC13D5"/>
    <w:rsid w:val="00EC149C"/>
    <w:rsid w:val="00EC1587"/>
    <w:rsid w:val="00EC49EA"/>
    <w:rsid w:val="00EC4E8E"/>
    <w:rsid w:val="00EC6020"/>
    <w:rsid w:val="00EC7314"/>
    <w:rsid w:val="00ED00DC"/>
    <w:rsid w:val="00ED25B6"/>
    <w:rsid w:val="00ED2FB2"/>
    <w:rsid w:val="00ED3260"/>
    <w:rsid w:val="00ED3BF1"/>
    <w:rsid w:val="00ED3F3F"/>
    <w:rsid w:val="00ED78BF"/>
    <w:rsid w:val="00EE08DF"/>
    <w:rsid w:val="00EE0908"/>
    <w:rsid w:val="00EF0B18"/>
    <w:rsid w:val="00EF3932"/>
    <w:rsid w:val="00EF5D8D"/>
    <w:rsid w:val="00EF5F91"/>
    <w:rsid w:val="00EF64A4"/>
    <w:rsid w:val="00EF6B6B"/>
    <w:rsid w:val="00EF71F6"/>
    <w:rsid w:val="00F0089C"/>
    <w:rsid w:val="00F0587D"/>
    <w:rsid w:val="00F139B6"/>
    <w:rsid w:val="00F14462"/>
    <w:rsid w:val="00F14A80"/>
    <w:rsid w:val="00F205B0"/>
    <w:rsid w:val="00F205CD"/>
    <w:rsid w:val="00F21C6D"/>
    <w:rsid w:val="00F24192"/>
    <w:rsid w:val="00F25875"/>
    <w:rsid w:val="00F30310"/>
    <w:rsid w:val="00F304D1"/>
    <w:rsid w:val="00F34955"/>
    <w:rsid w:val="00F35371"/>
    <w:rsid w:val="00F409C9"/>
    <w:rsid w:val="00F42266"/>
    <w:rsid w:val="00F42A89"/>
    <w:rsid w:val="00F4340E"/>
    <w:rsid w:val="00F4380F"/>
    <w:rsid w:val="00F44AC3"/>
    <w:rsid w:val="00F50F84"/>
    <w:rsid w:val="00F5102A"/>
    <w:rsid w:val="00F53618"/>
    <w:rsid w:val="00F551F7"/>
    <w:rsid w:val="00F55996"/>
    <w:rsid w:val="00F56F46"/>
    <w:rsid w:val="00F56FF8"/>
    <w:rsid w:val="00F6022E"/>
    <w:rsid w:val="00F60644"/>
    <w:rsid w:val="00F62FFF"/>
    <w:rsid w:val="00F635A2"/>
    <w:rsid w:val="00F6364B"/>
    <w:rsid w:val="00F63F8D"/>
    <w:rsid w:val="00F66DB1"/>
    <w:rsid w:val="00F67150"/>
    <w:rsid w:val="00F67B62"/>
    <w:rsid w:val="00F704E2"/>
    <w:rsid w:val="00F716A7"/>
    <w:rsid w:val="00F71CB9"/>
    <w:rsid w:val="00F7259E"/>
    <w:rsid w:val="00F726B9"/>
    <w:rsid w:val="00F726C2"/>
    <w:rsid w:val="00F7344D"/>
    <w:rsid w:val="00F755EA"/>
    <w:rsid w:val="00F7698B"/>
    <w:rsid w:val="00F77D8F"/>
    <w:rsid w:val="00F801D1"/>
    <w:rsid w:val="00F8029B"/>
    <w:rsid w:val="00F807EC"/>
    <w:rsid w:val="00F814AD"/>
    <w:rsid w:val="00F817FF"/>
    <w:rsid w:val="00F8268F"/>
    <w:rsid w:val="00F82BC8"/>
    <w:rsid w:val="00F83B21"/>
    <w:rsid w:val="00F90E7E"/>
    <w:rsid w:val="00F91FC8"/>
    <w:rsid w:val="00F934A5"/>
    <w:rsid w:val="00F95191"/>
    <w:rsid w:val="00F974DB"/>
    <w:rsid w:val="00F97659"/>
    <w:rsid w:val="00F97A26"/>
    <w:rsid w:val="00FA293E"/>
    <w:rsid w:val="00FA3344"/>
    <w:rsid w:val="00FA3FBA"/>
    <w:rsid w:val="00FB01B4"/>
    <w:rsid w:val="00FB5D88"/>
    <w:rsid w:val="00FB6228"/>
    <w:rsid w:val="00FC0A43"/>
    <w:rsid w:val="00FC15B0"/>
    <w:rsid w:val="00FC590F"/>
    <w:rsid w:val="00FC5CDF"/>
    <w:rsid w:val="00FC5E3A"/>
    <w:rsid w:val="00FC5F36"/>
    <w:rsid w:val="00FC63E9"/>
    <w:rsid w:val="00FC7A35"/>
    <w:rsid w:val="00FC7BA5"/>
    <w:rsid w:val="00FD0AB6"/>
    <w:rsid w:val="00FD12BB"/>
    <w:rsid w:val="00FD1743"/>
    <w:rsid w:val="00FD3F60"/>
    <w:rsid w:val="00FD446D"/>
    <w:rsid w:val="00FD55FF"/>
    <w:rsid w:val="00FD6162"/>
    <w:rsid w:val="00FE0DBF"/>
    <w:rsid w:val="00FE1E64"/>
    <w:rsid w:val="00FE2954"/>
    <w:rsid w:val="00FE38BB"/>
    <w:rsid w:val="00FE4BEE"/>
    <w:rsid w:val="00FE4C5E"/>
    <w:rsid w:val="00FE5948"/>
    <w:rsid w:val="00FE7712"/>
    <w:rsid w:val="00FF0DFE"/>
    <w:rsid w:val="00FF2072"/>
    <w:rsid w:val="00FF71C6"/>
    <w:rsid w:val="00FF744B"/>
    <w:rsid w:val="00FF7DD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BBFB9F"/>
  <w15:chartTrackingRefBased/>
  <w15:docId w15:val="{A248953B-0872-47FC-86B9-20764B3B4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64E1"/>
    <w:rPr>
      <w:rFonts w:ascii="Calibri" w:eastAsia="Calibri" w:hAnsi="Calibri" w:cs="Times New Roman"/>
      <w:lang w:val="kk-KZ"/>
    </w:rPr>
  </w:style>
  <w:style w:type="paragraph" w:styleId="1">
    <w:name w:val="heading 1"/>
    <w:basedOn w:val="a"/>
    <w:next w:val="a"/>
    <w:link w:val="10"/>
    <w:uiPriority w:val="9"/>
    <w:qFormat/>
    <w:rsid w:val="004342C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4342C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4342CA"/>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4342CA"/>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4342CA"/>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4342C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342C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342C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342C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42CA"/>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4342CA"/>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4342CA"/>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4342CA"/>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4342CA"/>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4342C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342CA"/>
    <w:rPr>
      <w:rFonts w:eastAsiaTheme="majorEastAsia" w:cstheme="majorBidi"/>
      <w:color w:val="595959" w:themeColor="text1" w:themeTint="A6"/>
    </w:rPr>
  </w:style>
  <w:style w:type="character" w:customStyle="1" w:styleId="80">
    <w:name w:val="Заголовок 8 Знак"/>
    <w:basedOn w:val="a0"/>
    <w:link w:val="8"/>
    <w:uiPriority w:val="9"/>
    <w:semiHidden/>
    <w:rsid w:val="004342C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342CA"/>
    <w:rPr>
      <w:rFonts w:eastAsiaTheme="majorEastAsia" w:cstheme="majorBidi"/>
      <w:color w:val="272727" w:themeColor="text1" w:themeTint="D8"/>
    </w:rPr>
  </w:style>
  <w:style w:type="paragraph" w:styleId="a3">
    <w:name w:val="Title"/>
    <w:basedOn w:val="a"/>
    <w:next w:val="a"/>
    <w:link w:val="a4"/>
    <w:uiPriority w:val="10"/>
    <w:qFormat/>
    <w:rsid w:val="004342C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4342C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342CA"/>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4342CA"/>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4342CA"/>
    <w:pPr>
      <w:spacing w:before="160"/>
      <w:jc w:val="center"/>
    </w:pPr>
    <w:rPr>
      <w:i/>
      <w:iCs/>
      <w:color w:val="404040" w:themeColor="text1" w:themeTint="BF"/>
    </w:rPr>
  </w:style>
  <w:style w:type="character" w:customStyle="1" w:styleId="22">
    <w:name w:val="Цитата 2 Знак"/>
    <w:basedOn w:val="a0"/>
    <w:link w:val="21"/>
    <w:uiPriority w:val="29"/>
    <w:rsid w:val="004342CA"/>
    <w:rPr>
      <w:i/>
      <w:iCs/>
      <w:color w:val="404040" w:themeColor="text1" w:themeTint="BF"/>
    </w:rPr>
  </w:style>
  <w:style w:type="paragraph" w:styleId="a7">
    <w:name w:val="List Paragraph"/>
    <w:aliases w:val="Akapit z listą BS,Bullet1,Bullets,IBL List Paragraph,List Paragraph (numbered (a)),List Paragraph 1,List Paragraph nowy,List_Paragraph,Multilevel para_II,NUMBERED PARAGRAPH,Numbered List Paragraph,Numbered list,NumberedParas,Абзац списка1"/>
    <w:basedOn w:val="a"/>
    <w:link w:val="a8"/>
    <w:uiPriority w:val="34"/>
    <w:qFormat/>
    <w:rsid w:val="004342CA"/>
    <w:pPr>
      <w:ind w:left="720"/>
      <w:contextualSpacing/>
    </w:pPr>
  </w:style>
  <w:style w:type="character" w:styleId="a9">
    <w:name w:val="Intense Emphasis"/>
    <w:basedOn w:val="a0"/>
    <w:uiPriority w:val="21"/>
    <w:qFormat/>
    <w:rsid w:val="004342CA"/>
    <w:rPr>
      <w:i/>
      <w:iCs/>
      <w:color w:val="2F5496" w:themeColor="accent1" w:themeShade="BF"/>
    </w:rPr>
  </w:style>
  <w:style w:type="paragraph" w:styleId="aa">
    <w:name w:val="Intense Quote"/>
    <w:basedOn w:val="a"/>
    <w:next w:val="a"/>
    <w:link w:val="ab"/>
    <w:uiPriority w:val="30"/>
    <w:qFormat/>
    <w:rsid w:val="004342C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4342CA"/>
    <w:rPr>
      <w:i/>
      <w:iCs/>
      <w:color w:val="2F5496" w:themeColor="accent1" w:themeShade="BF"/>
    </w:rPr>
  </w:style>
  <w:style w:type="character" w:styleId="ac">
    <w:name w:val="Intense Reference"/>
    <w:basedOn w:val="a0"/>
    <w:uiPriority w:val="32"/>
    <w:qFormat/>
    <w:rsid w:val="004342CA"/>
    <w:rPr>
      <w:b/>
      <w:bCs/>
      <w:smallCaps/>
      <w:color w:val="2F5496" w:themeColor="accent1" w:themeShade="BF"/>
      <w:spacing w:val="5"/>
    </w:rPr>
  </w:style>
  <w:style w:type="paragraph" w:styleId="ad">
    <w:name w:val="annotation text"/>
    <w:basedOn w:val="a"/>
    <w:link w:val="ae"/>
    <w:uiPriority w:val="99"/>
    <w:unhideWhenUsed/>
    <w:rsid w:val="00DF3C75"/>
    <w:rPr>
      <w:sz w:val="20"/>
      <w:szCs w:val="20"/>
      <w14:ligatures w14:val="none"/>
    </w:rPr>
  </w:style>
  <w:style w:type="character" w:customStyle="1" w:styleId="ae">
    <w:name w:val="Текст примечания Знак"/>
    <w:basedOn w:val="a0"/>
    <w:link w:val="ad"/>
    <w:uiPriority w:val="99"/>
    <w:rsid w:val="00DF3C75"/>
    <w:rPr>
      <w:rFonts w:ascii="Calibri" w:eastAsia="Calibri" w:hAnsi="Calibri" w:cs="Times New Roman"/>
      <w:sz w:val="20"/>
      <w:szCs w:val="20"/>
      <w14:ligatures w14:val="none"/>
    </w:rPr>
  </w:style>
  <w:style w:type="table" w:styleId="af">
    <w:name w:val="Table Grid"/>
    <w:basedOn w:val="a1"/>
    <w:uiPriority w:val="39"/>
    <w:rsid w:val="00DF3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laceholder Text"/>
    <w:basedOn w:val="a0"/>
    <w:uiPriority w:val="99"/>
    <w:semiHidden/>
    <w:rsid w:val="00F807EC"/>
    <w:rPr>
      <w:color w:val="666666"/>
    </w:rPr>
  </w:style>
  <w:style w:type="character" w:customStyle="1" w:styleId="a8">
    <w:name w:val="Абзац списка Знак"/>
    <w:aliases w:val="Akapit z listą BS Знак,Bullet1 Знак,Bullets Знак,IBL List Paragraph Знак,List Paragraph (numbered (a)) Знак,List Paragraph 1 Знак,List Paragraph nowy Знак,List_Paragraph Знак,Multilevel para_II Знак,NUMBERED PARAGRAPH Знак"/>
    <w:link w:val="a7"/>
    <w:uiPriority w:val="34"/>
    <w:locked/>
    <w:rsid w:val="008E5777"/>
    <w:rPr>
      <w:rFonts w:ascii="Calibri" w:eastAsia="Calibri" w:hAnsi="Calibri" w:cs="Times New Roman"/>
    </w:rPr>
  </w:style>
  <w:style w:type="paragraph" w:styleId="af1">
    <w:name w:val="header"/>
    <w:basedOn w:val="a"/>
    <w:link w:val="af2"/>
    <w:uiPriority w:val="99"/>
    <w:unhideWhenUsed/>
    <w:rsid w:val="008E5777"/>
    <w:pPr>
      <w:tabs>
        <w:tab w:val="center" w:pos="4677"/>
        <w:tab w:val="right" w:pos="9355"/>
      </w:tabs>
      <w:spacing w:after="0" w:line="240" w:lineRule="auto"/>
    </w:pPr>
    <w:rPr>
      <w:kern w:val="0"/>
      <w14:ligatures w14:val="none"/>
    </w:rPr>
  </w:style>
  <w:style w:type="character" w:customStyle="1" w:styleId="af2">
    <w:name w:val="Верхний колонтитул Знак"/>
    <w:basedOn w:val="a0"/>
    <w:link w:val="af1"/>
    <w:uiPriority w:val="99"/>
    <w:rsid w:val="008E5777"/>
    <w:rPr>
      <w:rFonts w:ascii="Calibri" w:eastAsia="Calibri" w:hAnsi="Calibri" w:cs="Times New Roman"/>
      <w:kern w:val="0"/>
      <w:lang w:val="kk-KZ"/>
      <w14:ligatures w14:val="none"/>
    </w:rPr>
  </w:style>
  <w:style w:type="paragraph" w:styleId="af3">
    <w:name w:val="No Spacing"/>
    <w:link w:val="af4"/>
    <w:qFormat/>
    <w:rsid w:val="00992CBD"/>
    <w:pPr>
      <w:spacing w:after="0" w:line="240" w:lineRule="auto"/>
    </w:pPr>
    <w:rPr>
      <w:rFonts w:ascii="Calibri" w:eastAsia="Calibri" w:hAnsi="Calibri" w:cs="Times New Roman"/>
      <w:kern w:val="0"/>
      <w14:ligatures w14:val="none"/>
    </w:rPr>
  </w:style>
  <w:style w:type="paragraph" w:styleId="23">
    <w:name w:val="Body Text 2"/>
    <w:basedOn w:val="a"/>
    <w:link w:val="24"/>
    <w:uiPriority w:val="99"/>
    <w:unhideWhenUsed/>
    <w:rsid w:val="00992CBD"/>
    <w:pPr>
      <w:tabs>
        <w:tab w:val="left" w:pos="709"/>
      </w:tabs>
      <w:spacing w:after="0" w:line="240" w:lineRule="auto"/>
      <w:jc w:val="both"/>
    </w:pPr>
    <w:rPr>
      <w:rFonts w:ascii="Kz Times New Roman" w:eastAsia="Times New Roman" w:hAnsi="Kz Times New Roman"/>
      <w:kern w:val="0"/>
      <w:sz w:val="28"/>
      <w:szCs w:val="24"/>
      <w:lang w:eastAsia="ru-RU"/>
      <w14:ligatures w14:val="none"/>
    </w:rPr>
  </w:style>
  <w:style w:type="character" w:customStyle="1" w:styleId="24">
    <w:name w:val="Основной текст 2 Знак"/>
    <w:basedOn w:val="a0"/>
    <w:link w:val="23"/>
    <w:uiPriority w:val="99"/>
    <w:rsid w:val="00992CBD"/>
    <w:rPr>
      <w:rFonts w:ascii="Kz Times New Roman" w:eastAsia="Times New Roman" w:hAnsi="Kz Times New Roman" w:cs="Times New Roman"/>
      <w:kern w:val="0"/>
      <w:sz w:val="28"/>
      <w:szCs w:val="24"/>
      <w:lang w:eastAsia="ru-RU"/>
      <w14:ligatures w14:val="none"/>
    </w:rPr>
  </w:style>
  <w:style w:type="character" w:customStyle="1" w:styleId="af4">
    <w:name w:val="Без интервала Знак"/>
    <w:link w:val="af3"/>
    <w:locked/>
    <w:rsid w:val="00992CBD"/>
    <w:rPr>
      <w:rFonts w:ascii="Calibri" w:eastAsia="Calibri" w:hAnsi="Calibri" w:cs="Times New Roman"/>
      <w:kern w:val="0"/>
      <w14:ligatures w14:val="none"/>
    </w:rPr>
  </w:style>
  <w:style w:type="character" w:styleId="af5">
    <w:name w:val="annotation reference"/>
    <w:basedOn w:val="a0"/>
    <w:uiPriority w:val="99"/>
    <w:semiHidden/>
    <w:unhideWhenUsed/>
    <w:rsid w:val="00A82A67"/>
    <w:rPr>
      <w:sz w:val="16"/>
      <w:szCs w:val="16"/>
    </w:rPr>
  </w:style>
  <w:style w:type="paragraph" w:styleId="af6">
    <w:name w:val="annotation subject"/>
    <w:basedOn w:val="ad"/>
    <w:next w:val="ad"/>
    <w:link w:val="af7"/>
    <w:uiPriority w:val="99"/>
    <w:semiHidden/>
    <w:unhideWhenUsed/>
    <w:rsid w:val="00A82A67"/>
    <w:pPr>
      <w:spacing w:line="240" w:lineRule="auto"/>
    </w:pPr>
    <w:rPr>
      <w:b/>
      <w:bCs/>
      <w14:ligatures w14:val="standardContextual"/>
    </w:rPr>
  </w:style>
  <w:style w:type="character" w:customStyle="1" w:styleId="af7">
    <w:name w:val="Тема примечания Знак"/>
    <w:basedOn w:val="ae"/>
    <w:link w:val="af6"/>
    <w:uiPriority w:val="99"/>
    <w:semiHidden/>
    <w:rsid w:val="00A82A67"/>
    <w:rPr>
      <w:rFonts w:ascii="Calibri" w:eastAsia="Calibri" w:hAnsi="Calibri" w:cs="Times New Roman"/>
      <w:b/>
      <w:bCs/>
      <w:sz w:val="20"/>
      <w:szCs w:val="20"/>
      <w14:ligatures w14:val="none"/>
    </w:rPr>
  </w:style>
  <w:style w:type="paragraph" w:styleId="af8">
    <w:name w:val="footer"/>
    <w:basedOn w:val="a"/>
    <w:link w:val="af9"/>
    <w:uiPriority w:val="99"/>
    <w:unhideWhenUsed/>
    <w:rsid w:val="006F7D1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6F7D19"/>
    <w:rPr>
      <w:rFonts w:ascii="Calibri" w:eastAsia="Calibri" w:hAnsi="Calibri" w:cs="Times New Roman"/>
    </w:rPr>
  </w:style>
  <w:style w:type="character" w:styleId="afa">
    <w:name w:val="Hyperlink"/>
    <w:basedOn w:val="a0"/>
    <w:uiPriority w:val="99"/>
    <w:unhideWhenUsed/>
    <w:rsid w:val="008C38CB"/>
    <w:rPr>
      <w:color w:val="0563C1" w:themeColor="hyperlink"/>
      <w:u w:val="single"/>
    </w:rPr>
  </w:style>
  <w:style w:type="character" w:styleId="afb">
    <w:name w:val="Unresolved Mention"/>
    <w:basedOn w:val="a0"/>
    <w:uiPriority w:val="99"/>
    <w:semiHidden/>
    <w:unhideWhenUsed/>
    <w:rsid w:val="008C38CB"/>
    <w:rPr>
      <w:color w:val="605E5C"/>
      <w:shd w:val="clear" w:color="auto" w:fill="E1DFDD"/>
    </w:rPr>
  </w:style>
  <w:style w:type="paragraph" w:styleId="afc">
    <w:name w:val="Normal (Web)"/>
    <w:basedOn w:val="a"/>
    <w:uiPriority w:val="99"/>
    <w:unhideWhenUsed/>
    <w:rsid w:val="00CE23B6"/>
    <w:rPr>
      <w:rFonts w:ascii="Times New Roman" w:hAnsi="Times New Roman"/>
      <w:sz w:val="24"/>
      <w:szCs w:val="24"/>
    </w:rPr>
  </w:style>
  <w:style w:type="character" w:styleId="afd">
    <w:name w:val="Emphasis"/>
    <w:uiPriority w:val="20"/>
    <w:qFormat/>
    <w:rsid w:val="00812EE8"/>
    <w:rPr>
      <w:i/>
      <w:iCs/>
    </w:rPr>
  </w:style>
  <w:style w:type="paragraph" w:customStyle="1" w:styleId="References">
    <w:name w:val="References"/>
    <w:basedOn w:val="a"/>
    <w:qFormat/>
    <w:rsid w:val="00812EE8"/>
    <w:pPr>
      <w:spacing w:before="120" w:after="0" w:line="360" w:lineRule="auto"/>
      <w:ind w:left="720" w:hanging="720"/>
      <w:contextualSpacing/>
    </w:pPr>
    <w:rPr>
      <w:rFonts w:ascii="Times New Roman" w:eastAsia="Times New Roman" w:hAnsi="Times New Roman"/>
      <w:kern w:val="0"/>
      <w:sz w:val="24"/>
      <w:szCs w:val="24"/>
      <w:lang w:val="en-GB" w:eastAsia="en-GB"/>
      <w14:ligatures w14:val="none"/>
    </w:rPr>
  </w:style>
  <w:style w:type="character" w:customStyle="1" w:styleId="FontStyle36">
    <w:name w:val="Font Style36"/>
    <w:rsid w:val="00C2555A"/>
    <w:rPr>
      <w:rFonts w:ascii="Times New Roman" w:hAnsi="Times New Roman" w:cs="Times New Roman"/>
      <w:sz w:val="18"/>
      <w:szCs w:val="18"/>
    </w:rPr>
  </w:style>
  <w:style w:type="character" w:customStyle="1" w:styleId="FontStyle35">
    <w:name w:val="Font Style35"/>
    <w:rsid w:val="00C2555A"/>
    <w:rPr>
      <w:rFonts w:ascii="Times New Roman" w:hAnsi="Times New Roman" w:cs="Times New Roman"/>
      <w:sz w:val="18"/>
      <w:szCs w:val="18"/>
    </w:rPr>
  </w:style>
  <w:style w:type="character" w:customStyle="1" w:styleId="y2iqfc">
    <w:name w:val="y2iqfc"/>
    <w:basedOn w:val="a0"/>
    <w:rsid w:val="00F7259E"/>
  </w:style>
  <w:style w:type="character" w:customStyle="1" w:styleId="jlqj4b">
    <w:name w:val="jlqj4b"/>
    <w:rsid w:val="00F7259E"/>
  </w:style>
  <w:style w:type="character" w:styleId="afe">
    <w:name w:val="FollowedHyperlink"/>
    <w:uiPriority w:val="99"/>
    <w:semiHidden/>
    <w:unhideWhenUsed/>
    <w:rsid w:val="00F7259E"/>
    <w:rPr>
      <w:color w:val="954F72"/>
      <w:u w:val="single"/>
    </w:rPr>
  </w:style>
  <w:style w:type="paragraph" w:styleId="aff">
    <w:name w:val="Body Text"/>
    <w:basedOn w:val="a"/>
    <w:link w:val="aff0"/>
    <w:uiPriority w:val="99"/>
    <w:semiHidden/>
    <w:unhideWhenUsed/>
    <w:rsid w:val="00F7259E"/>
    <w:pPr>
      <w:spacing w:after="120"/>
    </w:pPr>
    <w:rPr>
      <w:kern w:val="0"/>
      <w14:ligatures w14:val="none"/>
    </w:rPr>
  </w:style>
  <w:style w:type="character" w:customStyle="1" w:styleId="aff0">
    <w:name w:val="Основной текст Знак"/>
    <w:basedOn w:val="a0"/>
    <w:link w:val="aff"/>
    <w:uiPriority w:val="99"/>
    <w:semiHidden/>
    <w:rsid w:val="00F7259E"/>
    <w:rPr>
      <w:rFonts w:ascii="Calibri" w:eastAsia="Calibri" w:hAnsi="Calibri" w:cs="Times New Roman"/>
      <w:kern w:val="0"/>
      <w:lang w:val="kk-KZ"/>
      <w14:ligatures w14:val="none"/>
    </w:rPr>
  </w:style>
  <w:style w:type="paragraph" w:customStyle="1" w:styleId="aff1">
    <w:name w:val="[основной абзац]"/>
    <w:basedOn w:val="a"/>
    <w:uiPriority w:val="99"/>
    <w:rsid w:val="00F7259E"/>
    <w:pPr>
      <w:autoSpaceDE w:val="0"/>
      <w:autoSpaceDN w:val="0"/>
      <w:adjustRightInd w:val="0"/>
      <w:spacing w:after="0" w:line="288" w:lineRule="auto"/>
      <w:textAlignment w:val="center"/>
    </w:pPr>
    <w:rPr>
      <w:rFonts w:ascii="Minion Pro" w:hAnsi="Minion Pro" w:cs="Minion Pro"/>
      <w:color w:val="000000"/>
      <w:kern w:val="0"/>
      <w:sz w:val="24"/>
      <w:szCs w:val="24"/>
      <w:lang w:val="ru-RU"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87191">
      <w:bodyDiv w:val="1"/>
      <w:marLeft w:val="0"/>
      <w:marRight w:val="0"/>
      <w:marTop w:val="0"/>
      <w:marBottom w:val="0"/>
      <w:divBdr>
        <w:top w:val="none" w:sz="0" w:space="0" w:color="auto"/>
        <w:left w:val="none" w:sz="0" w:space="0" w:color="auto"/>
        <w:bottom w:val="none" w:sz="0" w:space="0" w:color="auto"/>
        <w:right w:val="none" w:sz="0" w:space="0" w:color="auto"/>
      </w:divBdr>
    </w:div>
    <w:div w:id="80874999">
      <w:bodyDiv w:val="1"/>
      <w:marLeft w:val="0"/>
      <w:marRight w:val="0"/>
      <w:marTop w:val="0"/>
      <w:marBottom w:val="0"/>
      <w:divBdr>
        <w:top w:val="none" w:sz="0" w:space="0" w:color="auto"/>
        <w:left w:val="none" w:sz="0" w:space="0" w:color="auto"/>
        <w:bottom w:val="none" w:sz="0" w:space="0" w:color="auto"/>
        <w:right w:val="none" w:sz="0" w:space="0" w:color="auto"/>
      </w:divBdr>
    </w:div>
    <w:div w:id="182284046">
      <w:bodyDiv w:val="1"/>
      <w:marLeft w:val="0"/>
      <w:marRight w:val="0"/>
      <w:marTop w:val="0"/>
      <w:marBottom w:val="0"/>
      <w:divBdr>
        <w:top w:val="none" w:sz="0" w:space="0" w:color="auto"/>
        <w:left w:val="none" w:sz="0" w:space="0" w:color="auto"/>
        <w:bottom w:val="none" w:sz="0" w:space="0" w:color="auto"/>
        <w:right w:val="none" w:sz="0" w:space="0" w:color="auto"/>
      </w:divBdr>
    </w:div>
    <w:div w:id="275521727">
      <w:bodyDiv w:val="1"/>
      <w:marLeft w:val="0"/>
      <w:marRight w:val="0"/>
      <w:marTop w:val="0"/>
      <w:marBottom w:val="0"/>
      <w:divBdr>
        <w:top w:val="none" w:sz="0" w:space="0" w:color="auto"/>
        <w:left w:val="none" w:sz="0" w:space="0" w:color="auto"/>
        <w:bottom w:val="none" w:sz="0" w:space="0" w:color="auto"/>
        <w:right w:val="none" w:sz="0" w:space="0" w:color="auto"/>
      </w:divBdr>
    </w:div>
    <w:div w:id="747046159">
      <w:bodyDiv w:val="1"/>
      <w:marLeft w:val="0"/>
      <w:marRight w:val="0"/>
      <w:marTop w:val="0"/>
      <w:marBottom w:val="0"/>
      <w:divBdr>
        <w:top w:val="none" w:sz="0" w:space="0" w:color="auto"/>
        <w:left w:val="none" w:sz="0" w:space="0" w:color="auto"/>
        <w:bottom w:val="none" w:sz="0" w:space="0" w:color="auto"/>
        <w:right w:val="none" w:sz="0" w:space="0" w:color="auto"/>
      </w:divBdr>
    </w:div>
    <w:div w:id="876504672">
      <w:bodyDiv w:val="1"/>
      <w:marLeft w:val="0"/>
      <w:marRight w:val="0"/>
      <w:marTop w:val="0"/>
      <w:marBottom w:val="0"/>
      <w:divBdr>
        <w:top w:val="none" w:sz="0" w:space="0" w:color="auto"/>
        <w:left w:val="none" w:sz="0" w:space="0" w:color="auto"/>
        <w:bottom w:val="none" w:sz="0" w:space="0" w:color="auto"/>
        <w:right w:val="none" w:sz="0" w:space="0" w:color="auto"/>
      </w:divBdr>
    </w:div>
    <w:div w:id="1745757365">
      <w:bodyDiv w:val="1"/>
      <w:marLeft w:val="0"/>
      <w:marRight w:val="0"/>
      <w:marTop w:val="0"/>
      <w:marBottom w:val="0"/>
      <w:divBdr>
        <w:top w:val="none" w:sz="0" w:space="0" w:color="auto"/>
        <w:left w:val="none" w:sz="0" w:space="0" w:color="auto"/>
        <w:bottom w:val="none" w:sz="0" w:space="0" w:color="auto"/>
        <w:right w:val="none" w:sz="0" w:space="0" w:color="auto"/>
      </w:divBdr>
    </w:div>
    <w:div w:id="2122873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8.png"/><Relationship Id="rId42" Type="http://schemas.openxmlformats.org/officeDocument/2006/relationships/chart" Target="charts/chart7.xml"/><Relationship Id="rId63" Type="http://schemas.openxmlformats.org/officeDocument/2006/relationships/image" Target="media/image32.png"/><Relationship Id="rId84" Type="http://schemas.openxmlformats.org/officeDocument/2006/relationships/image" Target="media/image52.png"/><Relationship Id="rId138" Type="http://schemas.openxmlformats.org/officeDocument/2006/relationships/image" Target="media/image101.jpeg"/><Relationship Id="rId107" Type="http://schemas.openxmlformats.org/officeDocument/2006/relationships/image" Target="media/image73.png"/><Relationship Id="rId11" Type="http://schemas.openxmlformats.org/officeDocument/2006/relationships/hyperlink" Target="https://doi.org/10.51889/2960-1649.2023.15.3.006" TargetMode="External"/><Relationship Id="rId32" Type="http://schemas.openxmlformats.org/officeDocument/2006/relationships/image" Target="media/image19.png"/><Relationship Id="rId53" Type="http://schemas.openxmlformats.org/officeDocument/2006/relationships/hyperlink" Target="https://www.akorda.kz/kz/addresses" TargetMode="External"/><Relationship Id="rId74" Type="http://schemas.openxmlformats.org/officeDocument/2006/relationships/image" Target="media/image42.jpeg"/><Relationship Id="rId128" Type="http://schemas.openxmlformats.org/officeDocument/2006/relationships/image" Target="media/image91.png"/><Relationship Id="rId149" Type="http://schemas.openxmlformats.org/officeDocument/2006/relationships/image" Target="media/image112.jpeg"/><Relationship Id="rId5" Type="http://schemas.openxmlformats.org/officeDocument/2006/relationships/webSettings" Target="webSettings.xml"/><Relationship Id="rId95" Type="http://schemas.openxmlformats.org/officeDocument/2006/relationships/image" Target="media/image63.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image" Target="media/image27.jpeg"/><Relationship Id="rId64" Type="http://schemas.openxmlformats.org/officeDocument/2006/relationships/image" Target="media/image33.png"/><Relationship Id="rId69" Type="http://schemas.openxmlformats.org/officeDocument/2006/relationships/image" Target="media/image37.jpe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image" Target="media/image97.jpeg"/><Relationship Id="rId139" Type="http://schemas.openxmlformats.org/officeDocument/2006/relationships/image" Target="media/image102.jpeg"/><Relationship Id="rId80" Type="http://schemas.openxmlformats.org/officeDocument/2006/relationships/image" Target="media/image48.jpeg"/><Relationship Id="rId85" Type="http://schemas.openxmlformats.org/officeDocument/2006/relationships/image" Target="media/image53.png"/><Relationship Id="rId150" Type="http://schemas.openxmlformats.org/officeDocument/2006/relationships/hyperlink" Target="https://drive.google.com/drive/folders/1rnkWVKz-EeSqAghjTWtVeaQSHkM-F8Kg?usp=sharing" TargetMode="External"/><Relationship Id="rId155" Type="http://schemas.openxmlformats.org/officeDocument/2006/relationships/fontTable" Target="fontTable.xml"/><Relationship Id="rId12" Type="http://schemas.openxmlformats.org/officeDocument/2006/relationships/hyperlink" Target="https://doi.org/10.59941/2960-0642-2025-1-42-60" TargetMode="Externa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chart" Target="charts/chart3.xml"/><Relationship Id="rId59" Type="http://schemas.openxmlformats.org/officeDocument/2006/relationships/hyperlink" Target="https://doi.org/10.53761/1.18.2.6" TargetMode="External"/><Relationship Id="rId103" Type="http://schemas.openxmlformats.org/officeDocument/2006/relationships/image" Target="media/image70.png"/><Relationship Id="rId108" Type="http://schemas.openxmlformats.org/officeDocument/2006/relationships/image" Target="media/image74.png"/><Relationship Id="rId124" Type="http://schemas.openxmlformats.org/officeDocument/2006/relationships/image" Target="media/image87.jpeg"/><Relationship Id="rId129" Type="http://schemas.openxmlformats.org/officeDocument/2006/relationships/image" Target="media/image92.png"/><Relationship Id="rId54" Type="http://schemas.openxmlformats.org/officeDocument/2006/relationships/hyperlink" Target="https://adilet.zan.kz/kaz/docs/V1800017657" TargetMode="External"/><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image" Target="media/image59.png"/><Relationship Id="rId96" Type="http://schemas.openxmlformats.org/officeDocument/2006/relationships/hyperlink" Target="https://learningapps.org/watch?v=pb9o94b5525" TargetMode="External"/><Relationship Id="rId140" Type="http://schemas.openxmlformats.org/officeDocument/2006/relationships/image" Target="media/image103.jpeg"/><Relationship Id="rId145"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28.jpeg"/><Relationship Id="rId114" Type="http://schemas.openxmlformats.org/officeDocument/2006/relationships/image" Target="media/image79.png"/><Relationship Id="rId119" Type="http://schemas.openxmlformats.org/officeDocument/2006/relationships/hyperlink" Target="https://yandex.kz/maps/ru/org/kolsay_kolderi_ulttyq_parki" TargetMode="External"/><Relationship Id="rId44" Type="http://schemas.openxmlformats.org/officeDocument/2006/relationships/image" Target="media/image24.jpeg"/><Relationship Id="rId60" Type="http://schemas.openxmlformats.org/officeDocument/2006/relationships/hyperlink" Target="https://doi.org/10.3390/educsci12020078" TargetMode="External"/><Relationship Id="rId65" Type="http://schemas.openxmlformats.org/officeDocument/2006/relationships/hyperlink" Target="https://drive.google.com/drive/folders/1C2BE7vjTOiMbjvL7wf2t0FEjJsI3hrZZ?usp=sharing" TargetMode="External"/><Relationship Id="rId81" Type="http://schemas.openxmlformats.org/officeDocument/2006/relationships/image" Target="media/image49.png"/><Relationship Id="rId86" Type="http://schemas.openxmlformats.org/officeDocument/2006/relationships/image" Target="media/image54.jpeg"/><Relationship Id="rId130" Type="http://schemas.openxmlformats.org/officeDocument/2006/relationships/image" Target="media/image93.jpeg"/><Relationship Id="rId135" Type="http://schemas.openxmlformats.org/officeDocument/2006/relationships/image" Target="media/image98.jpeg"/><Relationship Id="rId151" Type="http://schemas.openxmlformats.org/officeDocument/2006/relationships/hyperlink" Target="https://drive.google.com/drive/folders/1RAkfGdQE1GPiqm89MESxFekw-ebeiRfk?usp=sharing" TargetMode="External"/><Relationship Id="rId156" Type="http://schemas.openxmlformats.org/officeDocument/2006/relationships/theme" Target="theme/theme1.xml"/><Relationship Id="rId13" Type="http://schemas.openxmlformats.org/officeDocument/2006/relationships/hyperlink" Target="https://doi.org/10.51889/3005-6217.2023.78.4.001" TargetMode="External"/><Relationship Id="rId18" Type="http://schemas.openxmlformats.org/officeDocument/2006/relationships/image" Target="media/image5.png"/><Relationship Id="rId39" Type="http://schemas.openxmlformats.org/officeDocument/2006/relationships/chart" Target="charts/chart4.xml"/><Relationship Id="rId109" Type="http://schemas.openxmlformats.org/officeDocument/2006/relationships/image" Target="media/image75.png"/><Relationship Id="rId34" Type="http://schemas.openxmlformats.org/officeDocument/2006/relationships/image" Target="media/image21.png"/><Relationship Id="rId50" Type="http://schemas.openxmlformats.org/officeDocument/2006/relationships/image" Target="media/image29.png"/><Relationship Id="rId55" Type="http://schemas.openxmlformats.org/officeDocument/2006/relationships/hyperlink" Target="https://sdgs.un.org/goals/goal4" TargetMode="External"/><Relationship Id="rId76" Type="http://schemas.openxmlformats.org/officeDocument/2006/relationships/image" Target="media/image44.jpe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4.png"/><Relationship Id="rId125" Type="http://schemas.openxmlformats.org/officeDocument/2006/relationships/image" Target="media/image88.jpeg"/><Relationship Id="rId141" Type="http://schemas.openxmlformats.org/officeDocument/2006/relationships/image" Target="media/image104.jpeg"/><Relationship Id="rId146"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chart" Target="charts/chart5.xml"/><Relationship Id="rId45" Type="http://schemas.openxmlformats.org/officeDocument/2006/relationships/image" Target="media/image25.jpe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hyperlink" Target="https://wordwall.net/ru/resource/64142750" TargetMode="External"/><Relationship Id="rId115" Type="http://schemas.openxmlformats.org/officeDocument/2006/relationships/image" Target="media/image80.png"/><Relationship Id="rId131" Type="http://schemas.openxmlformats.org/officeDocument/2006/relationships/image" Target="media/image94.jpeg"/><Relationship Id="rId136" Type="http://schemas.openxmlformats.org/officeDocument/2006/relationships/image" Target="media/image99.jpeg"/><Relationship Id="rId61" Type="http://schemas.openxmlformats.org/officeDocument/2006/relationships/hyperlink" Target="https://drive.google.com/drive/folders/1C2BE7vjTOiMbjvL7wf2t0FEjJsI3hrZZ?usp=sharing" TargetMode="External"/><Relationship Id="rId82" Type="http://schemas.openxmlformats.org/officeDocument/2006/relationships/image" Target="media/image50.png"/><Relationship Id="rId152" Type="http://schemas.openxmlformats.org/officeDocument/2006/relationships/image" Target="media/image113.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hyperlink" Target="https://adilet.zan.kz/kaz/docs/V220002891" TargetMode="External"/><Relationship Id="rId77" Type="http://schemas.openxmlformats.org/officeDocument/2006/relationships/image" Target="media/image45.jpeg"/><Relationship Id="rId100" Type="http://schemas.openxmlformats.org/officeDocument/2006/relationships/image" Target="media/image67.jpeg"/><Relationship Id="rId105" Type="http://schemas.openxmlformats.org/officeDocument/2006/relationships/image" Target="media/image72.png"/><Relationship Id="rId126" Type="http://schemas.openxmlformats.org/officeDocument/2006/relationships/image" Target="media/image89.jpeg"/><Relationship Id="rId147" Type="http://schemas.openxmlformats.org/officeDocument/2006/relationships/image" Target="media/image110.jpeg"/><Relationship Id="rId8" Type="http://schemas.openxmlformats.org/officeDocument/2006/relationships/hyperlink" Target="https://doi.org/10.48161/qaj.v5n1a1531" TargetMode="External"/><Relationship Id="rId51" Type="http://schemas.openxmlformats.org/officeDocument/2006/relationships/image" Target="media/image30.png"/><Relationship Id="rId72" Type="http://schemas.openxmlformats.org/officeDocument/2006/relationships/image" Target="media/image40.jpeg"/><Relationship Id="rId93" Type="http://schemas.openxmlformats.org/officeDocument/2006/relationships/image" Target="media/image61.png"/><Relationship Id="rId98" Type="http://schemas.openxmlformats.org/officeDocument/2006/relationships/image" Target="media/image65.png"/><Relationship Id="rId121" Type="http://schemas.openxmlformats.org/officeDocument/2006/relationships/hyperlink" Target="https://www.arcgis.com/apps/instant/atlas/index.html?appid=0cd1cdee853c413a84bfe4b9a6931f0d" TargetMode="External"/><Relationship Id="rId142"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6.png"/><Relationship Id="rId67" Type="http://schemas.openxmlformats.org/officeDocument/2006/relationships/image" Target="media/image35.jpeg"/><Relationship Id="rId116" Type="http://schemas.openxmlformats.org/officeDocument/2006/relationships/image" Target="media/image81.png"/><Relationship Id="rId137" Type="http://schemas.openxmlformats.org/officeDocument/2006/relationships/image" Target="media/image100.jpeg"/><Relationship Id="rId20" Type="http://schemas.openxmlformats.org/officeDocument/2006/relationships/image" Target="media/image7.png"/><Relationship Id="rId41" Type="http://schemas.openxmlformats.org/officeDocument/2006/relationships/chart" Target="charts/chart6.xml"/><Relationship Id="rId62" Type="http://schemas.openxmlformats.org/officeDocument/2006/relationships/image" Target="media/image31.png"/><Relationship Id="rId83" Type="http://schemas.openxmlformats.org/officeDocument/2006/relationships/image" Target="media/image51.jpeg"/><Relationship Id="rId88" Type="http://schemas.openxmlformats.org/officeDocument/2006/relationships/image" Target="media/image56.png"/><Relationship Id="rId111" Type="http://schemas.openxmlformats.org/officeDocument/2006/relationships/image" Target="media/image76.png"/><Relationship Id="rId132" Type="http://schemas.openxmlformats.org/officeDocument/2006/relationships/image" Target="media/image95.jpeg"/><Relationship Id="rId153" Type="http://schemas.openxmlformats.org/officeDocument/2006/relationships/image" Target="media/image114.png"/><Relationship Id="rId15" Type="http://schemas.openxmlformats.org/officeDocument/2006/relationships/image" Target="media/image2.png"/><Relationship Id="rId36" Type="http://schemas.openxmlformats.org/officeDocument/2006/relationships/chart" Target="charts/chart1.xml"/><Relationship Id="rId57" Type="http://schemas.openxmlformats.org/officeDocument/2006/relationships/hyperlink" Target="https://adilet.zan.kz/kaz/docs/K1200002050" TargetMode="External"/><Relationship Id="rId106" Type="http://schemas.openxmlformats.org/officeDocument/2006/relationships/hyperlink" Target="https://browser.dataspace.copernicus.eu/?zoom=14&amp;lat=42.9356&amp;lng=78.32595&amp;themeId=DEFAULT-THEME&amp;visualizationUr" TargetMode="External"/><Relationship Id="rId127" Type="http://schemas.openxmlformats.org/officeDocument/2006/relationships/image" Target="media/image90.png"/><Relationship Id="rId10" Type="http://schemas.openxmlformats.org/officeDocument/2006/relationships/hyperlink" Target="https://doi.org/10.51889/1589.2022.67.73.017" TargetMode="External"/><Relationship Id="rId31" Type="http://schemas.openxmlformats.org/officeDocument/2006/relationships/image" Target="media/image18.png"/><Relationship Id="rId52" Type="http://schemas.openxmlformats.org/officeDocument/2006/relationships/hyperlink" Target="https://adilet.zan.kz/kaz/docs/Z070000319_" TargetMode="External"/><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2.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5.png"/><Relationship Id="rId143" Type="http://schemas.openxmlformats.org/officeDocument/2006/relationships/image" Target="media/image106.jpeg"/><Relationship Id="rId148"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hyperlink" Target="https://doi.org/10.51889/2021-4.2077-6861.11" TargetMode="External"/><Relationship Id="rId26" Type="http://schemas.openxmlformats.org/officeDocument/2006/relationships/image" Target="media/image13.jpeg"/><Relationship Id="rId47" Type="http://schemas.openxmlformats.org/officeDocument/2006/relationships/chart" Target="charts/chart8.xml"/><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image" Target="media/image77.png"/><Relationship Id="rId133" Type="http://schemas.openxmlformats.org/officeDocument/2006/relationships/image" Target="media/image96.jpeg"/><Relationship Id="rId154" Type="http://schemas.openxmlformats.org/officeDocument/2006/relationships/footer" Target="footer1.xml"/><Relationship Id="rId16" Type="http://schemas.openxmlformats.org/officeDocument/2006/relationships/image" Target="media/image3.jpeg"/><Relationship Id="rId37" Type="http://schemas.openxmlformats.org/officeDocument/2006/relationships/chart" Target="charts/chart2.xml"/><Relationship Id="rId58" Type="http://schemas.openxmlformats.org/officeDocument/2006/relationships/hyperlink" Target="https://kaznu.kz/ru/3732" TargetMode="External"/><Relationship Id="rId79" Type="http://schemas.openxmlformats.org/officeDocument/2006/relationships/image" Target="media/image47.jpeg"/><Relationship Id="rId102" Type="http://schemas.openxmlformats.org/officeDocument/2006/relationships/image" Target="media/image69.png"/><Relationship Id="rId123" Type="http://schemas.openxmlformats.org/officeDocument/2006/relationships/image" Target="media/image86.jpeg"/><Relationship Id="rId144" Type="http://schemas.openxmlformats.org/officeDocument/2006/relationships/image" Target="media/image107.jpeg"/><Relationship Id="rId90"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[cстатья анализі сауалнама.xls]Лист6!Сводная таблица13</c:name>
    <c:fmtId val="-1"/>
  </c:pivotSource>
  <c:chart>
    <c:autoTitleDeleted val="0"/>
    <c:pivotFmts>
      <c:pivotFmt>
        <c:idx val="0"/>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1"/>
        <c:spPr>
          <a:solidFill>
            <a:srgbClr val="EA4335"/>
          </a:solidFill>
          <a:ln w="25400">
            <a:noFill/>
          </a:ln>
        </c:spPr>
        <c:marker>
          <c:symbol val="none"/>
        </c:marker>
        <c:dLbl>
          <c:idx val="0"/>
          <c:delete val="1"/>
          <c:extLst>
            <c:ext xmlns:c15="http://schemas.microsoft.com/office/drawing/2012/chart" uri="{CE6537A1-D6FC-4f65-9D91-7224C49458BB}"/>
          </c:extLst>
        </c:dLbl>
      </c:pivotFmt>
      <c:pivotFmt>
        <c:idx val="2"/>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3"/>
        <c:spPr>
          <a:solidFill>
            <a:srgbClr val="EA4335"/>
          </a:solidFill>
          <a:ln w="25400">
            <a:noFill/>
          </a:ln>
        </c:spPr>
        <c:marker>
          <c:symbol val="none"/>
        </c:marker>
        <c:dLbl>
          <c:idx val="0"/>
          <c:delete val="1"/>
          <c:extLst>
            <c:ext xmlns:c15="http://schemas.microsoft.com/office/drawing/2012/chart" uri="{CE6537A1-D6FC-4f65-9D91-7224C49458BB}"/>
          </c:extLst>
        </c:dLbl>
      </c:pivotFmt>
      <c:pivotFmt>
        <c:idx val="4"/>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5"/>
        <c:spPr>
          <a:solidFill>
            <a:srgbClr val="EA4335"/>
          </a:solidFill>
          <a:ln w="25400">
            <a:noFill/>
          </a:ln>
        </c:spPr>
        <c:marker>
          <c:symbol val="none"/>
        </c:marker>
        <c:dLbl>
          <c:idx val="0"/>
          <c:delete val="1"/>
          <c:extLst>
            <c:ext xmlns:c15="http://schemas.microsoft.com/office/drawing/2012/chart" uri="{CE6537A1-D6FC-4f65-9D91-7224C49458BB}"/>
          </c:extLst>
        </c:dLbl>
      </c:pivotFmt>
    </c:pivotFmts>
    <c:plotArea>
      <c:layout/>
      <c:barChart>
        <c:barDir val="col"/>
        <c:grouping val="clustered"/>
        <c:varyColors val="0"/>
        <c:ser>
          <c:idx val="0"/>
          <c:order val="0"/>
          <c:tx>
            <c:strRef>
              <c:f>Лист6!$B$3:$B$4</c:f>
              <c:strCache>
                <c:ptCount val="1"/>
                <c:pt idx="0">
                  <c:v>ер</c:v>
                </c:pt>
              </c:strCache>
            </c:strRef>
          </c:tx>
          <c:spPr>
            <a:solidFill>
              <a:srgbClr val="4285F4"/>
            </a:solidFill>
            <a:ln w="25400">
              <a:noFill/>
            </a:ln>
          </c:spPr>
          <c:invertIfNegative val="0"/>
          <c:dLbls>
            <c:spPr>
              <a:noFill/>
              <a:ln>
                <a:noFill/>
              </a:ln>
              <a:effectLst/>
            </c:spPr>
            <c:txPr>
              <a:bodyPr wrap="square" lIns="38100" tIns="19050" rIns="38100" bIns="19050" anchor="ctr">
                <a:spAutoFit/>
              </a:bodyPr>
              <a:lstStyle/>
              <a:p>
                <a:pPr>
                  <a:defRPr sz="600">
                    <a:latin typeface="Times New Roman" panose="02020603050405020304" pitchFamily="18" charset="0"/>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Лист6!$A$5:$A$7</c:f>
              <c:strCache>
                <c:ptCount val="3"/>
                <c:pt idx="0">
                  <c:v>мәліметтерді өңдеу, нәтижелерді талдау</c:v>
                </c:pt>
                <c:pt idx="1">
                  <c:v>құрал-жабдықты пайдалану, жинақтау</c:v>
                </c:pt>
                <c:pt idx="2">
                  <c:v>ғылыми баяндама жазу</c:v>
                </c:pt>
              </c:strCache>
            </c:strRef>
          </c:cat>
          <c:val>
            <c:numRef>
              <c:f>Лист6!$B$5:$B$7</c:f>
              <c:numCache>
                <c:formatCode>General</c:formatCode>
                <c:ptCount val="3"/>
                <c:pt idx="0">
                  <c:v>13</c:v>
                </c:pt>
                <c:pt idx="1">
                  <c:v>5</c:v>
                </c:pt>
                <c:pt idx="2">
                  <c:v>7</c:v>
                </c:pt>
              </c:numCache>
            </c:numRef>
          </c:val>
          <c:extLst>
            <c:ext xmlns:c16="http://schemas.microsoft.com/office/drawing/2014/chart" uri="{C3380CC4-5D6E-409C-BE32-E72D297353CC}">
              <c16:uniqueId val="{00000000-AB82-43AE-B679-D80663201D4C}"/>
            </c:ext>
          </c:extLst>
        </c:ser>
        <c:ser>
          <c:idx val="1"/>
          <c:order val="1"/>
          <c:tx>
            <c:strRef>
              <c:f>Лист6!$C$3:$C$4</c:f>
              <c:strCache>
                <c:ptCount val="1"/>
                <c:pt idx="0">
                  <c:v>әйел</c:v>
                </c:pt>
              </c:strCache>
            </c:strRef>
          </c:tx>
          <c:spPr>
            <a:solidFill>
              <a:srgbClr val="EA4335"/>
            </a:solidFill>
            <a:ln w="25400">
              <a:noFill/>
            </a:ln>
          </c:spPr>
          <c:invertIfNegative val="0"/>
          <c:dLbls>
            <c:spPr>
              <a:noFill/>
              <a:ln>
                <a:noFill/>
              </a:ln>
              <a:effectLst/>
            </c:spPr>
            <c:txPr>
              <a:bodyPr wrap="square" lIns="38100" tIns="19050" rIns="38100" bIns="19050" anchor="ctr">
                <a:spAutoFit/>
              </a:bodyPr>
              <a:lstStyle/>
              <a:p>
                <a:pPr>
                  <a:defRPr sz="600">
                    <a:latin typeface="Times New Roman" panose="02020603050405020304" pitchFamily="18" charset="0"/>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Лист6!$A$5:$A$7</c:f>
              <c:strCache>
                <c:ptCount val="3"/>
                <c:pt idx="0">
                  <c:v>мәліметтерді өңдеу, нәтижелерді талдау</c:v>
                </c:pt>
                <c:pt idx="1">
                  <c:v>құрал-жабдықты пайдалану, жинақтау</c:v>
                </c:pt>
                <c:pt idx="2">
                  <c:v>ғылыми баяндама жазу</c:v>
                </c:pt>
              </c:strCache>
            </c:strRef>
          </c:cat>
          <c:val>
            <c:numRef>
              <c:f>Лист6!$C$5:$C$7</c:f>
              <c:numCache>
                <c:formatCode>General</c:formatCode>
                <c:ptCount val="3"/>
                <c:pt idx="0">
                  <c:v>5</c:v>
                </c:pt>
                <c:pt idx="1">
                  <c:v>8</c:v>
                </c:pt>
                <c:pt idx="2">
                  <c:v>7</c:v>
                </c:pt>
              </c:numCache>
            </c:numRef>
          </c:val>
          <c:extLst>
            <c:ext xmlns:c16="http://schemas.microsoft.com/office/drawing/2014/chart" uri="{C3380CC4-5D6E-409C-BE32-E72D297353CC}">
              <c16:uniqueId val="{00000001-AB82-43AE-B679-D80663201D4C}"/>
            </c:ext>
          </c:extLst>
        </c:ser>
        <c:dLbls>
          <c:dLblPos val="outEnd"/>
          <c:showLegendKey val="0"/>
          <c:showVal val="1"/>
          <c:showCatName val="0"/>
          <c:showSerName val="0"/>
          <c:showPercent val="0"/>
          <c:showBubbleSize val="0"/>
        </c:dLbls>
        <c:gapWidth val="219"/>
        <c:overlap val="-27"/>
        <c:axId val="395350127"/>
        <c:axId val="1"/>
      </c:barChart>
      <c:catAx>
        <c:axId val="395350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39535012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[2 курс а5ылшынша (Ответы).xls]Лист3!Сводная таблица68</c:name>
    <c:fmtId val="-1"/>
  </c:pivotSource>
  <c:chart>
    <c:autoTitleDeleted val="0"/>
    <c:pivotFmts>
      <c:pivotFmt>
        <c:idx val="0"/>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1"/>
        <c:spPr>
          <a:solidFill>
            <a:srgbClr val="EA4335"/>
          </a:solidFill>
          <a:ln w="25400">
            <a:noFill/>
          </a:ln>
        </c:spPr>
        <c:marker>
          <c:symbol val="none"/>
        </c:marker>
        <c:dLbl>
          <c:idx val="0"/>
          <c:delete val="1"/>
          <c:extLst>
            <c:ext xmlns:c15="http://schemas.microsoft.com/office/drawing/2012/chart" uri="{CE6537A1-D6FC-4f65-9D91-7224C49458BB}"/>
          </c:extLst>
        </c:dLbl>
      </c:pivotFmt>
      <c:pivotFmt>
        <c:idx val="2"/>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3"/>
        <c:spPr>
          <a:solidFill>
            <a:srgbClr val="EA4335"/>
          </a:solidFill>
          <a:ln w="25400">
            <a:noFill/>
          </a:ln>
        </c:spPr>
        <c:marker>
          <c:symbol val="none"/>
        </c:marker>
        <c:dLbl>
          <c:idx val="0"/>
          <c:delete val="1"/>
          <c:extLst>
            <c:ext xmlns:c15="http://schemas.microsoft.com/office/drawing/2012/chart" uri="{CE6537A1-D6FC-4f65-9D91-7224C49458BB}"/>
          </c:extLst>
        </c:dLbl>
      </c:pivotFmt>
      <c:pivotFmt>
        <c:idx val="4"/>
        <c:spPr>
          <a:solidFill>
            <a:srgbClr val="4285F4"/>
          </a:solidFill>
          <a:ln w="25400">
            <a:noFill/>
          </a:ln>
        </c:spPr>
        <c:marker>
          <c:symbol val="none"/>
        </c:marker>
        <c:dLbl>
          <c:idx val="0"/>
          <c:delete val="1"/>
          <c:extLst>
            <c:ext xmlns:c15="http://schemas.microsoft.com/office/drawing/2012/chart" uri="{CE6537A1-D6FC-4f65-9D91-7224C49458BB}"/>
          </c:extLst>
        </c:dLbl>
      </c:pivotFmt>
      <c:pivotFmt>
        <c:idx val="5"/>
        <c:spPr>
          <a:solidFill>
            <a:srgbClr val="EA4335"/>
          </a:solidFill>
          <a:ln w="25400">
            <a:noFill/>
          </a:ln>
        </c:spPr>
        <c:marker>
          <c:symbol val="none"/>
        </c:marker>
        <c:dLbl>
          <c:idx val="0"/>
          <c:delete val="1"/>
          <c:extLst>
            <c:ext xmlns:c15="http://schemas.microsoft.com/office/drawing/2012/chart" uri="{CE6537A1-D6FC-4f65-9D91-7224C49458BB}"/>
          </c:extLst>
        </c:dLbl>
      </c:pivotFmt>
    </c:pivotFmts>
    <c:plotArea>
      <c:layout/>
      <c:barChart>
        <c:barDir val="col"/>
        <c:grouping val="clustered"/>
        <c:varyColors val="0"/>
        <c:ser>
          <c:idx val="0"/>
          <c:order val="0"/>
          <c:tx>
            <c:strRef>
              <c:f>Лист3!$B$3:$B$4</c:f>
              <c:strCache>
                <c:ptCount val="1"/>
                <c:pt idx="0">
                  <c:v>ер</c:v>
                </c:pt>
              </c:strCache>
            </c:strRef>
          </c:tx>
          <c:spPr>
            <a:solidFill>
              <a:srgbClr val="4285F4"/>
            </a:solidFill>
            <a:ln w="25400">
              <a:noFill/>
            </a:ln>
          </c:spPr>
          <c:invertIfNegative val="0"/>
          <c:dLbls>
            <c:spPr>
              <a:noFill/>
              <a:ln>
                <a:noFill/>
              </a:ln>
              <a:effectLst/>
            </c:spPr>
            <c:txPr>
              <a:bodyPr/>
              <a:lstStyle/>
              <a:p>
                <a:pPr>
                  <a:defRPr sz="800"/>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Лист3!$A$5:$A$7</c:f>
              <c:strCache>
                <c:ptCount val="3"/>
                <c:pt idx="0">
                  <c:v>мәліметтерді өңдеу, нәтижелерді талдау</c:v>
                </c:pt>
                <c:pt idx="1">
                  <c:v>құрал-жабдықты пайдалану, жинақтау </c:v>
                </c:pt>
                <c:pt idx="2">
                  <c:v>ғылыми баяндама жазу </c:v>
                </c:pt>
              </c:strCache>
            </c:strRef>
          </c:cat>
          <c:val>
            <c:numRef>
              <c:f>Лист3!$B$5:$B$7</c:f>
              <c:numCache>
                <c:formatCode>General</c:formatCode>
                <c:ptCount val="3"/>
                <c:pt idx="0">
                  <c:v>5</c:v>
                </c:pt>
                <c:pt idx="1">
                  <c:v>5</c:v>
                </c:pt>
                <c:pt idx="2">
                  <c:v>6</c:v>
                </c:pt>
              </c:numCache>
            </c:numRef>
          </c:val>
          <c:extLst>
            <c:ext xmlns:c16="http://schemas.microsoft.com/office/drawing/2014/chart" uri="{C3380CC4-5D6E-409C-BE32-E72D297353CC}">
              <c16:uniqueId val="{00000000-1213-4A10-B8C0-EA5038CFC244}"/>
            </c:ext>
          </c:extLst>
        </c:ser>
        <c:ser>
          <c:idx val="1"/>
          <c:order val="1"/>
          <c:tx>
            <c:strRef>
              <c:f>Лист3!$C$3:$C$4</c:f>
              <c:strCache>
                <c:ptCount val="1"/>
                <c:pt idx="0">
                  <c:v>әйел</c:v>
                </c:pt>
              </c:strCache>
            </c:strRef>
          </c:tx>
          <c:spPr>
            <a:solidFill>
              <a:srgbClr val="EA4335"/>
            </a:solidFill>
            <a:ln w="25400">
              <a:noFill/>
            </a:ln>
          </c:spPr>
          <c:invertIfNegative val="0"/>
          <c:dLbls>
            <c:spPr>
              <a:noFill/>
              <a:ln>
                <a:noFill/>
              </a:ln>
              <a:effectLst/>
            </c:spPr>
            <c:txPr>
              <a:bodyPr/>
              <a:lstStyle/>
              <a:p>
                <a:pPr>
                  <a:defRPr sz="800"/>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Лист3!$A$5:$A$7</c:f>
              <c:strCache>
                <c:ptCount val="3"/>
                <c:pt idx="0">
                  <c:v>мәліметтерді өңдеу, нәтижелерді талдау</c:v>
                </c:pt>
                <c:pt idx="1">
                  <c:v>құрал-жабдықты пайдалану, жинақтау </c:v>
                </c:pt>
                <c:pt idx="2">
                  <c:v>ғылыми баяндама жазу </c:v>
                </c:pt>
              </c:strCache>
            </c:strRef>
          </c:cat>
          <c:val>
            <c:numRef>
              <c:f>Лист3!$C$5:$C$7</c:f>
              <c:numCache>
                <c:formatCode>General</c:formatCode>
                <c:ptCount val="3"/>
                <c:pt idx="0">
                  <c:v>10</c:v>
                </c:pt>
                <c:pt idx="1">
                  <c:v>5</c:v>
                </c:pt>
                <c:pt idx="2">
                  <c:v>18</c:v>
                </c:pt>
              </c:numCache>
            </c:numRef>
          </c:val>
          <c:extLst>
            <c:ext xmlns:c16="http://schemas.microsoft.com/office/drawing/2014/chart" uri="{C3380CC4-5D6E-409C-BE32-E72D297353CC}">
              <c16:uniqueId val="{00000001-1213-4A10-B8C0-EA5038CFC244}"/>
            </c:ext>
          </c:extLst>
        </c:ser>
        <c:dLbls>
          <c:dLblPos val="outEnd"/>
          <c:showLegendKey val="0"/>
          <c:showVal val="1"/>
          <c:showCatName val="0"/>
          <c:showSerName val="0"/>
          <c:showPercent val="0"/>
          <c:showBubbleSize val="0"/>
        </c:dLbls>
        <c:gapWidth val="219"/>
        <c:overlap val="-27"/>
        <c:axId val="139779215"/>
        <c:axId val="1"/>
      </c:barChart>
      <c:catAx>
        <c:axId val="139779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KZ"/>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vert="horz"/>
          <a:lstStyle/>
          <a:p>
            <a:pPr>
              <a:defRPr/>
            </a:pPr>
            <a:endParaRPr lang="ru-KZ"/>
          </a:p>
        </c:txPr>
        <c:crossAx val="1397792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Лист1!$C$2</c:f>
              <c:strCache>
                <c:ptCount val="1"/>
                <c:pt idx="0">
                  <c:v>бақылау тобы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Лист1!$A$3:$B$5</c:f>
              <c:strCache>
                <c:ptCount val="3"/>
                <c:pt idx="0">
                  <c:v>мәліметтерді өңдеу, нәтижелерді талдау</c:v>
                </c:pt>
                <c:pt idx="1">
                  <c:v>құрал-жабдықты пайдалану, жинақтау</c:v>
                </c:pt>
                <c:pt idx="2">
                  <c:v>ғылыми баяндама жазу</c:v>
                </c:pt>
              </c:strCache>
            </c:strRef>
          </c:cat>
          <c:val>
            <c:numRef>
              <c:f>Лист1!$C$3:$C$5</c:f>
              <c:numCache>
                <c:formatCode>###0.0</c:formatCode>
                <c:ptCount val="3"/>
                <c:pt idx="0">
                  <c:v>20</c:v>
                </c:pt>
                <c:pt idx="1">
                  <c:v>77.777777777777786</c:v>
                </c:pt>
                <c:pt idx="2">
                  <c:v>2.2222222222222223</c:v>
                </c:pt>
              </c:numCache>
            </c:numRef>
          </c:val>
          <c:extLst>
            <c:ext xmlns:c16="http://schemas.microsoft.com/office/drawing/2014/chart" uri="{C3380CC4-5D6E-409C-BE32-E72D297353CC}">
              <c16:uniqueId val="{00000000-9E37-4ED5-A8CC-899CB7A227C9}"/>
            </c:ext>
          </c:extLst>
        </c:ser>
        <c:ser>
          <c:idx val="1"/>
          <c:order val="1"/>
          <c:tx>
            <c:strRef>
              <c:f>Лист1!$D$2</c:f>
              <c:strCache>
                <c:ptCount val="1"/>
                <c:pt idx="0">
                  <c:v>эксперимент топ</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Лист1!$A$3:$B$5</c:f>
              <c:strCache>
                <c:ptCount val="3"/>
                <c:pt idx="0">
                  <c:v>мәліметтерді өңдеу, нәтижелерді талдау</c:v>
                </c:pt>
                <c:pt idx="1">
                  <c:v>құрал-жабдықты пайдалану, жинақтау</c:v>
                </c:pt>
                <c:pt idx="2">
                  <c:v>ғылыми баяндама жазу</c:v>
                </c:pt>
              </c:strCache>
            </c:strRef>
          </c:cat>
          <c:val>
            <c:numRef>
              <c:f>Лист1!$D$3:$D$5</c:f>
              <c:numCache>
                <c:formatCode>###0.0</c:formatCode>
                <c:ptCount val="3"/>
                <c:pt idx="0">
                  <c:v>36.734693877551024</c:v>
                </c:pt>
                <c:pt idx="1">
                  <c:v>59.183673469387756</c:v>
                </c:pt>
                <c:pt idx="2">
                  <c:v>4.0816326530612246</c:v>
                </c:pt>
              </c:numCache>
            </c:numRef>
          </c:val>
          <c:extLst>
            <c:ext xmlns:c16="http://schemas.microsoft.com/office/drawing/2014/chart" uri="{C3380CC4-5D6E-409C-BE32-E72D297353CC}">
              <c16:uniqueId val="{00000001-9E37-4ED5-A8CC-899CB7A227C9}"/>
            </c:ext>
          </c:extLst>
        </c:ser>
        <c:dLbls>
          <c:showLegendKey val="0"/>
          <c:showVal val="0"/>
          <c:showCatName val="0"/>
          <c:showSerName val="0"/>
          <c:showPercent val="0"/>
          <c:showBubbleSize val="0"/>
        </c:dLbls>
        <c:gapWidth val="150"/>
        <c:shape val="box"/>
        <c:axId val="1882071424"/>
        <c:axId val="1"/>
        <c:axId val="2"/>
      </c:bar3DChart>
      <c:catAx>
        <c:axId val="18820714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82071424"/>
        <c:crosses val="autoZero"/>
        <c:crossBetween val="between"/>
      </c:valAx>
      <c:serAx>
        <c:axId val="2"/>
        <c:scaling>
          <c:orientation val="minMax"/>
        </c:scaling>
        <c:delete val="1"/>
        <c:axPos val="b"/>
        <c:majorTickMark val="none"/>
        <c:minorTickMark val="none"/>
        <c:tickLblPos val="nextTo"/>
        <c:crossAx val="1"/>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standard"/>
        <c:varyColors val="0"/>
        <c:ser>
          <c:idx val="0"/>
          <c:order val="0"/>
          <c:tx>
            <c:strRef>
              <c:f>Лист2!$C$2</c:f>
              <c:strCache>
                <c:ptCount val="1"/>
                <c:pt idx="0">
                  <c:v>бақылау тобы</c:v>
                </c:pt>
              </c:strCache>
            </c:strRef>
          </c:tx>
          <c:spPr>
            <a:solidFill>
              <a:srgbClr val="4285F4"/>
            </a:solidFill>
            <a:ln w="25400">
              <a:noFill/>
            </a:ln>
          </c:spPr>
          <c:invertIfNegative val="0"/>
          <c:cat>
            <c:strRef>
              <c:f>Лист2!$A$3:$B$5</c:f>
              <c:strCache>
                <c:ptCount val="3"/>
                <c:pt idx="0">
                  <c:v>теориялық білімді практикада қолдану</c:v>
                </c:pt>
                <c:pt idx="1">
                  <c:v>коммуникативтік және ұйымдастырушылық қызметті дамыту</c:v>
                </c:pt>
                <c:pt idx="2">
                  <c:v>мониторинг, мәліметтерді жинау және талдау қызметін дамыту</c:v>
                </c:pt>
              </c:strCache>
            </c:strRef>
          </c:cat>
          <c:val>
            <c:numRef>
              <c:f>Лист2!$C$3:$C$5</c:f>
              <c:numCache>
                <c:formatCode>###0.0</c:formatCode>
                <c:ptCount val="3"/>
                <c:pt idx="0">
                  <c:v>51.111111111111107</c:v>
                </c:pt>
                <c:pt idx="1">
                  <c:v>8.8888888888888893</c:v>
                </c:pt>
                <c:pt idx="2">
                  <c:v>40</c:v>
                </c:pt>
              </c:numCache>
            </c:numRef>
          </c:val>
          <c:extLst>
            <c:ext xmlns:c16="http://schemas.microsoft.com/office/drawing/2014/chart" uri="{C3380CC4-5D6E-409C-BE32-E72D297353CC}">
              <c16:uniqueId val="{00000000-E35B-447B-9902-359FAF4E6D06}"/>
            </c:ext>
          </c:extLst>
        </c:ser>
        <c:ser>
          <c:idx val="1"/>
          <c:order val="1"/>
          <c:tx>
            <c:strRef>
              <c:f>Лист2!$D$2</c:f>
              <c:strCache>
                <c:ptCount val="1"/>
                <c:pt idx="0">
                  <c:v>эксперименттік топ</c:v>
                </c:pt>
              </c:strCache>
            </c:strRef>
          </c:tx>
          <c:spPr>
            <a:solidFill>
              <a:srgbClr val="EA4335"/>
            </a:solidFill>
            <a:ln w="25400">
              <a:noFill/>
            </a:ln>
          </c:spPr>
          <c:invertIfNegative val="0"/>
          <c:cat>
            <c:strRef>
              <c:f>Лист2!$A$3:$B$5</c:f>
              <c:strCache>
                <c:ptCount val="3"/>
                <c:pt idx="0">
                  <c:v>теориялық білімді практикада қолдану</c:v>
                </c:pt>
                <c:pt idx="1">
                  <c:v>коммуникативтік және ұйымдастырушылық қызметті дамыту</c:v>
                </c:pt>
                <c:pt idx="2">
                  <c:v>мониторинг, мәліметтерді жинау және талдау қызметін дамыту</c:v>
                </c:pt>
              </c:strCache>
            </c:strRef>
          </c:cat>
          <c:val>
            <c:numRef>
              <c:f>Лист2!$D$3:$D$5</c:f>
              <c:numCache>
                <c:formatCode>###0.0</c:formatCode>
                <c:ptCount val="3"/>
                <c:pt idx="0">
                  <c:v>67.346938775510196</c:v>
                </c:pt>
                <c:pt idx="1">
                  <c:v>2.0408163265306123</c:v>
                </c:pt>
                <c:pt idx="2">
                  <c:v>30.612244897959183</c:v>
                </c:pt>
              </c:numCache>
            </c:numRef>
          </c:val>
          <c:extLst>
            <c:ext xmlns:c16="http://schemas.microsoft.com/office/drawing/2014/chart" uri="{C3380CC4-5D6E-409C-BE32-E72D297353CC}">
              <c16:uniqueId val="{00000001-E35B-447B-9902-359FAF4E6D06}"/>
            </c:ext>
          </c:extLst>
        </c:ser>
        <c:dLbls>
          <c:showLegendKey val="0"/>
          <c:showVal val="0"/>
          <c:showCatName val="0"/>
          <c:showSerName val="0"/>
          <c:showPercent val="0"/>
          <c:showBubbleSize val="0"/>
        </c:dLbls>
        <c:gapWidth val="150"/>
        <c:shape val="box"/>
        <c:axId val="1881986928"/>
        <c:axId val="1"/>
        <c:axId val="2"/>
      </c:bar3DChart>
      <c:catAx>
        <c:axId val="1881986928"/>
        <c:scaling>
          <c:orientation val="minMax"/>
        </c:scaling>
        <c:delete val="0"/>
        <c:axPos val="b"/>
        <c:numFmt formatCode="General" sourceLinked="1"/>
        <c:majorTickMark val="none"/>
        <c:minorTickMark val="none"/>
        <c:tickLblPos val="nextTo"/>
        <c:spPr>
          <a:ln w="6350">
            <a:noFill/>
          </a:ln>
        </c:spPr>
        <c:txPr>
          <a:bodyPr rot="-60000000" vert="horz"/>
          <a:lstStyle/>
          <a:p>
            <a:pPr>
              <a:defRPr/>
            </a:pPr>
            <a:endParaRPr lang="ru-KZ"/>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60000000" vert="horz"/>
          <a:lstStyle/>
          <a:p>
            <a:pPr>
              <a:defRPr>
                <a:latin typeface="Times New Roman" panose="02020603050405020304" pitchFamily="18" charset="0"/>
                <a:cs typeface="Times New Roman" panose="02020603050405020304" pitchFamily="18" charset="0"/>
              </a:defRPr>
            </a:pPr>
            <a:endParaRPr lang="ru-KZ"/>
          </a:p>
        </c:txPr>
        <c:crossAx val="1881986928"/>
        <c:crosses val="autoZero"/>
        <c:crossBetween val="between"/>
      </c:valAx>
      <c:serAx>
        <c:axId val="2"/>
        <c:scaling>
          <c:orientation val="minMax"/>
        </c:scaling>
        <c:delete val="1"/>
        <c:axPos val="b"/>
        <c:majorTickMark val="out"/>
        <c:minorTickMark val="none"/>
        <c:tickLblPos val="nextTo"/>
        <c:crossAx val="1"/>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vert="horz"/>
          <a:lstStyle/>
          <a:p>
            <a:pPr rtl="0">
              <a:defRPr>
                <a:latin typeface="Times New Roman" panose="02020603050405020304" pitchFamily="18" charset="0"/>
                <a:cs typeface="Times New Roman" panose="02020603050405020304" pitchFamily="18" charset="0"/>
              </a:defRPr>
            </a:pPr>
            <a:endParaRPr lang="ru-KZ"/>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standard"/>
        <c:varyColors val="0"/>
        <c:ser>
          <c:idx val="0"/>
          <c:order val="0"/>
          <c:tx>
            <c:strRef>
              <c:f>Лист4!$C$3</c:f>
              <c:strCache>
                <c:ptCount val="1"/>
                <c:pt idx="0">
                  <c:v>бақылау тобы</c:v>
                </c:pt>
              </c:strCache>
            </c:strRef>
          </c:tx>
          <c:spPr>
            <a:solidFill>
              <a:srgbClr val="4285F4"/>
            </a:solidFill>
            <a:ln w="25400">
              <a:noFill/>
            </a:ln>
          </c:spPr>
          <c:invertIfNegative val="0"/>
          <c:cat>
            <c:strRef>
              <c:f>Лист4!$A$4:$B$6</c:f>
              <c:strCache>
                <c:ptCount val="3"/>
                <c:pt idx="0">
                  <c:v>жеткілікті</c:v>
                </c:pt>
                <c:pt idx="1">
                  <c:v>жеткіліксіз</c:v>
                </c:pt>
                <c:pt idx="2">
                  <c:v>орташа</c:v>
                </c:pt>
              </c:strCache>
            </c:strRef>
          </c:cat>
          <c:val>
            <c:numRef>
              <c:f>Лист4!$C$4:$C$6</c:f>
              <c:numCache>
                <c:formatCode>###0.0</c:formatCode>
                <c:ptCount val="3"/>
                <c:pt idx="0">
                  <c:v>46.666666666666664</c:v>
                </c:pt>
                <c:pt idx="1">
                  <c:v>4.4444444444444446</c:v>
                </c:pt>
                <c:pt idx="2">
                  <c:v>48.888888888888886</c:v>
                </c:pt>
              </c:numCache>
            </c:numRef>
          </c:val>
          <c:extLst>
            <c:ext xmlns:c16="http://schemas.microsoft.com/office/drawing/2014/chart" uri="{C3380CC4-5D6E-409C-BE32-E72D297353CC}">
              <c16:uniqueId val="{00000000-7576-4E53-9E59-CCBEE184249B}"/>
            </c:ext>
          </c:extLst>
        </c:ser>
        <c:ser>
          <c:idx val="1"/>
          <c:order val="1"/>
          <c:tx>
            <c:strRef>
              <c:f>Лист4!$D$3</c:f>
              <c:strCache>
                <c:ptCount val="1"/>
                <c:pt idx="0">
                  <c:v>эксперименттік топ</c:v>
                </c:pt>
              </c:strCache>
            </c:strRef>
          </c:tx>
          <c:spPr>
            <a:solidFill>
              <a:srgbClr val="EA4335"/>
            </a:solidFill>
            <a:ln w="25400">
              <a:noFill/>
            </a:ln>
          </c:spPr>
          <c:invertIfNegative val="0"/>
          <c:cat>
            <c:strRef>
              <c:f>Лист4!$A$4:$B$6</c:f>
              <c:strCache>
                <c:ptCount val="3"/>
                <c:pt idx="0">
                  <c:v>жеткілікті</c:v>
                </c:pt>
                <c:pt idx="1">
                  <c:v>жеткіліксіз</c:v>
                </c:pt>
                <c:pt idx="2">
                  <c:v>орташа</c:v>
                </c:pt>
              </c:strCache>
            </c:strRef>
          </c:cat>
          <c:val>
            <c:numRef>
              <c:f>Лист4!$D$4:$D$6</c:f>
              <c:numCache>
                <c:formatCode>General</c:formatCode>
                <c:ptCount val="3"/>
                <c:pt idx="0">
                  <c:v>81.599999999999994</c:v>
                </c:pt>
                <c:pt idx="1">
                  <c:v>0</c:v>
                </c:pt>
                <c:pt idx="2">
                  <c:v>18.399999999999999</c:v>
                </c:pt>
              </c:numCache>
            </c:numRef>
          </c:val>
          <c:extLst>
            <c:ext xmlns:c16="http://schemas.microsoft.com/office/drawing/2014/chart" uri="{C3380CC4-5D6E-409C-BE32-E72D297353CC}">
              <c16:uniqueId val="{00000001-7576-4E53-9E59-CCBEE184249B}"/>
            </c:ext>
          </c:extLst>
        </c:ser>
        <c:dLbls>
          <c:showLegendKey val="0"/>
          <c:showVal val="0"/>
          <c:showCatName val="0"/>
          <c:showSerName val="0"/>
          <c:showPercent val="0"/>
          <c:showBubbleSize val="0"/>
        </c:dLbls>
        <c:gapWidth val="150"/>
        <c:shape val="box"/>
        <c:axId val="1882855440"/>
        <c:axId val="1"/>
        <c:axId val="2"/>
      </c:bar3DChart>
      <c:catAx>
        <c:axId val="1882855440"/>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82855440"/>
        <c:crosses val="autoZero"/>
        <c:crossBetween val="between"/>
      </c:valAx>
      <c:serAx>
        <c:axId val="2"/>
        <c:scaling>
          <c:orientation val="minMax"/>
        </c:scaling>
        <c:delete val="1"/>
        <c:axPos val="b"/>
        <c:majorTickMark val="out"/>
        <c:minorTickMark val="none"/>
        <c:tickLblPos val="nextTo"/>
        <c:crossAx val="1"/>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Лист5!$C$3</c:f>
              <c:strCache>
                <c:ptCount val="1"/>
                <c:pt idx="0">
                  <c:v>Орташа дәреже</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Лист5!$B$4:$B$5</c:f>
              <c:strCache>
                <c:ptCount val="2"/>
                <c:pt idx="0">
                  <c:v>Эксперимент тобы</c:v>
                </c:pt>
                <c:pt idx="1">
                  <c:v>Бақылау тобы</c:v>
                </c:pt>
              </c:strCache>
            </c:strRef>
          </c:cat>
          <c:val>
            <c:numRef>
              <c:f>Лист5!$C$4:$C$5</c:f>
              <c:numCache>
                <c:formatCode>General</c:formatCode>
                <c:ptCount val="2"/>
                <c:pt idx="0">
                  <c:v>62.14</c:v>
                </c:pt>
                <c:pt idx="1">
                  <c:v>31.56</c:v>
                </c:pt>
              </c:numCache>
            </c:numRef>
          </c:val>
          <c:extLst>
            <c:ext xmlns:c16="http://schemas.microsoft.com/office/drawing/2014/chart" uri="{C3380CC4-5D6E-409C-BE32-E72D297353CC}">
              <c16:uniqueId val="{00000000-6E5E-43CA-9C37-7BAC104F582C}"/>
            </c:ext>
          </c:extLst>
        </c:ser>
        <c:dLbls>
          <c:dLblPos val="outEnd"/>
          <c:showLegendKey val="0"/>
          <c:showVal val="1"/>
          <c:showCatName val="0"/>
          <c:showSerName val="0"/>
          <c:showPercent val="0"/>
          <c:showBubbleSize val="0"/>
        </c:dLbls>
        <c:gapWidth val="182"/>
        <c:axId val="889164767"/>
        <c:axId val="889169343"/>
      </c:barChart>
      <c:catAx>
        <c:axId val="8891647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889169343"/>
        <c:crosses val="autoZero"/>
        <c:auto val="1"/>
        <c:lblAlgn val="ctr"/>
        <c:lblOffset val="100"/>
        <c:noMultiLvlLbl val="0"/>
      </c:catAx>
      <c:valAx>
        <c:axId val="8891693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8891647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Лист2!$C$2</c:f>
              <c:strCache>
                <c:ptCount val="1"/>
                <c:pt idx="0">
                  <c:v>Дәреже қосындысы</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Лист2!$B$3:$B$4</c:f>
              <c:strCache>
                <c:ptCount val="2"/>
                <c:pt idx="0">
                  <c:v>Эксперимент тобы</c:v>
                </c:pt>
                <c:pt idx="1">
                  <c:v>Бақылау тобы</c:v>
                </c:pt>
              </c:strCache>
            </c:strRef>
          </c:cat>
          <c:val>
            <c:numRef>
              <c:f>Лист2!$C$3:$C$4</c:f>
              <c:numCache>
                <c:formatCode>General</c:formatCode>
                <c:ptCount val="2"/>
                <c:pt idx="0">
                  <c:v>3045</c:v>
                </c:pt>
                <c:pt idx="1">
                  <c:v>1420</c:v>
                </c:pt>
              </c:numCache>
            </c:numRef>
          </c:val>
          <c:extLst>
            <c:ext xmlns:c16="http://schemas.microsoft.com/office/drawing/2014/chart" uri="{C3380CC4-5D6E-409C-BE32-E72D297353CC}">
              <c16:uniqueId val="{00000000-1DF6-4C7E-9BBD-DE416CDA7164}"/>
            </c:ext>
          </c:extLst>
        </c:ser>
        <c:dLbls>
          <c:dLblPos val="outEnd"/>
          <c:showLegendKey val="0"/>
          <c:showVal val="1"/>
          <c:showCatName val="0"/>
          <c:showSerName val="0"/>
          <c:showPercent val="0"/>
          <c:showBubbleSize val="0"/>
        </c:dLbls>
        <c:gapWidth val="182"/>
        <c:axId val="683120831"/>
        <c:axId val="1"/>
      </c:barChart>
      <c:catAx>
        <c:axId val="6831208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KZ"/>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KZ"/>
          </a:p>
        </c:txPr>
        <c:crossAx val="6831208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'[Рефлексиялық сауалнама (Ответы).xls]Ответы на форму (1)'!$E$32:$I$32</c:f>
              <c:numCache>
                <c:formatCode>@</c:formatCode>
                <c:ptCount val="5"/>
                <c:pt idx="0">
                  <c:v>5</c:v>
                </c:pt>
                <c:pt idx="1">
                  <c:v>7</c:v>
                </c:pt>
                <c:pt idx="2">
                  <c:v>8</c:v>
                </c:pt>
                <c:pt idx="3">
                  <c:v>9</c:v>
                </c:pt>
                <c:pt idx="4">
                  <c:v>10</c:v>
                </c:pt>
              </c:numCache>
            </c:numRef>
          </c:cat>
          <c:val>
            <c:numRef>
              <c:f>'[Рефлексиялық сауалнама (Ответы).xls]Ответы на форму (1)'!$E$33:$I$33</c:f>
              <c:numCache>
                <c:formatCode>General</c:formatCode>
                <c:ptCount val="5"/>
                <c:pt idx="0">
                  <c:v>2</c:v>
                </c:pt>
                <c:pt idx="1">
                  <c:v>2</c:v>
                </c:pt>
                <c:pt idx="2">
                  <c:v>12</c:v>
                </c:pt>
                <c:pt idx="3">
                  <c:v>14</c:v>
                </c:pt>
                <c:pt idx="4">
                  <c:v>27</c:v>
                </c:pt>
              </c:numCache>
            </c:numRef>
          </c:val>
          <c:extLst>
            <c:ext xmlns:c16="http://schemas.microsoft.com/office/drawing/2014/chart" uri="{C3380CC4-5D6E-409C-BE32-E72D297353CC}">
              <c16:uniqueId val="{00000000-4D33-4150-853C-ED2B27D335F7}"/>
            </c:ext>
          </c:extLst>
        </c:ser>
        <c:dLbls>
          <c:showLegendKey val="0"/>
          <c:showVal val="0"/>
          <c:showCatName val="0"/>
          <c:showSerName val="0"/>
          <c:showPercent val="0"/>
          <c:showBubbleSize val="0"/>
        </c:dLbls>
        <c:gapWidth val="182"/>
        <c:axId val="1662276127"/>
        <c:axId val="1"/>
      </c:barChart>
      <c:catAx>
        <c:axId val="1662276127"/>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Балл</a:t>
                </a:r>
              </a:p>
            </c:rich>
          </c:tx>
          <c:overlay val="0"/>
          <c:spPr>
            <a:noFill/>
            <a:ln>
              <a:noFill/>
            </a:ln>
            <a:effectLst/>
          </c:spPr>
        </c:title>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Респонденттер саны </a:t>
                </a:r>
                <a:r>
                  <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rPr>
                  <a:t>(</a:t>
                </a:r>
                <a:r>
                  <a:rPr lang="en-US" sz="1100" b="0" i="0" u="none" strike="noStrike" kern="1200" spc="0" baseline="0">
                    <a:solidFill>
                      <a:sysClr val="windowText" lastClr="000000"/>
                    </a:solidFill>
                    <a:latin typeface="Times New Roman" panose="02020603050405020304" pitchFamily="18" charset="0"/>
                    <a:cs typeface="Times New Roman" panose="02020603050405020304" pitchFamily="18" charset="0"/>
                  </a:rPr>
                  <a:t>n=57</a:t>
                </a:r>
                <a:r>
                  <a:rPr lang="kk-KZ" sz="1100" b="0" i="0" u="none" strike="noStrike" kern="1200" spc="0" baseline="0">
                    <a:solidFill>
                      <a:sysClr val="windowText" lastClr="000000"/>
                    </a:solidFill>
                    <a:latin typeface="Times New Roman" panose="02020603050405020304" pitchFamily="18" charset="0"/>
                    <a:cs typeface="Times New Roman" panose="02020603050405020304" pitchFamily="18" charset="0"/>
                  </a:rPr>
                  <a:t>)</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2276127"/>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864EE2F3-A871-4753-A828-A736C47E7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195</Pages>
  <Words>57264</Words>
  <Characters>326408</Characters>
  <Application>Microsoft Office Word</Application>
  <DocSecurity>0</DocSecurity>
  <Lines>2720</Lines>
  <Paragraphs>765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382907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8</cp:revision>
  <cp:lastPrinted>2025-05-13T10:53:00Z</cp:lastPrinted>
  <dcterms:created xsi:type="dcterms:W3CDTF">2025-10-31T08:46:00Z</dcterms:created>
  <dcterms:modified xsi:type="dcterms:W3CDTF">2025-10-31T11:57:00Z</dcterms:modified>
</cp:coreProperties>
</file>