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93059" w14:textId="683AF707" w:rsidR="008120BA" w:rsidRDefault="00D46D78" w:rsidP="009C6513">
      <w:pPr>
        <w:jc w:val="center"/>
        <w:rPr>
          <w:rFonts w:ascii="Times New Roman" w:hAnsi="Times New Roman" w:cs="Times New Roman"/>
        </w:rPr>
      </w:pPr>
      <w:r w:rsidRPr="002F7E42">
        <w:rPr>
          <w:rFonts w:ascii="Times New Roman" w:hAnsi="Times New Roman" w:cs="Times New Roman"/>
        </w:rPr>
        <w:t xml:space="preserve">НАО «Казахский национальный медицинский университет имени </w:t>
      </w:r>
    </w:p>
    <w:p w14:paraId="32CEFAD9" w14:textId="7BD0B36D" w:rsidR="009C6513" w:rsidRPr="002F7E42" w:rsidRDefault="00D46D78" w:rsidP="009C6513">
      <w:pPr>
        <w:jc w:val="center"/>
        <w:rPr>
          <w:rFonts w:ascii="Times New Roman" w:hAnsi="Times New Roman" w:cs="Times New Roman"/>
        </w:rPr>
      </w:pPr>
      <w:r w:rsidRPr="002F7E42">
        <w:rPr>
          <w:rFonts w:ascii="Times New Roman" w:hAnsi="Times New Roman" w:cs="Times New Roman"/>
        </w:rPr>
        <w:t>С.Д. Асфендиярова»</w:t>
      </w:r>
    </w:p>
    <w:p w14:paraId="2C635536" w14:textId="77777777" w:rsidR="000509E9" w:rsidRPr="002F7E42" w:rsidRDefault="000509E9" w:rsidP="009C6513">
      <w:pPr>
        <w:jc w:val="center"/>
        <w:rPr>
          <w:rFonts w:ascii="Times New Roman" w:hAnsi="Times New Roman" w:cs="Times New Roman"/>
        </w:rPr>
      </w:pPr>
    </w:p>
    <w:p w14:paraId="2505A94B" w14:textId="77777777" w:rsidR="000509E9" w:rsidRPr="002F7E42" w:rsidRDefault="000509E9" w:rsidP="009C6513">
      <w:pPr>
        <w:jc w:val="center"/>
        <w:rPr>
          <w:rFonts w:ascii="Times New Roman" w:hAnsi="Times New Roman" w:cs="Times New Roman"/>
        </w:rPr>
      </w:pPr>
    </w:p>
    <w:p w14:paraId="5B68B590" w14:textId="77777777" w:rsidR="000509E9" w:rsidRPr="002F7E42" w:rsidRDefault="000509E9" w:rsidP="009C6513">
      <w:pPr>
        <w:jc w:val="center"/>
        <w:rPr>
          <w:rFonts w:ascii="Times New Roman" w:hAnsi="Times New Roman" w:cs="Times New Roman"/>
        </w:rPr>
      </w:pPr>
    </w:p>
    <w:p w14:paraId="70761EF9" w14:textId="289DC13C" w:rsidR="009C6513" w:rsidRPr="002F7E42" w:rsidRDefault="00D46D78" w:rsidP="008120BA">
      <w:pPr>
        <w:tabs>
          <w:tab w:val="left" w:pos="567"/>
        </w:tabs>
        <w:rPr>
          <w:rFonts w:ascii="Times New Roman" w:hAnsi="Times New Roman" w:cs="Times New Roman"/>
        </w:rPr>
      </w:pPr>
      <w:r w:rsidRPr="002F7E42">
        <w:rPr>
          <w:rFonts w:ascii="Times New Roman" w:hAnsi="Times New Roman" w:cs="Times New Roman"/>
        </w:rPr>
        <w:t>УДК</w:t>
      </w:r>
      <w:r w:rsidR="00B80609" w:rsidRPr="002F7E42">
        <w:rPr>
          <w:rFonts w:ascii="Times New Roman" w:hAnsi="Times New Roman" w:cs="Times New Roman"/>
        </w:rPr>
        <w:t xml:space="preserve"> 616.314.8-089.87</w:t>
      </w:r>
      <w:r w:rsidR="009C6513" w:rsidRPr="002F7E42">
        <w:rPr>
          <w:rFonts w:ascii="Times New Roman" w:hAnsi="Times New Roman" w:cs="Times New Roman"/>
        </w:rPr>
        <w:t xml:space="preserve">      </w:t>
      </w:r>
      <w:r w:rsidR="000509E9" w:rsidRPr="002F7E42">
        <w:rPr>
          <w:rFonts w:ascii="Times New Roman" w:hAnsi="Times New Roman" w:cs="Times New Roman"/>
        </w:rPr>
        <w:t xml:space="preserve">   </w:t>
      </w:r>
      <w:r w:rsidR="009C6513" w:rsidRPr="002F7E42">
        <w:rPr>
          <w:rFonts w:ascii="Times New Roman" w:hAnsi="Times New Roman" w:cs="Times New Roman"/>
        </w:rPr>
        <w:t xml:space="preserve">                        </w:t>
      </w:r>
      <w:r w:rsidR="008120BA">
        <w:rPr>
          <w:rFonts w:ascii="Times New Roman" w:hAnsi="Times New Roman" w:cs="Times New Roman"/>
        </w:rPr>
        <w:t xml:space="preserve">       </w:t>
      </w:r>
      <w:r w:rsidR="009C6513" w:rsidRPr="002F7E42">
        <w:rPr>
          <w:rFonts w:ascii="Times New Roman" w:hAnsi="Times New Roman" w:cs="Times New Roman"/>
        </w:rPr>
        <w:t xml:space="preserve">  </w:t>
      </w:r>
      <w:r w:rsidR="000509E9" w:rsidRPr="002F7E42">
        <w:rPr>
          <w:rFonts w:ascii="Times New Roman" w:hAnsi="Times New Roman" w:cs="Times New Roman"/>
        </w:rPr>
        <w:t xml:space="preserve">                       </w:t>
      </w:r>
      <w:r w:rsidR="009C6513" w:rsidRPr="002F7E42">
        <w:rPr>
          <w:rFonts w:ascii="Times New Roman" w:hAnsi="Times New Roman" w:cs="Times New Roman"/>
        </w:rPr>
        <w:t xml:space="preserve">На правах рукописи </w:t>
      </w:r>
    </w:p>
    <w:p w14:paraId="7E8F1E27" w14:textId="77777777" w:rsidR="006F0587" w:rsidRPr="002F7E42" w:rsidRDefault="006F0587" w:rsidP="008120BA">
      <w:pPr>
        <w:jc w:val="center"/>
        <w:rPr>
          <w:rFonts w:ascii="Times New Roman" w:hAnsi="Times New Roman" w:cs="Times New Roman"/>
        </w:rPr>
      </w:pPr>
    </w:p>
    <w:p w14:paraId="765B9337" w14:textId="77777777" w:rsidR="000509E9" w:rsidRPr="002F7E42" w:rsidRDefault="000509E9" w:rsidP="008120BA">
      <w:pPr>
        <w:jc w:val="center"/>
        <w:rPr>
          <w:rFonts w:ascii="Times New Roman" w:hAnsi="Times New Roman" w:cs="Times New Roman"/>
        </w:rPr>
      </w:pPr>
    </w:p>
    <w:p w14:paraId="4E27FC82" w14:textId="77777777" w:rsidR="000509E9" w:rsidRPr="002F7E42" w:rsidRDefault="000509E9" w:rsidP="008120BA">
      <w:pPr>
        <w:jc w:val="center"/>
        <w:rPr>
          <w:rFonts w:ascii="Times New Roman" w:hAnsi="Times New Roman" w:cs="Times New Roman"/>
        </w:rPr>
      </w:pPr>
    </w:p>
    <w:p w14:paraId="28C6FA65" w14:textId="77777777" w:rsidR="009C6513" w:rsidRPr="002F7E42" w:rsidRDefault="006F0587" w:rsidP="008120BA">
      <w:pPr>
        <w:jc w:val="center"/>
        <w:rPr>
          <w:rFonts w:ascii="Times New Roman" w:hAnsi="Times New Roman" w:cs="Times New Roman"/>
          <w:b/>
        </w:rPr>
      </w:pPr>
      <w:r w:rsidRPr="002F7E42">
        <w:rPr>
          <w:rFonts w:ascii="Times New Roman" w:hAnsi="Times New Roman" w:cs="Times New Roman"/>
          <w:b/>
        </w:rPr>
        <w:t>МУГАЛБАЕВА</w:t>
      </w:r>
      <w:r w:rsidR="009C6513" w:rsidRPr="002F7E42">
        <w:rPr>
          <w:rFonts w:ascii="Times New Roman" w:hAnsi="Times New Roman" w:cs="Times New Roman"/>
          <w:b/>
        </w:rPr>
        <w:t xml:space="preserve"> МАДИНА АМАНЖОЛОВНА</w:t>
      </w:r>
    </w:p>
    <w:p w14:paraId="7480C277" w14:textId="77777777" w:rsidR="009C6513" w:rsidRPr="002F7E42" w:rsidRDefault="009C6513" w:rsidP="008120BA">
      <w:pPr>
        <w:jc w:val="center"/>
        <w:rPr>
          <w:rFonts w:ascii="Times New Roman" w:hAnsi="Times New Roman" w:cs="Times New Roman"/>
          <w:b/>
        </w:rPr>
      </w:pPr>
    </w:p>
    <w:p w14:paraId="7C0938CC" w14:textId="77777777" w:rsidR="000509E9" w:rsidRPr="002F7E42" w:rsidRDefault="000509E9" w:rsidP="008120BA">
      <w:pPr>
        <w:jc w:val="center"/>
        <w:rPr>
          <w:rFonts w:ascii="Times New Roman" w:hAnsi="Times New Roman" w:cs="Times New Roman"/>
          <w:b/>
        </w:rPr>
      </w:pPr>
    </w:p>
    <w:p w14:paraId="6B41EFFA" w14:textId="77777777" w:rsidR="000509E9" w:rsidRPr="002F7E42" w:rsidRDefault="000509E9" w:rsidP="008120BA">
      <w:pPr>
        <w:jc w:val="center"/>
        <w:rPr>
          <w:rFonts w:ascii="Times New Roman" w:hAnsi="Times New Roman" w:cs="Times New Roman"/>
          <w:b/>
        </w:rPr>
      </w:pPr>
    </w:p>
    <w:p w14:paraId="4527F37B" w14:textId="248D3A3A" w:rsidR="009C6513" w:rsidRPr="002F7E42" w:rsidRDefault="00B06CD4" w:rsidP="00B06CD4">
      <w:pPr>
        <w:jc w:val="center"/>
        <w:rPr>
          <w:rFonts w:ascii="Times New Roman" w:hAnsi="Times New Roman" w:cs="Times New Roman"/>
        </w:rPr>
      </w:pPr>
      <w:r w:rsidRPr="00A91FFA">
        <w:rPr>
          <w:rStyle w:val="a9"/>
          <w:rFonts w:ascii="Times New Roman" w:hAnsi="Times New Roman" w:cs="Times New Roman"/>
        </w:rPr>
        <w:t>Оптимизация хирургического лечения при атипичном у</w:t>
      </w:r>
      <w:r>
        <w:rPr>
          <w:rStyle w:val="a9"/>
          <w:rFonts w:ascii="Times New Roman" w:hAnsi="Times New Roman" w:cs="Times New Roman"/>
        </w:rPr>
        <w:t>далении нижнего третьего моляра</w:t>
      </w:r>
    </w:p>
    <w:p w14:paraId="772161F8" w14:textId="77777777" w:rsidR="000509E9" w:rsidRPr="002F7E42" w:rsidRDefault="000509E9" w:rsidP="008120BA">
      <w:pPr>
        <w:rPr>
          <w:rFonts w:ascii="Times New Roman" w:hAnsi="Times New Roman" w:cs="Times New Roman"/>
        </w:rPr>
      </w:pPr>
    </w:p>
    <w:p w14:paraId="1E26DAEE" w14:textId="470AF22A" w:rsidR="00525A38" w:rsidRDefault="00525A38" w:rsidP="008120BA">
      <w:pPr>
        <w:jc w:val="center"/>
        <w:rPr>
          <w:rFonts w:ascii="Times New Roman" w:hAnsi="Times New Roman" w:cs="Times New Roman"/>
        </w:rPr>
      </w:pPr>
      <w:r w:rsidRPr="008C2C2A">
        <w:rPr>
          <w:rFonts w:ascii="Times New Roman" w:hAnsi="Times New Roman" w:cs="Times New Roman"/>
        </w:rPr>
        <w:t>8</w:t>
      </w:r>
      <w:r w:rsidRPr="008C2C2A">
        <w:rPr>
          <w:rFonts w:ascii="Times New Roman" w:hAnsi="Times New Roman" w:cs="Times New Roman"/>
          <w:lang w:val="en-US"/>
        </w:rPr>
        <w:t>D</w:t>
      </w:r>
      <w:r w:rsidRPr="007F1401">
        <w:rPr>
          <w:rFonts w:ascii="Times New Roman" w:hAnsi="Times New Roman" w:cs="Times New Roman"/>
        </w:rPr>
        <w:t>10103 –</w:t>
      </w:r>
      <w:r w:rsidR="006E0185">
        <w:rPr>
          <w:rFonts w:ascii="Times New Roman" w:hAnsi="Times New Roman" w:cs="Times New Roman"/>
        </w:rPr>
        <w:t xml:space="preserve"> Медицина</w:t>
      </w:r>
    </w:p>
    <w:p w14:paraId="33B3452E" w14:textId="77777777" w:rsidR="009C6513" w:rsidRPr="002F7E42" w:rsidRDefault="009C6513" w:rsidP="008120BA">
      <w:pPr>
        <w:jc w:val="center"/>
        <w:rPr>
          <w:rFonts w:ascii="Times New Roman" w:hAnsi="Times New Roman" w:cs="Times New Roman"/>
        </w:rPr>
      </w:pPr>
    </w:p>
    <w:p w14:paraId="1DF5D829" w14:textId="77777777" w:rsidR="000509E9" w:rsidRPr="002F7E42" w:rsidRDefault="000509E9" w:rsidP="008120BA">
      <w:pPr>
        <w:jc w:val="center"/>
        <w:rPr>
          <w:rFonts w:ascii="Times New Roman" w:hAnsi="Times New Roman" w:cs="Times New Roman"/>
        </w:rPr>
      </w:pPr>
    </w:p>
    <w:p w14:paraId="7DD87CE7" w14:textId="77777777" w:rsidR="000509E9" w:rsidRPr="002F7E42" w:rsidRDefault="000509E9" w:rsidP="008120BA">
      <w:pPr>
        <w:jc w:val="center"/>
        <w:rPr>
          <w:rFonts w:ascii="Times New Roman" w:hAnsi="Times New Roman" w:cs="Times New Roman"/>
        </w:rPr>
      </w:pPr>
    </w:p>
    <w:p w14:paraId="2107BFFF" w14:textId="6B05E6C6" w:rsidR="000509E9" w:rsidRPr="002F7E42" w:rsidRDefault="009C6513" w:rsidP="008120BA">
      <w:pPr>
        <w:jc w:val="center"/>
        <w:rPr>
          <w:rFonts w:ascii="Times New Roman" w:hAnsi="Times New Roman" w:cs="Times New Roman"/>
        </w:rPr>
      </w:pPr>
      <w:r w:rsidRPr="002F7E42">
        <w:rPr>
          <w:rFonts w:ascii="Times New Roman" w:hAnsi="Times New Roman" w:cs="Times New Roman"/>
        </w:rPr>
        <w:t>Диссертация на соискание степени</w:t>
      </w:r>
    </w:p>
    <w:p w14:paraId="7F71B206" w14:textId="5C733662" w:rsidR="009C6513" w:rsidRPr="002F7E42" w:rsidRDefault="009C6513" w:rsidP="008120BA">
      <w:pPr>
        <w:jc w:val="center"/>
        <w:rPr>
          <w:rFonts w:ascii="Times New Roman" w:hAnsi="Times New Roman" w:cs="Times New Roman"/>
        </w:rPr>
      </w:pPr>
      <w:r w:rsidRPr="002F7E42">
        <w:rPr>
          <w:rFonts w:ascii="Times New Roman" w:hAnsi="Times New Roman" w:cs="Times New Roman"/>
        </w:rPr>
        <w:t>доктора философии (PhD)</w:t>
      </w:r>
    </w:p>
    <w:p w14:paraId="47C798D9" w14:textId="77777777" w:rsidR="009C6513" w:rsidRPr="002F7E42" w:rsidRDefault="009C6513" w:rsidP="000509E9">
      <w:pPr>
        <w:ind w:firstLine="454"/>
        <w:jc w:val="center"/>
        <w:rPr>
          <w:rFonts w:ascii="Times New Roman" w:hAnsi="Times New Roman" w:cs="Times New Roman"/>
        </w:rPr>
      </w:pPr>
    </w:p>
    <w:p w14:paraId="09F90728" w14:textId="77777777" w:rsidR="008120BA" w:rsidRPr="002F7E42" w:rsidRDefault="008120BA" w:rsidP="00881495">
      <w:pPr>
        <w:jc w:val="both"/>
        <w:rPr>
          <w:rFonts w:ascii="Times New Roman" w:hAnsi="Times New Roman" w:cs="Times New Roman"/>
        </w:rPr>
      </w:pPr>
    </w:p>
    <w:p w14:paraId="5F97AD67" w14:textId="5BA03AA9" w:rsidR="009C6513" w:rsidRPr="002F7E42" w:rsidRDefault="009C6513" w:rsidP="008120BA">
      <w:pPr>
        <w:ind w:firstLine="5812"/>
        <w:jc w:val="right"/>
        <w:rPr>
          <w:rFonts w:ascii="Times New Roman" w:hAnsi="Times New Roman" w:cs="Times New Roman"/>
        </w:rPr>
      </w:pPr>
      <w:r w:rsidRPr="002F7E42">
        <w:rPr>
          <w:rFonts w:ascii="Times New Roman" w:hAnsi="Times New Roman" w:cs="Times New Roman"/>
        </w:rPr>
        <w:t>Научные консультанты</w:t>
      </w:r>
    </w:p>
    <w:p w14:paraId="31945177" w14:textId="71E04116" w:rsidR="008120BA" w:rsidRDefault="00867EE9" w:rsidP="008120BA">
      <w:pPr>
        <w:ind w:firstLine="5812"/>
        <w:jc w:val="right"/>
        <w:rPr>
          <w:rFonts w:ascii="Times New Roman" w:hAnsi="Times New Roman" w:cs="Times New Roman"/>
        </w:rPr>
      </w:pPr>
      <w:r w:rsidRPr="002F7E42">
        <w:rPr>
          <w:rFonts w:ascii="Times New Roman" w:hAnsi="Times New Roman" w:cs="Times New Roman"/>
        </w:rPr>
        <w:t>д</w:t>
      </w:r>
      <w:r w:rsidR="008120BA">
        <w:rPr>
          <w:rFonts w:ascii="Times New Roman" w:hAnsi="Times New Roman" w:cs="Times New Roman"/>
        </w:rPr>
        <w:t xml:space="preserve">октор </w:t>
      </w:r>
      <w:r w:rsidRPr="002F7E42">
        <w:rPr>
          <w:rFonts w:ascii="Times New Roman" w:hAnsi="Times New Roman" w:cs="Times New Roman"/>
        </w:rPr>
        <w:t>м</w:t>
      </w:r>
      <w:r w:rsidR="008120BA">
        <w:rPr>
          <w:rFonts w:ascii="Times New Roman" w:hAnsi="Times New Roman" w:cs="Times New Roman"/>
        </w:rPr>
        <w:t xml:space="preserve">едицинских </w:t>
      </w:r>
      <w:r w:rsidRPr="002F7E42">
        <w:rPr>
          <w:rFonts w:ascii="Times New Roman" w:hAnsi="Times New Roman" w:cs="Times New Roman"/>
        </w:rPr>
        <w:t>н</w:t>
      </w:r>
      <w:r w:rsidR="008120BA">
        <w:rPr>
          <w:rFonts w:ascii="Times New Roman" w:hAnsi="Times New Roman" w:cs="Times New Roman"/>
        </w:rPr>
        <w:t>аук</w:t>
      </w:r>
      <w:r w:rsidRPr="002F7E42">
        <w:rPr>
          <w:rFonts w:ascii="Times New Roman" w:hAnsi="Times New Roman" w:cs="Times New Roman"/>
        </w:rPr>
        <w:t xml:space="preserve">, </w:t>
      </w:r>
    </w:p>
    <w:p w14:paraId="5BD7D998" w14:textId="522A11FF" w:rsidR="008120BA" w:rsidRDefault="00B06CD4" w:rsidP="008120BA">
      <w:pPr>
        <w:ind w:firstLine="5812"/>
        <w:jc w:val="right"/>
        <w:rPr>
          <w:rFonts w:ascii="Times New Roman" w:hAnsi="Times New Roman" w:cs="Times New Roman"/>
        </w:rPr>
      </w:pPr>
      <w:r>
        <w:rPr>
          <w:rFonts w:ascii="Times New Roman" w:hAnsi="Times New Roman" w:cs="Times New Roman"/>
        </w:rPr>
        <w:t xml:space="preserve">и.о. </w:t>
      </w:r>
      <w:r w:rsidR="00867EE9" w:rsidRPr="002F7E42">
        <w:rPr>
          <w:rFonts w:ascii="Times New Roman" w:hAnsi="Times New Roman" w:cs="Times New Roman"/>
        </w:rPr>
        <w:t>проф</w:t>
      </w:r>
      <w:r w:rsidR="008120BA">
        <w:rPr>
          <w:rFonts w:ascii="Times New Roman" w:hAnsi="Times New Roman" w:cs="Times New Roman"/>
        </w:rPr>
        <w:t>ессор,</w:t>
      </w:r>
      <w:r w:rsidR="00867EE9" w:rsidRPr="002F7E42">
        <w:rPr>
          <w:rFonts w:ascii="Times New Roman" w:hAnsi="Times New Roman" w:cs="Times New Roman"/>
        </w:rPr>
        <w:t xml:space="preserve"> </w:t>
      </w:r>
    </w:p>
    <w:p w14:paraId="58E42028" w14:textId="19C398AE" w:rsidR="009C6513" w:rsidRPr="002F7E42" w:rsidRDefault="008120BA" w:rsidP="008120BA">
      <w:pPr>
        <w:ind w:firstLine="5812"/>
        <w:jc w:val="right"/>
        <w:rPr>
          <w:rFonts w:ascii="Times New Roman" w:hAnsi="Times New Roman" w:cs="Times New Roman"/>
        </w:rPr>
      </w:pPr>
      <w:r w:rsidRPr="002F7E42">
        <w:rPr>
          <w:rFonts w:ascii="Times New Roman" w:hAnsi="Times New Roman" w:cs="Times New Roman"/>
        </w:rPr>
        <w:t>У.Р.</w:t>
      </w:r>
      <w:r>
        <w:rPr>
          <w:rFonts w:ascii="Times New Roman" w:hAnsi="Times New Roman" w:cs="Times New Roman"/>
        </w:rPr>
        <w:t xml:space="preserve"> </w:t>
      </w:r>
      <w:r w:rsidR="009C6513" w:rsidRPr="002F7E42">
        <w:rPr>
          <w:rFonts w:ascii="Times New Roman" w:hAnsi="Times New Roman" w:cs="Times New Roman"/>
        </w:rPr>
        <w:t xml:space="preserve">Мирзакулова </w:t>
      </w:r>
    </w:p>
    <w:p w14:paraId="4572B136" w14:textId="435D0799" w:rsidR="00D46D78" w:rsidRPr="008120BA" w:rsidRDefault="00D46D78" w:rsidP="00881495">
      <w:pPr>
        <w:ind w:firstLine="5812"/>
        <w:rPr>
          <w:rFonts w:ascii="Times New Roman" w:hAnsi="Times New Roman" w:cs="Times New Roman"/>
          <w:sz w:val="16"/>
          <w:szCs w:val="16"/>
        </w:rPr>
      </w:pPr>
    </w:p>
    <w:p w14:paraId="5C05463F" w14:textId="5D85F7EE" w:rsidR="009C6513" w:rsidRPr="00F75990" w:rsidRDefault="009C6513" w:rsidP="008120BA">
      <w:pPr>
        <w:ind w:firstLine="5812"/>
        <w:jc w:val="right"/>
        <w:rPr>
          <w:rFonts w:ascii="Times New Roman" w:hAnsi="Times New Roman" w:cs="Times New Roman"/>
        </w:rPr>
      </w:pPr>
      <w:r w:rsidRPr="00F75990">
        <w:rPr>
          <w:rFonts w:ascii="Times New Roman" w:hAnsi="Times New Roman" w:cs="Times New Roman"/>
        </w:rPr>
        <w:t>Зарубежный консультант</w:t>
      </w:r>
    </w:p>
    <w:p w14:paraId="7A132551" w14:textId="48CABA4D" w:rsidR="008120BA" w:rsidRPr="00F75990" w:rsidRDefault="00F75990" w:rsidP="00F75990">
      <w:pPr>
        <w:ind w:firstLine="5812"/>
        <w:jc w:val="right"/>
        <w:rPr>
          <w:rFonts w:ascii="Times New Roman" w:hAnsi="Times New Roman" w:cs="Times New Roman"/>
        </w:rPr>
      </w:pPr>
      <w:r w:rsidRPr="00F75990">
        <w:rPr>
          <w:rFonts w:ascii="Times New Roman" w:hAnsi="Times New Roman" w:cs="Times New Roman"/>
        </w:rPr>
        <w:t>DDM, MPH, PhD,</w:t>
      </w:r>
      <w:r w:rsidR="0087229E" w:rsidRPr="00F75990">
        <w:rPr>
          <w:rFonts w:ascii="Times New Roman" w:hAnsi="Times New Roman" w:cs="Times New Roman"/>
        </w:rPr>
        <w:t xml:space="preserve"> </w:t>
      </w:r>
      <w:r w:rsidRPr="00F75990">
        <w:rPr>
          <w:rFonts w:ascii="Times New Roman" w:hAnsi="Times New Roman" w:cs="Times New Roman"/>
        </w:rPr>
        <w:t>профессор,</w:t>
      </w:r>
    </w:p>
    <w:p w14:paraId="5164D2BA" w14:textId="48AF0C43" w:rsidR="0087229E" w:rsidRPr="00F75990" w:rsidRDefault="008120BA" w:rsidP="008120BA">
      <w:pPr>
        <w:ind w:firstLine="5812"/>
        <w:jc w:val="right"/>
        <w:rPr>
          <w:rFonts w:ascii="Times New Roman" w:hAnsi="Times New Roman" w:cs="Times New Roman"/>
        </w:rPr>
      </w:pPr>
      <w:r w:rsidRPr="00F75990">
        <w:rPr>
          <w:rFonts w:ascii="Times New Roman" w:hAnsi="Times New Roman" w:cs="Times New Roman"/>
        </w:rPr>
        <w:t xml:space="preserve">Л.Г. </w:t>
      </w:r>
      <w:r w:rsidR="0087229E" w:rsidRPr="00F75990">
        <w:rPr>
          <w:rFonts w:ascii="Times New Roman" w:hAnsi="Times New Roman" w:cs="Times New Roman"/>
        </w:rPr>
        <w:t xml:space="preserve">Катрова </w:t>
      </w:r>
    </w:p>
    <w:p w14:paraId="5F929E4C" w14:textId="77777777" w:rsidR="00881495" w:rsidRPr="002F7E42" w:rsidRDefault="00881495" w:rsidP="008120BA">
      <w:pPr>
        <w:jc w:val="right"/>
        <w:rPr>
          <w:rFonts w:ascii="Times New Roman" w:hAnsi="Times New Roman" w:cs="Times New Roman"/>
        </w:rPr>
      </w:pPr>
    </w:p>
    <w:p w14:paraId="5B95BF2A" w14:textId="0D507BCE" w:rsidR="00881495" w:rsidRDefault="00881495" w:rsidP="009C6513">
      <w:pPr>
        <w:jc w:val="both"/>
        <w:rPr>
          <w:rFonts w:ascii="Times New Roman" w:hAnsi="Times New Roman" w:cs="Times New Roman"/>
        </w:rPr>
      </w:pPr>
    </w:p>
    <w:p w14:paraId="63AA38C5" w14:textId="22ACD824" w:rsidR="00B06CD4" w:rsidRDefault="00B06CD4" w:rsidP="009C6513">
      <w:pPr>
        <w:jc w:val="both"/>
        <w:rPr>
          <w:rFonts w:ascii="Times New Roman" w:hAnsi="Times New Roman" w:cs="Times New Roman"/>
        </w:rPr>
      </w:pPr>
    </w:p>
    <w:p w14:paraId="5BECB185" w14:textId="5B2B7B42" w:rsidR="00B06CD4" w:rsidRDefault="00B06CD4" w:rsidP="009C6513">
      <w:pPr>
        <w:jc w:val="both"/>
        <w:rPr>
          <w:rFonts w:ascii="Times New Roman" w:hAnsi="Times New Roman" w:cs="Times New Roman"/>
        </w:rPr>
      </w:pPr>
    </w:p>
    <w:p w14:paraId="2E2484B8" w14:textId="4A8A1405" w:rsidR="00B06CD4" w:rsidRDefault="00B06CD4" w:rsidP="009C6513">
      <w:pPr>
        <w:jc w:val="both"/>
        <w:rPr>
          <w:rFonts w:ascii="Times New Roman" w:hAnsi="Times New Roman" w:cs="Times New Roman"/>
        </w:rPr>
      </w:pPr>
    </w:p>
    <w:p w14:paraId="2E2EE560" w14:textId="097DC745" w:rsidR="00B06CD4" w:rsidRDefault="00B06CD4" w:rsidP="009C6513">
      <w:pPr>
        <w:jc w:val="both"/>
        <w:rPr>
          <w:rFonts w:ascii="Times New Roman" w:hAnsi="Times New Roman" w:cs="Times New Roman"/>
        </w:rPr>
      </w:pPr>
    </w:p>
    <w:p w14:paraId="39526042" w14:textId="6C58AECF" w:rsidR="00B06CD4" w:rsidRDefault="00B06CD4" w:rsidP="009C6513">
      <w:pPr>
        <w:jc w:val="both"/>
        <w:rPr>
          <w:rFonts w:ascii="Times New Roman" w:hAnsi="Times New Roman" w:cs="Times New Roman"/>
        </w:rPr>
      </w:pPr>
    </w:p>
    <w:p w14:paraId="2F56DACF" w14:textId="57DA9A33" w:rsidR="00B06CD4" w:rsidRDefault="00B06CD4" w:rsidP="009C6513">
      <w:pPr>
        <w:jc w:val="both"/>
        <w:rPr>
          <w:rFonts w:ascii="Times New Roman" w:hAnsi="Times New Roman" w:cs="Times New Roman"/>
        </w:rPr>
      </w:pPr>
    </w:p>
    <w:p w14:paraId="52A66F9B" w14:textId="77777777" w:rsidR="008120BA" w:rsidRPr="008120BA" w:rsidRDefault="008120BA" w:rsidP="009C6513">
      <w:pPr>
        <w:jc w:val="both"/>
        <w:rPr>
          <w:rFonts w:ascii="Times New Roman" w:hAnsi="Times New Roman" w:cs="Times New Roman"/>
          <w:sz w:val="16"/>
          <w:szCs w:val="16"/>
        </w:rPr>
      </w:pPr>
    </w:p>
    <w:p w14:paraId="4C5A253D" w14:textId="6B834457" w:rsidR="000509E9" w:rsidRDefault="000509E9" w:rsidP="000509E9">
      <w:pPr>
        <w:jc w:val="center"/>
        <w:rPr>
          <w:rFonts w:ascii="Times New Roman" w:hAnsi="Times New Roman" w:cs="Times New Roman"/>
        </w:rPr>
      </w:pPr>
      <w:r w:rsidRPr="002F7E42">
        <w:rPr>
          <w:rFonts w:ascii="Times New Roman" w:hAnsi="Times New Roman" w:cs="Times New Roman"/>
        </w:rPr>
        <w:t>Республика Казахстан</w:t>
      </w:r>
    </w:p>
    <w:p w14:paraId="49D9B8CB" w14:textId="3F580A6D" w:rsidR="00881495" w:rsidRPr="002F7E42" w:rsidRDefault="008120BA" w:rsidP="008120BA">
      <w:pPr>
        <w:jc w:val="center"/>
        <w:rPr>
          <w:rFonts w:ascii="Times New Roman" w:hAnsi="Times New Roman" w:cs="Times New Roman"/>
          <w:b/>
        </w:rPr>
      </w:pPr>
      <w:r w:rsidRPr="002F7E42">
        <w:rPr>
          <w:rFonts w:ascii="Times New Roman" w:hAnsi="Times New Roman" w:cs="Times New Roman"/>
        </w:rPr>
        <w:t>Алматы, 202</w:t>
      </w:r>
      <w:r w:rsidR="00881495" w:rsidRPr="002F7E42">
        <w:rPr>
          <w:rFonts w:ascii="Times New Roman" w:hAnsi="Times New Roman" w:cs="Times New Roman"/>
          <w:b/>
          <w:noProof/>
          <w:lang w:eastAsia="ru-RU"/>
        </w:rPr>
        <mc:AlternateContent>
          <mc:Choice Requires="wps">
            <w:drawing>
              <wp:anchor distT="0" distB="0" distL="114300" distR="114300" simplePos="0" relativeHeight="251986944" behindDoc="0" locked="0" layoutInCell="1" allowOverlap="1" wp14:anchorId="30D9342F" wp14:editId="1B0AFE3E">
                <wp:simplePos x="0" y="0"/>
                <wp:positionH relativeFrom="column">
                  <wp:posOffset>2682240</wp:posOffset>
                </wp:positionH>
                <wp:positionV relativeFrom="paragraph">
                  <wp:posOffset>251460</wp:posOffset>
                </wp:positionV>
                <wp:extent cx="781050" cy="381000"/>
                <wp:effectExtent l="0" t="0" r="19050" b="19050"/>
                <wp:wrapNone/>
                <wp:docPr id="1896595097" name="Прямоугольник 111"/>
                <wp:cNvGraphicFramePr/>
                <a:graphic xmlns:a="http://schemas.openxmlformats.org/drawingml/2006/main">
                  <a:graphicData uri="http://schemas.microsoft.com/office/word/2010/wordprocessingShape">
                    <wps:wsp>
                      <wps:cNvSpPr/>
                      <wps:spPr>
                        <a:xfrm>
                          <a:off x="0" y="0"/>
                          <a:ext cx="781050" cy="3810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0A108B" id="Прямоугольник 111" o:spid="_x0000_s1026" style="position:absolute;margin-left:211.2pt;margin-top:19.8pt;width:61.5pt;height:30pt;z-index:25198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" fillcolor="white [3201]" strokecolor="white [3212]" strokeweight="2pt"/>
            </w:pict>
          </mc:Fallback>
        </mc:AlternateContent>
      </w:r>
      <w:r w:rsidR="00F32031">
        <w:rPr>
          <w:rFonts w:ascii="Times New Roman" w:hAnsi="Times New Roman" w:cs="Times New Roman"/>
        </w:rPr>
        <w:t>6</w:t>
      </w:r>
      <w:r w:rsidR="00881495" w:rsidRPr="002F7E42">
        <w:rPr>
          <w:rFonts w:ascii="Times New Roman" w:hAnsi="Times New Roman" w:cs="Times New Roman"/>
          <w:b/>
        </w:rPr>
        <w:br w:type="page"/>
      </w:r>
    </w:p>
    <w:p w14:paraId="74325F46" w14:textId="0E0AA7F2" w:rsidR="009C6513" w:rsidRPr="002F7E42" w:rsidRDefault="009C6513" w:rsidP="00881495">
      <w:pPr>
        <w:jc w:val="center"/>
        <w:rPr>
          <w:rFonts w:ascii="Times New Roman" w:hAnsi="Times New Roman" w:cs="Times New Roman"/>
          <w:b/>
        </w:rPr>
      </w:pPr>
      <w:r w:rsidRPr="002F7E42">
        <w:rPr>
          <w:rFonts w:ascii="Times New Roman" w:hAnsi="Times New Roman" w:cs="Times New Roman"/>
          <w:b/>
        </w:rPr>
        <w:lastRenderedPageBreak/>
        <w:t>СОДЕРЖАНИЕ</w:t>
      </w:r>
    </w:p>
    <w:p w14:paraId="5A76B181" w14:textId="77777777" w:rsidR="00881495" w:rsidRPr="002F7E42" w:rsidRDefault="00881495" w:rsidP="008C7227">
      <w:pPr>
        <w:jc w:val="right"/>
        <w:rPr>
          <w:rFonts w:ascii="Times New Roman" w:hAnsi="Times New Roman" w:cs="Times New Roman"/>
          <w:b/>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6"/>
        <w:gridCol w:w="636"/>
      </w:tblGrid>
      <w:tr w:rsidR="002F7E42" w:rsidRPr="002F7E42" w14:paraId="2BEBE8FA" w14:textId="77777777" w:rsidTr="008120BA">
        <w:tc>
          <w:tcPr>
            <w:tcW w:w="9186" w:type="dxa"/>
          </w:tcPr>
          <w:p w14:paraId="60A597F6" w14:textId="55648488" w:rsidR="00881495" w:rsidRPr="008120BA" w:rsidRDefault="00EF5CB8" w:rsidP="00EF5CB8">
            <w:pPr>
              <w:jc w:val="both"/>
              <w:rPr>
                <w:rFonts w:ascii="Times New Roman" w:hAnsi="Times New Roman" w:cs="Times New Roman"/>
              </w:rPr>
            </w:pPr>
            <w:r w:rsidRPr="002F7E42">
              <w:rPr>
                <w:rFonts w:ascii="Times New Roman" w:hAnsi="Times New Roman" w:cs="Times New Roman"/>
                <w:b/>
                <w:lang w:val="kk-KZ"/>
              </w:rPr>
              <w:t>НОРМАТИВНЫЕ ССЫЛКИ</w:t>
            </w:r>
            <w:r w:rsidR="008120BA">
              <w:rPr>
                <w:rFonts w:ascii="Times New Roman" w:hAnsi="Times New Roman" w:cs="Times New Roman"/>
                <w:lang w:val="kk-KZ"/>
              </w:rPr>
              <w:t>....................................................................</w:t>
            </w:r>
          </w:p>
        </w:tc>
        <w:tc>
          <w:tcPr>
            <w:tcW w:w="636" w:type="dxa"/>
          </w:tcPr>
          <w:p w14:paraId="4BC3A709" w14:textId="23E70108" w:rsidR="00881495" w:rsidRPr="002F7E42" w:rsidRDefault="00721F3D" w:rsidP="008120BA">
            <w:pPr>
              <w:rPr>
                <w:rFonts w:ascii="Times New Roman" w:hAnsi="Times New Roman" w:cs="Times New Roman"/>
                <w:bCs/>
              </w:rPr>
            </w:pPr>
            <w:r>
              <w:rPr>
                <w:rFonts w:ascii="Times New Roman" w:hAnsi="Times New Roman" w:cs="Times New Roman"/>
                <w:bCs/>
              </w:rPr>
              <w:t>4</w:t>
            </w:r>
          </w:p>
        </w:tc>
      </w:tr>
      <w:tr w:rsidR="002F7E42" w:rsidRPr="002F7E42" w14:paraId="369BDF8D" w14:textId="77777777" w:rsidTr="008120BA">
        <w:tc>
          <w:tcPr>
            <w:tcW w:w="9186" w:type="dxa"/>
          </w:tcPr>
          <w:p w14:paraId="14557718" w14:textId="0C3D3EC2" w:rsidR="00881495" w:rsidRPr="008120BA" w:rsidRDefault="00EF5CB8" w:rsidP="00EF5CB8">
            <w:pPr>
              <w:jc w:val="both"/>
              <w:rPr>
                <w:rFonts w:ascii="Times New Roman" w:hAnsi="Times New Roman" w:cs="Times New Roman"/>
              </w:rPr>
            </w:pPr>
            <w:r w:rsidRPr="002F7E42">
              <w:rPr>
                <w:rFonts w:ascii="Times New Roman" w:hAnsi="Times New Roman" w:cs="Times New Roman"/>
                <w:b/>
                <w:lang w:val="kk-KZ"/>
              </w:rPr>
              <w:t>ОБОЗНАЧЕНИЯ И СОКРАЩЕНИЯ</w:t>
            </w:r>
            <w:r w:rsidR="008120BA">
              <w:rPr>
                <w:rFonts w:ascii="Times New Roman" w:hAnsi="Times New Roman" w:cs="Times New Roman"/>
                <w:lang w:val="kk-KZ"/>
              </w:rPr>
              <w:t>......................................................</w:t>
            </w:r>
          </w:p>
        </w:tc>
        <w:tc>
          <w:tcPr>
            <w:tcW w:w="636" w:type="dxa"/>
          </w:tcPr>
          <w:p w14:paraId="2DC69701" w14:textId="701F4E78" w:rsidR="00881495" w:rsidRPr="002F7E42" w:rsidRDefault="00721F3D" w:rsidP="008120BA">
            <w:pPr>
              <w:rPr>
                <w:rFonts w:ascii="Times New Roman" w:hAnsi="Times New Roman" w:cs="Times New Roman"/>
                <w:bCs/>
              </w:rPr>
            </w:pPr>
            <w:r>
              <w:rPr>
                <w:rFonts w:ascii="Times New Roman" w:hAnsi="Times New Roman" w:cs="Times New Roman"/>
                <w:bCs/>
              </w:rPr>
              <w:t>5</w:t>
            </w:r>
          </w:p>
        </w:tc>
      </w:tr>
      <w:tr w:rsidR="002F7E42" w:rsidRPr="002F7E42" w14:paraId="059F4F61" w14:textId="77777777" w:rsidTr="008120BA">
        <w:tc>
          <w:tcPr>
            <w:tcW w:w="9186" w:type="dxa"/>
          </w:tcPr>
          <w:p w14:paraId="14DBE411" w14:textId="0C209A34" w:rsidR="00881495" w:rsidRPr="008120BA" w:rsidRDefault="00EF5CB8" w:rsidP="00EF5CB8">
            <w:pPr>
              <w:jc w:val="both"/>
              <w:rPr>
                <w:rFonts w:ascii="Times New Roman" w:hAnsi="Times New Roman" w:cs="Times New Roman"/>
                <w:bCs/>
              </w:rPr>
            </w:pPr>
            <w:r w:rsidRPr="002F7E42">
              <w:rPr>
                <w:rFonts w:ascii="Times New Roman" w:hAnsi="Times New Roman" w:cs="Times New Roman"/>
                <w:b/>
                <w:bCs/>
              </w:rPr>
              <w:t>ВВЕДЕНИЕ</w:t>
            </w:r>
            <w:r w:rsidR="008120BA">
              <w:rPr>
                <w:rFonts w:ascii="Times New Roman" w:hAnsi="Times New Roman" w:cs="Times New Roman"/>
                <w:bCs/>
              </w:rPr>
              <w:t>…………………………………………………………………..</w:t>
            </w:r>
          </w:p>
        </w:tc>
        <w:tc>
          <w:tcPr>
            <w:tcW w:w="636" w:type="dxa"/>
          </w:tcPr>
          <w:p w14:paraId="52C90A5C" w14:textId="7C124521" w:rsidR="00881495" w:rsidRPr="002F7E42" w:rsidRDefault="00721F3D" w:rsidP="008120BA">
            <w:pPr>
              <w:rPr>
                <w:rFonts w:ascii="Times New Roman" w:hAnsi="Times New Roman" w:cs="Times New Roman"/>
                <w:bCs/>
              </w:rPr>
            </w:pPr>
            <w:r>
              <w:rPr>
                <w:rFonts w:ascii="Times New Roman" w:hAnsi="Times New Roman" w:cs="Times New Roman"/>
                <w:bCs/>
              </w:rPr>
              <w:t>6</w:t>
            </w:r>
          </w:p>
        </w:tc>
      </w:tr>
      <w:tr w:rsidR="002F7E42" w:rsidRPr="002F7E42" w14:paraId="57DD3948" w14:textId="77777777" w:rsidTr="008120BA">
        <w:tc>
          <w:tcPr>
            <w:tcW w:w="9186" w:type="dxa"/>
          </w:tcPr>
          <w:p w14:paraId="4BB4FB8D" w14:textId="48066F53" w:rsidR="00881495" w:rsidRPr="008120BA" w:rsidRDefault="00EF5CB8" w:rsidP="00EF5CB8">
            <w:pPr>
              <w:jc w:val="both"/>
              <w:rPr>
                <w:rFonts w:ascii="Times New Roman" w:hAnsi="Times New Roman" w:cs="Times New Roman"/>
                <w:bCs/>
              </w:rPr>
            </w:pPr>
            <w:r w:rsidRPr="002F7E42">
              <w:rPr>
                <w:rFonts w:ascii="Times New Roman" w:hAnsi="Times New Roman" w:cs="Times New Roman"/>
                <w:b/>
                <w:bCs/>
              </w:rPr>
              <w:t>1 ОБЗОР ЛИТЕРАТУРЫ</w:t>
            </w:r>
            <w:r w:rsidR="008120BA">
              <w:rPr>
                <w:rFonts w:ascii="Times New Roman" w:hAnsi="Times New Roman" w:cs="Times New Roman"/>
                <w:bCs/>
              </w:rPr>
              <w:t>……………………………………………………</w:t>
            </w:r>
          </w:p>
        </w:tc>
        <w:tc>
          <w:tcPr>
            <w:tcW w:w="636" w:type="dxa"/>
          </w:tcPr>
          <w:p w14:paraId="79233CB7" w14:textId="7D583A56" w:rsidR="00881495" w:rsidRPr="002F7E42" w:rsidRDefault="00721F3D" w:rsidP="008120BA">
            <w:pPr>
              <w:rPr>
                <w:rFonts w:ascii="Times New Roman" w:hAnsi="Times New Roman" w:cs="Times New Roman"/>
                <w:bCs/>
              </w:rPr>
            </w:pPr>
            <w:r>
              <w:rPr>
                <w:rFonts w:ascii="Times New Roman" w:hAnsi="Times New Roman" w:cs="Times New Roman"/>
                <w:bCs/>
              </w:rPr>
              <w:t>12</w:t>
            </w:r>
          </w:p>
        </w:tc>
      </w:tr>
      <w:tr w:rsidR="002F7E42" w:rsidRPr="002F7E42" w14:paraId="56ADFA88" w14:textId="77777777" w:rsidTr="008120BA">
        <w:tc>
          <w:tcPr>
            <w:tcW w:w="9186" w:type="dxa"/>
          </w:tcPr>
          <w:p w14:paraId="5CEB6249" w14:textId="513A701F" w:rsidR="00881495" w:rsidRPr="002F7E42" w:rsidRDefault="00EF5CB8" w:rsidP="00EF5CB8">
            <w:pPr>
              <w:jc w:val="both"/>
              <w:rPr>
                <w:rFonts w:ascii="Times New Roman" w:hAnsi="Times New Roman" w:cs="Times New Roman"/>
                <w:b/>
              </w:rPr>
            </w:pPr>
            <w:r w:rsidRPr="002F7E42">
              <w:rPr>
                <w:rFonts w:ascii="Times New Roman" w:hAnsi="Times New Roman" w:cs="Times New Roman"/>
              </w:rPr>
              <w:t xml:space="preserve">1.1 </w:t>
            </w:r>
            <w:r w:rsidRPr="002F7E42">
              <w:rPr>
                <w:rFonts w:ascii="Times New Roman" w:eastAsia="Times New Roman" w:hAnsi="Times New Roman" w:cs="Times New Roman"/>
                <w:lang w:eastAsia="ru-RU"/>
              </w:rPr>
              <w:t>Этиология</w:t>
            </w:r>
            <w:r w:rsidRPr="002F7E42">
              <w:rPr>
                <w:rFonts w:ascii="Times New Roman" w:eastAsia="Times New Roman" w:hAnsi="Times New Roman" w:cs="Times New Roman"/>
                <w:lang w:val="kk-KZ" w:eastAsia="ru-RU"/>
              </w:rPr>
              <w:t xml:space="preserve"> болезней</w:t>
            </w:r>
            <w:r w:rsidRPr="002F7E42">
              <w:rPr>
                <w:rFonts w:ascii="Times New Roman" w:eastAsia="Times New Roman" w:hAnsi="Times New Roman" w:cs="Times New Roman"/>
                <w:lang w:eastAsia="ru-RU"/>
              </w:rPr>
              <w:t xml:space="preserve"> прорезывания</w:t>
            </w:r>
            <w:r w:rsidR="008120BA">
              <w:rPr>
                <w:rFonts w:ascii="Times New Roman" w:eastAsia="Times New Roman" w:hAnsi="Times New Roman" w:cs="Times New Roman"/>
                <w:lang w:eastAsia="ru-RU"/>
              </w:rPr>
              <w:t>……………………………………..</w:t>
            </w:r>
          </w:p>
        </w:tc>
        <w:tc>
          <w:tcPr>
            <w:tcW w:w="636" w:type="dxa"/>
          </w:tcPr>
          <w:p w14:paraId="4D267046" w14:textId="1E630755" w:rsidR="00881495" w:rsidRPr="002F7E42" w:rsidRDefault="00721F3D" w:rsidP="008120BA">
            <w:pPr>
              <w:rPr>
                <w:rFonts w:ascii="Times New Roman" w:hAnsi="Times New Roman" w:cs="Times New Roman"/>
                <w:bCs/>
              </w:rPr>
            </w:pPr>
            <w:r>
              <w:rPr>
                <w:rFonts w:ascii="Times New Roman" w:hAnsi="Times New Roman" w:cs="Times New Roman"/>
                <w:bCs/>
              </w:rPr>
              <w:t>12</w:t>
            </w:r>
          </w:p>
        </w:tc>
      </w:tr>
      <w:tr w:rsidR="002F7E42" w:rsidRPr="002F7E42" w14:paraId="0673058E" w14:textId="77777777" w:rsidTr="008120BA">
        <w:tc>
          <w:tcPr>
            <w:tcW w:w="9186" w:type="dxa"/>
          </w:tcPr>
          <w:p w14:paraId="6B7109B9" w14:textId="761B7F80" w:rsidR="00881495" w:rsidRPr="002F7E42" w:rsidRDefault="00EF5CB8" w:rsidP="00EF5CB8">
            <w:pPr>
              <w:jc w:val="both"/>
              <w:rPr>
                <w:rFonts w:ascii="Times New Roman" w:hAnsi="Times New Roman" w:cs="Times New Roman"/>
                <w:b/>
              </w:rPr>
            </w:pPr>
            <w:r w:rsidRPr="002F7E42">
              <w:rPr>
                <w:rFonts w:ascii="Times New Roman" w:hAnsi="Times New Roman" w:cs="Times New Roman"/>
              </w:rPr>
              <w:t>1.2 Клиника затрудненного прорезывания третьего нижнего моляра</w:t>
            </w:r>
            <w:r w:rsidR="008120BA">
              <w:rPr>
                <w:rFonts w:ascii="Times New Roman" w:hAnsi="Times New Roman" w:cs="Times New Roman"/>
              </w:rPr>
              <w:t>……</w:t>
            </w:r>
          </w:p>
        </w:tc>
        <w:tc>
          <w:tcPr>
            <w:tcW w:w="636" w:type="dxa"/>
          </w:tcPr>
          <w:p w14:paraId="6A8EE1A2" w14:textId="6E561C06" w:rsidR="00881495" w:rsidRPr="002F7E42" w:rsidRDefault="00721F3D" w:rsidP="008120BA">
            <w:pPr>
              <w:rPr>
                <w:rFonts w:ascii="Times New Roman" w:hAnsi="Times New Roman" w:cs="Times New Roman"/>
                <w:bCs/>
              </w:rPr>
            </w:pPr>
            <w:r>
              <w:rPr>
                <w:rFonts w:ascii="Times New Roman" w:hAnsi="Times New Roman" w:cs="Times New Roman"/>
                <w:bCs/>
              </w:rPr>
              <w:t>15</w:t>
            </w:r>
          </w:p>
        </w:tc>
      </w:tr>
      <w:tr w:rsidR="002F7E42" w:rsidRPr="002F7E42" w14:paraId="131783EF" w14:textId="77777777" w:rsidTr="008120BA">
        <w:tc>
          <w:tcPr>
            <w:tcW w:w="9186" w:type="dxa"/>
          </w:tcPr>
          <w:p w14:paraId="05A8DC2D" w14:textId="2231279D" w:rsidR="00881495" w:rsidRPr="002F7E42" w:rsidRDefault="00EF5CB8" w:rsidP="00EF5CB8">
            <w:pPr>
              <w:jc w:val="both"/>
              <w:rPr>
                <w:rFonts w:ascii="Times New Roman" w:hAnsi="Times New Roman" w:cs="Times New Roman"/>
                <w:b/>
              </w:rPr>
            </w:pPr>
            <w:r w:rsidRPr="002F7E42">
              <w:rPr>
                <w:rFonts w:ascii="Times New Roman" w:hAnsi="Times New Roman" w:cs="Times New Roman"/>
              </w:rPr>
              <w:t>1.3 Осложнения после операции атипичного удаления нижнего третьего моляра</w:t>
            </w:r>
            <w:r w:rsidR="008120BA">
              <w:rPr>
                <w:rFonts w:ascii="Times New Roman" w:hAnsi="Times New Roman" w:cs="Times New Roman"/>
              </w:rPr>
              <w:t>……………………………………………………………………………</w:t>
            </w:r>
          </w:p>
        </w:tc>
        <w:tc>
          <w:tcPr>
            <w:tcW w:w="636" w:type="dxa"/>
          </w:tcPr>
          <w:p w14:paraId="4D7A908A" w14:textId="77777777" w:rsidR="00721F3D" w:rsidRDefault="00721F3D" w:rsidP="008120BA">
            <w:pPr>
              <w:rPr>
                <w:rFonts w:ascii="Times New Roman" w:hAnsi="Times New Roman" w:cs="Times New Roman"/>
                <w:bCs/>
              </w:rPr>
            </w:pPr>
          </w:p>
          <w:p w14:paraId="3A1357AE" w14:textId="75515D70" w:rsidR="00881495" w:rsidRPr="002F7E42" w:rsidRDefault="00721F3D" w:rsidP="008120BA">
            <w:pPr>
              <w:rPr>
                <w:rFonts w:ascii="Times New Roman" w:hAnsi="Times New Roman" w:cs="Times New Roman"/>
                <w:bCs/>
              </w:rPr>
            </w:pPr>
            <w:r>
              <w:rPr>
                <w:rFonts w:ascii="Times New Roman" w:hAnsi="Times New Roman" w:cs="Times New Roman"/>
                <w:bCs/>
              </w:rPr>
              <w:t>17</w:t>
            </w:r>
          </w:p>
        </w:tc>
      </w:tr>
      <w:tr w:rsidR="002F7E42" w:rsidRPr="002F7E42" w14:paraId="213ED0B4" w14:textId="77777777" w:rsidTr="008120BA">
        <w:tc>
          <w:tcPr>
            <w:tcW w:w="9186" w:type="dxa"/>
          </w:tcPr>
          <w:p w14:paraId="082D1383" w14:textId="52C96536" w:rsidR="00881495" w:rsidRPr="002F7E42" w:rsidRDefault="00EF5CB8" w:rsidP="00EF5CB8">
            <w:pPr>
              <w:jc w:val="both"/>
              <w:rPr>
                <w:rFonts w:ascii="Times New Roman" w:hAnsi="Times New Roman" w:cs="Times New Roman"/>
                <w:b/>
              </w:rPr>
            </w:pPr>
            <w:r w:rsidRPr="002F7E42">
              <w:rPr>
                <w:rFonts w:ascii="Times New Roman" w:hAnsi="Times New Roman" w:cs="Times New Roman"/>
              </w:rPr>
              <w:t>1.4 Методы лучевой диагностики: ортопантомография, КТ, 3</w:t>
            </w:r>
            <w:r w:rsidRPr="002F7E42">
              <w:rPr>
                <w:rFonts w:ascii="Times New Roman" w:hAnsi="Times New Roman" w:cs="Times New Roman"/>
                <w:lang w:val="en-US"/>
              </w:rPr>
              <w:t>D</w:t>
            </w:r>
            <w:r w:rsidRPr="002F7E42">
              <w:rPr>
                <w:rFonts w:ascii="Times New Roman" w:hAnsi="Times New Roman" w:cs="Times New Roman"/>
              </w:rPr>
              <w:t xml:space="preserve"> </w:t>
            </w:r>
            <w:r w:rsidRPr="002F7E42">
              <w:rPr>
                <w:rFonts w:ascii="Times New Roman" w:hAnsi="Times New Roman" w:cs="Times New Roman"/>
                <w:lang w:val="kk-KZ"/>
              </w:rPr>
              <w:t>КТ, денситометрия</w:t>
            </w:r>
            <w:r w:rsidR="008120BA">
              <w:rPr>
                <w:rFonts w:ascii="Times New Roman" w:hAnsi="Times New Roman" w:cs="Times New Roman"/>
                <w:lang w:val="kk-KZ"/>
              </w:rPr>
              <w:t>...............................................................................................</w:t>
            </w:r>
          </w:p>
        </w:tc>
        <w:tc>
          <w:tcPr>
            <w:tcW w:w="636" w:type="dxa"/>
          </w:tcPr>
          <w:p w14:paraId="34F1DABB" w14:textId="77777777" w:rsidR="00721F3D" w:rsidRDefault="00721F3D" w:rsidP="008120BA">
            <w:pPr>
              <w:rPr>
                <w:rFonts w:ascii="Times New Roman" w:hAnsi="Times New Roman" w:cs="Times New Roman"/>
                <w:bCs/>
              </w:rPr>
            </w:pPr>
          </w:p>
          <w:p w14:paraId="44523818" w14:textId="7207EBE6" w:rsidR="00881495" w:rsidRPr="002F7E42" w:rsidRDefault="00721F3D" w:rsidP="008120BA">
            <w:pPr>
              <w:rPr>
                <w:rFonts w:ascii="Times New Roman" w:hAnsi="Times New Roman" w:cs="Times New Roman"/>
                <w:bCs/>
              </w:rPr>
            </w:pPr>
            <w:r>
              <w:rPr>
                <w:rFonts w:ascii="Times New Roman" w:hAnsi="Times New Roman" w:cs="Times New Roman"/>
                <w:bCs/>
              </w:rPr>
              <w:t>19</w:t>
            </w:r>
          </w:p>
        </w:tc>
      </w:tr>
      <w:tr w:rsidR="002F7E42" w:rsidRPr="002F7E42" w14:paraId="40F59906" w14:textId="77777777" w:rsidTr="008120BA">
        <w:tc>
          <w:tcPr>
            <w:tcW w:w="9186" w:type="dxa"/>
          </w:tcPr>
          <w:p w14:paraId="01D95705" w14:textId="5228982F" w:rsidR="00881495" w:rsidRPr="002F7E42" w:rsidRDefault="00EF5CB8" w:rsidP="00EF5CB8">
            <w:pPr>
              <w:jc w:val="both"/>
              <w:rPr>
                <w:rFonts w:ascii="Times New Roman" w:hAnsi="Times New Roman" w:cs="Times New Roman"/>
                <w:b/>
              </w:rPr>
            </w:pPr>
            <w:r w:rsidRPr="002F7E42">
              <w:rPr>
                <w:rFonts w:ascii="Times New Roman" w:hAnsi="Times New Roman" w:cs="Times New Roman"/>
              </w:rPr>
              <w:t>1.5 Цитологический метод исследования</w:t>
            </w:r>
            <w:r w:rsidR="008120BA">
              <w:rPr>
                <w:rFonts w:ascii="Times New Roman" w:hAnsi="Times New Roman" w:cs="Times New Roman"/>
              </w:rPr>
              <w:t>…………………………………….</w:t>
            </w:r>
          </w:p>
        </w:tc>
        <w:tc>
          <w:tcPr>
            <w:tcW w:w="636" w:type="dxa"/>
          </w:tcPr>
          <w:p w14:paraId="09EC1530" w14:textId="4C955166" w:rsidR="00881495" w:rsidRPr="002F7E42" w:rsidRDefault="00721F3D" w:rsidP="008120BA">
            <w:pPr>
              <w:rPr>
                <w:rFonts w:ascii="Times New Roman" w:hAnsi="Times New Roman" w:cs="Times New Roman"/>
                <w:bCs/>
              </w:rPr>
            </w:pPr>
            <w:r>
              <w:rPr>
                <w:rFonts w:ascii="Times New Roman" w:hAnsi="Times New Roman" w:cs="Times New Roman"/>
                <w:bCs/>
              </w:rPr>
              <w:t>21</w:t>
            </w:r>
          </w:p>
        </w:tc>
      </w:tr>
      <w:tr w:rsidR="002F7E42" w:rsidRPr="002F7E42" w14:paraId="3D20A81F" w14:textId="77777777" w:rsidTr="008120BA">
        <w:tc>
          <w:tcPr>
            <w:tcW w:w="9186" w:type="dxa"/>
          </w:tcPr>
          <w:p w14:paraId="28FC49B2" w14:textId="7A6320E2" w:rsidR="00881495" w:rsidRPr="002F7E42" w:rsidRDefault="00EF5CB8" w:rsidP="00EF5CB8">
            <w:pPr>
              <w:jc w:val="both"/>
              <w:rPr>
                <w:rFonts w:ascii="Times New Roman" w:hAnsi="Times New Roman" w:cs="Times New Roman"/>
                <w:b/>
              </w:rPr>
            </w:pPr>
            <w:r w:rsidRPr="002F7E42">
              <w:rPr>
                <w:rFonts w:ascii="Times New Roman" w:hAnsi="Times New Roman" w:cs="Times New Roman"/>
              </w:rPr>
              <w:t xml:space="preserve">1.6 </w:t>
            </w:r>
            <w:r w:rsidRPr="002F7E42">
              <w:rPr>
                <w:rFonts w:ascii="Times New Roman" w:hAnsi="Times New Roman" w:cs="Times New Roman"/>
                <w:lang w:val="kk-KZ"/>
              </w:rPr>
              <w:t>Методы оптимизации заживления лунки зуба после атипичного удаления нижнего третьего моляра</w:t>
            </w:r>
            <w:r w:rsidR="008120BA">
              <w:rPr>
                <w:rFonts w:ascii="Times New Roman" w:hAnsi="Times New Roman" w:cs="Times New Roman"/>
                <w:lang w:val="kk-KZ"/>
              </w:rPr>
              <w:t>..............................................................</w:t>
            </w:r>
          </w:p>
        </w:tc>
        <w:tc>
          <w:tcPr>
            <w:tcW w:w="636" w:type="dxa"/>
          </w:tcPr>
          <w:p w14:paraId="587FCF80" w14:textId="77777777" w:rsidR="00B26B56" w:rsidRDefault="00B26B56" w:rsidP="008120BA">
            <w:pPr>
              <w:rPr>
                <w:rFonts w:ascii="Times New Roman" w:hAnsi="Times New Roman" w:cs="Times New Roman"/>
                <w:bCs/>
              </w:rPr>
            </w:pPr>
          </w:p>
          <w:p w14:paraId="71A40A00" w14:textId="6FB947A3" w:rsidR="00881495" w:rsidRPr="002F7E42" w:rsidRDefault="00721F3D" w:rsidP="008120BA">
            <w:pPr>
              <w:rPr>
                <w:rFonts w:ascii="Times New Roman" w:hAnsi="Times New Roman" w:cs="Times New Roman"/>
                <w:bCs/>
              </w:rPr>
            </w:pPr>
            <w:r>
              <w:rPr>
                <w:rFonts w:ascii="Times New Roman" w:hAnsi="Times New Roman" w:cs="Times New Roman"/>
                <w:bCs/>
              </w:rPr>
              <w:t>22</w:t>
            </w:r>
          </w:p>
        </w:tc>
      </w:tr>
      <w:tr w:rsidR="002F7E42" w:rsidRPr="002F7E42" w14:paraId="4892A7F0" w14:textId="77777777" w:rsidTr="008120BA">
        <w:tc>
          <w:tcPr>
            <w:tcW w:w="9186" w:type="dxa"/>
          </w:tcPr>
          <w:p w14:paraId="457B82D2" w14:textId="501D6AAA" w:rsidR="00EF5CB8" w:rsidRPr="002F7E42" w:rsidRDefault="00EF5CB8" w:rsidP="00EF5CB8">
            <w:pPr>
              <w:jc w:val="both"/>
              <w:rPr>
                <w:rFonts w:ascii="Times New Roman" w:hAnsi="Times New Roman" w:cs="Times New Roman"/>
                <w:b/>
              </w:rPr>
            </w:pPr>
            <w:r w:rsidRPr="002F7E42">
              <w:rPr>
                <w:rFonts w:ascii="Times New Roman" w:hAnsi="Times New Roman" w:cs="Times New Roman"/>
              </w:rPr>
              <w:t>1.7 Синтетические остеопластические материалы</w:t>
            </w:r>
            <w:r w:rsidR="008120BA">
              <w:rPr>
                <w:rFonts w:ascii="Times New Roman" w:hAnsi="Times New Roman" w:cs="Times New Roman"/>
              </w:rPr>
              <w:t>…………………………...</w:t>
            </w:r>
          </w:p>
        </w:tc>
        <w:tc>
          <w:tcPr>
            <w:tcW w:w="636" w:type="dxa"/>
          </w:tcPr>
          <w:p w14:paraId="2E568756" w14:textId="7C046973" w:rsidR="00EF5CB8" w:rsidRPr="002F7E42" w:rsidRDefault="00721F3D" w:rsidP="008120BA">
            <w:pPr>
              <w:rPr>
                <w:rFonts w:ascii="Times New Roman" w:hAnsi="Times New Roman" w:cs="Times New Roman"/>
                <w:bCs/>
              </w:rPr>
            </w:pPr>
            <w:r>
              <w:rPr>
                <w:rFonts w:ascii="Times New Roman" w:hAnsi="Times New Roman" w:cs="Times New Roman"/>
                <w:bCs/>
              </w:rPr>
              <w:t>28</w:t>
            </w:r>
          </w:p>
        </w:tc>
      </w:tr>
      <w:tr w:rsidR="002F7E42" w:rsidRPr="002F7E42" w14:paraId="4BC82506" w14:textId="77777777" w:rsidTr="008120BA">
        <w:tc>
          <w:tcPr>
            <w:tcW w:w="9186" w:type="dxa"/>
          </w:tcPr>
          <w:p w14:paraId="3D4176C8" w14:textId="2FB2CAC5" w:rsidR="00EF5CB8" w:rsidRPr="008120BA" w:rsidRDefault="00EF5CB8" w:rsidP="00EF5CB8">
            <w:pPr>
              <w:jc w:val="both"/>
              <w:rPr>
                <w:rFonts w:ascii="Times New Roman" w:hAnsi="Times New Roman" w:cs="Times New Roman"/>
                <w:bCs/>
              </w:rPr>
            </w:pPr>
            <w:r w:rsidRPr="002F7E42">
              <w:rPr>
                <w:rFonts w:ascii="Times New Roman" w:hAnsi="Times New Roman" w:cs="Times New Roman"/>
                <w:b/>
                <w:bCs/>
              </w:rPr>
              <w:t>2 МАТЕРИАЛЫ И МЕТОДЫ ИССЛЕДОВАНИЯ</w:t>
            </w:r>
            <w:r w:rsidR="008120BA">
              <w:rPr>
                <w:rFonts w:ascii="Times New Roman" w:hAnsi="Times New Roman" w:cs="Times New Roman"/>
                <w:bCs/>
              </w:rPr>
              <w:t>……………………….</w:t>
            </w:r>
          </w:p>
        </w:tc>
        <w:tc>
          <w:tcPr>
            <w:tcW w:w="636" w:type="dxa"/>
          </w:tcPr>
          <w:p w14:paraId="1376B345" w14:textId="684A81C1" w:rsidR="00EF5CB8" w:rsidRPr="002F7E42" w:rsidRDefault="00721F3D" w:rsidP="008120BA">
            <w:pPr>
              <w:rPr>
                <w:rFonts w:ascii="Times New Roman" w:hAnsi="Times New Roman" w:cs="Times New Roman"/>
                <w:bCs/>
              </w:rPr>
            </w:pPr>
            <w:r>
              <w:rPr>
                <w:rFonts w:ascii="Times New Roman" w:hAnsi="Times New Roman" w:cs="Times New Roman"/>
                <w:bCs/>
              </w:rPr>
              <w:t>31</w:t>
            </w:r>
          </w:p>
        </w:tc>
      </w:tr>
      <w:tr w:rsidR="002F7E42" w:rsidRPr="002F7E42" w14:paraId="71DCA008" w14:textId="77777777" w:rsidTr="008120BA">
        <w:tc>
          <w:tcPr>
            <w:tcW w:w="9186" w:type="dxa"/>
          </w:tcPr>
          <w:p w14:paraId="5841318B" w14:textId="74EBDDCF" w:rsidR="00EF5CB8" w:rsidRPr="002F7E42" w:rsidRDefault="00EF5CB8" w:rsidP="00EF5CB8">
            <w:pPr>
              <w:jc w:val="both"/>
              <w:rPr>
                <w:rFonts w:ascii="Times New Roman" w:hAnsi="Times New Roman" w:cs="Times New Roman"/>
                <w:b/>
              </w:rPr>
            </w:pPr>
            <w:r w:rsidRPr="002F7E42">
              <w:rPr>
                <w:rFonts w:ascii="Times New Roman" w:hAnsi="Times New Roman" w:cs="Times New Roman"/>
              </w:rPr>
              <w:t>2.1 Дизайн исследования</w:t>
            </w:r>
            <w:r w:rsidR="008120BA">
              <w:rPr>
                <w:rFonts w:ascii="Times New Roman" w:hAnsi="Times New Roman" w:cs="Times New Roman"/>
              </w:rPr>
              <w:t>……………………………………………………….</w:t>
            </w:r>
          </w:p>
        </w:tc>
        <w:tc>
          <w:tcPr>
            <w:tcW w:w="636" w:type="dxa"/>
          </w:tcPr>
          <w:p w14:paraId="58167D95" w14:textId="54AD9EE2" w:rsidR="00EF5CB8" w:rsidRPr="002F7E42" w:rsidRDefault="00721F3D" w:rsidP="008120BA">
            <w:pPr>
              <w:rPr>
                <w:rFonts w:ascii="Times New Roman" w:hAnsi="Times New Roman" w:cs="Times New Roman"/>
                <w:bCs/>
              </w:rPr>
            </w:pPr>
            <w:r>
              <w:rPr>
                <w:rFonts w:ascii="Times New Roman" w:hAnsi="Times New Roman" w:cs="Times New Roman"/>
                <w:bCs/>
              </w:rPr>
              <w:t>31</w:t>
            </w:r>
          </w:p>
        </w:tc>
      </w:tr>
      <w:tr w:rsidR="002F7E42" w:rsidRPr="002F7E42" w14:paraId="02EAB6DA" w14:textId="77777777" w:rsidTr="008120BA">
        <w:tc>
          <w:tcPr>
            <w:tcW w:w="9186" w:type="dxa"/>
          </w:tcPr>
          <w:p w14:paraId="37F44A1E" w14:textId="72F350FB" w:rsidR="00EF5CB8" w:rsidRPr="002F7E42" w:rsidRDefault="00EF5CB8" w:rsidP="00EF5CB8">
            <w:pPr>
              <w:jc w:val="both"/>
              <w:rPr>
                <w:rFonts w:ascii="Times New Roman" w:hAnsi="Times New Roman" w:cs="Times New Roman"/>
                <w:b/>
              </w:rPr>
            </w:pPr>
            <w:r w:rsidRPr="002F7E42">
              <w:rPr>
                <w:rFonts w:ascii="Times New Roman" w:hAnsi="Times New Roman" w:cs="Times New Roman"/>
              </w:rPr>
              <w:t>2.2 Общая характеристика больных</w:t>
            </w:r>
            <w:r w:rsidR="008120BA">
              <w:rPr>
                <w:rFonts w:ascii="Times New Roman" w:hAnsi="Times New Roman" w:cs="Times New Roman"/>
              </w:rPr>
              <w:t>…………………………………………</w:t>
            </w:r>
          </w:p>
        </w:tc>
        <w:tc>
          <w:tcPr>
            <w:tcW w:w="636" w:type="dxa"/>
          </w:tcPr>
          <w:p w14:paraId="31CC3A70" w14:textId="7613DAAD" w:rsidR="00EF5CB8" w:rsidRPr="002F7E42" w:rsidRDefault="00721F3D" w:rsidP="008120BA">
            <w:pPr>
              <w:rPr>
                <w:rFonts w:ascii="Times New Roman" w:hAnsi="Times New Roman" w:cs="Times New Roman"/>
                <w:bCs/>
              </w:rPr>
            </w:pPr>
            <w:r>
              <w:rPr>
                <w:rFonts w:ascii="Times New Roman" w:hAnsi="Times New Roman" w:cs="Times New Roman"/>
                <w:bCs/>
              </w:rPr>
              <w:t>31</w:t>
            </w:r>
          </w:p>
        </w:tc>
      </w:tr>
      <w:tr w:rsidR="002F7E42" w:rsidRPr="002F7E42" w14:paraId="474F0785" w14:textId="77777777" w:rsidTr="008120BA">
        <w:tc>
          <w:tcPr>
            <w:tcW w:w="9186" w:type="dxa"/>
          </w:tcPr>
          <w:p w14:paraId="01758CB6" w14:textId="0AC1DFA6" w:rsidR="00EF5CB8" w:rsidRPr="002F7E42" w:rsidRDefault="00EF5CB8" w:rsidP="00EF5CB8">
            <w:pPr>
              <w:jc w:val="both"/>
              <w:rPr>
                <w:rFonts w:ascii="Times New Roman" w:hAnsi="Times New Roman" w:cs="Times New Roman"/>
                <w:b/>
              </w:rPr>
            </w:pPr>
            <w:r w:rsidRPr="002F7E42">
              <w:rPr>
                <w:rFonts w:ascii="Times New Roman" w:hAnsi="Times New Roman" w:cs="Times New Roman"/>
              </w:rPr>
              <w:t>2.3 Клинические методы обследования больных</w:t>
            </w:r>
            <w:r w:rsidR="008120BA">
              <w:rPr>
                <w:rFonts w:ascii="Times New Roman" w:hAnsi="Times New Roman" w:cs="Times New Roman"/>
              </w:rPr>
              <w:t>……………………………</w:t>
            </w:r>
          </w:p>
        </w:tc>
        <w:tc>
          <w:tcPr>
            <w:tcW w:w="636" w:type="dxa"/>
          </w:tcPr>
          <w:p w14:paraId="15A3C87C" w14:textId="4314259B" w:rsidR="00EF5CB8" w:rsidRPr="002F7E42" w:rsidRDefault="00721F3D" w:rsidP="008120BA">
            <w:pPr>
              <w:rPr>
                <w:rFonts w:ascii="Times New Roman" w:hAnsi="Times New Roman" w:cs="Times New Roman"/>
                <w:bCs/>
              </w:rPr>
            </w:pPr>
            <w:r>
              <w:rPr>
                <w:rFonts w:ascii="Times New Roman" w:hAnsi="Times New Roman" w:cs="Times New Roman"/>
                <w:bCs/>
              </w:rPr>
              <w:t>34</w:t>
            </w:r>
          </w:p>
        </w:tc>
      </w:tr>
      <w:tr w:rsidR="002F7E42" w:rsidRPr="002F7E42" w14:paraId="610EA7D2" w14:textId="77777777" w:rsidTr="008120BA">
        <w:tc>
          <w:tcPr>
            <w:tcW w:w="9186" w:type="dxa"/>
          </w:tcPr>
          <w:p w14:paraId="3DE05529" w14:textId="4AAD8BC4" w:rsidR="00EF5CB8" w:rsidRPr="002F7E42" w:rsidRDefault="00EF5CB8" w:rsidP="00EF5CB8">
            <w:pPr>
              <w:jc w:val="both"/>
              <w:rPr>
                <w:rFonts w:ascii="Times New Roman" w:hAnsi="Times New Roman" w:cs="Times New Roman"/>
                <w:b/>
              </w:rPr>
            </w:pPr>
            <w:r w:rsidRPr="002F7E42">
              <w:rPr>
                <w:rFonts w:ascii="Times New Roman" w:hAnsi="Times New Roman" w:cs="Times New Roman"/>
              </w:rPr>
              <w:t>2.4 Методы лучевой диагностики (</w:t>
            </w:r>
            <w:r w:rsidRPr="002F7E42">
              <w:rPr>
                <w:rFonts w:ascii="Times New Roman" w:hAnsi="Times New Roman" w:cs="Times New Roman"/>
                <w:lang w:val="kk-KZ"/>
              </w:rPr>
              <w:t>исследования)</w:t>
            </w:r>
            <w:r w:rsidR="008120BA">
              <w:rPr>
                <w:rFonts w:ascii="Times New Roman" w:hAnsi="Times New Roman" w:cs="Times New Roman"/>
                <w:lang w:val="kk-KZ"/>
              </w:rPr>
              <w:t>.......................................</w:t>
            </w:r>
          </w:p>
        </w:tc>
        <w:tc>
          <w:tcPr>
            <w:tcW w:w="636" w:type="dxa"/>
          </w:tcPr>
          <w:p w14:paraId="622FDBC3" w14:textId="515BF927" w:rsidR="00EF5CB8" w:rsidRPr="002F7E42" w:rsidRDefault="002757C9" w:rsidP="008120BA">
            <w:pPr>
              <w:rPr>
                <w:rFonts w:ascii="Times New Roman" w:hAnsi="Times New Roman" w:cs="Times New Roman"/>
                <w:bCs/>
              </w:rPr>
            </w:pPr>
            <w:r>
              <w:rPr>
                <w:rFonts w:ascii="Times New Roman" w:hAnsi="Times New Roman" w:cs="Times New Roman"/>
                <w:bCs/>
              </w:rPr>
              <w:t>34</w:t>
            </w:r>
          </w:p>
        </w:tc>
      </w:tr>
      <w:tr w:rsidR="002F7E42" w:rsidRPr="002F7E42" w14:paraId="0437C5D7" w14:textId="77777777" w:rsidTr="008120BA">
        <w:tc>
          <w:tcPr>
            <w:tcW w:w="9186" w:type="dxa"/>
          </w:tcPr>
          <w:p w14:paraId="141D32B4" w14:textId="1012DC6E" w:rsidR="00EF5CB8" w:rsidRPr="002F7E42" w:rsidRDefault="00EF5CB8" w:rsidP="00EF5CB8">
            <w:pPr>
              <w:jc w:val="both"/>
              <w:rPr>
                <w:rFonts w:ascii="Times New Roman" w:hAnsi="Times New Roman" w:cs="Times New Roman"/>
                <w:b/>
              </w:rPr>
            </w:pPr>
            <w:r w:rsidRPr="002F7E42">
              <w:rPr>
                <w:rFonts w:ascii="Times New Roman" w:eastAsia="Times New Roman" w:hAnsi="Times New Roman" w:cs="Times New Roman"/>
                <w:lang w:eastAsia="ru-RU"/>
              </w:rPr>
              <w:t>2.4.1 Ортопантомография</w:t>
            </w:r>
            <w:r w:rsidR="008120BA">
              <w:rPr>
                <w:rFonts w:ascii="Times New Roman" w:eastAsia="Times New Roman" w:hAnsi="Times New Roman" w:cs="Times New Roman"/>
                <w:lang w:eastAsia="ru-RU"/>
              </w:rPr>
              <w:t>……………………………………………………..</w:t>
            </w:r>
          </w:p>
        </w:tc>
        <w:tc>
          <w:tcPr>
            <w:tcW w:w="636" w:type="dxa"/>
          </w:tcPr>
          <w:p w14:paraId="3F2EDF42" w14:textId="48EA2B65" w:rsidR="00EF5CB8" w:rsidRPr="002F7E42" w:rsidRDefault="002757C9" w:rsidP="008120BA">
            <w:pPr>
              <w:rPr>
                <w:rFonts w:ascii="Times New Roman" w:hAnsi="Times New Roman" w:cs="Times New Roman"/>
                <w:bCs/>
              </w:rPr>
            </w:pPr>
            <w:r>
              <w:rPr>
                <w:rFonts w:ascii="Times New Roman" w:hAnsi="Times New Roman" w:cs="Times New Roman"/>
                <w:bCs/>
              </w:rPr>
              <w:t>34</w:t>
            </w:r>
          </w:p>
        </w:tc>
      </w:tr>
      <w:tr w:rsidR="002F7E42" w:rsidRPr="002F7E42" w14:paraId="0F234545" w14:textId="77777777" w:rsidTr="008120BA">
        <w:tc>
          <w:tcPr>
            <w:tcW w:w="9186" w:type="dxa"/>
          </w:tcPr>
          <w:p w14:paraId="6AAD7AEE" w14:textId="3F11A1F5" w:rsidR="00EF5CB8" w:rsidRPr="002F7E42" w:rsidRDefault="00EF5CB8" w:rsidP="00EF5CB8">
            <w:pPr>
              <w:jc w:val="both"/>
              <w:rPr>
                <w:rFonts w:ascii="Times New Roman" w:hAnsi="Times New Roman" w:cs="Times New Roman"/>
                <w:b/>
              </w:rPr>
            </w:pPr>
            <w:r w:rsidRPr="002F7E42">
              <w:rPr>
                <w:rFonts w:ascii="Times New Roman" w:eastAsia="Times New Roman" w:hAnsi="Times New Roman" w:cs="Times New Roman"/>
                <w:lang w:eastAsia="ru-RU"/>
              </w:rPr>
              <w:t xml:space="preserve">2.4.2 </w:t>
            </w:r>
            <w:r w:rsidRPr="002F7E42">
              <w:rPr>
                <w:rFonts w:ascii="Times New Roman" w:hAnsi="Times New Roman" w:cs="Times New Roman"/>
              </w:rPr>
              <w:t>3D компьютерная томография</w:t>
            </w:r>
            <w:r w:rsidR="008120BA">
              <w:rPr>
                <w:rFonts w:ascii="Times New Roman" w:hAnsi="Times New Roman" w:cs="Times New Roman"/>
              </w:rPr>
              <w:t>………………………………………….</w:t>
            </w:r>
          </w:p>
        </w:tc>
        <w:tc>
          <w:tcPr>
            <w:tcW w:w="636" w:type="dxa"/>
          </w:tcPr>
          <w:p w14:paraId="1C51F4A6" w14:textId="52B03DAE" w:rsidR="00EF5CB8" w:rsidRPr="002F7E42" w:rsidRDefault="002757C9" w:rsidP="008120BA">
            <w:pPr>
              <w:rPr>
                <w:rFonts w:ascii="Times New Roman" w:hAnsi="Times New Roman" w:cs="Times New Roman"/>
                <w:bCs/>
              </w:rPr>
            </w:pPr>
            <w:r>
              <w:rPr>
                <w:rFonts w:ascii="Times New Roman" w:hAnsi="Times New Roman" w:cs="Times New Roman"/>
                <w:bCs/>
              </w:rPr>
              <w:t>35</w:t>
            </w:r>
          </w:p>
        </w:tc>
      </w:tr>
      <w:tr w:rsidR="002F7E42" w:rsidRPr="002F7E42" w14:paraId="50F1F701" w14:textId="77777777" w:rsidTr="008120BA">
        <w:tc>
          <w:tcPr>
            <w:tcW w:w="9186" w:type="dxa"/>
          </w:tcPr>
          <w:p w14:paraId="57252E0C" w14:textId="4995942B" w:rsidR="00EF5CB8" w:rsidRPr="002F7E42" w:rsidRDefault="00EF5CB8" w:rsidP="00EF5CB8">
            <w:pPr>
              <w:jc w:val="both"/>
              <w:rPr>
                <w:rFonts w:ascii="Times New Roman" w:hAnsi="Times New Roman" w:cs="Times New Roman"/>
                <w:b/>
              </w:rPr>
            </w:pPr>
            <w:r w:rsidRPr="002F7E42">
              <w:rPr>
                <w:rFonts w:ascii="Times New Roman" w:hAnsi="Times New Roman" w:cs="Times New Roman"/>
              </w:rPr>
              <w:t>2.4.3 Денситометрия</w:t>
            </w:r>
            <w:r w:rsidR="008120BA">
              <w:rPr>
                <w:rFonts w:ascii="Times New Roman" w:hAnsi="Times New Roman" w:cs="Times New Roman"/>
              </w:rPr>
              <w:t>……………………………………………………………</w:t>
            </w:r>
          </w:p>
        </w:tc>
        <w:tc>
          <w:tcPr>
            <w:tcW w:w="636" w:type="dxa"/>
          </w:tcPr>
          <w:p w14:paraId="48647539" w14:textId="4DB82C26" w:rsidR="00EF5CB8" w:rsidRPr="002F7E42" w:rsidRDefault="002757C9" w:rsidP="008120BA">
            <w:pPr>
              <w:rPr>
                <w:rFonts w:ascii="Times New Roman" w:hAnsi="Times New Roman" w:cs="Times New Roman"/>
                <w:bCs/>
              </w:rPr>
            </w:pPr>
            <w:r>
              <w:rPr>
                <w:rFonts w:ascii="Times New Roman" w:hAnsi="Times New Roman" w:cs="Times New Roman"/>
                <w:bCs/>
              </w:rPr>
              <w:t>35</w:t>
            </w:r>
          </w:p>
        </w:tc>
      </w:tr>
      <w:tr w:rsidR="002F7E42" w:rsidRPr="002F7E42" w14:paraId="291516BB" w14:textId="77777777" w:rsidTr="008120BA">
        <w:tc>
          <w:tcPr>
            <w:tcW w:w="9186" w:type="dxa"/>
          </w:tcPr>
          <w:p w14:paraId="6D9DBF65" w14:textId="6E3044F4" w:rsidR="00EF5CB8" w:rsidRPr="002F7E42" w:rsidRDefault="00EF5CB8" w:rsidP="00EF5CB8">
            <w:pPr>
              <w:jc w:val="both"/>
              <w:rPr>
                <w:rFonts w:ascii="Times New Roman" w:hAnsi="Times New Roman" w:cs="Times New Roman"/>
                <w:b/>
              </w:rPr>
            </w:pPr>
            <w:r w:rsidRPr="002F7E42">
              <w:rPr>
                <w:rFonts w:ascii="Times New Roman" w:hAnsi="Times New Roman" w:cs="Times New Roman"/>
              </w:rPr>
              <w:t>2.5 Методика цитоморфологического исследования</w:t>
            </w:r>
            <w:r w:rsidR="008120BA">
              <w:rPr>
                <w:rFonts w:ascii="Times New Roman" w:hAnsi="Times New Roman" w:cs="Times New Roman"/>
              </w:rPr>
              <w:t>………………………..</w:t>
            </w:r>
          </w:p>
        </w:tc>
        <w:tc>
          <w:tcPr>
            <w:tcW w:w="636" w:type="dxa"/>
          </w:tcPr>
          <w:p w14:paraId="57C48452" w14:textId="068BB4BC" w:rsidR="00EF5CB8" w:rsidRPr="002F7E42" w:rsidRDefault="002757C9" w:rsidP="008120BA">
            <w:pPr>
              <w:rPr>
                <w:rFonts w:ascii="Times New Roman" w:hAnsi="Times New Roman" w:cs="Times New Roman"/>
                <w:bCs/>
              </w:rPr>
            </w:pPr>
            <w:r>
              <w:rPr>
                <w:rFonts w:ascii="Times New Roman" w:hAnsi="Times New Roman" w:cs="Times New Roman"/>
                <w:bCs/>
              </w:rPr>
              <w:t>35</w:t>
            </w:r>
          </w:p>
        </w:tc>
      </w:tr>
      <w:tr w:rsidR="002F7E42" w:rsidRPr="002F7E42" w14:paraId="7C2BB74F" w14:textId="77777777" w:rsidTr="008120BA">
        <w:tc>
          <w:tcPr>
            <w:tcW w:w="9186" w:type="dxa"/>
          </w:tcPr>
          <w:p w14:paraId="2915CEB7" w14:textId="459138E9" w:rsidR="00EF5CB8" w:rsidRPr="002F7E42" w:rsidRDefault="00EF5CB8" w:rsidP="00EF5CB8">
            <w:pPr>
              <w:jc w:val="both"/>
              <w:rPr>
                <w:rFonts w:ascii="Times New Roman" w:hAnsi="Times New Roman" w:cs="Times New Roman"/>
                <w:b/>
              </w:rPr>
            </w:pPr>
            <w:r w:rsidRPr="002F7E42">
              <w:rPr>
                <w:rFonts w:ascii="Times New Roman" w:hAnsi="Times New Roman" w:cs="Times New Roman"/>
              </w:rPr>
              <w:t>2.6</w:t>
            </w:r>
            <w:r w:rsidRPr="002F7E42">
              <w:rPr>
                <w:rFonts w:ascii="Times New Roman" w:hAnsi="Times New Roman" w:cs="Times New Roman"/>
                <w:b/>
              </w:rPr>
              <w:t xml:space="preserve"> </w:t>
            </w:r>
            <w:r w:rsidRPr="002F7E42">
              <w:rPr>
                <w:rFonts w:ascii="Times New Roman" w:hAnsi="Times New Roman" w:cs="Times New Roman"/>
              </w:rPr>
              <w:t>Методика получения и применения плазмы, обогащенной тромбоцитарными факторами</w:t>
            </w:r>
            <w:r w:rsidR="008120BA">
              <w:rPr>
                <w:rFonts w:ascii="Times New Roman" w:hAnsi="Times New Roman" w:cs="Times New Roman"/>
              </w:rPr>
              <w:t>……………………………………………….</w:t>
            </w:r>
          </w:p>
        </w:tc>
        <w:tc>
          <w:tcPr>
            <w:tcW w:w="636" w:type="dxa"/>
          </w:tcPr>
          <w:p w14:paraId="1CCBDEF3" w14:textId="77777777" w:rsidR="00EF5CB8" w:rsidRDefault="00EF5CB8" w:rsidP="008120BA">
            <w:pPr>
              <w:rPr>
                <w:rFonts w:ascii="Times New Roman" w:hAnsi="Times New Roman" w:cs="Times New Roman"/>
                <w:bCs/>
              </w:rPr>
            </w:pPr>
          </w:p>
          <w:p w14:paraId="44A80099" w14:textId="602C2B00" w:rsidR="002757C9" w:rsidRPr="002F7E42" w:rsidRDefault="002757C9" w:rsidP="00B26B56">
            <w:pPr>
              <w:rPr>
                <w:rFonts w:ascii="Times New Roman" w:hAnsi="Times New Roman" w:cs="Times New Roman"/>
                <w:bCs/>
              </w:rPr>
            </w:pPr>
            <w:r>
              <w:rPr>
                <w:rFonts w:ascii="Times New Roman" w:hAnsi="Times New Roman" w:cs="Times New Roman"/>
                <w:bCs/>
              </w:rPr>
              <w:t>3</w:t>
            </w:r>
            <w:r w:rsidR="00B26B56">
              <w:rPr>
                <w:rFonts w:ascii="Times New Roman" w:hAnsi="Times New Roman" w:cs="Times New Roman"/>
                <w:bCs/>
              </w:rPr>
              <w:t>7</w:t>
            </w:r>
          </w:p>
        </w:tc>
      </w:tr>
      <w:tr w:rsidR="002F7E42" w:rsidRPr="002F7E42" w14:paraId="34A34444" w14:textId="77777777" w:rsidTr="008120BA">
        <w:tc>
          <w:tcPr>
            <w:tcW w:w="9186" w:type="dxa"/>
          </w:tcPr>
          <w:p w14:paraId="6C5F2398" w14:textId="042C3380" w:rsidR="00EF5CB8" w:rsidRPr="002F7E42" w:rsidRDefault="00EF5CB8" w:rsidP="00EF5CB8">
            <w:pPr>
              <w:jc w:val="both"/>
              <w:rPr>
                <w:rFonts w:ascii="Times New Roman" w:hAnsi="Times New Roman" w:cs="Times New Roman"/>
                <w:b/>
              </w:rPr>
            </w:pPr>
            <w:r w:rsidRPr="002F7E42">
              <w:rPr>
                <w:rFonts w:ascii="Times New Roman" w:hAnsi="Times New Roman" w:cs="Times New Roman"/>
              </w:rPr>
              <w:t>2.7</w:t>
            </w:r>
            <w:r w:rsidRPr="002F7E42">
              <w:rPr>
                <w:rFonts w:ascii="Times New Roman" w:hAnsi="Times New Roman" w:cs="Times New Roman"/>
                <w:b/>
              </w:rPr>
              <w:t xml:space="preserve"> </w:t>
            </w:r>
            <w:r w:rsidRPr="002F7E42">
              <w:rPr>
                <w:rFonts w:ascii="Times New Roman" w:hAnsi="Times New Roman" w:cs="Times New Roman"/>
              </w:rPr>
              <w:t>Методика получения плазмогеля</w:t>
            </w:r>
            <w:r w:rsidR="008120BA">
              <w:rPr>
                <w:rFonts w:ascii="Times New Roman" w:hAnsi="Times New Roman" w:cs="Times New Roman"/>
              </w:rPr>
              <w:t>…………………………………………</w:t>
            </w:r>
          </w:p>
        </w:tc>
        <w:tc>
          <w:tcPr>
            <w:tcW w:w="636" w:type="dxa"/>
          </w:tcPr>
          <w:p w14:paraId="18E56D6A" w14:textId="5C59D228" w:rsidR="00EF5CB8" w:rsidRPr="002F7E42" w:rsidRDefault="002757C9" w:rsidP="00B26B56">
            <w:pPr>
              <w:rPr>
                <w:rFonts w:ascii="Times New Roman" w:hAnsi="Times New Roman" w:cs="Times New Roman"/>
                <w:bCs/>
              </w:rPr>
            </w:pPr>
            <w:r>
              <w:rPr>
                <w:rFonts w:ascii="Times New Roman" w:hAnsi="Times New Roman" w:cs="Times New Roman"/>
                <w:bCs/>
              </w:rPr>
              <w:t>3</w:t>
            </w:r>
            <w:r w:rsidR="00B26B56">
              <w:rPr>
                <w:rFonts w:ascii="Times New Roman" w:hAnsi="Times New Roman" w:cs="Times New Roman"/>
                <w:bCs/>
              </w:rPr>
              <w:t>8</w:t>
            </w:r>
          </w:p>
        </w:tc>
      </w:tr>
      <w:tr w:rsidR="002F7E42" w:rsidRPr="002F7E42" w14:paraId="0C6F0030" w14:textId="77777777" w:rsidTr="008120BA">
        <w:tc>
          <w:tcPr>
            <w:tcW w:w="9186" w:type="dxa"/>
          </w:tcPr>
          <w:p w14:paraId="767EA67D" w14:textId="158E4B42" w:rsidR="00EF5CB8" w:rsidRPr="002F7E42" w:rsidRDefault="00EF5CB8" w:rsidP="00EF5CB8">
            <w:pPr>
              <w:jc w:val="both"/>
              <w:rPr>
                <w:rFonts w:ascii="Times New Roman" w:hAnsi="Times New Roman" w:cs="Times New Roman"/>
                <w:b/>
              </w:rPr>
            </w:pPr>
            <w:r w:rsidRPr="002F7E42">
              <w:rPr>
                <w:rFonts w:ascii="Times New Roman" w:hAnsi="Times New Roman" w:cs="Times New Roman"/>
              </w:rPr>
              <w:t>2.8 Лечение пациентов с затрудненным прорезыванием нижнего третьего моляра</w:t>
            </w:r>
            <w:r w:rsidR="008120BA">
              <w:rPr>
                <w:rFonts w:ascii="Times New Roman" w:hAnsi="Times New Roman" w:cs="Times New Roman"/>
              </w:rPr>
              <w:t>…………………………………………………………………………..</w:t>
            </w:r>
          </w:p>
        </w:tc>
        <w:tc>
          <w:tcPr>
            <w:tcW w:w="636" w:type="dxa"/>
          </w:tcPr>
          <w:p w14:paraId="672ECCDF" w14:textId="77777777" w:rsidR="00EF5CB8" w:rsidRDefault="00EF5CB8" w:rsidP="008120BA">
            <w:pPr>
              <w:rPr>
                <w:rFonts w:ascii="Times New Roman" w:hAnsi="Times New Roman" w:cs="Times New Roman"/>
                <w:bCs/>
              </w:rPr>
            </w:pPr>
          </w:p>
          <w:p w14:paraId="73C5F5AE" w14:textId="19D7C65A" w:rsidR="002757C9" w:rsidRPr="002F7E42" w:rsidRDefault="002757C9" w:rsidP="00B26B56">
            <w:pPr>
              <w:rPr>
                <w:rFonts w:ascii="Times New Roman" w:hAnsi="Times New Roman" w:cs="Times New Roman"/>
                <w:bCs/>
              </w:rPr>
            </w:pPr>
            <w:r>
              <w:rPr>
                <w:rFonts w:ascii="Times New Roman" w:hAnsi="Times New Roman" w:cs="Times New Roman"/>
                <w:bCs/>
              </w:rPr>
              <w:t>3</w:t>
            </w:r>
            <w:r w:rsidR="00B26B56">
              <w:rPr>
                <w:rFonts w:ascii="Times New Roman" w:hAnsi="Times New Roman" w:cs="Times New Roman"/>
                <w:bCs/>
              </w:rPr>
              <w:t>9</w:t>
            </w:r>
          </w:p>
        </w:tc>
      </w:tr>
      <w:tr w:rsidR="002F7E42" w:rsidRPr="002F7E42" w14:paraId="1B7344D1" w14:textId="77777777" w:rsidTr="008120BA">
        <w:tc>
          <w:tcPr>
            <w:tcW w:w="9186" w:type="dxa"/>
          </w:tcPr>
          <w:p w14:paraId="1966DB2D" w14:textId="49E5CA6C" w:rsidR="00EF5CB8" w:rsidRPr="002F7E42" w:rsidRDefault="008120BA" w:rsidP="00EF5CB8">
            <w:pPr>
              <w:jc w:val="both"/>
              <w:rPr>
                <w:rFonts w:ascii="Times New Roman" w:hAnsi="Times New Roman" w:cs="Times New Roman"/>
                <w:b/>
              </w:rPr>
            </w:pPr>
            <w:r>
              <w:rPr>
                <w:rFonts w:ascii="Times New Roman" w:hAnsi="Times New Roman" w:cs="Times New Roman"/>
              </w:rPr>
              <w:t xml:space="preserve">2.9 </w:t>
            </w:r>
            <w:r w:rsidR="00EF5CB8" w:rsidRPr="002F7E42">
              <w:rPr>
                <w:rFonts w:ascii="Times New Roman" w:hAnsi="Times New Roman" w:cs="Times New Roman"/>
              </w:rPr>
              <w:t>Метод оценки удовлетворенности пациентов</w:t>
            </w:r>
            <w:r>
              <w:rPr>
                <w:rFonts w:ascii="Times New Roman" w:hAnsi="Times New Roman" w:cs="Times New Roman"/>
              </w:rPr>
              <w:t>…………………………..</w:t>
            </w:r>
          </w:p>
        </w:tc>
        <w:tc>
          <w:tcPr>
            <w:tcW w:w="636" w:type="dxa"/>
          </w:tcPr>
          <w:p w14:paraId="19F3077F" w14:textId="17A45EF5" w:rsidR="00EF5CB8" w:rsidRPr="002F7E42" w:rsidRDefault="002757C9" w:rsidP="008120BA">
            <w:pPr>
              <w:rPr>
                <w:rFonts w:ascii="Times New Roman" w:hAnsi="Times New Roman" w:cs="Times New Roman"/>
                <w:bCs/>
              </w:rPr>
            </w:pPr>
            <w:r>
              <w:rPr>
                <w:rFonts w:ascii="Times New Roman" w:hAnsi="Times New Roman" w:cs="Times New Roman"/>
                <w:bCs/>
              </w:rPr>
              <w:t>41</w:t>
            </w:r>
          </w:p>
        </w:tc>
      </w:tr>
      <w:tr w:rsidR="002F7E42" w:rsidRPr="002F7E42" w14:paraId="2ED7BFCD" w14:textId="77777777" w:rsidTr="008120BA">
        <w:trPr>
          <w:trHeight w:val="120"/>
        </w:trPr>
        <w:tc>
          <w:tcPr>
            <w:tcW w:w="9186" w:type="dxa"/>
          </w:tcPr>
          <w:p w14:paraId="3023C9D0" w14:textId="3E974FEB" w:rsidR="00EF5CB8" w:rsidRPr="002F7E42" w:rsidRDefault="008120BA" w:rsidP="00EF5CB8">
            <w:pPr>
              <w:jc w:val="both"/>
              <w:rPr>
                <w:rFonts w:ascii="Times New Roman" w:hAnsi="Times New Roman" w:cs="Times New Roman"/>
                <w:b/>
              </w:rPr>
            </w:pPr>
            <w:r>
              <w:rPr>
                <w:rFonts w:ascii="Times New Roman" w:hAnsi="Times New Roman" w:cs="Times New Roman"/>
                <w:bCs/>
              </w:rPr>
              <w:t>2.10</w:t>
            </w:r>
            <w:r w:rsidR="00EF5CB8" w:rsidRPr="002F7E42">
              <w:rPr>
                <w:rFonts w:ascii="Times New Roman" w:hAnsi="Times New Roman" w:cs="Times New Roman"/>
                <w:bCs/>
              </w:rPr>
              <w:t xml:space="preserve"> Статистические методы исследования</w:t>
            </w:r>
            <w:r>
              <w:rPr>
                <w:rFonts w:ascii="Times New Roman" w:hAnsi="Times New Roman" w:cs="Times New Roman"/>
                <w:bCs/>
              </w:rPr>
              <w:t>………………………………….</w:t>
            </w:r>
          </w:p>
        </w:tc>
        <w:tc>
          <w:tcPr>
            <w:tcW w:w="636" w:type="dxa"/>
          </w:tcPr>
          <w:p w14:paraId="6801F9C4" w14:textId="609849F2" w:rsidR="00EF5CB8" w:rsidRPr="002F7E42" w:rsidRDefault="002757C9" w:rsidP="008120BA">
            <w:pPr>
              <w:rPr>
                <w:rFonts w:ascii="Times New Roman" w:hAnsi="Times New Roman" w:cs="Times New Roman"/>
                <w:bCs/>
              </w:rPr>
            </w:pPr>
            <w:r>
              <w:rPr>
                <w:rFonts w:ascii="Times New Roman" w:hAnsi="Times New Roman" w:cs="Times New Roman"/>
                <w:bCs/>
              </w:rPr>
              <w:t>41</w:t>
            </w:r>
          </w:p>
        </w:tc>
      </w:tr>
      <w:tr w:rsidR="002F7E42" w:rsidRPr="002F7E42" w14:paraId="40FF62B7" w14:textId="77777777" w:rsidTr="008120BA">
        <w:tc>
          <w:tcPr>
            <w:tcW w:w="9186" w:type="dxa"/>
          </w:tcPr>
          <w:p w14:paraId="220C82DD" w14:textId="5E319418" w:rsidR="00EF5CB8" w:rsidRPr="008120BA" w:rsidRDefault="00EF5CB8" w:rsidP="00EF5CB8">
            <w:pPr>
              <w:jc w:val="both"/>
              <w:rPr>
                <w:rFonts w:ascii="Times New Roman" w:hAnsi="Times New Roman" w:cs="Times New Roman"/>
                <w:bCs/>
              </w:rPr>
            </w:pPr>
            <w:r w:rsidRPr="002F7E42">
              <w:rPr>
                <w:rFonts w:ascii="Times New Roman" w:hAnsi="Times New Roman" w:cs="Times New Roman"/>
                <w:b/>
                <w:bCs/>
              </w:rPr>
              <w:t>3 РЕЗУЛЬТАТЫ СОБСТВЕННЫХ ИССЛЕДОВАНИЙ</w:t>
            </w:r>
            <w:r w:rsidR="008120BA">
              <w:rPr>
                <w:rFonts w:ascii="Times New Roman" w:hAnsi="Times New Roman" w:cs="Times New Roman"/>
                <w:bCs/>
              </w:rPr>
              <w:t>………………..</w:t>
            </w:r>
          </w:p>
        </w:tc>
        <w:tc>
          <w:tcPr>
            <w:tcW w:w="636" w:type="dxa"/>
          </w:tcPr>
          <w:p w14:paraId="5505223D" w14:textId="0341323A" w:rsidR="00EF5CB8" w:rsidRPr="002F7E42" w:rsidRDefault="002757C9" w:rsidP="008120BA">
            <w:pPr>
              <w:rPr>
                <w:rFonts w:ascii="Times New Roman" w:hAnsi="Times New Roman" w:cs="Times New Roman"/>
                <w:bCs/>
              </w:rPr>
            </w:pPr>
            <w:r>
              <w:rPr>
                <w:rFonts w:ascii="Times New Roman" w:hAnsi="Times New Roman" w:cs="Times New Roman"/>
                <w:bCs/>
              </w:rPr>
              <w:t>42</w:t>
            </w:r>
          </w:p>
        </w:tc>
      </w:tr>
      <w:tr w:rsidR="002F7E42" w:rsidRPr="002F7E42" w14:paraId="778AC098" w14:textId="77777777" w:rsidTr="008120BA">
        <w:tc>
          <w:tcPr>
            <w:tcW w:w="9186" w:type="dxa"/>
          </w:tcPr>
          <w:p w14:paraId="207AD72E" w14:textId="138DDC9A" w:rsidR="00EF5CB8" w:rsidRPr="002F7E42" w:rsidRDefault="00EF5CB8" w:rsidP="00EF5CB8">
            <w:pPr>
              <w:jc w:val="both"/>
              <w:rPr>
                <w:rFonts w:ascii="Times New Roman" w:hAnsi="Times New Roman" w:cs="Times New Roman"/>
                <w:b/>
              </w:rPr>
            </w:pPr>
            <w:r w:rsidRPr="002F7E42">
              <w:rPr>
                <w:rFonts w:ascii="Times New Roman" w:hAnsi="Times New Roman" w:cs="Times New Roman"/>
              </w:rPr>
              <w:t>3.1 Ретроспективный анализ историй болезней пациентов после атипичного удаления третьего нижнего моляра</w:t>
            </w:r>
            <w:r w:rsidR="008120BA">
              <w:rPr>
                <w:rFonts w:ascii="Times New Roman" w:hAnsi="Times New Roman" w:cs="Times New Roman"/>
              </w:rPr>
              <w:t>…………………………….</w:t>
            </w:r>
          </w:p>
        </w:tc>
        <w:tc>
          <w:tcPr>
            <w:tcW w:w="636" w:type="dxa"/>
          </w:tcPr>
          <w:p w14:paraId="1EF8AA18" w14:textId="77777777" w:rsidR="00EF5CB8" w:rsidRDefault="00EF5CB8" w:rsidP="008120BA">
            <w:pPr>
              <w:rPr>
                <w:rFonts w:ascii="Times New Roman" w:hAnsi="Times New Roman" w:cs="Times New Roman"/>
                <w:bCs/>
              </w:rPr>
            </w:pPr>
          </w:p>
          <w:p w14:paraId="239DCB3E" w14:textId="19AB12F5" w:rsidR="002757C9" w:rsidRPr="002F7E42" w:rsidRDefault="002757C9" w:rsidP="008120BA">
            <w:pPr>
              <w:rPr>
                <w:rFonts w:ascii="Times New Roman" w:hAnsi="Times New Roman" w:cs="Times New Roman"/>
                <w:bCs/>
              </w:rPr>
            </w:pPr>
            <w:r>
              <w:rPr>
                <w:rFonts w:ascii="Times New Roman" w:hAnsi="Times New Roman" w:cs="Times New Roman"/>
                <w:bCs/>
              </w:rPr>
              <w:t>42</w:t>
            </w:r>
          </w:p>
        </w:tc>
      </w:tr>
      <w:tr w:rsidR="002F7E42" w:rsidRPr="002F7E42" w14:paraId="64181344" w14:textId="77777777" w:rsidTr="008120BA">
        <w:tc>
          <w:tcPr>
            <w:tcW w:w="9186" w:type="dxa"/>
          </w:tcPr>
          <w:p w14:paraId="4558D131" w14:textId="0AEBDB90" w:rsidR="00EF5CB8" w:rsidRPr="002F7E42" w:rsidRDefault="00EF5CB8" w:rsidP="00EF5CB8">
            <w:pPr>
              <w:jc w:val="both"/>
              <w:rPr>
                <w:rFonts w:ascii="Times New Roman" w:hAnsi="Times New Roman" w:cs="Times New Roman"/>
                <w:b/>
              </w:rPr>
            </w:pPr>
            <w:r w:rsidRPr="002F7E42">
              <w:rPr>
                <w:rFonts w:ascii="Times New Roman" w:hAnsi="Times New Roman" w:cs="Times New Roman"/>
              </w:rPr>
              <w:t>3.</w:t>
            </w:r>
            <w:r w:rsidR="002757C9">
              <w:rPr>
                <w:rFonts w:ascii="Times New Roman" w:hAnsi="Times New Roman" w:cs="Times New Roman"/>
              </w:rPr>
              <w:t>2</w:t>
            </w:r>
            <w:r w:rsidRPr="002F7E42">
              <w:rPr>
                <w:rFonts w:ascii="Times New Roman" w:hAnsi="Times New Roman" w:cs="Times New Roman"/>
              </w:rPr>
              <w:t xml:space="preserve"> Результаты лечения пациентов после операции атипичного удаления третьего нижнего моляра</w:t>
            </w:r>
            <w:r w:rsidR="008120BA">
              <w:rPr>
                <w:rFonts w:ascii="Times New Roman" w:hAnsi="Times New Roman" w:cs="Times New Roman"/>
              </w:rPr>
              <w:t>……………………………………………………..</w:t>
            </w:r>
          </w:p>
        </w:tc>
        <w:tc>
          <w:tcPr>
            <w:tcW w:w="636" w:type="dxa"/>
          </w:tcPr>
          <w:p w14:paraId="0C1DF9A3" w14:textId="77777777" w:rsidR="00EF5CB8" w:rsidRDefault="00EF5CB8" w:rsidP="008120BA">
            <w:pPr>
              <w:rPr>
                <w:rFonts w:ascii="Times New Roman" w:hAnsi="Times New Roman" w:cs="Times New Roman"/>
                <w:bCs/>
              </w:rPr>
            </w:pPr>
          </w:p>
          <w:p w14:paraId="7B5E19FE" w14:textId="207C77B6" w:rsidR="002757C9" w:rsidRPr="002F7E42" w:rsidRDefault="002757C9" w:rsidP="008120BA">
            <w:pPr>
              <w:rPr>
                <w:rFonts w:ascii="Times New Roman" w:hAnsi="Times New Roman" w:cs="Times New Roman"/>
                <w:bCs/>
              </w:rPr>
            </w:pPr>
            <w:r>
              <w:rPr>
                <w:rFonts w:ascii="Times New Roman" w:hAnsi="Times New Roman" w:cs="Times New Roman"/>
                <w:bCs/>
              </w:rPr>
              <w:t>44</w:t>
            </w:r>
          </w:p>
        </w:tc>
      </w:tr>
      <w:tr w:rsidR="002F7E42" w:rsidRPr="002F7E42" w14:paraId="220B25B6" w14:textId="77777777" w:rsidTr="008120BA">
        <w:tc>
          <w:tcPr>
            <w:tcW w:w="9186" w:type="dxa"/>
          </w:tcPr>
          <w:p w14:paraId="0AA80A6C" w14:textId="32943979" w:rsidR="00EF5CB8" w:rsidRPr="002F7E42" w:rsidRDefault="00EF5CB8" w:rsidP="00EF5CB8">
            <w:pPr>
              <w:jc w:val="both"/>
              <w:rPr>
                <w:rFonts w:ascii="Times New Roman" w:hAnsi="Times New Roman" w:cs="Times New Roman"/>
                <w:b/>
              </w:rPr>
            </w:pPr>
            <w:r w:rsidRPr="002F7E42">
              <w:rPr>
                <w:rFonts w:ascii="Times New Roman" w:hAnsi="Times New Roman" w:cs="Times New Roman"/>
              </w:rPr>
              <w:t>3.</w:t>
            </w:r>
            <w:r w:rsidR="002757C9">
              <w:rPr>
                <w:rFonts w:ascii="Times New Roman" w:hAnsi="Times New Roman" w:cs="Times New Roman"/>
              </w:rPr>
              <w:t>3</w:t>
            </w:r>
            <w:r w:rsidRPr="002F7E42">
              <w:rPr>
                <w:rFonts w:ascii="Times New Roman" w:hAnsi="Times New Roman" w:cs="Times New Roman"/>
              </w:rPr>
              <w:t xml:space="preserve"> Динамика рентгенологической картины репаративной регенерации лунки после операции атипичного удаления третьего нижнего моляра</w:t>
            </w:r>
            <w:r w:rsidR="008120BA">
              <w:rPr>
                <w:rFonts w:ascii="Times New Roman" w:hAnsi="Times New Roman" w:cs="Times New Roman"/>
              </w:rPr>
              <w:t>….</w:t>
            </w:r>
          </w:p>
        </w:tc>
        <w:tc>
          <w:tcPr>
            <w:tcW w:w="636" w:type="dxa"/>
          </w:tcPr>
          <w:p w14:paraId="40B3503E" w14:textId="77777777" w:rsidR="00EF5CB8" w:rsidRDefault="00EF5CB8" w:rsidP="008120BA">
            <w:pPr>
              <w:rPr>
                <w:rFonts w:ascii="Times New Roman" w:hAnsi="Times New Roman" w:cs="Times New Roman"/>
                <w:bCs/>
              </w:rPr>
            </w:pPr>
          </w:p>
          <w:p w14:paraId="6BA4883B" w14:textId="2F53A1AB" w:rsidR="002757C9" w:rsidRPr="002F7E42" w:rsidRDefault="002757C9" w:rsidP="00EC30C4">
            <w:pPr>
              <w:rPr>
                <w:rFonts w:ascii="Times New Roman" w:hAnsi="Times New Roman" w:cs="Times New Roman"/>
                <w:bCs/>
              </w:rPr>
            </w:pPr>
            <w:r>
              <w:rPr>
                <w:rFonts w:ascii="Times New Roman" w:hAnsi="Times New Roman" w:cs="Times New Roman"/>
                <w:bCs/>
              </w:rPr>
              <w:t>5</w:t>
            </w:r>
            <w:r w:rsidR="00EC30C4">
              <w:rPr>
                <w:rFonts w:ascii="Times New Roman" w:hAnsi="Times New Roman" w:cs="Times New Roman"/>
                <w:bCs/>
              </w:rPr>
              <w:t>0</w:t>
            </w:r>
          </w:p>
        </w:tc>
      </w:tr>
      <w:tr w:rsidR="002F7E42" w:rsidRPr="002F7E42" w14:paraId="5A97D584" w14:textId="77777777" w:rsidTr="008120BA">
        <w:tc>
          <w:tcPr>
            <w:tcW w:w="9186" w:type="dxa"/>
          </w:tcPr>
          <w:p w14:paraId="20B28EB6" w14:textId="7B6DA614" w:rsidR="00EF5CB8" w:rsidRPr="002F7E42" w:rsidRDefault="00EF5CB8" w:rsidP="00EF5CB8">
            <w:pPr>
              <w:jc w:val="both"/>
              <w:rPr>
                <w:rFonts w:ascii="Times New Roman" w:hAnsi="Times New Roman" w:cs="Times New Roman"/>
                <w:b/>
              </w:rPr>
            </w:pPr>
            <w:r w:rsidRPr="002F7E42">
              <w:rPr>
                <w:rFonts w:ascii="Times New Roman" w:hAnsi="Times New Roman" w:cs="Times New Roman"/>
              </w:rPr>
              <w:t>3.</w:t>
            </w:r>
            <w:r w:rsidR="002757C9">
              <w:rPr>
                <w:rFonts w:ascii="Times New Roman" w:hAnsi="Times New Roman" w:cs="Times New Roman"/>
              </w:rPr>
              <w:t>4</w:t>
            </w:r>
            <w:r w:rsidRPr="002F7E42">
              <w:rPr>
                <w:rFonts w:ascii="Times New Roman" w:hAnsi="Times New Roman" w:cs="Times New Roman"/>
              </w:rPr>
              <w:t xml:space="preserve"> Анализ результатов 3</w:t>
            </w:r>
            <w:r w:rsidRPr="002F7E42">
              <w:rPr>
                <w:rFonts w:ascii="Times New Roman" w:hAnsi="Times New Roman" w:cs="Times New Roman"/>
                <w:lang w:val="en-US"/>
              </w:rPr>
              <w:t>D</w:t>
            </w:r>
            <w:r w:rsidRPr="002F7E42">
              <w:rPr>
                <w:rFonts w:ascii="Times New Roman" w:hAnsi="Times New Roman" w:cs="Times New Roman"/>
                <w:lang w:val="kk-KZ"/>
              </w:rPr>
              <w:t xml:space="preserve"> </w:t>
            </w:r>
            <w:r w:rsidRPr="002F7E42">
              <w:rPr>
                <w:rFonts w:ascii="Times New Roman" w:hAnsi="Times New Roman" w:cs="Times New Roman"/>
              </w:rPr>
              <w:t>компьютерной томографии</w:t>
            </w:r>
            <w:r w:rsidRPr="002F7E42">
              <w:rPr>
                <w:rFonts w:ascii="Times New Roman" w:hAnsi="Times New Roman" w:cs="Times New Roman"/>
                <w:lang w:val="kk-KZ"/>
              </w:rPr>
              <w:t xml:space="preserve"> при затрудненном прорезывании нижнего третьего моляра</w:t>
            </w:r>
            <w:r w:rsidR="008120BA">
              <w:rPr>
                <w:rFonts w:ascii="Times New Roman" w:hAnsi="Times New Roman" w:cs="Times New Roman"/>
                <w:lang w:val="kk-KZ"/>
              </w:rPr>
              <w:t>.....................................................</w:t>
            </w:r>
          </w:p>
        </w:tc>
        <w:tc>
          <w:tcPr>
            <w:tcW w:w="636" w:type="dxa"/>
          </w:tcPr>
          <w:p w14:paraId="753D3261" w14:textId="77777777" w:rsidR="00EF5CB8" w:rsidRDefault="00EF5CB8" w:rsidP="008120BA">
            <w:pPr>
              <w:rPr>
                <w:rFonts w:ascii="Times New Roman" w:hAnsi="Times New Roman" w:cs="Times New Roman"/>
                <w:bCs/>
              </w:rPr>
            </w:pPr>
          </w:p>
          <w:p w14:paraId="7D199C8D" w14:textId="402B6749" w:rsidR="002757C9" w:rsidRPr="002F7E42" w:rsidRDefault="002757C9" w:rsidP="008120BA">
            <w:pPr>
              <w:rPr>
                <w:rFonts w:ascii="Times New Roman" w:hAnsi="Times New Roman" w:cs="Times New Roman"/>
                <w:bCs/>
              </w:rPr>
            </w:pPr>
            <w:r>
              <w:rPr>
                <w:rFonts w:ascii="Times New Roman" w:hAnsi="Times New Roman" w:cs="Times New Roman"/>
                <w:bCs/>
              </w:rPr>
              <w:t>58</w:t>
            </w:r>
          </w:p>
        </w:tc>
      </w:tr>
      <w:tr w:rsidR="00EF5CB8" w:rsidRPr="002F7E42" w14:paraId="263BEFE6" w14:textId="77777777" w:rsidTr="008120BA">
        <w:tc>
          <w:tcPr>
            <w:tcW w:w="9186" w:type="dxa"/>
          </w:tcPr>
          <w:p w14:paraId="386035DE" w14:textId="0C8527F8" w:rsidR="00EF5CB8" w:rsidRPr="002F7E42" w:rsidRDefault="00EF5CB8" w:rsidP="00EF5CB8">
            <w:pPr>
              <w:jc w:val="both"/>
              <w:rPr>
                <w:rFonts w:ascii="Times New Roman" w:hAnsi="Times New Roman" w:cs="Times New Roman"/>
                <w:b/>
              </w:rPr>
            </w:pPr>
            <w:r w:rsidRPr="002F7E42">
              <w:rPr>
                <w:rFonts w:ascii="Times New Roman" w:hAnsi="Times New Roman" w:cs="Times New Roman"/>
              </w:rPr>
              <w:t>3.</w:t>
            </w:r>
            <w:r w:rsidR="002757C9">
              <w:rPr>
                <w:rFonts w:ascii="Times New Roman" w:hAnsi="Times New Roman" w:cs="Times New Roman"/>
              </w:rPr>
              <w:t>5</w:t>
            </w:r>
            <w:r w:rsidRPr="002F7E42">
              <w:rPr>
                <w:rFonts w:ascii="Times New Roman" w:hAnsi="Times New Roman" w:cs="Times New Roman"/>
              </w:rPr>
              <w:t xml:space="preserve"> Результаты денситометрии после операции атипичного удаления третьего нижнего моляра</w:t>
            </w:r>
            <w:r w:rsidR="008120BA">
              <w:rPr>
                <w:rFonts w:ascii="Times New Roman" w:hAnsi="Times New Roman" w:cs="Times New Roman"/>
              </w:rPr>
              <w:t>……………………………………………………..</w:t>
            </w:r>
          </w:p>
        </w:tc>
        <w:tc>
          <w:tcPr>
            <w:tcW w:w="636" w:type="dxa"/>
          </w:tcPr>
          <w:p w14:paraId="40A33E8D" w14:textId="77777777" w:rsidR="00EF5CB8" w:rsidRDefault="00EF5CB8" w:rsidP="008120BA">
            <w:pPr>
              <w:rPr>
                <w:rFonts w:ascii="Times New Roman" w:hAnsi="Times New Roman" w:cs="Times New Roman"/>
                <w:bCs/>
              </w:rPr>
            </w:pPr>
          </w:p>
          <w:p w14:paraId="5DFF4D0E" w14:textId="294C255A" w:rsidR="002757C9" w:rsidRPr="002F7E42" w:rsidRDefault="002757C9" w:rsidP="00EC30C4">
            <w:pPr>
              <w:rPr>
                <w:rFonts w:ascii="Times New Roman" w:hAnsi="Times New Roman" w:cs="Times New Roman"/>
                <w:bCs/>
              </w:rPr>
            </w:pPr>
            <w:r>
              <w:rPr>
                <w:rFonts w:ascii="Times New Roman" w:hAnsi="Times New Roman" w:cs="Times New Roman"/>
                <w:bCs/>
              </w:rPr>
              <w:t>6</w:t>
            </w:r>
            <w:r w:rsidR="00EC30C4">
              <w:rPr>
                <w:rFonts w:ascii="Times New Roman" w:hAnsi="Times New Roman" w:cs="Times New Roman"/>
                <w:bCs/>
              </w:rPr>
              <w:t>4</w:t>
            </w:r>
          </w:p>
        </w:tc>
      </w:tr>
      <w:tr w:rsidR="00EF5CB8" w:rsidRPr="002F7E42" w14:paraId="057B49F2" w14:textId="77777777" w:rsidTr="008120BA">
        <w:tc>
          <w:tcPr>
            <w:tcW w:w="9186" w:type="dxa"/>
          </w:tcPr>
          <w:p w14:paraId="11705C29" w14:textId="736CF14F" w:rsidR="002757C9" w:rsidRPr="002757C9" w:rsidRDefault="00EF5CB8" w:rsidP="00EF5CB8">
            <w:pPr>
              <w:jc w:val="both"/>
              <w:rPr>
                <w:rFonts w:ascii="Times New Roman" w:hAnsi="Times New Roman" w:cs="Times New Roman"/>
              </w:rPr>
            </w:pPr>
            <w:r w:rsidRPr="002F7E42">
              <w:rPr>
                <w:rFonts w:ascii="Times New Roman" w:hAnsi="Times New Roman" w:cs="Times New Roman"/>
              </w:rPr>
              <w:t>3.</w:t>
            </w:r>
            <w:r w:rsidR="002757C9">
              <w:rPr>
                <w:rFonts w:ascii="Times New Roman" w:hAnsi="Times New Roman" w:cs="Times New Roman"/>
              </w:rPr>
              <w:t>6</w:t>
            </w:r>
            <w:r w:rsidRPr="002F7E42">
              <w:rPr>
                <w:rFonts w:ascii="Times New Roman" w:hAnsi="Times New Roman" w:cs="Times New Roman"/>
              </w:rPr>
              <w:t xml:space="preserve"> Цитологическая картина заживления лунки после операции </w:t>
            </w:r>
            <w:r w:rsidRPr="002F7E42">
              <w:rPr>
                <w:rFonts w:ascii="Times New Roman" w:hAnsi="Times New Roman" w:cs="Times New Roman"/>
              </w:rPr>
              <w:lastRenderedPageBreak/>
              <w:t>атипичного удаления третьего нижнего моляра</w:t>
            </w:r>
            <w:r w:rsidR="008120BA">
              <w:rPr>
                <w:rFonts w:ascii="Times New Roman" w:hAnsi="Times New Roman" w:cs="Times New Roman"/>
              </w:rPr>
              <w:t>…………………………….</w:t>
            </w:r>
          </w:p>
        </w:tc>
        <w:tc>
          <w:tcPr>
            <w:tcW w:w="636" w:type="dxa"/>
          </w:tcPr>
          <w:p w14:paraId="7CDBF3F3" w14:textId="77777777" w:rsidR="00EF5CB8" w:rsidRDefault="00EF5CB8" w:rsidP="008120BA">
            <w:pPr>
              <w:rPr>
                <w:rFonts w:ascii="Times New Roman" w:hAnsi="Times New Roman" w:cs="Times New Roman"/>
                <w:bCs/>
              </w:rPr>
            </w:pPr>
          </w:p>
          <w:p w14:paraId="1E8C3FE0" w14:textId="5F47717E" w:rsidR="002757C9" w:rsidRPr="002F7E42" w:rsidRDefault="002757C9" w:rsidP="00EC30C4">
            <w:pPr>
              <w:rPr>
                <w:rFonts w:ascii="Times New Roman" w:hAnsi="Times New Roman" w:cs="Times New Roman"/>
                <w:bCs/>
              </w:rPr>
            </w:pPr>
            <w:r>
              <w:rPr>
                <w:rFonts w:ascii="Times New Roman" w:hAnsi="Times New Roman" w:cs="Times New Roman"/>
                <w:bCs/>
              </w:rPr>
              <w:lastRenderedPageBreak/>
              <w:t>7</w:t>
            </w:r>
            <w:r w:rsidR="00EC30C4">
              <w:rPr>
                <w:rFonts w:ascii="Times New Roman" w:hAnsi="Times New Roman" w:cs="Times New Roman"/>
                <w:bCs/>
              </w:rPr>
              <w:t>3</w:t>
            </w:r>
          </w:p>
        </w:tc>
      </w:tr>
      <w:tr w:rsidR="00EF5CB8" w:rsidRPr="002F7E42" w14:paraId="7F90DC40" w14:textId="77777777" w:rsidTr="008120BA">
        <w:tc>
          <w:tcPr>
            <w:tcW w:w="9186" w:type="dxa"/>
          </w:tcPr>
          <w:p w14:paraId="1607DF1F" w14:textId="35725704" w:rsidR="00EF5CB8" w:rsidRPr="002F7E42" w:rsidRDefault="00EF5CB8" w:rsidP="00EF5CB8">
            <w:pPr>
              <w:jc w:val="both"/>
              <w:rPr>
                <w:rFonts w:ascii="Times New Roman" w:hAnsi="Times New Roman" w:cs="Times New Roman"/>
                <w:b/>
              </w:rPr>
            </w:pPr>
            <w:r w:rsidRPr="002F7E42">
              <w:rPr>
                <w:rFonts w:ascii="Times New Roman" w:hAnsi="Times New Roman" w:cs="Times New Roman"/>
              </w:rPr>
              <w:lastRenderedPageBreak/>
              <w:t>3.</w:t>
            </w:r>
            <w:r w:rsidR="002757C9">
              <w:rPr>
                <w:rFonts w:ascii="Times New Roman" w:hAnsi="Times New Roman" w:cs="Times New Roman"/>
              </w:rPr>
              <w:t>7</w:t>
            </w:r>
            <w:r w:rsidRPr="002F7E42">
              <w:rPr>
                <w:rFonts w:ascii="Times New Roman" w:hAnsi="Times New Roman" w:cs="Times New Roman"/>
              </w:rPr>
              <w:t xml:space="preserve"> Анализ результатов анкетирования пациентов </w:t>
            </w:r>
            <w:r w:rsidRPr="002F7E42">
              <w:rPr>
                <w:rFonts w:ascii="Times New Roman" w:hAnsi="Times New Roman" w:cs="Times New Roman"/>
                <w:lang w:val="en-US"/>
              </w:rPr>
              <w:t>VISUAL</w:t>
            </w:r>
            <w:r w:rsidRPr="002F7E42">
              <w:rPr>
                <w:rFonts w:ascii="Times New Roman" w:hAnsi="Times New Roman" w:cs="Times New Roman"/>
              </w:rPr>
              <w:t xml:space="preserve"> </w:t>
            </w:r>
            <w:r w:rsidRPr="002F7E42">
              <w:rPr>
                <w:rFonts w:ascii="Times New Roman" w:hAnsi="Times New Roman" w:cs="Times New Roman"/>
                <w:lang w:val="en-US"/>
              </w:rPr>
              <w:t>ANALOGUE</w:t>
            </w:r>
            <w:r w:rsidRPr="002F7E42">
              <w:rPr>
                <w:rFonts w:ascii="Times New Roman" w:hAnsi="Times New Roman" w:cs="Times New Roman"/>
              </w:rPr>
              <w:t xml:space="preserve"> </w:t>
            </w:r>
            <w:r w:rsidRPr="002F7E42">
              <w:rPr>
                <w:rFonts w:ascii="Times New Roman" w:hAnsi="Times New Roman" w:cs="Times New Roman"/>
                <w:lang w:val="en-US"/>
              </w:rPr>
              <w:t>SCALE</w:t>
            </w:r>
            <w:r w:rsidRPr="002F7E42">
              <w:rPr>
                <w:rFonts w:ascii="Times New Roman" w:hAnsi="Times New Roman" w:cs="Times New Roman"/>
              </w:rPr>
              <w:t xml:space="preserve"> после операции атипичного удаления нижнего третьего моляра</w:t>
            </w:r>
            <w:r w:rsidR="008120BA">
              <w:rPr>
                <w:rFonts w:ascii="Times New Roman" w:hAnsi="Times New Roman" w:cs="Times New Roman"/>
              </w:rPr>
              <w:t>..</w:t>
            </w:r>
          </w:p>
        </w:tc>
        <w:tc>
          <w:tcPr>
            <w:tcW w:w="636" w:type="dxa"/>
          </w:tcPr>
          <w:p w14:paraId="5BA5A958" w14:textId="77777777" w:rsidR="00EF5CB8" w:rsidRDefault="00EF5CB8" w:rsidP="008120BA">
            <w:pPr>
              <w:rPr>
                <w:rFonts w:ascii="Times New Roman" w:hAnsi="Times New Roman" w:cs="Times New Roman"/>
                <w:bCs/>
              </w:rPr>
            </w:pPr>
          </w:p>
          <w:p w14:paraId="47075691" w14:textId="2E688ED3" w:rsidR="002757C9" w:rsidRPr="002F7E42" w:rsidRDefault="002757C9" w:rsidP="008120BA">
            <w:pPr>
              <w:rPr>
                <w:rFonts w:ascii="Times New Roman" w:hAnsi="Times New Roman" w:cs="Times New Roman"/>
                <w:bCs/>
              </w:rPr>
            </w:pPr>
            <w:r>
              <w:rPr>
                <w:rFonts w:ascii="Times New Roman" w:hAnsi="Times New Roman" w:cs="Times New Roman"/>
                <w:bCs/>
              </w:rPr>
              <w:t>82</w:t>
            </w:r>
          </w:p>
        </w:tc>
      </w:tr>
      <w:tr w:rsidR="00EF5CB8" w:rsidRPr="002F7E42" w14:paraId="200FEF14" w14:textId="77777777" w:rsidTr="008120BA">
        <w:tc>
          <w:tcPr>
            <w:tcW w:w="9186" w:type="dxa"/>
          </w:tcPr>
          <w:p w14:paraId="4F9B3CDA" w14:textId="0F40AD94" w:rsidR="00EF5CB8" w:rsidRPr="008120BA" w:rsidRDefault="00EF5CB8" w:rsidP="00EF5CB8">
            <w:pPr>
              <w:jc w:val="both"/>
              <w:rPr>
                <w:rFonts w:ascii="Times New Roman" w:hAnsi="Times New Roman" w:cs="Times New Roman"/>
              </w:rPr>
            </w:pPr>
            <w:r w:rsidRPr="002F7E42">
              <w:rPr>
                <w:rFonts w:ascii="Times New Roman" w:hAnsi="Times New Roman" w:cs="Times New Roman"/>
                <w:b/>
              </w:rPr>
              <w:t>ЗАКЛЮЧЕНИЕ</w:t>
            </w:r>
            <w:r w:rsidR="008120BA">
              <w:rPr>
                <w:rFonts w:ascii="Times New Roman" w:hAnsi="Times New Roman" w:cs="Times New Roman"/>
              </w:rPr>
              <w:t>……………………………………………………………….</w:t>
            </w:r>
          </w:p>
        </w:tc>
        <w:tc>
          <w:tcPr>
            <w:tcW w:w="636" w:type="dxa"/>
          </w:tcPr>
          <w:p w14:paraId="117A68B7" w14:textId="3B5E8AC2" w:rsidR="00EF5CB8" w:rsidRPr="002F7E42" w:rsidRDefault="002757C9" w:rsidP="008120BA">
            <w:pPr>
              <w:rPr>
                <w:rFonts w:ascii="Times New Roman" w:hAnsi="Times New Roman" w:cs="Times New Roman"/>
                <w:bCs/>
              </w:rPr>
            </w:pPr>
            <w:r>
              <w:rPr>
                <w:rFonts w:ascii="Times New Roman" w:hAnsi="Times New Roman" w:cs="Times New Roman"/>
                <w:bCs/>
              </w:rPr>
              <w:t>87</w:t>
            </w:r>
          </w:p>
        </w:tc>
      </w:tr>
      <w:tr w:rsidR="00EF5CB8" w:rsidRPr="002F7E42" w14:paraId="75E672EE" w14:textId="77777777" w:rsidTr="008120BA">
        <w:tc>
          <w:tcPr>
            <w:tcW w:w="9186" w:type="dxa"/>
          </w:tcPr>
          <w:p w14:paraId="47F4EEA6" w14:textId="29B6A6CD" w:rsidR="00EF5CB8" w:rsidRPr="008120BA" w:rsidRDefault="00EF5CB8" w:rsidP="00EF5CB8">
            <w:pPr>
              <w:jc w:val="both"/>
              <w:rPr>
                <w:rFonts w:ascii="Times New Roman" w:hAnsi="Times New Roman" w:cs="Times New Roman"/>
                <w:bCs/>
              </w:rPr>
            </w:pPr>
            <w:r w:rsidRPr="002F7E42">
              <w:rPr>
                <w:rFonts w:ascii="Times New Roman" w:hAnsi="Times New Roman" w:cs="Times New Roman"/>
                <w:b/>
                <w:bCs/>
              </w:rPr>
              <w:t>СПИСОК ИСПОЛЬЗОВАННЫХ ИСТОЧНИКОВ</w:t>
            </w:r>
            <w:r w:rsidR="008120BA">
              <w:rPr>
                <w:rFonts w:ascii="Times New Roman" w:hAnsi="Times New Roman" w:cs="Times New Roman"/>
                <w:bCs/>
              </w:rPr>
              <w:t>…………………….</w:t>
            </w:r>
          </w:p>
        </w:tc>
        <w:tc>
          <w:tcPr>
            <w:tcW w:w="636" w:type="dxa"/>
          </w:tcPr>
          <w:p w14:paraId="1A742CC6" w14:textId="503B3386" w:rsidR="00EF5CB8" w:rsidRPr="002F7E42" w:rsidRDefault="002757C9" w:rsidP="00EC30C4">
            <w:pPr>
              <w:rPr>
                <w:rFonts w:ascii="Times New Roman" w:hAnsi="Times New Roman" w:cs="Times New Roman"/>
                <w:bCs/>
              </w:rPr>
            </w:pPr>
            <w:r>
              <w:rPr>
                <w:rFonts w:ascii="Times New Roman" w:hAnsi="Times New Roman" w:cs="Times New Roman"/>
                <w:bCs/>
              </w:rPr>
              <w:t>9</w:t>
            </w:r>
            <w:r w:rsidR="00EC30C4">
              <w:rPr>
                <w:rFonts w:ascii="Times New Roman" w:hAnsi="Times New Roman" w:cs="Times New Roman"/>
                <w:bCs/>
              </w:rPr>
              <w:t>1</w:t>
            </w:r>
          </w:p>
        </w:tc>
      </w:tr>
      <w:tr w:rsidR="00EC30C4" w:rsidRPr="002F7E42" w14:paraId="2EE98DC7" w14:textId="77777777" w:rsidTr="00BD3A12">
        <w:tc>
          <w:tcPr>
            <w:tcW w:w="9186" w:type="dxa"/>
          </w:tcPr>
          <w:p w14:paraId="21B7D17A" w14:textId="44F4D6A0" w:rsidR="00EC30C4" w:rsidRPr="008120BA" w:rsidRDefault="00EC30C4" w:rsidP="00EC30C4">
            <w:pPr>
              <w:jc w:val="both"/>
              <w:rPr>
                <w:rFonts w:ascii="Times New Roman" w:hAnsi="Times New Roman" w:cs="Times New Roman"/>
                <w:bCs/>
              </w:rPr>
            </w:pPr>
            <w:r>
              <w:rPr>
                <w:rFonts w:ascii="Times New Roman" w:hAnsi="Times New Roman" w:cs="Times New Roman"/>
                <w:b/>
                <w:bCs/>
              </w:rPr>
              <w:t>ПРИЛОЖЕНИЕ А</w:t>
            </w:r>
            <w:r>
              <w:rPr>
                <w:rFonts w:ascii="Times New Roman" w:hAnsi="Times New Roman" w:cs="Times New Roman"/>
                <w:bCs/>
              </w:rPr>
              <w:t xml:space="preserve"> ‒ Свидетельство об авторском праве……………….</w:t>
            </w:r>
          </w:p>
        </w:tc>
        <w:tc>
          <w:tcPr>
            <w:tcW w:w="636" w:type="dxa"/>
          </w:tcPr>
          <w:p w14:paraId="23EBFA2E" w14:textId="3155F04D" w:rsidR="00EC30C4" w:rsidRDefault="00EC30C4" w:rsidP="00EC30C4">
            <w:pPr>
              <w:rPr>
                <w:rFonts w:ascii="Times New Roman" w:hAnsi="Times New Roman" w:cs="Times New Roman"/>
                <w:bCs/>
              </w:rPr>
            </w:pPr>
            <w:r>
              <w:rPr>
                <w:rFonts w:ascii="Times New Roman" w:hAnsi="Times New Roman" w:cs="Times New Roman"/>
                <w:bCs/>
              </w:rPr>
              <w:t>105</w:t>
            </w:r>
          </w:p>
        </w:tc>
      </w:tr>
      <w:tr w:rsidR="00E84064" w:rsidRPr="002F7E42" w14:paraId="33559AEE" w14:textId="77777777" w:rsidTr="008120BA">
        <w:tc>
          <w:tcPr>
            <w:tcW w:w="9186" w:type="dxa"/>
          </w:tcPr>
          <w:p w14:paraId="0D0B12CA" w14:textId="010CEC2A" w:rsidR="00E84064" w:rsidRPr="008120BA" w:rsidRDefault="00E84064" w:rsidP="00EC30C4">
            <w:pPr>
              <w:jc w:val="both"/>
              <w:rPr>
                <w:rFonts w:ascii="Times New Roman" w:hAnsi="Times New Roman" w:cs="Times New Roman"/>
                <w:bCs/>
              </w:rPr>
            </w:pPr>
            <w:r>
              <w:rPr>
                <w:rFonts w:ascii="Times New Roman" w:hAnsi="Times New Roman" w:cs="Times New Roman"/>
                <w:b/>
                <w:bCs/>
              </w:rPr>
              <w:t xml:space="preserve">ПРИЛОЖЕНИЕ </w:t>
            </w:r>
            <w:r w:rsidR="00EC30C4">
              <w:rPr>
                <w:rFonts w:ascii="Times New Roman" w:hAnsi="Times New Roman" w:cs="Times New Roman"/>
                <w:b/>
                <w:bCs/>
              </w:rPr>
              <w:t>Б</w:t>
            </w:r>
            <w:r w:rsidR="008120BA">
              <w:rPr>
                <w:rFonts w:ascii="Times New Roman" w:hAnsi="Times New Roman" w:cs="Times New Roman"/>
                <w:bCs/>
              </w:rPr>
              <w:t xml:space="preserve"> ‒ Патент…………………………………………………</w:t>
            </w:r>
          </w:p>
        </w:tc>
        <w:tc>
          <w:tcPr>
            <w:tcW w:w="636" w:type="dxa"/>
          </w:tcPr>
          <w:p w14:paraId="7CDC87E0" w14:textId="3F877997" w:rsidR="00E84064" w:rsidRDefault="00E84064" w:rsidP="008120BA">
            <w:pPr>
              <w:rPr>
                <w:rFonts w:ascii="Times New Roman" w:hAnsi="Times New Roman" w:cs="Times New Roman"/>
                <w:bCs/>
              </w:rPr>
            </w:pPr>
            <w:r>
              <w:rPr>
                <w:rFonts w:ascii="Times New Roman" w:hAnsi="Times New Roman" w:cs="Times New Roman"/>
                <w:bCs/>
              </w:rPr>
              <w:t>106</w:t>
            </w:r>
          </w:p>
        </w:tc>
      </w:tr>
      <w:tr w:rsidR="00B372A8" w:rsidRPr="002F7E42" w14:paraId="36164575" w14:textId="77777777" w:rsidTr="008120BA">
        <w:tc>
          <w:tcPr>
            <w:tcW w:w="9186" w:type="dxa"/>
          </w:tcPr>
          <w:p w14:paraId="0969A060" w14:textId="0B15D4EA" w:rsidR="00B372A8" w:rsidRDefault="00B372A8" w:rsidP="00EC30C4">
            <w:pPr>
              <w:jc w:val="both"/>
              <w:rPr>
                <w:rFonts w:ascii="Times New Roman" w:hAnsi="Times New Roman" w:cs="Times New Roman"/>
                <w:b/>
                <w:bCs/>
              </w:rPr>
            </w:pPr>
            <w:r>
              <w:rPr>
                <w:rFonts w:ascii="Times New Roman" w:hAnsi="Times New Roman" w:cs="Times New Roman"/>
                <w:b/>
                <w:bCs/>
              </w:rPr>
              <w:t xml:space="preserve">ПРИЛОЖЕНИЕ В – </w:t>
            </w:r>
            <w:r w:rsidRPr="00B372A8">
              <w:rPr>
                <w:rFonts w:ascii="Times New Roman" w:hAnsi="Times New Roman" w:cs="Times New Roman"/>
                <w:bCs/>
              </w:rPr>
              <w:t>Акт внедрения</w:t>
            </w:r>
            <w:r>
              <w:rPr>
                <w:rFonts w:ascii="Times New Roman" w:hAnsi="Times New Roman" w:cs="Times New Roman"/>
                <w:b/>
                <w:bCs/>
              </w:rPr>
              <w:t xml:space="preserve"> </w:t>
            </w:r>
            <w:r>
              <w:rPr>
                <w:rFonts w:ascii="Times New Roman" w:hAnsi="Times New Roman" w:cs="Times New Roman"/>
                <w:bCs/>
              </w:rPr>
              <w:t>…………………………………….</w:t>
            </w:r>
          </w:p>
        </w:tc>
        <w:tc>
          <w:tcPr>
            <w:tcW w:w="636" w:type="dxa"/>
          </w:tcPr>
          <w:p w14:paraId="343A27D1" w14:textId="219ACF13" w:rsidR="00B372A8" w:rsidRDefault="00B372A8" w:rsidP="008120BA">
            <w:pPr>
              <w:rPr>
                <w:rFonts w:ascii="Times New Roman" w:hAnsi="Times New Roman" w:cs="Times New Roman"/>
                <w:bCs/>
              </w:rPr>
            </w:pPr>
            <w:r>
              <w:rPr>
                <w:rFonts w:ascii="Times New Roman" w:hAnsi="Times New Roman" w:cs="Times New Roman"/>
                <w:bCs/>
              </w:rPr>
              <w:t>107</w:t>
            </w:r>
          </w:p>
        </w:tc>
      </w:tr>
    </w:tbl>
    <w:p w14:paraId="2EA2A2F6" w14:textId="77777777" w:rsidR="00D46D78" w:rsidRPr="002F7E42" w:rsidRDefault="00D46D78" w:rsidP="009C6513">
      <w:pPr>
        <w:jc w:val="both"/>
        <w:rPr>
          <w:rFonts w:ascii="Times New Roman" w:hAnsi="Times New Roman" w:cs="Times New Roman"/>
          <w:lang w:val="kk-KZ"/>
        </w:rPr>
      </w:pPr>
    </w:p>
    <w:p w14:paraId="000849F2" w14:textId="77777777" w:rsidR="00D46D78" w:rsidRPr="002F7E42" w:rsidRDefault="00D46D78" w:rsidP="00166A08">
      <w:pPr>
        <w:tabs>
          <w:tab w:val="left" w:pos="8220"/>
        </w:tabs>
        <w:jc w:val="both"/>
        <w:rPr>
          <w:rFonts w:ascii="Times New Roman" w:hAnsi="Times New Roman" w:cs="Times New Roman"/>
          <w:lang w:val="kk-KZ"/>
        </w:rPr>
      </w:pPr>
    </w:p>
    <w:p w14:paraId="63594B31" w14:textId="77777777" w:rsidR="00B60B23" w:rsidRPr="002F7E42" w:rsidRDefault="00B60B23" w:rsidP="009C6513">
      <w:pPr>
        <w:jc w:val="both"/>
        <w:rPr>
          <w:rFonts w:ascii="Times New Roman" w:hAnsi="Times New Roman" w:cs="Times New Roman"/>
          <w:lang w:val="kk-KZ"/>
        </w:rPr>
      </w:pPr>
    </w:p>
    <w:p w14:paraId="73A67881" w14:textId="77777777" w:rsidR="000F4CEB" w:rsidRPr="002F7E42" w:rsidRDefault="000F4CEB" w:rsidP="009C6513">
      <w:pPr>
        <w:jc w:val="both"/>
        <w:rPr>
          <w:rFonts w:ascii="Times New Roman" w:hAnsi="Times New Roman" w:cs="Times New Roman"/>
          <w:lang w:val="kk-KZ"/>
        </w:rPr>
      </w:pPr>
    </w:p>
    <w:p w14:paraId="30242036" w14:textId="77777777" w:rsidR="00EF5CB8" w:rsidRPr="002F7E42" w:rsidRDefault="00EF5CB8" w:rsidP="00D46D78">
      <w:pPr>
        <w:jc w:val="center"/>
        <w:rPr>
          <w:rFonts w:ascii="Times New Roman" w:hAnsi="Times New Roman" w:cs="Times New Roman"/>
          <w:b/>
        </w:rPr>
      </w:pPr>
      <w:r w:rsidRPr="002F7E42">
        <w:rPr>
          <w:rFonts w:ascii="Times New Roman" w:hAnsi="Times New Roman" w:cs="Times New Roman"/>
          <w:b/>
        </w:rPr>
        <w:br w:type="page"/>
      </w:r>
    </w:p>
    <w:p w14:paraId="5469E7AB" w14:textId="2D123FBE" w:rsidR="00D46D78" w:rsidRPr="002F7E42" w:rsidRDefault="00D46D78" w:rsidP="00D46D78">
      <w:pPr>
        <w:jc w:val="center"/>
        <w:rPr>
          <w:rFonts w:ascii="Times New Roman" w:hAnsi="Times New Roman" w:cs="Times New Roman"/>
          <w:b/>
        </w:rPr>
      </w:pPr>
      <w:r w:rsidRPr="002F7E42">
        <w:rPr>
          <w:rFonts w:ascii="Times New Roman" w:hAnsi="Times New Roman" w:cs="Times New Roman"/>
          <w:b/>
        </w:rPr>
        <w:lastRenderedPageBreak/>
        <w:t>НОРМАТИВНЫЕ ССЫЛКИ</w:t>
      </w:r>
    </w:p>
    <w:p w14:paraId="7DE9803B" w14:textId="77777777" w:rsidR="00D46D78" w:rsidRPr="002F7E42" w:rsidRDefault="00D46D78" w:rsidP="00D46D78">
      <w:pPr>
        <w:jc w:val="center"/>
        <w:rPr>
          <w:rFonts w:ascii="Times New Roman" w:hAnsi="Times New Roman" w:cs="Times New Roman"/>
          <w:b/>
        </w:rPr>
      </w:pPr>
    </w:p>
    <w:p w14:paraId="01E953F8" w14:textId="7253AC2D" w:rsidR="00D46D78" w:rsidRPr="002F7E42" w:rsidRDefault="008120BA" w:rsidP="008120BA">
      <w:pPr>
        <w:ind w:firstLine="709"/>
        <w:jc w:val="both"/>
        <w:rPr>
          <w:rFonts w:ascii="Times New Roman" w:hAnsi="Times New Roman" w:cs="Times New Roman"/>
        </w:rPr>
      </w:pPr>
      <w:r w:rsidRPr="003A2335">
        <w:rPr>
          <w:rFonts w:ascii="Times New Roman" w:hAnsi="Times New Roman" w:cs="Times New Roman"/>
        </w:rPr>
        <w:t>В настоящей диссертации использованы ссылки на следующие стандарты</w:t>
      </w:r>
      <w:r w:rsidR="00D46D78" w:rsidRPr="002F7E42">
        <w:rPr>
          <w:rFonts w:ascii="Times New Roman" w:hAnsi="Times New Roman" w:cs="Times New Roman"/>
        </w:rPr>
        <w:t xml:space="preserve">: </w:t>
      </w:r>
    </w:p>
    <w:p w14:paraId="6F47005F" w14:textId="77777777" w:rsidR="00D46D78" w:rsidRPr="002F7E42" w:rsidRDefault="00D46D78" w:rsidP="008120BA">
      <w:pPr>
        <w:ind w:firstLine="709"/>
        <w:jc w:val="both"/>
        <w:rPr>
          <w:rFonts w:ascii="Times New Roman" w:hAnsi="Times New Roman" w:cs="Times New Roman"/>
        </w:rPr>
      </w:pPr>
      <w:r w:rsidRPr="002F7E42">
        <w:rPr>
          <w:rFonts w:ascii="Times New Roman" w:hAnsi="Times New Roman" w:cs="Times New Roman"/>
        </w:rPr>
        <w:t xml:space="preserve">Инструкция по оформлению диссертации на соискание ученной степени доктора философии (PhD), доктора по профилю. Утверждена руководителем отдела магистратуры и докторантуры КаЗНМУ им. С.Д. Асфендиярова Иванченко Н.Н.– Алматы 2023. – 20с. </w:t>
      </w:r>
    </w:p>
    <w:p w14:paraId="11E62DF5" w14:textId="77777777" w:rsidR="00D46D78" w:rsidRPr="002F7E42" w:rsidRDefault="00D46D78" w:rsidP="008120BA">
      <w:pPr>
        <w:ind w:firstLine="709"/>
        <w:jc w:val="both"/>
        <w:rPr>
          <w:rFonts w:ascii="Times New Roman" w:hAnsi="Times New Roman" w:cs="Times New Roman"/>
        </w:rPr>
      </w:pPr>
      <w:r w:rsidRPr="002F7E42">
        <w:rPr>
          <w:rFonts w:ascii="Times New Roman" w:hAnsi="Times New Roman" w:cs="Times New Roman"/>
        </w:rPr>
        <w:t xml:space="preserve">Хельсинкская декларация всемирной медицинской ассоциации. Этические принципы проведения медицинских исследований с участием человека в качестве субъекта, принята на 18-ой генеральной ассамблее ВМА, Хельсинки, Финляндия, июнь 1964 г. </w:t>
      </w:r>
    </w:p>
    <w:p w14:paraId="5FE57674" w14:textId="77777777" w:rsidR="00A206C1" w:rsidRDefault="00A206C1" w:rsidP="008120BA">
      <w:pPr>
        <w:ind w:firstLine="709"/>
        <w:jc w:val="both"/>
        <w:rPr>
          <w:rFonts w:ascii="Times New Roman" w:hAnsi="Times New Roman" w:cs="Times New Roman"/>
        </w:rPr>
      </w:pPr>
      <w:r>
        <w:rPr>
          <w:rFonts w:ascii="Times New Roman" w:hAnsi="Times New Roman" w:cs="Times New Roman"/>
        </w:rPr>
        <w:t>Приказ и.</w:t>
      </w:r>
      <w:r w:rsidR="0031137A" w:rsidRPr="002F7E42">
        <w:rPr>
          <w:rFonts w:ascii="Times New Roman" w:hAnsi="Times New Roman" w:cs="Times New Roman"/>
        </w:rPr>
        <w:t>о. Министра здравоохранения Республики Казахстан</w:t>
      </w:r>
      <w:r>
        <w:rPr>
          <w:rFonts w:ascii="Times New Roman" w:hAnsi="Times New Roman" w:cs="Times New Roman"/>
        </w:rPr>
        <w:t>.</w:t>
      </w:r>
      <w:r w:rsidR="0031137A" w:rsidRPr="002F7E42">
        <w:rPr>
          <w:rFonts w:ascii="Times New Roman" w:hAnsi="Times New Roman" w:cs="Times New Roman"/>
        </w:rPr>
        <w:t xml:space="preserve"> </w:t>
      </w:r>
      <w:r w:rsidRPr="002F7E42">
        <w:rPr>
          <w:rFonts w:ascii="Times New Roman" w:hAnsi="Times New Roman" w:cs="Times New Roman"/>
        </w:rPr>
        <w:t>Об</w:t>
      </w:r>
      <w:r>
        <w:rPr>
          <w:rFonts w:ascii="Times New Roman" w:hAnsi="Times New Roman" w:cs="Times New Roman"/>
        </w:rPr>
        <w:t> </w:t>
      </w:r>
      <w:r w:rsidRPr="002F7E42">
        <w:rPr>
          <w:rFonts w:ascii="Times New Roman" w:hAnsi="Times New Roman" w:cs="Times New Roman"/>
        </w:rPr>
        <w:t>утверждении Номенклатуры, Правил заготовки, переработки, контроля качества, хранения, реализации крови, ее компонентов, а также Правил хранения, переливания крови, ее компонентов и препаратов</w:t>
      </w:r>
      <w:r>
        <w:rPr>
          <w:rFonts w:ascii="Times New Roman" w:hAnsi="Times New Roman" w:cs="Times New Roman"/>
        </w:rPr>
        <w:t>: утв.</w:t>
      </w:r>
      <w:r w:rsidR="0031137A" w:rsidRPr="002F7E42">
        <w:rPr>
          <w:rFonts w:ascii="Times New Roman" w:hAnsi="Times New Roman" w:cs="Times New Roman"/>
        </w:rPr>
        <w:t xml:space="preserve"> 6 ноября 2009 года</w:t>
      </w:r>
      <w:r>
        <w:rPr>
          <w:rFonts w:ascii="Times New Roman" w:hAnsi="Times New Roman" w:cs="Times New Roman"/>
        </w:rPr>
        <w:t>,</w:t>
      </w:r>
      <w:r w:rsidR="0031137A" w:rsidRPr="002F7E42">
        <w:rPr>
          <w:rFonts w:ascii="Times New Roman" w:hAnsi="Times New Roman" w:cs="Times New Roman"/>
        </w:rPr>
        <w:t xml:space="preserve"> №666</w:t>
      </w:r>
    </w:p>
    <w:p w14:paraId="467DDAB5" w14:textId="05271531" w:rsidR="0031137A" w:rsidRPr="002F7E42" w:rsidRDefault="0031137A" w:rsidP="008120BA">
      <w:pPr>
        <w:ind w:firstLine="709"/>
        <w:jc w:val="both"/>
        <w:rPr>
          <w:rFonts w:ascii="Times New Roman" w:hAnsi="Times New Roman" w:cs="Times New Roman"/>
        </w:rPr>
      </w:pPr>
      <w:r w:rsidRPr="002F7E42">
        <w:rPr>
          <w:rFonts w:ascii="Times New Roman" w:hAnsi="Times New Roman" w:cs="Times New Roman"/>
        </w:rPr>
        <w:t>Конституция Республики Казахстан</w:t>
      </w:r>
      <w:r w:rsidR="00A206C1">
        <w:rPr>
          <w:rFonts w:ascii="Times New Roman" w:hAnsi="Times New Roman" w:cs="Times New Roman"/>
        </w:rPr>
        <w:t>: принята на республиканском референдуме</w:t>
      </w:r>
      <w:r w:rsidRPr="002F7E42">
        <w:rPr>
          <w:rFonts w:ascii="Times New Roman" w:hAnsi="Times New Roman" w:cs="Times New Roman"/>
        </w:rPr>
        <w:t xml:space="preserve"> 30 августа 1995 года.</w:t>
      </w:r>
    </w:p>
    <w:p w14:paraId="653C2F43" w14:textId="38CA54FD" w:rsidR="0031137A" w:rsidRPr="002F7E42" w:rsidRDefault="0031137A" w:rsidP="00A206C1">
      <w:pPr>
        <w:ind w:firstLine="709"/>
        <w:jc w:val="both"/>
        <w:rPr>
          <w:rFonts w:ascii="Times New Roman" w:hAnsi="Times New Roman" w:cs="Times New Roman"/>
        </w:rPr>
      </w:pPr>
      <w:r w:rsidRPr="002F7E42">
        <w:rPr>
          <w:rFonts w:ascii="Times New Roman" w:hAnsi="Times New Roman" w:cs="Times New Roman"/>
        </w:rPr>
        <w:t>Протокол №9 «Аномалии челюстно-лицевой области»</w:t>
      </w:r>
      <w:r w:rsidR="00A206C1">
        <w:rPr>
          <w:rFonts w:ascii="Times New Roman" w:hAnsi="Times New Roman" w:cs="Times New Roman"/>
        </w:rPr>
        <w:t xml:space="preserve">: </w:t>
      </w:r>
      <w:r w:rsidR="00A206C1" w:rsidRPr="00A206C1">
        <w:rPr>
          <w:rFonts w:ascii="Times New Roman" w:hAnsi="Times New Roman" w:cs="Times New Roman"/>
        </w:rPr>
        <w:t>Рекомендовано Экспертным советом РГП на ПХВ «Республиканский центр развития здравоохранения»</w:t>
      </w:r>
      <w:r w:rsidR="00A206C1">
        <w:rPr>
          <w:rFonts w:ascii="Times New Roman" w:hAnsi="Times New Roman" w:cs="Times New Roman"/>
        </w:rPr>
        <w:t xml:space="preserve"> </w:t>
      </w:r>
      <w:r w:rsidR="00A206C1" w:rsidRPr="00A206C1">
        <w:rPr>
          <w:rFonts w:ascii="Times New Roman" w:hAnsi="Times New Roman" w:cs="Times New Roman"/>
        </w:rPr>
        <w:t>Министерства здравоохранения и социального развития</w:t>
      </w:r>
      <w:r w:rsidR="00A206C1">
        <w:rPr>
          <w:rFonts w:ascii="Times New Roman" w:hAnsi="Times New Roman" w:cs="Times New Roman"/>
        </w:rPr>
        <w:t xml:space="preserve"> </w:t>
      </w:r>
      <w:r w:rsidR="00A206C1" w:rsidRPr="00A206C1">
        <w:rPr>
          <w:rFonts w:ascii="Times New Roman" w:hAnsi="Times New Roman" w:cs="Times New Roman"/>
        </w:rPr>
        <w:t>Республики Казахстан</w:t>
      </w:r>
      <w:r w:rsidRPr="002F7E42">
        <w:rPr>
          <w:rFonts w:ascii="Times New Roman" w:hAnsi="Times New Roman" w:cs="Times New Roman"/>
        </w:rPr>
        <w:t xml:space="preserve"> от 15 сентября 2015 года</w:t>
      </w:r>
      <w:r w:rsidR="00A206C1">
        <w:rPr>
          <w:rFonts w:ascii="Times New Roman" w:hAnsi="Times New Roman" w:cs="Times New Roman"/>
        </w:rPr>
        <w:t xml:space="preserve"> (утратил силу)</w:t>
      </w:r>
      <w:r w:rsidRPr="002F7E42">
        <w:rPr>
          <w:rFonts w:ascii="Times New Roman" w:hAnsi="Times New Roman" w:cs="Times New Roman"/>
        </w:rPr>
        <w:t>.</w:t>
      </w:r>
    </w:p>
    <w:p w14:paraId="50EE118E" w14:textId="77777777" w:rsidR="0031137A" w:rsidRPr="002F7E42" w:rsidRDefault="00D46D78" w:rsidP="008120BA">
      <w:pPr>
        <w:ind w:firstLine="709"/>
        <w:jc w:val="both"/>
        <w:rPr>
          <w:rFonts w:ascii="Times New Roman" w:hAnsi="Times New Roman" w:cs="Times New Roman"/>
        </w:rPr>
      </w:pPr>
      <w:r w:rsidRPr="002F7E42">
        <w:rPr>
          <w:rFonts w:ascii="Times New Roman" w:hAnsi="Times New Roman" w:cs="Times New Roman"/>
        </w:rPr>
        <w:t xml:space="preserve">ГОСТ 7.32-2001. Межгосударственный стандарт. Система стандартов по информации, библиотечному и издательскому делу. Отчет о </w:t>
      </w:r>
      <w:r w:rsidR="0031137A" w:rsidRPr="002F7E42">
        <w:rPr>
          <w:rFonts w:ascii="Times New Roman" w:hAnsi="Times New Roman" w:cs="Times New Roman"/>
        </w:rPr>
        <w:t>научно-исследовательской</w:t>
      </w:r>
      <w:r w:rsidRPr="002F7E42">
        <w:rPr>
          <w:rFonts w:ascii="Times New Roman" w:hAnsi="Times New Roman" w:cs="Times New Roman"/>
        </w:rPr>
        <w:t xml:space="preserve"> работе. Структура и правила оформления. </w:t>
      </w:r>
    </w:p>
    <w:p w14:paraId="582443DC" w14:textId="77777777" w:rsidR="0031137A" w:rsidRPr="002F7E42" w:rsidRDefault="00D46D78" w:rsidP="008120BA">
      <w:pPr>
        <w:ind w:firstLine="709"/>
        <w:jc w:val="both"/>
        <w:rPr>
          <w:rFonts w:ascii="Times New Roman" w:hAnsi="Times New Roman" w:cs="Times New Roman"/>
        </w:rPr>
      </w:pPr>
      <w:r w:rsidRPr="002F7E42">
        <w:rPr>
          <w:rFonts w:ascii="Times New Roman" w:hAnsi="Times New Roman" w:cs="Times New Roman"/>
        </w:rPr>
        <w:t xml:space="preserve">ГОСТ 15.101-98. Межгосударственный стандарт. Система разработки и постановки продукции на производство. Порядок выполнения </w:t>
      </w:r>
      <w:r w:rsidR="0031137A" w:rsidRPr="002F7E42">
        <w:rPr>
          <w:rFonts w:ascii="Times New Roman" w:hAnsi="Times New Roman" w:cs="Times New Roman"/>
        </w:rPr>
        <w:t>научно-исследовательских</w:t>
      </w:r>
      <w:r w:rsidRPr="002F7E42">
        <w:rPr>
          <w:rFonts w:ascii="Times New Roman" w:hAnsi="Times New Roman" w:cs="Times New Roman"/>
        </w:rPr>
        <w:t xml:space="preserve"> работ. </w:t>
      </w:r>
    </w:p>
    <w:p w14:paraId="024C2F82" w14:textId="77777777" w:rsidR="0031137A" w:rsidRPr="002F7E42" w:rsidRDefault="00D46D78" w:rsidP="008120BA">
      <w:pPr>
        <w:ind w:firstLine="709"/>
        <w:jc w:val="both"/>
        <w:rPr>
          <w:rFonts w:ascii="Times New Roman" w:hAnsi="Times New Roman" w:cs="Times New Roman"/>
        </w:rPr>
      </w:pPr>
      <w:r w:rsidRPr="002F7E42">
        <w:rPr>
          <w:rFonts w:ascii="Times New Roman" w:hAnsi="Times New Roman" w:cs="Times New Roman"/>
        </w:rPr>
        <w:t xml:space="preserve">ГОСТ 7.1-84. Система стандартов по информации, библиотечному и издательскому делу. Библиографическое описание документа. Общие требования и правила составления. </w:t>
      </w:r>
    </w:p>
    <w:p w14:paraId="3FC746DF" w14:textId="77777777" w:rsidR="0031137A" w:rsidRPr="002F7E42" w:rsidRDefault="00D46D78" w:rsidP="008120BA">
      <w:pPr>
        <w:ind w:firstLine="709"/>
        <w:jc w:val="both"/>
        <w:rPr>
          <w:rFonts w:ascii="Times New Roman" w:hAnsi="Times New Roman" w:cs="Times New Roman"/>
        </w:rPr>
      </w:pPr>
      <w:r w:rsidRPr="002F7E42">
        <w:rPr>
          <w:rFonts w:ascii="Times New Roman" w:hAnsi="Times New Roman" w:cs="Times New Roman"/>
        </w:rPr>
        <w:t xml:space="preserve">ГОСТ 7.9-95. (ИСО 214-76) Система стандартов по информации, библиотечному и издательскому делу. Реферат и аннотация. Общие требования. </w:t>
      </w:r>
    </w:p>
    <w:p w14:paraId="5AF6BF24" w14:textId="77777777" w:rsidR="00D46D78" w:rsidRPr="002F7E42" w:rsidRDefault="00D46D78" w:rsidP="008120BA">
      <w:pPr>
        <w:ind w:firstLine="709"/>
        <w:jc w:val="both"/>
        <w:rPr>
          <w:rFonts w:ascii="Times New Roman" w:hAnsi="Times New Roman" w:cs="Times New Roman"/>
          <w:lang w:val="kk-KZ"/>
        </w:rPr>
      </w:pPr>
      <w:r w:rsidRPr="002F7E42">
        <w:rPr>
          <w:rFonts w:ascii="Times New Roman" w:hAnsi="Times New Roman" w:cs="Times New Roman"/>
        </w:rPr>
        <w:t>ГОСТ 7.54-88. Система стандартов по информации, библиотечному и издательскому делу. Представление численных данных о свойствах веществ и материалов в научно-технических документах. Общие требования.</w:t>
      </w:r>
    </w:p>
    <w:p w14:paraId="470FA8A9" w14:textId="77777777" w:rsidR="0031137A" w:rsidRPr="002F7E42" w:rsidRDefault="0031137A" w:rsidP="008120BA">
      <w:pPr>
        <w:pStyle w:val="1"/>
        <w:keepNext w:val="0"/>
        <w:ind w:firstLine="709"/>
        <w:rPr>
          <w:szCs w:val="28"/>
        </w:rPr>
      </w:pPr>
      <w:bookmarkStart w:id="0" w:name="_Toc199838894"/>
    </w:p>
    <w:p w14:paraId="3EC63A67" w14:textId="77777777" w:rsidR="0031137A" w:rsidRPr="002F7E42" w:rsidRDefault="0031137A" w:rsidP="008120BA">
      <w:pPr>
        <w:pStyle w:val="1"/>
        <w:keepNext w:val="0"/>
        <w:ind w:firstLine="709"/>
        <w:rPr>
          <w:szCs w:val="28"/>
        </w:rPr>
      </w:pPr>
    </w:p>
    <w:p w14:paraId="55BB678B" w14:textId="77777777" w:rsidR="0031137A" w:rsidRPr="002F7E42" w:rsidRDefault="0031137A" w:rsidP="000D00BE">
      <w:pPr>
        <w:pStyle w:val="1"/>
        <w:keepNext w:val="0"/>
        <w:ind w:firstLine="567"/>
        <w:rPr>
          <w:szCs w:val="28"/>
        </w:rPr>
      </w:pPr>
    </w:p>
    <w:p w14:paraId="11802F71" w14:textId="77777777" w:rsidR="0031137A" w:rsidRPr="002F7E42" w:rsidRDefault="0031137A" w:rsidP="000D00BE">
      <w:pPr>
        <w:pStyle w:val="1"/>
        <w:keepNext w:val="0"/>
        <w:ind w:firstLine="567"/>
        <w:rPr>
          <w:szCs w:val="28"/>
        </w:rPr>
      </w:pPr>
    </w:p>
    <w:p w14:paraId="7DA8C3C2" w14:textId="77777777" w:rsidR="0031137A" w:rsidRPr="002F7E42" w:rsidRDefault="0031137A" w:rsidP="009C6513">
      <w:pPr>
        <w:pStyle w:val="1"/>
        <w:keepNext w:val="0"/>
        <w:rPr>
          <w:szCs w:val="28"/>
        </w:rPr>
      </w:pPr>
    </w:p>
    <w:p w14:paraId="7C888F06" w14:textId="77777777" w:rsidR="0031137A" w:rsidRPr="002F7E42" w:rsidRDefault="0031137A" w:rsidP="004D73A8">
      <w:pPr>
        <w:pStyle w:val="1"/>
        <w:keepNext w:val="0"/>
        <w:jc w:val="left"/>
        <w:rPr>
          <w:szCs w:val="28"/>
        </w:rPr>
      </w:pPr>
    </w:p>
    <w:p w14:paraId="18C8F4A1" w14:textId="77777777" w:rsidR="000D00BE" w:rsidRPr="002F7E42" w:rsidRDefault="000D00BE" w:rsidP="009C6513">
      <w:pPr>
        <w:pStyle w:val="1"/>
        <w:keepNext w:val="0"/>
        <w:rPr>
          <w:szCs w:val="28"/>
        </w:rPr>
      </w:pPr>
      <w:r w:rsidRPr="002F7E42">
        <w:rPr>
          <w:szCs w:val="28"/>
        </w:rPr>
        <w:br w:type="page"/>
      </w:r>
    </w:p>
    <w:p w14:paraId="1DE3C36E" w14:textId="06C042A2" w:rsidR="009C6513" w:rsidRPr="002F7E42" w:rsidRDefault="009C6513" w:rsidP="009C6513">
      <w:pPr>
        <w:pStyle w:val="1"/>
        <w:keepNext w:val="0"/>
        <w:rPr>
          <w:szCs w:val="28"/>
        </w:rPr>
      </w:pPr>
      <w:r w:rsidRPr="002F7E42">
        <w:rPr>
          <w:szCs w:val="28"/>
        </w:rPr>
        <w:lastRenderedPageBreak/>
        <w:t>ОБОЗНАЧЕНИЯ И СОКРАЩЕНИЯ</w:t>
      </w:r>
      <w:bookmarkEnd w:id="0"/>
    </w:p>
    <w:p w14:paraId="45CD1C51" w14:textId="77777777" w:rsidR="009C6513" w:rsidRDefault="009C6513" w:rsidP="009C6513">
      <w:pPr>
        <w:rPr>
          <w:rFonts w:ascii="Times New Roman" w:hAnsi="Times New Roman" w:cs="Times New Roman"/>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470"/>
      </w:tblGrid>
      <w:tr w:rsidR="008120BA" w14:paraId="26A30ADD" w14:textId="77777777" w:rsidTr="008120BA">
        <w:tc>
          <w:tcPr>
            <w:tcW w:w="1384" w:type="dxa"/>
          </w:tcPr>
          <w:p w14:paraId="73F15DD0" w14:textId="36743665" w:rsidR="008120BA" w:rsidRDefault="008120BA" w:rsidP="008120BA">
            <w:pPr>
              <w:rPr>
                <w:rFonts w:ascii="Times New Roman" w:hAnsi="Times New Roman" w:cs="Times New Roman"/>
                <w:lang w:eastAsia="ru-RU"/>
              </w:rPr>
            </w:pPr>
            <w:r w:rsidRPr="00231373">
              <w:rPr>
                <w:rFonts w:ascii="Times New Roman" w:hAnsi="Times New Roman" w:cs="Times New Roman"/>
              </w:rPr>
              <w:t>ЗПНТМ</w:t>
            </w:r>
          </w:p>
        </w:tc>
        <w:tc>
          <w:tcPr>
            <w:tcW w:w="8470" w:type="dxa"/>
          </w:tcPr>
          <w:p w14:paraId="0DA8FA9D" w14:textId="71D3955A"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затрудненное прорезывание третьего нижнего моляра.</w:t>
            </w:r>
          </w:p>
        </w:tc>
      </w:tr>
      <w:tr w:rsidR="008120BA" w14:paraId="248CEDB3" w14:textId="77777777" w:rsidTr="008120BA">
        <w:tc>
          <w:tcPr>
            <w:tcW w:w="1384" w:type="dxa"/>
          </w:tcPr>
          <w:p w14:paraId="57E4921B" w14:textId="58D67C49" w:rsidR="008120BA" w:rsidRDefault="008120BA" w:rsidP="008120BA">
            <w:pPr>
              <w:rPr>
                <w:rFonts w:ascii="Times New Roman" w:hAnsi="Times New Roman" w:cs="Times New Roman"/>
                <w:lang w:eastAsia="ru-RU"/>
              </w:rPr>
            </w:pPr>
            <w:r w:rsidRPr="00231373">
              <w:rPr>
                <w:rFonts w:ascii="Times New Roman" w:hAnsi="Times New Roman" w:cs="Times New Roman"/>
              </w:rPr>
              <w:t xml:space="preserve">ЗП </w:t>
            </w:r>
          </w:p>
        </w:tc>
        <w:tc>
          <w:tcPr>
            <w:tcW w:w="8470" w:type="dxa"/>
          </w:tcPr>
          <w:p w14:paraId="76C5FD22" w14:textId="148E11AD"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затрудненное прорезывание.</w:t>
            </w:r>
          </w:p>
        </w:tc>
      </w:tr>
      <w:tr w:rsidR="008120BA" w14:paraId="3C302DA4" w14:textId="77777777" w:rsidTr="008120BA">
        <w:tc>
          <w:tcPr>
            <w:tcW w:w="1384" w:type="dxa"/>
          </w:tcPr>
          <w:p w14:paraId="4D87B887" w14:textId="7510A8F0" w:rsidR="008120BA" w:rsidRDefault="008120BA" w:rsidP="008120BA">
            <w:pPr>
              <w:rPr>
                <w:rFonts w:ascii="Times New Roman" w:hAnsi="Times New Roman" w:cs="Times New Roman"/>
                <w:lang w:eastAsia="ru-RU"/>
              </w:rPr>
            </w:pPr>
            <w:r w:rsidRPr="00231373">
              <w:rPr>
                <w:rFonts w:ascii="Times New Roman" w:hAnsi="Times New Roman" w:cs="Times New Roman"/>
              </w:rPr>
              <w:t xml:space="preserve">НТМ </w:t>
            </w:r>
          </w:p>
        </w:tc>
        <w:tc>
          <w:tcPr>
            <w:tcW w:w="8470" w:type="dxa"/>
          </w:tcPr>
          <w:p w14:paraId="6ABEFE57" w14:textId="4C177669"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третий нижний моляр.</w:t>
            </w:r>
          </w:p>
        </w:tc>
      </w:tr>
      <w:tr w:rsidR="008120BA" w14:paraId="5D26A62E" w14:textId="77777777" w:rsidTr="008120BA">
        <w:tc>
          <w:tcPr>
            <w:tcW w:w="1384" w:type="dxa"/>
          </w:tcPr>
          <w:p w14:paraId="1F53C4D9" w14:textId="5EC121CC" w:rsidR="008120BA" w:rsidRDefault="008120BA" w:rsidP="008120BA">
            <w:pPr>
              <w:rPr>
                <w:rFonts w:ascii="Times New Roman" w:hAnsi="Times New Roman" w:cs="Times New Roman"/>
                <w:lang w:eastAsia="ru-RU"/>
              </w:rPr>
            </w:pPr>
            <w:r w:rsidRPr="00231373">
              <w:rPr>
                <w:rFonts w:ascii="Times New Roman" w:hAnsi="Times New Roman" w:cs="Times New Roman"/>
              </w:rPr>
              <w:t>АУ</w:t>
            </w:r>
          </w:p>
        </w:tc>
        <w:tc>
          <w:tcPr>
            <w:tcW w:w="8470" w:type="dxa"/>
          </w:tcPr>
          <w:p w14:paraId="6BB36B42" w14:textId="58478661"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атипичное удаление.</w:t>
            </w:r>
          </w:p>
        </w:tc>
      </w:tr>
      <w:tr w:rsidR="008120BA" w14:paraId="7AF7BD06" w14:textId="77777777" w:rsidTr="008120BA">
        <w:tc>
          <w:tcPr>
            <w:tcW w:w="1384" w:type="dxa"/>
          </w:tcPr>
          <w:p w14:paraId="2EC21F6F" w14:textId="3ABBFCE0" w:rsidR="008120BA" w:rsidRDefault="008120BA" w:rsidP="008120BA">
            <w:pPr>
              <w:rPr>
                <w:rFonts w:ascii="Times New Roman" w:hAnsi="Times New Roman" w:cs="Times New Roman"/>
                <w:lang w:eastAsia="ru-RU"/>
              </w:rPr>
            </w:pPr>
            <w:r w:rsidRPr="00231373">
              <w:rPr>
                <w:rFonts w:ascii="Times New Roman" w:eastAsia="Times New Roman" w:hAnsi="Times New Roman" w:cs="Times New Roman"/>
                <w:lang w:eastAsia="ru-RU"/>
              </w:rPr>
              <w:t xml:space="preserve">АУТНМ </w:t>
            </w:r>
          </w:p>
        </w:tc>
        <w:tc>
          <w:tcPr>
            <w:tcW w:w="8470" w:type="dxa"/>
          </w:tcPr>
          <w:p w14:paraId="683CAE4D" w14:textId="114B276F"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eastAsia="Times New Roman" w:hAnsi="Times New Roman" w:cs="Times New Roman"/>
                <w:lang w:eastAsia="ru-RU"/>
              </w:rPr>
              <w:t>атипичное удаление третьего нижнего моляра.</w:t>
            </w:r>
          </w:p>
        </w:tc>
      </w:tr>
      <w:tr w:rsidR="008120BA" w14:paraId="41B8FBF7" w14:textId="77777777" w:rsidTr="008120BA">
        <w:tc>
          <w:tcPr>
            <w:tcW w:w="1384" w:type="dxa"/>
          </w:tcPr>
          <w:p w14:paraId="0D1B9574" w14:textId="50A5F465" w:rsidR="008120BA" w:rsidRDefault="008120BA" w:rsidP="008120BA">
            <w:pPr>
              <w:rPr>
                <w:rFonts w:ascii="Times New Roman" w:hAnsi="Times New Roman" w:cs="Times New Roman"/>
                <w:lang w:eastAsia="ru-RU"/>
              </w:rPr>
            </w:pPr>
            <w:r w:rsidRPr="00231373">
              <w:rPr>
                <w:rFonts w:ascii="Times New Roman" w:eastAsia="Times New Roman" w:hAnsi="Times New Roman" w:cs="Times New Roman"/>
                <w:lang w:eastAsia="ru-RU"/>
              </w:rPr>
              <w:t>ОПТГ</w:t>
            </w:r>
          </w:p>
        </w:tc>
        <w:tc>
          <w:tcPr>
            <w:tcW w:w="8470" w:type="dxa"/>
          </w:tcPr>
          <w:p w14:paraId="764149CC" w14:textId="37439C99"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eastAsia="Times New Roman" w:hAnsi="Times New Roman" w:cs="Times New Roman"/>
                <w:lang w:eastAsia="ru-RU"/>
              </w:rPr>
              <w:t>ортопантомограмма.</w:t>
            </w:r>
          </w:p>
        </w:tc>
      </w:tr>
      <w:tr w:rsidR="008120BA" w14:paraId="7C22D626" w14:textId="77777777" w:rsidTr="008120BA">
        <w:tc>
          <w:tcPr>
            <w:tcW w:w="1384" w:type="dxa"/>
          </w:tcPr>
          <w:p w14:paraId="70A6F8F0" w14:textId="2F859404" w:rsidR="008120BA" w:rsidRDefault="008120BA" w:rsidP="008120BA">
            <w:pPr>
              <w:rPr>
                <w:rFonts w:ascii="Times New Roman" w:hAnsi="Times New Roman" w:cs="Times New Roman"/>
                <w:lang w:eastAsia="ru-RU"/>
              </w:rPr>
            </w:pPr>
            <w:r w:rsidRPr="00231373">
              <w:rPr>
                <w:rFonts w:ascii="Times New Roman" w:eastAsia="Times New Roman" w:hAnsi="Times New Roman" w:cs="Times New Roman"/>
                <w:lang w:eastAsia="ru-RU"/>
              </w:rPr>
              <w:t xml:space="preserve">КТ </w:t>
            </w:r>
          </w:p>
        </w:tc>
        <w:tc>
          <w:tcPr>
            <w:tcW w:w="8470" w:type="dxa"/>
          </w:tcPr>
          <w:p w14:paraId="50A8F098" w14:textId="3F9AFAE2"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eastAsia="Times New Roman" w:hAnsi="Times New Roman" w:cs="Times New Roman"/>
                <w:lang w:eastAsia="ru-RU"/>
              </w:rPr>
              <w:t>компьютерная томография</w:t>
            </w:r>
          </w:p>
        </w:tc>
      </w:tr>
      <w:tr w:rsidR="008120BA" w14:paraId="59D156AE" w14:textId="77777777" w:rsidTr="008120BA">
        <w:tc>
          <w:tcPr>
            <w:tcW w:w="1384" w:type="dxa"/>
          </w:tcPr>
          <w:p w14:paraId="5F7E7553" w14:textId="73D5D1CB" w:rsidR="008120BA" w:rsidRDefault="008120BA" w:rsidP="008120BA">
            <w:pPr>
              <w:rPr>
                <w:rFonts w:ascii="Times New Roman" w:hAnsi="Times New Roman" w:cs="Times New Roman"/>
                <w:lang w:eastAsia="ru-RU"/>
              </w:rPr>
            </w:pPr>
            <w:r w:rsidRPr="00231373">
              <w:rPr>
                <w:rFonts w:ascii="Times New Roman" w:hAnsi="Times New Roman" w:cs="Times New Roman"/>
              </w:rPr>
              <w:t>ВАШ</w:t>
            </w:r>
          </w:p>
        </w:tc>
        <w:tc>
          <w:tcPr>
            <w:tcW w:w="8470" w:type="dxa"/>
          </w:tcPr>
          <w:p w14:paraId="1167E538" w14:textId="1CCE1F8A"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Визуально аналоговая шкала</w:t>
            </w:r>
          </w:p>
        </w:tc>
      </w:tr>
      <w:tr w:rsidR="008120BA" w14:paraId="5763AD36" w14:textId="77777777" w:rsidTr="008120BA">
        <w:tc>
          <w:tcPr>
            <w:tcW w:w="1384" w:type="dxa"/>
          </w:tcPr>
          <w:p w14:paraId="4EF73A09" w14:textId="5F4065BB" w:rsidR="008120BA" w:rsidRDefault="008120BA" w:rsidP="008120BA">
            <w:pPr>
              <w:rPr>
                <w:rFonts w:ascii="Times New Roman" w:hAnsi="Times New Roman" w:cs="Times New Roman"/>
                <w:lang w:eastAsia="ru-RU"/>
              </w:rPr>
            </w:pPr>
            <w:r w:rsidRPr="00231373">
              <w:rPr>
                <w:rFonts w:ascii="Times New Roman" w:hAnsi="Times New Roman" w:cs="Times New Roman"/>
              </w:rPr>
              <w:t>PRP</w:t>
            </w:r>
          </w:p>
        </w:tc>
        <w:tc>
          <w:tcPr>
            <w:tcW w:w="8470" w:type="dxa"/>
          </w:tcPr>
          <w:p w14:paraId="7D7A4987" w14:textId="18AC7FA2"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 xml:space="preserve">богатая тромбоцитами плазма </w:t>
            </w:r>
          </w:p>
        </w:tc>
      </w:tr>
      <w:tr w:rsidR="008120BA" w14:paraId="09CD0B39" w14:textId="77777777" w:rsidTr="008120BA">
        <w:tc>
          <w:tcPr>
            <w:tcW w:w="1384" w:type="dxa"/>
          </w:tcPr>
          <w:p w14:paraId="25F8E37C" w14:textId="46215E7E" w:rsidR="008120BA" w:rsidRDefault="008120BA" w:rsidP="008120BA">
            <w:pPr>
              <w:rPr>
                <w:rFonts w:ascii="Times New Roman" w:hAnsi="Times New Roman" w:cs="Times New Roman"/>
                <w:lang w:eastAsia="ru-RU"/>
              </w:rPr>
            </w:pPr>
            <w:r w:rsidRPr="00231373">
              <w:rPr>
                <w:rFonts w:ascii="Times New Roman" w:hAnsi="Times New Roman" w:cs="Times New Roman"/>
              </w:rPr>
              <w:t>PRF</w:t>
            </w:r>
          </w:p>
        </w:tc>
        <w:tc>
          <w:tcPr>
            <w:tcW w:w="8470" w:type="dxa"/>
          </w:tcPr>
          <w:p w14:paraId="583BD0FB" w14:textId="16770FD7"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 xml:space="preserve">богатый тромбоцитами фибрин </w:t>
            </w:r>
          </w:p>
        </w:tc>
      </w:tr>
      <w:tr w:rsidR="008120BA" w14:paraId="7F4E9A12" w14:textId="77777777" w:rsidTr="008120BA">
        <w:tc>
          <w:tcPr>
            <w:tcW w:w="1384" w:type="dxa"/>
          </w:tcPr>
          <w:p w14:paraId="1A343B9D" w14:textId="038CCD95" w:rsidR="008120BA" w:rsidRDefault="008120BA" w:rsidP="008120BA">
            <w:pPr>
              <w:rPr>
                <w:rFonts w:ascii="Times New Roman" w:hAnsi="Times New Roman" w:cs="Times New Roman"/>
                <w:lang w:eastAsia="ru-RU"/>
              </w:rPr>
            </w:pPr>
            <w:r w:rsidRPr="00231373">
              <w:rPr>
                <w:rFonts w:ascii="Times New Roman" w:hAnsi="Times New Roman" w:cs="Times New Roman"/>
              </w:rPr>
              <w:t>ФР</w:t>
            </w:r>
          </w:p>
        </w:tc>
        <w:tc>
          <w:tcPr>
            <w:tcW w:w="8470" w:type="dxa"/>
          </w:tcPr>
          <w:p w14:paraId="60DFA876" w14:textId="65A17D16"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 xml:space="preserve">фактор роста </w:t>
            </w:r>
          </w:p>
        </w:tc>
      </w:tr>
      <w:tr w:rsidR="008120BA" w14:paraId="1138805B" w14:textId="77777777" w:rsidTr="008120BA">
        <w:tc>
          <w:tcPr>
            <w:tcW w:w="1384" w:type="dxa"/>
          </w:tcPr>
          <w:p w14:paraId="05799144" w14:textId="54F95F6F" w:rsidR="008120BA" w:rsidRDefault="008120BA" w:rsidP="008120BA">
            <w:pPr>
              <w:rPr>
                <w:rFonts w:ascii="Times New Roman" w:hAnsi="Times New Roman" w:cs="Times New Roman"/>
                <w:lang w:eastAsia="ru-RU"/>
              </w:rPr>
            </w:pPr>
            <w:r w:rsidRPr="00231373">
              <w:rPr>
                <w:rFonts w:ascii="Times New Roman" w:hAnsi="Times New Roman" w:cs="Times New Roman"/>
              </w:rPr>
              <w:t xml:space="preserve">TGF-β </w:t>
            </w:r>
          </w:p>
        </w:tc>
        <w:tc>
          <w:tcPr>
            <w:tcW w:w="8470" w:type="dxa"/>
          </w:tcPr>
          <w:p w14:paraId="23C68066" w14:textId="6F48E4CE"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 xml:space="preserve">трансформирующий фактор роста </w:t>
            </w:r>
          </w:p>
        </w:tc>
      </w:tr>
      <w:tr w:rsidR="008120BA" w14:paraId="79DDE498" w14:textId="77777777" w:rsidTr="008120BA">
        <w:tc>
          <w:tcPr>
            <w:tcW w:w="1384" w:type="dxa"/>
          </w:tcPr>
          <w:p w14:paraId="3FA0D87C" w14:textId="25D1FBD4" w:rsidR="008120BA" w:rsidRDefault="008120BA" w:rsidP="008120BA">
            <w:pPr>
              <w:rPr>
                <w:rFonts w:ascii="Times New Roman" w:hAnsi="Times New Roman" w:cs="Times New Roman"/>
                <w:lang w:eastAsia="ru-RU"/>
              </w:rPr>
            </w:pPr>
            <w:r w:rsidRPr="00231373">
              <w:rPr>
                <w:rFonts w:ascii="Times New Roman" w:hAnsi="Times New Roman" w:cs="Times New Roman"/>
              </w:rPr>
              <w:t>FGF</w:t>
            </w:r>
          </w:p>
        </w:tc>
        <w:tc>
          <w:tcPr>
            <w:tcW w:w="8470" w:type="dxa"/>
          </w:tcPr>
          <w:p w14:paraId="189DD415" w14:textId="0831144E"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 xml:space="preserve">фибробластный фактор роста </w:t>
            </w:r>
          </w:p>
        </w:tc>
      </w:tr>
      <w:tr w:rsidR="008120BA" w14:paraId="574FF967" w14:textId="77777777" w:rsidTr="008120BA">
        <w:tc>
          <w:tcPr>
            <w:tcW w:w="1384" w:type="dxa"/>
          </w:tcPr>
          <w:p w14:paraId="5097998C" w14:textId="704371E2" w:rsidR="008120BA" w:rsidRDefault="008120BA" w:rsidP="008120BA">
            <w:pPr>
              <w:rPr>
                <w:rFonts w:ascii="Times New Roman" w:hAnsi="Times New Roman" w:cs="Times New Roman"/>
                <w:lang w:eastAsia="ru-RU"/>
              </w:rPr>
            </w:pPr>
            <w:r w:rsidRPr="00231373">
              <w:rPr>
                <w:rFonts w:ascii="Times New Roman" w:hAnsi="Times New Roman" w:cs="Times New Roman"/>
              </w:rPr>
              <w:t>PDGF</w:t>
            </w:r>
          </w:p>
        </w:tc>
        <w:tc>
          <w:tcPr>
            <w:tcW w:w="8470" w:type="dxa"/>
          </w:tcPr>
          <w:p w14:paraId="62EA7323" w14:textId="1D36A715"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 xml:space="preserve">тромбоцитарный фактор роста </w:t>
            </w:r>
          </w:p>
        </w:tc>
      </w:tr>
      <w:tr w:rsidR="008120BA" w14:paraId="4D459F54" w14:textId="77777777" w:rsidTr="008120BA">
        <w:tc>
          <w:tcPr>
            <w:tcW w:w="1384" w:type="dxa"/>
          </w:tcPr>
          <w:p w14:paraId="321FCFA4" w14:textId="747B472A" w:rsidR="008120BA" w:rsidRDefault="008120BA" w:rsidP="008120BA">
            <w:pPr>
              <w:rPr>
                <w:rFonts w:ascii="Times New Roman" w:hAnsi="Times New Roman" w:cs="Times New Roman"/>
                <w:lang w:eastAsia="ru-RU"/>
              </w:rPr>
            </w:pPr>
            <w:r w:rsidRPr="00231373">
              <w:rPr>
                <w:rFonts w:ascii="Times New Roman" w:hAnsi="Times New Roman" w:cs="Times New Roman"/>
              </w:rPr>
              <w:t>IGF-1 и 2</w:t>
            </w:r>
          </w:p>
        </w:tc>
        <w:tc>
          <w:tcPr>
            <w:tcW w:w="8470" w:type="dxa"/>
          </w:tcPr>
          <w:p w14:paraId="096D9DA6" w14:textId="032ED494"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 xml:space="preserve">инсулиноподобный фактор роста </w:t>
            </w:r>
          </w:p>
        </w:tc>
      </w:tr>
      <w:tr w:rsidR="008120BA" w14:paraId="44003267" w14:textId="77777777" w:rsidTr="008120BA">
        <w:tc>
          <w:tcPr>
            <w:tcW w:w="1384" w:type="dxa"/>
          </w:tcPr>
          <w:p w14:paraId="02FE31EF" w14:textId="40EE523F" w:rsidR="008120BA" w:rsidRDefault="008120BA" w:rsidP="008120BA">
            <w:pPr>
              <w:rPr>
                <w:rFonts w:ascii="Times New Roman" w:hAnsi="Times New Roman" w:cs="Times New Roman"/>
                <w:lang w:eastAsia="ru-RU"/>
              </w:rPr>
            </w:pPr>
            <w:r w:rsidRPr="00231373">
              <w:rPr>
                <w:rFonts w:ascii="Times New Roman" w:hAnsi="Times New Roman" w:cs="Times New Roman"/>
              </w:rPr>
              <w:t xml:space="preserve">PDEGF </w:t>
            </w:r>
          </w:p>
        </w:tc>
        <w:tc>
          <w:tcPr>
            <w:tcW w:w="8470" w:type="dxa"/>
          </w:tcPr>
          <w:p w14:paraId="6CCE5E2F" w14:textId="0DEB752C"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 xml:space="preserve">тромбоцитарный фактор роста эндотелиальных клеток </w:t>
            </w:r>
          </w:p>
        </w:tc>
      </w:tr>
      <w:tr w:rsidR="008120BA" w14:paraId="43D5EF92" w14:textId="77777777" w:rsidTr="008120BA">
        <w:tc>
          <w:tcPr>
            <w:tcW w:w="1384" w:type="dxa"/>
          </w:tcPr>
          <w:p w14:paraId="569A7774" w14:textId="0CA03C44" w:rsidR="008120BA" w:rsidRDefault="008120BA" w:rsidP="008120BA">
            <w:pPr>
              <w:rPr>
                <w:rFonts w:ascii="Times New Roman" w:hAnsi="Times New Roman" w:cs="Times New Roman"/>
                <w:lang w:eastAsia="ru-RU"/>
              </w:rPr>
            </w:pPr>
            <w:r w:rsidRPr="00231373">
              <w:rPr>
                <w:rFonts w:ascii="Times New Roman" w:hAnsi="Times New Roman" w:cs="Times New Roman"/>
              </w:rPr>
              <w:t>PF-4</w:t>
            </w:r>
          </w:p>
        </w:tc>
        <w:tc>
          <w:tcPr>
            <w:tcW w:w="8470" w:type="dxa"/>
          </w:tcPr>
          <w:p w14:paraId="7EE57567" w14:textId="73C23435"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 xml:space="preserve">тромбоцитарный фактор </w:t>
            </w:r>
          </w:p>
        </w:tc>
      </w:tr>
      <w:tr w:rsidR="008120BA" w14:paraId="547E2DC2" w14:textId="77777777" w:rsidTr="008120BA">
        <w:tc>
          <w:tcPr>
            <w:tcW w:w="1384" w:type="dxa"/>
          </w:tcPr>
          <w:p w14:paraId="01549753" w14:textId="6C6FFF09" w:rsidR="008120BA" w:rsidRDefault="008120BA" w:rsidP="008120BA">
            <w:pPr>
              <w:rPr>
                <w:rFonts w:ascii="Times New Roman" w:hAnsi="Times New Roman" w:cs="Times New Roman"/>
                <w:lang w:eastAsia="ru-RU"/>
              </w:rPr>
            </w:pPr>
            <w:r w:rsidRPr="00231373">
              <w:rPr>
                <w:rFonts w:ascii="Times New Roman" w:hAnsi="Times New Roman" w:cs="Times New Roman"/>
              </w:rPr>
              <w:t>EGF</w:t>
            </w:r>
          </w:p>
        </w:tc>
        <w:tc>
          <w:tcPr>
            <w:tcW w:w="8470" w:type="dxa"/>
          </w:tcPr>
          <w:p w14:paraId="253DF21E" w14:textId="10360372"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 xml:space="preserve">эпидермальный фактор роста </w:t>
            </w:r>
          </w:p>
        </w:tc>
      </w:tr>
      <w:tr w:rsidR="008120BA" w14:paraId="025166AC" w14:textId="77777777" w:rsidTr="008120BA">
        <w:tc>
          <w:tcPr>
            <w:tcW w:w="1384" w:type="dxa"/>
          </w:tcPr>
          <w:p w14:paraId="07AE4E0C" w14:textId="305C7779" w:rsidR="008120BA" w:rsidRDefault="008120BA" w:rsidP="008120BA">
            <w:pPr>
              <w:rPr>
                <w:rFonts w:ascii="Times New Roman" w:hAnsi="Times New Roman" w:cs="Times New Roman"/>
                <w:lang w:eastAsia="ru-RU"/>
              </w:rPr>
            </w:pPr>
            <w:r w:rsidRPr="00231373">
              <w:rPr>
                <w:rFonts w:ascii="Times New Roman" w:hAnsi="Times New Roman" w:cs="Times New Roman"/>
              </w:rPr>
              <w:t xml:space="preserve">VEGF </w:t>
            </w:r>
          </w:p>
        </w:tc>
        <w:tc>
          <w:tcPr>
            <w:tcW w:w="8470" w:type="dxa"/>
          </w:tcPr>
          <w:p w14:paraId="44F4E712" w14:textId="36832E01"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 xml:space="preserve">фактор роста эндотелия сосудов </w:t>
            </w:r>
          </w:p>
        </w:tc>
      </w:tr>
      <w:tr w:rsidR="008120BA" w14:paraId="18819246" w14:textId="77777777" w:rsidTr="008120BA">
        <w:tc>
          <w:tcPr>
            <w:tcW w:w="1384" w:type="dxa"/>
          </w:tcPr>
          <w:p w14:paraId="07DC92C1" w14:textId="111CF27F" w:rsidR="008120BA" w:rsidRDefault="008120BA" w:rsidP="008120BA">
            <w:pPr>
              <w:rPr>
                <w:rFonts w:ascii="Times New Roman" w:hAnsi="Times New Roman" w:cs="Times New Roman"/>
                <w:lang w:eastAsia="ru-RU"/>
              </w:rPr>
            </w:pPr>
            <w:r w:rsidRPr="00231373">
              <w:rPr>
                <w:rFonts w:ascii="Times New Roman" w:hAnsi="Times New Roman" w:cs="Times New Roman"/>
              </w:rPr>
              <w:t>CTGF</w:t>
            </w:r>
          </w:p>
        </w:tc>
        <w:tc>
          <w:tcPr>
            <w:tcW w:w="8470" w:type="dxa"/>
          </w:tcPr>
          <w:p w14:paraId="33F6A76B" w14:textId="2323CCE4"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 xml:space="preserve">фактор роста соединительной ткани </w:t>
            </w:r>
          </w:p>
        </w:tc>
      </w:tr>
      <w:tr w:rsidR="008120BA" w14:paraId="62FB8FC5" w14:textId="77777777" w:rsidTr="008120BA">
        <w:tc>
          <w:tcPr>
            <w:tcW w:w="1384" w:type="dxa"/>
          </w:tcPr>
          <w:p w14:paraId="3DD54CED" w14:textId="0D146A38" w:rsidR="008120BA" w:rsidRDefault="008120BA" w:rsidP="008120BA">
            <w:pPr>
              <w:rPr>
                <w:rFonts w:ascii="Times New Roman" w:hAnsi="Times New Roman" w:cs="Times New Roman"/>
                <w:lang w:eastAsia="ru-RU"/>
              </w:rPr>
            </w:pPr>
            <w:r w:rsidRPr="00231373">
              <w:rPr>
                <w:rFonts w:ascii="Times New Roman" w:hAnsi="Times New Roman" w:cs="Times New Roman"/>
              </w:rPr>
              <w:t>KGF</w:t>
            </w:r>
          </w:p>
        </w:tc>
        <w:tc>
          <w:tcPr>
            <w:tcW w:w="8470" w:type="dxa"/>
          </w:tcPr>
          <w:p w14:paraId="3AF4F8DA" w14:textId="214DD956"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 xml:space="preserve">фактор роста кератиноцитов </w:t>
            </w:r>
          </w:p>
        </w:tc>
      </w:tr>
      <w:tr w:rsidR="008120BA" w14:paraId="6A6DE0E2" w14:textId="77777777" w:rsidTr="008120BA">
        <w:tc>
          <w:tcPr>
            <w:tcW w:w="1384" w:type="dxa"/>
          </w:tcPr>
          <w:p w14:paraId="67C76AD4" w14:textId="244AE67D" w:rsidR="008120BA" w:rsidRDefault="008120BA" w:rsidP="008120BA">
            <w:pPr>
              <w:rPr>
                <w:rFonts w:ascii="Times New Roman" w:hAnsi="Times New Roman" w:cs="Times New Roman"/>
                <w:lang w:eastAsia="ru-RU"/>
              </w:rPr>
            </w:pPr>
            <w:r w:rsidRPr="00231373">
              <w:rPr>
                <w:rFonts w:ascii="Times New Roman" w:hAnsi="Times New Roman" w:cs="Times New Roman"/>
              </w:rPr>
              <w:t>HGF</w:t>
            </w:r>
          </w:p>
        </w:tc>
        <w:tc>
          <w:tcPr>
            <w:tcW w:w="8470" w:type="dxa"/>
          </w:tcPr>
          <w:p w14:paraId="685A474A" w14:textId="7BE8132B"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 xml:space="preserve">фактор роста гепатоцитов </w:t>
            </w:r>
          </w:p>
        </w:tc>
      </w:tr>
      <w:tr w:rsidR="008120BA" w14:paraId="6E50D2C8" w14:textId="77777777" w:rsidTr="008120BA">
        <w:tc>
          <w:tcPr>
            <w:tcW w:w="1384" w:type="dxa"/>
          </w:tcPr>
          <w:p w14:paraId="145939BC" w14:textId="2C586296" w:rsidR="008120BA" w:rsidRDefault="008120BA" w:rsidP="008120BA">
            <w:pPr>
              <w:rPr>
                <w:rFonts w:ascii="Times New Roman" w:hAnsi="Times New Roman" w:cs="Times New Roman"/>
                <w:lang w:eastAsia="ru-RU"/>
              </w:rPr>
            </w:pPr>
            <w:r w:rsidRPr="00231373">
              <w:rPr>
                <w:rFonts w:ascii="Times New Roman" w:hAnsi="Times New Roman" w:cs="Times New Roman"/>
              </w:rPr>
              <w:t xml:space="preserve">MSC </w:t>
            </w:r>
          </w:p>
        </w:tc>
        <w:tc>
          <w:tcPr>
            <w:tcW w:w="8470" w:type="dxa"/>
          </w:tcPr>
          <w:p w14:paraId="3E08AFE6" w14:textId="079ED39C"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 xml:space="preserve">мезенхимальные стволовые клетки </w:t>
            </w:r>
          </w:p>
        </w:tc>
      </w:tr>
      <w:tr w:rsidR="008120BA" w14:paraId="2464D9CC" w14:textId="77777777" w:rsidTr="008120BA">
        <w:tc>
          <w:tcPr>
            <w:tcW w:w="1384" w:type="dxa"/>
          </w:tcPr>
          <w:p w14:paraId="2DB346C2" w14:textId="1C3A2BBB" w:rsidR="008120BA" w:rsidRDefault="008120BA" w:rsidP="008120BA">
            <w:pPr>
              <w:rPr>
                <w:rFonts w:ascii="Times New Roman" w:hAnsi="Times New Roman" w:cs="Times New Roman"/>
                <w:lang w:eastAsia="ru-RU"/>
              </w:rPr>
            </w:pPr>
            <w:r w:rsidRPr="00231373">
              <w:rPr>
                <w:rFonts w:ascii="Times New Roman" w:hAnsi="Times New Roman" w:cs="Times New Roman"/>
              </w:rPr>
              <w:t xml:space="preserve">IL </w:t>
            </w:r>
          </w:p>
        </w:tc>
        <w:tc>
          <w:tcPr>
            <w:tcW w:w="8470" w:type="dxa"/>
          </w:tcPr>
          <w:p w14:paraId="51AE3CF1" w14:textId="03442AA9" w:rsidR="008120BA" w:rsidRDefault="008120BA" w:rsidP="008120BA">
            <w:pPr>
              <w:rPr>
                <w:rFonts w:ascii="Times New Roman" w:hAnsi="Times New Roman" w:cs="Times New Roman"/>
                <w:lang w:eastAsia="ru-RU"/>
              </w:rPr>
            </w:pPr>
            <w:r>
              <w:rPr>
                <w:rFonts w:ascii="Times New Roman" w:hAnsi="Times New Roman" w:cs="Times New Roman"/>
              </w:rPr>
              <w:t xml:space="preserve">‒ </w:t>
            </w:r>
            <w:r w:rsidRPr="00FC3F07">
              <w:rPr>
                <w:rFonts w:ascii="Times New Roman" w:hAnsi="Times New Roman" w:cs="Times New Roman"/>
              </w:rPr>
              <w:t>интерлейкин</w:t>
            </w:r>
          </w:p>
        </w:tc>
      </w:tr>
    </w:tbl>
    <w:p w14:paraId="48B37C83" w14:textId="77777777" w:rsidR="008120BA" w:rsidRDefault="008120BA" w:rsidP="009C6513">
      <w:pPr>
        <w:rPr>
          <w:rFonts w:ascii="Times New Roman" w:hAnsi="Times New Roman" w:cs="Times New Roman"/>
          <w:lang w:eastAsia="ru-RU"/>
        </w:rPr>
      </w:pPr>
    </w:p>
    <w:p w14:paraId="28BC86FB" w14:textId="77777777" w:rsidR="008120BA" w:rsidRDefault="008120BA" w:rsidP="009C6513">
      <w:pPr>
        <w:rPr>
          <w:rFonts w:ascii="Times New Roman" w:hAnsi="Times New Roman" w:cs="Times New Roman"/>
          <w:lang w:eastAsia="ru-RU"/>
        </w:rPr>
      </w:pPr>
    </w:p>
    <w:p w14:paraId="23AACE5B" w14:textId="77777777" w:rsidR="009C6513" w:rsidRPr="002F7E42" w:rsidRDefault="009C6513" w:rsidP="000D00BE">
      <w:pPr>
        <w:tabs>
          <w:tab w:val="left" w:pos="0"/>
        </w:tabs>
        <w:ind w:firstLine="567"/>
        <w:jc w:val="both"/>
        <w:rPr>
          <w:rFonts w:ascii="Times New Roman" w:hAnsi="Times New Roman" w:cs="Times New Roman"/>
          <w:b/>
          <w:lang w:val="kk-KZ"/>
        </w:rPr>
      </w:pPr>
    </w:p>
    <w:p w14:paraId="6ABB50DF" w14:textId="77777777" w:rsidR="009C6513" w:rsidRPr="002F7E42" w:rsidRDefault="009C6513" w:rsidP="000D00BE">
      <w:pPr>
        <w:tabs>
          <w:tab w:val="left" w:pos="0"/>
        </w:tabs>
        <w:ind w:firstLine="567"/>
        <w:jc w:val="both"/>
        <w:rPr>
          <w:rFonts w:ascii="Times New Roman" w:hAnsi="Times New Roman" w:cs="Times New Roman"/>
          <w:b/>
          <w:lang w:val="kk-KZ"/>
        </w:rPr>
      </w:pPr>
    </w:p>
    <w:p w14:paraId="2F1A76B8" w14:textId="77777777" w:rsidR="009C6513" w:rsidRPr="002F7E42" w:rsidRDefault="009C6513" w:rsidP="000D00BE">
      <w:pPr>
        <w:tabs>
          <w:tab w:val="left" w:pos="0"/>
        </w:tabs>
        <w:ind w:firstLine="567"/>
        <w:jc w:val="both"/>
        <w:rPr>
          <w:rFonts w:ascii="Times New Roman" w:hAnsi="Times New Roman" w:cs="Times New Roman"/>
          <w:b/>
          <w:lang w:val="kk-KZ"/>
        </w:rPr>
      </w:pPr>
    </w:p>
    <w:p w14:paraId="2549466A" w14:textId="77777777" w:rsidR="009C6513" w:rsidRPr="002F7E42" w:rsidRDefault="009C6513" w:rsidP="000D00BE">
      <w:pPr>
        <w:tabs>
          <w:tab w:val="left" w:pos="0"/>
        </w:tabs>
        <w:ind w:firstLine="567"/>
        <w:jc w:val="both"/>
        <w:rPr>
          <w:rFonts w:ascii="Times New Roman" w:hAnsi="Times New Roman" w:cs="Times New Roman"/>
          <w:b/>
          <w:lang w:val="kk-KZ"/>
        </w:rPr>
      </w:pPr>
    </w:p>
    <w:p w14:paraId="071F149F" w14:textId="77777777" w:rsidR="009C6513" w:rsidRPr="002F7E42" w:rsidRDefault="009C6513" w:rsidP="000D00BE">
      <w:pPr>
        <w:tabs>
          <w:tab w:val="left" w:pos="0"/>
        </w:tabs>
        <w:ind w:firstLine="567"/>
        <w:jc w:val="both"/>
        <w:rPr>
          <w:rFonts w:ascii="Times New Roman" w:hAnsi="Times New Roman" w:cs="Times New Roman"/>
          <w:b/>
          <w:lang w:val="kk-KZ"/>
        </w:rPr>
      </w:pPr>
    </w:p>
    <w:p w14:paraId="4E66CF82" w14:textId="77777777" w:rsidR="009C6513" w:rsidRPr="002F7E42" w:rsidRDefault="009C6513" w:rsidP="000D00BE">
      <w:pPr>
        <w:tabs>
          <w:tab w:val="left" w:pos="0"/>
        </w:tabs>
        <w:ind w:firstLine="567"/>
        <w:jc w:val="both"/>
        <w:rPr>
          <w:rFonts w:ascii="Times New Roman" w:hAnsi="Times New Roman" w:cs="Times New Roman"/>
          <w:b/>
          <w:lang w:val="kk-KZ"/>
        </w:rPr>
      </w:pPr>
    </w:p>
    <w:p w14:paraId="59338D76" w14:textId="77777777" w:rsidR="009C6513" w:rsidRPr="002F7E42" w:rsidRDefault="009C6513" w:rsidP="000D00BE">
      <w:pPr>
        <w:tabs>
          <w:tab w:val="left" w:pos="0"/>
        </w:tabs>
        <w:ind w:firstLine="567"/>
        <w:jc w:val="both"/>
        <w:rPr>
          <w:rFonts w:ascii="Times New Roman" w:hAnsi="Times New Roman" w:cs="Times New Roman"/>
          <w:b/>
          <w:lang w:val="kk-KZ"/>
        </w:rPr>
      </w:pPr>
    </w:p>
    <w:p w14:paraId="29C6BC8A" w14:textId="77777777" w:rsidR="009C6513" w:rsidRPr="002F7E42" w:rsidRDefault="009C6513" w:rsidP="000D00BE">
      <w:pPr>
        <w:tabs>
          <w:tab w:val="left" w:pos="0"/>
        </w:tabs>
        <w:ind w:firstLine="567"/>
        <w:jc w:val="both"/>
        <w:rPr>
          <w:rFonts w:ascii="Times New Roman" w:hAnsi="Times New Roman" w:cs="Times New Roman"/>
          <w:b/>
          <w:lang w:val="kk-KZ"/>
        </w:rPr>
      </w:pPr>
    </w:p>
    <w:p w14:paraId="483BB759" w14:textId="77777777" w:rsidR="009C6513" w:rsidRPr="002F7E42" w:rsidRDefault="009C6513" w:rsidP="000D00BE">
      <w:pPr>
        <w:tabs>
          <w:tab w:val="left" w:pos="0"/>
        </w:tabs>
        <w:ind w:firstLine="567"/>
        <w:jc w:val="both"/>
        <w:rPr>
          <w:rFonts w:ascii="Times New Roman" w:hAnsi="Times New Roman" w:cs="Times New Roman"/>
          <w:b/>
          <w:lang w:val="kk-KZ"/>
        </w:rPr>
      </w:pPr>
    </w:p>
    <w:p w14:paraId="35F5BA88" w14:textId="77777777" w:rsidR="009C6513" w:rsidRPr="002F7E42" w:rsidRDefault="009C6513" w:rsidP="009C6513">
      <w:pPr>
        <w:tabs>
          <w:tab w:val="left" w:pos="0"/>
        </w:tabs>
        <w:jc w:val="both"/>
        <w:rPr>
          <w:rFonts w:ascii="Times New Roman" w:hAnsi="Times New Roman" w:cs="Times New Roman"/>
          <w:b/>
          <w:lang w:val="kk-KZ"/>
        </w:rPr>
      </w:pPr>
    </w:p>
    <w:p w14:paraId="2F01CE25" w14:textId="77777777" w:rsidR="009C6513" w:rsidRPr="002F7E42" w:rsidRDefault="009C6513" w:rsidP="009C6513">
      <w:pPr>
        <w:tabs>
          <w:tab w:val="left" w:pos="0"/>
        </w:tabs>
        <w:jc w:val="both"/>
        <w:rPr>
          <w:rFonts w:ascii="Times New Roman" w:hAnsi="Times New Roman" w:cs="Times New Roman"/>
          <w:b/>
          <w:lang w:val="kk-KZ"/>
        </w:rPr>
      </w:pPr>
    </w:p>
    <w:p w14:paraId="734E3A01" w14:textId="77777777" w:rsidR="009C6513" w:rsidRPr="002F7E42" w:rsidRDefault="009C6513" w:rsidP="009C6513">
      <w:pPr>
        <w:tabs>
          <w:tab w:val="left" w:pos="0"/>
        </w:tabs>
        <w:jc w:val="both"/>
        <w:rPr>
          <w:rFonts w:ascii="Times New Roman" w:hAnsi="Times New Roman" w:cs="Times New Roman"/>
          <w:b/>
          <w:lang w:val="kk-KZ"/>
        </w:rPr>
      </w:pPr>
    </w:p>
    <w:p w14:paraId="1B142D07" w14:textId="77777777" w:rsidR="009C6513" w:rsidRPr="002F7E42" w:rsidRDefault="009C6513" w:rsidP="009C6513">
      <w:pPr>
        <w:tabs>
          <w:tab w:val="left" w:pos="0"/>
        </w:tabs>
        <w:jc w:val="both"/>
        <w:rPr>
          <w:rFonts w:ascii="Times New Roman" w:hAnsi="Times New Roman" w:cs="Times New Roman"/>
          <w:b/>
          <w:lang w:val="kk-KZ"/>
        </w:rPr>
      </w:pPr>
    </w:p>
    <w:p w14:paraId="70103856" w14:textId="77777777" w:rsidR="00AC1F07" w:rsidRPr="002F7E42" w:rsidRDefault="00AC1F07" w:rsidP="009C6513">
      <w:pPr>
        <w:tabs>
          <w:tab w:val="left" w:pos="0"/>
        </w:tabs>
        <w:jc w:val="both"/>
        <w:rPr>
          <w:rFonts w:ascii="Times New Roman" w:hAnsi="Times New Roman" w:cs="Times New Roman"/>
          <w:b/>
          <w:lang w:val="kk-KZ"/>
        </w:rPr>
      </w:pPr>
    </w:p>
    <w:p w14:paraId="394E306E" w14:textId="77777777" w:rsidR="00AC1F07" w:rsidRPr="002F7E42" w:rsidRDefault="00AC1F07" w:rsidP="009C6513">
      <w:pPr>
        <w:tabs>
          <w:tab w:val="left" w:pos="0"/>
        </w:tabs>
        <w:jc w:val="both"/>
        <w:rPr>
          <w:rFonts w:ascii="Times New Roman" w:hAnsi="Times New Roman" w:cs="Times New Roman"/>
          <w:b/>
          <w:lang w:val="kk-KZ"/>
        </w:rPr>
      </w:pPr>
    </w:p>
    <w:p w14:paraId="07A4C91A" w14:textId="77777777" w:rsidR="00FE3435" w:rsidRPr="002F7E42" w:rsidRDefault="00FE3435" w:rsidP="009C6513">
      <w:pPr>
        <w:tabs>
          <w:tab w:val="left" w:pos="0"/>
        </w:tabs>
        <w:jc w:val="both"/>
        <w:rPr>
          <w:rFonts w:ascii="Times New Roman" w:hAnsi="Times New Roman" w:cs="Times New Roman"/>
          <w:b/>
          <w:lang w:val="kk-KZ"/>
        </w:rPr>
      </w:pPr>
    </w:p>
    <w:p w14:paraId="57C39574" w14:textId="77777777" w:rsidR="009C6513" w:rsidRPr="002F7E42" w:rsidRDefault="009C6513" w:rsidP="002F7E42">
      <w:pPr>
        <w:tabs>
          <w:tab w:val="left" w:pos="0"/>
        </w:tabs>
        <w:jc w:val="center"/>
        <w:rPr>
          <w:rFonts w:ascii="Times New Roman" w:hAnsi="Times New Roman" w:cs="Times New Roman"/>
          <w:b/>
          <w:lang w:val="kk-KZ"/>
        </w:rPr>
      </w:pPr>
      <w:r w:rsidRPr="002F7E42">
        <w:rPr>
          <w:rFonts w:ascii="Times New Roman" w:hAnsi="Times New Roman" w:cs="Times New Roman"/>
          <w:b/>
          <w:lang w:val="kk-KZ"/>
        </w:rPr>
        <w:lastRenderedPageBreak/>
        <w:t>ВВЕДЕНИЕ</w:t>
      </w:r>
    </w:p>
    <w:p w14:paraId="05496706" w14:textId="77777777" w:rsidR="009C6513" w:rsidRPr="002F7E42" w:rsidRDefault="009C6513" w:rsidP="009C6513">
      <w:pPr>
        <w:tabs>
          <w:tab w:val="left" w:pos="0"/>
        </w:tabs>
        <w:jc w:val="center"/>
        <w:rPr>
          <w:rFonts w:ascii="Times New Roman" w:hAnsi="Times New Roman" w:cs="Times New Roman"/>
          <w:b/>
          <w:lang w:val="kk-KZ"/>
        </w:rPr>
      </w:pPr>
    </w:p>
    <w:p w14:paraId="6C020986" w14:textId="77777777" w:rsidR="00654E67" w:rsidRPr="002F7E42" w:rsidRDefault="00654E67" w:rsidP="008120BA">
      <w:pPr>
        <w:shd w:val="clear" w:color="auto" w:fill="FFFFFF"/>
        <w:tabs>
          <w:tab w:val="left" w:pos="993"/>
        </w:tabs>
        <w:ind w:firstLine="709"/>
        <w:jc w:val="both"/>
        <w:rPr>
          <w:rFonts w:ascii="Times New Roman" w:hAnsi="Times New Roman" w:cs="Times New Roman"/>
          <w:b/>
        </w:rPr>
      </w:pPr>
      <w:r w:rsidRPr="002F7E42">
        <w:rPr>
          <w:rFonts w:ascii="Times New Roman" w:hAnsi="Times New Roman" w:cs="Times New Roman"/>
          <w:b/>
        </w:rPr>
        <w:t>Актуальность проблемы</w:t>
      </w:r>
    </w:p>
    <w:p w14:paraId="62131FBF" w14:textId="12F1BF7E" w:rsidR="00654E67" w:rsidRPr="002F7E42" w:rsidRDefault="002F2ED7" w:rsidP="00B372A8">
      <w:pPr>
        <w:shd w:val="clear" w:color="auto" w:fill="FFFFFF"/>
        <w:tabs>
          <w:tab w:val="left" w:pos="993"/>
        </w:tabs>
        <w:ind w:firstLine="709"/>
        <w:jc w:val="both"/>
        <w:rPr>
          <w:rFonts w:ascii="Times New Roman" w:eastAsia="Times New Roman" w:hAnsi="Times New Roman" w:cs="Times New Roman"/>
        </w:rPr>
      </w:pPr>
      <w:r w:rsidRPr="002F7E42">
        <w:rPr>
          <w:rFonts w:ascii="Times New Roman" w:hAnsi="Times New Roman" w:cs="Times New Roman"/>
        </w:rPr>
        <w:t>На</w:t>
      </w:r>
      <w:r w:rsidRPr="002F7E42">
        <w:rPr>
          <w:rFonts w:ascii="Times New Roman" w:eastAsia="Times New Roman" w:hAnsi="Times New Roman" w:cs="Times New Roman"/>
        </w:rPr>
        <w:t xml:space="preserve"> современном этапе в хирургической стоматологии и челюстно-лицевой хирургии вопросы лечения затрудненного прорезывания третьего нижнего моляра</w:t>
      </w:r>
      <w:r w:rsidRPr="002F7E42">
        <w:rPr>
          <w:rFonts w:ascii="Times New Roman" w:eastAsia="Times New Roman" w:hAnsi="Times New Roman" w:cs="Times New Roman"/>
          <w:lang w:val="kk-KZ"/>
        </w:rPr>
        <w:t xml:space="preserve"> явля</w:t>
      </w:r>
      <w:r w:rsidRPr="002F7E42">
        <w:rPr>
          <w:rFonts w:ascii="Times New Roman" w:eastAsia="Times New Roman" w:hAnsi="Times New Roman" w:cs="Times New Roman"/>
        </w:rPr>
        <w:t xml:space="preserve">ются актуальными в связи с высокой распространенностью от </w:t>
      </w:r>
      <w:r w:rsidRPr="002F7E42">
        <w:rPr>
          <w:rFonts w:ascii="Times New Roman" w:hAnsi="Times New Roman" w:cs="Times New Roman"/>
        </w:rPr>
        <w:t>35 до 76%</w:t>
      </w:r>
      <w:r w:rsidRPr="002F7E42">
        <w:rPr>
          <w:rFonts w:ascii="Times New Roman" w:eastAsia="Times New Roman" w:hAnsi="Times New Roman" w:cs="Times New Roman"/>
        </w:rPr>
        <w:t>,</w:t>
      </w:r>
      <w:r w:rsidRPr="002F7E42">
        <w:rPr>
          <w:rFonts w:ascii="Times New Roman" w:hAnsi="Times New Roman" w:cs="Times New Roman"/>
        </w:rPr>
        <w:t xml:space="preserve"> особенно в возрастной группе 20–30 лет она достигает максимальных значений </w:t>
      </w:r>
      <w:r w:rsidR="00140FFD" w:rsidRPr="002F7E42">
        <w:rPr>
          <w:rFonts w:ascii="Times New Roman" w:hAnsi="Times New Roman" w:cs="Times New Roman"/>
        </w:rPr>
        <w:t>[1-</w:t>
      </w:r>
      <w:r w:rsidR="00140FFD">
        <w:rPr>
          <w:rFonts w:ascii="Times New Roman" w:hAnsi="Times New Roman" w:cs="Times New Roman"/>
        </w:rPr>
        <w:t>5</w:t>
      </w:r>
      <w:r w:rsidR="00140FFD" w:rsidRPr="002F7E42">
        <w:rPr>
          <w:rFonts w:ascii="Times New Roman" w:hAnsi="Times New Roman" w:cs="Times New Roman"/>
        </w:rPr>
        <w:t>].</w:t>
      </w:r>
      <w:r w:rsidR="00140FFD" w:rsidRPr="002F7E42">
        <w:rPr>
          <w:rFonts w:ascii="Times New Roman" w:eastAsia="Times New Roman" w:hAnsi="Times New Roman" w:cs="Times New Roman"/>
        </w:rPr>
        <w:t xml:space="preserve"> </w:t>
      </w:r>
      <w:r w:rsidR="007A2B7B" w:rsidRPr="002F7E42">
        <w:rPr>
          <w:rFonts w:ascii="Times New Roman" w:hAnsi="Times New Roman" w:cs="Times New Roman"/>
        </w:rPr>
        <w:t>Развитие сепсиса и медиастинита, являющихся наиболее тяжёлыми осложнениями, отмечается в 0,5–2% случаев при отсутствии своевременного лечения</w:t>
      </w:r>
      <w:r w:rsidR="00140FFD">
        <w:rPr>
          <w:rFonts w:ascii="Times New Roman" w:hAnsi="Times New Roman" w:cs="Times New Roman"/>
        </w:rPr>
        <w:t xml:space="preserve"> </w:t>
      </w:r>
      <w:bookmarkStart w:id="1" w:name="_GoBack"/>
      <w:bookmarkEnd w:id="1"/>
      <w:r w:rsidR="00B372A8">
        <w:rPr>
          <w:rFonts w:ascii="Times New Roman" w:hAnsi="Times New Roman" w:cs="Times New Roman"/>
        </w:rPr>
        <w:t>[</w:t>
      </w:r>
      <w:r w:rsidR="00140FFD">
        <w:rPr>
          <w:rFonts w:ascii="Times New Roman" w:hAnsi="Times New Roman" w:cs="Times New Roman"/>
        </w:rPr>
        <w:t>6</w:t>
      </w:r>
      <w:r w:rsidR="00B372A8">
        <w:rPr>
          <w:rFonts w:ascii="Times New Roman" w:hAnsi="Times New Roman" w:cs="Times New Roman"/>
        </w:rPr>
        <w:t>-</w:t>
      </w:r>
      <w:r w:rsidR="00061196" w:rsidRPr="002F7E42">
        <w:rPr>
          <w:rFonts w:ascii="Times New Roman" w:hAnsi="Times New Roman" w:cs="Times New Roman"/>
        </w:rPr>
        <w:t>8</w:t>
      </w:r>
      <w:r w:rsidR="007A2B7B" w:rsidRPr="002F7E42">
        <w:rPr>
          <w:rFonts w:ascii="Times New Roman" w:hAnsi="Times New Roman" w:cs="Times New Roman"/>
        </w:rPr>
        <w:t>].</w:t>
      </w:r>
    </w:p>
    <w:p w14:paraId="12B5CFEF" w14:textId="5B2513DC" w:rsidR="00CE6D47" w:rsidRPr="002F7E42" w:rsidRDefault="00654E67" w:rsidP="008120BA">
      <w:pPr>
        <w:tabs>
          <w:tab w:val="left" w:pos="993"/>
        </w:tabs>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rPr>
        <w:t xml:space="preserve">Операция </w:t>
      </w:r>
      <w:r w:rsidR="006335A8" w:rsidRPr="002F7E42">
        <w:rPr>
          <w:rFonts w:ascii="Times New Roman" w:hAnsi="Times New Roman" w:cs="Times New Roman"/>
          <w:lang w:val="kk-KZ"/>
        </w:rPr>
        <w:t>у</w:t>
      </w:r>
      <w:r w:rsidR="006335A8" w:rsidRPr="002F7E42">
        <w:rPr>
          <w:rFonts w:ascii="Times New Roman" w:hAnsi="Times New Roman" w:cs="Times New Roman"/>
        </w:rPr>
        <w:t xml:space="preserve">даление нижнего третьего моляра представляет собой сложное хирургическое вмешательство, </w:t>
      </w:r>
      <w:r w:rsidR="006335A8" w:rsidRPr="002F7E42">
        <w:rPr>
          <w:rFonts w:ascii="Times New Roman" w:hAnsi="Times New Roman" w:cs="Times New Roman"/>
          <w:lang w:val="kk-KZ"/>
        </w:rPr>
        <w:t xml:space="preserve">поскольку </w:t>
      </w:r>
      <w:r w:rsidR="00BD3A12">
        <w:rPr>
          <w:rFonts w:ascii="Times New Roman" w:eastAsia="Times New Roman" w:hAnsi="Times New Roman" w:cs="Times New Roman"/>
        </w:rPr>
        <w:t>необходимо</w:t>
      </w:r>
      <w:r w:rsidRPr="002F7E42">
        <w:rPr>
          <w:rFonts w:ascii="Times New Roman" w:eastAsia="Times New Roman" w:hAnsi="Times New Roman" w:cs="Times New Roman"/>
        </w:rPr>
        <w:t xml:space="preserve"> освобождать зуб от значительного по объему участка костной ткани, в которой он находится, после данной операции образуется значительный по объему дефект костной ткани. Заживление костной раны после это</w:t>
      </w:r>
      <w:r w:rsidR="00DF7F5A" w:rsidRPr="002F7E42">
        <w:rPr>
          <w:rFonts w:ascii="Times New Roman" w:eastAsia="Times New Roman" w:hAnsi="Times New Roman" w:cs="Times New Roman"/>
        </w:rPr>
        <w:t>го вмешательств</w:t>
      </w:r>
      <w:r w:rsidR="004B7DC0" w:rsidRPr="002F7E42">
        <w:rPr>
          <w:rFonts w:ascii="Times New Roman" w:eastAsia="Times New Roman" w:hAnsi="Times New Roman" w:cs="Times New Roman"/>
        </w:rPr>
        <w:t xml:space="preserve">а часто </w:t>
      </w:r>
      <w:r w:rsidRPr="002F7E42">
        <w:rPr>
          <w:rFonts w:ascii="Times New Roman" w:eastAsia="Times New Roman" w:hAnsi="Times New Roman" w:cs="Times New Roman"/>
        </w:rPr>
        <w:t xml:space="preserve">осложняется альвеолитом, </w:t>
      </w:r>
      <w:r w:rsidR="004B7DC0" w:rsidRPr="002F7E42">
        <w:rPr>
          <w:rFonts w:ascii="Times New Roman" w:eastAsia="Times New Roman" w:hAnsi="Times New Roman" w:cs="Times New Roman"/>
        </w:rPr>
        <w:t xml:space="preserve">иногда </w:t>
      </w:r>
      <w:r w:rsidRPr="002F7E42">
        <w:rPr>
          <w:rFonts w:ascii="Times New Roman" w:eastAsia="Times New Roman" w:hAnsi="Times New Roman" w:cs="Times New Roman"/>
        </w:rPr>
        <w:t>- остеомиелитом челюсти, а также абсцессами и флегм</w:t>
      </w:r>
      <w:r w:rsidR="000050DD" w:rsidRPr="002F7E42">
        <w:rPr>
          <w:rFonts w:ascii="Times New Roman" w:eastAsia="Times New Roman" w:hAnsi="Times New Roman" w:cs="Times New Roman"/>
        </w:rPr>
        <w:t xml:space="preserve">онами челюстно-лицевой области </w:t>
      </w:r>
      <w:r w:rsidR="00061196" w:rsidRPr="002F7E42">
        <w:rPr>
          <w:rFonts w:ascii="Times New Roman" w:eastAsia="Times New Roman" w:hAnsi="Times New Roman" w:cs="Times New Roman"/>
          <w:lang w:eastAsia="ru-RU"/>
        </w:rPr>
        <w:t>[9,10</w:t>
      </w:r>
      <w:r w:rsidRPr="002F7E42">
        <w:rPr>
          <w:rFonts w:ascii="Times New Roman" w:eastAsia="Times New Roman" w:hAnsi="Times New Roman" w:cs="Times New Roman"/>
          <w:lang w:eastAsia="ru-RU"/>
        </w:rPr>
        <w:t xml:space="preserve">]. </w:t>
      </w:r>
    </w:p>
    <w:p w14:paraId="63F6CCBA" w14:textId="77777777" w:rsidR="00CB6A83" w:rsidRPr="002F7E42" w:rsidRDefault="00654E67" w:rsidP="008120BA">
      <w:pPr>
        <w:tabs>
          <w:tab w:val="left" w:pos="993"/>
        </w:tabs>
        <w:ind w:firstLine="709"/>
        <w:jc w:val="both"/>
        <w:rPr>
          <w:rFonts w:ascii="Times New Roman" w:eastAsia="Times New Roman" w:hAnsi="Times New Roman" w:cs="Times New Roman"/>
        </w:rPr>
      </w:pPr>
      <w:r w:rsidRPr="002F7E42">
        <w:rPr>
          <w:rFonts w:ascii="Times New Roman" w:eastAsia="Times New Roman" w:hAnsi="Times New Roman" w:cs="Times New Roman"/>
        </w:rPr>
        <w:t>В связи с высокой частотой</w:t>
      </w:r>
      <w:r w:rsidR="0050352B" w:rsidRPr="002F7E42">
        <w:rPr>
          <w:rFonts w:ascii="Times New Roman" w:eastAsia="Times New Roman" w:hAnsi="Times New Roman" w:cs="Times New Roman"/>
          <w:lang w:val="kk-KZ"/>
        </w:rPr>
        <w:t xml:space="preserve"> </w:t>
      </w:r>
      <w:r w:rsidR="0050352B" w:rsidRPr="002F7E42">
        <w:rPr>
          <w:rFonts w:ascii="Times New Roman" w:hAnsi="Times New Roman" w:cs="Times New Roman"/>
        </w:rPr>
        <w:t xml:space="preserve">(23,7-40,6%) </w:t>
      </w:r>
      <w:r w:rsidRPr="002F7E42">
        <w:rPr>
          <w:rFonts w:ascii="Times New Roman" w:eastAsia="Times New Roman" w:hAnsi="Times New Roman" w:cs="Times New Roman"/>
        </w:rPr>
        <w:t>развития осложнений</w:t>
      </w:r>
      <w:r w:rsidR="0050352B" w:rsidRPr="002F7E42">
        <w:rPr>
          <w:rFonts w:ascii="Times New Roman" w:eastAsia="Times New Roman" w:hAnsi="Times New Roman" w:cs="Times New Roman"/>
          <w:lang w:val="kk-KZ"/>
        </w:rPr>
        <w:t xml:space="preserve"> </w:t>
      </w:r>
      <w:r w:rsidR="00A45436" w:rsidRPr="002F7E42">
        <w:rPr>
          <w:rFonts w:ascii="Times New Roman" w:eastAsia="Times New Roman" w:hAnsi="Times New Roman" w:cs="Times New Roman"/>
          <w:lang w:val="kk-KZ"/>
        </w:rPr>
        <w:t xml:space="preserve">разработка методов </w:t>
      </w:r>
      <w:r w:rsidR="00273232" w:rsidRPr="002F7E42">
        <w:rPr>
          <w:rFonts w:ascii="Times New Roman" w:eastAsia="Times New Roman" w:hAnsi="Times New Roman" w:cs="Times New Roman"/>
        </w:rPr>
        <w:t>оптимизаци</w:t>
      </w:r>
      <w:r w:rsidR="00A45436" w:rsidRPr="002F7E42">
        <w:rPr>
          <w:rFonts w:ascii="Times New Roman" w:eastAsia="Times New Roman" w:hAnsi="Times New Roman" w:cs="Times New Roman"/>
          <w:lang w:val="kk-KZ"/>
        </w:rPr>
        <w:t>и</w:t>
      </w:r>
      <w:r w:rsidRPr="002F7E42">
        <w:rPr>
          <w:rFonts w:ascii="Times New Roman" w:eastAsia="Times New Roman" w:hAnsi="Times New Roman" w:cs="Times New Roman"/>
        </w:rPr>
        <w:t xml:space="preserve"> заживления лунок и профилактик</w:t>
      </w:r>
      <w:r w:rsidR="00A45436" w:rsidRPr="002F7E42">
        <w:rPr>
          <w:rFonts w:ascii="Times New Roman" w:eastAsia="Times New Roman" w:hAnsi="Times New Roman" w:cs="Times New Roman"/>
          <w:lang w:val="kk-KZ"/>
        </w:rPr>
        <w:t>и</w:t>
      </w:r>
      <w:r w:rsidRPr="002F7E42">
        <w:rPr>
          <w:rFonts w:ascii="Times New Roman" w:eastAsia="Times New Roman" w:hAnsi="Times New Roman" w:cs="Times New Roman"/>
        </w:rPr>
        <w:t xml:space="preserve"> воспалительных осложнений после атипичного удаления нижних третьих моляров остается</w:t>
      </w:r>
      <w:r w:rsidR="003B0834" w:rsidRPr="002F7E42">
        <w:rPr>
          <w:rFonts w:ascii="Times New Roman" w:eastAsia="Times New Roman" w:hAnsi="Times New Roman" w:cs="Times New Roman"/>
          <w:lang w:val="kk-KZ"/>
        </w:rPr>
        <w:t xml:space="preserve"> </w:t>
      </w:r>
      <w:r w:rsidR="00C547D3" w:rsidRPr="002F7E42">
        <w:rPr>
          <w:rFonts w:ascii="Times New Roman" w:eastAsia="Times New Roman" w:hAnsi="Times New Roman" w:cs="Times New Roman"/>
          <w:lang w:val="kk-KZ"/>
        </w:rPr>
        <w:t>в</w:t>
      </w:r>
      <w:r w:rsidR="003B0834" w:rsidRPr="002F7E42">
        <w:rPr>
          <w:rFonts w:ascii="Times New Roman" w:eastAsia="Times New Roman" w:hAnsi="Times New Roman" w:cs="Times New Roman"/>
          <w:lang w:val="kk-KZ"/>
        </w:rPr>
        <w:t>ажной</w:t>
      </w:r>
      <w:r w:rsidR="00405770" w:rsidRPr="002F7E42">
        <w:rPr>
          <w:rFonts w:ascii="Times New Roman" w:eastAsia="Times New Roman" w:hAnsi="Times New Roman" w:cs="Times New Roman"/>
          <w:lang w:val="kk-KZ"/>
        </w:rPr>
        <w:t xml:space="preserve"> и актуальной по</w:t>
      </w:r>
      <w:r w:rsidRPr="002F7E42">
        <w:rPr>
          <w:rFonts w:ascii="Times New Roman" w:eastAsia="Times New Roman" w:hAnsi="Times New Roman" w:cs="Times New Roman"/>
        </w:rPr>
        <w:t xml:space="preserve"> настоящее время</w:t>
      </w:r>
      <w:r w:rsidR="00AB7034" w:rsidRPr="002F7E42">
        <w:rPr>
          <w:rFonts w:ascii="Times New Roman" w:eastAsia="Times New Roman" w:hAnsi="Times New Roman" w:cs="Times New Roman"/>
        </w:rPr>
        <w:t xml:space="preserve"> </w:t>
      </w:r>
      <w:r w:rsidR="00E24175" w:rsidRPr="002F7E42">
        <w:rPr>
          <w:rFonts w:ascii="Times New Roman" w:eastAsia="Times New Roman" w:hAnsi="Times New Roman" w:cs="Times New Roman"/>
          <w:lang w:eastAsia="ru-RU"/>
        </w:rPr>
        <w:t>[11].</w:t>
      </w:r>
    </w:p>
    <w:p w14:paraId="0E18F1A9" w14:textId="1F333F6D" w:rsidR="009F3D25" w:rsidRPr="002F7E42" w:rsidRDefault="002F2ED7" w:rsidP="008120BA">
      <w:pPr>
        <w:tabs>
          <w:tab w:val="left" w:pos="993"/>
        </w:tabs>
        <w:ind w:firstLine="709"/>
        <w:jc w:val="both"/>
        <w:rPr>
          <w:rFonts w:ascii="Times New Roman" w:eastAsia="Times New Roman" w:hAnsi="Times New Roman" w:cs="Times New Roman"/>
        </w:rPr>
      </w:pPr>
      <w:r w:rsidRPr="002F7E42">
        <w:rPr>
          <w:rFonts w:ascii="Times New Roman" w:hAnsi="Times New Roman" w:cs="Times New Roman"/>
          <w:lang w:val="kk-KZ"/>
        </w:rPr>
        <w:t>Разработаны различные методы по оптимизации заживления лунок нижнего третьего моляра после его удаления</w:t>
      </w:r>
      <w:r w:rsidRPr="002F7E42">
        <w:rPr>
          <w:rFonts w:ascii="Times New Roman" w:hAnsi="Times New Roman" w:cs="Times New Roman"/>
        </w:rPr>
        <w:t xml:space="preserve"> </w:t>
      </w:r>
      <w:r w:rsidR="00061196" w:rsidRPr="002F7E42">
        <w:rPr>
          <w:rFonts w:ascii="Times New Roman" w:hAnsi="Times New Roman" w:cs="Times New Roman"/>
        </w:rPr>
        <w:t>[12,</w:t>
      </w:r>
      <w:r w:rsidR="00897764">
        <w:rPr>
          <w:rFonts w:ascii="Times New Roman" w:hAnsi="Times New Roman" w:cs="Times New Roman"/>
        </w:rPr>
        <w:t xml:space="preserve"> </w:t>
      </w:r>
      <w:r w:rsidR="00061196" w:rsidRPr="002F7E42">
        <w:rPr>
          <w:rFonts w:ascii="Times New Roman" w:hAnsi="Times New Roman" w:cs="Times New Roman"/>
        </w:rPr>
        <w:t>13</w:t>
      </w:r>
      <w:r w:rsidR="003B0834" w:rsidRPr="002F7E42">
        <w:rPr>
          <w:rFonts w:ascii="Times New Roman" w:hAnsi="Times New Roman" w:cs="Times New Roman"/>
        </w:rPr>
        <w:t>].</w:t>
      </w:r>
      <w:r w:rsidR="00CC7049" w:rsidRPr="002F7E42">
        <w:rPr>
          <w:rFonts w:ascii="Times New Roman" w:hAnsi="Times New Roman" w:cs="Times New Roman"/>
        </w:rPr>
        <w:t xml:space="preserve"> Так, </w:t>
      </w:r>
      <w:r w:rsidR="007E52C3" w:rsidRPr="002F7E42">
        <w:rPr>
          <w:rFonts w:ascii="Times New Roman" w:hAnsi="Times New Roman" w:cs="Times New Roman"/>
          <w:lang w:val="en-US"/>
        </w:rPr>
        <w:t>Kunkel</w:t>
      </w:r>
      <w:r w:rsidR="007E52C3" w:rsidRPr="002F7E42">
        <w:rPr>
          <w:rFonts w:ascii="Times New Roman" w:hAnsi="Times New Roman" w:cs="Times New Roman"/>
        </w:rPr>
        <w:t xml:space="preserve"> М. </w:t>
      </w:r>
      <w:r w:rsidR="00771A44" w:rsidRPr="002F7E42">
        <w:rPr>
          <w:rFonts w:ascii="Times New Roman" w:hAnsi="Times New Roman" w:cs="Times New Roman"/>
        </w:rPr>
        <w:t>(</w:t>
      </w:r>
      <w:r w:rsidR="007E52C3" w:rsidRPr="002F7E42">
        <w:rPr>
          <w:rFonts w:ascii="Times New Roman" w:hAnsi="Times New Roman" w:cs="Times New Roman"/>
        </w:rPr>
        <w:t>2018</w:t>
      </w:r>
      <w:r w:rsidR="00771A44" w:rsidRPr="002F7E42">
        <w:rPr>
          <w:rFonts w:ascii="Times New Roman" w:hAnsi="Times New Roman" w:cs="Times New Roman"/>
        </w:rPr>
        <w:t>)</w:t>
      </w:r>
      <w:r w:rsidR="007E52C3" w:rsidRPr="002F7E42">
        <w:rPr>
          <w:rFonts w:ascii="Times New Roman" w:hAnsi="Times New Roman" w:cs="Times New Roman"/>
          <w:lang w:val="kk-KZ"/>
        </w:rPr>
        <w:t xml:space="preserve"> </w:t>
      </w:r>
      <w:r w:rsidR="007E52C3" w:rsidRPr="002F7E42">
        <w:rPr>
          <w:rFonts w:ascii="Times New Roman" w:hAnsi="Times New Roman" w:cs="Times New Roman"/>
        </w:rPr>
        <w:t>предложил метод заполнения лунки аутотранспланта</w:t>
      </w:r>
      <w:r w:rsidR="00071598" w:rsidRPr="002F7E42">
        <w:rPr>
          <w:rFonts w:ascii="Times New Roman" w:hAnsi="Times New Roman" w:cs="Times New Roman"/>
        </w:rPr>
        <w:t>том</w:t>
      </w:r>
      <w:r w:rsidR="007E52C3" w:rsidRPr="002F7E42">
        <w:rPr>
          <w:rFonts w:ascii="Times New Roman" w:hAnsi="Times New Roman" w:cs="Times New Roman"/>
        </w:rPr>
        <w:t xml:space="preserve"> костных фрагментов, полученных из соседних анатомических областей, с целью ускорения процессов регенерации </w:t>
      </w:r>
      <w:r w:rsidR="00061196" w:rsidRPr="002F7E42">
        <w:rPr>
          <w:rFonts w:ascii="Times New Roman" w:hAnsi="Times New Roman" w:cs="Times New Roman"/>
        </w:rPr>
        <w:t>[14</w:t>
      </w:r>
      <w:r w:rsidR="007E52C3" w:rsidRPr="002F7E42">
        <w:rPr>
          <w:rFonts w:ascii="Times New Roman" w:hAnsi="Times New Roman" w:cs="Times New Roman"/>
        </w:rPr>
        <w:t>].</w:t>
      </w:r>
      <w:r w:rsidR="009F3D25" w:rsidRPr="002F7E42">
        <w:rPr>
          <w:rFonts w:ascii="Times New Roman" w:hAnsi="Times New Roman" w:cs="Times New Roman"/>
        </w:rPr>
        <w:t xml:space="preserve"> </w:t>
      </w:r>
      <w:r w:rsidR="005B69AA" w:rsidRPr="002F7E42">
        <w:rPr>
          <w:rFonts w:ascii="Times New Roman" w:hAnsi="Times New Roman" w:cs="Times New Roman"/>
        </w:rPr>
        <w:t>Schmidlin P.</w:t>
      </w:r>
      <w:r w:rsidR="00CB6A83" w:rsidRPr="002F7E42">
        <w:rPr>
          <w:rFonts w:ascii="Times New Roman" w:hAnsi="Times New Roman" w:cs="Times New Roman"/>
        </w:rPr>
        <w:t>R. et al.</w:t>
      </w:r>
      <w:r w:rsidR="005B69AA" w:rsidRPr="002F7E42">
        <w:rPr>
          <w:rFonts w:ascii="Times New Roman" w:hAnsi="Times New Roman" w:cs="Times New Roman"/>
        </w:rPr>
        <w:t>,</w:t>
      </w:r>
      <w:r w:rsidR="00CB6A83" w:rsidRPr="002F7E42">
        <w:rPr>
          <w:rFonts w:ascii="Times New Roman" w:hAnsi="Times New Roman" w:cs="Times New Roman"/>
        </w:rPr>
        <w:t xml:space="preserve"> </w:t>
      </w:r>
      <w:r w:rsidR="00771A44" w:rsidRPr="002F7E42">
        <w:rPr>
          <w:rFonts w:ascii="Times New Roman" w:hAnsi="Times New Roman" w:cs="Times New Roman"/>
        </w:rPr>
        <w:t>(</w:t>
      </w:r>
      <w:r w:rsidR="00CB6A83" w:rsidRPr="002F7E42">
        <w:rPr>
          <w:rFonts w:ascii="Times New Roman" w:hAnsi="Times New Roman" w:cs="Times New Roman"/>
        </w:rPr>
        <w:t>2019</w:t>
      </w:r>
      <w:r w:rsidR="00771A44" w:rsidRPr="002F7E42">
        <w:rPr>
          <w:rFonts w:ascii="Times New Roman" w:hAnsi="Times New Roman" w:cs="Times New Roman"/>
        </w:rPr>
        <w:t>)</w:t>
      </w:r>
      <w:r w:rsidR="00CB6A83" w:rsidRPr="002F7E42">
        <w:rPr>
          <w:rFonts w:ascii="Times New Roman" w:hAnsi="Times New Roman" w:cs="Times New Roman"/>
        </w:rPr>
        <w:t xml:space="preserve"> описали использование биополимеров на основе альгинатов и хитозана, которые обладают биосовместимостью, стимулируют остеоинтеграцию и улучшают заживление костного дефекта </w:t>
      </w:r>
      <w:r w:rsidR="00061196" w:rsidRPr="002F7E42">
        <w:rPr>
          <w:rFonts w:ascii="Times New Roman" w:hAnsi="Times New Roman" w:cs="Times New Roman"/>
        </w:rPr>
        <w:t>[14</w:t>
      </w:r>
      <w:r w:rsidR="00C411A4">
        <w:rPr>
          <w:rFonts w:ascii="Times New Roman" w:hAnsi="Times New Roman" w:cs="Times New Roman"/>
        </w:rPr>
        <w:t>,</w:t>
      </w:r>
      <w:r w:rsidR="00897764">
        <w:rPr>
          <w:rFonts w:ascii="Times New Roman" w:hAnsi="Times New Roman" w:cs="Times New Roman"/>
        </w:rPr>
        <w:t xml:space="preserve"> </w:t>
      </w:r>
      <w:r w:rsidR="00C411A4">
        <w:rPr>
          <w:rFonts w:ascii="Times New Roman" w:hAnsi="Times New Roman" w:cs="Times New Roman"/>
        </w:rPr>
        <w:t>с. 49</w:t>
      </w:r>
      <w:r w:rsidR="00CB6A83" w:rsidRPr="002F7E42">
        <w:rPr>
          <w:rFonts w:ascii="Times New Roman" w:hAnsi="Times New Roman" w:cs="Times New Roman"/>
        </w:rPr>
        <w:t>]. Pilloni A. et al.</w:t>
      </w:r>
      <w:r w:rsidR="00771A44" w:rsidRPr="002F7E42">
        <w:rPr>
          <w:rFonts w:ascii="Times New Roman" w:hAnsi="Times New Roman" w:cs="Times New Roman"/>
        </w:rPr>
        <w:t>,</w:t>
      </w:r>
      <w:r w:rsidR="00CB6A83" w:rsidRPr="002F7E42">
        <w:rPr>
          <w:rFonts w:ascii="Times New Roman" w:hAnsi="Times New Roman" w:cs="Times New Roman"/>
        </w:rPr>
        <w:t xml:space="preserve"> </w:t>
      </w:r>
      <w:r w:rsidR="00771A44" w:rsidRPr="002F7E42">
        <w:rPr>
          <w:rFonts w:ascii="Times New Roman" w:hAnsi="Times New Roman" w:cs="Times New Roman"/>
        </w:rPr>
        <w:t>(</w:t>
      </w:r>
      <w:r w:rsidR="00CB6A83" w:rsidRPr="002F7E42">
        <w:rPr>
          <w:rFonts w:ascii="Times New Roman" w:hAnsi="Times New Roman" w:cs="Times New Roman"/>
        </w:rPr>
        <w:t>2020</w:t>
      </w:r>
      <w:r w:rsidR="00771A44" w:rsidRPr="002F7E42">
        <w:rPr>
          <w:rFonts w:ascii="Times New Roman" w:hAnsi="Times New Roman" w:cs="Times New Roman"/>
        </w:rPr>
        <w:t>)</w:t>
      </w:r>
      <w:r w:rsidR="00CB6A83" w:rsidRPr="002F7E42">
        <w:rPr>
          <w:rFonts w:ascii="Times New Roman" w:eastAsia="Times New Roman" w:hAnsi="Times New Roman" w:cs="Times New Roman"/>
          <w:lang w:eastAsia="ru-RU"/>
        </w:rPr>
        <w:t xml:space="preserve"> предложили применять матриксы, содержащие гиалуроновую кислоту, которая способствует ускоренной регенерации мягких тканей и обладает выраженным</w:t>
      </w:r>
      <w:r w:rsidR="00CB6A83" w:rsidRPr="002F7E42">
        <w:rPr>
          <w:rFonts w:ascii="Times New Roman" w:hAnsi="Times New Roman" w:cs="Times New Roman"/>
        </w:rPr>
        <w:t xml:space="preserve"> противовоспалительным эффектом </w:t>
      </w:r>
      <w:r w:rsidR="00061196" w:rsidRPr="002F7E42">
        <w:rPr>
          <w:rFonts w:ascii="Times New Roman" w:hAnsi="Times New Roman" w:cs="Times New Roman"/>
        </w:rPr>
        <w:t>[15</w:t>
      </w:r>
      <w:r w:rsidR="00CB6A83" w:rsidRPr="002F7E42">
        <w:rPr>
          <w:rFonts w:ascii="Times New Roman" w:hAnsi="Times New Roman" w:cs="Times New Roman"/>
        </w:rPr>
        <w:t xml:space="preserve">]. </w:t>
      </w:r>
    </w:p>
    <w:p w14:paraId="6DFB9E0F" w14:textId="0C14F91D" w:rsidR="00654E67" w:rsidRPr="002F7E42" w:rsidRDefault="00654E67" w:rsidP="008120BA">
      <w:pPr>
        <w:pStyle w:val="a3"/>
        <w:tabs>
          <w:tab w:val="left" w:pos="993"/>
        </w:tabs>
        <w:spacing w:before="0" w:beforeAutospacing="0" w:after="0" w:afterAutospacing="0"/>
        <w:ind w:firstLine="709"/>
        <w:jc w:val="both"/>
        <w:rPr>
          <w:sz w:val="28"/>
          <w:szCs w:val="28"/>
        </w:rPr>
      </w:pPr>
      <w:r w:rsidRPr="002F7E42">
        <w:rPr>
          <w:sz w:val="28"/>
          <w:szCs w:val="28"/>
        </w:rPr>
        <w:t>Одним из дост</w:t>
      </w:r>
      <w:r w:rsidR="00706796" w:rsidRPr="002F7E42">
        <w:rPr>
          <w:sz w:val="28"/>
          <w:szCs w:val="28"/>
        </w:rPr>
        <w:t xml:space="preserve">ижений в медицине и, в </w:t>
      </w:r>
      <w:r w:rsidR="00706796" w:rsidRPr="002F7E42">
        <w:rPr>
          <w:sz w:val="28"/>
          <w:szCs w:val="28"/>
          <w:lang w:val="kk-KZ"/>
        </w:rPr>
        <w:t xml:space="preserve">том </w:t>
      </w:r>
      <w:r w:rsidR="00185EAB" w:rsidRPr="002F7E42">
        <w:rPr>
          <w:sz w:val="28"/>
          <w:szCs w:val="28"/>
          <w:lang w:val="kk-KZ"/>
        </w:rPr>
        <w:t>числе</w:t>
      </w:r>
      <w:r w:rsidR="00185EAB" w:rsidRPr="002F7E42">
        <w:rPr>
          <w:sz w:val="28"/>
          <w:szCs w:val="28"/>
        </w:rPr>
        <w:t>, стоматологии</w:t>
      </w:r>
      <w:r w:rsidR="00B352CB" w:rsidRPr="002F7E42">
        <w:rPr>
          <w:sz w:val="28"/>
          <w:szCs w:val="28"/>
        </w:rPr>
        <w:t>,</w:t>
      </w:r>
      <w:r w:rsidRPr="002F7E42">
        <w:rPr>
          <w:sz w:val="28"/>
          <w:szCs w:val="28"/>
        </w:rPr>
        <w:t xml:space="preserve"> стало использов</w:t>
      </w:r>
      <w:r w:rsidR="00185EAB" w:rsidRPr="002F7E42">
        <w:rPr>
          <w:sz w:val="28"/>
          <w:szCs w:val="28"/>
        </w:rPr>
        <w:t xml:space="preserve">ание факторов роста для </w:t>
      </w:r>
      <w:r w:rsidR="00E326E4">
        <w:rPr>
          <w:sz w:val="28"/>
          <w:szCs w:val="28"/>
          <w:lang w:val="kk-KZ"/>
        </w:rPr>
        <w:t>улучшения</w:t>
      </w:r>
      <w:r w:rsidRPr="002F7E42">
        <w:rPr>
          <w:sz w:val="28"/>
          <w:szCs w:val="28"/>
        </w:rPr>
        <w:t xml:space="preserve"> регенерат</w:t>
      </w:r>
      <w:r w:rsidR="00061196" w:rsidRPr="002F7E42">
        <w:rPr>
          <w:sz w:val="28"/>
          <w:szCs w:val="28"/>
        </w:rPr>
        <w:t>ивных проц</w:t>
      </w:r>
      <w:r w:rsidR="00185EAB" w:rsidRPr="002F7E42">
        <w:rPr>
          <w:sz w:val="28"/>
          <w:szCs w:val="28"/>
        </w:rPr>
        <w:t xml:space="preserve">ессов </w:t>
      </w:r>
      <w:r w:rsidR="00185EAB" w:rsidRPr="002F7E42">
        <w:rPr>
          <w:sz w:val="28"/>
          <w:szCs w:val="28"/>
          <w:lang w:val="kk-KZ"/>
        </w:rPr>
        <w:t>после операции удаления зуба</w:t>
      </w:r>
      <w:r w:rsidR="00061196" w:rsidRPr="002F7E42">
        <w:rPr>
          <w:sz w:val="28"/>
          <w:szCs w:val="28"/>
        </w:rPr>
        <w:t xml:space="preserve"> [16</w:t>
      </w:r>
      <w:r w:rsidR="002F7E42" w:rsidRPr="002F7E42">
        <w:rPr>
          <w:sz w:val="28"/>
          <w:szCs w:val="28"/>
        </w:rPr>
        <w:t>-</w:t>
      </w:r>
      <w:r w:rsidR="00061196" w:rsidRPr="002F7E42">
        <w:rPr>
          <w:sz w:val="28"/>
          <w:szCs w:val="28"/>
        </w:rPr>
        <w:t>18</w:t>
      </w:r>
      <w:r w:rsidR="00B91FDC">
        <w:rPr>
          <w:sz w:val="28"/>
          <w:szCs w:val="28"/>
        </w:rPr>
        <w:t>]. На</w:t>
      </w:r>
      <w:r w:rsidR="00B91FDC" w:rsidRPr="00B91FDC">
        <w:rPr>
          <w:sz w:val="28"/>
          <w:szCs w:val="28"/>
        </w:rPr>
        <w:t xml:space="preserve">иболее удобным и физиологичным источником аутологичных факторов роста служат тромбоциты. Богатая тромбоцитами плазма, содержащая также лейкоциты, </w:t>
      </w:r>
      <w:r w:rsidR="00E326E4">
        <w:rPr>
          <w:sz w:val="28"/>
          <w:szCs w:val="28"/>
        </w:rPr>
        <w:t xml:space="preserve">которые </w:t>
      </w:r>
      <w:r w:rsidR="00B91FDC" w:rsidRPr="00B91FDC">
        <w:rPr>
          <w:sz w:val="28"/>
          <w:szCs w:val="28"/>
        </w:rPr>
        <w:t xml:space="preserve">способствует </w:t>
      </w:r>
      <w:r w:rsidR="00E326E4">
        <w:rPr>
          <w:sz w:val="28"/>
          <w:szCs w:val="28"/>
        </w:rPr>
        <w:t>стимуляции заживления и проявляю</w:t>
      </w:r>
      <w:r w:rsidR="00B91FDC" w:rsidRPr="00B91FDC">
        <w:rPr>
          <w:sz w:val="28"/>
          <w:szCs w:val="28"/>
        </w:rPr>
        <w:t>т локальное анти</w:t>
      </w:r>
      <w:r w:rsidR="00E326E4">
        <w:rPr>
          <w:sz w:val="28"/>
          <w:szCs w:val="28"/>
        </w:rPr>
        <w:t>бактериальное действие</w:t>
      </w:r>
      <w:r w:rsidR="00B91FDC" w:rsidRPr="00B91FDC">
        <w:rPr>
          <w:sz w:val="28"/>
          <w:szCs w:val="28"/>
        </w:rPr>
        <w:t xml:space="preserve"> </w:t>
      </w:r>
      <w:r w:rsidR="00061196" w:rsidRPr="002F7E42">
        <w:rPr>
          <w:sz w:val="28"/>
          <w:szCs w:val="28"/>
        </w:rPr>
        <w:t>[19,</w:t>
      </w:r>
      <w:r w:rsidR="00897764">
        <w:rPr>
          <w:sz w:val="28"/>
          <w:szCs w:val="28"/>
        </w:rPr>
        <w:t xml:space="preserve"> </w:t>
      </w:r>
      <w:r w:rsidR="00061196" w:rsidRPr="002F7E42">
        <w:rPr>
          <w:sz w:val="28"/>
          <w:szCs w:val="28"/>
        </w:rPr>
        <w:t>20</w:t>
      </w:r>
      <w:r w:rsidRPr="002F7E42">
        <w:rPr>
          <w:sz w:val="28"/>
          <w:szCs w:val="28"/>
        </w:rPr>
        <w:t>].</w:t>
      </w:r>
      <w:r w:rsidR="009C03D1" w:rsidRPr="002F7E42">
        <w:rPr>
          <w:sz w:val="28"/>
          <w:szCs w:val="28"/>
          <w:highlight w:val="yellow"/>
        </w:rPr>
        <w:t xml:space="preserve"> </w:t>
      </w:r>
    </w:p>
    <w:p w14:paraId="68EB9218" w14:textId="3D97116A" w:rsidR="00771A44" w:rsidRPr="002F7E42" w:rsidRDefault="00AB4FD8" w:rsidP="008120BA">
      <w:pPr>
        <w:tabs>
          <w:tab w:val="left" w:pos="993"/>
        </w:tabs>
        <w:ind w:firstLine="709"/>
        <w:jc w:val="both"/>
      </w:pPr>
      <w:r w:rsidRPr="002F7E42">
        <w:rPr>
          <w:rFonts w:ascii="Times New Roman" w:hAnsi="Times New Roman" w:cs="Times New Roman"/>
        </w:rPr>
        <w:t xml:space="preserve">Многочисленные исследования подтверждают положительное влияние PRP при лечении различных заболеваний, а также в восстановительном периоде после хирургических вмешательств, включая операции по удалению зубов. PRP способствует ускоренной регенерации тканей, снижению воспаления и улучшению заживления благодаря высвобождению факторов роста, </w:t>
      </w:r>
      <w:r w:rsidRPr="002F7E42">
        <w:rPr>
          <w:rFonts w:ascii="Times New Roman" w:hAnsi="Times New Roman" w:cs="Times New Roman"/>
        </w:rPr>
        <w:lastRenderedPageBreak/>
        <w:t>содержащихся в тромбоцитах</w:t>
      </w:r>
      <w:r w:rsidR="00061196" w:rsidRPr="002F7E42">
        <w:rPr>
          <w:rFonts w:ascii="Times New Roman" w:hAnsi="Times New Roman" w:cs="Times New Roman"/>
        </w:rPr>
        <w:t xml:space="preserve"> [2</w:t>
      </w:r>
      <w:r w:rsidR="00C411A4">
        <w:rPr>
          <w:rFonts w:ascii="Times New Roman" w:hAnsi="Times New Roman" w:cs="Times New Roman"/>
        </w:rPr>
        <w:t>1,</w:t>
      </w:r>
      <w:r w:rsidR="00897764">
        <w:rPr>
          <w:rFonts w:ascii="Times New Roman" w:hAnsi="Times New Roman" w:cs="Times New Roman"/>
        </w:rPr>
        <w:t xml:space="preserve"> </w:t>
      </w:r>
      <w:r w:rsidR="00061196" w:rsidRPr="002F7E42">
        <w:rPr>
          <w:rFonts w:ascii="Times New Roman" w:hAnsi="Times New Roman" w:cs="Times New Roman"/>
        </w:rPr>
        <w:t>22</w:t>
      </w:r>
      <w:r w:rsidR="0061654E" w:rsidRPr="002F7E42">
        <w:rPr>
          <w:rFonts w:ascii="Times New Roman" w:hAnsi="Times New Roman" w:cs="Times New Roman"/>
        </w:rPr>
        <w:t>].</w:t>
      </w:r>
      <w:r w:rsidR="003F5BD0" w:rsidRPr="002F7E42">
        <w:rPr>
          <w:rFonts w:ascii="Times New Roman" w:hAnsi="Times New Roman" w:cs="Times New Roman"/>
        </w:rPr>
        <w:t xml:space="preserve"> </w:t>
      </w:r>
      <w:r w:rsidR="00006322" w:rsidRPr="002F7E42">
        <w:rPr>
          <w:rFonts w:ascii="Times New Roman" w:hAnsi="Times New Roman" w:cs="Times New Roman"/>
        </w:rPr>
        <w:t>П</w:t>
      </w:r>
      <w:r w:rsidR="003F5BD0" w:rsidRPr="002F7E42">
        <w:rPr>
          <w:rFonts w:ascii="Times New Roman" w:hAnsi="Times New Roman" w:cs="Times New Roman"/>
        </w:rPr>
        <w:t>ри использовании аутологичной богатой тромбоцитами плазмы заживление лунки происходит достоверно быстрее по сравнению с тради</w:t>
      </w:r>
      <w:r w:rsidR="00061196" w:rsidRPr="002F7E42">
        <w:rPr>
          <w:rFonts w:ascii="Times New Roman" w:hAnsi="Times New Roman" w:cs="Times New Roman"/>
        </w:rPr>
        <w:t>ционными методами лечения [23</w:t>
      </w:r>
      <w:r w:rsidR="002F7E42" w:rsidRPr="002F7E42">
        <w:rPr>
          <w:rFonts w:ascii="Times New Roman" w:hAnsi="Times New Roman" w:cs="Times New Roman"/>
        </w:rPr>
        <w:t>-</w:t>
      </w:r>
      <w:r w:rsidR="00061196" w:rsidRPr="002F7E42">
        <w:rPr>
          <w:rFonts w:ascii="Times New Roman" w:hAnsi="Times New Roman" w:cs="Times New Roman"/>
        </w:rPr>
        <w:t>26</w:t>
      </w:r>
      <w:r w:rsidR="003F5BD0" w:rsidRPr="002F7E42">
        <w:rPr>
          <w:rFonts w:ascii="Times New Roman" w:hAnsi="Times New Roman" w:cs="Times New Roman"/>
        </w:rPr>
        <w:t>].</w:t>
      </w:r>
      <w:r w:rsidR="009F4ADE" w:rsidRPr="002F7E42">
        <w:rPr>
          <w:rFonts w:ascii="Times New Roman" w:hAnsi="Times New Roman" w:cs="Times New Roman"/>
        </w:rPr>
        <w:t xml:space="preserve"> </w:t>
      </w:r>
      <w:r w:rsidR="0093421C" w:rsidRPr="002F7E42">
        <w:rPr>
          <w:rFonts w:ascii="Times New Roman" w:hAnsi="Times New Roman" w:cs="Times New Roman"/>
        </w:rPr>
        <w:t xml:space="preserve">Исследования Менчишевой Ю.А. (2020), Менжановой Д.Д. и Ажибекова А.С., (2024) посвящены использованию обогащенной тромбоцитами плазмы (PRP) в комплексной терапии при ранах челюстно-лицевой области; дентальной имплантации. Авторы изучали влияние PRP на улучшение регенерации мягких и костных тканей, снижение риска воспалительных осложнений и улучшение остеоинтеграции имплантатов, что делает этот метод перспективным направлением в современной хирургической стоматологии </w:t>
      </w:r>
      <w:r w:rsidR="00771A44" w:rsidRPr="002F7E42">
        <w:rPr>
          <w:rFonts w:ascii="Times New Roman" w:hAnsi="Times New Roman" w:cs="Times New Roman"/>
        </w:rPr>
        <w:t>[27</w:t>
      </w:r>
      <w:r w:rsidR="002F7E42" w:rsidRPr="002F7E42">
        <w:rPr>
          <w:rFonts w:ascii="Times New Roman" w:hAnsi="Times New Roman" w:cs="Times New Roman"/>
        </w:rPr>
        <w:t>-</w:t>
      </w:r>
      <w:r w:rsidR="00771A44" w:rsidRPr="002F7E42">
        <w:rPr>
          <w:rFonts w:ascii="Times New Roman" w:hAnsi="Times New Roman" w:cs="Times New Roman"/>
        </w:rPr>
        <w:t>29].</w:t>
      </w:r>
    </w:p>
    <w:p w14:paraId="30508B3F" w14:textId="65A8F095" w:rsidR="00BF7E18" w:rsidRPr="002F7E42" w:rsidRDefault="00032F40" w:rsidP="008120BA">
      <w:pPr>
        <w:tabs>
          <w:tab w:val="left" w:pos="993"/>
        </w:tabs>
        <w:ind w:firstLine="709"/>
        <w:jc w:val="both"/>
        <w:rPr>
          <w:rFonts w:ascii="Times New Roman" w:hAnsi="Times New Roman" w:cs="Times New Roman"/>
        </w:rPr>
      </w:pPr>
      <w:r w:rsidRPr="002F7E42">
        <w:rPr>
          <w:rFonts w:ascii="Times New Roman" w:hAnsi="Times New Roman" w:cs="Times New Roman"/>
        </w:rPr>
        <w:t xml:space="preserve">Из </w:t>
      </w:r>
      <w:r w:rsidRPr="002F7E42">
        <w:rPr>
          <w:rFonts w:ascii="Times New Roman" w:hAnsi="Times New Roman" w:cs="Times New Roman"/>
          <w:lang w:val="en-US"/>
        </w:rPr>
        <w:t>PRP</w:t>
      </w:r>
      <w:r w:rsidRPr="002F7E42">
        <w:rPr>
          <w:rFonts w:ascii="Times New Roman" w:hAnsi="Times New Roman" w:cs="Times New Roman"/>
        </w:rPr>
        <w:t xml:space="preserve"> также получают обогащённый фибриновый матрикс (PRF) и плазмогель. По данным Dohan Ehrenfest D. M. et al., (2006) PRF обладает улучшенными реологическими и регенераторными свойствами, способствуя более быстрому восстановлению костной ткани, в частности при альвеолярной атрофии, пародонтите и послеоперационных костных дефектах челюстей [30, 31</w:t>
      </w:r>
      <w:r w:rsidR="00BF7E18" w:rsidRPr="002F7E42">
        <w:rPr>
          <w:rFonts w:ascii="Times New Roman" w:hAnsi="Times New Roman" w:cs="Times New Roman"/>
        </w:rPr>
        <w:t xml:space="preserve">].  </w:t>
      </w:r>
    </w:p>
    <w:p w14:paraId="1CFAB247" w14:textId="127CA6B4" w:rsidR="00032F40" w:rsidRPr="002F7E42" w:rsidRDefault="00032F40" w:rsidP="008120BA">
      <w:pPr>
        <w:tabs>
          <w:tab w:val="left" w:pos="993"/>
        </w:tabs>
        <w:ind w:firstLine="709"/>
        <w:jc w:val="both"/>
        <w:rPr>
          <w:rFonts w:ascii="Times New Roman" w:hAnsi="Times New Roman" w:cs="Times New Roman"/>
        </w:rPr>
      </w:pPr>
      <w:r w:rsidRPr="002F7E42">
        <w:rPr>
          <w:rFonts w:ascii="Times New Roman" w:hAnsi="Times New Roman" w:cs="Times New Roman"/>
        </w:rPr>
        <w:t xml:space="preserve">Плазмогель </w:t>
      </w:r>
      <w:r w:rsidR="00897764">
        <w:rPr>
          <w:rFonts w:ascii="Times New Roman" w:hAnsi="Times New Roman" w:cs="Times New Roman"/>
        </w:rPr>
        <w:t>‒</w:t>
      </w:r>
      <w:r w:rsidRPr="002F7E42">
        <w:rPr>
          <w:rFonts w:ascii="Times New Roman" w:hAnsi="Times New Roman" w:cs="Times New Roman"/>
        </w:rPr>
        <w:t xml:space="preserve"> это аутологичный филлер на основе термически обработанной обогащенной тромбоцитами плазмы крови, это «фибриновый клей», богатый факторами клеточного роста, альбумином, аминокислотами. По данным Rodella et al., (2011) плазмогель обладает высокой пластичностью и моделирующими свойствами, а также мультифакторным биологическим воздействием [32]. Исследований по применению плазмогеля для улучшения заживления лунок зубов после их удаления в доступной нам литературе не обнаружено</w:t>
      </w:r>
      <w:r w:rsidR="002F7E42" w:rsidRPr="002F7E42">
        <w:rPr>
          <w:rFonts w:ascii="Times New Roman" w:hAnsi="Times New Roman" w:cs="Times New Roman"/>
        </w:rPr>
        <w:t>.</w:t>
      </w:r>
    </w:p>
    <w:p w14:paraId="5895FEB8" w14:textId="15941899" w:rsidR="00032F40" w:rsidRPr="002F7E42" w:rsidRDefault="00032F40" w:rsidP="008120BA">
      <w:pPr>
        <w:tabs>
          <w:tab w:val="left" w:pos="993"/>
        </w:tabs>
        <w:ind w:firstLine="709"/>
        <w:jc w:val="both"/>
        <w:rPr>
          <w:rFonts w:ascii="Times New Roman" w:hAnsi="Times New Roman" w:cs="Times New Roman"/>
        </w:rPr>
      </w:pPr>
      <w:r w:rsidRPr="002F7E42">
        <w:rPr>
          <w:rFonts w:ascii="Times New Roman" w:hAnsi="Times New Roman" w:cs="Times New Roman"/>
        </w:rPr>
        <w:t>С целью оптимизации заживления лунки после травматичного удаления зуба используются различные синтетические костнопластические материалы [3</w:t>
      </w:r>
      <w:r w:rsidR="00C411A4">
        <w:rPr>
          <w:rFonts w:ascii="Times New Roman" w:hAnsi="Times New Roman" w:cs="Times New Roman"/>
        </w:rPr>
        <w:t>3</w:t>
      </w:r>
      <w:r w:rsidRPr="002F7E42">
        <w:rPr>
          <w:rFonts w:ascii="Times New Roman" w:hAnsi="Times New Roman" w:cs="Times New Roman"/>
        </w:rPr>
        <w:t xml:space="preserve">]. </w:t>
      </w:r>
      <w:r w:rsidRPr="002F7E42">
        <w:rPr>
          <w:rStyle w:val="a9"/>
          <w:rFonts w:ascii="Times New Roman" w:hAnsi="Times New Roman" w:cs="Times New Roman"/>
          <w:b w:val="0"/>
        </w:rPr>
        <w:t xml:space="preserve">Одним из распространенных материалов является </w:t>
      </w:r>
      <w:r w:rsidRPr="002F7E42">
        <w:rPr>
          <w:rFonts w:ascii="Times New Roman" w:hAnsi="Times New Roman" w:cs="Times New Roman"/>
        </w:rPr>
        <w:t>β-трикальцийфосфат (β-TCP) [34]. По мнению ряда авторов, заполнение лунки после атипичного удаления НТМ данным препаратом, способствует формированию полноценного костного регенерата</w:t>
      </w:r>
      <w:r w:rsidRPr="002F7E42">
        <w:rPr>
          <w:rStyle w:val="a9"/>
          <w:rFonts w:ascii="Times New Roman" w:hAnsi="Times New Roman" w:cs="Times New Roman"/>
          <w:b w:val="0"/>
        </w:rPr>
        <w:t xml:space="preserve"> и </w:t>
      </w:r>
      <w:r w:rsidRPr="002F7E42">
        <w:rPr>
          <w:rFonts w:ascii="Times New Roman" w:hAnsi="Times New Roman" w:cs="Times New Roman"/>
        </w:rPr>
        <w:t xml:space="preserve">снижает риск воспалительных осложнений. </w:t>
      </w:r>
      <w:r w:rsidRPr="002F7E42">
        <w:rPr>
          <w:rStyle w:val="a9"/>
          <w:rFonts w:ascii="Times New Roman" w:hAnsi="Times New Roman" w:cs="Times New Roman"/>
          <w:b w:val="0"/>
        </w:rPr>
        <w:t>El-Chaar et al., (2012)</w:t>
      </w:r>
      <w:r w:rsidRPr="002F7E42">
        <w:rPr>
          <w:rFonts w:ascii="Times New Roman" w:hAnsi="Times New Roman" w:cs="Times New Roman"/>
        </w:rPr>
        <w:t xml:space="preserve"> применяли биокомпозит, состоящий из 15% гидроксиапатита и 85% β-трикальцийфосфата, введённых в коллагеновую матрицу (паста-«путти»), для заполнения постэкстракционных лунок. Авторы отметили, что такой состав обеспечивал сохранение объёма альвеолярного гребня и ускоренное формирование зрелой костной ткани, что имеет большое значение для последующей дентальной имплантации [35</w:t>
      </w:r>
      <w:r w:rsidR="00C411A4">
        <w:rPr>
          <w:rFonts w:ascii="Times New Roman" w:hAnsi="Times New Roman" w:cs="Times New Roman"/>
        </w:rPr>
        <w:t>-</w:t>
      </w:r>
      <w:r w:rsidRPr="002F7E42">
        <w:rPr>
          <w:rFonts w:ascii="Times New Roman" w:hAnsi="Times New Roman" w:cs="Times New Roman"/>
        </w:rPr>
        <w:t xml:space="preserve">37]. </w:t>
      </w:r>
    </w:p>
    <w:p w14:paraId="0D59CA24" w14:textId="6D806558" w:rsidR="008A6E1D" w:rsidRPr="002F7E42" w:rsidRDefault="00693C7D" w:rsidP="008120BA">
      <w:pPr>
        <w:pStyle w:val="a3"/>
        <w:tabs>
          <w:tab w:val="left" w:pos="993"/>
        </w:tabs>
        <w:spacing w:before="0" w:beforeAutospacing="0" w:after="0" w:afterAutospacing="0"/>
        <w:ind w:firstLine="709"/>
        <w:jc w:val="both"/>
        <w:rPr>
          <w:sz w:val="28"/>
          <w:szCs w:val="28"/>
        </w:rPr>
      </w:pPr>
      <w:r w:rsidRPr="002F7E42">
        <w:rPr>
          <w:sz w:val="28"/>
          <w:szCs w:val="28"/>
        </w:rPr>
        <w:t xml:space="preserve">Применение биокомпозитов, сочетающих остеоиндуктивные и остеокондуктивные свойства, является перспективным и востребованным направлением в челюстно-лицевой хирургии </w:t>
      </w:r>
      <w:r w:rsidR="00A77CD6" w:rsidRPr="002F7E42">
        <w:rPr>
          <w:sz w:val="28"/>
          <w:szCs w:val="28"/>
        </w:rPr>
        <w:t>[38,</w:t>
      </w:r>
      <w:r w:rsidR="00897764">
        <w:rPr>
          <w:sz w:val="28"/>
          <w:szCs w:val="28"/>
        </w:rPr>
        <w:t xml:space="preserve"> </w:t>
      </w:r>
      <w:r w:rsidR="00A77CD6" w:rsidRPr="002F7E42">
        <w:rPr>
          <w:sz w:val="28"/>
          <w:szCs w:val="28"/>
        </w:rPr>
        <w:t>39]</w:t>
      </w:r>
      <w:r w:rsidR="00951703" w:rsidRPr="002F7E42">
        <w:rPr>
          <w:sz w:val="28"/>
          <w:szCs w:val="28"/>
        </w:rPr>
        <w:t xml:space="preserve">. </w:t>
      </w:r>
    </w:p>
    <w:p w14:paraId="6A7FEC4E" w14:textId="0B740B3B" w:rsidR="00B95486" w:rsidRPr="00715350" w:rsidRDefault="00006322" w:rsidP="00715350">
      <w:pPr>
        <w:pStyle w:val="aa"/>
        <w:tabs>
          <w:tab w:val="left" w:pos="993"/>
        </w:tabs>
        <w:ind w:right="141" w:firstLine="709"/>
        <w:jc w:val="both"/>
        <w:rPr>
          <w:rFonts w:ascii="Times New Roman" w:hAnsi="Times New Roman"/>
          <w:sz w:val="28"/>
          <w:szCs w:val="28"/>
        </w:rPr>
      </w:pPr>
      <w:r w:rsidRPr="002F7E42">
        <w:rPr>
          <w:rFonts w:ascii="Times New Roman" w:hAnsi="Times New Roman"/>
          <w:b/>
          <w:sz w:val="28"/>
          <w:szCs w:val="28"/>
        </w:rPr>
        <w:t>Цель</w:t>
      </w:r>
      <w:r w:rsidR="00A77CD6" w:rsidRPr="002F7E42">
        <w:rPr>
          <w:rFonts w:ascii="Times New Roman" w:hAnsi="Times New Roman"/>
          <w:b/>
          <w:sz w:val="28"/>
          <w:szCs w:val="28"/>
        </w:rPr>
        <w:t xml:space="preserve"> диссертационного</w:t>
      </w:r>
      <w:r w:rsidR="00AC1F07" w:rsidRPr="002F7E42">
        <w:rPr>
          <w:rFonts w:ascii="Times New Roman" w:hAnsi="Times New Roman"/>
          <w:b/>
          <w:sz w:val="28"/>
          <w:szCs w:val="28"/>
        </w:rPr>
        <w:t xml:space="preserve"> </w:t>
      </w:r>
      <w:r w:rsidR="001755FF" w:rsidRPr="002F7E42">
        <w:rPr>
          <w:rFonts w:ascii="Times New Roman" w:hAnsi="Times New Roman"/>
          <w:b/>
          <w:sz w:val="28"/>
          <w:szCs w:val="28"/>
        </w:rPr>
        <w:t>исследования</w:t>
      </w:r>
      <w:r w:rsidR="00AC1F07" w:rsidRPr="002F7E42">
        <w:rPr>
          <w:rFonts w:ascii="Times New Roman" w:hAnsi="Times New Roman"/>
          <w:b/>
          <w:sz w:val="28"/>
          <w:szCs w:val="28"/>
        </w:rPr>
        <w:t>:</w:t>
      </w:r>
      <w:r w:rsidR="00715350">
        <w:rPr>
          <w:rFonts w:ascii="Times New Roman" w:hAnsi="Times New Roman"/>
          <w:sz w:val="28"/>
          <w:szCs w:val="28"/>
        </w:rPr>
        <w:t xml:space="preserve"> </w:t>
      </w:r>
      <w:r w:rsidR="0079182A" w:rsidRPr="00715350">
        <w:rPr>
          <w:rFonts w:ascii="Times New Roman" w:hAnsi="Times New Roman"/>
          <w:sz w:val="28"/>
          <w:szCs w:val="28"/>
          <w:shd w:val="clear" w:color="auto" w:fill="FFFFFF"/>
        </w:rPr>
        <w:t>повышение эффективности</w:t>
      </w:r>
      <w:r w:rsidR="00B95486" w:rsidRPr="00715350">
        <w:rPr>
          <w:rFonts w:ascii="Times New Roman" w:hAnsi="Times New Roman"/>
          <w:sz w:val="28"/>
          <w:szCs w:val="28"/>
          <w:shd w:val="clear" w:color="auto" w:fill="FFFFFF"/>
        </w:rPr>
        <w:t xml:space="preserve"> хирургического лечения пациентов после </w:t>
      </w:r>
      <w:r w:rsidR="009531F7" w:rsidRPr="00715350">
        <w:rPr>
          <w:rFonts w:ascii="Times New Roman" w:hAnsi="Times New Roman"/>
          <w:sz w:val="28"/>
          <w:szCs w:val="28"/>
          <w:shd w:val="clear" w:color="auto" w:fill="FFFFFF"/>
        </w:rPr>
        <w:t>операции</w:t>
      </w:r>
      <w:r w:rsidR="009076CF" w:rsidRPr="00715350">
        <w:rPr>
          <w:rFonts w:ascii="Times New Roman" w:hAnsi="Times New Roman"/>
          <w:sz w:val="28"/>
          <w:szCs w:val="28"/>
          <w:shd w:val="clear" w:color="auto" w:fill="FFFFFF"/>
        </w:rPr>
        <w:t xml:space="preserve"> </w:t>
      </w:r>
      <w:r w:rsidR="00B95486" w:rsidRPr="00715350">
        <w:rPr>
          <w:rFonts w:ascii="Times New Roman" w:hAnsi="Times New Roman"/>
          <w:sz w:val="28"/>
          <w:szCs w:val="28"/>
          <w:shd w:val="clear" w:color="auto" w:fill="FFFFFF"/>
        </w:rPr>
        <w:t>атипичного удаления</w:t>
      </w:r>
      <w:r w:rsidR="00052712" w:rsidRPr="00715350">
        <w:rPr>
          <w:rFonts w:ascii="Times New Roman" w:hAnsi="Times New Roman"/>
          <w:sz w:val="28"/>
          <w:szCs w:val="28"/>
          <w:shd w:val="clear" w:color="auto" w:fill="FFFFFF"/>
        </w:rPr>
        <w:t xml:space="preserve"> нижнего</w:t>
      </w:r>
      <w:r w:rsidR="00B95486" w:rsidRPr="00715350">
        <w:rPr>
          <w:rFonts w:ascii="Times New Roman" w:hAnsi="Times New Roman"/>
          <w:sz w:val="28"/>
          <w:szCs w:val="28"/>
          <w:shd w:val="clear" w:color="auto" w:fill="FFFFFF"/>
        </w:rPr>
        <w:t xml:space="preserve"> третьего моляра.</w:t>
      </w:r>
    </w:p>
    <w:p w14:paraId="19D5830E" w14:textId="06A6D813" w:rsidR="009C6513" w:rsidRPr="00715350" w:rsidRDefault="009C6513" w:rsidP="008120BA">
      <w:pPr>
        <w:pStyle w:val="aa"/>
        <w:tabs>
          <w:tab w:val="left" w:pos="993"/>
        </w:tabs>
        <w:ind w:right="141" w:firstLine="709"/>
        <w:rPr>
          <w:rFonts w:ascii="Times New Roman" w:hAnsi="Times New Roman"/>
          <w:b/>
          <w:sz w:val="28"/>
          <w:szCs w:val="28"/>
        </w:rPr>
      </w:pPr>
      <w:r w:rsidRPr="00715350">
        <w:rPr>
          <w:rFonts w:ascii="Times New Roman" w:hAnsi="Times New Roman"/>
          <w:b/>
          <w:sz w:val="28"/>
          <w:szCs w:val="28"/>
        </w:rPr>
        <w:t>Задачи исследования</w:t>
      </w:r>
    </w:p>
    <w:p w14:paraId="4A5F0A0D" w14:textId="77777777" w:rsidR="006168C6" w:rsidRPr="006168C6" w:rsidRDefault="006168C6" w:rsidP="006168C6">
      <w:pPr>
        <w:tabs>
          <w:tab w:val="left" w:pos="993"/>
        </w:tabs>
        <w:ind w:firstLine="709"/>
        <w:jc w:val="both"/>
        <w:rPr>
          <w:rFonts w:ascii="Times New Roman" w:eastAsia="Calibri" w:hAnsi="Times New Roman" w:cs="Times New Roman"/>
        </w:rPr>
      </w:pPr>
      <w:r w:rsidRPr="006168C6">
        <w:rPr>
          <w:rFonts w:ascii="Times New Roman" w:eastAsia="Calibri" w:hAnsi="Times New Roman" w:cs="Times New Roman"/>
        </w:rPr>
        <w:lastRenderedPageBreak/>
        <w:t xml:space="preserve">1. Изучить частоту и структуру воспалительных осложнений при затрудненном прорезывании нижнего третьего моляра при его атипичном удалении по данным челюстно-лицевого отделения №2 ГКБ №5 г. Алматы. </w:t>
      </w:r>
    </w:p>
    <w:p w14:paraId="3B117B13" w14:textId="77777777" w:rsidR="006168C6" w:rsidRPr="006168C6" w:rsidRDefault="006168C6" w:rsidP="006168C6">
      <w:pPr>
        <w:tabs>
          <w:tab w:val="left" w:pos="993"/>
        </w:tabs>
        <w:ind w:firstLine="709"/>
        <w:jc w:val="both"/>
        <w:rPr>
          <w:rFonts w:ascii="Times New Roman" w:eastAsia="Calibri" w:hAnsi="Times New Roman" w:cs="Times New Roman"/>
        </w:rPr>
      </w:pPr>
      <w:r w:rsidRPr="006168C6">
        <w:rPr>
          <w:rFonts w:ascii="Times New Roman" w:eastAsia="Calibri" w:hAnsi="Times New Roman" w:cs="Times New Roman"/>
        </w:rPr>
        <w:t xml:space="preserve">2. Изучить результаты лечения на основании клинико-рентгенологических данных и результатов денситометрии при использовании биокомпозита и </w:t>
      </w:r>
      <w:r w:rsidRPr="006168C6">
        <w:rPr>
          <w:rFonts w:ascii="Times New Roman" w:eastAsia="Calibri" w:hAnsi="Times New Roman" w:cs="Times New Roman"/>
          <w:lang w:val="en-US"/>
        </w:rPr>
        <w:t>PRP</w:t>
      </w:r>
      <w:r w:rsidRPr="006168C6">
        <w:rPr>
          <w:rFonts w:ascii="Times New Roman" w:eastAsia="Calibri" w:hAnsi="Times New Roman" w:cs="Times New Roman"/>
        </w:rPr>
        <w:t xml:space="preserve"> при атипичном удалении третьего нижнего моляра.</w:t>
      </w:r>
    </w:p>
    <w:p w14:paraId="28AB6663" w14:textId="77777777" w:rsidR="006168C6" w:rsidRPr="006168C6" w:rsidRDefault="006168C6" w:rsidP="006168C6">
      <w:pPr>
        <w:tabs>
          <w:tab w:val="left" w:pos="993"/>
        </w:tabs>
        <w:ind w:firstLine="709"/>
        <w:jc w:val="both"/>
        <w:rPr>
          <w:rFonts w:ascii="Times New Roman" w:eastAsia="Calibri" w:hAnsi="Times New Roman" w:cs="Times New Roman"/>
        </w:rPr>
      </w:pPr>
      <w:r w:rsidRPr="006168C6">
        <w:rPr>
          <w:rFonts w:ascii="Times New Roman" w:eastAsia="Calibri" w:hAnsi="Times New Roman" w:cs="Times New Roman"/>
        </w:rPr>
        <w:t xml:space="preserve">3. Провести сравнительную цитологическую характеристику заживления лунки третьего нижнего моляра под кровяным сгустком и под биокомпозитом и </w:t>
      </w:r>
      <w:r w:rsidRPr="006168C6">
        <w:rPr>
          <w:rFonts w:ascii="Times New Roman" w:eastAsia="Calibri" w:hAnsi="Times New Roman" w:cs="Times New Roman"/>
          <w:lang w:val="en-US"/>
        </w:rPr>
        <w:t>PRP</w:t>
      </w:r>
      <w:r w:rsidRPr="006168C6">
        <w:rPr>
          <w:rFonts w:ascii="Times New Roman" w:eastAsia="Calibri" w:hAnsi="Times New Roman" w:cs="Times New Roman"/>
        </w:rPr>
        <w:t>.</w:t>
      </w:r>
    </w:p>
    <w:p w14:paraId="5283BFAD" w14:textId="77777777" w:rsidR="006168C6" w:rsidRPr="006168C6" w:rsidRDefault="006168C6" w:rsidP="006168C6">
      <w:pPr>
        <w:tabs>
          <w:tab w:val="left" w:pos="993"/>
        </w:tabs>
        <w:ind w:firstLine="709"/>
        <w:jc w:val="both"/>
        <w:rPr>
          <w:rFonts w:ascii="Times New Roman" w:eastAsia="Calibri" w:hAnsi="Times New Roman" w:cs="Times New Roman"/>
        </w:rPr>
      </w:pPr>
      <w:r w:rsidRPr="006168C6">
        <w:rPr>
          <w:rFonts w:ascii="Times New Roman" w:eastAsia="Calibri" w:hAnsi="Times New Roman" w:cs="Times New Roman"/>
        </w:rPr>
        <w:t xml:space="preserve">4. Определить качество жизни и удовлетворенность пациентов после операции атипичного удаления нижнего третьего моляра при использовании биокомпозита и </w:t>
      </w:r>
      <w:r w:rsidRPr="006168C6">
        <w:rPr>
          <w:rFonts w:ascii="Times New Roman" w:eastAsia="Calibri" w:hAnsi="Times New Roman" w:cs="Times New Roman"/>
          <w:lang w:val="en-US"/>
        </w:rPr>
        <w:t>PRP</w:t>
      </w:r>
      <w:r w:rsidRPr="006168C6">
        <w:rPr>
          <w:rFonts w:ascii="Times New Roman" w:eastAsia="Calibri" w:hAnsi="Times New Roman" w:cs="Times New Roman"/>
        </w:rPr>
        <w:t>.</w:t>
      </w:r>
    </w:p>
    <w:p w14:paraId="451A43D8" w14:textId="007A763D" w:rsidR="002303EA" w:rsidRPr="002F7E42" w:rsidRDefault="009C6513" w:rsidP="008120BA">
      <w:pPr>
        <w:tabs>
          <w:tab w:val="left" w:pos="993"/>
        </w:tabs>
        <w:ind w:firstLine="709"/>
        <w:jc w:val="both"/>
        <w:rPr>
          <w:rFonts w:ascii="Times New Roman" w:hAnsi="Times New Roman" w:cs="Times New Roman"/>
          <w:b/>
          <w:lang w:val="en-US"/>
        </w:rPr>
      </w:pPr>
      <w:r w:rsidRPr="002F7E42">
        <w:rPr>
          <w:rFonts w:ascii="Times New Roman" w:hAnsi="Times New Roman" w:cs="Times New Roman"/>
          <w:b/>
        </w:rPr>
        <w:t>Н</w:t>
      </w:r>
      <w:r w:rsidR="00F54594" w:rsidRPr="002F7E42">
        <w:rPr>
          <w:rFonts w:ascii="Times New Roman" w:hAnsi="Times New Roman" w:cs="Times New Roman"/>
          <w:b/>
        </w:rPr>
        <w:t>аучная новизна</w:t>
      </w:r>
    </w:p>
    <w:p w14:paraId="1BA982F2" w14:textId="77777777" w:rsidR="00693C7D" w:rsidRPr="002F7E42" w:rsidRDefault="00693C7D" w:rsidP="008120BA">
      <w:pPr>
        <w:numPr>
          <w:ilvl w:val="0"/>
          <w:numId w:val="15"/>
        </w:numPr>
        <w:tabs>
          <w:tab w:val="left" w:pos="993"/>
        </w:tabs>
        <w:ind w:left="0" w:firstLine="709"/>
        <w:jc w:val="both"/>
        <w:rPr>
          <w:rFonts w:ascii="Times New Roman" w:hAnsi="Times New Roman" w:cs="Times New Roman"/>
        </w:rPr>
      </w:pPr>
      <w:r w:rsidRPr="002F7E42">
        <w:rPr>
          <w:rFonts w:ascii="Times New Roman" w:hAnsi="Times New Roman" w:cs="Times New Roman"/>
        </w:rPr>
        <w:t>На основании ретроспективного анализа архивного материала после операции АУНТМ в челюстно-лицевом отделении №2 и приемном покое ГКБ №5 г. Алматы выявлено, что частота воспалительных осложнений после операции атипичного удаления нижнего третьего моляра составила 10,8%.</w:t>
      </w:r>
    </w:p>
    <w:p w14:paraId="511150B6" w14:textId="4FDDFAD9" w:rsidR="00693C7D" w:rsidRPr="002F7E42" w:rsidRDefault="00693C7D" w:rsidP="008120BA">
      <w:pPr>
        <w:numPr>
          <w:ilvl w:val="0"/>
          <w:numId w:val="15"/>
        </w:numPr>
        <w:tabs>
          <w:tab w:val="left" w:pos="993"/>
        </w:tabs>
        <w:ind w:left="0" w:firstLine="709"/>
        <w:jc w:val="both"/>
        <w:rPr>
          <w:rFonts w:ascii="Times New Roman" w:hAnsi="Times New Roman" w:cs="Times New Roman"/>
        </w:rPr>
      </w:pPr>
      <w:r w:rsidRPr="002F7E42">
        <w:rPr>
          <w:rFonts w:ascii="Times New Roman" w:hAnsi="Times New Roman" w:cs="Times New Roman"/>
        </w:rPr>
        <w:t>Впервые разработан состав биокомпозита, состоящий из плазмогеля и остеопластического синтетического материала, в соотношении 1:3 (</w:t>
      </w:r>
      <w:r w:rsidR="00481B98">
        <w:rPr>
          <w:rFonts w:ascii="Times New Roman" w:hAnsi="Times New Roman" w:cs="Times New Roman"/>
        </w:rPr>
        <w:t xml:space="preserve">Приложение </w:t>
      </w:r>
      <w:r w:rsidR="008C7227">
        <w:rPr>
          <w:rFonts w:ascii="Times New Roman" w:hAnsi="Times New Roman" w:cs="Times New Roman"/>
        </w:rPr>
        <w:t>А</w:t>
      </w:r>
      <w:r w:rsidRPr="002F7E42">
        <w:rPr>
          <w:rFonts w:ascii="Times New Roman" w:hAnsi="Times New Roman" w:cs="Times New Roman"/>
        </w:rPr>
        <w:t xml:space="preserve">). </w:t>
      </w:r>
    </w:p>
    <w:p w14:paraId="205224F2" w14:textId="528B1280" w:rsidR="00693C7D" w:rsidRPr="002F7E42" w:rsidRDefault="00693C7D" w:rsidP="008120BA">
      <w:pPr>
        <w:tabs>
          <w:tab w:val="left" w:pos="993"/>
        </w:tabs>
        <w:ind w:firstLine="709"/>
        <w:jc w:val="both"/>
        <w:rPr>
          <w:rFonts w:ascii="Times New Roman" w:hAnsi="Times New Roman" w:cs="Times New Roman"/>
        </w:rPr>
      </w:pPr>
      <w:r w:rsidRPr="002F7E42">
        <w:rPr>
          <w:rFonts w:ascii="Times New Roman" w:hAnsi="Times New Roman" w:cs="Times New Roman"/>
        </w:rPr>
        <w:t>Впервые разработан способ заполнения лунки НТМ биокомпозитом и введения в переходную складку плазмы, обогащённой тромбоцитарными факторами (</w:t>
      </w:r>
      <w:r w:rsidR="00897764">
        <w:rPr>
          <w:rFonts w:ascii="Times New Roman" w:hAnsi="Times New Roman" w:cs="Times New Roman"/>
        </w:rPr>
        <w:t xml:space="preserve">Приложение </w:t>
      </w:r>
      <w:r w:rsidR="008C7227">
        <w:rPr>
          <w:rFonts w:ascii="Times New Roman" w:hAnsi="Times New Roman" w:cs="Times New Roman"/>
        </w:rPr>
        <w:t>Б</w:t>
      </w:r>
      <w:r w:rsidR="00897764">
        <w:rPr>
          <w:rFonts w:ascii="Times New Roman" w:hAnsi="Times New Roman" w:cs="Times New Roman"/>
        </w:rPr>
        <w:t>)</w:t>
      </w:r>
      <w:r w:rsidRPr="002F7E42">
        <w:rPr>
          <w:rFonts w:ascii="Times New Roman" w:hAnsi="Times New Roman" w:cs="Times New Roman"/>
        </w:rPr>
        <w:t xml:space="preserve">. </w:t>
      </w:r>
    </w:p>
    <w:p w14:paraId="0A600EB1" w14:textId="25939263" w:rsidR="00693C7D" w:rsidRPr="002F7E42" w:rsidRDefault="00693C7D" w:rsidP="008120BA">
      <w:pPr>
        <w:numPr>
          <w:ilvl w:val="0"/>
          <w:numId w:val="15"/>
        </w:numPr>
        <w:tabs>
          <w:tab w:val="left" w:pos="993"/>
        </w:tabs>
        <w:ind w:left="0" w:firstLine="709"/>
        <w:jc w:val="both"/>
        <w:rPr>
          <w:rFonts w:ascii="Times New Roman" w:hAnsi="Times New Roman" w:cs="Times New Roman"/>
        </w:rPr>
      </w:pPr>
      <w:r w:rsidRPr="002F7E42">
        <w:rPr>
          <w:rFonts w:ascii="Times New Roman" w:hAnsi="Times New Roman" w:cs="Times New Roman"/>
        </w:rPr>
        <w:t>Установлено, что использование биокомпозита и плазмы, обогащённой тромбоцитарными факторами, после операции атипичного удаления нижних третьих моляров сокращало количество воспалительных осложнений в послеоперационном периоде в 2 раза (с 10,8 до 5,3%).</w:t>
      </w:r>
    </w:p>
    <w:p w14:paraId="22204750" w14:textId="1715004C" w:rsidR="00693C7D" w:rsidRPr="002F7E42" w:rsidRDefault="00693C7D" w:rsidP="008120BA">
      <w:pPr>
        <w:numPr>
          <w:ilvl w:val="0"/>
          <w:numId w:val="15"/>
        </w:numPr>
        <w:tabs>
          <w:tab w:val="left" w:pos="993"/>
        </w:tabs>
        <w:ind w:left="0" w:firstLine="709"/>
        <w:jc w:val="both"/>
        <w:rPr>
          <w:rFonts w:ascii="Times New Roman" w:hAnsi="Times New Roman" w:cs="Times New Roman"/>
        </w:rPr>
      </w:pPr>
      <w:r w:rsidRPr="002F7E42">
        <w:rPr>
          <w:rFonts w:ascii="Times New Roman" w:hAnsi="Times New Roman" w:cs="Times New Roman"/>
        </w:rPr>
        <w:t>По данным рентгенологического исследования и денситометрии выявлено, что регенерация костной ткани в области лунки нижнего третьего моляра проходила более бы</w:t>
      </w:r>
      <w:r w:rsidR="00E326E4">
        <w:rPr>
          <w:rFonts w:ascii="Times New Roman" w:hAnsi="Times New Roman" w:cs="Times New Roman"/>
        </w:rPr>
        <w:t>стрыми темпами при применении</w:t>
      </w:r>
      <w:r w:rsidRPr="002F7E42">
        <w:rPr>
          <w:rFonts w:ascii="Times New Roman" w:hAnsi="Times New Roman" w:cs="Times New Roman"/>
        </w:rPr>
        <w:t xml:space="preserve"> биокомпозита и плазмы, обогащенной тромбоцитами у пациентов основной группы, окончательное формирование костной ткани в лунке НТМ в основной группе наступало через 9,0 ±0,1 месяца (р &lt;0,05).</w:t>
      </w:r>
    </w:p>
    <w:p w14:paraId="4B5C8594" w14:textId="595F3F06" w:rsidR="00693C7D" w:rsidRPr="002F7E42" w:rsidRDefault="00693C7D" w:rsidP="008120BA">
      <w:pPr>
        <w:numPr>
          <w:ilvl w:val="0"/>
          <w:numId w:val="15"/>
        </w:numPr>
        <w:tabs>
          <w:tab w:val="left" w:pos="993"/>
        </w:tabs>
        <w:ind w:left="0" w:firstLine="709"/>
        <w:jc w:val="both"/>
        <w:rPr>
          <w:rFonts w:ascii="Times New Roman" w:hAnsi="Times New Roman" w:cs="Times New Roman"/>
        </w:rPr>
      </w:pPr>
      <w:r w:rsidRPr="002F7E42">
        <w:rPr>
          <w:rFonts w:ascii="Times New Roman" w:hAnsi="Times New Roman" w:cs="Times New Roman"/>
        </w:rPr>
        <w:t xml:space="preserve">Результатами цитоморфологического анализа обоснована и доказана эффективность применения биокомпозита и </w:t>
      </w:r>
      <w:r w:rsidR="001C739A">
        <w:rPr>
          <w:rFonts w:ascii="Times New Roman" w:hAnsi="Times New Roman" w:cs="Times New Roman"/>
          <w:lang w:val="en-US"/>
        </w:rPr>
        <w:t>PRP</w:t>
      </w:r>
      <w:r w:rsidR="001C739A" w:rsidRPr="002F7E42">
        <w:rPr>
          <w:rFonts w:ascii="Times New Roman" w:hAnsi="Times New Roman" w:cs="Times New Roman"/>
        </w:rPr>
        <w:t xml:space="preserve"> </w:t>
      </w:r>
      <w:r w:rsidRPr="002F7E42">
        <w:rPr>
          <w:rFonts w:ascii="Times New Roman" w:hAnsi="Times New Roman" w:cs="Times New Roman"/>
        </w:rPr>
        <w:t>после операции атипичного удаления нижнего третьего моляра, которые показали уменьшение острого воспаления, оптимизацию инволюции нейтрофильных элементов и активизацию процессов регенерации в пролиферативной фазе.</w:t>
      </w:r>
    </w:p>
    <w:p w14:paraId="377D5D7A" w14:textId="745205FF" w:rsidR="00693C7D" w:rsidRPr="002F7E42" w:rsidRDefault="00693C7D" w:rsidP="008120BA">
      <w:pPr>
        <w:numPr>
          <w:ilvl w:val="0"/>
          <w:numId w:val="15"/>
        </w:numPr>
        <w:tabs>
          <w:tab w:val="left" w:pos="993"/>
        </w:tabs>
        <w:ind w:left="0" w:firstLine="709"/>
        <w:jc w:val="both"/>
        <w:rPr>
          <w:rFonts w:ascii="Times New Roman" w:hAnsi="Times New Roman" w:cs="Times New Roman"/>
        </w:rPr>
      </w:pPr>
      <w:r w:rsidRPr="002F7E42">
        <w:rPr>
          <w:rFonts w:ascii="Times New Roman" w:hAnsi="Times New Roman" w:cs="Times New Roman"/>
        </w:rPr>
        <w:t xml:space="preserve">На основании анализа данных анкет боли </w:t>
      </w:r>
      <w:r w:rsidRPr="002F7E42">
        <w:rPr>
          <w:rFonts w:ascii="Times New Roman" w:hAnsi="Times New Roman" w:cs="Times New Roman"/>
          <w:lang w:val="en-US"/>
        </w:rPr>
        <w:t>VISUAL</w:t>
      </w:r>
      <w:r w:rsidRPr="002F7E42">
        <w:rPr>
          <w:rFonts w:ascii="Times New Roman" w:hAnsi="Times New Roman" w:cs="Times New Roman"/>
        </w:rPr>
        <w:t xml:space="preserve"> </w:t>
      </w:r>
      <w:r w:rsidRPr="002F7E42">
        <w:rPr>
          <w:rFonts w:ascii="Times New Roman" w:hAnsi="Times New Roman" w:cs="Times New Roman"/>
          <w:lang w:val="en-US"/>
        </w:rPr>
        <w:t>ANALOGUE</w:t>
      </w:r>
      <w:r w:rsidRPr="002F7E42">
        <w:rPr>
          <w:rFonts w:ascii="Times New Roman" w:hAnsi="Times New Roman" w:cs="Times New Roman"/>
        </w:rPr>
        <w:t xml:space="preserve"> </w:t>
      </w:r>
      <w:r w:rsidRPr="002F7E42">
        <w:rPr>
          <w:rFonts w:ascii="Times New Roman" w:hAnsi="Times New Roman" w:cs="Times New Roman"/>
          <w:lang w:val="en-US"/>
        </w:rPr>
        <w:t>SCALE</w:t>
      </w:r>
      <w:r w:rsidRPr="002F7E42">
        <w:rPr>
          <w:rFonts w:ascii="Times New Roman" w:hAnsi="Times New Roman" w:cs="Times New Roman"/>
        </w:rPr>
        <w:t xml:space="preserve"> (Scott </w:t>
      </w:r>
      <w:r w:rsidR="00216162" w:rsidRPr="002F7E42">
        <w:rPr>
          <w:rFonts w:ascii="Times New Roman" w:hAnsi="Times New Roman" w:cs="Times New Roman"/>
        </w:rPr>
        <w:t>Н.</w:t>
      </w:r>
      <w:r w:rsidR="00216162" w:rsidRPr="002F7E42">
        <w:rPr>
          <w:rFonts w:ascii="Times New Roman" w:hAnsi="Times New Roman" w:cs="Times New Roman"/>
          <w:lang w:val="en-US"/>
        </w:rPr>
        <w:t>H</w:t>
      </w:r>
      <w:r w:rsidR="00216162" w:rsidRPr="002F7E42">
        <w:rPr>
          <w:rFonts w:ascii="Times New Roman" w:hAnsi="Times New Roman" w:cs="Times New Roman"/>
        </w:rPr>
        <w:t xml:space="preserve">. в 1921 </w:t>
      </w:r>
      <w:r w:rsidR="00216162" w:rsidRPr="002F7E42">
        <w:rPr>
          <w:rFonts w:ascii="Times New Roman" w:hAnsi="Times New Roman" w:cs="Times New Roman"/>
          <w:lang w:val="kk-KZ"/>
        </w:rPr>
        <w:t>г</w:t>
      </w:r>
      <w:r w:rsidR="00216162" w:rsidRPr="002F7E42">
        <w:rPr>
          <w:rFonts w:ascii="Times New Roman" w:hAnsi="Times New Roman" w:cs="Times New Roman"/>
        </w:rPr>
        <w:t xml:space="preserve">. </w:t>
      </w:r>
      <w:r w:rsidRPr="002F7E42">
        <w:rPr>
          <w:rFonts w:ascii="Times New Roman" w:hAnsi="Times New Roman" w:cs="Times New Roman"/>
        </w:rPr>
        <w:t>и Huskisson</w:t>
      </w:r>
      <w:r w:rsidR="00216162" w:rsidRPr="002F7E42">
        <w:rPr>
          <w:rFonts w:ascii="Times New Roman" w:hAnsi="Times New Roman" w:cs="Times New Roman"/>
        </w:rPr>
        <w:t xml:space="preserve"> </w:t>
      </w:r>
      <w:r w:rsidR="00216162" w:rsidRPr="002F7E42">
        <w:rPr>
          <w:rFonts w:ascii="Times New Roman" w:hAnsi="Times New Roman" w:cs="Times New Roman"/>
          <w:lang w:val="en-US"/>
        </w:rPr>
        <w:t>F</w:t>
      </w:r>
      <w:r w:rsidR="00216162" w:rsidRPr="002F7E42">
        <w:rPr>
          <w:rFonts w:ascii="Times New Roman" w:hAnsi="Times New Roman" w:cs="Times New Roman"/>
        </w:rPr>
        <w:t>.</w:t>
      </w:r>
      <w:r w:rsidR="00216162" w:rsidRPr="002F7E42">
        <w:rPr>
          <w:rFonts w:ascii="Times New Roman" w:hAnsi="Times New Roman" w:cs="Times New Roman"/>
          <w:lang w:val="en-US"/>
        </w:rPr>
        <w:t>H</w:t>
      </w:r>
      <w:r w:rsidR="00216162" w:rsidRPr="002F7E42">
        <w:rPr>
          <w:rFonts w:ascii="Times New Roman" w:hAnsi="Times New Roman" w:cs="Times New Roman"/>
        </w:rPr>
        <w:t>.1974 г.</w:t>
      </w:r>
      <w:r w:rsidRPr="002F7E42">
        <w:rPr>
          <w:rFonts w:ascii="Times New Roman" w:hAnsi="Times New Roman" w:cs="Times New Roman"/>
        </w:rPr>
        <w:t>) выявлено повышение удовлетворенности пациентов результатами лечения с применением разработанного нами метода лечения (биокомпозита</w:t>
      </w:r>
      <w:r w:rsidR="006168C6">
        <w:rPr>
          <w:rFonts w:ascii="Times New Roman" w:hAnsi="Times New Roman" w:cs="Times New Roman"/>
        </w:rPr>
        <w:t xml:space="preserve"> и </w:t>
      </w:r>
      <w:r w:rsidR="006168C6">
        <w:rPr>
          <w:rFonts w:ascii="Times New Roman" w:hAnsi="Times New Roman" w:cs="Times New Roman"/>
          <w:lang w:val="en-US"/>
        </w:rPr>
        <w:t>PRP</w:t>
      </w:r>
      <w:r w:rsidRPr="002F7E42">
        <w:rPr>
          <w:rFonts w:ascii="Times New Roman" w:hAnsi="Times New Roman" w:cs="Times New Roman"/>
        </w:rPr>
        <w:t xml:space="preserve">). </w:t>
      </w:r>
    </w:p>
    <w:p w14:paraId="5F77DB93" w14:textId="7516B3D6" w:rsidR="00B0703D" w:rsidRPr="002F7E42" w:rsidRDefault="009C6513" w:rsidP="008120BA">
      <w:pPr>
        <w:tabs>
          <w:tab w:val="left" w:pos="993"/>
        </w:tabs>
        <w:ind w:firstLine="709"/>
        <w:jc w:val="both"/>
        <w:rPr>
          <w:rFonts w:ascii="Times New Roman" w:hAnsi="Times New Roman" w:cs="Times New Roman"/>
          <w:b/>
          <w:lang w:val="en-US"/>
        </w:rPr>
      </w:pPr>
      <w:r w:rsidRPr="002F7E42">
        <w:rPr>
          <w:rFonts w:ascii="Times New Roman" w:hAnsi="Times New Roman" w:cs="Times New Roman"/>
          <w:b/>
        </w:rPr>
        <w:t>Практическая значимость</w:t>
      </w:r>
    </w:p>
    <w:p w14:paraId="76BAE397" w14:textId="4BECE50C" w:rsidR="00BD3A12" w:rsidRPr="00BD3A12" w:rsidRDefault="00E069A2" w:rsidP="00BD3A12">
      <w:pPr>
        <w:numPr>
          <w:ilvl w:val="0"/>
          <w:numId w:val="16"/>
        </w:numPr>
        <w:tabs>
          <w:tab w:val="left" w:pos="993"/>
        </w:tabs>
        <w:ind w:left="0" w:firstLine="709"/>
        <w:jc w:val="both"/>
        <w:rPr>
          <w:rFonts w:ascii="Times New Roman" w:eastAsia="Calibri" w:hAnsi="Times New Roman" w:cs="Times New Roman"/>
        </w:rPr>
      </w:pPr>
      <w:r w:rsidRPr="00BD3A12">
        <w:rPr>
          <w:rFonts w:ascii="Times New Roman" w:eastAsia="Calibri" w:hAnsi="Times New Roman" w:cs="Times New Roman"/>
        </w:rPr>
        <w:lastRenderedPageBreak/>
        <w:t xml:space="preserve">Предлагаемый метод лечения способствовал более </w:t>
      </w:r>
      <w:r w:rsidR="00BD3A12" w:rsidRPr="00BD3A12">
        <w:rPr>
          <w:rFonts w:ascii="Times New Roman" w:hAnsi="Times New Roman" w:cs="Times New Roman"/>
        </w:rPr>
        <w:t>ускоренное восстановление костной ткани и позволил сократить сроки временной нетрудоспособности пациентов после атипичного удаления нижнего третьего моля</w:t>
      </w:r>
      <w:r w:rsidR="00BD3A12">
        <w:rPr>
          <w:rFonts w:ascii="Times New Roman" w:hAnsi="Times New Roman" w:cs="Times New Roman"/>
        </w:rPr>
        <w:t>ра в среднем на 2,8 дня — с 7,0±</w:t>
      </w:r>
      <w:r w:rsidR="00BD3A12" w:rsidRPr="00BD3A12">
        <w:rPr>
          <w:rFonts w:ascii="Times New Roman" w:hAnsi="Times New Roman" w:cs="Times New Roman"/>
        </w:rPr>
        <w:t xml:space="preserve">0,4 </w:t>
      </w:r>
      <w:r w:rsidR="00BD3A12">
        <w:rPr>
          <w:rFonts w:ascii="Times New Roman" w:hAnsi="Times New Roman" w:cs="Times New Roman"/>
        </w:rPr>
        <w:t>суток в группе сравнения до 4,2±</w:t>
      </w:r>
      <w:r w:rsidR="00BD3A12" w:rsidRPr="00BD3A12">
        <w:rPr>
          <w:rFonts w:ascii="Times New Roman" w:hAnsi="Times New Roman" w:cs="Times New Roman"/>
        </w:rPr>
        <w:t>0,3 суток в основной группе.</w:t>
      </w:r>
    </w:p>
    <w:p w14:paraId="7AFA6BCE" w14:textId="329AC66C" w:rsidR="00E069A2" w:rsidRPr="00BD3A12" w:rsidRDefault="00E069A2" w:rsidP="00BD3A12">
      <w:pPr>
        <w:numPr>
          <w:ilvl w:val="0"/>
          <w:numId w:val="16"/>
        </w:numPr>
        <w:tabs>
          <w:tab w:val="left" w:pos="993"/>
        </w:tabs>
        <w:ind w:left="0" w:firstLine="709"/>
        <w:jc w:val="both"/>
        <w:rPr>
          <w:rFonts w:ascii="Times New Roman" w:eastAsia="Calibri" w:hAnsi="Times New Roman" w:cs="Times New Roman"/>
        </w:rPr>
      </w:pPr>
      <w:r w:rsidRPr="00BD3A12">
        <w:rPr>
          <w:rFonts w:ascii="Times New Roman" w:eastAsia="Calibri" w:hAnsi="Times New Roman" w:cs="Times New Roman"/>
        </w:rPr>
        <w:t xml:space="preserve">Денситометрия при анализе КТ позволила объективно определить плотность костной ткани и эффективность лечения. У пациентов в основной группе зрелая плотность костной ткани (&gt;1250 HU) достигалась через 9 месяцев. В группе сравнения восстановление происходило медленнее, и через 12 месяцев плотность оставалась в пределах 850–1250 HU (p &lt;0,001). </w:t>
      </w:r>
    </w:p>
    <w:p w14:paraId="7406B139" w14:textId="2052A50E" w:rsidR="00E069A2" w:rsidRPr="002F7E42" w:rsidRDefault="00E069A2" w:rsidP="008120BA">
      <w:pPr>
        <w:numPr>
          <w:ilvl w:val="0"/>
          <w:numId w:val="16"/>
        </w:numPr>
        <w:tabs>
          <w:tab w:val="left" w:pos="993"/>
        </w:tabs>
        <w:ind w:left="0" w:firstLine="709"/>
        <w:jc w:val="both"/>
        <w:rPr>
          <w:rFonts w:ascii="Times New Roman" w:eastAsia="Calibri" w:hAnsi="Times New Roman" w:cs="Times New Roman"/>
        </w:rPr>
      </w:pPr>
      <w:r w:rsidRPr="002F7E42">
        <w:rPr>
          <w:rFonts w:ascii="Times New Roman" w:eastAsia="Calibri" w:hAnsi="Times New Roman" w:cs="Times New Roman"/>
        </w:rPr>
        <w:t>Ис</w:t>
      </w:r>
      <w:r w:rsidR="002739DA">
        <w:rPr>
          <w:rFonts w:ascii="Times New Roman" w:eastAsia="Calibri" w:hAnsi="Times New Roman" w:cs="Times New Roman"/>
        </w:rPr>
        <w:t>пользованные методики получения</w:t>
      </w:r>
      <w:r w:rsidR="002739DA" w:rsidRPr="00416D8C">
        <w:rPr>
          <w:rFonts w:ascii="Times New Roman" w:hAnsi="Times New Roman" w:cs="Times New Roman"/>
        </w:rPr>
        <w:t xml:space="preserve"> </w:t>
      </w:r>
      <w:r w:rsidR="002739DA">
        <w:rPr>
          <w:rFonts w:ascii="Times New Roman" w:hAnsi="Times New Roman" w:cs="Times New Roman"/>
          <w:lang w:val="en-US"/>
        </w:rPr>
        <w:t>PRP</w:t>
      </w:r>
      <w:r w:rsidR="002739DA" w:rsidRPr="002F7E42">
        <w:rPr>
          <w:rFonts w:ascii="Times New Roman" w:eastAsia="Calibri" w:hAnsi="Times New Roman" w:cs="Times New Roman"/>
        </w:rPr>
        <w:t xml:space="preserve"> </w:t>
      </w:r>
      <w:r w:rsidRPr="002F7E42">
        <w:rPr>
          <w:rFonts w:ascii="Times New Roman" w:eastAsia="Calibri" w:hAnsi="Times New Roman" w:cs="Times New Roman"/>
        </w:rPr>
        <w:t>и плазмогеля просты в применении, экономически доступны и легко применимы в практическом здравоохранении.</w:t>
      </w:r>
    </w:p>
    <w:p w14:paraId="3FC9CD6B" w14:textId="77777777" w:rsidR="00E069A2" w:rsidRPr="002F7E42" w:rsidRDefault="00E069A2" w:rsidP="008120BA">
      <w:pPr>
        <w:numPr>
          <w:ilvl w:val="0"/>
          <w:numId w:val="16"/>
        </w:numPr>
        <w:tabs>
          <w:tab w:val="left" w:pos="993"/>
        </w:tabs>
        <w:ind w:left="0" w:right="14" w:firstLine="709"/>
        <w:jc w:val="both"/>
        <w:rPr>
          <w:rFonts w:ascii="Times New Roman" w:eastAsia="Calibri" w:hAnsi="Times New Roman" w:cs="Times New Roman"/>
        </w:rPr>
      </w:pPr>
      <w:r w:rsidRPr="002F7E42">
        <w:rPr>
          <w:rFonts w:ascii="Times New Roman" w:eastAsia="Calibri" w:hAnsi="Times New Roman" w:cs="Times New Roman"/>
        </w:rPr>
        <w:t>Использование ИИ облегчило проведение расчета оптимального объема биокомпозита и его составных компонентов для заполнения лунки нижнего третьего моляра.</w:t>
      </w:r>
    </w:p>
    <w:p w14:paraId="3BDA697F" w14:textId="77777777" w:rsidR="00E069A2" w:rsidRPr="002F7E42" w:rsidRDefault="00E069A2" w:rsidP="008120BA">
      <w:pPr>
        <w:numPr>
          <w:ilvl w:val="0"/>
          <w:numId w:val="16"/>
        </w:numPr>
        <w:tabs>
          <w:tab w:val="left" w:pos="993"/>
        </w:tabs>
        <w:ind w:left="0" w:right="14" w:firstLine="709"/>
        <w:jc w:val="both"/>
        <w:rPr>
          <w:rFonts w:ascii="Times New Roman" w:eastAsia="Calibri" w:hAnsi="Times New Roman" w:cs="Times New Roman"/>
        </w:rPr>
      </w:pPr>
      <w:r w:rsidRPr="002F7E42">
        <w:rPr>
          <w:rFonts w:ascii="Times New Roman" w:eastAsia="Calibri" w:hAnsi="Times New Roman" w:cs="Times New Roman"/>
        </w:rPr>
        <w:t xml:space="preserve">Анкета боли </w:t>
      </w:r>
      <w:r w:rsidRPr="002F7E42">
        <w:rPr>
          <w:rFonts w:ascii="Times New Roman" w:eastAsia="Calibri" w:hAnsi="Times New Roman" w:cs="Times New Roman"/>
          <w:lang w:val="en-US"/>
        </w:rPr>
        <w:t>VISUAL</w:t>
      </w:r>
      <w:r w:rsidRPr="002F7E42">
        <w:rPr>
          <w:rFonts w:ascii="Times New Roman" w:eastAsia="Calibri" w:hAnsi="Times New Roman" w:cs="Times New Roman"/>
        </w:rPr>
        <w:t xml:space="preserve"> </w:t>
      </w:r>
      <w:r w:rsidRPr="002F7E42">
        <w:rPr>
          <w:rFonts w:ascii="Times New Roman" w:eastAsia="Calibri" w:hAnsi="Times New Roman" w:cs="Times New Roman"/>
          <w:lang w:val="en-US"/>
        </w:rPr>
        <w:t>ANALOGUE</w:t>
      </w:r>
      <w:r w:rsidRPr="002F7E42">
        <w:rPr>
          <w:rFonts w:ascii="Times New Roman" w:eastAsia="Calibri" w:hAnsi="Times New Roman" w:cs="Times New Roman"/>
        </w:rPr>
        <w:t xml:space="preserve"> </w:t>
      </w:r>
      <w:r w:rsidRPr="002F7E42">
        <w:rPr>
          <w:rFonts w:ascii="Times New Roman" w:eastAsia="Calibri" w:hAnsi="Times New Roman" w:cs="Times New Roman"/>
          <w:lang w:val="en-US"/>
        </w:rPr>
        <w:t>SCALE</w:t>
      </w:r>
      <w:r w:rsidRPr="002F7E42">
        <w:rPr>
          <w:rFonts w:ascii="Times New Roman" w:eastAsia="Calibri" w:hAnsi="Times New Roman" w:cs="Times New Roman"/>
        </w:rPr>
        <w:t xml:space="preserve"> доступна и понятна в использовании, позволила определить повышение удовлетворенности пациентов результатами лечения с применением биокомпозита и плазмы, обогащенной тромбоцитарными факторами.</w:t>
      </w:r>
    </w:p>
    <w:p w14:paraId="450E0EFE" w14:textId="65C59F04" w:rsidR="00B0703D" w:rsidRPr="00FA61FE" w:rsidRDefault="00B0703D" w:rsidP="008120BA">
      <w:pPr>
        <w:pStyle w:val="a3"/>
        <w:tabs>
          <w:tab w:val="left" w:pos="0"/>
          <w:tab w:val="left" w:pos="993"/>
        </w:tabs>
        <w:spacing w:before="0" w:beforeAutospacing="0" w:after="0" w:afterAutospacing="0"/>
        <w:ind w:firstLine="709"/>
        <w:jc w:val="both"/>
        <w:rPr>
          <w:b/>
          <w:sz w:val="28"/>
          <w:szCs w:val="28"/>
        </w:rPr>
      </w:pPr>
      <w:r w:rsidRPr="002F7E42">
        <w:rPr>
          <w:b/>
          <w:sz w:val="28"/>
          <w:szCs w:val="28"/>
          <w:lang w:val="kk-KZ"/>
        </w:rPr>
        <w:t>Основные положения</w:t>
      </w:r>
      <w:r w:rsidR="005E7B80" w:rsidRPr="002F7E42">
        <w:rPr>
          <w:b/>
          <w:sz w:val="28"/>
          <w:szCs w:val="28"/>
          <w:lang w:val="kk-KZ"/>
        </w:rPr>
        <w:t>, выносимые на защиту</w:t>
      </w:r>
    </w:p>
    <w:p w14:paraId="037A3DA2" w14:textId="77777777" w:rsidR="00706503" w:rsidRPr="00706503" w:rsidRDefault="00706503" w:rsidP="00706503">
      <w:pPr>
        <w:tabs>
          <w:tab w:val="left" w:pos="993"/>
        </w:tabs>
        <w:ind w:firstLine="709"/>
        <w:jc w:val="both"/>
        <w:rPr>
          <w:rFonts w:ascii="Times New Roman" w:hAnsi="Times New Roman" w:cs="Times New Roman"/>
          <w:lang w:val="kk-KZ"/>
        </w:rPr>
      </w:pPr>
      <w:r w:rsidRPr="00706503">
        <w:rPr>
          <w:rFonts w:ascii="Times New Roman" w:hAnsi="Times New Roman" w:cs="Times New Roman"/>
          <w:lang w:val="kk-KZ"/>
        </w:rPr>
        <w:t xml:space="preserve">1. Количество воспалительных осложнений после операции атипичного удаления нижнего третьего моляра составило 10,8%. </w:t>
      </w:r>
    </w:p>
    <w:p w14:paraId="039B29A0" w14:textId="77777777" w:rsidR="00706503" w:rsidRPr="00706503" w:rsidRDefault="00706503" w:rsidP="00706503">
      <w:pPr>
        <w:tabs>
          <w:tab w:val="left" w:pos="993"/>
        </w:tabs>
        <w:ind w:firstLine="709"/>
        <w:jc w:val="both"/>
        <w:rPr>
          <w:rFonts w:ascii="Times New Roman" w:hAnsi="Times New Roman" w:cs="Times New Roman"/>
          <w:lang w:val="kk-KZ"/>
        </w:rPr>
      </w:pPr>
      <w:r w:rsidRPr="00706503">
        <w:rPr>
          <w:rFonts w:ascii="Times New Roman" w:hAnsi="Times New Roman" w:cs="Times New Roman"/>
          <w:lang w:val="kk-KZ"/>
        </w:rPr>
        <w:t xml:space="preserve">2. Метод лечения с использованием биокомпозита и </w:t>
      </w:r>
      <w:r w:rsidRPr="00706503">
        <w:rPr>
          <w:rFonts w:ascii="Times New Roman" w:hAnsi="Times New Roman" w:cs="Times New Roman"/>
          <w:lang w:val="en-US"/>
        </w:rPr>
        <w:t>PRP</w:t>
      </w:r>
      <w:r w:rsidRPr="00706503">
        <w:rPr>
          <w:rFonts w:ascii="Times New Roman" w:hAnsi="Times New Roman" w:cs="Times New Roman"/>
          <w:lang w:val="kk-KZ"/>
        </w:rPr>
        <w:t xml:space="preserve">, является эффективным методом оптимизации процесса заживления лунки после операции атипичного удаления нижнего третьего моляра, на что указывают положительные результаты клинико-рентгенологического, цитологического исследований и результаты денситометрии в послеоперационном периоде. </w:t>
      </w:r>
    </w:p>
    <w:p w14:paraId="72989452" w14:textId="77777777" w:rsidR="00706503" w:rsidRPr="00706503" w:rsidRDefault="00706503" w:rsidP="00706503">
      <w:pPr>
        <w:tabs>
          <w:tab w:val="left" w:pos="993"/>
        </w:tabs>
        <w:ind w:firstLine="709"/>
        <w:jc w:val="both"/>
        <w:rPr>
          <w:rFonts w:ascii="Times New Roman" w:hAnsi="Times New Roman" w:cs="Times New Roman"/>
          <w:lang w:val="kk-KZ"/>
        </w:rPr>
      </w:pPr>
      <w:r w:rsidRPr="00706503">
        <w:rPr>
          <w:rFonts w:ascii="Times New Roman" w:hAnsi="Times New Roman" w:cs="Times New Roman"/>
          <w:lang w:val="kk-KZ"/>
        </w:rPr>
        <w:t>3. Применение биокомпозита для заполнения лунки после операции атипичного удаления нижних третьих моляров и</w:t>
      </w:r>
      <w:r w:rsidRPr="00706503">
        <w:rPr>
          <w:rFonts w:ascii="Times New Roman" w:hAnsi="Times New Roman" w:cs="Times New Roman"/>
        </w:rPr>
        <w:t xml:space="preserve"> </w:t>
      </w:r>
      <w:r w:rsidRPr="00706503">
        <w:rPr>
          <w:rFonts w:ascii="Times New Roman" w:hAnsi="Times New Roman" w:cs="Times New Roman"/>
          <w:lang w:val="en-US"/>
        </w:rPr>
        <w:t>PRP</w:t>
      </w:r>
      <w:r w:rsidRPr="00706503">
        <w:rPr>
          <w:rFonts w:ascii="Times New Roman" w:hAnsi="Times New Roman" w:cs="Times New Roman"/>
          <w:lang w:val="kk-KZ"/>
        </w:rPr>
        <w:t>, сокращало количество воспалительных осложнений в послеоперационном периоде до 5,3%.</w:t>
      </w:r>
    </w:p>
    <w:p w14:paraId="627F0CA4" w14:textId="77777777" w:rsidR="00706503" w:rsidRPr="00706503" w:rsidRDefault="00706503" w:rsidP="00706503">
      <w:pPr>
        <w:tabs>
          <w:tab w:val="left" w:pos="993"/>
        </w:tabs>
        <w:ind w:firstLine="709"/>
        <w:jc w:val="both"/>
        <w:rPr>
          <w:rFonts w:ascii="Times New Roman" w:hAnsi="Times New Roman" w:cs="Times New Roman"/>
          <w:lang w:val="kk-KZ"/>
        </w:rPr>
      </w:pPr>
      <w:r w:rsidRPr="00706503">
        <w:rPr>
          <w:rFonts w:ascii="Times New Roman" w:hAnsi="Times New Roman" w:cs="Times New Roman"/>
          <w:lang w:val="kk-KZ"/>
        </w:rPr>
        <w:t xml:space="preserve">4. Использование биокомпозита в сочетании </w:t>
      </w:r>
      <w:r w:rsidRPr="00706503">
        <w:rPr>
          <w:rFonts w:ascii="Times New Roman" w:hAnsi="Times New Roman" w:cs="Times New Roman"/>
          <w:lang w:val="en-US"/>
        </w:rPr>
        <w:t>c</w:t>
      </w:r>
      <w:r w:rsidRPr="00706503">
        <w:rPr>
          <w:rFonts w:ascii="Times New Roman" w:hAnsi="Times New Roman" w:cs="Times New Roman"/>
        </w:rPr>
        <w:t xml:space="preserve"> </w:t>
      </w:r>
      <w:r w:rsidRPr="00706503">
        <w:rPr>
          <w:rFonts w:ascii="Times New Roman" w:hAnsi="Times New Roman" w:cs="Times New Roman"/>
          <w:lang w:val="en-US"/>
        </w:rPr>
        <w:t>PRP</w:t>
      </w:r>
      <w:r w:rsidRPr="00706503">
        <w:rPr>
          <w:rFonts w:ascii="Times New Roman" w:hAnsi="Times New Roman" w:cs="Times New Roman"/>
          <w:lang w:val="kk-KZ"/>
        </w:rPr>
        <w:t>, способствует повышению качества жизни после операции атипичного удаления нижнего третьего моляра, по результатам анкетирования (VISUAL ANALOGUE SCALE).</w:t>
      </w:r>
    </w:p>
    <w:p w14:paraId="1321F998" w14:textId="601AC714" w:rsidR="009C6513" w:rsidRPr="00FA61FE" w:rsidRDefault="00464FC0" w:rsidP="008120BA">
      <w:pPr>
        <w:tabs>
          <w:tab w:val="left" w:pos="993"/>
        </w:tabs>
        <w:ind w:firstLine="709"/>
        <w:jc w:val="both"/>
        <w:rPr>
          <w:rFonts w:ascii="Times New Roman" w:hAnsi="Times New Roman" w:cs="Times New Roman"/>
        </w:rPr>
      </w:pPr>
      <w:r w:rsidRPr="002F7E42">
        <w:rPr>
          <w:rFonts w:ascii="Times New Roman" w:hAnsi="Times New Roman" w:cs="Times New Roman"/>
          <w:b/>
          <w:lang w:val="kk-KZ"/>
        </w:rPr>
        <w:t>Апробация диссертации</w:t>
      </w:r>
    </w:p>
    <w:p w14:paraId="1970E6EE" w14:textId="77777777" w:rsidR="00A759C1" w:rsidRPr="002F7E42" w:rsidRDefault="00A759C1" w:rsidP="008120BA">
      <w:pPr>
        <w:tabs>
          <w:tab w:val="left" w:pos="993"/>
        </w:tabs>
        <w:ind w:firstLine="709"/>
        <w:rPr>
          <w:rFonts w:ascii="Times New Roman" w:hAnsi="Times New Roman" w:cs="Times New Roman"/>
        </w:rPr>
      </w:pPr>
      <w:r w:rsidRPr="002F7E42">
        <w:rPr>
          <w:rFonts w:ascii="Times New Roman" w:hAnsi="Times New Roman" w:cs="Times New Roman"/>
        </w:rPr>
        <w:t>Основные положения диссертационной работы доложены на:</w:t>
      </w:r>
    </w:p>
    <w:p w14:paraId="1B580078" w14:textId="7F3B6178" w:rsidR="00A759C1" w:rsidRPr="002F7E42" w:rsidRDefault="00D839CA" w:rsidP="008120BA">
      <w:pPr>
        <w:tabs>
          <w:tab w:val="left" w:pos="993"/>
        </w:tabs>
        <w:ind w:firstLine="709"/>
        <w:jc w:val="both"/>
        <w:rPr>
          <w:rFonts w:ascii="Times New Roman" w:hAnsi="Times New Roman" w:cs="Times New Roman"/>
        </w:rPr>
      </w:pPr>
      <w:r>
        <w:rPr>
          <w:rFonts w:ascii="Times New Roman" w:hAnsi="Times New Roman" w:cs="Times New Roman"/>
        </w:rPr>
        <w:t xml:space="preserve">‒ </w:t>
      </w:r>
      <w:r w:rsidR="00D931B1">
        <w:rPr>
          <w:rFonts w:ascii="Times New Roman" w:hAnsi="Times New Roman" w:cs="Times New Roman"/>
        </w:rPr>
        <w:t>11-й</w:t>
      </w:r>
      <w:r w:rsidR="00A759C1" w:rsidRPr="002F7E42">
        <w:rPr>
          <w:rFonts w:ascii="Times New Roman" w:hAnsi="Times New Roman" w:cs="Times New Roman"/>
        </w:rPr>
        <w:t xml:space="preserve"> международн</w:t>
      </w:r>
      <w:r w:rsidR="00D931B1">
        <w:rPr>
          <w:rFonts w:ascii="Times New Roman" w:hAnsi="Times New Roman" w:cs="Times New Roman"/>
        </w:rPr>
        <w:t>ой</w:t>
      </w:r>
      <w:r w:rsidR="00A759C1" w:rsidRPr="002F7E42">
        <w:rPr>
          <w:rFonts w:ascii="Times New Roman" w:hAnsi="Times New Roman" w:cs="Times New Roman"/>
        </w:rPr>
        <w:t xml:space="preserve"> научно-практическ</w:t>
      </w:r>
      <w:r w:rsidR="00D931B1">
        <w:rPr>
          <w:rFonts w:ascii="Times New Roman" w:hAnsi="Times New Roman" w:cs="Times New Roman"/>
        </w:rPr>
        <w:t>ой</w:t>
      </w:r>
      <w:r w:rsidR="00A759C1" w:rsidRPr="002F7E42">
        <w:rPr>
          <w:rFonts w:ascii="Times New Roman" w:hAnsi="Times New Roman" w:cs="Times New Roman"/>
        </w:rPr>
        <w:t xml:space="preserve"> конференци</w:t>
      </w:r>
      <w:r w:rsidR="00D931B1">
        <w:rPr>
          <w:rFonts w:ascii="Times New Roman" w:hAnsi="Times New Roman" w:cs="Times New Roman"/>
        </w:rPr>
        <w:t>и</w:t>
      </w:r>
      <w:r w:rsidR="00A759C1" w:rsidRPr="002F7E42">
        <w:rPr>
          <w:rFonts w:ascii="Times New Roman" w:hAnsi="Times New Roman" w:cs="Times New Roman"/>
        </w:rPr>
        <w:t xml:space="preserve"> «Приоритеты фармации и стоматологии: от теории к практике», посвященная вопросам координации образования, науки и практики в области биологической безопасности в республике Казахстан и коммуникациям образовательных, научно-исследовательских и практических вопросов фармацевтической и стоматологической отраслей»</w:t>
      </w:r>
      <w:r>
        <w:rPr>
          <w:rFonts w:ascii="Times New Roman" w:hAnsi="Times New Roman" w:cs="Times New Roman"/>
        </w:rPr>
        <w:t xml:space="preserve"> (</w:t>
      </w:r>
      <w:r w:rsidR="00A759C1" w:rsidRPr="002F7E42">
        <w:rPr>
          <w:rFonts w:ascii="Times New Roman" w:hAnsi="Times New Roman" w:cs="Times New Roman"/>
        </w:rPr>
        <w:t>Алматы, 4 ноября 2022</w:t>
      </w:r>
      <w:r>
        <w:rPr>
          <w:rFonts w:ascii="Times New Roman" w:hAnsi="Times New Roman" w:cs="Times New Roman"/>
        </w:rPr>
        <w:t>)</w:t>
      </w:r>
      <w:r w:rsidR="00F6002F">
        <w:rPr>
          <w:rFonts w:ascii="Times New Roman" w:hAnsi="Times New Roman" w:cs="Times New Roman"/>
        </w:rPr>
        <w:t>;</w:t>
      </w:r>
    </w:p>
    <w:p w14:paraId="1A16C46D" w14:textId="2916056E" w:rsidR="00A759C1" w:rsidRPr="002F7E42" w:rsidRDefault="00D839CA" w:rsidP="008120BA">
      <w:pPr>
        <w:tabs>
          <w:tab w:val="left" w:pos="993"/>
        </w:tabs>
        <w:ind w:firstLine="709"/>
        <w:jc w:val="both"/>
        <w:rPr>
          <w:rFonts w:ascii="Times New Roman" w:hAnsi="Times New Roman" w:cs="Times New Roman"/>
        </w:rPr>
      </w:pPr>
      <w:r>
        <w:rPr>
          <w:rFonts w:ascii="Times New Roman" w:hAnsi="Times New Roman" w:cs="Times New Roman"/>
        </w:rPr>
        <w:lastRenderedPageBreak/>
        <w:t xml:space="preserve">‒ </w:t>
      </w:r>
      <w:r w:rsidR="00D931B1" w:rsidRPr="002F7E42">
        <w:rPr>
          <w:rFonts w:ascii="Times New Roman" w:hAnsi="Times New Roman" w:cs="Times New Roman"/>
        </w:rPr>
        <w:t>международн</w:t>
      </w:r>
      <w:r w:rsidR="00D931B1">
        <w:rPr>
          <w:rFonts w:ascii="Times New Roman" w:hAnsi="Times New Roman" w:cs="Times New Roman"/>
        </w:rPr>
        <w:t>ой</w:t>
      </w:r>
      <w:r w:rsidR="00D931B1" w:rsidRPr="002F7E42">
        <w:rPr>
          <w:rFonts w:ascii="Times New Roman" w:hAnsi="Times New Roman" w:cs="Times New Roman"/>
        </w:rPr>
        <w:t xml:space="preserve"> </w:t>
      </w:r>
      <w:r w:rsidR="00A759C1" w:rsidRPr="002F7E42">
        <w:rPr>
          <w:rFonts w:ascii="Times New Roman" w:hAnsi="Times New Roman" w:cs="Times New Roman"/>
        </w:rPr>
        <w:t>научно-практическ</w:t>
      </w:r>
      <w:r w:rsidR="001E62D6">
        <w:rPr>
          <w:rFonts w:ascii="Times New Roman" w:hAnsi="Times New Roman" w:cs="Times New Roman"/>
        </w:rPr>
        <w:t>ой</w:t>
      </w:r>
      <w:r w:rsidR="00A759C1" w:rsidRPr="002F7E42">
        <w:rPr>
          <w:rFonts w:ascii="Times New Roman" w:hAnsi="Times New Roman" w:cs="Times New Roman"/>
        </w:rPr>
        <w:t xml:space="preserve"> конференци</w:t>
      </w:r>
      <w:r w:rsidR="00F6002F">
        <w:rPr>
          <w:rFonts w:ascii="Times New Roman" w:hAnsi="Times New Roman" w:cs="Times New Roman"/>
        </w:rPr>
        <w:t>и</w:t>
      </w:r>
      <w:r w:rsidR="00A759C1" w:rsidRPr="002F7E42">
        <w:rPr>
          <w:rFonts w:ascii="Times New Roman" w:hAnsi="Times New Roman" w:cs="Times New Roman"/>
        </w:rPr>
        <w:t>, посвященн</w:t>
      </w:r>
      <w:r w:rsidR="00D931B1">
        <w:rPr>
          <w:rFonts w:ascii="Times New Roman" w:hAnsi="Times New Roman" w:cs="Times New Roman"/>
        </w:rPr>
        <w:t>ой</w:t>
      </w:r>
      <w:r w:rsidR="00A759C1" w:rsidRPr="002F7E42">
        <w:rPr>
          <w:rFonts w:ascii="Times New Roman" w:hAnsi="Times New Roman" w:cs="Times New Roman"/>
        </w:rPr>
        <w:t xml:space="preserve"> 80-летию </w:t>
      </w:r>
      <w:r w:rsidR="00D931B1" w:rsidRPr="002F7E42">
        <w:rPr>
          <w:rFonts w:ascii="Times New Roman" w:hAnsi="Times New Roman" w:cs="Times New Roman"/>
        </w:rPr>
        <w:t xml:space="preserve">Рязанского </w:t>
      </w:r>
      <w:r w:rsidR="00A759C1" w:rsidRPr="002F7E42">
        <w:rPr>
          <w:rFonts w:ascii="Times New Roman" w:hAnsi="Times New Roman" w:cs="Times New Roman"/>
        </w:rPr>
        <w:t>государственного медицинского университета имени академика И.П. П</w:t>
      </w:r>
      <w:r>
        <w:rPr>
          <w:rFonts w:ascii="Times New Roman" w:hAnsi="Times New Roman" w:cs="Times New Roman"/>
        </w:rPr>
        <w:t xml:space="preserve">авлова. «Достижения современной </w:t>
      </w:r>
      <w:r w:rsidR="00A759C1" w:rsidRPr="002F7E42">
        <w:rPr>
          <w:rFonts w:ascii="Times New Roman" w:hAnsi="Times New Roman" w:cs="Times New Roman"/>
        </w:rPr>
        <w:t>стоматологии и челюстно-лицевой хирургии»</w:t>
      </w:r>
      <w:r w:rsidR="00D931B1">
        <w:rPr>
          <w:rFonts w:ascii="Times New Roman" w:hAnsi="Times New Roman" w:cs="Times New Roman"/>
        </w:rPr>
        <w:t xml:space="preserve"> (</w:t>
      </w:r>
      <w:r w:rsidR="00A759C1" w:rsidRPr="002F7E42">
        <w:rPr>
          <w:rFonts w:ascii="Times New Roman" w:hAnsi="Times New Roman" w:cs="Times New Roman"/>
        </w:rPr>
        <w:t>Рязань, 19 мая 2023</w:t>
      </w:r>
      <w:r w:rsidR="00D931B1">
        <w:rPr>
          <w:rFonts w:ascii="Times New Roman" w:hAnsi="Times New Roman" w:cs="Times New Roman"/>
        </w:rPr>
        <w:t>)</w:t>
      </w:r>
      <w:r w:rsidR="00F6002F">
        <w:rPr>
          <w:rFonts w:ascii="Times New Roman" w:hAnsi="Times New Roman" w:cs="Times New Roman"/>
        </w:rPr>
        <w:t>;</w:t>
      </w:r>
    </w:p>
    <w:p w14:paraId="767A525A" w14:textId="095BF279" w:rsidR="00A759C1" w:rsidRPr="002F7E42" w:rsidRDefault="00D839CA" w:rsidP="008120BA">
      <w:pPr>
        <w:tabs>
          <w:tab w:val="left" w:pos="993"/>
        </w:tabs>
        <w:ind w:firstLine="709"/>
        <w:jc w:val="both"/>
        <w:rPr>
          <w:rFonts w:ascii="Times New Roman" w:hAnsi="Times New Roman" w:cs="Times New Roman"/>
        </w:rPr>
      </w:pPr>
      <w:r>
        <w:rPr>
          <w:rFonts w:ascii="Times New Roman" w:hAnsi="Times New Roman" w:cs="Times New Roman"/>
        </w:rPr>
        <w:t xml:space="preserve">‒ </w:t>
      </w:r>
      <w:r w:rsidR="00D931B1">
        <w:rPr>
          <w:rFonts w:ascii="Times New Roman" w:hAnsi="Times New Roman" w:cs="Times New Roman"/>
        </w:rPr>
        <w:t>10-й</w:t>
      </w:r>
      <w:r w:rsidR="00A759C1" w:rsidRPr="002F7E42">
        <w:rPr>
          <w:rFonts w:ascii="Times New Roman" w:hAnsi="Times New Roman" w:cs="Times New Roman"/>
        </w:rPr>
        <w:t xml:space="preserve"> международн</w:t>
      </w:r>
      <w:r w:rsidR="00D931B1">
        <w:rPr>
          <w:rFonts w:ascii="Times New Roman" w:hAnsi="Times New Roman" w:cs="Times New Roman"/>
        </w:rPr>
        <w:t>ой</w:t>
      </w:r>
      <w:r w:rsidR="00A759C1" w:rsidRPr="002F7E42">
        <w:rPr>
          <w:rFonts w:ascii="Times New Roman" w:hAnsi="Times New Roman" w:cs="Times New Roman"/>
        </w:rPr>
        <w:t xml:space="preserve"> научно-практическ</w:t>
      </w:r>
      <w:r w:rsidR="00D931B1">
        <w:rPr>
          <w:rFonts w:ascii="Times New Roman" w:hAnsi="Times New Roman" w:cs="Times New Roman"/>
        </w:rPr>
        <w:t>ой</w:t>
      </w:r>
      <w:r w:rsidR="00A759C1" w:rsidRPr="002F7E42">
        <w:rPr>
          <w:rFonts w:ascii="Times New Roman" w:hAnsi="Times New Roman" w:cs="Times New Roman"/>
        </w:rPr>
        <w:t xml:space="preserve"> конференци</w:t>
      </w:r>
      <w:r w:rsidR="00D931B1">
        <w:rPr>
          <w:rFonts w:ascii="Times New Roman" w:hAnsi="Times New Roman" w:cs="Times New Roman"/>
        </w:rPr>
        <w:t>и</w:t>
      </w:r>
      <w:r w:rsidR="00A759C1" w:rsidRPr="002F7E42">
        <w:rPr>
          <w:rFonts w:ascii="Times New Roman" w:hAnsi="Times New Roman" w:cs="Times New Roman"/>
        </w:rPr>
        <w:t xml:space="preserve"> «Приоритеты фармации и стоматологии: от теории к практике». Постерный доклад</w:t>
      </w:r>
      <w:r w:rsidR="00F6002F">
        <w:rPr>
          <w:rFonts w:ascii="Times New Roman" w:hAnsi="Times New Roman" w:cs="Times New Roman"/>
        </w:rPr>
        <w:t xml:space="preserve"> (А</w:t>
      </w:r>
      <w:r w:rsidR="00A759C1" w:rsidRPr="002F7E42">
        <w:rPr>
          <w:rFonts w:ascii="Times New Roman" w:hAnsi="Times New Roman" w:cs="Times New Roman"/>
        </w:rPr>
        <w:t>лматы, 26 ноября 2021</w:t>
      </w:r>
      <w:r w:rsidR="00F6002F">
        <w:rPr>
          <w:rFonts w:ascii="Times New Roman" w:hAnsi="Times New Roman" w:cs="Times New Roman"/>
        </w:rPr>
        <w:t>);</w:t>
      </w:r>
    </w:p>
    <w:p w14:paraId="4DB62ED8" w14:textId="37226848" w:rsidR="00A759C1" w:rsidRPr="002F7E42" w:rsidRDefault="00D839CA" w:rsidP="008120BA">
      <w:pPr>
        <w:tabs>
          <w:tab w:val="left" w:pos="993"/>
        </w:tabs>
        <w:ind w:firstLine="709"/>
        <w:jc w:val="both"/>
        <w:rPr>
          <w:rFonts w:ascii="Times New Roman" w:hAnsi="Times New Roman" w:cs="Times New Roman"/>
        </w:rPr>
      </w:pPr>
      <w:r>
        <w:rPr>
          <w:rFonts w:ascii="Times New Roman" w:hAnsi="Times New Roman" w:cs="Times New Roman"/>
        </w:rPr>
        <w:t xml:space="preserve">‒ </w:t>
      </w:r>
      <w:r w:rsidR="00A759C1" w:rsidRPr="002F7E42">
        <w:rPr>
          <w:rFonts w:ascii="Times New Roman" w:hAnsi="Times New Roman" w:cs="Times New Roman"/>
          <w:shd w:val="clear" w:color="auto" w:fill="FFFFFF"/>
        </w:rPr>
        <w:t>1-</w:t>
      </w:r>
      <w:r w:rsidR="00F6002F">
        <w:rPr>
          <w:rFonts w:ascii="Times New Roman" w:hAnsi="Times New Roman" w:cs="Times New Roman"/>
          <w:shd w:val="clear" w:color="auto" w:fill="FFFFFF"/>
        </w:rPr>
        <w:t>м</w:t>
      </w:r>
      <w:r w:rsidR="00A759C1" w:rsidRPr="002F7E42">
        <w:rPr>
          <w:rFonts w:ascii="Times New Roman" w:hAnsi="Times New Roman" w:cs="Times New Roman"/>
          <w:shd w:val="clear" w:color="auto" w:fill="FFFFFF"/>
        </w:rPr>
        <w:t xml:space="preserve"> </w:t>
      </w:r>
      <w:r w:rsidR="00F6002F" w:rsidRPr="002F7E42">
        <w:rPr>
          <w:rFonts w:ascii="Times New Roman" w:hAnsi="Times New Roman" w:cs="Times New Roman"/>
          <w:shd w:val="clear" w:color="auto" w:fill="FFFFFF"/>
        </w:rPr>
        <w:t>международн</w:t>
      </w:r>
      <w:r w:rsidR="00F6002F">
        <w:rPr>
          <w:rFonts w:ascii="Times New Roman" w:hAnsi="Times New Roman" w:cs="Times New Roman"/>
          <w:shd w:val="clear" w:color="auto" w:fill="FFFFFF"/>
        </w:rPr>
        <w:t xml:space="preserve">ом </w:t>
      </w:r>
      <w:r w:rsidR="00A759C1" w:rsidRPr="002F7E42">
        <w:rPr>
          <w:rFonts w:ascii="Times New Roman" w:hAnsi="Times New Roman" w:cs="Times New Roman"/>
          <w:bCs/>
          <w:shd w:val="clear" w:color="auto" w:fill="FFFFFF"/>
        </w:rPr>
        <w:t>форум</w:t>
      </w:r>
      <w:r w:rsidR="00F6002F">
        <w:rPr>
          <w:rFonts w:ascii="Times New Roman" w:hAnsi="Times New Roman" w:cs="Times New Roman"/>
          <w:bCs/>
          <w:shd w:val="clear" w:color="auto" w:fill="FFFFFF"/>
        </w:rPr>
        <w:t xml:space="preserve">е </w:t>
      </w:r>
      <w:r w:rsidR="00A759C1" w:rsidRPr="002F7E42">
        <w:rPr>
          <w:rFonts w:ascii="Times New Roman" w:hAnsi="Times New Roman" w:cs="Times New Roman"/>
          <w:shd w:val="clear" w:color="auto" w:fill="FFFFFF"/>
        </w:rPr>
        <w:t>«Asfen.</w:t>
      </w:r>
      <w:r w:rsidR="00A759C1" w:rsidRPr="002F7E42">
        <w:rPr>
          <w:rFonts w:ascii="Times New Roman" w:hAnsi="Times New Roman" w:cs="Times New Roman"/>
          <w:bCs/>
          <w:shd w:val="clear" w:color="auto" w:fill="FFFFFF"/>
        </w:rPr>
        <w:t>Forum,</w:t>
      </w:r>
      <w:r w:rsidR="00A759C1" w:rsidRPr="002F7E42">
        <w:rPr>
          <w:rFonts w:ascii="Times New Roman" w:hAnsi="Times New Roman" w:cs="Times New Roman"/>
          <w:b/>
          <w:shd w:val="clear" w:color="auto" w:fill="FFFFFF"/>
        </w:rPr>
        <w:t xml:space="preserve"> </w:t>
      </w:r>
      <w:r w:rsidR="00A759C1" w:rsidRPr="002F7E42">
        <w:rPr>
          <w:rFonts w:ascii="Times New Roman" w:hAnsi="Times New Roman" w:cs="Times New Roman"/>
          <w:shd w:val="clear" w:color="auto" w:fill="FFFFFF"/>
        </w:rPr>
        <w:t>н</w:t>
      </w:r>
      <w:r w:rsidR="00A759C1" w:rsidRPr="002F7E42">
        <w:rPr>
          <w:rStyle w:val="a9"/>
          <w:rFonts w:ascii="Times New Roman" w:hAnsi="Times New Roman" w:cs="Times New Roman"/>
          <w:b w:val="0"/>
        </w:rPr>
        <w:t>овое поколение</w:t>
      </w:r>
      <w:r w:rsidR="00A759C1" w:rsidRPr="002F7E42">
        <w:rPr>
          <w:rStyle w:val="a9"/>
          <w:rFonts w:ascii="Times New Roman" w:hAnsi="Times New Roman" w:cs="Times New Roman"/>
        </w:rPr>
        <w:t>»</w:t>
      </w:r>
      <w:r w:rsidR="00F6002F">
        <w:rPr>
          <w:rStyle w:val="a9"/>
          <w:rFonts w:ascii="Times New Roman" w:hAnsi="Times New Roman" w:cs="Times New Roman"/>
        </w:rPr>
        <w:t xml:space="preserve"> (</w:t>
      </w:r>
      <w:r w:rsidR="00A759C1" w:rsidRPr="002F7E42">
        <w:rPr>
          <w:rFonts w:ascii="Times New Roman" w:hAnsi="Times New Roman" w:cs="Times New Roman"/>
        </w:rPr>
        <w:t>6 июня 2023</w:t>
      </w:r>
      <w:r w:rsidR="00F6002F">
        <w:rPr>
          <w:rFonts w:ascii="Times New Roman" w:hAnsi="Times New Roman" w:cs="Times New Roman"/>
        </w:rPr>
        <w:t>);</w:t>
      </w:r>
      <w:r w:rsidR="00A759C1" w:rsidRPr="002F7E42">
        <w:rPr>
          <w:rStyle w:val="a9"/>
          <w:rFonts w:ascii="Times New Roman" w:hAnsi="Times New Roman" w:cs="Times New Roman"/>
        </w:rPr>
        <w:t xml:space="preserve"> </w:t>
      </w:r>
    </w:p>
    <w:p w14:paraId="613000E3" w14:textId="20028A73" w:rsidR="00A759C1" w:rsidRPr="00B431A4" w:rsidRDefault="00D839CA" w:rsidP="008120BA">
      <w:pPr>
        <w:tabs>
          <w:tab w:val="left" w:pos="993"/>
        </w:tabs>
        <w:ind w:firstLine="709"/>
        <w:jc w:val="both"/>
        <w:rPr>
          <w:rFonts w:ascii="Times New Roman" w:hAnsi="Times New Roman" w:cs="Times New Roman"/>
          <w:lang w:val="kk-KZ"/>
        </w:rPr>
      </w:pPr>
      <w:r>
        <w:rPr>
          <w:rFonts w:ascii="Times New Roman" w:hAnsi="Times New Roman" w:cs="Times New Roman"/>
        </w:rPr>
        <w:t xml:space="preserve">‒ </w:t>
      </w:r>
      <w:r w:rsidR="00F6002F">
        <w:rPr>
          <w:rFonts w:ascii="Times New Roman" w:hAnsi="Times New Roman" w:cs="Times New Roman"/>
        </w:rPr>
        <w:t>12-й</w:t>
      </w:r>
      <w:r w:rsidR="00A759C1" w:rsidRPr="002F7E42">
        <w:rPr>
          <w:rFonts w:ascii="Times New Roman" w:hAnsi="Times New Roman" w:cs="Times New Roman"/>
        </w:rPr>
        <w:t xml:space="preserve"> международн</w:t>
      </w:r>
      <w:r w:rsidR="00F6002F">
        <w:rPr>
          <w:rFonts w:ascii="Times New Roman" w:hAnsi="Times New Roman" w:cs="Times New Roman"/>
        </w:rPr>
        <w:t>ой</w:t>
      </w:r>
      <w:r w:rsidR="00A759C1" w:rsidRPr="002F7E42">
        <w:rPr>
          <w:rFonts w:ascii="Times New Roman" w:hAnsi="Times New Roman" w:cs="Times New Roman"/>
        </w:rPr>
        <w:t xml:space="preserve"> научно-практическ</w:t>
      </w:r>
      <w:r w:rsidR="00F6002F">
        <w:rPr>
          <w:rFonts w:ascii="Times New Roman" w:hAnsi="Times New Roman" w:cs="Times New Roman"/>
        </w:rPr>
        <w:t>ой</w:t>
      </w:r>
      <w:r w:rsidR="00A759C1" w:rsidRPr="002F7E42">
        <w:rPr>
          <w:rFonts w:ascii="Times New Roman" w:hAnsi="Times New Roman" w:cs="Times New Roman"/>
        </w:rPr>
        <w:t xml:space="preserve"> конференци</w:t>
      </w:r>
      <w:r w:rsidR="00F6002F">
        <w:rPr>
          <w:rFonts w:ascii="Times New Roman" w:hAnsi="Times New Roman" w:cs="Times New Roman"/>
        </w:rPr>
        <w:t>и</w:t>
      </w:r>
      <w:r w:rsidR="00A759C1" w:rsidRPr="002F7E42">
        <w:rPr>
          <w:rFonts w:ascii="Times New Roman" w:hAnsi="Times New Roman" w:cs="Times New Roman"/>
        </w:rPr>
        <w:t xml:space="preserve"> «</w:t>
      </w:r>
      <w:r w:rsidR="00F6002F" w:rsidRPr="002F7E42">
        <w:rPr>
          <w:rFonts w:ascii="Times New Roman" w:hAnsi="Times New Roman" w:cs="Times New Roman"/>
        </w:rPr>
        <w:t xml:space="preserve">Приоритеты </w:t>
      </w:r>
      <w:r w:rsidR="00A759C1" w:rsidRPr="002F7E42">
        <w:rPr>
          <w:rFonts w:ascii="Times New Roman" w:hAnsi="Times New Roman" w:cs="Times New Roman"/>
        </w:rPr>
        <w:t>фармации и стоматологии: от теории к практике», посвященн</w:t>
      </w:r>
      <w:r w:rsidR="00F6002F">
        <w:rPr>
          <w:rFonts w:ascii="Times New Roman" w:hAnsi="Times New Roman" w:cs="Times New Roman"/>
        </w:rPr>
        <w:t>ой</w:t>
      </w:r>
      <w:r w:rsidR="00A759C1" w:rsidRPr="002F7E42">
        <w:rPr>
          <w:rFonts w:ascii="Times New Roman" w:hAnsi="Times New Roman" w:cs="Times New Roman"/>
        </w:rPr>
        <w:t xml:space="preserve"> 70</w:t>
      </w:r>
      <w:r w:rsidR="00F6002F">
        <w:rPr>
          <w:rFonts w:ascii="Times New Roman" w:hAnsi="Times New Roman" w:cs="Times New Roman"/>
        </w:rPr>
        <w:t>-летию профессора Омаровой Р.А. (</w:t>
      </w:r>
      <w:r w:rsidR="00A759C1" w:rsidRPr="002F7E42">
        <w:rPr>
          <w:rFonts w:ascii="Times New Roman" w:hAnsi="Times New Roman" w:cs="Times New Roman"/>
        </w:rPr>
        <w:t>Алматы, 21 ноября 2023</w:t>
      </w:r>
      <w:r w:rsidR="00F6002F">
        <w:rPr>
          <w:rFonts w:ascii="Times New Roman" w:hAnsi="Times New Roman" w:cs="Times New Roman"/>
        </w:rPr>
        <w:t>)</w:t>
      </w:r>
      <w:r w:rsidR="00B431A4">
        <w:rPr>
          <w:rFonts w:ascii="Times New Roman" w:hAnsi="Times New Roman" w:cs="Times New Roman"/>
          <w:lang w:val="kk-KZ"/>
        </w:rPr>
        <w:t>;</w:t>
      </w:r>
    </w:p>
    <w:p w14:paraId="099EFE4D" w14:textId="5EF494E9" w:rsidR="00A759C1" w:rsidRPr="00B431A4" w:rsidRDefault="00D839CA" w:rsidP="008120BA">
      <w:pPr>
        <w:tabs>
          <w:tab w:val="left" w:pos="993"/>
        </w:tabs>
        <w:ind w:firstLine="709"/>
        <w:jc w:val="both"/>
        <w:rPr>
          <w:rFonts w:ascii="Times New Roman" w:hAnsi="Times New Roman" w:cs="Times New Roman"/>
          <w:lang w:val="kk-KZ"/>
        </w:rPr>
      </w:pPr>
      <w:r>
        <w:rPr>
          <w:rFonts w:ascii="Times New Roman" w:hAnsi="Times New Roman" w:cs="Times New Roman"/>
        </w:rPr>
        <w:t xml:space="preserve">‒ </w:t>
      </w:r>
      <w:r w:rsidR="00F6002F">
        <w:rPr>
          <w:rFonts w:ascii="Times New Roman" w:hAnsi="Times New Roman" w:cs="Times New Roman"/>
        </w:rPr>
        <w:t>6</w:t>
      </w:r>
      <w:r w:rsidR="00A759C1" w:rsidRPr="002F7E42">
        <w:rPr>
          <w:rFonts w:ascii="Times New Roman" w:hAnsi="Times New Roman" w:cs="Times New Roman"/>
        </w:rPr>
        <w:t>-й центрально-азиатской международной научно-практической конференции по медицинскому образованию «Образование будущего: ветер перемен»</w:t>
      </w:r>
      <w:r w:rsidR="00F6002F">
        <w:rPr>
          <w:rFonts w:ascii="Times New Roman" w:hAnsi="Times New Roman" w:cs="Times New Roman"/>
        </w:rPr>
        <w:t xml:space="preserve"> (</w:t>
      </w:r>
      <w:r w:rsidR="00A759C1" w:rsidRPr="002F7E42">
        <w:rPr>
          <w:rFonts w:ascii="Times New Roman" w:hAnsi="Times New Roman" w:cs="Times New Roman"/>
        </w:rPr>
        <w:t>Караганда, 20 апреля 2023</w:t>
      </w:r>
      <w:r w:rsidR="00F6002F">
        <w:rPr>
          <w:rFonts w:ascii="Times New Roman" w:hAnsi="Times New Roman" w:cs="Times New Roman"/>
        </w:rPr>
        <w:t>)</w:t>
      </w:r>
      <w:r w:rsidR="00B431A4">
        <w:rPr>
          <w:rFonts w:ascii="Times New Roman" w:hAnsi="Times New Roman" w:cs="Times New Roman"/>
          <w:lang w:val="kk-KZ"/>
        </w:rPr>
        <w:t>;</w:t>
      </w:r>
    </w:p>
    <w:p w14:paraId="338E90C9" w14:textId="22D7356E" w:rsidR="00A759C1" w:rsidRPr="00B431A4" w:rsidRDefault="00D839CA" w:rsidP="008120BA">
      <w:pPr>
        <w:tabs>
          <w:tab w:val="left" w:pos="993"/>
        </w:tabs>
        <w:ind w:firstLine="709"/>
        <w:jc w:val="both"/>
        <w:rPr>
          <w:rFonts w:ascii="Times New Roman" w:hAnsi="Times New Roman" w:cs="Times New Roman"/>
          <w:lang w:val="kk-KZ"/>
        </w:rPr>
      </w:pPr>
      <w:r>
        <w:rPr>
          <w:rFonts w:ascii="Times New Roman" w:hAnsi="Times New Roman" w:cs="Times New Roman"/>
        </w:rPr>
        <w:t xml:space="preserve">‒ </w:t>
      </w:r>
      <w:r w:rsidR="00F6002F" w:rsidRPr="002F7E42">
        <w:rPr>
          <w:rFonts w:ascii="Times New Roman" w:hAnsi="Times New Roman" w:cs="Times New Roman"/>
        </w:rPr>
        <w:t>международн</w:t>
      </w:r>
      <w:r w:rsidR="00F6002F">
        <w:rPr>
          <w:rFonts w:ascii="Times New Roman" w:hAnsi="Times New Roman" w:cs="Times New Roman"/>
        </w:rPr>
        <w:t>ой</w:t>
      </w:r>
      <w:r w:rsidR="00F6002F" w:rsidRPr="002F7E42">
        <w:rPr>
          <w:rFonts w:ascii="Times New Roman" w:hAnsi="Times New Roman" w:cs="Times New Roman"/>
        </w:rPr>
        <w:t xml:space="preserve"> </w:t>
      </w:r>
      <w:r w:rsidR="00A759C1" w:rsidRPr="002F7E42">
        <w:rPr>
          <w:rFonts w:ascii="Times New Roman" w:hAnsi="Times New Roman" w:cs="Times New Roman"/>
        </w:rPr>
        <w:t>научно-практическ</w:t>
      </w:r>
      <w:r w:rsidR="00F6002F">
        <w:rPr>
          <w:rFonts w:ascii="Times New Roman" w:hAnsi="Times New Roman" w:cs="Times New Roman"/>
        </w:rPr>
        <w:t>ой</w:t>
      </w:r>
      <w:r w:rsidR="00A759C1" w:rsidRPr="002F7E42">
        <w:rPr>
          <w:rFonts w:ascii="Times New Roman" w:hAnsi="Times New Roman" w:cs="Times New Roman"/>
        </w:rPr>
        <w:t xml:space="preserve"> конференци</w:t>
      </w:r>
      <w:r w:rsidR="00F6002F">
        <w:rPr>
          <w:rFonts w:ascii="Times New Roman" w:hAnsi="Times New Roman" w:cs="Times New Roman"/>
        </w:rPr>
        <w:t>и</w:t>
      </w:r>
      <w:r w:rsidR="00A759C1" w:rsidRPr="002F7E42">
        <w:rPr>
          <w:rFonts w:ascii="Times New Roman" w:hAnsi="Times New Roman" w:cs="Times New Roman"/>
        </w:rPr>
        <w:t xml:space="preserve"> Рязанского государственного медицинского университета имени академика И.П. Павлова. «Подходы к диагностике и лечению болезней органов и тканей рта у пациентов с различными соматическими заболеваниями»</w:t>
      </w:r>
      <w:r w:rsidR="00F6002F">
        <w:rPr>
          <w:rFonts w:ascii="Times New Roman" w:hAnsi="Times New Roman" w:cs="Times New Roman"/>
        </w:rPr>
        <w:t xml:space="preserve"> (</w:t>
      </w:r>
      <w:r w:rsidR="00A759C1" w:rsidRPr="002F7E42">
        <w:rPr>
          <w:rFonts w:ascii="Times New Roman" w:hAnsi="Times New Roman" w:cs="Times New Roman"/>
        </w:rPr>
        <w:t>Рязань, 24 мая 2023</w:t>
      </w:r>
      <w:r w:rsidR="00F6002F">
        <w:rPr>
          <w:rFonts w:ascii="Times New Roman" w:hAnsi="Times New Roman" w:cs="Times New Roman"/>
        </w:rPr>
        <w:t>)</w:t>
      </w:r>
      <w:r w:rsidR="00B431A4">
        <w:rPr>
          <w:rFonts w:ascii="Times New Roman" w:hAnsi="Times New Roman" w:cs="Times New Roman"/>
          <w:lang w:val="kk-KZ"/>
        </w:rPr>
        <w:t>;</w:t>
      </w:r>
    </w:p>
    <w:p w14:paraId="7F554D6D" w14:textId="14188FDA" w:rsidR="00A759C1" w:rsidRPr="00B431A4" w:rsidRDefault="00D839CA" w:rsidP="008120BA">
      <w:pPr>
        <w:tabs>
          <w:tab w:val="left" w:pos="993"/>
        </w:tabs>
        <w:ind w:firstLine="709"/>
        <w:jc w:val="both"/>
        <w:rPr>
          <w:rFonts w:ascii="Times New Roman" w:hAnsi="Times New Roman" w:cs="Times New Roman"/>
          <w:lang w:val="kk-KZ"/>
        </w:rPr>
      </w:pPr>
      <w:r>
        <w:rPr>
          <w:rFonts w:ascii="Times New Roman" w:hAnsi="Times New Roman" w:cs="Times New Roman"/>
        </w:rPr>
        <w:t xml:space="preserve">‒ </w:t>
      </w:r>
      <w:r w:rsidR="00F6002F" w:rsidRPr="002F7E42">
        <w:rPr>
          <w:rFonts w:ascii="Times New Roman" w:hAnsi="Times New Roman" w:cs="Times New Roman"/>
        </w:rPr>
        <w:t>научно</w:t>
      </w:r>
      <w:r w:rsidR="00A759C1" w:rsidRPr="002F7E42">
        <w:rPr>
          <w:rFonts w:ascii="Times New Roman" w:hAnsi="Times New Roman" w:cs="Times New Roman"/>
        </w:rPr>
        <w:t>-практическ</w:t>
      </w:r>
      <w:r w:rsidR="00F6002F">
        <w:rPr>
          <w:rFonts w:ascii="Times New Roman" w:hAnsi="Times New Roman" w:cs="Times New Roman"/>
        </w:rPr>
        <w:t>ой</w:t>
      </w:r>
      <w:r w:rsidR="00A759C1" w:rsidRPr="002F7E42">
        <w:rPr>
          <w:rFonts w:ascii="Times New Roman" w:hAnsi="Times New Roman" w:cs="Times New Roman"/>
        </w:rPr>
        <w:t xml:space="preserve"> конференци</w:t>
      </w:r>
      <w:r w:rsidR="00F6002F">
        <w:rPr>
          <w:rFonts w:ascii="Times New Roman" w:hAnsi="Times New Roman" w:cs="Times New Roman"/>
        </w:rPr>
        <w:t>и</w:t>
      </w:r>
      <w:r w:rsidR="00A759C1" w:rsidRPr="002F7E42">
        <w:rPr>
          <w:rFonts w:ascii="Times New Roman" w:hAnsi="Times New Roman" w:cs="Times New Roman"/>
        </w:rPr>
        <w:t xml:space="preserve"> обучающихся с международным участием «Алиевские чтения», памяти д.м.н., профессора, академика НАН РК, КР</w:t>
      </w:r>
      <w:r w:rsidR="00F6002F">
        <w:rPr>
          <w:rFonts w:ascii="Times New Roman" w:hAnsi="Times New Roman" w:cs="Times New Roman"/>
        </w:rPr>
        <w:t>МУ, Халык Кахарманы Алиева М.А. (</w:t>
      </w:r>
      <w:r w:rsidR="00A759C1" w:rsidRPr="002F7E42">
        <w:rPr>
          <w:rFonts w:ascii="Times New Roman" w:hAnsi="Times New Roman" w:cs="Times New Roman"/>
        </w:rPr>
        <w:t>Алматы, 2 февраля 2024</w:t>
      </w:r>
      <w:r w:rsidR="00F6002F">
        <w:rPr>
          <w:rFonts w:ascii="Times New Roman" w:hAnsi="Times New Roman" w:cs="Times New Roman"/>
        </w:rPr>
        <w:t>)</w:t>
      </w:r>
      <w:r w:rsidR="00B431A4">
        <w:rPr>
          <w:rFonts w:ascii="Times New Roman" w:hAnsi="Times New Roman" w:cs="Times New Roman"/>
          <w:lang w:val="kk-KZ"/>
        </w:rPr>
        <w:t>;</w:t>
      </w:r>
    </w:p>
    <w:p w14:paraId="068849B5" w14:textId="5040275B" w:rsidR="00A759C1" w:rsidRPr="00B431A4" w:rsidRDefault="00D839CA" w:rsidP="008120BA">
      <w:pPr>
        <w:tabs>
          <w:tab w:val="left" w:pos="993"/>
        </w:tabs>
        <w:ind w:firstLine="709"/>
        <w:jc w:val="both"/>
        <w:rPr>
          <w:rFonts w:ascii="Times New Roman" w:hAnsi="Times New Roman" w:cs="Times New Roman"/>
          <w:bCs/>
          <w:lang w:val="kk-KZ"/>
        </w:rPr>
      </w:pPr>
      <w:r w:rsidRPr="00F6002F">
        <w:rPr>
          <w:rFonts w:ascii="Times New Roman" w:hAnsi="Times New Roman" w:cs="Times New Roman"/>
        </w:rPr>
        <w:t xml:space="preserve">‒ </w:t>
      </w:r>
      <w:r w:rsidR="00F6002F">
        <w:rPr>
          <w:rFonts w:ascii="Times New Roman" w:hAnsi="Times New Roman" w:cs="Times New Roman"/>
        </w:rPr>
        <w:t>м</w:t>
      </w:r>
      <w:r w:rsidR="00F6002F" w:rsidRPr="00F6002F">
        <w:rPr>
          <w:rStyle w:val="organictextcontentspan"/>
          <w:rFonts w:ascii="Times New Roman" w:hAnsi="Times New Roman" w:cs="Times New Roman"/>
        </w:rPr>
        <w:t>еждународной научно-практической онлайн конференции</w:t>
      </w:r>
      <w:r w:rsidR="00A759C1" w:rsidRPr="002F7E42">
        <w:rPr>
          <w:rFonts w:ascii="Times New Roman" w:hAnsi="Times New Roman" w:cs="Times New Roman"/>
          <w:bCs/>
        </w:rPr>
        <w:t xml:space="preserve"> «Современные методики и технологии в челюстно-лицевой хирургии» </w:t>
      </w:r>
      <w:r w:rsidR="00F6002F">
        <w:rPr>
          <w:rFonts w:ascii="Times New Roman" w:hAnsi="Times New Roman" w:cs="Times New Roman"/>
          <w:bCs/>
        </w:rPr>
        <w:t>(</w:t>
      </w:r>
      <w:r w:rsidR="00A759C1" w:rsidRPr="002F7E42">
        <w:rPr>
          <w:rFonts w:ascii="Times New Roman" w:hAnsi="Times New Roman" w:cs="Times New Roman"/>
          <w:bCs/>
        </w:rPr>
        <w:t>Ташкент, 26 марта 2024</w:t>
      </w:r>
      <w:r w:rsidR="00F6002F">
        <w:rPr>
          <w:rFonts w:ascii="Times New Roman" w:hAnsi="Times New Roman" w:cs="Times New Roman"/>
          <w:bCs/>
        </w:rPr>
        <w:t>)</w:t>
      </w:r>
      <w:r w:rsidR="00B431A4">
        <w:rPr>
          <w:rFonts w:ascii="Times New Roman" w:hAnsi="Times New Roman" w:cs="Times New Roman"/>
          <w:bCs/>
          <w:lang w:val="kk-KZ"/>
        </w:rPr>
        <w:t>;</w:t>
      </w:r>
    </w:p>
    <w:p w14:paraId="35806904" w14:textId="594EE083" w:rsidR="00A759C1" w:rsidRPr="00B431A4" w:rsidRDefault="00D839CA" w:rsidP="008120BA">
      <w:pPr>
        <w:tabs>
          <w:tab w:val="left" w:pos="993"/>
        </w:tabs>
        <w:ind w:firstLine="709"/>
        <w:jc w:val="both"/>
        <w:rPr>
          <w:rFonts w:ascii="Times New Roman" w:hAnsi="Times New Roman" w:cs="Times New Roman"/>
          <w:lang w:val="kk-KZ"/>
        </w:rPr>
      </w:pPr>
      <w:r>
        <w:rPr>
          <w:rFonts w:ascii="Times New Roman" w:hAnsi="Times New Roman" w:cs="Times New Roman"/>
        </w:rPr>
        <w:t xml:space="preserve">‒ </w:t>
      </w:r>
      <w:r w:rsidR="00F6002F">
        <w:rPr>
          <w:rFonts w:ascii="Times New Roman" w:hAnsi="Times New Roman" w:cs="Times New Roman"/>
        </w:rPr>
        <w:t>13</w:t>
      </w:r>
      <w:r w:rsidR="00A759C1" w:rsidRPr="002F7E42">
        <w:rPr>
          <w:rFonts w:ascii="Times New Roman" w:hAnsi="Times New Roman" w:cs="Times New Roman"/>
        </w:rPr>
        <w:t xml:space="preserve">-й </w:t>
      </w:r>
      <w:r w:rsidR="00F6002F" w:rsidRPr="002F7E42">
        <w:rPr>
          <w:rFonts w:ascii="Times New Roman" w:hAnsi="Times New Roman" w:cs="Times New Roman"/>
        </w:rPr>
        <w:t xml:space="preserve">международной </w:t>
      </w:r>
      <w:r w:rsidR="00A759C1" w:rsidRPr="002F7E42">
        <w:rPr>
          <w:rFonts w:ascii="Times New Roman" w:hAnsi="Times New Roman" w:cs="Times New Roman"/>
        </w:rPr>
        <w:t>научно-практической конференции «Приоритеты фармации и стоматологии: от теории к практике», посвященной 135-летию С.Д.</w:t>
      </w:r>
      <w:r w:rsidR="00F6002F">
        <w:rPr>
          <w:rFonts w:ascii="Times New Roman" w:hAnsi="Times New Roman" w:cs="Times New Roman"/>
        </w:rPr>
        <w:t> </w:t>
      </w:r>
      <w:r w:rsidR="00A759C1" w:rsidRPr="002F7E42">
        <w:rPr>
          <w:rFonts w:ascii="Times New Roman" w:hAnsi="Times New Roman" w:cs="Times New Roman"/>
        </w:rPr>
        <w:t>Асфендиярова</w:t>
      </w:r>
      <w:r w:rsidR="00F6002F">
        <w:rPr>
          <w:rFonts w:ascii="Times New Roman" w:hAnsi="Times New Roman" w:cs="Times New Roman"/>
        </w:rPr>
        <w:t xml:space="preserve"> </w:t>
      </w:r>
      <w:r w:rsidR="00F6002F">
        <w:rPr>
          <w:rFonts w:ascii="Times New Roman" w:hAnsi="Times New Roman" w:cs="Times New Roman"/>
          <w:lang w:val="kk-KZ"/>
        </w:rPr>
        <w:t>(</w:t>
      </w:r>
      <w:r w:rsidR="00A759C1" w:rsidRPr="002F7E42">
        <w:rPr>
          <w:rFonts w:ascii="Times New Roman" w:hAnsi="Times New Roman" w:cs="Times New Roman"/>
        </w:rPr>
        <w:t>Алматы, 15 ноября 2024</w:t>
      </w:r>
      <w:r w:rsidR="00F6002F">
        <w:rPr>
          <w:rFonts w:ascii="Times New Roman" w:hAnsi="Times New Roman" w:cs="Times New Roman"/>
          <w:lang w:val="kk-KZ"/>
        </w:rPr>
        <w:t>)</w:t>
      </w:r>
      <w:r w:rsidR="00B431A4">
        <w:rPr>
          <w:rFonts w:ascii="Times New Roman" w:hAnsi="Times New Roman" w:cs="Times New Roman"/>
          <w:lang w:val="kk-KZ"/>
        </w:rPr>
        <w:t>;</w:t>
      </w:r>
    </w:p>
    <w:p w14:paraId="1A498424" w14:textId="108BFF18" w:rsidR="00A759C1" w:rsidRDefault="00D839CA" w:rsidP="008120BA">
      <w:pPr>
        <w:tabs>
          <w:tab w:val="left" w:pos="993"/>
        </w:tabs>
        <w:ind w:firstLine="709"/>
        <w:jc w:val="both"/>
        <w:rPr>
          <w:rFonts w:ascii="Times New Roman" w:hAnsi="Times New Roman" w:cs="Times New Roman"/>
          <w:lang w:val="kk-KZ"/>
        </w:rPr>
      </w:pPr>
      <w:r w:rsidRPr="00B372A8">
        <w:rPr>
          <w:rFonts w:ascii="Times New Roman" w:hAnsi="Times New Roman" w:cs="Times New Roman"/>
          <w:lang w:val="en-US"/>
        </w:rPr>
        <w:t xml:space="preserve">‒ </w:t>
      </w:r>
      <w:r w:rsidR="00B431A4" w:rsidRPr="002F7E42">
        <w:rPr>
          <w:rFonts w:ascii="Times New Roman" w:hAnsi="Times New Roman" w:cs="Times New Roman"/>
        </w:rPr>
        <w:t>международн</w:t>
      </w:r>
      <w:r w:rsidR="00B431A4">
        <w:rPr>
          <w:rFonts w:ascii="Times New Roman" w:hAnsi="Times New Roman" w:cs="Times New Roman"/>
          <w:lang w:val="kk-KZ"/>
        </w:rPr>
        <w:t>ом</w:t>
      </w:r>
      <w:r w:rsidR="00B431A4" w:rsidRPr="00B372A8">
        <w:rPr>
          <w:rFonts w:ascii="Times New Roman" w:hAnsi="Times New Roman" w:cs="Times New Roman"/>
          <w:lang w:val="en-US"/>
        </w:rPr>
        <w:t xml:space="preserve"> </w:t>
      </w:r>
      <w:r w:rsidR="00A759C1" w:rsidRPr="002F7E42">
        <w:rPr>
          <w:rFonts w:ascii="Times New Roman" w:hAnsi="Times New Roman" w:cs="Times New Roman"/>
        </w:rPr>
        <w:t>форум</w:t>
      </w:r>
      <w:r w:rsidR="00B431A4">
        <w:rPr>
          <w:rFonts w:ascii="Times New Roman" w:hAnsi="Times New Roman" w:cs="Times New Roman"/>
          <w:lang w:val="kk-KZ"/>
        </w:rPr>
        <w:t>е</w:t>
      </w:r>
      <w:r w:rsidR="00A759C1" w:rsidRPr="00B372A8">
        <w:rPr>
          <w:rFonts w:ascii="Times New Roman" w:hAnsi="Times New Roman" w:cs="Times New Roman"/>
          <w:lang w:val="en-US"/>
        </w:rPr>
        <w:t xml:space="preserve"> «</w:t>
      </w:r>
      <w:r w:rsidR="00A759C1" w:rsidRPr="002F7E42">
        <w:rPr>
          <w:rFonts w:ascii="Times New Roman" w:hAnsi="Times New Roman" w:cs="Times New Roman"/>
          <w:lang w:val="en-US"/>
        </w:rPr>
        <w:t>ANaMed</w:t>
      </w:r>
      <w:r w:rsidR="00A759C1" w:rsidRPr="00B372A8">
        <w:rPr>
          <w:rFonts w:ascii="Times New Roman" w:hAnsi="Times New Roman" w:cs="Times New Roman"/>
          <w:lang w:val="en-US"/>
        </w:rPr>
        <w:t xml:space="preserve"> </w:t>
      </w:r>
      <w:r w:rsidR="00A759C1" w:rsidRPr="002F7E42">
        <w:rPr>
          <w:rFonts w:ascii="Times New Roman" w:hAnsi="Times New Roman" w:cs="Times New Roman"/>
          <w:lang w:val="en-US"/>
        </w:rPr>
        <w:t>Forum</w:t>
      </w:r>
      <w:r w:rsidR="00A759C1" w:rsidRPr="00B372A8">
        <w:rPr>
          <w:rFonts w:ascii="Times New Roman" w:hAnsi="Times New Roman" w:cs="Times New Roman"/>
          <w:lang w:val="en-US"/>
        </w:rPr>
        <w:t xml:space="preserve"> – </w:t>
      </w:r>
      <w:r w:rsidR="00A759C1" w:rsidRPr="002F7E42">
        <w:rPr>
          <w:rFonts w:ascii="Times New Roman" w:hAnsi="Times New Roman" w:cs="Times New Roman"/>
          <w:lang w:val="en-US"/>
        </w:rPr>
        <w:t>New</w:t>
      </w:r>
      <w:r w:rsidR="00A759C1" w:rsidRPr="00B372A8">
        <w:rPr>
          <w:rFonts w:ascii="Times New Roman" w:hAnsi="Times New Roman" w:cs="Times New Roman"/>
          <w:lang w:val="en-US"/>
        </w:rPr>
        <w:t xml:space="preserve"> </w:t>
      </w:r>
      <w:r w:rsidR="00A759C1" w:rsidRPr="002F7E42">
        <w:rPr>
          <w:rFonts w:ascii="Times New Roman" w:hAnsi="Times New Roman" w:cs="Times New Roman"/>
          <w:lang w:val="en-US"/>
        </w:rPr>
        <w:t>Generation</w:t>
      </w:r>
      <w:r w:rsidR="00A759C1" w:rsidRPr="00B372A8">
        <w:rPr>
          <w:rFonts w:ascii="Times New Roman" w:hAnsi="Times New Roman" w:cs="Times New Roman"/>
          <w:lang w:val="en-US"/>
        </w:rPr>
        <w:t xml:space="preserve"> 2025»</w:t>
      </w:r>
      <w:r w:rsidR="00F6002F">
        <w:rPr>
          <w:rFonts w:ascii="Times New Roman" w:hAnsi="Times New Roman" w:cs="Times New Roman"/>
          <w:lang w:val="kk-KZ"/>
        </w:rPr>
        <w:t xml:space="preserve"> </w:t>
      </w:r>
      <w:r w:rsidR="00B431A4">
        <w:rPr>
          <w:rFonts w:ascii="Times New Roman" w:hAnsi="Times New Roman" w:cs="Times New Roman"/>
          <w:lang w:val="kk-KZ"/>
        </w:rPr>
        <w:t>(</w:t>
      </w:r>
      <w:r w:rsidR="00A759C1" w:rsidRPr="00B372A8">
        <w:rPr>
          <w:rFonts w:ascii="Times New Roman" w:hAnsi="Times New Roman" w:cs="Times New Roman"/>
          <w:lang w:val="en-US"/>
        </w:rPr>
        <w:t>4-5</w:t>
      </w:r>
      <w:r w:rsidR="00B431A4">
        <w:rPr>
          <w:rFonts w:ascii="Times New Roman" w:hAnsi="Times New Roman" w:cs="Times New Roman"/>
          <w:lang w:val="kk-KZ"/>
        </w:rPr>
        <w:t> </w:t>
      </w:r>
      <w:r w:rsidR="00A759C1" w:rsidRPr="002F7E42">
        <w:rPr>
          <w:rFonts w:ascii="Times New Roman" w:hAnsi="Times New Roman" w:cs="Times New Roman"/>
        </w:rPr>
        <w:t>июня</w:t>
      </w:r>
      <w:r w:rsidR="00A759C1" w:rsidRPr="00B372A8">
        <w:rPr>
          <w:rFonts w:ascii="Times New Roman" w:hAnsi="Times New Roman" w:cs="Times New Roman"/>
          <w:lang w:val="en-US"/>
        </w:rPr>
        <w:t xml:space="preserve"> 2025</w:t>
      </w:r>
      <w:r w:rsidR="00B431A4">
        <w:rPr>
          <w:rFonts w:ascii="Times New Roman" w:hAnsi="Times New Roman" w:cs="Times New Roman"/>
          <w:lang w:val="kk-KZ"/>
        </w:rPr>
        <w:t>)</w:t>
      </w:r>
      <w:r w:rsidR="00A759C1" w:rsidRPr="00B372A8">
        <w:rPr>
          <w:rFonts w:ascii="Times New Roman" w:hAnsi="Times New Roman" w:cs="Times New Roman"/>
          <w:lang w:val="en-US"/>
        </w:rPr>
        <w:t>.</w:t>
      </w:r>
    </w:p>
    <w:p w14:paraId="3ADE1F5C" w14:textId="4B9417F3" w:rsidR="00B431A4" w:rsidRPr="00B431A4" w:rsidRDefault="00B431A4" w:rsidP="009076CF">
      <w:pPr>
        <w:tabs>
          <w:tab w:val="left" w:pos="993"/>
        </w:tabs>
        <w:jc w:val="both"/>
        <w:rPr>
          <w:rFonts w:ascii="Times New Roman" w:hAnsi="Times New Roman" w:cs="Times New Roman"/>
          <w:lang w:val="kk-KZ"/>
        </w:rPr>
      </w:pPr>
    </w:p>
    <w:p w14:paraId="115F09B6" w14:textId="018EBCB8" w:rsidR="007652A0" w:rsidRPr="00FA61FE" w:rsidRDefault="009C6513" w:rsidP="008120BA">
      <w:pPr>
        <w:pStyle w:val="a3"/>
        <w:tabs>
          <w:tab w:val="left" w:pos="0"/>
          <w:tab w:val="left" w:pos="993"/>
        </w:tabs>
        <w:spacing w:before="0" w:beforeAutospacing="0" w:after="0" w:afterAutospacing="0"/>
        <w:ind w:firstLine="709"/>
        <w:jc w:val="both"/>
        <w:rPr>
          <w:b/>
          <w:sz w:val="28"/>
          <w:szCs w:val="28"/>
        </w:rPr>
      </w:pPr>
      <w:r w:rsidRPr="002F7E42">
        <w:rPr>
          <w:b/>
          <w:sz w:val="28"/>
          <w:szCs w:val="28"/>
          <w:lang w:val="kk-KZ"/>
        </w:rPr>
        <w:t>Публикации</w:t>
      </w:r>
    </w:p>
    <w:p w14:paraId="06043A2D" w14:textId="77777777" w:rsidR="00CD16F7" w:rsidRPr="002F7E42" w:rsidRDefault="00CD16F7" w:rsidP="008120BA">
      <w:pPr>
        <w:pStyle w:val="a3"/>
        <w:tabs>
          <w:tab w:val="left" w:pos="0"/>
          <w:tab w:val="left" w:pos="993"/>
        </w:tabs>
        <w:spacing w:before="0" w:beforeAutospacing="0" w:after="0" w:afterAutospacing="0"/>
        <w:ind w:firstLine="709"/>
        <w:jc w:val="both"/>
        <w:rPr>
          <w:sz w:val="28"/>
          <w:szCs w:val="28"/>
        </w:rPr>
      </w:pPr>
      <w:r w:rsidRPr="002F7E42">
        <w:rPr>
          <w:sz w:val="28"/>
          <w:szCs w:val="28"/>
        </w:rPr>
        <w:t>По результа</w:t>
      </w:r>
      <w:r w:rsidR="00902BD2" w:rsidRPr="002F7E42">
        <w:rPr>
          <w:sz w:val="28"/>
          <w:szCs w:val="28"/>
        </w:rPr>
        <w:t>там исследования опубликовано 11</w:t>
      </w:r>
      <w:r w:rsidRPr="002F7E42">
        <w:rPr>
          <w:sz w:val="28"/>
          <w:szCs w:val="28"/>
        </w:rPr>
        <w:t xml:space="preserve"> научных работ: 4 – в журналах, рекомендованных Комитетом по контролю в сфере образования и науки Министерства образования и науки РК; 1 – в журнале, входящем в международную базу данных Web of Science Core Collection (Clarivate Analytics) и Scopus; 6 – в материалах международных конференций, 3 из которых зарубежные; 3 – в других научных изданиях.</w:t>
      </w:r>
    </w:p>
    <w:p w14:paraId="6C6A4472" w14:textId="5A47C988" w:rsidR="002F7E42" w:rsidRPr="002F7E42" w:rsidRDefault="00EA6919" w:rsidP="00D2634E">
      <w:pPr>
        <w:pStyle w:val="a3"/>
        <w:tabs>
          <w:tab w:val="left" w:pos="0"/>
          <w:tab w:val="left" w:pos="993"/>
        </w:tabs>
        <w:spacing w:before="0" w:beforeAutospacing="0" w:after="0" w:afterAutospacing="0"/>
        <w:ind w:firstLine="709"/>
        <w:jc w:val="both"/>
        <w:rPr>
          <w:b/>
        </w:rPr>
      </w:pPr>
      <w:r w:rsidRPr="002F7E42">
        <w:rPr>
          <w:b/>
          <w:sz w:val="28"/>
          <w:szCs w:val="28"/>
          <w:lang w:val="kk-KZ"/>
        </w:rPr>
        <w:t>Структура и объем диссертации</w:t>
      </w:r>
      <w:r w:rsidRPr="002F7E42">
        <w:rPr>
          <w:sz w:val="28"/>
          <w:szCs w:val="28"/>
          <w:lang w:val="kk-KZ"/>
        </w:rPr>
        <w:t>. Диссертация изложена на 1</w:t>
      </w:r>
      <w:r w:rsidR="00EC30C4">
        <w:rPr>
          <w:sz w:val="28"/>
          <w:szCs w:val="28"/>
          <w:lang w:val="kk-KZ"/>
        </w:rPr>
        <w:t>0</w:t>
      </w:r>
      <w:r w:rsidR="00E45FEC">
        <w:rPr>
          <w:sz w:val="28"/>
          <w:szCs w:val="28"/>
          <w:lang w:val="kk-KZ"/>
        </w:rPr>
        <w:t>8</w:t>
      </w:r>
      <w:r w:rsidRPr="002F7E42">
        <w:rPr>
          <w:sz w:val="28"/>
          <w:szCs w:val="28"/>
          <w:lang w:val="kk-KZ"/>
        </w:rPr>
        <w:t xml:space="preserve"> страницах, состоит из введения, обзора литературы, трех разделов, заключения, включающего выводы и практические рекомендации, списка использованных источников, содержащего 18</w:t>
      </w:r>
      <w:r w:rsidR="00EC30C4">
        <w:rPr>
          <w:sz w:val="28"/>
          <w:szCs w:val="28"/>
          <w:lang w:val="kk-KZ"/>
        </w:rPr>
        <w:t>6</w:t>
      </w:r>
      <w:r w:rsidRPr="002F7E42">
        <w:rPr>
          <w:sz w:val="28"/>
          <w:szCs w:val="28"/>
          <w:lang w:val="kk-KZ"/>
        </w:rPr>
        <w:t xml:space="preserve"> наименований (82 зарубежных и 99 стран СНГ), работа иллюстрирована </w:t>
      </w:r>
      <w:r w:rsidR="00EC30C4">
        <w:rPr>
          <w:sz w:val="28"/>
          <w:szCs w:val="28"/>
          <w:lang w:val="kk-KZ"/>
        </w:rPr>
        <w:t>8</w:t>
      </w:r>
      <w:r w:rsidRPr="002F7E42">
        <w:rPr>
          <w:sz w:val="28"/>
          <w:szCs w:val="28"/>
          <w:lang w:val="kk-KZ"/>
        </w:rPr>
        <w:t xml:space="preserve"> таблицами, 69 рисунками.</w:t>
      </w:r>
      <w:r w:rsidR="002F7E42" w:rsidRPr="002F7E42">
        <w:rPr>
          <w:b/>
        </w:rPr>
        <w:br w:type="page"/>
      </w:r>
    </w:p>
    <w:p w14:paraId="31C172E8" w14:textId="400EC7D5" w:rsidR="00415048" w:rsidRPr="002F7E42" w:rsidRDefault="00415048" w:rsidP="00B431A4">
      <w:pPr>
        <w:pStyle w:val="a4"/>
        <w:numPr>
          <w:ilvl w:val="0"/>
          <w:numId w:val="18"/>
        </w:numPr>
        <w:tabs>
          <w:tab w:val="left" w:pos="993"/>
        </w:tabs>
        <w:ind w:left="0" w:firstLine="709"/>
        <w:rPr>
          <w:b/>
          <w:sz w:val="28"/>
          <w:szCs w:val="28"/>
          <w:lang w:val="en-US"/>
        </w:rPr>
      </w:pPr>
      <w:r w:rsidRPr="002F7E42">
        <w:rPr>
          <w:b/>
          <w:sz w:val="28"/>
          <w:szCs w:val="28"/>
        </w:rPr>
        <w:lastRenderedPageBreak/>
        <w:t>ОБЗОР ЛИТЕРАТУРЫ</w:t>
      </w:r>
    </w:p>
    <w:p w14:paraId="026A38B9" w14:textId="77777777" w:rsidR="002F7E42" w:rsidRPr="00D2634E" w:rsidRDefault="002F7E42" w:rsidP="008120BA">
      <w:pPr>
        <w:pStyle w:val="a4"/>
        <w:ind w:left="0" w:firstLine="709"/>
        <w:rPr>
          <w:b/>
        </w:rPr>
      </w:pPr>
    </w:p>
    <w:p w14:paraId="6561FFCD" w14:textId="7A73DC9B" w:rsidR="00415048" w:rsidRPr="00FA61FE" w:rsidRDefault="00D64CDB" w:rsidP="008120BA">
      <w:pPr>
        <w:ind w:firstLine="709"/>
        <w:jc w:val="both"/>
        <w:rPr>
          <w:rFonts w:ascii="Times New Roman" w:hAnsi="Times New Roman" w:cs="Times New Roman"/>
          <w:b/>
        </w:rPr>
      </w:pPr>
      <w:r w:rsidRPr="002F7E42">
        <w:rPr>
          <w:rFonts w:ascii="Times New Roman" w:hAnsi="Times New Roman" w:cs="Times New Roman"/>
          <w:b/>
        </w:rPr>
        <w:t xml:space="preserve">1.1 </w:t>
      </w:r>
      <w:r w:rsidR="00B26B56" w:rsidRPr="00B26B56">
        <w:rPr>
          <w:rFonts w:ascii="Times New Roman" w:eastAsia="Times New Roman" w:hAnsi="Times New Roman" w:cs="Times New Roman"/>
          <w:b/>
          <w:lang w:eastAsia="ru-RU"/>
        </w:rPr>
        <w:t>Этиология</w:t>
      </w:r>
      <w:r w:rsidR="00B26B56" w:rsidRPr="00B26B56">
        <w:rPr>
          <w:rFonts w:ascii="Times New Roman" w:eastAsia="Times New Roman" w:hAnsi="Times New Roman" w:cs="Times New Roman"/>
          <w:b/>
          <w:lang w:val="kk-KZ" w:eastAsia="ru-RU"/>
        </w:rPr>
        <w:t xml:space="preserve"> болезней</w:t>
      </w:r>
      <w:r w:rsidR="00B26B56" w:rsidRPr="00B26B56">
        <w:rPr>
          <w:rFonts w:ascii="Times New Roman" w:eastAsia="Times New Roman" w:hAnsi="Times New Roman" w:cs="Times New Roman"/>
          <w:b/>
          <w:lang w:eastAsia="ru-RU"/>
        </w:rPr>
        <w:t xml:space="preserve"> прорезывания</w:t>
      </w:r>
    </w:p>
    <w:p w14:paraId="7B9F4D49" w14:textId="77777777" w:rsidR="00526648" w:rsidRPr="002F7E42" w:rsidRDefault="008F10E7" w:rsidP="00B431A4">
      <w:pPr>
        <w:pStyle w:val="a3"/>
        <w:spacing w:before="0" w:beforeAutospacing="0" w:after="0" w:afterAutospacing="0"/>
        <w:ind w:firstLine="709"/>
        <w:jc w:val="both"/>
        <w:rPr>
          <w:sz w:val="28"/>
          <w:szCs w:val="28"/>
        </w:rPr>
      </w:pPr>
      <w:r w:rsidRPr="002F7E42">
        <w:rPr>
          <w:sz w:val="28"/>
          <w:szCs w:val="28"/>
        </w:rPr>
        <w:t xml:space="preserve">Болезни прорезывания зубов - </w:t>
      </w:r>
      <w:r w:rsidR="00D64CDB" w:rsidRPr="002F7E42">
        <w:rPr>
          <w:sz w:val="28"/>
          <w:szCs w:val="28"/>
        </w:rPr>
        <w:t>это патологические состояния, связанные с процессом появления зубов на поверхности десны. Чаще всего они наблюдаются у взрослых при прорезывании постоянных зубов, особенно третьих моляров</w:t>
      </w:r>
      <w:r w:rsidR="001151CF" w:rsidRPr="002F7E42">
        <w:rPr>
          <w:sz w:val="28"/>
          <w:szCs w:val="28"/>
        </w:rPr>
        <w:t xml:space="preserve"> [</w:t>
      </w:r>
      <w:r w:rsidR="002C3BC5" w:rsidRPr="002F7E42">
        <w:rPr>
          <w:sz w:val="28"/>
          <w:szCs w:val="28"/>
        </w:rPr>
        <w:t>40</w:t>
      </w:r>
      <w:r w:rsidR="00D02B06" w:rsidRPr="002F7E42">
        <w:rPr>
          <w:sz w:val="28"/>
          <w:szCs w:val="28"/>
        </w:rPr>
        <w:t>]</w:t>
      </w:r>
      <w:r w:rsidR="00D64CDB" w:rsidRPr="002F7E42">
        <w:rPr>
          <w:sz w:val="28"/>
          <w:szCs w:val="28"/>
        </w:rPr>
        <w:t>.</w:t>
      </w:r>
      <w:r w:rsidR="009C3655" w:rsidRPr="002F7E42">
        <w:rPr>
          <w:sz w:val="28"/>
          <w:szCs w:val="28"/>
        </w:rPr>
        <w:t xml:space="preserve"> </w:t>
      </w:r>
    </w:p>
    <w:p w14:paraId="2964E65A" w14:textId="2C52C198" w:rsidR="00D64CDB" w:rsidRPr="002F7E42" w:rsidRDefault="00B66C82" w:rsidP="00B431A4">
      <w:pPr>
        <w:pStyle w:val="a3"/>
        <w:spacing w:before="0" w:beforeAutospacing="0" w:after="0" w:afterAutospacing="0"/>
        <w:ind w:firstLine="709"/>
        <w:jc w:val="both"/>
        <w:rPr>
          <w:rStyle w:val="nw"/>
          <w:sz w:val="28"/>
          <w:szCs w:val="28"/>
        </w:rPr>
      </w:pPr>
      <w:r w:rsidRPr="002F7E42">
        <w:rPr>
          <w:rStyle w:val="nw"/>
          <w:sz w:val="28"/>
          <w:szCs w:val="28"/>
        </w:rPr>
        <w:t xml:space="preserve">Предложена </w:t>
      </w:r>
      <w:r w:rsidR="00D64CDB" w:rsidRPr="002F7E42">
        <w:rPr>
          <w:rStyle w:val="nw"/>
          <w:sz w:val="28"/>
          <w:szCs w:val="28"/>
        </w:rPr>
        <w:t>Классификация болезней прорезывания зубо</w:t>
      </w:r>
      <w:r w:rsidR="00415E83" w:rsidRPr="002F7E42">
        <w:rPr>
          <w:rStyle w:val="nw"/>
          <w:sz w:val="28"/>
          <w:szCs w:val="28"/>
        </w:rPr>
        <w:t>в по Т.Г.</w:t>
      </w:r>
      <w:r w:rsidR="00B431A4">
        <w:rPr>
          <w:rStyle w:val="nw"/>
          <w:sz w:val="28"/>
          <w:szCs w:val="28"/>
          <w:lang w:val="kk-KZ"/>
        </w:rPr>
        <w:t> </w:t>
      </w:r>
      <w:r w:rsidR="00415E83" w:rsidRPr="002F7E42">
        <w:rPr>
          <w:rStyle w:val="nw"/>
          <w:sz w:val="28"/>
          <w:szCs w:val="28"/>
        </w:rPr>
        <w:t>Робустовой (2000):</w:t>
      </w:r>
    </w:p>
    <w:p w14:paraId="1EE5D5DA" w14:textId="77777777" w:rsidR="00174CEB" w:rsidRPr="002F7E42" w:rsidRDefault="00B56608" w:rsidP="00B431A4">
      <w:pPr>
        <w:ind w:firstLine="709"/>
        <w:jc w:val="both"/>
        <w:rPr>
          <w:rStyle w:val="nw"/>
          <w:rFonts w:ascii="Times New Roman" w:hAnsi="Times New Roman" w:cs="Times New Roman"/>
        </w:rPr>
      </w:pPr>
      <w:r w:rsidRPr="002F7E42">
        <w:rPr>
          <w:rStyle w:val="nw"/>
          <w:rFonts w:ascii="Times New Roman" w:hAnsi="Times New Roman" w:cs="Times New Roman"/>
        </w:rPr>
        <w:t xml:space="preserve">1. </w:t>
      </w:r>
      <w:r w:rsidR="00D64CDB" w:rsidRPr="002F7E42">
        <w:rPr>
          <w:rStyle w:val="nw"/>
          <w:rFonts w:ascii="Times New Roman" w:hAnsi="Times New Roman" w:cs="Times New Roman"/>
        </w:rPr>
        <w:t>Затрудн</w:t>
      </w:r>
      <w:r w:rsidRPr="002F7E42">
        <w:rPr>
          <w:rStyle w:val="nw"/>
          <w:rFonts w:ascii="Times New Roman" w:hAnsi="Times New Roman" w:cs="Times New Roman"/>
        </w:rPr>
        <w:t xml:space="preserve">енное прорезывание зуба. </w:t>
      </w:r>
    </w:p>
    <w:p w14:paraId="7249C6C9" w14:textId="2E3F241C" w:rsidR="00174CEB" w:rsidRPr="002F7E42" w:rsidRDefault="00B56608" w:rsidP="00B431A4">
      <w:pPr>
        <w:ind w:firstLine="709"/>
        <w:jc w:val="both"/>
        <w:rPr>
          <w:rStyle w:val="nw"/>
          <w:rFonts w:ascii="Times New Roman" w:hAnsi="Times New Roman" w:cs="Times New Roman"/>
        </w:rPr>
      </w:pPr>
      <w:r w:rsidRPr="002F7E42">
        <w:rPr>
          <w:rStyle w:val="nw"/>
          <w:rFonts w:ascii="Times New Roman" w:hAnsi="Times New Roman" w:cs="Times New Roman"/>
        </w:rPr>
        <w:t xml:space="preserve">2. </w:t>
      </w:r>
      <w:r w:rsidR="00174CEB" w:rsidRPr="002F7E42">
        <w:rPr>
          <w:rStyle w:val="nw"/>
          <w:rFonts w:ascii="Times New Roman" w:hAnsi="Times New Roman" w:cs="Times New Roman"/>
        </w:rPr>
        <w:t xml:space="preserve">Ретенция зуба </w:t>
      </w:r>
      <w:r w:rsidR="00481B98">
        <w:rPr>
          <w:rStyle w:val="nw"/>
          <w:rFonts w:ascii="Times New Roman" w:hAnsi="Times New Roman" w:cs="Times New Roman"/>
        </w:rPr>
        <w:t>‒</w:t>
      </w:r>
      <w:r w:rsidR="00174CEB" w:rsidRPr="002F7E42">
        <w:rPr>
          <w:rStyle w:val="nw"/>
          <w:rFonts w:ascii="Times New Roman" w:hAnsi="Times New Roman" w:cs="Times New Roman"/>
        </w:rPr>
        <w:t xml:space="preserve"> задержка сроков прорезывания сформировавшегося постоянного зуба. </w:t>
      </w:r>
    </w:p>
    <w:p w14:paraId="135C0EE0" w14:textId="40FA2717" w:rsidR="006335A8" w:rsidRPr="002F7E42" w:rsidRDefault="00B56608" w:rsidP="00B431A4">
      <w:pPr>
        <w:ind w:firstLine="709"/>
        <w:jc w:val="both"/>
      </w:pPr>
      <w:r w:rsidRPr="002F7E42">
        <w:rPr>
          <w:rStyle w:val="nw"/>
          <w:rFonts w:ascii="Times New Roman" w:hAnsi="Times New Roman" w:cs="Times New Roman"/>
        </w:rPr>
        <w:t xml:space="preserve">3. </w:t>
      </w:r>
      <w:r w:rsidR="00174CEB" w:rsidRPr="002F7E42">
        <w:rPr>
          <w:rStyle w:val="nw"/>
          <w:rFonts w:ascii="Times New Roman" w:hAnsi="Times New Roman" w:cs="Times New Roman"/>
        </w:rPr>
        <w:t xml:space="preserve">Полная ретенция </w:t>
      </w:r>
      <w:r w:rsidR="00481B98">
        <w:rPr>
          <w:rStyle w:val="nw"/>
          <w:rFonts w:ascii="Times New Roman" w:hAnsi="Times New Roman" w:cs="Times New Roman"/>
        </w:rPr>
        <w:t>‒</w:t>
      </w:r>
      <w:r w:rsidR="00174CEB" w:rsidRPr="002F7E42">
        <w:rPr>
          <w:rStyle w:val="nw"/>
          <w:rFonts w:ascii="Times New Roman" w:hAnsi="Times New Roman" w:cs="Times New Roman"/>
        </w:rPr>
        <w:t xml:space="preserve"> </w:t>
      </w:r>
      <w:r w:rsidR="006335A8" w:rsidRPr="002F7E42">
        <w:rPr>
          <w:rFonts w:ascii="Times New Roman" w:hAnsi="Times New Roman" w:cs="Times New Roman"/>
        </w:rPr>
        <w:t>состояние, при котором непрорезавшийся зуб полностью локализован в толще костной ткани. Выделяют три степени полной ретенции:</w:t>
      </w:r>
    </w:p>
    <w:p w14:paraId="4DB3529C" w14:textId="4478FC3A" w:rsidR="006335A8" w:rsidRPr="002F7E42" w:rsidRDefault="006335A8" w:rsidP="00B431A4">
      <w:pPr>
        <w:ind w:firstLine="851"/>
        <w:jc w:val="both"/>
        <w:rPr>
          <w:rFonts w:ascii="Times New Roman" w:hAnsi="Times New Roman" w:cs="Times New Roman"/>
          <w:shd w:val="clear" w:color="auto" w:fill="FFFFFF"/>
        </w:rPr>
      </w:pPr>
      <w:r w:rsidRPr="002F7E42">
        <w:rPr>
          <w:rFonts w:ascii="Times New Roman" w:hAnsi="Times New Roman" w:cs="Times New Roman"/>
          <w:shd w:val="clear" w:color="auto" w:fill="FFFFFF"/>
        </w:rPr>
        <w:t xml:space="preserve">I степень </w:t>
      </w:r>
      <w:r w:rsidR="00481B98">
        <w:rPr>
          <w:rFonts w:ascii="Times New Roman" w:hAnsi="Times New Roman" w:cs="Times New Roman"/>
          <w:shd w:val="clear" w:color="auto" w:fill="FFFFFF"/>
        </w:rPr>
        <w:t>‒</w:t>
      </w:r>
      <w:r w:rsidRPr="002F7E42">
        <w:rPr>
          <w:rFonts w:ascii="Times New Roman" w:hAnsi="Times New Roman" w:cs="Times New Roman"/>
          <w:shd w:val="clear" w:color="auto" w:fill="FFFFFF"/>
        </w:rPr>
        <w:t xml:space="preserve"> </w:t>
      </w:r>
      <w:r w:rsidR="00BD3A12" w:rsidRPr="00BD3A12">
        <w:rPr>
          <w:rFonts w:ascii="Times New Roman" w:hAnsi="Times New Roman" w:cs="Times New Roman"/>
          <w:shd w:val="clear" w:color="auto" w:fill="FFFFFF"/>
        </w:rPr>
        <w:t>расстояние от коронки ретенированного зуба до альвеолярного края кости не более 1 мм, согласно дан</w:t>
      </w:r>
      <w:r w:rsidR="0028401E">
        <w:rPr>
          <w:rFonts w:ascii="Times New Roman" w:hAnsi="Times New Roman" w:cs="Times New Roman"/>
          <w:shd w:val="clear" w:color="auto" w:fill="FFFFFF"/>
        </w:rPr>
        <w:t>ным рентгенографии</w:t>
      </w:r>
      <w:r w:rsidRPr="002F7E42">
        <w:rPr>
          <w:rFonts w:ascii="Times New Roman" w:hAnsi="Times New Roman" w:cs="Times New Roman"/>
          <w:shd w:val="clear" w:color="auto" w:fill="FFFFFF"/>
        </w:rPr>
        <w:t>;</w:t>
      </w:r>
    </w:p>
    <w:p w14:paraId="7374FD17" w14:textId="7320FFE7" w:rsidR="006335A8" w:rsidRPr="002F7E42" w:rsidRDefault="006335A8" w:rsidP="00B431A4">
      <w:pPr>
        <w:ind w:firstLine="851"/>
        <w:jc w:val="both"/>
        <w:rPr>
          <w:rFonts w:ascii="Times New Roman" w:hAnsi="Times New Roman" w:cs="Times New Roman"/>
          <w:shd w:val="clear" w:color="auto" w:fill="FFFFFF"/>
        </w:rPr>
      </w:pPr>
      <w:r w:rsidRPr="002F7E42">
        <w:rPr>
          <w:rFonts w:ascii="Times New Roman" w:hAnsi="Times New Roman" w:cs="Times New Roman"/>
          <w:shd w:val="clear" w:color="auto" w:fill="FFFFFF"/>
        </w:rPr>
        <w:t xml:space="preserve">II степень </w:t>
      </w:r>
      <w:r w:rsidR="00481B98">
        <w:rPr>
          <w:rFonts w:ascii="Times New Roman" w:hAnsi="Times New Roman" w:cs="Times New Roman"/>
          <w:shd w:val="clear" w:color="auto" w:fill="FFFFFF"/>
        </w:rPr>
        <w:t>‒</w:t>
      </w:r>
      <w:r w:rsidRPr="002F7E42">
        <w:rPr>
          <w:rFonts w:ascii="Times New Roman" w:hAnsi="Times New Roman" w:cs="Times New Roman"/>
          <w:shd w:val="clear" w:color="auto" w:fill="FFFFFF"/>
        </w:rPr>
        <w:t xml:space="preserve"> </w:t>
      </w:r>
      <w:r w:rsidR="00BD3A12" w:rsidRPr="00BD3A12">
        <w:rPr>
          <w:rFonts w:ascii="Times New Roman" w:hAnsi="Times New Roman" w:cs="Times New Roman"/>
          <w:shd w:val="clear" w:color="auto" w:fill="FFFFFF"/>
        </w:rPr>
        <w:t>костная ткань над ретенированным з</w:t>
      </w:r>
      <w:r w:rsidR="00BD3A12">
        <w:rPr>
          <w:rFonts w:ascii="Times New Roman" w:hAnsi="Times New Roman" w:cs="Times New Roman"/>
          <w:shd w:val="clear" w:color="auto" w:fill="FFFFFF"/>
        </w:rPr>
        <w:t>убом имеет толщину от 1 до 3 мм;</w:t>
      </w:r>
    </w:p>
    <w:p w14:paraId="6A1E5410" w14:textId="6CFB28AE" w:rsidR="006335A8" w:rsidRPr="002F7E42" w:rsidRDefault="006335A8" w:rsidP="00B431A4">
      <w:pPr>
        <w:ind w:firstLine="851"/>
        <w:jc w:val="both"/>
        <w:rPr>
          <w:rFonts w:ascii="Times New Roman" w:hAnsi="Times New Roman" w:cs="Times New Roman"/>
          <w:shd w:val="clear" w:color="auto" w:fill="FFFFFF"/>
        </w:rPr>
      </w:pPr>
      <w:r w:rsidRPr="002F7E42">
        <w:rPr>
          <w:rFonts w:ascii="Times New Roman" w:hAnsi="Times New Roman" w:cs="Times New Roman"/>
          <w:shd w:val="clear" w:color="auto" w:fill="FFFFFF"/>
        </w:rPr>
        <w:t xml:space="preserve">III степень </w:t>
      </w:r>
      <w:r w:rsidR="00481B98">
        <w:rPr>
          <w:rFonts w:ascii="Times New Roman" w:hAnsi="Times New Roman" w:cs="Times New Roman"/>
          <w:shd w:val="clear" w:color="auto" w:fill="FFFFFF"/>
        </w:rPr>
        <w:t>‒</w:t>
      </w:r>
      <w:r w:rsidRPr="002F7E42">
        <w:rPr>
          <w:rFonts w:ascii="Times New Roman" w:hAnsi="Times New Roman" w:cs="Times New Roman"/>
          <w:shd w:val="clear" w:color="auto" w:fill="FFFFFF"/>
        </w:rPr>
        <w:t xml:space="preserve"> толщина костной ткани над зубом превышает 3 мм.</w:t>
      </w:r>
    </w:p>
    <w:p w14:paraId="288BDBA1" w14:textId="1B2B7FA3" w:rsidR="006335A8" w:rsidRPr="002F7E42" w:rsidRDefault="006335A8" w:rsidP="00B431A4">
      <w:pPr>
        <w:ind w:firstLine="709"/>
        <w:jc w:val="both"/>
        <w:rPr>
          <w:rFonts w:ascii="Times New Roman" w:hAnsi="Times New Roman" w:cs="Times New Roman"/>
          <w:shd w:val="clear" w:color="auto" w:fill="FFFFFF"/>
        </w:rPr>
      </w:pPr>
      <w:r w:rsidRPr="002F7E42">
        <w:rPr>
          <w:rFonts w:ascii="Times New Roman" w:hAnsi="Times New Roman" w:cs="Times New Roman"/>
          <w:shd w:val="clear" w:color="auto" w:fill="FFFFFF"/>
        </w:rPr>
        <w:t xml:space="preserve">Полуретенированный зуб </w:t>
      </w:r>
      <w:r w:rsidR="00481B98">
        <w:rPr>
          <w:rFonts w:ascii="Times New Roman" w:hAnsi="Times New Roman" w:cs="Times New Roman"/>
          <w:shd w:val="clear" w:color="auto" w:fill="FFFFFF"/>
        </w:rPr>
        <w:t>‒</w:t>
      </w:r>
      <w:r w:rsidRPr="002F7E42">
        <w:rPr>
          <w:rFonts w:ascii="Times New Roman" w:hAnsi="Times New Roman" w:cs="Times New Roman"/>
          <w:shd w:val="clear" w:color="auto" w:fill="FFFFFF"/>
        </w:rPr>
        <w:t xml:space="preserve"> частичное прорезывание зуба через костную ткань челюсти или слизистую оболочку [41</w:t>
      </w:r>
      <w:r w:rsidR="00C411A4">
        <w:rPr>
          <w:rFonts w:ascii="Times New Roman" w:hAnsi="Times New Roman" w:cs="Times New Roman"/>
          <w:shd w:val="clear" w:color="auto" w:fill="FFFFFF"/>
        </w:rPr>
        <w:t>-</w:t>
      </w:r>
      <w:r w:rsidRPr="002F7E42">
        <w:rPr>
          <w:rFonts w:ascii="Times New Roman" w:hAnsi="Times New Roman" w:cs="Times New Roman"/>
          <w:shd w:val="clear" w:color="auto" w:fill="FFFFFF"/>
        </w:rPr>
        <w:t>43].</w:t>
      </w:r>
    </w:p>
    <w:p w14:paraId="187585F5" w14:textId="6BA315C2" w:rsidR="004B1923" w:rsidRPr="002F7E42" w:rsidRDefault="006335A8" w:rsidP="00B431A4">
      <w:pPr>
        <w:ind w:firstLine="709"/>
        <w:jc w:val="both"/>
        <w:rPr>
          <w:rFonts w:ascii="Times New Roman" w:hAnsi="Times New Roman" w:cs="Times New Roman"/>
        </w:rPr>
      </w:pPr>
      <w:r w:rsidRPr="002F7E42">
        <w:rPr>
          <w:rFonts w:ascii="Times New Roman" w:hAnsi="Times New Roman" w:cs="Times New Roman"/>
          <w:shd w:val="clear" w:color="auto" w:fill="FFFFFF"/>
        </w:rPr>
        <w:t xml:space="preserve">Дистопия </w:t>
      </w:r>
      <w:r w:rsidR="00481B98">
        <w:rPr>
          <w:rFonts w:ascii="Times New Roman" w:hAnsi="Times New Roman" w:cs="Times New Roman"/>
          <w:shd w:val="clear" w:color="auto" w:fill="FFFFFF"/>
        </w:rPr>
        <w:t>‒</w:t>
      </w:r>
      <w:r w:rsidRPr="002F7E42">
        <w:rPr>
          <w:rFonts w:ascii="Times New Roman" w:hAnsi="Times New Roman" w:cs="Times New Roman"/>
          <w:shd w:val="clear" w:color="auto" w:fill="FFFFFF"/>
        </w:rPr>
        <w:t xml:space="preserve"> аномальное расположение зуба: неправильное положение в зубном ряду либо смещённое положение зуба в челюсти.</w:t>
      </w:r>
      <w:r w:rsidR="00D64CDB" w:rsidRPr="002F7E42">
        <w:rPr>
          <w:rFonts w:ascii="Times New Roman" w:hAnsi="Times New Roman" w:cs="Times New Roman"/>
        </w:rPr>
        <w:t xml:space="preserve"> </w:t>
      </w:r>
      <w:r w:rsidR="004B1923" w:rsidRPr="002F7E42">
        <w:rPr>
          <w:rFonts w:ascii="Times New Roman" w:hAnsi="Times New Roman" w:cs="Times New Roman"/>
          <w:shd w:val="clear" w:color="auto" w:fill="FFFFFF"/>
        </w:rPr>
        <w:t xml:space="preserve">Под термином затруднённого прорезывания нижнего третьего моляра следует понимать всякое нарушение нормального его прорезывания, как по срокам, так и направлению или месту в нижней челюсти. Таким образом, термин затрудненное прорезывание определяет характер самого процесса необычного, ненормального прорезывания, который в итоге приводит к возникновению различных патологических процессов </w:t>
      </w:r>
      <w:r w:rsidR="001151CF" w:rsidRPr="002F7E42">
        <w:rPr>
          <w:rFonts w:ascii="Times New Roman" w:hAnsi="Times New Roman" w:cs="Times New Roman"/>
        </w:rPr>
        <w:t>[44,</w:t>
      </w:r>
      <w:r w:rsidR="00481B98">
        <w:rPr>
          <w:rFonts w:ascii="Times New Roman" w:hAnsi="Times New Roman" w:cs="Times New Roman"/>
        </w:rPr>
        <w:t xml:space="preserve"> </w:t>
      </w:r>
      <w:r w:rsidR="001151CF" w:rsidRPr="002F7E42">
        <w:rPr>
          <w:rFonts w:ascii="Times New Roman" w:hAnsi="Times New Roman" w:cs="Times New Roman"/>
        </w:rPr>
        <w:t>45</w:t>
      </w:r>
      <w:r w:rsidR="004B1923" w:rsidRPr="002F7E42">
        <w:rPr>
          <w:rFonts w:ascii="Times New Roman" w:hAnsi="Times New Roman" w:cs="Times New Roman"/>
        </w:rPr>
        <w:t xml:space="preserve">]. </w:t>
      </w:r>
    </w:p>
    <w:p w14:paraId="6FA0D301" w14:textId="473E4526" w:rsidR="004B1923" w:rsidRPr="002F7E42" w:rsidRDefault="004B1923" w:rsidP="008120BA">
      <w:pPr>
        <w:ind w:firstLine="709"/>
        <w:jc w:val="both"/>
        <w:rPr>
          <w:rFonts w:ascii="Times New Roman" w:hAnsi="Times New Roman" w:cs="Times New Roman"/>
        </w:rPr>
      </w:pPr>
      <w:r w:rsidRPr="002F7E42">
        <w:rPr>
          <w:rFonts w:ascii="Times New Roman" w:hAnsi="Times New Roman" w:cs="Times New Roman"/>
        </w:rPr>
        <w:t xml:space="preserve">Затрудненное прорезывание нижних третьих моляров </w:t>
      </w:r>
      <w:r w:rsidR="00481B98">
        <w:rPr>
          <w:rFonts w:ascii="Times New Roman" w:hAnsi="Times New Roman" w:cs="Times New Roman"/>
        </w:rPr>
        <w:t>‒</w:t>
      </w:r>
      <w:r w:rsidRPr="002F7E42">
        <w:rPr>
          <w:rFonts w:ascii="Times New Roman" w:hAnsi="Times New Roman" w:cs="Times New Roman"/>
        </w:rPr>
        <w:t xml:space="preserve"> распространенная патология в стоматологии и челюстно-лицевой хирургии, встречающаяся у </w:t>
      </w:r>
      <w:r w:rsidRPr="002F7E42">
        <w:rPr>
          <w:rStyle w:val="a9"/>
          <w:rFonts w:ascii="Times New Roman" w:eastAsiaTheme="majorEastAsia" w:hAnsi="Times New Roman" w:cs="Times New Roman"/>
          <w:b w:val="0"/>
        </w:rPr>
        <w:t>20–75%</w:t>
      </w:r>
      <w:r w:rsidRPr="002F7E42">
        <w:rPr>
          <w:rFonts w:ascii="Times New Roman" w:hAnsi="Times New Roman" w:cs="Times New Roman"/>
        </w:rPr>
        <w:t xml:space="preserve"> населения [4</w:t>
      </w:r>
      <w:r w:rsidR="001151CF" w:rsidRPr="002F7E42">
        <w:rPr>
          <w:rFonts w:ascii="Times New Roman" w:hAnsi="Times New Roman" w:cs="Times New Roman"/>
        </w:rPr>
        <w:t>6,</w:t>
      </w:r>
      <w:r w:rsidR="00481B98">
        <w:rPr>
          <w:rFonts w:ascii="Times New Roman" w:hAnsi="Times New Roman" w:cs="Times New Roman"/>
        </w:rPr>
        <w:t xml:space="preserve"> </w:t>
      </w:r>
      <w:r w:rsidR="001151CF" w:rsidRPr="002F7E42">
        <w:rPr>
          <w:rFonts w:ascii="Times New Roman" w:hAnsi="Times New Roman" w:cs="Times New Roman"/>
        </w:rPr>
        <w:t>47</w:t>
      </w:r>
      <w:r w:rsidRPr="002F7E42">
        <w:rPr>
          <w:rFonts w:ascii="Times New Roman" w:hAnsi="Times New Roman" w:cs="Times New Roman"/>
        </w:rPr>
        <w:t xml:space="preserve">]. Частота ретенированных НТМ достигает </w:t>
      </w:r>
      <w:r w:rsidRPr="002F7E42">
        <w:rPr>
          <w:rStyle w:val="a9"/>
          <w:rFonts w:ascii="Times New Roman" w:eastAsiaTheme="majorEastAsia" w:hAnsi="Times New Roman" w:cs="Times New Roman"/>
          <w:b w:val="0"/>
        </w:rPr>
        <w:t>25–50%</w:t>
      </w:r>
      <w:r w:rsidRPr="00481B98">
        <w:rPr>
          <w:rFonts w:ascii="Times New Roman" w:hAnsi="Times New Roman" w:cs="Times New Roman"/>
        </w:rPr>
        <w:t>.</w:t>
      </w:r>
      <w:r w:rsidRPr="002F7E42">
        <w:rPr>
          <w:rFonts w:ascii="Times New Roman" w:hAnsi="Times New Roman" w:cs="Times New Roman"/>
        </w:rPr>
        <w:t xml:space="preserve"> По данным зарубежной литературы наиболее подвержены этой патологии люди в возрасте </w:t>
      </w:r>
      <w:r w:rsidRPr="002F7E42">
        <w:rPr>
          <w:rStyle w:val="a9"/>
          <w:rFonts w:ascii="Times New Roman" w:eastAsiaTheme="majorEastAsia" w:hAnsi="Times New Roman" w:cs="Times New Roman"/>
          <w:b w:val="0"/>
        </w:rPr>
        <w:t xml:space="preserve">18–30 лет </w:t>
      </w:r>
      <w:r w:rsidRPr="002F7E42">
        <w:rPr>
          <w:rFonts w:ascii="Times New Roman" w:hAnsi="Times New Roman" w:cs="Times New Roman"/>
        </w:rPr>
        <w:t>[4</w:t>
      </w:r>
      <w:r w:rsidR="001151CF" w:rsidRPr="002F7E42">
        <w:rPr>
          <w:rFonts w:ascii="Times New Roman" w:hAnsi="Times New Roman" w:cs="Times New Roman"/>
        </w:rPr>
        <w:t>8</w:t>
      </w:r>
      <w:r w:rsidRPr="002F7E42">
        <w:rPr>
          <w:rFonts w:ascii="Times New Roman" w:hAnsi="Times New Roman" w:cs="Times New Roman"/>
        </w:rPr>
        <w:t>]. Затрудненное прорезывание третьего нижнего моляра встречается у 54,6% населения [4</w:t>
      </w:r>
      <w:r w:rsidR="001151CF" w:rsidRPr="002F7E42">
        <w:rPr>
          <w:rFonts w:ascii="Times New Roman" w:hAnsi="Times New Roman" w:cs="Times New Roman"/>
        </w:rPr>
        <w:t>9,</w:t>
      </w:r>
      <w:r w:rsidR="00481B98">
        <w:rPr>
          <w:rFonts w:ascii="Times New Roman" w:hAnsi="Times New Roman" w:cs="Times New Roman"/>
        </w:rPr>
        <w:t xml:space="preserve"> </w:t>
      </w:r>
      <w:r w:rsidR="001151CF" w:rsidRPr="002F7E42">
        <w:rPr>
          <w:rFonts w:ascii="Times New Roman" w:hAnsi="Times New Roman" w:cs="Times New Roman"/>
        </w:rPr>
        <w:t>50</w:t>
      </w:r>
      <w:r w:rsidRPr="002F7E42">
        <w:rPr>
          <w:rFonts w:ascii="Times New Roman" w:hAnsi="Times New Roman" w:cs="Times New Roman"/>
        </w:rPr>
        <w:t>].</w:t>
      </w:r>
    </w:p>
    <w:p w14:paraId="07CBC6C0" w14:textId="59F70FD8" w:rsidR="00660B59" w:rsidRPr="00FD3CF2" w:rsidRDefault="00E62D62" w:rsidP="008120BA">
      <w:pPr>
        <w:ind w:firstLine="709"/>
        <w:jc w:val="both"/>
        <w:rPr>
          <w:rFonts w:ascii="Times New Roman" w:hAnsi="Times New Roman" w:cs="Times New Roman"/>
        </w:rPr>
      </w:pPr>
      <w:r w:rsidRPr="00E62D62">
        <w:rPr>
          <w:rFonts w:ascii="Times New Roman" w:hAnsi="Times New Roman" w:cs="Times New Roman"/>
        </w:rPr>
        <w:t xml:space="preserve">Этиология затруднённого прорезывания зубов остаётся не до конца выясненной, но клинические наблюдения и анализ литературы позволяют отнести к возможным причинам ряд обменных и инфекционных нарушений: эндокринные патологии (щитовидной и паращитовидной желез), перенесённый рахит, </w:t>
      </w:r>
      <w:r w:rsidR="0028401E" w:rsidRPr="0028401E">
        <w:rPr>
          <w:rFonts w:ascii="Times New Roman" w:hAnsi="Times New Roman" w:cs="Times New Roman"/>
        </w:rPr>
        <w:t>гиповитаминоз, а также некоторые специфические инфекции (например, сифилис).</w:t>
      </w:r>
      <w:r w:rsidR="0028401E">
        <w:rPr>
          <w:rFonts w:ascii="Times New Roman" w:hAnsi="Times New Roman" w:cs="Times New Roman"/>
        </w:rPr>
        <w:t xml:space="preserve"> </w:t>
      </w:r>
      <w:r w:rsidR="0028401E" w:rsidRPr="0028401E">
        <w:rPr>
          <w:rFonts w:ascii="Times New Roman" w:hAnsi="Times New Roman" w:cs="Times New Roman"/>
        </w:rPr>
        <w:t xml:space="preserve">Эволюционные аспекты </w:t>
      </w:r>
      <w:r w:rsidR="00B977B9" w:rsidRPr="002F7E42">
        <w:rPr>
          <w:rFonts w:ascii="Times New Roman" w:hAnsi="Times New Roman" w:cs="Times New Roman"/>
        </w:rPr>
        <w:t xml:space="preserve">связаны с эволюционным уменьшением размеров челюстей при сохранении количества и размеров зубов, что приводит к диспропорции и недостатку места в зубном ряду для их нормального </w:t>
      </w:r>
      <w:r w:rsidR="00B977B9" w:rsidRPr="002F7E42">
        <w:rPr>
          <w:rFonts w:ascii="Times New Roman" w:hAnsi="Times New Roman" w:cs="Times New Roman"/>
        </w:rPr>
        <w:lastRenderedPageBreak/>
        <w:t xml:space="preserve">прорезывания. </w:t>
      </w:r>
      <w:r w:rsidRPr="00E62D62">
        <w:rPr>
          <w:rFonts w:ascii="Times New Roman" w:hAnsi="Times New Roman" w:cs="Times New Roman"/>
        </w:rPr>
        <w:t>«К местным факторам относят осложнённый кариес молочных зубов, который может приводить к образованию плотной склерозированной костной ткани (так называемого «рубца» альвеолярного отростка), формированию рубцов десны и токсическому воздействию продуктов воспален</w:t>
      </w:r>
      <w:r w:rsidR="00FD3CF2">
        <w:rPr>
          <w:rFonts w:ascii="Times New Roman" w:hAnsi="Times New Roman" w:cs="Times New Roman"/>
        </w:rPr>
        <w:t>ия на зачатки постоянных зубов</w:t>
      </w:r>
      <w:r w:rsidR="00B977B9" w:rsidRPr="002F7E42">
        <w:rPr>
          <w:rFonts w:ascii="Times New Roman" w:hAnsi="Times New Roman" w:cs="Times New Roman"/>
        </w:rPr>
        <w:t xml:space="preserve">; </w:t>
      </w:r>
      <w:r w:rsidR="00D02B06" w:rsidRPr="002F7E42">
        <w:rPr>
          <w:rFonts w:ascii="Times New Roman" w:hAnsi="Times New Roman" w:cs="Times New Roman"/>
        </w:rPr>
        <w:t xml:space="preserve">сближение коронок соседних зубов вследствие </w:t>
      </w:r>
      <w:r w:rsidR="00D02B06" w:rsidRPr="00FD3CF2">
        <w:rPr>
          <w:rFonts w:ascii="Times New Roman" w:hAnsi="Times New Roman" w:cs="Times New Roman"/>
        </w:rPr>
        <w:t>преждевременного удаления мол</w:t>
      </w:r>
      <w:r w:rsidR="00415E83" w:rsidRPr="00FD3CF2">
        <w:rPr>
          <w:rFonts w:ascii="Times New Roman" w:hAnsi="Times New Roman" w:cs="Times New Roman"/>
        </w:rPr>
        <w:t xml:space="preserve">очного зуба, что может вызывать </w:t>
      </w:r>
      <w:r w:rsidR="00D02B06" w:rsidRPr="00FD3CF2">
        <w:rPr>
          <w:rFonts w:ascii="Times New Roman" w:hAnsi="Times New Roman" w:cs="Times New Roman"/>
        </w:rPr>
        <w:t>полуретенцию постоя</w:t>
      </w:r>
      <w:r w:rsidR="00415E83" w:rsidRPr="00FD3CF2">
        <w:rPr>
          <w:rFonts w:ascii="Times New Roman" w:hAnsi="Times New Roman" w:cs="Times New Roman"/>
        </w:rPr>
        <w:t>нного з</w:t>
      </w:r>
      <w:r w:rsidR="00D02B06" w:rsidRPr="00FD3CF2">
        <w:rPr>
          <w:rFonts w:ascii="Times New Roman" w:hAnsi="Times New Roman" w:cs="Times New Roman"/>
        </w:rPr>
        <w:t>уба;</w:t>
      </w:r>
      <w:r w:rsidR="00415E83" w:rsidRPr="00FD3CF2">
        <w:rPr>
          <w:rFonts w:ascii="Times New Roman" w:hAnsi="Times New Roman" w:cs="Times New Roman"/>
        </w:rPr>
        <w:t xml:space="preserve"> </w:t>
      </w:r>
      <w:r w:rsidR="00D02B06" w:rsidRPr="00FD3CF2">
        <w:rPr>
          <w:rFonts w:ascii="Times New Roman" w:hAnsi="Times New Roman" w:cs="Times New Roman"/>
        </w:rPr>
        <w:t xml:space="preserve">патологические образования на корне зуба </w:t>
      </w:r>
      <w:r w:rsidR="00FD3CF2" w:rsidRPr="00FD3CF2">
        <w:rPr>
          <w:rFonts w:ascii="Times New Roman" w:hAnsi="Times New Roman" w:cs="Times New Roman"/>
        </w:rPr>
        <w:t xml:space="preserve">(цементомы, костные отложения);  чрезмерно глубокое расположение зубного зачатка в челюсти, а также развитие фолликулярной кисты в области зачатка </w:t>
      </w:r>
      <w:r w:rsidR="00FC0693" w:rsidRPr="00FD3CF2">
        <w:rPr>
          <w:rFonts w:ascii="Times New Roman" w:hAnsi="Times New Roman" w:cs="Times New Roman"/>
        </w:rPr>
        <w:t>[51,</w:t>
      </w:r>
      <w:r w:rsidR="00481B98">
        <w:rPr>
          <w:rFonts w:ascii="Times New Roman" w:hAnsi="Times New Roman" w:cs="Times New Roman"/>
        </w:rPr>
        <w:t xml:space="preserve"> </w:t>
      </w:r>
      <w:r w:rsidR="00FC0693" w:rsidRPr="00FD3CF2">
        <w:rPr>
          <w:rFonts w:ascii="Times New Roman" w:hAnsi="Times New Roman" w:cs="Times New Roman"/>
        </w:rPr>
        <w:t>52</w:t>
      </w:r>
      <w:r w:rsidR="00415E83" w:rsidRPr="00FD3CF2">
        <w:rPr>
          <w:rFonts w:ascii="Times New Roman" w:hAnsi="Times New Roman" w:cs="Times New Roman"/>
        </w:rPr>
        <w:t>].</w:t>
      </w:r>
    </w:p>
    <w:p w14:paraId="2F94711E" w14:textId="0EE5673B" w:rsidR="00374FB6" w:rsidRPr="002F7E42" w:rsidRDefault="00FD3CF2" w:rsidP="008120BA">
      <w:pPr>
        <w:ind w:firstLine="709"/>
        <w:jc w:val="both"/>
        <w:rPr>
          <w:rFonts w:ascii="Times New Roman" w:hAnsi="Times New Roman" w:cs="Times New Roman"/>
        </w:rPr>
      </w:pPr>
      <w:r w:rsidRPr="00FD3CF2">
        <w:rPr>
          <w:rFonts w:ascii="Times New Roman" w:eastAsia="Times New Roman" w:hAnsi="Times New Roman" w:cs="Times New Roman"/>
          <w:lang w:eastAsia="ru-RU"/>
        </w:rPr>
        <w:t>Нижние третьи моляры чаще других зубов подвергаются ретенции и дистопии, что делает их наиболее предрасположе</w:t>
      </w:r>
      <w:r>
        <w:rPr>
          <w:rFonts w:ascii="Times New Roman" w:eastAsia="Times New Roman" w:hAnsi="Times New Roman" w:cs="Times New Roman"/>
          <w:lang w:eastAsia="ru-RU"/>
        </w:rPr>
        <w:t>нными к нарушениям прорезывания</w:t>
      </w:r>
      <w:r w:rsidR="001151CF" w:rsidRPr="002F7E42">
        <w:rPr>
          <w:rFonts w:ascii="Times New Roman" w:eastAsia="Times New Roman" w:hAnsi="Times New Roman" w:cs="Times New Roman"/>
          <w:lang w:eastAsia="ru-RU"/>
        </w:rPr>
        <w:t xml:space="preserve"> [53</w:t>
      </w:r>
      <w:r w:rsidR="00374FB6" w:rsidRPr="002F7E42">
        <w:rPr>
          <w:rFonts w:ascii="Times New Roman" w:eastAsia="Times New Roman" w:hAnsi="Times New Roman" w:cs="Times New Roman"/>
          <w:lang w:eastAsia="ru-RU"/>
        </w:rPr>
        <w:t xml:space="preserve">]. </w:t>
      </w:r>
    </w:p>
    <w:p w14:paraId="6CC45CAB" w14:textId="3A3DA269" w:rsidR="00660B59" w:rsidRPr="002F7E42" w:rsidRDefault="001A69F3" w:rsidP="008120BA">
      <w:pPr>
        <w:ind w:firstLine="709"/>
        <w:jc w:val="both"/>
        <w:rPr>
          <w:rFonts w:ascii="Times New Roman" w:hAnsi="Times New Roman" w:cs="Times New Roman"/>
        </w:rPr>
      </w:pPr>
      <w:r w:rsidRPr="002F7E42">
        <w:rPr>
          <w:rFonts w:ascii="Times New Roman" w:eastAsia="Times New Roman" w:hAnsi="Times New Roman" w:cs="Times New Roman"/>
          <w:lang w:eastAsia="ru-RU"/>
        </w:rPr>
        <w:t xml:space="preserve">Ретенция и дистопия </w:t>
      </w:r>
      <w:r w:rsidR="00374FB6" w:rsidRPr="002F7E42">
        <w:rPr>
          <w:rFonts w:ascii="Times New Roman" w:eastAsia="Times New Roman" w:hAnsi="Times New Roman" w:cs="Times New Roman"/>
          <w:lang w:eastAsia="ru-RU"/>
        </w:rPr>
        <w:t>НТМ могу</w:t>
      </w:r>
      <w:r w:rsidR="00660B59" w:rsidRPr="002F7E42">
        <w:rPr>
          <w:rFonts w:ascii="Times New Roman" w:eastAsia="Times New Roman" w:hAnsi="Times New Roman" w:cs="Times New Roman"/>
          <w:lang w:eastAsia="ru-RU"/>
        </w:rPr>
        <w:t>т быть связан</w:t>
      </w:r>
      <w:r w:rsidR="00374FB6" w:rsidRPr="002F7E42">
        <w:rPr>
          <w:rFonts w:ascii="Times New Roman" w:eastAsia="Times New Roman" w:hAnsi="Times New Roman" w:cs="Times New Roman"/>
          <w:lang w:eastAsia="ru-RU"/>
        </w:rPr>
        <w:t>ы</w:t>
      </w:r>
      <w:r w:rsidR="00660B59" w:rsidRPr="002F7E42">
        <w:rPr>
          <w:rFonts w:ascii="Times New Roman" w:eastAsia="Times New Roman" w:hAnsi="Times New Roman" w:cs="Times New Roman"/>
          <w:lang w:eastAsia="ru-RU"/>
        </w:rPr>
        <w:t xml:space="preserve"> с рядом</w:t>
      </w:r>
      <w:r w:rsidR="00DD52F9" w:rsidRPr="002F7E42">
        <w:rPr>
          <w:rFonts w:ascii="Times New Roman" w:eastAsia="Times New Roman" w:hAnsi="Times New Roman" w:cs="Times New Roman"/>
          <w:lang w:eastAsia="ru-RU"/>
        </w:rPr>
        <w:t xml:space="preserve"> </w:t>
      </w:r>
      <w:r w:rsidR="00B56700" w:rsidRPr="002F7E42">
        <w:rPr>
          <w:rFonts w:ascii="Times New Roman" w:eastAsia="Times New Roman" w:hAnsi="Times New Roman" w:cs="Times New Roman"/>
          <w:lang w:eastAsia="ru-RU"/>
        </w:rPr>
        <w:t xml:space="preserve">общих </w:t>
      </w:r>
      <w:r w:rsidR="00DD52F9" w:rsidRPr="002F7E42">
        <w:rPr>
          <w:rFonts w:ascii="Times New Roman" w:eastAsia="Times New Roman" w:hAnsi="Times New Roman" w:cs="Times New Roman"/>
          <w:lang w:eastAsia="ru-RU"/>
        </w:rPr>
        <w:t xml:space="preserve">причин: </w:t>
      </w:r>
      <w:r w:rsidR="00660B59" w:rsidRPr="002F7E42">
        <w:rPr>
          <w:rFonts w:ascii="Times New Roman" w:eastAsia="Times New Roman" w:hAnsi="Times New Roman" w:cs="Times New Roman"/>
          <w:lang w:eastAsia="ru-RU"/>
        </w:rPr>
        <w:t xml:space="preserve">генетической предрасположенностью, эндокринными нарушениями, общесоматическими заболеваниями (например, рахит или анемия), замедленный общий рост организма и патологии эмбриогенеза, которые могут влиять на правильное развитие зубочелюстной системы. </w:t>
      </w:r>
      <w:r w:rsidR="00F970D0" w:rsidRPr="002F7E42">
        <w:rPr>
          <w:rFonts w:ascii="Times New Roman" w:eastAsia="Times New Roman" w:hAnsi="Times New Roman" w:cs="Times New Roman"/>
          <w:lang w:eastAsia="ru-RU"/>
        </w:rPr>
        <w:t>Среди м</w:t>
      </w:r>
      <w:r w:rsidR="00660B59" w:rsidRPr="002F7E42">
        <w:rPr>
          <w:rFonts w:ascii="Times New Roman" w:eastAsia="Times New Roman" w:hAnsi="Times New Roman" w:cs="Times New Roman"/>
          <w:bCs/>
          <w:lang w:eastAsia="ru-RU"/>
        </w:rPr>
        <w:t>естны</w:t>
      </w:r>
      <w:r w:rsidR="00F970D0" w:rsidRPr="002F7E42">
        <w:rPr>
          <w:rFonts w:ascii="Times New Roman" w:eastAsia="Times New Roman" w:hAnsi="Times New Roman" w:cs="Times New Roman"/>
          <w:bCs/>
          <w:lang w:eastAsia="ru-RU"/>
        </w:rPr>
        <w:t xml:space="preserve">х причин авторы указывают </w:t>
      </w:r>
      <w:r w:rsidR="00660B59" w:rsidRPr="002F7E42">
        <w:rPr>
          <w:rFonts w:ascii="Times New Roman" w:eastAsia="Times New Roman" w:hAnsi="Times New Roman" w:cs="Times New Roman"/>
          <w:lang w:eastAsia="ru-RU"/>
        </w:rPr>
        <w:t>недостат</w:t>
      </w:r>
      <w:r w:rsidR="00F970D0" w:rsidRPr="002F7E42">
        <w:rPr>
          <w:rFonts w:ascii="Times New Roman" w:eastAsia="Times New Roman" w:hAnsi="Times New Roman" w:cs="Times New Roman"/>
          <w:lang w:eastAsia="ru-RU"/>
        </w:rPr>
        <w:t>о</w:t>
      </w:r>
      <w:r w:rsidR="00660B59" w:rsidRPr="002F7E42">
        <w:rPr>
          <w:rFonts w:ascii="Times New Roman" w:eastAsia="Times New Roman" w:hAnsi="Times New Roman" w:cs="Times New Roman"/>
          <w:lang w:eastAsia="ru-RU"/>
        </w:rPr>
        <w:t>к</w:t>
      </w:r>
      <w:r w:rsidR="00F970D0" w:rsidRPr="002F7E42">
        <w:rPr>
          <w:rFonts w:ascii="Times New Roman" w:eastAsia="Times New Roman" w:hAnsi="Times New Roman" w:cs="Times New Roman"/>
          <w:lang w:eastAsia="ru-RU"/>
        </w:rPr>
        <w:t xml:space="preserve"> места в зубной дуге,</w:t>
      </w:r>
      <w:r w:rsidR="00660B59" w:rsidRPr="002F7E42">
        <w:rPr>
          <w:rFonts w:ascii="Times New Roman" w:eastAsia="Times New Roman" w:hAnsi="Times New Roman" w:cs="Times New Roman"/>
          <w:lang w:eastAsia="ru-RU"/>
        </w:rPr>
        <w:t xml:space="preserve"> наличие препятствий в области прорезывания, таких как сверхкомплектные зубы, опухоли или кисты. Травмы челюсти, воспалительные процессы и другие локальные повреждения также могут способствовать задержке прорезывания зубов </w:t>
      </w:r>
      <w:r w:rsidR="00FC0693" w:rsidRPr="002F7E42">
        <w:rPr>
          <w:rFonts w:ascii="Times New Roman" w:hAnsi="Times New Roman" w:cs="Times New Roman"/>
        </w:rPr>
        <w:t>[54,</w:t>
      </w:r>
      <w:r w:rsidR="00481B98">
        <w:rPr>
          <w:rFonts w:ascii="Times New Roman" w:hAnsi="Times New Roman" w:cs="Times New Roman"/>
        </w:rPr>
        <w:t xml:space="preserve"> </w:t>
      </w:r>
      <w:r w:rsidR="00FC0693" w:rsidRPr="002F7E42">
        <w:rPr>
          <w:rFonts w:ascii="Times New Roman" w:hAnsi="Times New Roman" w:cs="Times New Roman"/>
        </w:rPr>
        <w:t>55</w:t>
      </w:r>
      <w:r w:rsidR="00660B59" w:rsidRPr="002F7E42">
        <w:rPr>
          <w:rFonts w:ascii="Times New Roman" w:hAnsi="Times New Roman" w:cs="Times New Roman"/>
        </w:rPr>
        <w:t>].</w:t>
      </w:r>
    </w:p>
    <w:p w14:paraId="442404FB" w14:textId="5B30DC18" w:rsidR="00C420CD" w:rsidRPr="002F7E42" w:rsidRDefault="00D5487A" w:rsidP="008120BA">
      <w:pPr>
        <w:ind w:firstLine="709"/>
        <w:jc w:val="both"/>
        <w:rPr>
          <w:rFonts w:ascii="Times New Roman" w:hAnsi="Times New Roman" w:cs="Times New Roman"/>
        </w:rPr>
      </w:pPr>
      <w:r w:rsidRPr="002F7E42">
        <w:rPr>
          <w:rStyle w:val="a9"/>
          <w:rFonts w:ascii="Times New Roman" w:hAnsi="Times New Roman" w:cs="Times New Roman"/>
          <w:b w:val="0"/>
        </w:rPr>
        <w:t>Варианты положения нижнего третьего моляра при затруднённом прорезывании:</w:t>
      </w:r>
      <w:r w:rsidRPr="002F7E42">
        <w:rPr>
          <w:rFonts w:ascii="Times New Roman" w:hAnsi="Times New Roman" w:cs="Times New Roman"/>
          <w:b/>
        </w:rPr>
        <w:t xml:space="preserve"> </w:t>
      </w:r>
      <w:r w:rsidRPr="002F7E42">
        <w:rPr>
          <w:rFonts w:ascii="Times New Roman" w:hAnsi="Times New Roman" w:cs="Times New Roman"/>
        </w:rPr>
        <w:t>вертикальное положение; горизонтальное положение; мезиально-косое положение; дистально-косое положение; щечно-косое положени</w:t>
      </w:r>
      <w:r w:rsidR="001151CF" w:rsidRPr="002F7E42">
        <w:rPr>
          <w:rFonts w:ascii="Times New Roman" w:hAnsi="Times New Roman" w:cs="Times New Roman"/>
        </w:rPr>
        <w:t>е; комбинированное положение [</w:t>
      </w:r>
      <w:r w:rsidRPr="002F7E42">
        <w:rPr>
          <w:rFonts w:ascii="Times New Roman" w:hAnsi="Times New Roman" w:cs="Times New Roman"/>
        </w:rPr>
        <w:t>5</w:t>
      </w:r>
      <w:r w:rsidR="001151CF" w:rsidRPr="002F7E42">
        <w:rPr>
          <w:rFonts w:ascii="Times New Roman" w:hAnsi="Times New Roman" w:cs="Times New Roman"/>
        </w:rPr>
        <w:t>6</w:t>
      </w:r>
      <w:r w:rsidRPr="002F7E42">
        <w:rPr>
          <w:rFonts w:ascii="Times New Roman" w:hAnsi="Times New Roman" w:cs="Times New Roman"/>
        </w:rPr>
        <w:t>].</w:t>
      </w:r>
    </w:p>
    <w:p w14:paraId="34DFEA93" w14:textId="620C90C3" w:rsidR="00B71B71" w:rsidRPr="002F7E42" w:rsidRDefault="00B90378" w:rsidP="008120BA">
      <w:pPr>
        <w:pStyle w:val="txt"/>
        <w:shd w:val="clear" w:color="auto" w:fill="FFFFFF"/>
        <w:spacing w:before="0" w:beforeAutospacing="0" w:after="0" w:afterAutospacing="0"/>
        <w:ind w:firstLine="709"/>
        <w:jc w:val="both"/>
        <w:rPr>
          <w:sz w:val="28"/>
          <w:szCs w:val="28"/>
        </w:rPr>
      </w:pPr>
      <w:r w:rsidRPr="002F7E42">
        <w:rPr>
          <w:sz w:val="28"/>
          <w:szCs w:val="28"/>
        </w:rPr>
        <w:t xml:space="preserve">Нижний третий моляр преимущественно имеет два корня и крупную, хорошо сформированную коронку, однако количество корней может варьировать, при этом их форма почти всегда изогнута. При затруднённом прорезывании этого зуба важную роль играют несколько факторов: отсутствие молочного предшественника, что приводит к повышенной плотности костной ткани над зачатком; </w:t>
      </w:r>
      <w:r w:rsidR="00BB6085">
        <w:rPr>
          <w:sz w:val="28"/>
          <w:szCs w:val="28"/>
        </w:rPr>
        <w:t>в</w:t>
      </w:r>
      <w:r w:rsidR="00BB6085" w:rsidRPr="00BB6085">
        <w:rPr>
          <w:sz w:val="28"/>
          <w:szCs w:val="28"/>
        </w:rPr>
        <w:t xml:space="preserve">ыраженный компактный слой кости на внутренней и наружной поверхностях нижней челюсти в области косых линий, ограниченность пространства альвеолярной части (что часто обусловливает частичное расположение зуба в пределах ветви челюсти), а также значительная толщина слизистой оболочки, содержащей волокна щёчной мышцы и верхнего констриктора глотки, создают мягкотканый барьер, затрудняющий прорезывание. </w:t>
      </w:r>
      <w:r w:rsidR="002C3BC5" w:rsidRPr="002F7E42">
        <w:rPr>
          <w:sz w:val="28"/>
          <w:szCs w:val="28"/>
        </w:rPr>
        <w:t>[5</w:t>
      </w:r>
      <w:r w:rsidR="001151CF" w:rsidRPr="002F7E42">
        <w:rPr>
          <w:sz w:val="28"/>
          <w:szCs w:val="28"/>
        </w:rPr>
        <w:t>7</w:t>
      </w:r>
      <w:r w:rsidR="00B71B71" w:rsidRPr="002F7E42">
        <w:rPr>
          <w:sz w:val="28"/>
          <w:szCs w:val="28"/>
        </w:rPr>
        <w:t>].</w:t>
      </w:r>
    </w:p>
    <w:p w14:paraId="0D36D7A2" w14:textId="550F9F56" w:rsidR="00D5487A" w:rsidRPr="002F7E42" w:rsidRDefault="00313E9D" w:rsidP="008120BA">
      <w:pPr>
        <w:pStyle w:val="txt"/>
        <w:shd w:val="clear" w:color="auto" w:fill="FFFFFF"/>
        <w:spacing w:before="0" w:beforeAutospacing="0" w:after="0" w:afterAutospacing="0"/>
        <w:ind w:firstLine="709"/>
        <w:jc w:val="both"/>
        <w:rPr>
          <w:sz w:val="28"/>
          <w:szCs w:val="28"/>
        </w:rPr>
      </w:pPr>
      <w:r w:rsidRPr="002F7E42">
        <w:rPr>
          <w:sz w:val="28"/>
          <w:szCs w:val="28"/>
        </w:rPr>
        <w:t>Д</w:t>
      </w:r>
      <w:r w:rsidR="001519C6" w:rsidRPr="002F7E42">
        <w:rPr>
          <w:sz w:val="28"/>
          <w:szCs w:val="28"/>
        </w:rPr>
        <w:t>ля оценки наличия достаточного пространства для прорезывания нижнего третьего моляра рассчитывается р</w:t>
      </w:r>
      <w:r w:rsidR="00D5487A" w:rsidRPr="002F7E42">
        <w:rPr>
          <w:sz w:val="28"/>
          <w:szCs w:val="28"/>
        </w:rPr>
        <w:t xml:space="preserve">етромолярное расстояние - это </w:t>
      </w:r>
      <w:r w:rsidR="00C5329C" w:rsidRPr="00C5329C">
        <w:rPr>
          <w:sz w:val="28"/>
          <w:szCs w:val="28"/>
        </w:rPr>
        <w:t xml:space="preserve">промежуток от задней стенки второго моляра до переднего края </w:t>
      </w:r>
      <w:r w:rsidR="00C5329C">
        <w:rPr>
          <w:sz w:val="28"/>
          <w:szCs w:val="28"/>
        </w:rPr>
        <w:t>восходящей части нижней челюсти</w:t>
      </w:r>
      <w:r w:rsidR="00D5487A" w:rsidRPr="002F7E42">
        <w:rPr>
          <w:sz w:val="28"/>
          <w:szCs w:val="28"/>
        </w:rPr>
        <w:t xml:space="preserve">, измеряемое на ортопантомограмме. В клинической практике считается, что при расстоянии </w:t>
      </w:r>
      <w:r w:rsidR="00D5487A" w:rsidRPr="002F7E42">
        <w:rPr>
          <w:rStyle w:val="a9"/>
          <w:rFonts w:eastAsiaTheme="majorEastAsia"/>
          <w:b w:val="0"/>
          <w:sz w:val="28"/>
          <w:szCs w:val="28"/>
        </w:rPr>
        <w:t>11-12 мм и более</w:t>
      </w:r>
      <w:r w:rsidR="00D5487A" w:rsidRPr="002F7E42">
        <w:rPr>
          <w:sz w:val="28"/>
          <w:szCs w:val="28"/>
        </w:rPr>
        <w:t xml:space="preserve"> пространство достаточно для беспрепятственного прорезывания зуба мудрости; при </w:t>
      </w:r>
      <w:r w:rsidR="00D5487A" w:rsidRPr="002F7E42">
        <w:rPr>
          <w:rStyle w:val="a9"/>
          <w:rFonts w:eastAsiaTheme="majorEastAsia"/>
          <w:b w:val="0"/>
          <w:sz w:val="28"/>
          <w:szCs w:val="28"/>
        </w:rPr>
        <w:t>8</w:t>
      </w:r>
      <w:r w:rsidR="00F161D9" w:rsidRPr="002F7E42">
        <w:rPr>
          <w:rStyle w:val="a9"/>
          <w:rFonts w:eastAsiaTheme="majorEastAsia"/>
          <w:b w:val="0"/>
          <w:sz w:val="28"/>
          <w:szCs w:val="28"/>
        </w:rPr>
        <w:t>-</w:t>
      </w:r>
      <w:r w:rsidR="00D5487A" w:rsidRPr="002F7E42">
        <w:rPr>
          <w:rStyle w:val="a9"/>
          <w:rFonts w:eastAsiaTheme="majorEastAsia"/>
          <w:b w:val="0"/>
          <w:sz w:val="28"/>
          <w:szCs w:val="28"/>
        </w:rPr>
        <w:t>10 мм</w:t>
      </w:r>
      <w:r w:rsidR="00D5487A" w:rsidRPr="002F7E42">
        <w:rPr>
          <w:sz w:val="28"/>
          <w:szCs w:val="28"/>
        </w:rPr>
        <w:t xml:space="preserve"> </w:t>
      </w:r>
      <w:r w:rsidR="00481B98">
        <w:rPr>
          <w:sz w:val="28"/>
          <w:szCs w:val="28"/>
        </w:rPr>
        <w:lastRenderedPageBreak/>
        <w:t>‒</w:t>
      </w:r>
      <w:r w:rsidR="00D5487A" w:rsidRPr="002F7E42">
        <w:rPr>
          <w:sz w:val="28"/>
          <w:szCs w:val="28"/>
        </w:rPr>
        <w:t xml:space="preserve"> состояние считается пограничным, и возможно развитие ретенции или дистопии; </w:t>
      </w:r>
      <w:r w:rsidR="00CC2A4D" w:rsidRPr="002F7E42">
        <w:rPr>
          <w:sz w:val="28"/>
          <w:szCs w:val="28"/>
        </w:rPr>
        <w:t>при 5 мм</w:t>
      </w:r>
      <w:r w:rsidR="00D5487A" w:rsidRPr="002F7E42">
        <w:rPr>
          <w:rStyle w:val="a9"/>
          <w:rFonts w:eastAsiaTheme="majorEastAsia"/>
          <w:b w:val="0"/>
          <w:sz w:val="28"/>
          <w:szCs w:val="28"/>
        </w:rPr>
        <w:t xml:space="preserve"> и менее</w:t>
      </w:r>
      <w:r w:rsidR="00D5487A" w:rsidRPr="002F7E42">
        <w:rPr>
          <w:sz w:val="28"/>
          <w:szCs w:val="28"/>
        </w:rPr>
        <w:t xml:space="preserve"> ретромолярное пространство признаётся недостаточным, что значительно повышает риск ретенции, воспалительных осложнений и требует хирургического вмешательства. Данная методика предложена Фокиной И.П. (</w:t>
      </w:r>
      <w:r w:rsidR="00886388" w:rsidRPr="002F7E42">
        <w:rPr>
          <w:sz w:val="28"/>
          <w:szCs w:val="28"/>
        </w:rPr>
        <w:t>1968</w:t>
      </w:r>
      <w:r w:rsidR="00D5487A" w:rsidRPr="002F7E42">
        <w:rPr>
          <w:sz w:val="28"/>
          <w:szCs w:val="28"/>
        </w:rPr>
        <w:t>) и широко применяется в хирургической стоматологии и челюстно-лицевой диагностике</w:t>
      </w:r>
      <w:r w:rsidR="001151CF" w:rsidRPr="002F7E42">
        <w:rPr>
          <w:sz w:val="28"/>
          <w:szCs w:val="28"/>
        </w:rPr>
        <w:t xml:space="preserve"> [58</w:t>
      </w:r>
      <w:r w:rsidR="007748B6" w:rsidRPr="002F7E42">
        <w:rPr>
          <w:sz w:val="28"/>
          <w:szCs w:val="28"/>
        </w:rPr>
        <w:t>]</w:t>
      </w:r>
      <w:r w:rsidR="00D5487A" w:rsidRPr="002F7E42">
        <w:rPr>
          <w:sz w:val="28"/>
          <w:szCs w:val="28"/>
        </w:rPr>
        <w:t>.</w:t>
      </w:r>
    </w:p>
    <w:p w14:paraId="5F6DEFBD" w14:textId="77777777" w:rsidR="006B1728" w:rsidRDefault="009C2F7B" w:rsidP="008120BA">
      <w:pPr>
        <w:ind w:firstLine="709"/>
        <w:jc w:val="both"/>
      </w:pPr>
      <w:r w:rsidRPr="002F7E42">
        <w:rPr>
          <w:rFonts w:ascii="Times New Roman" w:eastAsia="Times New Roman" w:hAnsi="Times New Roman" w:cs="Times New Roman"/>
          <w:lang w:eastAsia="ru-RU"/>
        </w:rPr>
        <w:t>Большинство зарубежных авторов, занимавшихся этой проблемой, счита</w:t>
      </w:r>
      <w:r w:rsidRPr="002F7E42">
        <w:rPr>
          <w:rFonts w:ascii="Times New Roman" w:eastAsia="Times New Roman" w:hAnsi="Times New Roman" w:cs="Times New Roman"/>
          <w:lang w:eastAsia="ru-RU"/>
        </w:rPr>
        <w:softHyphen/>
        <w:t xml:space="preserve">ет, </w:t>
      </w:r>
      <w:r w:rsidR="0028401E" w:rsidRPr="0028401E">
        <w:rPr>
          <w:rFonts w:ascii="Times New Roman" w:eastAsia="Times New Roman" w:hAnsi="Times New Roman" w:cs="Times New Roman"/>
          <w:lang w:eastAsia="ru-RU"/>
        </w:rPr>
        <w:t>что ключевым фактором развития данной патологии является дефицит пространства в зубной дуге, возникший в результате эволюционного уменьшения размеров нижней челюсти [59, 60]. Сокращение зубного ряда в процессе филогенеза проявляется главным образом уменьшением его протяжённости и ширины. Так, у представителей гей</w:t>
      </w:r>
      <w:r w:rsidR="0028401E">
        <w:rPr>
          <w:rFonts w:ascii="Times New Roman" w:eastAsia="Times New Roman" w:hAnsi="Times New Roman" w:cs="Times New Roman"/>
          <w:lang w:eastAsia="ru-RU"/>
        </w:rPr>
        <w:t>дельбергского человека</w:t>
      </w:r>
      <w:r w:rsidR="0028401E" w:rsidRPr="0028401E">
        <w:rPr>
          <w:rFonts w:ascii="Times New Roman" w:eastAsia="Times New Roman" w:hAnsi="Times New Roman" w:cs="Times New Roman"/>
          <w:lang w:eastAsia="ru-RU"/>
        </w:rPr>
        <w:t xml:space="preserve"> ширина зубной дуги достигала 50–58 мм, тогда как у современного человека</w:t>
      </w:r>
      <w:r w:rsidR="0028401E">
        <w:rPr>
          <w:rFonts w:ascii="Times New Roman" w:eastAsia="Times New Roman" w:hAnsi="Times New Roman" w:cs="Times New Roman"/>
          <w:lang w:eastAsia="ru-RU"/>
        </w:rPr>
        <w:t xml:space="preserve"> она обычно не превышает 46 мм.</w:t>
      </w:r>
      <w:r w:rsidR="00B90378" w:rsidRPr="002F7E42">
        <w:rPr>
          <w:rFonts w:ascii="Times New Roman" w:eastAsia="Times New Roman" w:hAnsi="Times New Roman" w:cs="Times New Roman"/>
          <w:lang w:eastAsia="ru-RU"/>
        </w:rPr>
        <w:t xml:space="preserve"> </w:t>
      </w:r>
      <w:r w:rsidR="003F72B4" w:rsidRPr="002F7E42">
        <w:rPr>
          <w:rFonts w:ascii="Times New Roman" w:eastAsia="Times New Roman" w:hAnsi="Times New Roman" w:cs="Times New Roman"/>
          <w:lang w:eastAsia="ru-RU"/>
        </w:rPr>
        <w:t>[61</w:t>
      </w:r>
      <w:r w:rsidRPr="002F7E42">
        <w:rPr>
          <w:rFonts w:ascii="Times New Roman" w:eastAsia="Times New Roman" w:hAnsi="Times New Roman" w:cs="Times New Roman"/>
          <w:lang w:eastAsia="ru-RU"/>
        </w:rPr>
        <w:t>].</w:t>
      </w:r>
      <w:r w:rsidR="006B1728" w:rsidRPr="006B1728">
        <w:t xml:space="preserve"> </w:t>
      </w:r>
    </w:p>
    <w:p w14:paraId="0BFB073F" w14:textId="1B6481EB" w:rsidR="009C2F7B" w:rsidRPr="002F7E42" w:rsidRDefault="006B1728" w:rsidP="008120BA">
      <w:pPr>
        <w:ind w:firstLine="709"/>
        <w:jc w:val="both"/>
        <w:rPr>
          <w:rFonts w:ascii="Times New Roman" w:eastAsia="Times New Roman" w:hAnsi="Times New Roman" w:cs="Times New Roman"/>
          <w:lang w:eastAsia="ru-RU"/>
        </w:rPr>
      </w:pPr>
      <w:r w:rsidRPr="006B1728">
        <w:rPr>
          <w:rFonts w:ascii="Times New Roman" w:eastAsia="Times New Roman" w:hAnsi="Times New Roman" w:cs="Times New Roman"/>
          <w:lang w:eastAsia="ru-RU"/>
        </w:rPr>
        <w:t xml:space="preserve">Как показал анализ данных 391 пациента, включавший клинические и рентгенологические исследования [62], патология прорезывания зубов чаще диагностируется у женщин (68%), чем у мужчин (32%). Это объясняется анатомическими особенностями — меньшими размерами ретромолярной </w:t>
      </w:r>
      <w:r>
        <w:rPr>
          <w:rFonts w:ascii="Times New Roman" w:eastAsia="Times New Roman" w:hAnsi="Times New Roman" w:cs="Times New Roman"/>
          <w:lang w:eastAsia="ru-RU"/>
        </w:rPr>
        <w:t>области нижней челюсти у женщин</w:t>
      </w:r>
      <w:r w:rsidRPr="002F7E42">
        <w:rPr>
          <w:rFonts w:ascii="Times New Roman" w:eastAsia="Times New Roman" w:hAnsi="Times New Roman" w:cs="Times New Roman"/>
          <w:lang w:eastAsia="ru-RU"/>
        </w:rPr>
        <w:t xml:space="preserve"> [63].</w:t>
      </w:r>
    </w:p>
    <w:p w14:paraId="52EF601F" w14:textId="7BBF3CD8" w:rsidR="00B44173" w:rsidRPr="002F7E42" w:rsidRDefault="00D02B06" w:rsidP="00C54586">
      <w:pPr>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lang w:eastAsia="ru-RU"/>
        </w:rPr>
        <w:t>Катц А.Я. (</w:t>
      </w:r>
      <w:r w:rsidR="00CD16F7" w:rsidRPr="002F7E42">
        <w:rPr>
          <w:rFonts w:ascii="Times New Roman" w:eastAsia="Times New Roman" w:hAnsi="Times New Roman" w:cs="Times New Roman"/>
          <w:lang w:eastAsia="ru-RU"/>
        </w:rPr>
        <w:t>2018</w:t>
      </w:r>
      <w:r w:rsidRPr="002F7E42">
        <w:rPr>
          <w:rFonts w:ascii="Times New Roman" w:eastAsia="Times New Roman" w:hAnsi="Times New Roman" w:cs="Times New Roman"/>
          <w:lang w:eastAsia="ru-RU"/>
        </w:rPr>
        <w:t>)</w:t>
      </w:r>
      <w:r w:rsidR="00CD16F7" w:rsidRPr="002F7E42">
        <w:rPr>
          <w:rFonts w:ascii="Times New Roman" w:eastAsia="Times New Roman" w:hAnsi="Times New Roman" w:cs="Times New Roman"/>
          <w:lang w:eastAsia="ru-RU"/>
        </w:rPr>
        <w:t xml:space="preserve"> считал, что в процессе роста </w:t>
      </w:r>
      <w:r w:rsidR="00C54586">
        <w:rPr>
          <w:rFonts w:ascii="Times New Roman" w:eastAsia="Times New Roman" w:hAnsi="Times New Roman" w:cs="Times New Roman"/>
          <w:lang w:eastAsia="ru-RU"/>
        </w:rPr>
        <w:t>т</w:t>
      </w:r>
      <w:r w:rsidR="00C54586" w:rsidRPr="00C54586">
        <w:rPr>
          <w:rFonts w:ascii="Times New Roman" w:eastAsia="Times New Roman" w:hAnsi="Times New Roman" w:cs="Times New Roman"/>
          <w:lang w:eastAsia="ru-RU"/>
        </w:rPr>
        <w:t>ела нижней челюсти происходит его изгиб в сагиттальной плоскости под влиянием жевательного давления, что вызывает наклон коронки третьего моляра вперёд. П.П. Львов (2007) отмечал, что смещение роста челюсти преимущественно в заднем направлении приводит к дисгармонии между развитием тела челюсти и альвеолярного отростка, что подтверждается результатами остеометрических исследований [64]. В свою очередь, А.Т. Руденко (2014) установил, что при ретромолярном расстоянии около 22,4 мм создаются условия для затруднённого прорезывания нижних третьих моляров из-за дефицита пространства за вторым моляром. В случаях же, когда размеры челюсти достаточны и прорезывание зубов не осложнено, это расстояние в с</w:t>
      </w:r>
      <w:r w:rsidR="00C54586">
        <w:rPr>
          <w:rFonts w:ascii="Times New Roman" w:eastAsia="Times New Roman" w:hAnsi="Times New Roman" w:cs="Times New Roman"/>
          <w:lang w:eastAsia="ru-RU"/>
        </w:rPr>
        <w:t>реднем достигает 29 мм [65, 66]</w:t>
      </w:r>
      <w:r w:rsidR="00415048" w:rsidRPr="002F7E42">
        <w:rPr>
          <w:rFonts w:ascii="Times New Roman" w:eastAsia="Times New Roman" w:hAnsi="Times New Roman" w:cs="Times New Roman"/>
          <w:lang w:eastAsia="ru-RU"/>
        </w:rPr>
        <w:t>.</w:t>
      </w:r>
    </w:p>
    <w:p w14:paraId="27F47532" w14:textId="5307900F" w:rsidR="00EC16CE" w:rsidRDefault="00225445" w:rsidP="008120BA">
      <w:pPr>
        <w:ind w:firstLine="709"/>
        <w:jc w:val="both"/>
        <w:rPr>
          <w:rFonts w:ascii="Times New Roman" w:hAnsi="Times New Roman" w:cs="Times New Roman"/>
        </w:rPr>
      </w:pPr>
      <w:r w:rsidRPr="002F7E42">
        <w:rPr>
          <w:rFonts w:ascii="Times New Roman" w:hAnsi="Times New Roman" w:cs="Times New Roman"/>
        </w:rPr>
        <w:t xml:space="preserve">Современные исследования указывают, что </w:t>
      </w:r>
      <w:r w:rsidR="00BB6085" w:rsidRPr="00BB6085">
        <w:rPr>
          <w:rFonts w:ascii="Times New Roman" w:hAnsi="Times New Roman" w:cs="Times New Roman"/>
        </w:rPr>
        <w:t>дефицит пространства для прорезывания нижних зубов мудрости связан как с уменьшением зоны роста челюсти в области углов, так и с несоответствием размеров костной ячейки для третьего моляра реальным анатомическим условиям, необходимым для его нормального положения [67]. Нижняя челюсть, являясь единственной подвижной костью лицевого скелета и местом прикрепления большого числа мышц, постоянно подвергается функциональным нагрузкам (Гаврилов Е.И., Щербаков А.С., 1984). В этой связи структурные изменения челюсти при нарушениях прорезывания или аплазии третьих моляров представляют значительный интерес для научных исс</w:t>
      </w:r>
      <w:r w:rsidR="00BB6085">
        <w:rPr>
          <w:rFonts w:ascii="Times New Roman" w:hAnsi="Times New Roman" w:cs="Times New Roman"/>
        </w:rPr>
        <w:t>ледований</w:t>
      </w:r>
      <w:r w:rsidR="00EC16CE">
        <w:rPr>
          <w:rFonts w:ascii="Times New Roman" w:hAnsi="Times New Roman" w:cs="Times New Roman"/>
        </w:rPr>
        <w:t xml:space="preserve"> </w:t>
      </w:r>
      <w:r w:rsidR="00EC16CE" w:rsidRPr="00EC16CE">
        <w:rPr>
          <w:rFonts w:ascii="Times New Roman" w:hAnsi="Times New Roman" w:cs="Times New Roman"/>
        </w:rPr>
        <w:t xml:space="preserve">[68, 69]. </w:t>
      </w:r>
    </w:p>
    <w:p w14:paraId="0077415D" w14:textId="23B20140" w:rsidR="00324DE2" w:rsidRPr="00EC16CE" w:rsidRDefault="00BB6085" w:rsidP="008120BA">
      <w:pPr>
        <w:ind w:firstLine="709"/>
        <w:jc w:val="both"/>
        <w:rPr>
          <w:rFonts w:ascii="Times New Roman" w:hAnsi="Times New Roman" w:cs="Times New Roman"/>
        </w:rPr>
      </w:pPr>
      <w:r w:rsidRPr="00BB6085">
        <w:rPr>
          <w:rFonts w:ascii="Times New Roman" w:hAnsi="Times New Roman" w:cs="Times New Roman"/>
        </w:rPr>
        <w:t xml:space="preserve">Таким образом, анализ литературных источников подтверждает высокую распространённость затруднённого прорезывания нижних третьих моляров. </w:t>
      </w:r>
      <w:r w:rsidR="00497393" w:rsidRPr="00EC16CE">
        <w:rPr>
          <w:rFonts w:ascii="Times New Roman" w:hAnsi="Times New Roman" w:cs="Times New Roman"/>
        </w:rPr>
        <w:t xml:space="preserve">(54,6%). На риск развития этой патологии влияют как общие, так и местные </w:t>
      </w:r>
      <w:r w:rsidR="00497393" w:rsidRPr="00EC16CE">
        <w:rPr>
          <w:rFonts w:ascii="Times New Roman" w:hAnsi="Times New Roman" w:cs="Times New Roman"/>
        </w:rPr>
        <w:lastRenderedPageBreak/>
        <w:t xml:space="preserve">факторы. Среди основных причин выделяют уменьшение размеров нижней челюсти, в том числе сокращение ретромолярного расстояния, </w:t>
      </w:r>
      <w:r w:rsidR="00EC1CEB" w:rsidRPr="00EC16CE">
        <w:rPr>
          <w:rFonts w:ascii="Times New Roman" w:hAnsi="Times New Roman" w:cs="Times New Roman"/>
        </w:rPr>
        <w:t xml:space="preserve">которые </w:t>
      </w:r>
      <w:r w:rsidR="00497393" w:rsidRPr="00EC16CE">
        <w:rPr>
          <w:rFonts w:ascii="Times New Roman" w:hAnsi="Times New Roman" w:cs="Times New Roman"/>
        </w:rPr>
        <w:t>созда</w:t>
      </w:r>
      <w:r w:rsidR="00EC1CEB" w:rsidRPr="00EC16CE">
        <w:rPr>
          <w:rFonts w:ascii="Times New Roman" w:hAnsi="Times New Roman" w:cs="Times New Roman"/>
        </w:rPr>
        <w:t>ю</w:t>
      </w:r>
      <w:r w:rsidR="00497393" w:rsidRPr="00EC16CE">
        <w:rPr>
          <w:rFonts w:ascii="Times New Roman" w:hAnsi="Times New Roman" w:cs="Times New Roman"/>
        </w:rPr>
        <w:t>т механические препятств</w:t>
      </w:r>
      <w:r w:rsidR="00EC7611" w:rsidRPr="00EC16CE">
        <w:rPr>
          <w:rFonts w:ascii="Times New Roman" w:hAnsi="Times New Roman" w:cs="Times New Roman"/>
        </w:rPr>
        <w:t>ия для нормального прорезывания</w:t>
      </w:r>
      <w:r w:rsidR="00863F21" w:rsidRPr="00EC16CE">
        <w:rPr>
          <w:rFonts w:ascii="Times New Roman" w:hAnsi="Times New Roman" w:cs="Times New Roman"/>
        </w:rPr>
        <w:t xml:space="preserve"> зуба</w:t>
      </w:r>
      <w:r w:rsidR="00782315" w:rsidRPr="00EC16CE">
        <w:rPr>
          <w:rFonts w:ascii="Times New Roman" w:hAnsi="Times New Roman" w:cs="Times New Roman"/>
        </w:rPr>
        <w:t>.</w:t>
      </w:r>
    </w:p>
    <w:p w14:paraId="0E8FBD9B" w14:textId="77777777" w:rsidR="002F7E42" w:rsidRPr="00FA61FE" w:rsidRDefault="002F7E42" w:rsidP="008120BA">
      <w:pPr>
        <w:pStyle w:val="txt"/>
        <w:shd w:val="clear" w:color="auto" w:fill="FFFFFF"/>
        <w:spacing w:before="0" w:beforeAutospacing="0" w:after="0" w:afterAutospacing="0"/>
        <w:ind w:firstLine="709"/>
        <w:jc w:val="both"/>
        <w:rPr>
          <w:sz w:val="28"/>
          <w:szCs w:val="28"/>
        </w:rPr>
      </w:pPr>
    </w:p>
    <w:p w14:paraId="7A134068" w14:textId="0644E67F" w:rsidR="009F3ACA" w:rsidRPr="00FA61FE" w:rsidRDefault="00CD16F7" w:rsidP="008120BA">
      <w:pPr>
        <w:ind w:firstLine="709"/>
        <w:jc w:val="both"/>
        <w:rPr>
          <w:rFonts w:ascii="Times New Roman" w:hAnsi="Times New Roman" w:cs="Times New Roman"/>
          <w:b/>
        </w:rPr>
      </w:pPr>
      <w:r w:rsidRPr="002F7E42">
        <w:rPr>
          <w:rFonts w:ascii="Times New Roman" w:hAnsi="Times New Roman" w:cs="Times New Roman"/>
          <w:b/>
        </w:rPr>
        <w:t>1.</w:t>
      </w:r>
      <w:r w:rsidR="0012727D" w:rsidRPr="002F7E42">
        <w:rPr>
          <w:rFonts w:ascii="Times New Roman" w:hAnsi="Times New Roman" w:cs="Times New Roman"/>
          <w:b/>
        </w:rPr>
        <w:t>2</w:t>
      </w:r>
      <w:r w:rsidRPr="002F7E42">
        <w:rPr>
          <w:rFonts w:ascii="Times New Roman" w:hAnsi="Times New Roman" w:cs="Times New Roman"/>
          <w:b/>
        </w:rPr>
        <w:t xml:space="preserve"> </w:t>
      </w:r>
      <w:r w:rsidR="00B26B56" w:rsidRPr="00B26B56">
        <w:rPr>
          <w:rFonts w:ascii="Times New Roman" w:hAnsi="Times New Roman" w:cs="Times New Roman"/>
          <w:b/>
        </w:rPr>
        <w:t>Клиника затрудненного прорезывания третьего нижнего моляра</w:t>
      </w:r>
    </w:p>
    <w:p w14:paraId="4F9ADBC1" w14:textId="518D7312" w:rsidR="007148DA" w:rsidRPr="002F7E42" w:rsidRDefault="00174CEB" w:rsidP="008120BA">
      <w:pPr>
        <w:pStyle w:val="a3"/>
        <w:spacing w:before="0" w:beforeAutospacing="0" w:after="0" w:afterAutospacing="0"/>
        <w:ind w:firstLine="709"/>
        <w:jc w:val="both"/>
        <w:rPr>
          <w:sz w:val="28"/>
          <w:szCs w:val="28"/>
        </w:rPr>
      </w:pPr>
      <w:r w:rsidRPr="002F7E42">
        <w:rPr>
          <w:rStyle w:val="a9"/>
          <w:b w:val="0"/>
          <w:sz w:val="28"/>
          <w:szCs w:val="28"/>
        </w:rPr>
        <w:t>Затрудненное</w:t>
      </w:r>
      <w:r w:rsidRPr="002F7E42">
        <w:rPr>
          <w:rStyle w:val="a9"/>
          <w:sz w:val="28"/>
          <w:szCs w:val="28"/>
        </w:rPr>
        <w:t xml:space="preserve"> </w:t>
      </w:r>
      <w:r w:rsidRPr="002F7E42">
        <w:rPr>
          <w:rStyle w:val="a9"/>
          <w:b w:val="0"/>
          <w:sz w:val="28"/>
          <w:szCs w:val="28"/>
        </w:rPr>
        <w:t>прорезывание</w:t>
      </w:r>
      <w:r w:rsidR="0052504B" w:rsidRPr="002F7E42">
        <w:rPr>
          <w:b/>
          <w:sz w:val="28"/>
          <w:szCs w:val="28"/>
        </w:rPr>
        <w:t xml:space="preserve"> - </w:t>
      </w:r>
      <w:r w:rsidR="002E2F3A" w:rsidRPr="002F7E42">
        <w:rPr>
          <w:sz w:val="28"/>
          <w:szCs w:val="28"/>
        </w:rPr>
        <w:t xml:space="preserve">это состояние, при котором НТМ </w:t>
      </w:r>
      <w:r w:rsidRPr="002F7E42">
        <w:rPr>
          <w:sz w:val="28"/>
          <w:szCs w:val="28"/>
        </w:rPr>
        <w:t>задерживается в своем прорезывании из-з</w:t>
      </w:r>
      <w:r w:rsidR="002E2F3A" w:rsidRPr="002F7E42">
        <w:rPr>
          <w:sz w:val="28"/>
          <w:szCs w:val="28"/>
        </w:rPr>
        <w:t xml:space="preserve">а нехватки места и </w:t>
      </w:r>
      <w:r w:rsidRPr="002F7E42">
        <w:rPr>
          <w:sz w:val="28"/>
          <w:szCs w:val="28"/>
        </w:rPr>
        <w:t xml:space="preserve">аномалий его положения </w:t>
      </w:r>
      <w:r w:rsidR="007E3E15" w:rsidRPr="002F7E42">
        <w:rPr>
          <w:sz w:val="28"/>
          <w:szCs w:val="28"/>
        </w:rPr>
        <w:t>[70</w:t>
      </w:r>
      <w:r w:rsidR="009F3ACA" w:rsidRPr="002F7E42">
        <w:rPr>
          <w:sz w:val="28"/>
          <w:szCs w:val="28"/>
        </w:rPr>
        <w:t>].</w:t>
      </w:r>
      <w:r w:rsidR="00EC16CE">
        <w:rPr>
          <w:sz w:val="28"/>
          <w:szCs w:val="28"/>
        </w:rPr>
        <w:t xml:space="preserve"> </w:t>
      </w:r>
      <w:r w:rsidR="004D27A3" w:rsidRPr="002F7E42">
        <w:rPr>
          <w:sz w:val="28"/>
          <w:szCs w:val="28"/>
        </w:rPr>
        <w:t>Часто</w:t>
      </w:r>
      <w:r w:rsidR="004D27A3" w:rsidRPr="002F7E42">
        <w:rPr>
          <w:sz w:val="28"/>
          <w:szCs w:val="28"/>
          <w:lang w:val="kk-KZ"/>
        </w:rPr>
        <w:t xml:space="preserve"> </w:t>
      </w:r>
      <w:r w:rsidR="004D27A3" w:rsidRPr="002F7E42">
        <w:rPr>
          <w:sz w:val="28"/>
          <w:szCs w:val="28"/>
        </w:rPr>
        <w:t>возникает при полуре</w:t>
      </w:r>
      <w:r w:rsidR="00CE5592" w:rsidRPr="002F7E42">
        <w:rPr>
          <w:sz w:val="28"/>
          <w:szCs w:val="28"/>
        </w:rPr>
        <w:t>т</w:t>
      </w:r>
      <w:r w:rsidR="004D27A3" w:rsidRPr="002F7E42">
        <w:rPr>
          <w:sz w:val="28"/>
          <w:szCs w:val="28"/>
          <w:lang w:val="kk-KZ"/>
        </w:rPr>
        <w:t>ен</w:t>
      </w:r>
      <w:r w:rsidR="00CE5592" w:rsidRPr="002F7E42">
        <w:rPr>
          <w:sz w:val="28"/>
          <w:szCs w:val="28"/>
        </w:rPr>
        <w:t>ции</w:t>
      </w:r>
      <w:r w:rsidR="00FC0693" w:rsidRPr="002F7E42">
        <w:rPr>
          <w:sz w:val="28"/>
          <w:szCs w:val="28"/>
        </w:rPr>
        <w:t xml:space="preserve"> НТМ</w:t>
      </w:r>
      <w:r w:rsidR="004D27A3" w:rsidRPr="002F7E42">
        <w:rPr>
          <w:sz w:val="28"/>
          <w:szCs w:val="28"/>
        </w:rPr>
        <w:t xml:space="preserve">. </w:t>
      </w:r>
      <w:r w:rsidR="00EC16CE" w:rsidRPr="00EC16CE">
        <w:rPr>
          <w:sz w:val="28"/>
          <w:szCs w:val="28"/>
        </w:rPr>
        <w:t>Полуретенция зуба характеризуется неполным прорезыванием через костную ткань или слизистую оболочку</w:t>
      </w:r>
      <w:r w:rsidR="001A6B7C">
        <w:rPr>
          <w:sz w:val="28"/>
          <w:szCs w:val="28"/>
        </w:rPr>
        <w:t xml:space="preserve"> альвеолярного отростка</w:t>
      </w:r>
      <w:r w:rsidR="00EC16CE" w:rsidRPr="00EC16CE">
        <w:rPr>
          <w:sz w:val="28"/>
          <w:szCs w:val="28"/>
        </w:rPr>
        <w:t>, преимущественно в области третьих моляров верхней и нижней че</w:t>
      </w:r>
      <w:r w:rsidR="001A6B7C">
        <w:rPr>
          <w:sz w:val="28"/>
          <w:szCs w:val="28"/>
        </w:rPr>
        <w:t xml:space="preserve">люстей. Клинически </w:t>
      </w:r>
      <w:r w:rsidR="001A6B7C" w:rsidRPr="00EC16CE">
        <w:rPr>
          <w:sz w:val="28"/>
          <w:szCs w:val="28"/>
        </w:rPr>
        <w:t>проявляется</w:t>
      </w:r>
      <w:r w:rsidR="00EC16CE" w:rsidRPr="00EC16CE">
        <w:rPr>
          <w:sz w:val="28"/>
          <w:szCs w:val="28"/>
        </w:rPr>
        <w:t xml:space="preserve"> частичным выступанием коронки зуба над поверхностью альвеолярного отростка. Постоянная механическая травматизация окружающей слизистой нередко вызывает воспаление, что может сопровождаться утолщением альвеолярного отростка и покраснением слизистой оболочки. В ряде случаев воспалительные явления служат первым проявлением патологии, тогда как при бессимптомном течении полуретенция может быть выявлена случайно при рентгенографии [71,</w:t>
      </w:r>
      <w:r w:rsidR="00481B98">
        <w:rPr>
          <w:sz w:val="28"/>
          <w:szCs w:val="28"/>
        </w:rPr>
        <w:t xml:space="preserve"> </w:t>
      </w:r>
      <w:r w:rsidR="00EC16CE" w:rsidRPr="00EC16CE">
        <w:rPr>
          <w:sz w:val="28"/>
          <w:szCs w:val="28"/>
        </w:rPr>
        <w:t>72].</w:t>
      </w:r>
    </w:p>
    <w:p w14:paraId="02ED57CE" w14:textId="6F4897AE" w:rsidR="00BA0583" w:rsidRPr="002F7E42" w:rsidRDefault="001A6B7C" w:rsidP="008120BA">
      <w:pPr>
        <w:ind w:firstLine="709"/>
        <w:jc w:val="both"/>
        <w:rPr>
          <w:rFonts w:ascii="Times New Roman" w:eastAsia="Times New Roman" w:hAnsi="Times New Roman" w:cs="Times New Roman"/>
          <w:lang w:eastAsia="ru-RU"/>
        </w:rPr>
      </w:pPr>
      <w:r w:rsidRPr="001A6B7C">
        <w:rPr>
          <w:rFonts w:ascii="Times New Roman" w:eastAsia="Times New Roman" w:hAnsi="Times New Roman" w:cs="Times New Roman"/>
          <w:lang w:eastAsia="ru-RU"/>
        </w:rPr>
        <w:t xml:space="preserve">В период подросткового возраста прорезывание нижних третьих моляров (НТМ) способно стимулировать избыточный продольный рост нижней челюсти, </w:t>
      </w:r>
      <w:r w:rsidR="00D23362" w:rsidRPr="00D23362">
        <w:rPr>
          <w:rFonts w:ascii="Times New Roman" w:eastAsia="Times New Roman" w:hAnsi="Times New Roman" w:cs="Times New Roman"/>
          <w:lang w:eastAsia="ru-RU"/>
        </w:rPr>
        <w:t>который может служить одной из причин ф</w:t>
      </w:r>
      <w:r w:rsidR="00D23362">
        <w:rPr>
          <w:rFonts w:ascii="Times New Roman" w:eastAsia="Times New Roman" w:hAnsi="Times New Roman" w:cs="Times New Roman"/>
          <w:lang w:eastAsia="ru-RU"/>
        </w:rPr>
        <w:t xml:space="preserve">ормирования мезиального прикуса </w:t>
      </w:r>
      <w:r w:rsidRPr="001A6B7C">
        <w:rPr>
          <w:rFonts w:ascii="Times New Roman" w:eastAsia="Times New Roman" w:hAnsi="Times New Roman" w:cs="Times New Roman"/>
          <w:lang w:eastAsia="ru-RU"/>
        </w:rPr>
        <w:t>[73,</w:t>
      </w:r>
      <w:r w:rsidR="00481B98">
        <w:rPr>
          <w:rFonts w:ascii="Times New Roman" w:eastAsia="Times New Roman" w:hAnsi="Times New Roman" w:cs="Times New Roman"/>
          <w:lang w:eastAsia="ru-RU"/>
        </w:rPr>
        <w:t xml:space="preserve"> </w:t>
      </w:r>
      <w:r w:rsidRPr="001A6B7C">
        <w:rPr>
          <w:rFonts w:ascii="Times New Roman" w:eastAsia="Times New Roman" w:hAnsi="Times New Roman" w:cs="Times New Roman"/>
          <w:lang w:eastAsia="ru-RU"/>
        </w:rPr>
        <w:t>74]. По наблюдениям Atkinson S.P. [75], давление прорезывающихся НТМ может вызвать чрезмерное смещение второго моляра вперёд из зубной дуги, способствуя развитию переднего открытого прикуса. Аналогичные результаты получены Г.В. Безвестным (198</w:t>
      </w:r>
      <w:r w:rsidR="00481B98">
        <w:rPr>
          <w:rFonts w:ascii="Times New Roman" w:eastAsia="Times New Roman" w:hAnsi="Times New Roman" w:cs="Times New Roman"/>
          <w:lang w:eastAsia="ru-RU"/>
        </w:rPr>
        <w:t>1</w:t>
      </w:r>
      <w:r w:rsidRPr="001A6B7C">
        <w:rPr>
          <w:rFonts w:ascii="Times New Roman" w:eastAsia="Times New Roman" w:hAnsi="Times New Roman" w:cs="Times New Roman"/>
          <w:lang w:eastAsia="ru-RU"/>
        </w:rPr>
        <w:t>), который показал уменьшение глубины резцового перекрытия при прорезывании третьих моляров. В зрелом возрасте давление со стороны НТМ приводит к мезиальному перемещению фронтальной группы зубов, уплотнению зубного ряда и нарушению положения отдельных элементов (вестибуло-оральные отклонения, тортоаномалии).</w:t>
      </w:r>
      <w:r w:rsidR="00BA0583" w:rsidRPr="002F7E42">
        <w:rPr>
          <w:rFonts w:ascii="Times New Roman" w:eastAsia="Times New Roman" w:hAnsi="Times New Roman" w:cs="Times New Roman"/>
          <w:lang w:eastAsia="ru-RU"/>
        </w:rPr>
        <w:t xml:space="preserve"> </w:t>
      </w:r>
      <w:r w:rsidR="00D23362" w:rsidRPr="00D23362">
        <w:rPr>
          <w:rFonts w:ascii="Times New Roman" w:eastAsia="Times New Roman" w:hAnsi="Times New Roman" w:cs="Times New Roman"/>
          <w:lang w:eastAsia="ru-RU"/>
        </w:rPr>
        <w:t xml:space="preserve">Прогрессирующий дефицит пространства приводит к скученности зубов и деформации апикальной дуги за счёт смещения отдельных зубов из их нормального положения </w:t>
      </w:r>
      <w:r w:rsidRPr="001A6B7C">
        <w:rPr>
          <w:rFonts w:ascii="Times New Roman" w:eastAsia="Times New Roman" w:hAnsi="Times New Roman" w:cs="Times New Roman"/>
          <w:lang w:eastAsia="ru-RU"/>
        </w:rPr>
        <w:t>[76,</w:t>
      </w:r>
      <w:r w:rsidR="00481B98">
        <w:rPr>
          <w:rFonts w:ascii="Times New Roman" w:eastAsia="Times New Roman" w:hAnsi="Times New Roman" w:cs="Times New Roman"/>
          <w:lang w:eastAsia="ru-RU"/>
        </w:rPr>
        <w:t xml:space="preserve"> </w:t>
      </w:r>
      <w:r w:rsidRPr="001A6B7C">
        <w:rPr>
          <w:rFonts w:ascii="Times New Roman" w:eastAsia="Times New Roman" w:hAnsi="Times New Roman" w:cs="Times New Roman"/>
          <w:lang w:eastAsia="ru-RU"/>
        </w:rPr>
        <w:t>77].</w:t>
      </w:r>
    </w:p>
    <w:p w14:paraId="0C9166BF" w14:textId="187A0835" w:rsidR="00921B57" w:rsidRDefault="00921B57" w:rsidP="008120BA">
      <w:pPr>
        <w:ind w:firstLine="709"/>
        <w:jc w:val="both"/>
        <w:rPr>
          <w:rFonts w:ascii="Times New Roman" w:eastAsia="Times New Roman" w:hAnsi="Times New Roman" w:cs="Times New Roman"/>
          <w:lang w:eastAsia="ru-RU"/>
        </w:rPr>
      </w:pPr>
      <w:r w:rsidRPr="00921B57">
        <w:rPr>
          <w:rFonts w:ascii="Times New Roman" w:eastAsia="Times New Roman" w:hAnsi="Times New Roman" w:cs="Times New Roman"/>
          <w:lang w:eastAsia="ru-RU"/>
        </w:rPr>
        <w:t>Нарушения прикуса и деформации зубных рядов негативно отражаются на работе зубочелюстного аппарата: уменьшается жевательная эффективность [78–80], ухудшаются показатели дыхательной функции [81, 82], ускоряется изнашивание отдельных зубов, усугубляются патологические изменения пародонта [83], а также формируются выраженны</w:t>
      </w:r>
      <w:r>
        <w:rPr>
          <w:rFonts w:ascii="Times New Roman" w:eastAsia="Times New Roman" w:hAnsi="Times New Roman" w:cs="Times New Roman"/>
          <w:lang w:eastAsia="ru-RU"/>
        </w:rPr>
        <w:t>е эстетические недостатки [84].</w:t>
      </w:r>
    </w:p>
    <w:p w14:paraId="5E641C4C" w14:textId="02944115" w:rsidR="002F2344" w:rsidRPr="002F7E42" w:rsidRDefault="002F2344" w:rsidP="008120BA">
      <w:pPr>
        <w:ind w:firstLine="709"/>
        <w:jc w:val="both"/>
        <w:rPr>
          <w:rFonts w:ascii="Times New Roman" w:hAnsi="Times New Roman" w:cs="Times New Roman"/>
        </w:rPr>
      </w:pPr>
      <w:r w:rsidRPr="002F7E42">
        <w:rPr>
          <w:rFonts w:ascii="Times New Roman" w:hAnsi="Times New Roman" w:cs="Times New Roman"/>
        </w:rPr>
        <w:t>Затрудненное прорезывание НТМ может приводить к развитию таких осложнений как перикоронарит, п</w:t>
      </w:r>
      <w:r w:rsidR="00A37732" w:rsidRPr="002F7E42">
        <w:rPr>
          <w:rFonts w:ascii="Times New Roman" w:hAnsi="Times New Roman" w:cs="Times New Roman"/>
        </w:rPr>
        <w:t>ериостит, остеомиелит, флегмона</w:t>
      </w:r>
      <w:r w:rsidR="00051DC0" w:rsidRPr="002F7E42">
        <w:rPr>
          <w:rFonts w:ascii="Times New Roman" w:hAnsi="Times New Roman" w:cs="Times New Roman"/>
        </w:rPr>
        <w:t xml:space="preserve">, сепсис </w:t>
      </w:r>
      <w:r w:rsidR="00A37732" w:rsidRPr="002F7E42">
        <w:rPr>
          <w:rFonts w:ascii="Times New Roman" w:hAnsi="Times New Roman" w:cs="Times New Roman"/>
        </w:rPr>
        <w:t>и т.д</w:t>
      </w:r>
      <w:r w:rsidRPr="002F7E42">
        <w:rPr>
          <w:rFonts w:ascii="Times New Roman" w:hAnsi="Times New Roman" w:cs="Times New Roman"/>
        </w:rPr>
        <w:t>.</w:t>
      </w:r>
      <w:r w:rsidR="009D7FE3" w:rsidRPr="002F7E42">
        <w:rPr>
          <w:rFonts w:ascii="Times New Roman" w:hAnsi="Times New Roman" w:cs="Times New Roman"/>
        </w:rPr>
        <w:t xml:space="preserve"> [85</w:t>
      </w:r>
      <w:r w:rsidR="00A37732" w:rsidRPr="002F7E42">
        <w:rPr>
          <w:rFonts w:ascii="Times New Roman" w:hAnsi="Times New Roman" w:cs="Times New Roman"/>
        </w:rPr>
        <w:t>].</w:t>
      </w:r>
    </w:p>
    <w:p w14:paraId="419E8313" w14:textId="619E0549" w:rsidR="00A06737" w:rsidRPr="002F7E42" w:rsidRDefault="001A6B7C" w:rsidP="008120BA">
      <w:pPr>
        <w:ind w:firstLine="709"/>
        <w:jc w:val="both"/>
        <w:rPr>
          <w:rFonts w:ascii="Times New Roman" w:hAnsi="Times New Roman" w:cs="Times New Roman"/>
        </w:rPr>
      </w:pPr>
      <w:r w:rsidRPr="001A6B7C">
        <w:rPr>
          <w:rFonts w:ascii="Times New Roman" w:hAnsi="Times New Roman" w:cs="Times New Roman"/>
        </w:rPr>
        <w:t>Среди воспалительных осложнений, связанных с прорезыванием нижнего третьего моляра, перикоронит встречается наиб</w:t>
      </w:r>
      <w:r w:rsidR="00BB5302">
        <w:rPr>
          <w:rFonts w:ascii="Times New Roman" w:hAnsi="Times New Roman" w:cs="Times New Roman"/>
        </w:rPr>
        <w:t>олее часто, составляя 60,2–73,4</w:t>
      </w:r>
      <w:r w:rsidRPr="001A6B7C">
        <w:rPr>
          <w:rFonts w:ascii="Times New Roman" w:hAnsi="Times New Roman" w:cs="Times New Roman"/>
        </w:rPr>
        <w:t>% от всех случаев затруднённого прорезывания</w:t>
      </w:r>
      <w:r w:rsidR="008144F5" w:rsidRPr="002F7E42">
        <w:rPr>
          <w:rFonts w:ascii="Times New Roman" w:hAnsi="Times New Roman" w:cs="Times New Roman"/>
        </w:rPr>
        <w:t xml:space="preserve"> </w:t>
      </w:r>
      <w:r w:rsidR="009D7FE3" w:rsidRPr="002F7E42">
        <w:rPr>
          <w:rFonts w:ascii="Times New Roman" w:hAnsi="Times New Roman" w:cs="Times New Roman"/>
        </w:rPr>
        <w:t>[86</w:t>
      </w:r>
      <w:r w:rsidR="00CD16F7" w:rsidRPr="002F7E42">
        <w:rPr>
          <w:rFonts w:ascii="Times New Roman" w:hAnsi="Times New Roman" w:cs="Times New Roman"/>
        </w:rPr>
        <w:t xml:space="preserve">]. </w:t>
      </w:r>
      <w:r w:rsidR="005F6C1F" w:rsidRPr="002F7E42">
        <w:rPr>
          <w:rFonts w:ascii="Times New Roman" w:hAnsi="Times New Roman" w:cs="Times New Roman"/>
        </w:rPr>
        <w:t>Перикоронит – это</w:t>
      </w:r>
      <w:r w:rsidR="004C59D2" w:rsidRPr="002F7E42">
        <w:rPr>
          <w:rFonts w:ascii="Times New Roman" w:hAnsi="Times New Roman" w:cs="Times New Roman"/>
        </w:rPr>
        <w:t xml:space="preserve"> </w:t>
      </w:r>
      <w:r w:rsidR="004C59D2" w:rsidRPr="002F7E42">
        <w:rPr>
          <w:rFonts w:ascii="Times New Roman" w:hAnsi="Times New Roman" w:cs="Times New Roman"/>
        </w:rPr>
        <w:lastRenderedPageBreak/>
        <w:t>воспаление тканей вокруг части прорезавшегося зуба, обычно нижнего третьего моляра, который не прорезывается полностью</w:t>
      </w:r>
      <w:r w:rsidR="009D7FE3" w:rsidRPr="002F7E42">
        <w:rPr>
          <w:rFonts w:ascii="Times New Roman" w:hAnsi="Times New Roman" w:cs="Times New Roman"/>
        </w:rPr>
        <w:t xml:space="preserve"> [87</w:t>
      </w:r>
      <w:r w:rsidR="006322D2" w:rsidRPr="002F7E42">
        <w:rPr>
          <w:rFonts w:ascii="Times New Roman" w:hAnsi="Times New Roman" w:cs="Times New Roman"/>
        </w:rPr>
        <w:t>].</w:t>
      </w:r>
    </w:p>
    <w:p w14:paraId="79174637" w14:textId="50BE4B8E" w:rsidR="00A06737" w:rsidRPr="002F7E42" w:rsidRDefault="00A06737" w:rsidP="008120BA">
      <w:pPr>
        <w:ind w:firstLine="709"/>
        <w:jc w:val="both"/>
        <w:rPr>
          <w:rFonts w:ascii="Times New Roman" w:hAnsi="Times New Roman" w:cs="Times New Roman"/>
        </w:rPr>
      </w:pPr>
      <w:r w:rsidRPr="002F7E42">
        <w:rPr>
          <w:rFonts w:ascii="Times New Roman" w:eastAsia="Times New Roman" w:hAnsi="Times New Roman" w:cs="Times New Roman"/>
          <w:bCs/>
          <w:lang w:eastAsia="ru-RU"/>
        </w:rPr>
        <w:t>Серозный (катаральный) перикоронарит</w:t>
      </w:r>
      <w:r w:rsidRPr="002F7E42">
        <w:rPr>
          <w:rFonts w:ascii="Times New Roman" w:eastAsia="Times New Roman" w:hAnsi="Times New Roman" w:cs="Times New Roman"/>
          <w:lang w:eastAsia="ru-RU"/>
        </w:rPr>
        <w:t xml:space="preserve"> характеризуется умеренной болью в области зуба, </w:t>
      </w:r>
      <w:r w:rsidR="00576F0A" w:rsidRPr="00576F0A">
        <w:rPr>
          <w:rFonts w:ascii="Times New Roman" w:eastAsia="Times New Roman" w:hAnsi="Times New Roman" w:cs="Times New Roman"/>
          <w:lang w:eastAsia="ru-RU"/>
        </w:rPr>
        <w:t>отёк</w:t>
      </w:r>
      <w:r w:rsidR="00576F0A">
        <w:rPr>
          <w:rFonts w:ascii="Times New Roman" w:eastAsia="Times New Roman" w:hAnsi="Times New Roman" w:cs="Times New Roman"/>
          <w:lang w:eastAsia="ru-RU"/>
        </w:rPr>
        <w:t>ом</w:t>
      </w:r>
      <w:r w:rsidR="00576F0A" w:rsidRPr="00576F0A">
        <w:rPr>
          <w:rFonts w:ascii="Times New Roman" w:eastAsia="Times New Roman" w:hAnsi="Times New Roman" w:cs="Times New Roman"/>
          <w:lang w:eastAsia="ru-RU"/>
        </w:rPr>
        <w:t xml:space="preserve"> и покраснение</w:t>
      </w:r>
      <w:r w:rsidR="00576F0A">
        <w:rPr>
          <w:rFonts w:ascii="Times New Roman" w:eastAsia="Times New Roman" w:hAnsi="Times New Roman" w:cs="Times New Roman"/>
          <w:lang w:eastAsia="ru-RU"/>
        </w:rPr>
        <w:t>м</w:t>
      </w:r>
      <w:r w:rsidR="00576F0A" w:rsidRPr="00576F0A">
        <w:rPr>
          <w:rFonts w:ascii="Times New Roman" w:eastAsia="Times New Roman" w:hAnsi="Times New Roman" w:cs="Times New Roman"/>
          <w:lang w:eastAsia="ru-RU"/>
        </w:rPr>
        <w:t xml:space="preserve"> сл</w:t>
      </w:r>
      <w:r w:rsidR="00576F0A">
        <w:rPr>
          <w:rFonts w:ascii="Times New Roman" w:eastAsia="Times New Roman" w:hAnsi="Times New Roman" w:cs="Times New Roman"/>
          <w:lang w:eastAsia="ru-RU"/>
        </w:rPr>
        <w:t>изистой оболочки, незначительным</w:t>
      </w:r>
      <w:r w:rsidR="00576F0A" w:rsidRPr="00576F0A">
        <w:rPr>
          <w:rFonts w:ascii="Times New Roman" w:eastAsia="Times New Roman" w:hAnsi="Times New Roman" w:cs="Times New Roman"/>
          <w:lang w:eastAsia="ru-RU"/>
        </w:rPr>
        <w:t xml:space="preserve"> ограничение</w:t>
      </w:r>
      <w:r w:rsidR="00576F0A">
        <w:rPr>
          <w:rFonts w:ascii="Times New Roman" w:eastAsia="Times New Roman" w:hAnsi="Times New Roman" w:cs="Times New Roman"/>
          <w:lang w:eastAsia="ru-RU"/>
        </w:rPr>
        <w:t>м</w:t>
      </w:r>
      <w:r w:rsidR="00576F0A" w:rsidRPr="00576F0A">
        <w:rPr>
          <w:rFonts w:ascii="Times New Roman" w:eastAsia="Times New Roman" w:hAnsi="Times New Roman" w:cs="Times New Roman"/>
          <w:lang w:eastAsia="ru-RU"/>
        </w:rPr>
        <w:t xml:space="preserve"> амплитуды открывания рта, субъективные жалобы на дискомфорт и галитоз. Температурная реакция организма, как правило, отсутствует либо </w:t>
      </w:r>
      <w:r w:rsidR="00576F0A">
        <w:rPr>
          <w:rFonts w:ascii="Times New Roman" w:eastAsia="Times New Roman" w:hAnsi="Times New Roman" w:cs="Times New Roman"/>
          <w:lang w:eastAsia="ru-RU"/>
        </w:rPr>
        <w:t>субфебрильная</w:t>
      </w:r>
      <w:r w:rsidRPr="002F7E42">
        <w:rPr>
          <w:rFonts w:ascii="Times New Roman" w:eastAsia="Times New Roman" w:hAnsi="Times New Roman" w:cs="Times New Roman"/>
          <w:lang w:eastAsia="ru-RU"/>
        </w:rPr>
        <w:t xml:space="preserve"> </w:t>
      </w:r>
      <w:r w:rsidRPr="002F7E42">
        <w:rPr>
          <w:rFonts w:ascii="Times New Roman" w:hAnsi="Times New Roman" w:cs="Times New Roman"/>
        </w:rPr>
        <w:t>[87</w:t>
      </w:r>
      <w:r w:rsidR="00C411A4">
        <w:rPr>
          <w:rFonts w:ascii="Times New Roman" w:hAnsi="Times New Roman" w:cs="Times New Roman"/>
        </w:rPr>
        <w:t>,</w:t>
      </w:r>
      <w:r w:rsidR="0072753C">
        <w:rPr>
          <w:rFonts w:ascii="Times New Roman" w:hAnsi="Times New Roman" w:cs="Times New Roman"/>
        </w:rPr>
        <w:t xml:space="preserve"> </w:t>
      </w:r>
      <w:r w:rsidR="00C411A4">
        <w:rPr>
          <w:rFonts w:ascii="Times New Roman" w:hAnsi="Times New Roman" w:cs="Times New Roman"/>
        </w:rPr>
        <w:t>р. 77</w:t>
      </w:r>
      <w:r w:rsidRPr="002F7E42">
        <w:rPr>
          <w:rFonts w:ascii="Times New Roman" w:hAnsi="Times New Roman" w:cs="Times New Roman"/>
        </w:rPr>
        <w:t>].</w:t>
      </w:r>
    </w:p>
    <w:p w14:paraId="0CEDB5C7" w14:textId="0A56E78B" w:rsidR="00A06737" w:rsidRPr="002F7E42" w:rsidRDefault="00BB6085" w:rsidP="008120BA">
      <w:pPr>
        <w:ind w:firstLine="709"/>
        <w:jc w:val="both"/>
        <w:rPr>
          <w:rFonts w:ascii="Times New Roman" w:hAnsi="Times New Roman" w:cs="Times New Roman"/>
        </w:rPr>
      </w:pPr>
      <w:r w:rsidRPr="00BB6085">
        <w:rPr>
          <w:rFonts w:ascii="Times New Roman" w:eastAsia="Times New Roman" w:hAnsi="Times New Roman" w:cs="Times New Roman"/>
          <w:bCs/>
          <w:lang w:eastAsia="ru-RU"/>
        </w:rPr>
        <w:t xml:space="preserve">Гнойный перикоронарит проявляется выраженным болевым синдромом пульсирующего характера, распространяющимся в область виска или уха, а также </w:t>
      </w:r>
      <w:r>
        <w:rPr>
          <w:rFonts w:ascii="Times New Roman" w:eastAsia="Times New Roman" w:hAnsi="Times New Roman" w:cs="Times New Roman"/>
          <w:bCs/>
          <w:lang w:eastAsia="ru-RU"/>
        </w:rPr>
        <w:t>выраженным отёком мягких тканей</w:t>
      </w:r>
      <w:r w:rsidR="008144F5" w:rsidRPr="002F7E42">
        <w:rPr>
          <w:rFonts w:ascii="Times New Roman" w:eastAsia="Times New Roman" w:hAnsi="Times New Roman" w:cs="Times New Roman"/>
          <w:bCs/>
          <w:lang w:eastAsia="ru-RU"/>
        </w:rPr>
        <w:t xml:space="preserve">, тризмом, болезненной лимфаденопатией поднижнечелюстных лимфоузлов и наличием гнойного отделяемого под десневым капюшоном. Повышение температуры тела нередко достигает 38 °C и более. Данная форма воспаления требует неотложного лечения, поскольку при отсутствии своевременного вмешательства может привести к развитию абсцесса, флегмоны или остеомиелита </w:t>
      </w:r>
      <w:r w:rsidR="00A06737" w:rsidRPr="002F7E42">
        <w:rPr>
          <w:rFonts w:ascii="Times New Roman" w:hAnsi="Times New Roman" w:cs="Times New Roman"/>
        </w:rPr>
        <w:t>[87</w:t>
      </w:r>
      <w:r w:rsidR="00C411A4">
        <w:rPr>
          <w:rFonts w:ascii="Times New Roman" w:hAnsi="Times New Roman" w:cs="Times New Roman"/>
        </w:rPr>
        <w:t>,</w:t>
      </w:r>
      <w:r w:rsidR="0072753C">
        <w:rPr>
          <w:rFonts w:ascii="Times New Roman" w:hAnsi="Times New Roman" w:cs="Times New Roman"/>
        </w:rPr>
        <w:t xml:space="preserve"> </w:t>
      </w:r>
      <w:r w:rsidR="00C411A4">
        <w:rPr>
          <w:rFonts w:ascii="Times New Roman" w:hAnsi="Times New Roman" w:cs="Times New Roman"/>
        </w:rPr>
        <w:t>р. 77</w:t>
      </w:r>
      <w:r w:rsidR="00A06737" w:rsidRPr="002F7E42">
        <w:rPr>
          <w:rFonts w:ascii="Times New Roman" w:hAnsi="Times New Roman" w:cs="Times New Roman"/>
        </w:rPr>
        <w:t>].</w:t>
      </w:r>
    </w:p>
    <w:p w14:paraId="16634845" w14:textId="59CADCD4" w:rsidR="009E4345" w:rsidRPr="002F7E42" w:rsidRDefault="00A06737" w:rsidP="008120BA">
      <w:pPr>
        <w:ind w:firstLine="709"/>
        <w:jc w:val="both"/>
        <w:rPr>
          <w:rFonts w:ascii="Times New Roman" w:hAnsi="Times New Roman" w:cs="Times New Roman"/>
        </w:rPr>
      </w:pPr>
      <w:r w:rsidRPr="002F7E42">
        <w:rPr>
          <w:rFonts w:ascii="Times New Roman" w:eastAsia="Times New Roman" w:hAnsi="Times New Roman" w:cs="Times New Roman"/>
          <w:bCs/>
          <w:lang w:eastAsia="ru-RU"/>
        </w:rPr>
        <w:t>Хронический перикоронарит</w:t>
      </w:r>
      <w:r w:rsidRPr="002F7E42">
        <w:rPr>
          <w:rFonts w:ascii="Times New Roman" w:eastAsia="Times New Roman" w:hAnsi="Times New Roman" w:cs="Times New Roman"/>
          <w:lang w:eastAsia="ru-RU"/>
        </w:rPr>
        <w:t xml:space="preserve"> характеризуется стёртой клинической картиной: периодическими ноющими болями, неприятным запахом, выделением гноя при надавливании на капюшон, а также эпизодическими обострениями. Часто наблюдаются рубцовые изменения и гипертрофия слизистой, пере</w:t>
      </w:r>
      <w:r w:rsidR="009E4345" w:rsidRPr="002F7E42">
        <w:rPr>
          <w:rFonts w:ascii="Times New Roman" w:eastAsia="Times New Roman" w:hAnsi="Times New Roman" w:cs="Times New Roman"/>
          <w:lang w:eastAsia="ru-RU"/>
        </w:rPr>
        <w:t xml:space="preserve">крывающей зуб </w:t>
      </w:r>
      <w:r w:rsidR="009E4345" w:rsidRPr="002F7E42">
        <w:rPr>
          <w:rFonts w:ascii="Times New Roman" w:hAnsi="Times New Roman" w:cs="Times New Roman"/>
        </w:rPr>
        <w:t>[87</w:t>
      </w:r>
      <w:r w:rsidR="00C411A4">
        <w:rPr>
          <w:rFonts w:ascii="Times New Roman" w:hAnsi="Times New Roman" w:cs="Times New Roman"/>
        </w:rPr>
        <w:t>,</w:t>
      </w:r>
      <w:r w:rsidR="0072753C">
        <w:rPr>
          <w:rFonts w:ascii="Times New Roman" w:hAnsi="Times New Roman" w:cs="Times New Roman"/>
        </w:rPr>
        <w:t xml:space="preserve"> </w:t>
      </w:r>
      <w:r w:rsidR="00C411A4">
        <w:rPr>
          <w:rFonts w:ascii="Times New Roman" w:hAnsi="Times New Roman" w:cs="Times New Roman"/>
        </w:rPr>
        <w:t>р. 77</w:t>
      </w:r>
      <w:r w:rsidR="009E4345" w:rsidRPr="002F7E42">
        <w:rPr>
          <w:rFonts w:ascii="Times New Roman" w:hAnsi="Times New Roman" w:cs="Times New Roman"/>
        </w:rPr>
        <w:t>].</w:t>
      </w:r>
      <w:r w:rsidRPr="002F7E42">
        <w:rPr>
          <w:rFonts w:ascii="Times New Roman" w:eastAsia="Times New Roman" w:hAnsi="Times New Roman" w:cs="Times New Roman"/>
          <w:lang w:eastAsia="ru-RU"/>
        </w:rPr>
        <w:t xml:space="preserve"> </w:t>
      </w:r>
    </w:p>
    <w:p w14:paraId="79D842A6" w14:textId="56868A7B" w:rsidR="00AC09E1" w:rsidRPr="002F7E42" w:rsidRDefault="005D1488" w:rsidP="008120BA">
      <w:pPr>
        <w:ind w:firstLine="709"/>
        <w:jc w:val="both"/>
        <w:rPr>
          <w:rFonts w:ascii="Times New Roman" w:hAnsi="Times New Roman" w:cs="Times New Roman"/>
        </w:rPr>
      </w:pPr>
      <w:r w:rsidRPr="002F7E42">
        <w:rPr>
          <w:rFonts w:ascii="Times New Roman" w:hAnsi="Times New Roman" w:cs="Times New Roman"/>
        </w:rPr>
        <w:t>Хронические проявления затрудненного прорезывания нижнего третьего моляра включают рецидивирующие воспалительные процессы вокруг зуба, сопровождающиеся образованием карманов между десной и коронкой зуба. Кроме того, может развиться контактный кариес, который способен повредить соседний зуб [88,</w:t>
      </w:r>
      <w:r w:rsidR="0072753C">
        <w:rPr>
          <w:rFonts w:ascii="Times New Roman" w:hAnsi="Times New Roman" w:cs="Times New Roman"/>
        </w:rPr>
        <w:t xml:space="preserve"> </w:t>
      </w:r>
      <w:r w:rsidRPr="002F7E42">
        <w:rPr>
          <w:rFonts w:ascii="Times New Roman" w:hAnsi="Times New Roman" w:cs="Times New Roman"/>
        </w:rPr>
        <w:t>89].</w:t>
      </w:r>
    </w:p>
    <w:p w14:paraId="13A186CB" w14:textId="77777777" w:rsidR="00CF1298" w:rsidRDefault="00CD16F7" w:rsidP="008120BA">
      <w:pPr>
        <w:ind w:firstLine="709"/>
        <w:jc w:val="both"/>
        <w:rPr>
          <w:rFonts w:ascii="Times New Roman" w:hAnsi="Times New Roman" w:cs="Times New Roman"/>
        </w:rPr>
      </w:pPr>
      <w:r w:rsidRPr="002F7E42">
        <w:rPr>
          <w:rFonts w:ascii="Times New Roman" w:hAnsi="Times New Roman" w:cs="Times New Roman"/>
          <w:shd w:val="clear" w:color="auto" w:fill="FFFFFF"/>
        </w:rPr>
        <w:t xml:space="preserve">На течение заболевания влияет расположение </w:t>
      </w:r>
      <w:r w:rsidR="007D3B6F" w:rsidRPr="002F7E42">
        <w:rPr>
          <w:rFonts w:ascii="Times New Roman" w:hAnsi="Times New Roman" w:cs="Times New Roman"/>
          <w:shd w:val="clear" w:color="auto" w:fill="FFFFFF"/>
        </w:rPr>
        <w:t>НТМ</w:t>
      </w:r>
      <w:r w:rsidRPr="002F7E42">
        <w:rPr>
          <w:rFonts w:ascii="Times New Roman" w:hAnsi="Times New Roman" w:cs="Times New Roman"/>
          <w:shd w:val="clear" w:color="auto" w:fill="FFFFFF"/>
        </w:rPr>
        <w:t xml:space="preserve"> в альвеолярном отростке.</w:t>
      </w:r>
      <w:r w:rsidR="007E21AE" w:rsidRPr="002F7E42">
        <w:rPr>
          <w:rFonts w:ascii="Times New Roman" w:hAnsi="Times New Roman" w:cs="Times New Roman"/>
        </w:rPr>
        <w:t xml:space="preserve"> Наибольшая доля случаев приходится на вертикальное положение </w:t>
      </w:r>
      <w:r w:rsidR="00FC0693" w:rsidRPr="002F7E42">
        <w:rPr>
          <w:rFonts w:ascii="Times New Roman" w:hAnsi="Times New Roman" w:cs="Times New Roman"/>
        </w:rPr>
        <w:t xml:space="preserve">зуба - </w:t>
      </w:r>
      <w:r w:rsidR="007E21AE" w:rsidRPr="002F7E42">
        <w:rPr>
          <w:rFonts w:ascii="Times New Roman" w:hAnsi="Times New Roman" w:cs="Times New Roman"/>
        </w:rPr>
        <w:t xml:space="preserve">48% (188 пациентов из 391). </w:t>
      </w:r>
      <w:r w:rsidR="00CF1298" w:rsidRPr="00CF1298">
        <w:rPr>
          <w:rFonts w:ascii="Times New Roman" w:hAnsi="Times New Roman" w:cs="Times New Roman"/>
        </w:rPr>
        <w:t>Медиально-косое положение наблюдалось у 26% пациентов (101 случай), горизонтальное — у 17% (67 случаев), а дистально-косое — у 9% (35 случаев) [90].</w:t>
      </w:r>
    </w:p>
    <w:p w14:paraId="27BCC994" w14:textId="77E7D349" w:rsidR="00B87AEE" w:rsidRPr="002F7E42" w:rsidRDefault="007D3B6F" w:rsidP="008120BA">
      <w:pPr>
        <w:ind w:firstLine="709"/>
        <w:jc w:val="both"/>
        <w:rPr>
          <w:rFonts w:ascii="Times New Roman" w:hAnsi="Times New Roman" w:cs="Times New Roman"/>
        </w:rPr>
      </w:pPr>
      <w:r w:rsidRPr="002F7E42">
        <w:rPr>
          <w:rFonts w:ascii="Times New Roman" w:hAnsi="Times New Roman" w:cs="Times New Roman"/>
        </w:rPr>
        <w:t xml:space="preserve">Одним из осложнений при прорезывании нижнего третьего моляра является </w:t>
      </w:r>
      <w:r w:rsidR="00CF177D" w:rsidRPr="002F7E42">
        <w:rPr>
          <w:rStyle w:val="a9"/>
          <w:rFonts w:ascii="Times New Roman" w:hAnsi="Times New Roman" w:cs="Times New Roman"/>
          <w:b w:val="0"/>
        </w:rPr>
        <w:t xml:space="preserve">периостит </w:t>
      </w:r>
      <w:r w:rsidR="009E4345" w:rsidRPr="002F7E42">
        <w:rPr>
          <w:rStyle w:val="a9"/>
          <w:rFonts w:ascii="Times New Roman" w:hAnsi="Times New Roman" w:cs="Times New Roman"/>
          <w:b w:val="0"/>
        </w:rPr>
        <w:t>(</w:t>
      </w:r>
      <w:r w:rsidR="00FC0693" w:rsidRPr="002F7E42">
        <w:rPr>
          <w:rFonts w:ascii="Times New Roman" w:hAnsi="Times New Roman" w:cs="Times New Roman"/>
        </w:rPr>
        <w:t>18-</w:t>
      </w:r>
      <w:r w:rsidR="009E4345" w:rsidRPr="002F7E42">
        <w:rPr>
          <w:rFonts w:ascii="Times New Roman" w:hAnsi="Times New Roman" w:cs="Times New Roman"/>
        </w:rPr>
        <w:t>32%)</w:t>
      </w:r>
      <w:r w:rsidR="009E4345" w:rsidRPr="002F7E42">
        <w:rPr>
          <w:rFonts w:ascii="Times New Roman" w:eastAsia="Times New Roman" w:hAnsi="Times New Roman" w:cs="Times New Roman"/>
        </w:rPr>
        <w:t xml:space="preserve"> </w:t>
      </w:r>
      <w:r w:rsidR="00CF177D" w:rsidRPr="002F7E42">
        <w:rPr>
          <w:rStyle w:val="a9"/>
          <w:rFonts w:ascii="Times New Roman" w:hAnsi="Times New Roman" w:cs="Times New Roman"/>
          <w:b w:val="0"/>
        </w:rPr>
        <w:t>нижней челюсти</w:t>
      </w:r>
      <w:r w:rsidRPr="002F7E42">
        <w:rPr>
          <w:rStyle w:val="a9"/>
          <w:rFonts w:ascii="Times New Roman" w:hAnsi="Times New Roman" w:cs="Times New Roman"/>
          <w:b w:val="0"/>
        </w:rPr>
        <w:t xml:space="preserve"> </w:t>
      </w:r>
      <w:r w:rsidR="007E3E15" w:rsidRPr="002F7E42">
        <w:rPr>
          <w:rFonts w:ascii="Times New Roman" w:hAnsi="Times New Roman" w:cs="Times New Roman"/>
        </w:rPr>
        <w:t>[91</w:t>
      </w:r>
      <w:r w:rsidR="009E4345" w:rsidRPr="002F7E42">
        <w:rPr>
          <w:rFonts w:ascii="Times New Roman" w:hAnsi="Times New Roman" w:cs="Times New Roman"/>
        </w:rPr>
        <w:t>,</w:t>
      </w:r>
      <w:r w:rsidR="0072753C">
        <w:rPr>
          <w:rFonts w:ascii="Times New Roman" w:hAnsi="Times New Roman" w:cs="Times New Roman"/>
        </w:rPr>
        <w:t xml:space="preserve"> </w:t>
      </w:r>
      <w:r w:rsidR="007E3E15" w:rsidRPr="002F7E42">
        <w:rPr>
          <w:rFonts w:ascii="Times New Roman" w:hAnsi="Times New Roman" w:cs="Times New Roman"/>
        </w:rPr>
        <w:t>92</w:t>
      </w:r>
      <w:r w:rsidRPr="002F7E42">
        <w:rPr>
          <w:rFonts w:ascii="Times New Roman" w:hAnsi="Times New Roman" w:cs="Times New Roman"/>
        </w:rPr>
        <w:t>]</w:t>
      </w:r>
      <w:r w:rsidRPr="00C411A4">
        <w:rPr>
          <w:rFonts w:ascii="Times New Roman" w:hAnsi="Times New Roman" w:cs="Times New Roman"/>
          <w:bCs/>
        </w:rPr>
        <w:t>.</w:t>
      </w:r>
      <w:r w:rsidR="00C411A4">
        <w:rPr>
          <w:rFonts w:ascii="Times New Roman" w:hAnsi="Times New Roman" w:cs="Times New Roman"/>
          <w:b/>
        </w:rPr>
        <w:t xml:space="preserve"> </w:t>
      </w:r>
      <w:r w:rsidR="00984384" w:rsidRPr="002F7E42">
        <w:rPr>
          <w:rFonts w:ascii="Times New Roman" w:hAnsi="Times New Roman" w:cs="Times New Roman"/>
        </w:rPr>
        <w:t xml:space="preserve">Распространение воспалительного процесса на надкостницу и кость нижней челюсти ведет к развитию периостита. Боль становится интенсивной, иррадиирует по ходу ветвей тройничного нерва, наблюдается воспалительная контрактура. </w:t>
      </w:r>
      <w:r w:rsidR="00D77D62" w:rsidRPr="002F7E42">
        <w:rPr>
          <w:rFonts w:ascii="Times New Roman" w:hAnsi="Times New Roman" w:cs="Times New Roman"/>
        </w:rPr>
        <w:t>Воспалительный инфильтрат в области переходной складки распространяется по наружной косой линии и распол</w:t>
      </w:r>
      <w:r w:rsidR="00C32E67" w:rsidRPr="002F7E42">
        <w:rPr>
          <w:rFonts w:ascii="Times New Roman" w:hAnsi="Times New Roman" w:cs="Times New Roman"/>
        </w:rPr>
        <w:t xml:space="preserve">агается на уровне трех моляров </w:t>
      </w:r>
      <w:r w:rsidR="007E3E15" w:rsidRPr="002F7E42">
        <w:rPr>
          <w:rFonts w:ascii="Times New Roman" w:hAnsi="Times New Roman" w:cs="Times New Roman"/>
        </w:rPr>
        <w:t>[93,</w:t>
      </w:r>
      <w:r w:rsidR="0072753C">
        <w:rPr>
          <w:rFonts w:ascii="Times New Roman" w:hAnsi="Times New Roman" w:cs="Times New Roman"/>
        </w:rPr>
        <w:t xml:space="preserve"> </w:t>
      </w:r>
      <w:r w:rsidR="007E3E15" w:rsidRPr="002F7E42">
        <w:rPr>
          <w:rFonts w:ascii="Times New Roman" w:hAnsi="Times New Roman" w:cs="Times New Roman"/>
        </w:rPr>
        <w:t>94</w:t>
      </w:r>
      <w:r w:rsidR="00984384" w:rsidRPr="002F7E42">
        <w:rPr>
          <w:rFonts w:ascii="Times New Roman" w:hAnsi="Times New Roman" w:cs="Times New Roman"/>
        </w:rPr>
        <w:t xml:space="preserve">].  </w:t>
      </w:r>
    </w:p>
    <w:p w14:paraId="108E0BDC" w14:textId="0800FB18" w:rsidR="009E4345" w:rsidRPr="002F7E42" w:rsidRDefault="009F6046" w:rsidP="008120BA">
      <w:pPr>
        <w:ind w:firstLine="709"/>
        <w:jc w:val="both"/>
        <w:rPr>
          <w:rFonts w:ascii="Times New Roman" w:hAnsi="Times New Roman" w:cs="Times New Roman"/>
          <w:shd w:val="clear" w:color="auto" w:fill="FFFFFF"/>
        </w:rPr>
      </w:pPr>
      <w:r w:rsidRPr="009F6046">
        <w:rPr>
          <w:rFonts w:ascii="Times New Roman" w:eastAsia="Times New Roman" w:hAnsi="Times New Roman" w:cs="Times New Roman"/>
          <w:bCs/>
        </w:rPr>
        <w:t>В 10–17% случаев затруднённое пр</w:t>
      </w:r>
      <w:r w:rsidR="00E01CEF">
        <w:rPr>
          <w:rFonts w:ascii="Times New Roman" w:eastAsia="Times New Roman" w:hAnsi="Times New Roman" w:cs="Times New Roman"/>
          <w:bCs/>
        </w:rPr>
        <w:t>орезывание нижнего третьего моляра</w:t>
      </w:r>
      <w:r w:rsidRPr="009F6046">
        <w:rPr>
          <w:rFonts w:ascii="Times New Roman" w:eastAsia="Times New Roman" w:hAnsi="Times New Roman" w:cs="Times New Roman"/>
          <w:bCs/>
        </w:rPr>
        <w:t xml:space="preserve"> осложняется развитием одонтогенного остео</w:t>
      </w:r>
      <w:r w:rsidR="00E01CEF">
        <w:rPr>
          <w:rFonts w:ascii="Times New Roman" w:eastAsia="Times New Roman" w:hAnsi="Times New Roman" w:cs="Times New Roman"/>
          <w:bCs/>
        </w:rPr>
        <w:t xml:space="preserve">миелита нижней челюсти </w:t>
      </w:r>
      <w:r w:rsidR="009E4345" w:rsidRPr="002F7E42">
        <w:rPr>
          <w:rFonts w:ascii="Times New Roman" w:hAnsi="Times New Roman" w:cs="Times New Roman"/>
        </w:rPr>
        <w:t xml:space="preserve">и, как правило, характеризуется тяжёлым клиническим течением. Наиболее часто патологический очаг локализуется в области </w:t>
      </w:r>
      <w:r w:rsidR="009E4345" w:rsidRPr="002F7E42">
        <w:rPr>
          <w:rFonts w:ascii="Times New Roman" w:eastAsia="Times New Roman" w:hAnsi="Times New Roman" w:cs="Times New Roman"/>
          <w:bCs/>
        </w:rPr>
        <w:t>ветви нижней челюсти</w:t>
      </w:r>
      <w:r w:rsidR="009E4345" w:rsidRPr="002F7E42">
        <w:rPr>
          <w:rFonts w:ascii="Times New Roman" w:hAnsi="Times New Roman" w:cs="Times New Roman"/>
        </w:rPr>
        <w:t xml:space="preserve"> (до 70% случаев среди всех остеомиелитов, связанных с треть</w:t>
      </w:r>
      <w:r w:rsidR="005A7FFB" w:rsidRPr="002F7E42">
        <w:rPr>
          <w:rFonts w:ascii="Times New Roman" w:hAnsi="Times New Roman" w:cs="Times New Roman"/>
        </w:rPr>
        <w:t>ими молярами), реже -</w:t>
      </w:r>
      <w:r w:rsidR="00BD76E8" w:rsidRPr="002F7E42">
        <w:rPr>
          <w:rFonts w:ascii="Times New Roman" w:hAnsi="Times New Roman" w:cs="Times New Roman"/>
        </w:rPr>
        <w:t xml:space="preserve"> в её теле [95]</w:t>
      </w:r>
      <w:r w:rsidR="00BD76E8" w:rsidRPr="002F7E42">
        <w:rPr>
          <w:rFonts w:ascii="Times New Roman" w:hAnsi="Times New Roman" w:cs="Times New Roman"/>
          <w:bCs/>
        </w:rPr>
        <w:t>.</w:t>
      </w:r>
    </w:p>
    <w:p w14:paraId="3469A946" w14:textId="049268B4" w:rsidR="009E4345" w:rsidRPr="002F7E42" w:rsidRDefault="009E4345" w:rsidP="008120BA">
      <w:pPr>
        <w:ind w:firstLine="709"/>
        <w:jc w:val="both"/>
        <w:rPr>
          <w:rFonts w:ascii="Times New Roman" w:hAnsi="Times New Roman" w:cs="Times New Roman"/>
          <w:shd w:val="clear" w:color="auto" w:fill="FFFFFF"/>
        </w:rPr>
      </w:pPr>
      <w:r w:rsidRPr="002F7E42">
        <w:rPr>
          <w:rFonts w:ascii="Times New Roman" w:eastAsia="Times New Roman" w:hAnsi="Times New Roman" w:cs="Times New Roman"/>
          <w:lang w:eastAsia="ru-RU"/>
        </w:rPr>
        <w:lastRenderedPageBreak/>
        <w:t xml:space="preserve">При прогрессировании воспаления в мягкие ткани возможно развитие </w:t>
      </w:r>
      <w:r w:rsidRPr="002F7E42">
        <w:rPr>
          <w:rFonts w:ascii="Times New Roman" w:eastAsia="Times New Roman" w:hAnsi="Times New Roman" w:cs="Times New Roman"/>
          <w:bCs/>
          <w:lang w:eastAsia="ru-RU"/>
        </w:rPr>
        <w:t>флегмон</w:t>
      </w:r>
      <w:r w:rsidRPr="002F7E42">
        <w:rPr>
          <w:rFonts w:ascii="Times New Roman" w:eastAsia="Times New Roman" w:hAnsi="Times New Roman" w:cs="Times New Roman"/>
          <w:lang w:eastAsia="ru-RU"/>
        </w:rPr>
        <w:t xml:space="preserve"> </w:t>
      </w:r>
      <w:r w:rsidR="005A7FFB" w:rsidRPr="002F7E42">
        <w:rPr>
          <w:rFonts w:ascii="Times New Roman" w:eastAsia="Times New Roman" w:hAnsi="Times New Roman" w:cs="Times New Roman"/>
          <w:lang w:eastAsia="ru-RU"/>
        </w:rPr>
        <w:t>челюстно-лицевой</w:t>
      </w:r>
      <w:r w:rsidRPr="002F7E42">
        <w:rPr>
          <w:rFonts w:ascii="Times New Roman" w:eastAsia="Times New Roman" w:hAnsi="Times New Roman" w:cs="Times New Roman"/>
          <w:lang w:eastAsia="ru-RU"/>
        </w:rPr>
        <w:t xml:space="preserve"> области, что наблюдается в </w:t>
      </w:r>
      <w:r w:rsidRPr="002F7E42">
        <w:rPr>
          <w:rFonts w:ascii="Times New Roman" w:eastAsia="Times New Roman" w:hAnsi="Times New Roman" w:cs="Times New Roman"/>
          <w:bCs/>
          <w:lang w:eastAsia="ru-RU"/>
        </w:rPr>
        <w:t>5</w:t>
      </w:r>
      <w:r w:rsidR="0072753C">
        <w:rPr>
          <w:rFonts w:ascii="Times New Roman" w:eastAsia="Times New Roman" w:hAnsi="Times New Roman" w:cs="Times New Roman"/>
          <w:bCs/>
          <w:lang w:eastAsia="ru-RU"/>
        </w:rPr>
        <w:t>-</w:t>
      </w:r>
      <w:r w:rsidRPr="002F7E42">
        <w:rPr>
          <w:rFonts w:ascii="Times New Roman" w:eastAsia="Times New Roman" w:hAnsi="Times New Roman" w:cs="Times New Roman"/>
          <w:bCs/>
          <w:lang w:eastAsia="ru-RU"/>
        </w:rPr>
        <w:t>8% случаев</w:t>
      </w:r>
      <w:r w:rsidR="00BD76E8" w:rsidRPr="002F7E42">
        <w:rPr>
          <w:rFonts w:ascii="Times New Roman" w:eastAsia="Times New Roman" w:hAnsi="Times New Roman" w:cs="Times New Roman"/>
          <w:lang w:eastAsia="ru-RU"/>
        </w:rPr>
        <w:t xml:space="preserve">. </w:t>
      </w:r>
      <w:r w:rsidRPr="002F7E42">
        <w:rPr>
          <w:rFonts w:ascii="Times New Roman" w:eastAsia="Times New Roman" w:hAnsi="Times New Roman" w:cs="Times New Roman"/>
          <w:lang w:eastAsia="ru-RU"/>
        </w:rPr>
        <w:t>Чаще поражаются щечная, подъязычная и крыловидно-челюстная области. Эти состояния сопровождаются выраженной интоксикацией, тризмом, регионарным лимфаденитом и требуют срочно</w:t>
      </w:r>
      <w:r w:rsidR="00BD76E8" w:rsidRPr="002F7E42">
        <w:rPr>
          <w:rFonts w:ascii="Times New Roman" w:eastAsia="Times New Roman" w:hAnsi="Times New Roman" w:cs="Times New Roman"/>
          <w:lang w:eastAsia="ru-RU"/>
        </w:rPr>
        <w:t>го хирургического вмешательства</w:t>
      </w:r>
      <w:r w:rsidR="00BD76E8" w:rsidRPr="002F7E42">
        <w:rPr>
          <w:rFonts w:ascii="Times New Roman" w:hAnsi="Times New Roman" w:cs="Times New Roman"/>
        </w:rPr>
        <w:t xml:space="preserve"> [96]</w:t>
      </w:r>
      <w:r w:rsidR="00BD76E8" w:rsidRPr="00C411A4">
        <w:rPr>
          <w:rFonts w:ascii="Times New Roman" w:hAnsi="Times New Roman" w:cs="Times New Roman"/>
          <w:bCs/>
        </w:rPr>
        <w:t>.</w:t>
      </w:r>
    </w:p>
    <w:p w14:paraId="548FBEAA" w14:textId="51739A50" w:rsidR="009E4345" w:rsidRPr="002F7E42" w:rsidRDefault="00BB5302" w:rsidP="008120BA">
      <w:pPr>
        <w:ind w:firstLine="709"/>
        <w:jc w:val="both"/>
        <w:rPr>
          <w:rFonts w:ascii="Times New Roman" w:hAnsi="Times New Roman" w:cs="Times New Roman"/>
          <w:shd w:val="clear" w:color="auto" w:fill="FFFFFF"/>
        </w:rPr>
      </w:pPr>
      <w:r w:rsidRPr="00BB5302">
        <w:rPr>
          <w:rFonts w:ascii="Times New Roman" w:eastAsia="Times New Roman" w:hAnsi="Times New Roman" w:cs="Times New Roman"/>
          <w:lang w:eastAsia="ru-RU"/>
        </w:rPr>
        <w:t>При длительном течении процесса, наличии сопутствующей патологии и сниженной сопротивляемости организма существует риск развития хрониосепсиса, который наблюдается при</w:t>
      </w:r>
      <w:r>
        <w:rPr>
          <w:rFonts w:ascii="Times New Roman" w:eastAsia="Times New Roman" w:hAnsi="Times New Roman" w:cs="Times New Roman"/>
          <w:lang w:eastAsia="ru-RU"/>
        </w:rPr>
        <w:t>мерно у 1</w:t>
      </w:r>
      <w:r w:rsidR="0072753C">
        <w:rPr>
          <w:rFonts w:ascii="Times New Roman" w:eastAsia="Times New Roman" w:hAnsi="Times New Roman" w:cs="Times New Roman"/>
          <w:lang w:eastAsia="ru-RU"/>
        </w:rPr>
        <w:t>-</w:t>
      </w:r>
      <w:r>
        <w:rPr>
          <w:rFonts w:ascii="Times New Roman" w:eastAsia="Times New Roman" w:hAnsi="Times New Roman" w:cs="Times New Roman"/>
          <w:lang w:eastAsia="ru-RU"/>
        </w:rPr>
        <w:t>2% пациентов и требует комплексного лечения</w:t>
      </w:r>
      <w:r w:rsidR="009E4345" w:rsidRPr="002F7E42">
        <w:rPr>
          <w:rFonts w:ascii="Times New Roman" w:eastAsia="Times New Roman" w:hAnsi="Times New Roman" w:cs="Times New Roman"/>
          <w:lang w:eastAsia="ru-RU"/>
        </w:rPr>
        <w:t xml:space="preserve"> в условиях стационара, включая длительную антибиотикотерапию, дренирование и санацию очага инфекци</w:t>
      </w:r>
      <w:r w:rsidR="00BD76E8" w:rsidRPr="002F7E42">
        <w:rPr>
          <w:rFonts w:ascii="Times New Roman" w:eastAsia="Times New Roman" w:hAnsi="Times New Roman" w:cs="Times New Roman"/>
          <w:lang w:eastAsia="ru-RU"/>
        </w:rPr>
        <w:t xml:space="preserve">и </w:t>
      </w:r>
      <w:r w:rsidR="00BD76E8" w:rsidRPr="002F7E42">
        <w:rPr>
          <w:rFonts w:ascii="Times New Roman" w:hAnsi="Times New Roman" w:cs="Times New Roman"/>
        </w:rPr>
        <w:t>[96</w:t>
      </w:r>
      <w:r w:rsidR="00C411A4">
        <w:rPr>
          <w:rFonts w:ascii="Times New Roman" w:hAnsi="Times New Roman" w:cs="Times New Roman"/>
        </w:rPr>
        <w:t>,</w:t>
      </w:r>
      <w:r w:rsidR="0072753C">
        <w:rPr>
          <w:rFonts w:ascii="Times New Roman" w:hAnsi="Times New Roman" w:cs="Times New Roman"/>
        </w:rPr>
        <w:t xml:space="preserve"> </w:t>
      </w:r>
      <w:r w:rsidR="00C411A4">
        <w:rPr>
          <w:rFonts w:ascii="Times New Roman" w:hAnsi="Times New Roman" w:cs="Times New Roman"/>
        </w:rPr>
        <w:t>р. 337</w:t>
      </w:r>
      <w:r w:rsidR="00BD76E8" w:rsidRPr="00C411A4">
        <w:rPr>
          <w:rFonts w:ascii="Times New Roman" w:hAnsi="Times New Roman" w:cs="Times New Roman"/>
        </w:rPr>
        <w:t>].</w:t>
      </w:r>
    </w:p>
    <w:p w14:paraId="2992709A" w14:textId="77777777" w:rsidR="00C32E67" w:rsidRPr="00FA61FE" w:rsidRDefault="00D43C63" w:rsidP="008120BA">
      <w:pPr>
        <w:ind w:firstLine="709"/>
        <w:jc w:val="both"/>
        <w:rPr>
          <w:rFonts w:ascii="Times New Roman" w:hAnsi="Times New Roman" w:cs="Times New Roman"/>
        </w:rPr>
      </w:pPr>
      <w:r w:rsidRPr="002F7E42">
        <w:rPr>
          <w:rFonts w:ascii="Times New Roman" w:hAnsi="Times New Roman" w:cs="Times New Roman"/>
        </w:rPr>
        <w:t>Таким образом,</w:t>
      </w:r>
      <w:r w:rsidRPr="002F7E42">
        <w:rPr>
          <w:rFonts w:ascii="Times New Roman" w:hAnsi="Times New Roman" w:cs="Times New Roman"/>
          <w:b/>
        </w:rPr>
        <w:t xml:space="preserve"> </w:t>
      </w:r>
      <w:r w:rsidR="00666DB7" w:rsidRPr="002F7E42">
        <w:rPr>
          <w:rFonts w:ascii="Times New Roman" w:hAnsi="Times New Roman" w:cs="Times New Roman"/>
        </w:rPr>
        <w:t xml:space="preserve">затруднённое прорезывание НТМ </w:t>
      </w:r>
      <w:r w:rsidRPr="002F7E42">
        <w:rPr>
          <w:rFonts w:ascii="Times New Roman" w:hAnsi="Times New Roman" w:cs="Times New Roman"/>
        </w:rPr>
        <w:t>может сопровождаться</w:t>
      </w:r>
      <w:r w:rsidR="00666DB7" w:rsidRPr="002F7E42">
        <w:rPr>
          <w:rFonts w:ascii="Times New Roman" w:hAnsi="Times New Roman" w:cs="Times New Roman"/>
        </w:rPr>
        <w:t xml:space="preserve"> различными клиническими проявлениями, от бессимптомного течения до тяжёлых воспалительных осложнений. Основными осложнениями являются перикоронит, периостит, остеомиелит, а также абсцессы </w:t>
      </w:r>
      <w:r w:rsidRPr="002F7E42">
        <w:rPr>
          <w:rFonts w:ascii="Times New Roman" w:hAnsi="Times New Roman" w:cs="Times New Roman"/>
        </w:rPr>
        <w:t>и флегмоны челюстно-лицевой области</w:t>
      </w:r>
      <w:r w:rsidR="00C35547" w:rsidRPr="002F7E42">
        <w:rPr>
          <w:rFonts w:ascii="Times New Roman" w:hAnsi="Times New Roman" w:cs="Times New Roman"/>
        </w:rPr>
        <w:t>, а в тяжёлых случаях - сепсис.</w:t>
      </w:r>
      <w:r w:rsidR="00C32E67" w:rsidRPr="002F7E42">
        <w:rPr>
          <w:rFonts w:ascii="Times New Roman" w:hAnsi="Times New Roman" w:cs="Times New Roman"/>
        </w:rPr>
        <w:t xml:space="preserve"> </w:t>
      </w:r>
    </w:p>
    <w:p w14:paraId="0B0A8E8E" w14:textId="77777777" w:rsidR="002F7E42" w:rsidRPr="00FA61FE" w:rsidRDefault="002F7E42" w:rsidP="008120BA">
      <w:pPr>
        <w:ind w:firstLine="709"/>
        <w:jc w:val="both"/>
        <w:rPr>
          <w:rFonts w:ascii="Times New Roman" w:hAnsi="Times New Roman" w:cs="Times New Roman"/>
        </w:rPr>
      </w:pPr>
    </w:p>
    <w:p w14:paraId="71F68C8C" w14:textId="63426E60" w:rsidR="00CD16F7" w:rsidRPr="00FA61FE" w:rsidRDefault="00CD16F7" w:rsidP="008120BA">
      <w:pPr>
        <w:pStyle w:val="a3"/>
        <w:shd w:val="clear" w:color="auto" w:fill="FFFFFF"/>
        <w:spacing w:before="0" w:beforeAutospacing="0" w:after="0" w:afterAutospacing="0"/>
        <w:ind w:firstLine="709"/>
        <w:jc w:val="both"/>
        <w:rPr>
          <w:b/>
          <w:bCs/>
          <w:sz w:val="28"/>
          <w:szCs w:val="28"/>
        </w:rPr>
      </w:pPr>
      <w:r w:rsidRPr="002F7E42">
        <w:rPr>
          <w:b/>
          <w:bCs/>
          <w:sz w:val="28"/>
          <w:szCs w:val="28"/>
        </w:rPr>
        <w:t>1.</w:t>
      </w:r>
      <w:r w:rsidR="00C842E7" w:rsidRPr="002F7E42">
        <w:rPr>
          <w:b/>
          <w:bCs/>
          <w:sz w:val="28"/>
          <w:szCs w:val="28"/>
        </w:rPr>
        <w:t>3</w:t>
      </w:r>
      <w:r w:rsidRPr="002F7E42">
        <w:rPr>
          <w:b/>
          <w:bCs/>
          <w:sz w:val="28"/>
          <w:szCs w:val="28"/>
        </w:rPr>
        <w:t xml:space="preserve"> </w:t>
      </w:r>
      <w:r w:rsidR="00B26B56" w:rsidRPr="00B26B56">
        <w:rPr>
          <w:b/>
          <w:sz w:val="28"/>
          <w:szCs w:val="28"/>
        </w:rPr>
        <w:t>Осложнения после операции атипичного удаления нижнего третьего моляра</w:t>
      </w:r>
    </w:p>
    <w:p w14:paraId="0B9BB8F8" w14:textId="77777777" w:rsidR="001E5E21" w:rsidRDefault="00E01CEF" w:rsidP="001E5E21">
      <w:pPr>
        <w:pStyle w:val="a3"/>
        <w:shd w:val="clear" w:color="auto" w:fill="FFFFFF"/>
        <w:spacing w:before="0" w:beforeAutospacing="0" w:after="0" w:afterAutospacing="0"/>
        <w:ind w:firstLine="709"/>
        <w:jc w:val="both"/>
        <w:rPr>
          <w:sz w:val="28"/>
          <w:szCs w:val="28"/>
        </w:rPr>
      </w:pPr>
      <w:r w:rsidRPr="00E01CEF">
        <w:rPr>
          <w:sz w:val="28"/>
          <w:szCs w:val="28"/>
        </w:rPr>
        <w:t>Восстановление костной ткани после обширного и травматично</w:t>
      </w:r>
      <w:r>
        <w:rPr>
          <w:sz w:val="28"/>
          <w:szCs w:val="28"/>
        </w:rPr>
        <w:t xml:space="preserve">го хирургического вмешательства </w:t>
      </w:r>
      <w:r w:rsidR="0072753C">
        <w:rPr>
          <w:sz w:val="28"/>
          <w:szCs w:val="28"/>
        </w:rPr>
        <w:t>‒</w:t>
      </w:r>
      <w:r w:rsidR="00CD16F7" w:rsidRPr="002F7E42">
        <w:rPr>
          <w:sz w:val="28"/>
          <w:szCs w:val="28"/>
        </w:rPr>
        <w:t xml:space="preserve"> </w:t>
      </w:r>
      <w:r w:rsidR="00375B42" w:rsidRPr="002F7E42">
        <w:rPr>
          <w:bCs/>
          <w:sz w:val="28"/>
          <w:szCs w:val="28"/>
        </w:rPr>
        <w:t>операции атипичного удаления нижнего третьего моляра</w:t>
      </w:r>
      <w:r w:rsidR="00EE6F8E" w:rsidRPr="002F7E42">
        <w:rPr>
          <w:bCs/>
          <w:sz w:val="28"/>
          <w:szCs w:val="28"/>
        </w:rPr>
        <w:t xml:space="preserve"> представляет собой порой сложный и длительный процесс, который нередко приводит к различным</w:t>
      </w:r>
      <w:r w:rsidR="00EE6F8E" w:rsidRPr="002F7E42">
        <w:rPr>
          <w:b/>
          <w:bCs/>
          <w:sz w:val="28"/>
          <w:szCs w:val="28"/>
        </w:rPr>
        <w:t xml:space="preserve"> </w:t>
      </w:r>
      <w:r w:rsidR="00AF4223" w:rsidRPr="002F7E42">
        <w:rPr>
          <w:bCs/>
          <w:sz w:val="28"/>
          <w:szCs w:val="28"/>
        </w:rPr>
        <w:t>осложнениям таким</w:t>
      </w:r>
      <w:r w:rsidR="0041736D" w:rsidRPr="002F7E42">
        <w:rPr>
          <w:bCs/>
          <w:sz w:val="28"/>
          <w:szCs w:val="28"/>
        </w:rPr>
        <w:t>,</w:t>
      </w:r>
      <w:r w:rsidR="00AF4223" w:rsidRPr="002F7E42">
        <w:rPr>
          <w:bCs/>
          <w:sz w:val="28"/>
          <w:szCs w:val="28"/>
        </w:rPr>
        <w:t xml:space="preserve"> как: альвеолит, остеомиелит, невропатия нижне</w:t>
      </w:r>
      <w:r w:rsidR="0041736D" w:rsidRPr="002F7E42">
        <w:rPr>
          <w:bCs/>
          <w:sz w:val="28"/>
          <w:szCs w:val="28"/>
        </w:rPr>
        <w:t xml:space="preserve">го </w:t>
      </w:r>
      <w:r w:rsidR="00AF4223" w:rsidRPr="002F7E42">
        <w:rPr>
          <w:bCs/>
          <w:sz w:val="28"/>
          <w:szCs w:val="28"/>
        </w:rPr>
        <w:t>луночкового нерва, абсцесс</w:t>
      </w:r>
      <w:r w:rsidR="0041736D" w:rsidRPr="002F7E42">
        <w:rPr>
          <w:bCs/>
          <w:sz w:val="28"/>
          <w:szCs w:val="28"/>
        </w:rPr>
        <w:t>ы</w:t>
      </w:r>
      <w:r w:rsidR="00AF4223" w:rsidRPr="002F7E42">
        <w:rPr>
          <w:bCs/>
          <w:sz w:val="28"/>
          <w:szCs w:val="28"/>
        </w:rPr>
        <w:t xml:space="preserve"> и флегмон</w:t>
      </w:r>
      <w:r w:rsidR="00046382" w:rsidRPr="002F7E42">
        <w:rPr>
          <w:bCs/>
          <w:sz w:val="28"/>
          <w:szCs w:val="28"/>
        </w:rPr>
        <w:t>ы</w:t>
      </w:r>
      <w:r w:rsidR="00AF4223" w:rsidRPr="002F7E42">
        <w:rPr>
          <w:bCs/>
          <w:sz w:val="28"/>
          <w:szCs w:val="28"/>
        </w:rPr>
        <w:t xml:space="preserve"> челюстно-лицевой области</w:t>
      </w:r>
      <w:r w:rsidR="007E3E15" w:rsidRPr="002F7E42">
        <w:rPr>
          <w:sz w:val="28"/>
          <w:szCs w:val="28"/>
        </w:rPr>
        <w:t xml:space="preserve"> [98,</w:t>
      </w:r>
      <w:r w:rsidR="0072753C">
        <w:rPr>
          <w:sz w:val="28"/>
          <w:szCs w:val="28"/>
        </w:rPr>
        <w:t xml:space="preserve"> </w:t>
      </w:r>
      <w:r w:rsidR="007E3E15" w:rsidRPr="002F7E42">
        <w:rPr>
          <w:sz w:val="28"/>
          <w:szCs w:val="28"/>
        </w:rPr>
        <w:t>99</w:t>
      </w:r>
      <w:r w:rsidR="00AF4223" w:rsidRPr="002F7E42">
        <w:rPr>
          <w:sz w:val="28"/>
          <w:szCs w:val="28"/>
        </w:rPr>
        <w:t>].</w:t>
      </w:r>
      <w:r w:rsidR="00EE6F8E" w:rsidRPr="002F7E42">
        <w:rPr>
          <w:b/>
          <w:bCs/>
          <w:sz w:val="28"/>
          <w:szCs w:val="28"/>
        </w:rPr>
        <w:t xml:space="preserve"> </w:t>
      </w:r>
      <w:r w:rsidR="001E5E21" w:rsidRPr="001E5E21">
        <w:rPr>
          <w:sz w:val="28"/>
          <w:szCs w:val="28"/>
        </w:rPr>
        <w:t>По данным отдельных авторов, риск воспалительных осложнений после хирургического вмешательства варьирует в пределах 10–45% [100].</w:t>
      </w:r>
    </w:p>
    <w:p w14:paraId="75A7B1D6" w14:textId="50C04FA0" w:rsidR="0035784D" w:rsidRPr="001E5E21" w:rsidRDefault="00D54BE0" w:rsidP="001E5E21">
      <w:pPr>
        <w:pStyle w:val="a3"/>
        <w:shd w:val="clear" w:color="auto" w:fill="FFFFFF"/>
        <w:spacing w:before="0" w:beforeAutospacing="0" w:after="0" w:afterAutospacing="0"/>
        <w:ind w:firstLine="709"/>
        <w:jc w:val="both"/>
        <w:rPr>
          <w:sz w:val="28"/>
          <w:szCs w:val="28"/>
        </w:rPr>
      </w:pPr>
      <w:r w:rsidRPr="001E5E21">
        <w:rPr>
          <w:sz w:val="28"/>
          <w:szCs w:val="28"/>
          <w:lang w:val="en-US"/>
        </w:rPr>
        <w:t>Kunkel</w:t>
      </w:r>
      <w:r w:rsidRPr="001E5E21">
        <w:rPr>
          <w:sz w:val="28"/>
          <w:szCs w:val="28"/>
        </w:rPr>
        <w:t xml:space="preserve"> М. </w:t>
      </w:r>
      <w:r w:rsidR="00A47A70" w:rsidRPr="001E5E21">
        <w:rPr>
          <w:sz w:val="28"/>
          <w:szCs w:val="28"/>
        </w:rPr>
        <w:t xml:space="preserve">в </w:t>
      </w:r>
      <w:r w:rsidR="008144F5" w:rsidRPr="001E5E21">
        <w:rPr>
          <w:sz w:val="28"/>
          <w:szCs w:val="28"/>
        </w:rPr>
        <w:t>2018 году с соавторами выполнили</w:t>
      </w:r>
      <w:r w:rsidRPr="001E5E21">
        <w:rPr>
          <w:sz w:val="28"/>
          <w:szCs w:val="28"/>
        </w:rPr>
        <w:t xml:space="preserve"> анализ 100 случаев госпитализации по поводу острых осложнений после операции </w:t>
      </w:r>
      <w:r w:rsidR="008E5022" w:rsidRPr="001E5E21">
        <w:rPr>
          <w:sz w:val="28"/>
          <w:szCs w:val="28"/>
        </w:rPr>
        <w:t>удаления НТМ</w:t>
      </w:r>
      <w:r w:rsidRPr="001E5E21">
        <w:rPr>
          <w:sz w:val="28"/>
          <w:szCs w:val="28"/>
        </w:rPr>
        <w:t xml:space="preserve">. </w:t>
      </w:r>
      <w:r w:rsidR="0035784D" w:rsidRPr="001E5E21">
        <w:rPr>
          <w:rStyle w:val="a9"/>
          <w:b w:val="0"/>
          <w:sz w:val="28"/>
          <w:szCs w:val="28"/>
        </w:rPr>
        <w:t>Распределение осложнений после атипичного удаления нижнего третьего моляра:</w:t>
      </w:r>
      <w:r w:rsidR="0023360B" w:rsidRPr="001E5E21">
        <w:rPr>
          <w:rStyle w:val="a9"/>
          <w:b w:val="0"/>
          <w:sz w:val="28"/>
          <w:szCs w:val="28"/>
        </w:rPr>
        <w:t xml:space="preserve"> </w:t>
      </w:r>
      <w:r w:rsidR="0023360B" w:rsidRPr="001E5E21">
        <w:rPr>
          <w:sz w:val="28"/>
          <w:szCs w:val="28"/>
        </w:rPr>
        <w:t>с</w:t>
      </w:r>
      <w:r w:rsidR="0035784D" w:rsidRPr="001E5E21">
        <w:rPr>
          <w:sz w:val="28"/>
          <w:szCs w:val="28"/>
        </w:rPr>
        <w:t xml:space="preserve">реди проанализированных клинических случаев осложнения наблюдались в различных формах. У </w:t>
      </w:r>
      <w:r w:rsidR="0035784D" w:rsidRPr="001E5E21">
        <w:rPr>
          <w:rStyle w:val="a9"/>
          <w:b w:val="0"/>
          <w:sz w:val="28"/>
          <w:szCs w:val="28"/>
        </w:rPr>
        <w:t>80% пациентов</w:t>
      </w:r>
      <w:r w:rsidR="0035784D" w:rsidRPr="001E5E21">
        <w:rPr>
          <w:sz w:val="28"/>
          <w:szCs w:val="28"/>
        </w:rPr>
        <w:t xml:space="preserve"> развился </w:t>
      </w:r>
      <w:r w:rsidR="0035784D" w:rsidRPr="001E5E21">
        <w:rPr>
          <w:rStyle w:val="a9"/>
          <w:b w:val="0"/>
          <w:sz w:val="28"/>
          <w:szCs w:val="28"/>
        </w:rPr>
        <w:t>альвеолит</w:t>
      </w:r>
      <w:r w:rsidR="0023360B" w:rsidRPr="001E5E21">
        <w:rPr>
          <w:rStyle w:val="a9"/>
          <w:b w:val="0"/>
          <w:sz w:val="28"/>
          <w:szCs w:val="28"/>
        </w:rPr>
        <w:t xml:space="preserve"> </w:t>
      </w:r>
      <w:r w:rsidR="0072753C" w:rsidRPr="001E5E21">
        <w:rPr>
          <w:sz w:val="28"/>
          <w:szCs w:val="28"/>
        </w:rPr>
        <w:t>‒</w:t>
      </w:r>
      <w:r w:rsidR="0023360B" w:rsidRPr="001E5E21">
        <w:rPr>
          <w:sz w:val="28"/>
          <w:szCs w:val="28"/>
        </w:rPr>
        <w:t xml:space="preserve"> </w:t>
      </w:r>
      <w:r w:rsidR="0035784D" w:rsidRPr="001E5E21">
        <w:rPr>
          <w:sz w:val="28"/>
          <w:szCs w:val="28"/>
        </w:rPr>
        <w:t xml:space="preserve">наиболее частое воспалительное осложнение послеоперационного периода. У </w:t>
      </w:r>
      <w:r w:rsidR="0035784D" w:rsidRPr="001E5E21">
        <w:rPr>
          <w:rStyle w:val="a9"/>
          <w:b w:val="0"/>
          <w:sz w:val="28"/>
          <w:szCs w:val="28"/>
        </w:rPr>
        <w:t>11 пациентов (11%)</w:t>
      </w:r>
      <w:r w:rsidR="0035784D" w:rsidRPr="001E5E21">
        <w:rPr>
          <w:b/>
          <w:sz w:val="28"/>
          <w:szCs w:val="28"/>
        </w:rPr>
        <w:t xml:space="preserve"> </w:t>
      </w:r>
      <w:r w:rsidR="0035784D" w:rsidRPr="001E5E21">
        <w:rPr>
          <w:sz w:val="28"/>
          <w:szCs w:val="28"/>
        </w:rPr>
        <w:t xml:space="preserve">произошли </w:t>
      </w:r>
      <w:r w:rsidR="0035784D" w:rsidRPr="001E5E21">
        <w:rPr>
          <w:rStyle w:val="a9"/>
          <w:b w:val="0"/>
          <w:sz w:val="28"/>
          <w:szCs w:val="28"/>
        </w:rPr>
        <w:t>переломы нижней челюсти</w:t>
      </w:r>
      <w:r w:rsidR="0035784D" w:rsidRPr="001E5E21">
        <w:rPr>
          <w:sz w:val="28"/>
          <w:szCs w:val="28"/>
        </w:rPr>
        <w:t xml:space="preserve">, что свидетельствует о тяжести вмешательства и возможной анатомической предрасположенности. У </w:t>
      </w:r>
      <w:r w:rsidR="0035784D" w:rsidRPr="001E5E21">
        <w:rPr>
          <w:rStyle w:val="a9"/>
          <w:b w:val="0"/>
          <w:sz w:val="28"/>
          <w:szCs w:val="28"/>
        </w:rPr>
        <w:t>трёх пациентов</w:t>
      </w:r>
      <w:r w:rsidR="0035784D" w:rsidRPr="001E5E21">
        <w:rPr>
          <w:b/>
          <w:sz w:val="28"/>
          <w:szCs w:val="28"/>
        </w:rPr>
        <w:t xml:space="preserve"> </w:t>
      </w:r>
      <w:r w:rsidR="0035784D" w:rsidRPr="001E5E21">
        <w:rPr>
          <w:sz w:val="28"/>
          <w:szCs w:val="28"/>
        </w:rPr>
        <w:t xml:space="preserve">было выявлено </w:t>
      </w:r>
      <w:r w:rsidR="0035784D" w:rsidRPr="001E5E21">
        <w:rPr>
          <w:rStyle w:val="a9"/>
          <w:b w:val="0"/>
          <w:sz w:val="28"/>
          <w:szCs w:val="28"/>
        </w:rPr>
        <w:t>поражение нижнелуночкового нерва</w:t>
      </w:r>
      <w:r w:rsidR="0035784D" w:rsidRPr="001E5E21">
        <w:rPr>
          <w:sz w:val="28"/>
          <w:szCs w:val="28"/>
        </w:rPr>
        <w:t xml:space="preserve">, проявлявшееся нарушением чувствительности в зоне иннервации. У </w:t>
      </w:r>
      <w:r w:rsidR="0035784D" w:rsidRPr="001E5E21">
        <w:rPr>
          <w:rStyle w:val="a9"/>
          <w:b w:val="0"/>
          <w:sz w:val="28"/>
          <w:szCs w:val="28"/>
        </w:rPr>
        <w:t>5 пациентов (5%)</w:t>
      </w:r>
      <w:r w:rsidR="0035784D" w:rsidRPr="001E5E21">
        <w:rPr>
          <w:sz w:val="28"/>
          <w:szCs w:val="28"/>
        </w:rPr>
        <w:t xml:space="preserve"> отмечалась </w:t>
      </w:r>
      <w:r w:rsidR="0035784D" w:rsidRPr="001E5E21">
        <w:rPr>
          <w:rStyle w:val="a9"/>
          <w:b w:val="0"/>
          <w:sz w:val="28"/>
          <w:szCs w:val="28"/>
        </w:rPr>
        <w:t>подвижность соседнего зуба</w:t>
      </w:r>
      <w:r w:rsidR="0035784D" w:rsidRPr="001E5E21">
        <w:rPr>
          <w:sz w:val="28"/>
          <w:szCs w:val="28"/>
        </w:rPr>
        <w:t xml:space="preserve">, связанная с травматизацией пародонта, и в </w:t>
      </w:r>
      <w:r w:rsidR="0035784D" w:rsidRPr="001E5E21">
        <w:rPr>
          <w:rStyle w:val="a9"/>
          <w:b w:val="0"/>
          <w:sz w:val="28"/>
          <w:szCs w:val="28"/>
        </w:rPr>
        <w:t>одном случае</w:t>
      </w:r>
      <w:r w:rsidR="0035784D" w:rsidRPr="001E5E21">
        <w:rPr>
          <w:sz w:val="28"/>
          <w:szCs w:val="28"/>
        </w:rPr>
        <w:t xml:space="preserve"> зафиксировано </w:t>
      </w:r>
      <w:r w:rsidR="0035784D" w:rsidRPr="001E5E21">
        <w:rPr>
          <w:rStyle w:val="a9"/>
          <w:b w:val="0"/>
          <w:sz w:val="28"/>
          <w:szCs w:val="28"/>
        </w:rPr>
        <w:t>луночковое кровотечение</w:t>
      </w:r>
      <w:r w:rsidR="0035784D" w:rsidRPr="001E5E21">
        <w:rPr>
          <w:sz w:val="28"/>
          <w:szCs w:val="28"/>
        </w:rPr>
        <w:t xml:space="preserve"> [101].</w:t>
      </w:r>
    </w:p>
    <w:p w14:paraId="3D5E49E4" w14:textId="2C5CA6CC" w:rsidR="00142BA7" w:rsidRPr="002F7E42" w:rsidRDefault="0062600D" w:rsidP="008120BA">
      <w:pPr>
        <w:ind w:firstLine="709"/>
        <w:jc w:val="both"/>
        <w:rPr>
          <w:rFonts w:ascii="Times New Roman" w:hAnsi="Times New Roman" w:cs="Times New Roman"/>
        </w:rPr>
      </w:pPr>
      <w:r w:rsidRPr="002F7E42">
        <w:rPr>
          <w:rFonts w:ascii="Times New Roman" w:hAnsi="Times New Roman" w:cs="Times New Roman"/>
        </w:rPr>
        <w:t>Наиболее частым осложнением после операции атипичного удаления ТНМ является а</w:t>
      </w:r>
      <w:r w:rsidR="00061979" w:rsidRPr="002F7E42">
        <w:rPr>
          <w:rFonts w:ascii="Times New Roman" w:hAnsi="Times New Roman" w:cs="Times New Roman"/>
        </w:rPr>
        <w:t xml:space="preserve">львеолит </w:t>
      </w:r>
      <w:r w:rsidR="0072753C">
        <w:rPr>
          <w:rFonts w:ascii="Times New Roman" w:hAnsi="Times New Roman" w:cs="Times New Roman"/>
        </w:rPr>
        <w:t>‒</w:t>
      </w:r>
      <w:r w:rsidR="00061979" w:rsidRPr="002F7E42">
        <w:rPr>
          <w:rFonts w:ascii="Times New Roman" w:hAnsi="Times New Roman" w:cs="Times New Roman"/>
        </w:rPr>
        <w:t xml:space="preserve"> </w:t>
      </w:r>
      <w:r w:rsidR="00AF4223" w:rsidRPr="002F7E42">
        <w:rPr>
          <w:rFonts w:ascii="Times New Roman" w:hAnsi="Times New Roman" w:cs="Times New Roman"/>
        </w:rPr>
        <w:t>это воспаление</w:t>
      </w:r>
      <w:r w:rsidR="0035784D" w:rsidRPr="002F7E42">
        <w:rPr>
          <w:rFonts w:ascii="Times New Roman" w:hAnsi="Times New Roman" w:cs="Times New Roman"/>
        </w:rPr>
        <w:t xml:space="preserve"> стенок </w:t>
      </w:r>
      <w:r w:rsidR="00AF4223" w:rsidRPr="002F7E42">
        <w:rPr>
          <w:rFonts w:ascii="Times New Roman" w:hAnsi="Times New Roman" w:cs="Times New Roman"/>
        </w:rPr>
        <w:t>лунки</w:t>
      </w:r>
      <w:r w:rsidR="000D353F" w:rsidRPr="002F7E42">
        <w:rPr>
          <w:rFonts w:ascii="Times New Roman" w:hAnsi="Times New Roman" w:cs="Times New Roman"/>
        </w:rPr>
        <w:t xml:space="preserve"> зуба</w:t>
      </w:r>
      <w:r w:rsidR="00AF4223" w:rsidRPr="002F7E42">
        <w:rPr>
          <w:rFonts w:ascii="Times New Roman" w:hAnsi="Times New Roman" w:cs="Times New Roman"/>
        </w:rPr>
        <w:t>, которое развивается после удаления зуба</w:t>
      </w:r>
      <w:r w:rsidR="000D353F" w:rsidRPr="002F7E42">
        <w:rPr>
          <w:rFonts w:ascii="Times New Roman" w:hAnsi="Times New Roman" w:cs="Times New Roman"/>
        </w:rPr>
        <w:t xml:space="preserve">. </w:t>
      </w:r>
      <w:r w:rsidR="00833A76" w:rsidRPr="002F7E42">
        <w:rPr>
          <w:rFonts w:ascii="Times New Roman" w:hAnsi="Times New Roman" w:cs="Times New Roman"/>
        </w:rPr>
        <w:t xml:space="preserve">К развитию </w:t>
      </w:r>
      <w:r w:rsidR="00055861" w:rsidRPr="002F7E42">
        <w:rPr>
          <w:rFonts w:ascii="Times New Roman" w:hAnsi="Times New Roman" w:cs="Times New Roman"/>
        </w:rPr>
        <w:t>а</w:t>
      </w:r>
      <w:r w:rsidR="00863A4B" w:rsidRPr="002F7E42">
        <w:rPr>
          <w:rFonts w:ascii="Times New Roman" w:hAnsi="Times New Roman" w:cs="Times New Roman"/>
        </w:rPr>
        <w:t xml:space="preserve">львеолита </w:t>
      </w:r>
      <w:r w:rsidR="0035784D" w:rsidRPr="002F7E42">
        <w:rPr>
          <w:rFonts w:ascii="Times New Roman" w:hAnsi="Times New Roman" w:cs="Times New Roman"/>
        </w:rPr>
        <w:t>приводят следующие факторы:</w:t>
      </w:r>
      <w:r w:rsidR="00863A4B" w:rsidRPr="002F7E42">
        <w:rPr>
          <w:rFonts w:ascii="Times New Roman" w:hAnsi="Times New Roman" w:cs="Times New Roman"/>
        </w:rPr>
        <w:t xml:space="preserve"> травматичное удаление зуба,</w:t>
      </w:r>
      <w:r w:rsidR="00833A76" w:rsidRPr="002F7E42">
        <w:rPr>
          <w:rFonts w:ascii="Times New Roman" w:hAnsi="Times New Roman" w:cs="Times New Roman"/>
        </w:rPr>
        <w:t xml:space="preserve"> длительность оперативного</w:t>
      </w:r>
      <w:r w:rsidR="005F52AD" w:rsidRPr="002F7E42">
        <w:rPr>
          <w:rFonts w:ascii="Times New Roman" w:hAnsi="Times New Roman" w:cs="Times New Roman"/>
        </w:rPr>
        <w:t xml:space="preserve"> вмешательства</w:t>
      </w:r>
      <w:r w:rsidR="00E25D62" w:rsidRPr="002F7E42">
        <w:rPr>
          <w:rFonts w:ascii="Times New Roman" w:hAnsi="Times New Roman" w:cs="Times New Roman"/>
        </w:rPr>
        <w:t>,</w:t>
      </w:r>
      <w:r w:rsidR="00863A4B" w:rsidRPr="002F7E42">
        <w:rPr>
          <w:rFonts w:ascii="Times New Roman" w:hAnsi="Times New Roman" w:cs="Times New Roman"/>
        </w:rPr>
        <w:t xml:space="preserve"> наличие в </w:t>
      </w:r>
      <w:r w:rsidR="00E25D62" w:rsidRPr="002F7E42">
        <w:rPr>
          <w:rFonts w:ascii="Times New Roman" w:hAnsi="Times New Roman" w:cs="Times New Roman"/>
        </w:rPr>
        <w:t>лунке</w:t>
      </w:r>
      <w:r w:rsidR="00AE19D9" w:rsidRPr="002F7E42">
        <w:rPr>
          <w:rFonts w:ascii="Times New Roman" w:hAnsi="Times New Roman" w:cs="Times New Roman"/>
        </w:rPr>
        <w:t xml:space="preserve"> НТМ</w:t>
      </w:r>
      <w:r w:rsidR="00E25D62" w:rsidRPr="002F7E42">
        <w:rPr>
          <w:rFonts w:ascii="Times New Roman" w:hAnsi="Times New Roman" w:cs="Times New Roman"/>
        </w:rPr>
        <w:t xml:space="preserve"> </w:t>
      </w:r>
      <w:r w:rsidR="00863A4B" w:rsidRPr="002F7E42">
        <w:rPr>
          <w:rFonts w:ascii="Times New Roman" w:hAnsi="Times New Roman" w:cs="Times New Roman"/>
        </w:rPr>
        <w:t>инородных тел,</w:t>
      </w:r>
      <w:r w:rsidR="00055861" w:rsidRPr="002F7E42">
        <w:rPr>
          <w:rFonts w:ascii="Times New Roman" w:hAnsi="Times New Roman" w:cs="Times New Roman"/>
        </w:rPr>
        <w:t xml:space="preserve"> </w:t>
      </w:r>
      <w:r w:rsidR="00863A4B" w:rsidRPr="002F7E42">
        <w:rPr>
          <w:rFonts w:ascii="Times New Roman" w:hAnsi="Times New Roman" w:cs="Times New Roman"/>
        </w:rPr>
        <w:t xml:space="preserve">осколков </w:t>
      </w:r>
      <w:r w:rsidR="00AE19D9" w:rsidRPr="002F7E42">
        <w:rPr>
          <w:rFonts w:ascii="Times New Roman" w:hAnsi="Times New Roman" w:cs="Times New Roman"/>
        </w:rPr>
        <w:t xml:space="preserve">зубной и </w:t>
      </w:r>
      <w:r w:rsidR="00AE19D9" w:rsidRPr="002F7E42">
        <w:rPr>
          <w:rFonts w:ascii="Times New Roman" w:hAnsi="Times New Roman" w:cs="Times New Roman"/>
        </w:rPr>
        <w:lastRenderedPageBreak/>
        <w:t>костной тканей</w:t>
      </w:r>
      <w:r w:rsidR="00863A4B" w:rsidRPr="002F7E42">
        <w:rPr>
          <w:rFonts w:ascii="Times New Roman" w:hAnsi="Times New Roman" w:cs="Times New Roman"/>
        </w:rPr>
        <w:t>, грануляционной ткани,</w:t>
      </w:r>
      <w:r w:rsidR="00DC4F77" w:rsidRPr="002F7E42">
        <w:rPr>
          <w:rFonts w:ascii="Times New Roman" w:hAnsi="Times New Roman" w:cs="Times New Roman"/>
        </w:rPr>
        <w:t xml:space="preserve"> </w:t>
      </w:r>
      <w:r w:rsidR="001E5E21" w:rsidRPr="001E5E21">
        <w:rPr>
          <w:rFonts w:ascii="Times New Roman" w:hAnsi="Times New Roman" w:cs="Times New Roman"/>
        </w:rPr>
        <w:t>попаданием в лунку инфицированного зубного налёта, отсутствием или деструкцией кровяного сгустка, что зачастую связано с несоблюдением пациентом предписанного послеоперационного режима [102].</w:t>
      </w:r>
    </w:p>
    <w:p w14:paraId="65458013" w14:textId="5268F4A0" w:rsidR="00CE22D4" w:rsidRPr="002F7E42" w:rsidRDefault="00142BA7" w:rsidP="008120BA">
      <w:pPr>
        <w:ind w:firstLine="709"/>
        <w:jc w:val="both"/>
        <w:rPr>
          <w:rFonts w:ascii="Times New Roman" w:hAnsi="Times New Roman" w:cs="Times New Roman"/>
        </w:rPr>
      </w:pPr>
      <w:r w:rsidRPr="002F7E42">
        <w:rPr>
          <w:rFonts w:ascii="Times New Roman" w:eastAsia="Times New Roman" w:hAnsi="Times New Roman" w:cs="Times New Roman"/>
          <w:lang w:eastAsia="ru-RU"/>
        </w:rPr>
        <w:t xml:space="preserve">Одним из осложнений после операции атипичного удаления нижнего третьего моляра является одонтогенный остеомиелит нижней челюсти. </w:t>
      </w:r>
      <w:r w:rsidRPr="002F7E42">
        <w:rPr>
          <w:rFonts w:ascii="Times New Roman" w:eastAsia="Times New Roman" w:hAnsi="Times New Roman" w:cs="Times New Roman"/>
          <w:bCs/>
          <w:lang w:eastAsia="ru-RU"/>
        </w:rPr>
        <w:t>Жалобы:</w:t>
      </w:r>
      <w:r w:rsidRPr="002F7E42">
        <w:rPr>
          <w:rFonts w:ascii="Times New Roman" w:eastAsia="Times New Roman" w:hAnsi="Times New Roman" w:cs="Times New Roman"/>
          <w:lang w:eastAsia="ru-RU"/>
        </w:rPr>
        <w:t xml:space="preserve"> пациенты предъявляют жалобы на нарастающую боль в области удалённого зуба, </w:t>
      </w:r>
      <w:r w:rsidR="0023360B" w:rsidRPr="002F7E42">
        <w:rPr>
          <w:rFonts w:ascii="Times New Roman" w:eastAsia="Times New Roman" w:hAnsi="Times New Roman" w:cs="Times New Roman"/>
          <w:lang w:eastAsia="ru-RU"/>
        </w:rPr>
        <w:t>иррадиирущую</w:t>
      </w:r>
      <w:r w:rsidRPr="002F7E42">
        <w:rPr>
          <w:rFonts w:ascii="Times New Roman" w:eastAsia="Times New Roman" w:hAnsi="Times New Roman" w:cs="Times New Roman"/>
          <w:lang w:eastAsia="ru-RU"/>
        </w:rPr>
        <w:t xml:space="preserve"> в ухо, висок, ухудшение общего </w:t>
      </w:r>
      <w:r w:rsidR="001E5E21">
        <w:rPr>
          <w:rFonts w:ascii="Times New Roman" w:eastAsia="Times New Roman" w:hAnsi="Times New Roman" w:cs="Times New Roman"/>
          <w:lang w:eastAsia="ru-RU"/>
        </w:rPr>
        <w:t>состояния, ограничение открывания рта</w:t>
      </w:r>
      <w:r w:rsidRPr="002F7E42">
        <w:rPr>
          <w:rFonts w:ascii="Times New Roman" w:eastAsia="Times New Roman" w:hAnsi="Times New Roman" w:cs="Times New Roman"/>
          <w:lang w:eastAsia="ru-RU"/>
        </w:rPr>
        <w:t xml:space="preserve">, отёк мягких тканей, неприятный запах изо рта, иногда повышение температуры тела, озноб. </w:t>
      </w:r>
      <w:r w:rsidRPr="002F7E42">
        <w:rPr>
          <w:rFonts w:ascii="Times New Roman" w:eastAsia="Times New Roman" w:hAnsi="Times New Roman" w:cs="Times New Roman"/>
          <w:bCs/>
          <w:lang w:eastAsia="ru-RU"/>
        </w:rPr>
        <w:t>Объективно: о</w:t>
      </w:r>
      <w:r w:rsidRPr="002F7E42">
        <w:rPr>
          <w:rFonts w:ascii="Times New Roman" w:eastAsia="Times New Roman" w:hAnsi="Times New Roman" w:cs="Times New Roman"/>
          <w:lang w:eastAsia="ru-RU"/>
        </w:rPr>
        <w:t>тмечается выраженная отёчность и инфильтрация тканей в области поражения, гиперемия слизистой оболочки, болезненность при пальпации, ограничение открывания рта. Лунка после удаления зуба может быть без сгустка или с гнойным отделяемым. При надавливании может наблюдаться гнойное отделение из де</w:t>
      </w:r>
      <w:r w:rsidR="0023360B" w:rsidRPr="002F7E42">
        <w:rPr>
          <w:rFonts w:ascii="Times New Roman" w:eastAsia="Times New Roman" w:hAnsi="Times New Roman" w:cs="Times New Roman"/>
          <w:lang w:eastAsia="ru-RU"/>
        </w:rPr>
        <w:t xml:space="preserve">сневого края. В поздние сроки - </w:t>
      </w:r>
      <w:r w:rsidRPr="002F7E42">
        <w:rPr>
          <w:rFonts w:ascii="Times New Roman" w:eastAsia="Times New Roman" w:hAnsi="Times New Roman" w:cs="Times New Roman"/>
          <w:lang w:eastAsia="ru-RU"/>
        </w:rPr>
        <w:t>признаки подвижности фрагментов кости, свищевые хо</w:t>
      </w:r>
      <w:r w:rsidR="00014E82" w:rsidRPr="002F7E42">
        <w:rPr>
          <w:rFonts w:ascii="Times New Roman" w:eastAsia="Times New Roman" w:hAnsi="Times New Roman" w:cs="Times New Roman"/>
          <w:lang w:eastAsia="ru-RU"/>
        </w:rPr>
        <w:t>ды. На КЛКТ или рентгенограмме -</w:t>
      </w:r>
      <w:r w:rsidRPr="002F7E42">
        <w:rPr>
          <w:rFonts w:ascii="Times New Roman" w:eastAsia="Times New Roman" w:hAnsi="Times New Roman" w:cs="Times New Roman"/>
          <w:lang w:eastAsia="ru-RU"/>
        </w:rPr>
        <w:t xml:space="preserve"> участки остеолиза, нечёткость кортикальных контуров, секвестры </w:t>
      </w:r>
      <w:r w:rsidRPr="002F7E42">
        <w:rPr>
          <w:rFonts w:ascii="Times New Roman" w:hAnsi="Times New Roman" w:cs="Times New Roman"/>
        </w:rPr>
        <w:t>[102</w:t>
      </w:r>
      <w:r w:rsidR="00C411A4">
        <w:rPr>
          <w:rFonts w:ascii="Times New Roman" w:hAnsi="Times New Roman" w:cs="Times New Roman"/>
        </w:rPr>
        <w:t>,</w:t>
      </w:r>
      <w:r w:rsidR="0072753C">
        <w:rPr>
          <w:rFonts w:ascii="Times New Roman" w:hAnsi="Times New Roman" w:cs="Times New Roman"/>
        </w:rPr>
        <w:t xml:space="preserve"> </w:t>
      </w:r>
      <w:r w:rsidR="00C411A4">
        <w:rPr>
          <w:rFonts w:ascii="Times New Roman" w:hAnsi="Times New Roman" w:cs="Times New Roman"/>
        </w:rPr>
        <w:t>р.</w:t>
      </w:r>
      <w:r w:rsidR="0072753C">
        <w:rPr>
          <w:rFonts w:ascii="Times New Roman" w:hAnsi="Times New Roman" w:cs="Times New Roman"/>
        </w:rPr>
        <w:t> </w:t>
      </w:r>
      <w:r w:rsidR="00C411A4">
        <w:rPr>
          <w:rFonts w:ascii="Times New Roman" w:hAnsi="Times New Roman" w:cs="Times New Roman"/>
        </w:rPr>
        <w:t>2260</w:t>
      </w:r>
      <w:r w:rsidRPr="002F7E42">
        <w:rPr>
          <w:rFonts w:ascii="Times New Roman" w:hAnsi="Times New Roman" w:cs="Times New Roman"/>
        </w:rPr>
        <w:t>].</w:t>
      </w:r>
    </w:p>
    <w:p w14:paraId="59E07F7A" w14:textId="3410A945" w:rsidR="002F664D" w:rsidRDefault="002F664D" w:rsidP="008120BA">
      <w:pPr>
        <w:pStyle w:val="a3"/>
        <w:shd w:val="clear" w:color="auto" w:fill="FFFFFF"/>
        <w:spacing w:before="0" w:beforeAutospacing="0" w:after="0" w:afterAutospacing="0"/>
        <w:ind w:firstLine="709"/>
        <w:jc w:val="both"/>
        <w:rPr>
          <w:sz w:val="28"/>
          <w:szCs w:val="28"/>
        </w:rPr>
      </w:pPr>
      <w:r w:rsidRPr="002F664D">
        <w:rPr>
          <w:sz w:val="28"/>
          <w:szCs w:val="28"/>
        </w:rPr>
        <w:t>Невропатия нижнего альвеолярного нерва возникает вследствие его травматизации в нижнечелюстном канале при хирургическом удалении нижнего третьего моляра.</w:t>
      </w:r>
      <w:r>
        <w:rPr>
          <w:sz w:val="28"/>
          <w:szCs w:val="28"/>
        </w:rPr>
        <w:t xml:space="preserve"> </w:t>
      </w:r>
      <w:r w:rsidR="00907394" w:rsidRPr="002F7E42">
        <w:rPr>
          <w:sz w:val="28"/>
          <w:szCs w:val="28"/>
        </w:rPr>
        <w:t>Примерно у 20% обследованных наблюдается парестезия в</w:t>
      </w:r>
      <w:r w:rsidR="007E3E15" w:rsidRPr="002F7E42">
        <w:rPr>
          <w:sz w:val="28"/>
          <w:szCs w:val="28"/>
        </w:rPr>
        <w:t xml:space="preserve"> области нижней губы [103</w:t>
      </w:r>
      <w:r w:rsidR="00C411A4">
        <w:rPr>
          <w:sz w:val="28"/>
          <w:szCs w:val="28"/>
        </w:rPr>
        <w:t>-</w:t>
      </w:r>
      <w:r w:rsidR="007E3E15" w:rsidRPr="002F7E42">
        <w:rPr>
          <w:sz w:val="28"/>
          <w:szCs w:val="28"/>
        </w:rPr>
        <w:t>105</w:t>
      </w:r>
      <w:r w:rsidR="00907394" w:rsidRPr="002F7E42">
        <w:rPr>
          <w:sz w:val="28"/>
          <w:szCs w:val="28"/>
        </w:rPr>
        <w:t xml:space="preserve">]. </w:t>
      </w:r>
      <w:r w:rsidR="008E5022" w:rsidRPr="002F7E42">
        <w:rPr>
          <w:sz w:val="28"/>
          <w:szCs w:val="28"/>
        </w:rPr>
        <w:t xml:space="preserve">Корни нижнего третьего моляра часто анатомически тесно связаны с нижнечелюстным каналом. При хроническом периодонтите возможна резорбция костной ткани между верхушкой корня и каналом, что увеличивает риск повреждения нижнего альвеолярного нерва при удалении зуба элеватором из глубоких отделов лунки. </w:t>
      </w:r>
      <w:r w:rsidRPr="002F664D">
        <w:rPr>
          <w:sz w:val="28"/>
          <w:szCs w:val="28"/>
        </w:rPr>
        <w:t>В результате травмы могут наблюдаться боли в челюсти, частичная или полная потеря чувствительности нижней губы, десневого края и мягких тканей подбородка, а также уменьшение электровозбудимости пульпы зубов на поражённой стороне [106</w:t>
      </w:r>
      <w:r w:rsidR="0072753C">
        <w:rPr>
          <w:sz w:val="28"/>
          <w:szCs w:val="28"/>
        </w:rPr>
        <w:t>-</w:t>
      </w:r>
      <w:r w:rsidRPr="002F664D">
        <w:rPr>
          <w:sz w:val="28"/>
          <w:szCs w:val="28"/>
        </w:rPr>
        <w:t>108].</w:t>
      </w:r>
    </w:p>
    <w:p w14:paraId="0722C5ED" w14:textId="77777777" w:rsidR="00963911" w:rsidRDefault="008E5022" w:rsidP="00963911">
      <w:pPr>
        <w:pStyle w:val="a3"/>
        <w:shd w:val="clear" w:color="auto" w:fill="FFFFFF"/>
        <w:spacing w:before="0" w:beforeAutospacing="0" w:after="0" w:afterAutospacing="0"/>
        <w:ind w:firstLine="709"/>
        <w:jc w:val="both"/>
        <w:rPr>
          <w:sz w:val="28"/>
          <w:szCs w:val="28"/>
        </w:rPr>
      </w:pPr>
      <w:r w:rsidRPr="002F664D">
        <w:rPr>
          <w:sz w:val="28"/>
          <w:szCs w:val="28"/>
        </w:rPr>
        <w:t>Исследования A.G. MacGregor и D. Hart (1969), а также M. Sefer и A.</w:t>
      </w:r>
      <w:r w:rsidR="0072753C">
        <w:rPr>
          <w:sz w:val="28"/>
          <w:szCs w:val="28"/>
        </w:rPr>
        <w:t> </w:t>
      </w:r>
      <w:r w:rsidRPr="002F664D">
        <w:rPr>
          <w:sz w:val="28"/>
          <w:szCs w:val="28"/>
        </w:rPr>
        <w:t xml:space="preserve">Baanchis (1979) показали, что микробиологические посевы из лунок зубов могут содержать до семи видов микроорганизмов, </w:t>
      </w:r>
      <w:r w:rsidR="0074767B" w:rsidRPr="0074767B">
        <w:rPr>
          <w:sz w:val="28"/>
          <w:szCs w:val="28"/>
        </w:rPr>
        <w:t>среди которых встречаются как аэробные, так и анаэробные формы</w:t>
      </w:r>
      <w:r w:rsidR="001F5349">
        <w:rPr>
          <w:sz w:val="28"/>
          <w:szCs w:val="28"/>
        </w:rPr>
        <w:t xml:space="preserve">. </w:t>
      </w:r>
      <w:r w:rsidR="0074767B" w:rsidRPr="0074767B">
        <w:rPr>
          <w:sz w:val="28"/>
          <w:szCs w:val="28"/>
        </w:rPr>
        <w:t xml:space="preserve">Наличие микробной контаминации отрицательно сказывается на восстановительных процессах в мягких и костных тканях. </w:t>
      </w:r>
      <w:r w:rsidR="00963911" w:rsidRPr="00963911">
        <w:rPr>
          <w:sz w:val="28"/>
          <w:szCs w:val="28"/>
        </w:rPr>
        <w:t>В подобных случаях хирургическое удаление ретинированных нижних третьих моляров должно сопровождаться комплексом мер, направленных на профилактику осложнений, включающих тщательную санацию лунки и обеспечение условий для регенерации костной ткани [109–111].</w:t>
      </w:r>
    </w:p>
    <w:p w14:paraId="79DF69FC" w14:textId="094069AD" w:rsidR="00FC36E6" w:rsidRPr="00963911" w:rsidRDefault="00CD16F7" w:rsidP="00963911">
      <w:pPr>
        <w:pStyle w:val="a3"/>
        <w:shd w:val="clear" w:color="auto" w:fill="FFFFFF"/>
        <w:spacing w:before="0" w:beforeAutospacing="0" w:after="0" w:afterAutospacing="0"/>
        <w:ind w:firstLine="709"/>
        <w:jc w:val="both"/>
        <w:rPr>
          <w:sz w:val="28"/>
          <w:szCs w:val="28"/>
        </w:rPr>
      </w:pPr>
      <w:r w:rsidRPr="00963911">
        <w:rPr>
          <w:sz w:val="28"/>
          <w:szCs w:val="28"/>
        </w:rPr>
        <w:t>Таким образом</w:t>
      </w:r>
      <w:r w:rsidR="00D02A6A" w:rsidRPr="00963911">
        <w:rPr>
          <w:sz w:val="28"/>
          <w:szCs w:val="28"/>
        </w:rPr>
        <w:t>,</w:t>
      </w:r>
      <w:r w:rsidRPr="00963911">
        <w:rPr>
          <w:sz w:val="28"/>
          <w:szCs w:val="28"/>
        </w:rPr>
        <w:t xml:space="preserve"> </w:t>
      </w:r>
      <w:r w:rsidR="00D02A6A" w:rsidRPr="00963911">
        <w:rPr>
          <w:sz w:val="28"/>
          <w:szCs w:val="28"/>
        </w:rPr>
        <w:t>в</w:t>
      </w:r>
      <w:r w:rsidRPr="00963911">
        <w:rPr>
          <w:sz w:val="28"/>
          <w:szCs w:val="28"/>
        </w:rPr>
        <w:t xml:space="preserve"> связи с тем, что после </w:t>
      </w:r>
      <w:r w:rsidR="002F664D" w:rsidRPr="00963911">
        <w:rPr>
          <w:sz w:val="28"/>
          <w:szCs w:val="28"/>
        </w:rPr>
        <w:t xml:space="preserve">операции </w:t>
      </w:r>
      <w:r w:rsidR="001F5349" w:rsidRPr="00963911">
        <w:rPr>
          <w:sz w:val="28"/>
          <w:szCs w:val="28"/>
        </w:rPr>
        <w:t>АУНТМ</w:t>
      </w:r>
      <w:r w:rsidRPr="00963911">
        <w:rPr>
          <w:sz w:val="28"/>
          <w:szCs w:val="28"/>
        </w:rPr>
        <w:t xml:space="preserve"> количество осложнений остается дов</w:t>
      </w:r>
      <w:r w:rsidR="005A5C0E" w:rsidRPr="00963911">
        <w:rPr>
          <w:sz w:val="28"/>
          <w:szCs w:val="28"/>
        </w:rPr>
        <w:t>ольно высоким (10,0</w:t>
      </w:r>
      <w:r w:rsidR="007E3E15" w:rsidRPr="00963911">
        <w:rPr>
          <w:sz w:val="28"/>
          <w:szCs w:val="28"/>
        </w:rPr>
        <w:t>-40,6%) [112,</w:t>
      </w:r>
      <w:r w:rsidR="0072753C" w:rsidRPr="00963911">
        <w:rPr>
          <w:sz w:val="28"/>
          <w:szCs w:val="28"/>
        </w:rPr>
        <w:t xml:space="preserve"> </w:t>
      </w:r>
      <w:r w:rsidR="007E3E15" w:rsidRPr="00963911">
        <w:rPr>
          <w:sz w:val="28"/>
          <w:szCs w:val="28"/>
        </w:rPr>
        <w:t>113</w:t>
      </w:r>
      <w:r w:rsidRPr="00963911">
        <w:rPr>
          <w:sz w:val="28"/>
          <w:szCs w:val="28"/>
        </w:rPr>
        <w:t>], имеется необходимость дальнейше</w:t>
      </w:r>
      <w:r w:rsidR="006D30E4" w:rsidRPr="00963911">
        <w:rPr>
          <w:sz w:val="28"/>
          <w:szCs w:val="28"/>
        </w:rPr>
        <w:t>й разработк</w:t>
      </w:r>
      <w:r w:rsidR="00DC67DA" w:rsidRPr="00963911">
        <w:rPr>
          <w:sz w:val="28"/>
          <w:szCs w:val="28"/>
        </w:rPr>
        <w:t>и</w:t>
      </w:r>
      <w:r w:rsidR="006D30E4" w:rsidRPr="00963911">
        <w:rPr>
          <w:sz w:val="28"/>
          <w:szCs w:val="28"/>
        </w:rPr>
        <w:t xml:space="preserve"> </w:t>
      </w:r>
      <w:r w:rsidR="00DC67DA" w:rsidRPr="00963911">
        <w:rPr>
          <w:sz w:val="28"/>
          <w:szCs w:val="28"/>
        </w:rPr>
        <w:t>методов профилактики осложнений</w:t>
      </w:r>
      <w:r w:rsidRPr="00963911">
        <w:rPr>
          <w:sz w:val="28"/>
          <w:szCs w:val="28"/>
        </w:rPr>
        <w:t xml:space="preserve"> с целью оптимизации заживления лунки. </w:t>
      </w:r>
    </w:p>
    <w:p w14:paraId="56C722FD" w14:textId="77777777" w:rsidR="002F7E42" w:rsidRPr="00963911" w:rsidRDefault="002F7E42" w:rsidP="008120BA">
      <w:pPr>
        <w:ind w:firstLine="709"/>
        <w:jc w:val="both"/>
        <w:rPr>
          <w:rFonts w:ascii="Times New Roman" w:eastAsia="Times New Roman" w:hAnsi="Times New Roman" w:cs="Times New Roman"/>
          <w:lang w:eastAsia="ru-RU"/>
        </w:rPr>
      </w:pPr>
    </w:p>
    <w:p w14:paraId="0AF1D113" w14:textId="21CF03EF" w:rsidR="006E58F9" w:rsidRPr="00B26B56" w:rsidRDefault="00B44173" w:rsidP="008120BA">
      <w:pPr>
        <w:ind w:firstLine="709"/>
        <w:jc w:val="both"/>
        <w:rPr>
          <w:rFonts w:ascii="Times New Roman" w:hAnsi="Times New Roman" w:cs="Times New Roman"/>
          <w:b/>
        </w:rPr>
      </w:pPr>
      <w:r w:rsidRPr="002F7E42">
        <w:rPr>
          <w:rFonts w:ascii="Times New Roman" w:hAnsi="Times New Roman" w:cs="Times New Roman"/>
          <w:b/>
        </w:rPr>
        <w:lastRenderedPageBreak/>
        <w:t xml:space="preserve">1.4 </w:t>
      </w:r>
      <w:r w:rsidR="00B26B56" w:rsidRPr="00B26B56">
        <w:rPr>
          <w:rFonts w:ascii="Times New Roman" w:hAnsi="Times New Roman" w:cs="Times New Roman"/>
          <w:b/>
        </w:rPr>
        <w:t>Методы лучевой диагностики: ортопантомография, КТ, 3</w:t>
      </w:r>
      <w:r w:rsidR="00B26B56" w:rsidRPr="00B26B56">
        <w:rPr>
          <w:rFonts w:ascii="Times New Roman" w:hAnsi="Times New Roman" w:cs="Times New Roman"/>
          <w:b/>
          <w:lang w:val="en-US"/>
        </w:rPr>
        <w:t>D</w:t>
      </w:r>
      <w:r w:rsidR="00B26B56" w:rsidRPr="00B26B56">
        <w:rPr>
          <w:rFonts w:ascii="Times New Roman" w:hAnsi="Times New Roman" w:cs="Times New Roman"/>
          <w:b/>
        </w:rPr>
        <w:t xml:space="preserve"> </w:t>
      </w:r>
      <w:r w:rsidR="00B26B56" w:rsidRPr="00B26B56">
        <w:rPr>
          <w:rFonts w:ascii="Times New Roman" w:hAnsi="Times New Roman" w:cs="Times New Roman"/>
          <w:b/>
          <w:lang w:val="kk-KZ"/>
        </w:rPr>
        <w:t>КТ, денситометрия</w:t>
      </w:r>
    </w:p>
    <w:p w14:paraId="5BBA47F5" w14:textId="77777777" w:rsidR="00963911" w:rsidRPr="00963911" w:rsidRDefault="00CD16F7" w:rsidP="00963911">
      <w:pPr>
        <w:ind w:firstLine="709"/>
        <w:jc w:val="both"/>
        <w:rPr>
          <w:shd w:val="clear" w:color="auto" w:fill="FFFFFF"/>
        </w:rPr>
      </w:pPr>
      <w:r w:rsidRPr="002F7E42">
        <w:rPr>
          <w:rFonts w:ascii="Times New Roman" w:eastAsia="Times New Roman" w:hAnsi="Times New Roman" w:cs="Times New Roman"/>
          <w:lang w:eastAsia="ru-RU"/>
        </w:rPr>
        <w:t xml:space="preserve">На сегодняшний день любое хирургическое вмешательство, связанное с зубочелюстной системой, не может считаться адекватно спланированным без рентгенологического мониторинга. Лучевые методы исследования являются основными в диагностике болезней прорезывания зубов, в том числе и НТМ. В ходе диагностики, планировании </w:t>
      </w:r>
      <w:r w:rsidRPr="00963911">
        <w:rPr>
          <w:rFonts w:ascii="Times New Roman" w:eastAsia="Times New Roman" w:hAnsi="Times New Roman" w:cs="Times New Roman"/>
          <w:lang w:eastAsia="ru-RU"/>
        </w:rPr>
        <w:t xml:space="preserve">тактики лечения применяются различные методы рентгенологического обследования. </w:t>
      </w:r>
      <w:r w:rsidR="00963911" w:rsidRPr="00963911">
        <w:rPr>
          <w:rFonts w:ascii="Times New Roman" w:hAnsi="Times New Roman" w:cs="Times New Roman"/>
          <w:shd w:val="clear" w:color="auto" w:fill="FFFFFF"/>
        </w:rPr>
        <w:t>Ортопантомография позволяет получить общее представление о состоянии зубочелюстного аппарата, включая диагностику скрытого кариеса (под пломбами и коронками), периодонтита, оценку степени поражения пародонта, а также анализ структуры костной ткани и верхнечелюстных пазух [114, 115].</w:t>
      </w:r>
    </w:p>
    <w:p w14:paraId="4EF2360B" w14:textId="395A63FA" w:rsidR="00CD16F7" w:rsidRPr="002F7E42" w:rsidRDefault="00CD16F7" w:rsidP="00963911">
      <w:pPr>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lang w:eastAsia="ru-RU"/>
        </w:rPr>
        <w:t>Однако рентгенологические методы, как рентгенография нижней челюсти в боковой проекции и ортопантомография, не позволяют увидеть достаточно четко степень смещения зубов, глубину залегания и изменения костной ткани вокруг зуба. Сложность диагностики и лечения данной патологии зачастую обусловлены неблагоприятными условиями расположения и смещения зуба, что определяет необходимость поиска новых путей решения данной проблемы диагностики [</w:t>
      </w:r>
      <w:r w:rsidR="008067DB" w:rsidRPr="002F7E42">
        <w:rPr>
          <w:rFonts w:ascii="Times New Roman" w:eastAsia="Times New Roman" w:hAnsi="Times New Roman" w:cs="Times New Roman"/>
          <w:lang w:eastAsia="ru-RU"/>
        </w:rPr>
        <w:t>116</w:t>
      </w:r>
      <w:r w:rsidRPr="002F7E42">
        <w:rPr>
          <w:rFonts w:ascii="Times New Roman" w:eastAsia="Times New Roman" w:hAnsi="Times New Roman" w:cs="Times New Roman"/>
          <w:lang w:eastAsia="ru-RU"/>
        </w:rPr>
        <w:t>].</w:t>
      </w:r>
    </w:p>
    <w:p w14:paraId="3D103151" w14:textId="77777777" w:rsidR="00CD16F7" w:rsidRPr="002F7E42" w:rsidRDefault="00CD16F7" w:rsidP="008120BA">
      <w:pPr>
        <w:ind w:firstLine="709"/>
        <w:jc w:val="both"/>
        <w:rPr>
          <w:rFonts w:ascii="Times New Roman" w:hAnsi="Times New Roman" w:cs="Times New Roman"/>
          <w:lang w:val="kk-KZ"/>
        </w:rPr>
      </w:pPr>
      <w:r w:rsidRPr="002F7E42">
        <w:rPr>
          <w:rFonts w:ascii="Times New Roman" w:hAnsi="Times New Roman" w:cs="Times New Roman"/>
        </w:rPr>
        <w:t>Появление компьютерной томографии значительно расширило возможности</w:t>
      </w:r>
      <w:r w:rsidR="003C3999" w:rsidRPr="002F7E42">
        <w:rPr>
          <w:rFonts w:ascii="Times New Roman" w:hAnsi="Times New Roman" w:cs="Times New Roman"/>
        </w:rPr>
        <w:t xml:space="preserve"> диагностики.</w:t>
      </w:r>
      <w:r w:rsidRPr="002F7E42">
        <w:rPr>
          <w:rFonts w:ascii="Times New Roman" w:hAnsi="Times New Roman" w:cs="Times New Roman"/>
        </w:rPr>
        <w:t xml:space="preserve"> </w:t>
      </w:r>
      <w:r w:rsidRPr="002F7E42">
        <w:rPr>
          <w:rFonts w:ascii="Times New Roman" w:hAnsi="Times New Roman" w:cs="Times New Roman"/>
          <w:lang w:val="kk-KZ"/>
        </w:rPr>
        <w:t xml:space="preserve">КТ позволяет максимально верно оценить положение ретенированных зубов в трех взаимоперпендикулярных плоскостях, что позволяет правильно выбрать метод лечения, решить вопрос о целесобразности ортодонтической коррекции аномалии, остановиться на оптимальном доступе при хирургическом вмешательстве </w:t>
      </w:r>
      <w:r w:rsidRPr="002F7E42">
        <w:rPr>
          <w:rFonts w:ascii="Times New Roman" w:eastAsia="Times New Roman" w:hAnsi="Times New Roman" w:cs="Times New Roman"/>
          <w:lang w:eastAsia="ru-RU"/>
        </w:rPr>
        <w:t>[</w:t>
      </w:r>
      <w:r w:rsidR="008067DB" w:rsidRPr="002F7E42">
        <w:rPr>
          <w:rFonts w:ascii="Times New Roman" w:eastAsia="Times New Roman" w:hAnsi="Times New Roman" w:cs="Times New Roman"/>
          <w:lang w:eastAsia="ru-RU"/>
        </w:rPr>
        <w:t>117</w:t>
      </w:r>
      <w:r w:rsidRPr="002F7E42">
        <w:rPr>
          <w:rFonts w:ascii="Times New Roman" w:eastAsia="Times New Roman" w:hAnsi="Times New Roman" w:cs="Times New Roman"/>
          <w:lang w:eastAsia="ru-RU"/>
        </w:rPr>
        <w:t>].</w:t>
      </w:r>
    </w:p>
    <w:p w14:paraId="3140CACA" w14:textId="47D59BE2" w:rsidR="00CD16F7" w:rsidRPr="002F7E42" w:rsidRDefault="00CD16F7" w:rsidP="008120BA">
      <w:pPr>
        <w:ind w:firstLine="709"/>
        <w:jc w:val="both"/>
        <w:rPr>
          <w:rFonts w:ascii="Times New Roman" w:hAnsi="Times New Roman" w:cs="Times New Roman"/>
        </w:rPr>
      </w:pPr>
      <w:r w:rsidRPr="002F7E42">
        <w:rPr>
          <w:rFonts w:ascii="Times New Roman" w:hAnsi="Times New Roman" w:cs="Times New Roman"/>
        </w:rPr>
        <w:t>Конусно-лучевая КТ позволила определить истинное положение и размеры ретенированных и дистопированных зубов, возможность ортодонтического лечения. С помощью КТ определялась тактика хирургического вмешательства с расчетом потери объема кости в зоне операции, прогнозировались необходимость восполнения дефекта остеопластическими материалами и опасность повреждения важных анатомических структур. Все это способствовало снижению риска развития осложнений и повышению качества оказываемой стоматологической помощи</w:t>
      </w:r>
      <w:r w:rsidR="008067DB" w:rsidRPr="002F7E42">
        <w:rPr>
          <w:rFonts w:ascii="Times New Roman" w:eastAsia="Times New Roman" w:hAnsi="Times New Roman" w:cs="Times New Roman"/>
          <w:lang w:eastAsia="ru-RU"/>
        </w:rPr>
        <w:t xml:space="preserve"> [118,</w:t>
      </w:r>
      <w:r w:rsidR="0072753C">
        <w:rPr>
          <w:rFonts w:ascii="Times New Roman" w:eastAsia="Times New Roman" w:hAnsi="Times New Roman" w:cs="Times New Roman"/>
          <w:lang w:eastAsia="ru-RU"/>
        </w:rPr>
        <w:t xml:space="preserve"> </w:t>
      </w:r>
      <w:r w:rsidR="008067DB" w:rsidRPr="002F7E42">
        <w:rPr>
          <w:rFonts w:ascii="Times New Roman" w:eastAsia="Times New Roman" w:hAnsi="Times New Roman" w:cs="Times New Roman"/>
          <w:lang w:eastAsia="ru-RU"/>
        </w:rPr>
        <w:t>119</w:t>
      </w:r>
      <w:r w:rsidRPr="002F7E42">
        <w:rPr>
          <w:rFonts w:ascii="Times New Roman" w:eastAsia="Times New Roman" w:hAnsi="Times New Roman" w:cs="Times New Roman"/>
          <w:lang w:eastAsia="ru-RU"/>
        </w:rPr>
        <w:t>].</w:t>
      </w:r>
    </w:p>
    <w:p w14:paraId="1DB08379" w14:textId="1C295E2D" w:rsidR="00CD16F7" w:rsidRPr="002F7E42" w:rsidRDefault="00CD16F7" w:rsidP="008120BA">
      <w:pPr>
        <w:tabs>
          <w:tab w:val="left" w:pos="567"/>
        </w:tabs>
        <w:ind w:firstLine="709"/>
        <w:jc w:val="both"/>
        <w:rPr>
          <w:rFonts w:ascii="Times New Roman" w:hAnsi="Times New Roman" w:cs="Times New Roman"/>
        </w:rPr>
      </w:pPr>
      <w:r w:rsidRPr="002F7E42">
        <w:rPr>
          <w:rFonts w:ascii="Times New Roman" w:hAnsi="Times New Roman" w:cs="Times New Roman"/>
        </w:rPr>
        <w:t xml:space="preserve">По сравнению с конусно-лучевой 3D </w:t>
      </w:r>
      <w:r w:rsidR="0035784D" w:rsidRPr="002F7E42">
        <w:rPr>
          <w:rFonts w:ascii="Times New Roman" w:hAnsi="Times New Roman" w:cs="Times New Roman"/>
        </w:rPr>
        <w:t>компьютерной томографии</w:t>
      </w:r>
      <w:r w:rsidRPr="002F7E42">
        <w:rPr>
          <w:rFonts w:ascii="Times New Roman" w:hAnsi="Times New Roman" w:cs="Times New Roman"/>
        </w:rPr>
        <w:t xml:space="preserve"> имеет значительные преимущества: возможно локальное исследование только необходимого участка челюсти. П</w:t>
      </w:r>
      <w:r w:rsidRPr="002F7E42">
        <w:rPr>
          <w:rFonts w:ascii="Times New Roman" w:hAnsi="Times New Roman" w:cs="Times New Roman"/>
          <w:lang w:val="kk-KZ"/>
        </w:rPr>
        <w:t>ри использовании перед комплекным лечением больных 3</w:t>
      </w:r>
      <w:r w:rsidRPr="002F7E42">
        <w:rPr>
          <w:rFonts w:ascii="Times New Roman" w:hAnsi="Times New Roman" w:cs="Times New Roman"/>
          <w:lang w:val="en-US"/>
        </w:rPr>
        <w:t>D</w:t>
      </w:r>
      <w:r w:rsidRPr="002F7E42">
        <w:rPr>
          <w:rFonts w:ascii="Times New Roman" w:hAnsi="Times New Roman" w:cs="Times New Roman"/>
          <w:lang w:val="kk-KZ"/>
        </w:rPr>
        <w:t xml:space="preserve"> КТ</w:t>
      </w:r>
      <w:r w:rsidRPr="002F7E42">
        <w:rPr>
          <w:rFonts w:ascii="Times New Roman" w:hAnsi="Times New Roman" w:cs="Times New Roman"/>
        </w:rPr>
        <w:t xml:space="preserve"> значительно снижается лучевая нагрузка на пациента</w:t>
      </w:r>
      <w:r w:rsidR="0035784D" w:rsidRPr="002F7E42">
        <w:rPr>
          <w:rFonts w:ascii="Times New Roman" w:hAnsi="Times New Roman" w:cs="Times New Roman"/>
        </w:rPr>
        <w:t xml:space="preserve"> (от </w:t>
      </w:r>
      <w:r w:rsidR="0035784D" w:rsidRPr="002F7E42">
        <w:rPr>
          <w:rStyle w:val="a9"/>
          <w:rFonts w:ascii="Times New Roman" w:hAnsi="Times New Roman" w:cs="Times New Roman"/>
          <w:b w:val="0"/>
        </w:rPr>
        <w:t>0,02 до 0,2 мЗв</w:t>
      </w:r>
      <w:r w:rsidR="0035784D" w:rsidRPr="002F7E42">
        <w:rPr>
          <w:rFonts w:ascii="Times New Roman" w:hAnsi="Times New Roman" w:cs="Times New Roman"/>
        </w:rPr>
        <w:t>),</w:t>
      </w:r>
      <w:r w:rsidRPr="002F7E42">
        <w:rPr>
          <w:rFonts w:ascii="Times New Roman" w:hAnsi="Times New Roman" w:cs="Times New Roman"/>
        </w:rPr>
        <w:t xml:space="preserve"> так как данное исследование заменяет все остальные рентгенологические методы </w:t>
      </w:r>
      <w:r w:rsidR="008067DB" w:rsidRPr="002F7E42">
        <w:rPr>
          <w:rFonts w:ascii="Times New Roman" w:eastAsia="Times New Roman" w:hAnsi="Times New Roman" w:cs="Times New Roman"/>
          <w:lang w:eastAsia="ru-RU"/>
        </w:rPr>
        <w:t>[120</w:t>
      </w:r>
      <w:r w:rsidRPr="002F7E42">
        <w:rPr>
          <w:rFonts w:ascii="Times New Roman" w:eastAsia="Times New Roman" w:hAnsi="Times New Roman" w:cs="Times New Roman"/>
          <w:lang w:eastAsia="ru-RU"/>
        </w:rPr>
        <w:t>].</w:t>
      </w:r>
    </w:p>
    <w:p w14:paraId="17B07580" w14:textId="702F1942" w:rsidR="00CD16F7" w:rsidRPr="002F7E42" w:rsidRDefault="00CD16F7" w:rsidP="008120BA">
      <w:pPr>
        <w:pStyle w:val="a3"/>
        <w:tabs>
          <w:tab w:val="left" w:pos="0"/>
          <w:tab w:val="left" w:pos="567"/>
        </w:tabs>
        <w:spacing w:before="0" w:beforeAutospacing="0" w:after="0" w:afterAutospacing="0"/>
        <w:ind w:firstLine="709"/>
        <w:contextualSpacing/>
        <w:jc w:val="both"/>
        <w:rPr>
          <w:sz w:val="28"/>
          <w:szCs w:val="28"/>
        </w:rPr>
      </w:pPr>
      <w:r w:rsidRPr="002F7E42">
        <w:rPr>
          <w:sz w:val="28"/>
          <w:szCs w:val="28"/>
        </w:rPr>
        <w:t>Таким образом, для диагностики патологии нижнего третьего моляра наиболее оптимальными являются ортопантомография, 3D КТ диагностика.</w:t>
      </w:r>
    </w:p>
    <w:p w14:paraId="67988058" w14:textId="2B9584E9" w:rsidR="00CD16F7" w:rsidRPr="002F7E42" w:rsidRDefault="00061979" w:rsidP="008120BA">
      <w:pPr>
        <w:pStyle w:val="a3"/>
        <w:tabs>
          <w:tab w:val="left" w:pos="0"/>
          <w:tab w:val="left" w:pos="567"/>
        </w:tabs>
        <w:spacing w:before="0" w:beforeAutospacing="0" w:after="0" w:afterAutospacing="0"/>
        <w:ind w:firstLine="709"/>
        <w:contextualSpacing/>
        <w:jc w:val="both"/>
        <w:rPr>
          <w:sz w:val="28"/>
          <w:szCs w:val="28"/>
        </w:rPr>
      </w:pPr>
      <w:r w:rsidRPr="002F7E42">
        <w:rPr>
          <w:sz w:val="28"/>
          <w:szCs w:val="28"/>
        </w:rPr>
        <w:lastRenderedPageBreak/>
        <w:t xml:space="preserve">Денситометрия </w:t>
      </w:r>
      <w:r w:rsidR="0072753C">
        <w:rPr>
          <w:sz w:val="28"/>
          <w:szCs w:val="28"/>
        </w:rPr>
        <w:t>‒</w:t>
      </w:r>
      <w:r w:rsidRPr="002F7E42">
        <w:rPr>
          <w:sz w:val="28"/>
          <w:szCs w:val="28"/>
        </w:rPr>
        <w:t xml:space="preserve"> </w:t>
      </w:r>
      <w:r w:rsidR="00CD16F7" w:rsidRPr="002F7E42">
        <w:rPr>
          <w:sz w:val="28"/>
          <w:szCs w:val="28"/>
        </w:rPr>
        <w:t>это золотой стандарт определения минеральной плотности костной ткани. Де</w:t>
      </w:r>
      <w:r w:rsidR="00A14D8D" w:rsidRPr="002F7E42">
        <w:rPr>
          <w:sz w:val="28"/>
          <w:szCs w:val="28"/>
        </w:rPr>
        <w:t xml:space="preserve">нситометрия проводится с целью </w:t>
      </w:r>
      <w:r w:rsidR="00786990" w:rsidRPr="002F7E42">
        <w:rPr>
          <w:sz w:val="28"/>
          <w:szCs w:val="28"/>
        </w:rPr>
        <w:t>определения минеральной</w:t>
      </w:r>
      <w:r w:rsidR="00A14D8D" w:rsidRPr="002F7E42">
        <w:rPr>
          <w:sz w:val="28"/>
          <w:szCs w:val="28"/>
        </w:rPr>
        <w:t xml:space="preserve"> </w:t>
      </w:r>
      <w:r w:rsidR="008067DB" w:rsidRPr="002F7E42">
        <w:rPr>
          <w:sz w:val="28"/>
          <w:szCs w:val="28"/>
        </w:rPr>
        <w:t>плотност</w:t>
      </w:r>
      <w:r w:rsidR="00A14D8D" w:rsidRPr="002F7E42">
        <w:rPr>
          <w:sz w:val="28"/>
          <w:szCs w:val="28"/>
        </w:rPr>
        <w:t>и</w:t>
      </w:r>
      <w:r w:rsidR="008067DB" w:rsidRPr="002F7E42">
        <w:rPr>
          <w:sz w:val="28"/>
          <w:szCs w:val="28"/>
        </w:rPr>
        <w:t xml:space="preserve"> костной ткани [121].</w:t>
      </w:r>
    </w:p>
    <w:p w14:paraId="6080AFCB" w14:textId="3B0E4694" w:rsidR="00CD16F7" w:rsidRPr="002F7E42" w:rsidRDefault="00CD16F7" w:rsidP="008120BA">
      <w:pPr>
        <w:shd w:val="clear" w:color="auto" w:fill="FFFFFF"/>
        <w:ind w:firstLine="709"/>
        <w:jc w:val="both"/>
        <w:rPr>
          <w:rFonts w:ascii="Times New Roman" w:hAnsi="Times New Roman" w:cs="Times New Roman"/>
        </w:rPr>
      </w:pPr>
      <w:r w:rsidRPr="002F7E42">
        <w:rPr>
          <w:rFonts w:ascii="Times New Roman" w:eastAsia="Times New Roman" w:hAnsi="Times New Roman" w:cs="Times New Roman"/>
          <w:lang w:eastAsia="ru-RU"/>
        </w:rPr>
        <w:t>Денситометрия позволяет количественно оценить массу костной ткани, определить минеральную плотность костей (при незначительном облучении пациента), с помощью компьютерной обработки данных рассчитывают размеры и толщину костей, а также их объемную плотность. Эти показатели позволяют судить об устойчивости кос</w:t>
      </w:r>
      <w:r w:rsidR="00786990" w:rsidRPr="002F7E42">
        <w:rPr>
          <w:rFonts w:ascii="Times New Roman" w:eastAsia="Times New Roman" w:hAnsi="Times New Roman" w:cs="Times New Roman"/>
          <w:lang w:eastAsia="ru-RU"/>
        </w:rPr>
        <w:t xml:space="preserve">ти к механическому </w:t>
      </w:r>
      <w:r w:rsidR="007A35F2" w:rsidRPr="002F7E42">
        <w:rPr>
          <w:rFonts w:ascii="Times New Roman" w:eastAsia="Times New Roman" w:hAnsi="Times New Roman" w:cs="Times New Roman"/>
          <w:lang w:eastAsia="ru-RU"/>
        </w:rPr>
        <w:t>воздействию</w:t>
      </w:r>
      <w:r w:rsidR="007A35F2" w:rsidRPr="002F7E42">
        <w:rPr>
          <w:rFonts w:ascii="Times New Roman" w:hAnsi="Times New Roman" w:cs="Times New Roman"/>
        </w:rPr>
        <w:t xml:space="preserve"> [</w:t>
      </w:r>
      <w:r w:rsidR="008067DB" w:rsidRPr="002F7E42">
        <w:rPr>
          <w:rFonts w:ascii="Times New Roman" w:hAnsi="Times New Roman" w:cs="Times New Roman"/>
        </w:rPr>
        <w:t>122</w:t>
      </w:r>
      <w:r w:rsidRPr="002F7E42">
        <w:rPr>
          <w:rFonts w:ascii="Times New Roman" w:hAnsi="Times New Roman" w:cs="Times New Roman"/>
        </w:rPr>
        <w:t>].</w:t>
      </w:r>
    </w:p>
    <w:p w14:paraId="43E4FA4E" w14:textId="6E014FDB" w:rsidR="00CD16F7" w:rsidRPr="002F7E42" w:rsidRDefault="00740F4B" w:rsidP="008120BA">
      <w:pPr>
        <w:shd w:val="clear" w:color="auto" w:fill="FFFFFF"/>
        <w:ind w:firstLine="709"/>
        <w:jc w:val="both"/>
        <w:rPr>
          <w:rFonts w:ascii="Times New Roman" w:eastAsia="Times New Roman" w:hAnsi="Times New Roman" w:cs="Times New Roman"/>
          <w:lang w:eastAsia="ru-RU"/>
        </w:rPr>
      </w:pPr>
      <w:r w:rsidRPr="002F7E42">
        <w:rPr>
          <w:rFonts w:ascii="Times New Roman" w:hAnsi="Times New Roman" w:cs="Times New Roman"/>
        </w:rPr>
        <w:t>Денситометрия костной ткани в челюстно-лицевой области проводится на 3D-снимках, полученных с использованием конусно-лучевой компьютерной томографии (КЛКТ).</w:t>
      </w:r>
      <w:r w:rsidRPr="002F7E42">
        <w:rPr>
          <w:rFonts w:ascii="Times New Roman" w:eastAsia="Times New Roman" w:hAnsi="Times New Roman" w:cs="Times New Roman"/>
          <w:lang w:eastAsia="ru-RU"/>
        </w:rPr>
        <w:t xml:space="preserve"> </w:t>
      </w:r>
      <w:r w:rsidR="008E5022" w:rsidRPr="002F7E42">
        <w:rPr>
          <w:rFonts w:ascii="Times New Roman" w:hAnsi="Times New Roman" w:cs="Times New Roman"/>
        </w:rPr>
        <w:t xml:space="preserve">Для оценки плотности костной ткани применялась графическая шкала с цветовой кодировкой, отражающей степень минерализации кости: </w:t>
      </w:r>
      <w:r w:rsidR="001F5349" w:rsidRPr="001F5349">
        <w:rPr>
          <w:rFonts w:ascii="Times New Roman" w:hAnsi="Times New Roman" w:cs="Times New Roman"/>
        </w:rPr>
        <w:t>Серым цветом отображалась кость</w:t>
      </w:r>
      <w:r w:rsidR="001F5349">
        <w:rPr>
          <w:rFonts w:ascii="Times New Roman" w:hAnsi="Times New Roman" w:cs="Times New Roman"/>
        </w:rPr>
        <w:t xml:space="preserve"> D1 (плотная, &gt;1250 HU), синим -</w:t>
      </w:r>
      <w:r w:rsidR="001F5349" w:rsidRPr="001F5349">
        <w:rPr>
          <w:rFonts w:ascii="Times New Roman" w:hAnsi="Times New Roman" w:cs="Times New Roman"/>
        </w:rPr>
        <w:t xml:space="preserve"> D2 (от плотной до пористой, 850</w:t>
      </w:r>
      <w:r w:rsidR="0072753C">
        <w:rPr>
          <w:rFonts w:ascii="Times New Roman" w:hAnsi="Times New Roman" w:cs="Times New Roman"/>
        </w:rPr>
        <w:t>-</w:t>
      </w:r>
      <w:r w:rsidR="001F5349" w:rsidRPr="001F5349">
        <w:rPr>
          <w:rFonts w:ascii="Times New Roman" w:hAnsi="Times New Roman" w:cs="Times New Roman"/>
        </w:rPr>
        <w:t xml:space="preserve">1250 HU), зелёным </w:t>
      </w:r>
      <w:r w:rsidR="0072753C">
        <w:rPr>
          <w:rFonts w:ascii="Times New Roman" w:hAnsi="Times New Roman" w:cs="Times New Roman"/>
        </w:rPr>
        <w:t>‒</w:t>
      </w:r>
      <w:r w:rsidR="001F5349" w:rsidRPr="001F5349">
        <w:rPr>
          <w:rFonts w:ascii="Times New Roman" w:hAnsi="Times New Roman" w:cs="Times New Roman"/>
        </w:rPr>
        <w:t xml:space="preserve"> D3 (тонкая кортикальная, среднеячеистая губчатая, 350</w:t>
      </w:r>
      <w:r w:rsidR="0072753C">
        <w:rPr>
          <w:rFonts w:ascii="Times New Roman" w:hAnsi="Times New Roman" w:cs="Times New Roman"/>
        </w:rPr>
        <w:t>-</w:t>
      </w:r>
      <w:r w:rsidR="001F5349" w:rsidRPr="001F5349">
        <w:rPr>
          <w:rFonts w:ascii="Times New Roman" w:hAnsi="Times New Roman" w:cs="Times New Roman"/>
        </w:rPr>
        <w:t xml:space="preserve">850 HU), жёлтым </w:t>
      </w:r>
      <w:r w:rsidR="0072753C">
        <w:rPr>
          <w:rFonts w:ascii="Times New Roman" w:hAnsi="Times New Roman" w:cs="Times New Roman"/>
        </w:rPr>
        <w:t>‒</w:t>
      </w:r>
      <w:r w:rsidR="001F5349" w:rsidRPr="001F5349">
        <w:rPr>
          <w:rFonts w:ascii="Times New Roman" w:hAnsi="Times New Roman" w:cs="Times New Roman"/>
        </w:rPr>
        <w:t xml:space="preserve"> D4 (тонкая кортикальная, крупноячеистая губчатая, 150</w:t>
      </w:r>
      <w:r w:rsidR="0072753C">
        <w:rPr>
          <w:rFonts w:ascii="Times New Roman" w:hAnsi="Times New Roman" w:cs="Times New Roman"/>
        </w:rPr>
        <w:t>-</w:t>
      </w:r>
      <w:r w:rsidR="001F5349" w:rsidRPr="001F5349">
        <w:rPr>
          <w:rFonts w:ascii="Times New Roman" w:hAnsi="Times New Roman" w:cs="Times New Roman"/>
        </w:rPr>
        <w:t xml:space="preserve">350 HU), розовым </w:t>
      </w:r>
      <w:r w:rsidR="0072753C">
        <w:rPr>
          <w:rFonts w:ascii="Times New Roman" w:hAnsi="Times New Roman" w:cs="Times New Roman"/>
        </w:rPr>
        <w:t>‒</w:t>
      </w:r>
      <w:r w:rsidR="001F5349" w:rsidRPr="001F5349">
        <w:rPr>
          <w:rFonts w:ascii="Times New Roman" w:hAnsi="Times New Roman" w:cs="Times New Roman"/>
        </w:rPr>
        <w:t xml:space="preserve"> D5 (рыхлая кр</w:t>
      </w:r>
      <w:r w:rsidR="001F5349">
        <w:rPr>
          <w:rFonts w:ascii="Times New Roman" w:hAnsi="Times New Roman" w:cs="Times New Roman"/>
        </w:rPr>
        <w:t>упноячеистая губчатая, &lt;150 HU)</w:t>
      </w:r>
      <w:r w:rsidR="008E5022" w:rsidRPr="002F7E42">
        <w:rPr>
          <w:rFonts w:ascii="Times New Roman" w:hAnsi="Times New Roman" w:cs="Times New Roman"/>
        </w:rPr>
        <w:t xml:space="preserve"> [123].</w:t>
      </w:r>
      <w:r w:rsidR="00C411A4">
        <w:rPr>
          <w:rFonts w:ascii="Times New Roman" w:hAnsi="Times New Roman" w:cs="Times New Roman"/>
        </w:rPr>
        <w:t xml:space="preserve"> </w:t>
      </w:r>
      <w:r w:rsidRPr="002F7E42">
        <w:rPr>
          <w:rFonts w:ascii="Times New Roman" w:hAnsi="Times New Roman" w:cs="Times New Roman"/>
        </w:rPr>
        <w:t xml:space="preserve">Лучевая нагрузка при проведении КЛКТ-денситометрии на современном цифровом оборудовании составляет от 0,02 до 0,2 мЗв, что существенно ниже по сравнению со спиральной КТ и составляет менее одной десятой дозы стандартной рентгенографии грудной клетки (около 0,1 мЗв) </w:t>
      </w:r>
      <w:r w:rsidR="008067DB" w:rsidRPr="002F7E42">
        <w:rPr>
          <w:rFonts w:ascii="Times New Roman" w:hAnsi="Times New Roman" w:cs="Times New Roman"/>
        </w:rPr>
        <w:t>[123</w:t>
      </w:r>
      <w:r w:rsidR="00C411A4">
        <w:rPr>
          <w:rFonts w:ascii="Times New Roman" w:hAnsi="Times New Roman" w:cs="Times New Roman"/>
        </w:rPr>
        <w:t>,</w:t>
      </w:r>
      <w:r w:rsidR="0072753C">
        <w:rPr>
          <w:rFonts w:ascii="Times New Roman" w:hAnsi="Times New Roman" w:cs="Times New Roman"/>
        </w:rPr>
        <w:t xml:space="preserve"> </w:t>
      </w:r>
      <w:r w:rsidR="00C411A4">
        <w:rPr>
          <w:rFonts w:ascii="Times New Roman" w:hAnsi="Times New Roman" w:cs="Times New Roman"/>
        </w:rPr>
        <w:t>р. 25</w:t>
      </w:r>
      <w:r w:rsidR="00CD16F7" w:rsidRPr="002F7E42">
        <w:rPr>
          <w:rFonts w:ascii="Times New Roman" w:hAnsi="Times New Roman" w:cs="Times New Roman"/>
        </w:rPr>
        <w:t>].</w:t>
      </w:r>
    </w:p>
    <w:p w14:paraId="426349F8" w14:textId="77B000DA" w:rsidR="00196A34" w:rsidRPr="002F7E42" w:rsidRDefault="00196A34" w:rsidP="008120BA">
      <w:pPr>
        <w:shd w:val="clear" w:color="auto" w:fill="FFFFFF"/>
        <w:ind w:firstLine="709"/>
        <w:jc w:val="both"/>
        <w:rPr>
          <w:rFonts w:ascii="Times New Roman" w:hAnsi="Times New Roman" w:cs="Times New Roman"/>
        </w:rPr>
      </w:pPr>
      <w:r w:rsidRPr="002F7E42">
        <w:rPr>
          <w:rFonts w:ascii="Times New Roman" w:hAnsi="Times New Roman" w:cs="Times New Roman"/>
        </w:rPr>
        <w:t xml:space="preserve">В современной литературе представлены лишь редкие исследования, анализирующие изменения минеральной плотности костной ткани челюстей </w:t>
      </w:r>
      <w:r w:rsidR="001C053D" w:rsidRPr="001C053D">
        <w:rPr>
          <w:rFonts w:ascii="Times New Roman" w:hAnsi="Times New Roman" w:cs="Times New Roman"/>
        </w:rPr>
        <w:t>при остеопато</w:t>
      </w:r>
      <w:r w:rsidR="00590015">
        <w:rPr>
          <w:rFonts w:ascii="Times New Roman" w:hAnsi="Times New Roman" w:cs="Times New Roman"/>
        </w:rPr>
        <w:t>логиях локального характера</w:t>
      </w:r>
      <w:r w:rsidR="001C053D" w:rsidRPr="001C053D">
        <w:rPr>
          <w:rFonts w:ascii="Times New Roman" w:hAnsi="Times New Roman" w:cs="Times New Roman"/>
        </w:rPr>
        <w:t xml:space="preserve"> и воспалительно-деструктив</w:t>
      </w:r>
      <w:r w:rsidR="00590015">
        <w:rPr>
          <w:rFonts w:ascii="Times New Roman" w:hAnsi="Times New Roman" w:cs="Times New Roman"/>
        </w:rPr>
        <w:t>ных процессах</w:t>
      </w:r>
      <w:r w:rsidR="001C053D">
        <w:rPr>
          <w:rFonts w:ascii="Times New Roman" w:hAnsi="Times New Roman" w:cs="Times New Roman"/>
        </w:rPr>
        <w:t xml:space="preserve"> </w:t>
      </w:r>
      <w:r w:rsidRPr="002F7E42">
        <w:rPr>
          <w:rFonts w:ascii="Times New Roman" w:hAnsi="Times New Roman" w:cs="Times New Roman"/>
        </w:rPr>
        <w:t>[123</w:t>
      </w:r>
      <w:r w:rsidR="00C411A4">
        <w:rPr>
          <w:rFonts w:ascii="Times New Roman" w:hAnsi="Times New Roman" w:cs="Times New Roman"/>
        </w:rPr>
        <w:t>,</w:t>
      </w:r>
      <w:r w:rsidR="0072753C">
        <w:rPr>
          <w:rFonts w:ascii="Times New Roman" w:hAnsi="Times New Roman" w:cs="Times New Roman"/>
        </w:rPr>
        <w:t xml:space="preserve"> </w:t>
      </w:r>
      <w:r w:rsidR="00C411A4">
        <w:rPr>
          <w:rFonts w:ascii="Times New Roman" w:hAnsi="Times New Roman" w:cs="Times New Roman"/>
        </w:rPr>
        <w:t>р. 25</w:t>
      </w:r>
      <w:r w:rsidRPr="002F7E42">
        <w:rPr>
          <w:rFonts w:ascii="Times New Roman" w:hAnsi="Times New Roman" w:cs="Times New Roman"/>
        </w:rPr>
        <w:t>].</w:t>
      </w:r>
    </w:p>
    <w:p w14:paraId="76197B71" w14:textId="6005DBC0" w:rsidR="00CD16F7" w:rsidRPr="001F5349" w:rsidRDefault="00740F4B" w:rsidP="008120BA">
      <w:pPr>
        <w:shd w:val="clear" w:color="auto" w:fill="FFFFFF"/>
        <w:ind w:firstLine="709"/>
        <w:jc w:val="both"/>
        <w:rPr>
          <w:rFonts w:ascii="Times New Roman" w:hAnsi="Times New Roman" w:cs="Times New Roman"/>
        </w:rPr>
      </w:pPr>
      <w:r w:rsidRPr="002F7E42">
        <w:rPr>
          <w:rFonts w:ascii="Times New Roman" w:hAnsi="Times New Roman" w:cs="Times New Roman"/>
        </w:rPr>
        <w:t xml:space="preserve">Денситометрию используют с целью контроля </w:t>
      </w:r>
      <w:r w:rsidR="0074767B" w:rsidRPr="0074767B">
        <w:rPr>
          <w:rFonts w:ascii="Times New Roman" w:hAnsi="Times New Roman" w:cs="Times New Roman"/>
        </w:rPr>
        <w:t>динамических изменений плотности костной ткани при различных заболеваниях</w:t>
      </w:r>
      <w:r w:rsidRPr="002F7E42">
        <w:rPr>
          <w:rFonts w:ascii="Times New Roman" w:hAnsi="Times New Roman" w:cs="Times New Roman"/>
        </w:rPr>
        <w:t xml:space="preserve">, сопровождающихся утратой или нарушением структуры кости. В челюстно-лицевой </w:t>
      </w:r>
      <w:r w:rsidR="00600EEA">
        <w:rPr>
          <w:rFonts w:ascii="Times New Roman" w:hAnsi="Times New Roman" w:cs="Times New Roman"/>
        </w:rPr>
        <w:t>области данный метод используется</w:t>
      </w:r>
      <w:r w:rsidRPr="002F7E42">
        <w:rPr>
          <w:rFonts w:ascii="Times New Roman" w:hAnsi="Times New Roman" w:cs="Times New Roman"/>
        </w:rPr>
        <w:t xml:space="preserve"> при остеомиелите, пародонтите, послеоперационных дефектах костной ткани (в том числе после атипичного удаления зубов), кистах и гранулемах, а также при остеопорозе и системных метаболических нарушениях, затрагивающих костную ткань. С помощью денситометрии можно объективно оценить эффективность лечения, направленного на восстановление костной ткани, включая применение остеопластических</w:t>
      </w:r>
      <w:r w:rsidR="001F5349">
        <w:rPr>
          <w:rFonts w:ascii="Times New Roman" w:hAnsi="Times New Roman" w:cs="Times New Roman"/>
        </w:rPr>
        <w:t xml:space="preserve"> синтетических</w:t>
      </w:r>
      <w:r w:rsidRPr="002F7E42">
        <w:rPr>
          <w:rFonts w:ascii="Times New Roman" w:hAnsi="Times New Roman" w:cs="Times New Roman"/>
        </w:rPr>
        <w:t xml:space="preserve"> материалов, биокомпозитов, и других</w:t>
      </w:r>
      <w:r w:rsidR="001F5349">
        <w:rPr>
          <w:rFonts w:ascii="Times New Roman" w:hAnsi="Times New Roman" w:cs="Times New Roman"/>
        </w:rPr>
        <w:t xml:space="preserve"> </w:t>
      </w:r>
      <w:r w:rsidR="001F5349" w:rsidRPr="001F5349">
        <w:rPr>
          <w:rFonts w:ascii="Times New Roman" w:hAnsi="Times New Roman" w:cs="Times New Roman"/>
        </w:rPr>
        <w:t>альтернативных методов регенерации</w:t>
      </w:r>
      <w:r w:rsidRPr="001F5349">
        <w:rPr>
          <w:rFonts w:ascii="Times New Roman" w:hAnsi="Times New Roman" w:cs="Times New Roman"/>
        </w:rPr>
        <w:t xml:space="preserve"> </w:t>
      </w:r>
      <w:r w:rsidR="008067DB" w:rsidRPr="001F5349">
        <w:rPr>
          <w:rFonts w:ascii="Times New Roman" w:hAnsi="Times New Roman" w:cs="Times New Roman"/>
        </w:rPr>
        <w:t>[124</w:t>
      </w:r>
      <w:r w:rsidR="002D5C7D" w:rsidRPr="001F5349">
        <w:rPr>
          <w:rFonts w:ascii="Times New Roman" w:hAnsi="Times New Roman" w:cs="Times New Roman"/>
        </w:rPr>
        <w:t>,</w:t>
      </w:r>
      <w:r w:rsidR="0072753C">
        <w:rPr>
          <w:rFonts w:ascii="Times New Roman" w:hAnsi="Times New Roman" w:cs="Times New Roman"/>
        </w:rPr>
        <w:t xml:space="preserve"> </w:t>
      </w:r>
      <w:r w:rsidR="002D5C7D" w:rsidRPr="001F5349">
        <w:rPr>
          <w:rFonts w:ascii="Times New Roman" w:hAnsi="Times New Roman" w:cs="Times New Roman"/>
        </w:rPr>
        <w:t>р. 544</w:t>
      </w:r>
      <w:r w:rsidR="00CD16F7" w:rsidRPr="001F5349">
        <w:rPr>
          <w:rFonts w:ascii="Times New Roman" w:hAnsi="Times New Roman" w:cs="Times New Roman"/>
        </w:rPr>
        <w:t>].</w:t>
      </w:r>
    </w:p>
    <w:p w14:paraId="4AA1A1C6" w14:textId="4A3168B6" w:rsidR="00CD16F7" w:rsidRDefault="00CD16F7" w:rsidP="008120BA">
      <w:pPr>
        <w:shd w:val="clear" w:color="auto" w:fill="FFFFFF"/>
        <w:ind w:firstLine="709"/>
        <w:jc w:val="both"/>
        <w:rPr>
          <w:rFonts w:ascii="Times New Roman" w:hAnsi="Times New Roman" w:cs="Times New Roman"/>
        </w:rPr>
      </w:pPr>
      <w:r w:rsidRPr="002F7E42">
        <w:rPr>
          <w:rFonts w:ascii="Times New Roman" w:hAnsi="Times New Roman" w:cs="Times New Roman"/>
        </w:rPr>
        <w:t xml:space="preserve">Таким образом, </w:t>
      </w:r>
      <w:r w:rsidR="00740F4B" w:rsidRPr="002F7E42">
        <w:rPr>
          <w:rFonts w:ascii="Times New Roman" w:hAnsi="Times New Roman" w:cs="Times New Roman"/>
        </w:rPr>
        <w:t>денситометрия с использованием КЛКТ позволяет точно и безопасно оценивать изменения минеральной плотности костной ткани, что делает её важным инструментом для диагностики, наблюдения в динамике и контроля эффективности лечения заболеваний челюстно-лицевой области, сопровождающихся костной патологией.</w:t>
      </w:r>
    </w:p>
    <w:p w14:paraId="648AF597" w14:textId="0B8EBF83" w:rsidR="00B218D7" w:rsidRDefault="00B218D7" w:rsidP="008120BA">
      <w:pPr>
        <w:shd w:val="clear" w:color="auto" w:fill="FFFFFF"/>
        <w:ind w:firstLine="709"/>
        <w:jc w:val="both"/>
        <w:rPr>
          <w:rFonts w:ascii="Times New Roman" w:hAnsi="Times New Roman" w:cs="Times New Roman"/>
        </w:rPr>
      </w:pPr>
    </w:p>
    <w:p w14:paraId="7E55BCB5" w14:textId="77777777" w:rsidR="00B218D7" w:rsidRDefault="00B218D7" w:rsidP="008120BA">
      <w:pPr>
        <w:shd w:val="clear" w:color="auto" w:fill="FFFFFF"/>
        <w:ind w:firstLine="709"/>
        <w:jc w:val="both"/>
        <w:rPr>
          <w:rFonts w:ascii="Times New Roman" w:hAnsi="Times New Roman" w:cs="Times New Roman"/>
        </w:rPr>
      </w:pPr>
    </w:p>
    <w:p w14:paraId="24F4296A" w14:textId="336A1FE8" w:rsidR="00B218D7" w:rsidRDefault="00B218D7" w:rsidP="008120BA">
      <w:pPr>
        <w:shd w:val="clear" w:color="auto" w:fill="FFFFFF"/>
        <w:ind w:firstLine="709"/>
        <w:jc w:val="both"/>
        <w:rPr>
          <w:rFonts w:ascii="Times New Roman" w:hAnsi="Times New Roman" w:cs="Times New Roman"/>
        </w:rPr>
      </w:pPr>
    </w:p>
    <w:p w14:paraId="35C80F5C" w14:textId="0AAAE0D4" w:rsidR="00CD16F7" w:rsidRPr="00FA61FE" w:rsidRDefault="00CD16F7" w:rsidP="008120BA">
      <w:pPr>
        <w:ind w:firstLine="709"/>
        <w:jc w:val="both"/>
        <w:rPr>
          <w:rFonts w:ascii="Times New Roman" w:hAnsi="Times New Roman" w:cs="Times New Roman"/>
          <w:b/>
        </w:rPr>
      </w:pPr>
      <w:r w:rsidRPr="002F7E42">
        <w:rPr>
          <w:rFonts w:ascii="Times New Roman" w:hAnsi="Times New Roman" w:cs="Times New Roman"/>
          <w:b/>
        </w:rPr>
        <w:lastRenderedPageBreak/>
        <w:t>1.</w:t>
      </w:r>
      <w:r w:rsidR="003C3999" w:rsidRPr="002F7E42">
        <w:rPr>
          <w:rFonts w:ascii="Times New Roman" w:hAnsi="Times New Roman" w:cs="Times New Roman"/>
          <w:b/>
        </w:rPr>
        <w:t>5</w:t>
      </w:r>
      <w:r w:rsidRPr="002F7E42">
        <w:rPr>
          <w:rFonts w:ascii="Times New Roman" w:hAnsi="Times New Roman" w:cs="Times New Roman"/>
          <w:b/>
        </w:rPr>
        <w:t xml:space="preserve"> </w:t>
      </w:r>
      <w:r w:rsidR="00B26B56" w:rsidRPr="00B26B56">
        <w:rPr>
          <w:rFonts w:ascii="Times New Roman" w:hAnsi="Times New Roman" w:cs="Times New Roman"/>
          <w:b/>
        </w:rPr>
        <w:t>Цитологический метод исследования</w:t>
      </w:r>
    </w:p>
    <w:p w14:paraId="5701FB83" w14:textId="775D58B1" w:rsidR="009A5D9D" w:rsidRPr="002F7E42" w:rsidRDefault="00CD16F7" w:rsidP="008120BA">
      <w:pPr>
        <w:tabs>
          <w:tab w:val="left" w:pos="567"/>
        </w:tabs>
        <w:ind w:firstLine="709"/>
        <w:jc w:val="both"/>
        <w:rPr>
          <w:rFonts w:ascii="Times New Roman" w:eastAsia="Times New Roman" w:hAnsi="Times New Roman" w:cs="Times New Roman"/>
          <w:lang w:eastAsia="ru-RU"/>
        </w:rPr>
      </w:pPr>
      <w:r w:rsidRPr="002F7E42">
        <w:rPr>
          <w:rFonts w:ascii="Times New Roman" w:hAnsi="Times New Roman" w:cs="Times New Roman"/>
        </w:rPr>
        <w:t>Цитоло</w:t>
      </w:r>
      <w:r w:rsidR="008860B0" w:rsidRPr="002F7E42">
        <w:rPr>
          <w:rFonts w:ascii="Times New Roman" w:hAnsi="Times New Roman" w:cs="Times New Roman"/>
        </w:rPr>
        <w:t>гические методы исследования лунок зуб</w:t>
      </w:r>
      <w:r w:rsidR="001D0F7C" w:rsidRPr="002F7E42">
        <w:rPr>
          <w:rFonts w:ascii="Times New Roman" w:hAnsi="Times New Roman" w:cs="Times New Roman"/>
        </w:rPr>
        <w:t>ов</w:t>
      </w:r>
      <w:r w:rsidRPr="002F7E42">
        <w:rPr>
          <w:rFonts w:ascii="Times New Roman" w:hAnsi="Times New Roman" w:cs="Times New Roman"/>
        </w:rPr>
        <w:t xml:space="preserve"> дают объективную информацию о течении раневого процесса, для которого характерна определенная последовательность смены цитологических элементов в процессе заживления </w:t>
      </w:r>
      <w:r w:rsidRPr="002F7E42">
        <w:rPr>
          <w:rFonts w:ascii="Times New Roman" w:eastAsia="Times New Roman" w:hAnsi="Times New Roman" w:cs="Times New Roman"/>
          <w:lang w:eastAsia="ru-RU"/>
        </w:rPr>
        <w:t>[</w:t>
      </w:r>
      <w:r w:rsidR="008067DB" w:rsidRPr="002F7E42">
        <w:rPr>
          <w:rFonts w:ascii="Times New Roman" w:hAnsi="Times New Roman" w:cs="Times New Roman"/>
        </w:rPr>
        <w:t>125</w:t>
      </w:r>
      <w:r w:rsidRPr="002F7E42">
        <w:rPr>
          <w:rFonts w:ascii="Times New Roman" w:eastAsia="Times New Roman" w:hAnsi="Times New Roman" w:cs="Times New Roman"/>
          <w:lang w:eastAsia="ru-RU"/>
        </w:rPr>
        <w:t>].</w:t>
      </w:r>
      <w:r w:rsidRPr="002F7E42">
        <w:rPr>
          <w:rFonts w:ascii="Times New Roman" w:hAnsi="Times New Roman" w:cs="Times New Roman"/>
        </w:rPr>
        <w:t xml:space="preserve"> </w:t>
      </w:r>
      <w:r w:rsidR="009A5D9D" w:rsidRPr="002F7E42">
        <w:rPr>
          <w:rFonts w:ascii="Times New Roman" w:hAnsi="Times New Roman" w:cs="Times New Roman"/>
        </w:rPr>
        <w:t xml:space="preserve">Выделено три основных типа цитограммы: дегенеративно-воспалительный, дегенеративно-некротический, а также регенеративный тип, последний разделяется на три фазы </w:t>
      </w:r>
      <w:r w:rsidR="009A5D9D" w:rsidRPr="002F7E42">
        <w:rPr>
          <w:rFonts w:ascii="Times New Roman" w:eastAsia="Times New Roman" w:hAnsi="Times New Roman" w:cs="Times New Roman"/>
          <w:lang w:eastAsia="ru-RU"/>
        </w:rPr>
        <w:t>[</w:t>
      </w:r>
      <w:r w:rsidR="007E3E15" w:rsidRPr="002F7E42">
        <w:rPr>
          <w:rFonts w:ascii="Times New Roman" w:hAnsi="Times New Roman" w:cs="Times New Roman"/>
        </w:rPr>
        <w:t>126,</w:t>
      </w:r>
      <w:r w:rsidR="0072753C">
        <w:rPr>
          <w:rFonts w:ascii="Times New Roman" w:hAnsi="Times New Roman" w:cs="Times New Roman"/>
        </w:rPr>
        <w:t xml:space="preserve"> </w:t>
      </w:r>
      <w:r w:rsidR="007E3E15" w:rsidRPr="002F7E42">
        <w:rPr>
          <w:rFonts w:ascii="Times New Roman" w:hAnsi="Times New Roman" w:cs="Times New Roman"/>
        </w:rPr>
        <w:t>127</w:t>
      </w:r>
      <w:r w:rsidR="009A5D9D" w:rsidRPr="002F7E42">
        <w:rPr>
          <w:rFonts w:ascii="Times New Roman" w:eastAsia="Times New Roman" w:hAnsi="Times New Roman" w:cs="Times New Roman"/>
          <w:lang w:eastAsia="ru-RU"/>
        </w:rPr>
        <w:t>].</w:t>
      </w:r>
      <w:r w:rsidR="009A5D9D" w:rsidRPr="002F7E42">
        <w:rPr>
          <w:rFonts w:ascii="Times New Roman" w:hAnsi="Times New Roman" w:cs="Times New Roman"/>
        </w:rPr>
        <w:t xml:space="preserve"> Отнесение цитограммы «поверхностной биопсии» к тому или иному типу основывается преимущественно на общей описательной оценке наблюдаемой картины, в которую входят не только клетки, но и межклеточное вещество; эта оценка может быть уточнена и дополнена количественным анализом, путем подсчета клеток, в том числе фагоцитирующих клеток различных видов </w:t>
      </w:r>
      <w:r w:rsidR="009A5D9D" w:rsidRPr="002F7E42">
        <w:rPr>
          <w:rFonts w:ascii="Times New Roman" w:eastAsia="Times New Roman" w:hAnsi="Times New Roman" w:cs="Times New Roman"/>
          <w:lang w:eastAsia="ru-RU"/>
        </w:rPr>
        <w:t>[</w:t>
      </w:r>
      <w:r w:rsidR="007E3E15" w:rsidRPr="002F7E42">
        <w:rPr>
          <w:rFonts w:ascii="Times New Roman" w:hAnsi="Times New Roman" w:cs="Times New Roman"/>
        </w:rPr>
        <w:t>128</w:t>
      </w:r>
      <w:r w:rsidR="009A5D9D" w:rsidRPr="002F7E42">
        <w:rPr>
          <w:rFonts w:ascii="Times New Roman" w:eastAsia="Times New Roman" w:hAnsi="Times New Roman" w:cs="Times New Roman"/>
          <w:lang w:eastAsia="ru-RU"/>
        </w:rPr>
        <w:t xml:space="preserve">]. </w:t>
      </w:r>
    </w:p>
    <w:p w14:paraId="021AA82F" w14:textId="00901437" w:rsidR="004C0ADA" w:rsidRPr="002F7E42" w:rsidRDefault="009C005B" w:rsidP="008120BA">
      <w:pPr>
        <w:tabs>
          <w:tab w:val="left" w:pos="567"/>
        </w:tabs>
        <w:ind w:firstLine="709"/>
        <w:jc w:val="both"/>
        <w:rPr>
          <w:rFonts w:ascii="Times New Roman" w:eastAsia="Times New Roman" w:hAnsi="Times New Roman" w:cs="Times New Roman"/>
          <w:lang w:eastAsia="ru-RU"/>
        </w:rPr>
      </w:pPr>
      <w:r w:rsidRPr="009C005B">
        <w:rPr>
          <w:rFonts w:ascii="Times New Roman" w:eastAsia="Times New Roman" w:hAnsi="Times New Roman" w:cs="Times New Roman"/>
          <w:lang w:eastAsia="ru-RU"/>
        </w:rPr>
        <w:t xml:space="preserve">Репарация постэкстракционной лунки </w:t>
      </w:r>
      <w:r w:rsidR="0072753C">
        <w:rPr>
          <w:rFonts w:ascii="Times New Roman" w:eastAsia="Times New Roman" w:hAnsi="Times New Roman" w:cs="Times New Roman"/>
          <w:lang w:eastAsia="ru-RU"/>
        </w:rPr>
        <w:t>‒</w:t>
      </w:r>
      <w:r w:rsidRPr="009C005B">
        <w:rPr>
          <w:rFonts w:ascii="Times New Roman" w:eastAsia="Times New Roman" w:hAnsi="Times New Roman" w:cs="Times New Roman"/>
          <w:lang w:eastAsia="ru-RU"/>
        </w:rPr>
        <w:t xml:space="preserve"> сложный многоэтапный биологический процесс, в котором фазы сменяют друг друга и отличаются характерными морфологическими, клеточными и биохимическими признаками [129].</w:t>
      </w:r>
      <w:r>
        <w:rPr>
          <w:rFonts w:ascii="Times New Roman" w:eastAsia="Times New Roman" w:hAnsi="Times New Roman" w:cs="Times New Roman"/>
          <w:lang w:eastAsia="ru-RU"/>
        </w:rPr>
        <w:t xml:space="preserve"> </w:t>
      </w:r>
      <w:r w:rsidR="004C0ADA" w:rsidRPr="002F7E42">
        <w:rPr>
          <w:rFonts w:ascii="Times New Roman" w:eastAsia="Times New Roman" w:hAnsi="Times New Roman" w:cs="Times New Roman"/>
          <w:lang w:eastAsia="ru-RU"/>
        </w:rPr>
        <w:t>В первые сутки после удаления зуба в лунке формируется кровяной сгусток, выполняющий защитную и барьерную функцию. Он препятствует инфицированию раны, способствует остановке кровотечения и служит временным матриксом для миграции клеток, участвующих в последующих фазах заживления. Уже в первые часы активируются тромбоциты, выделяются биологически активные вещества (цитокины, факторы роста), что з</w:t>
      </w:r>
      <w:r w:rsidR="00DA0CA7" w:rsidRPr="002F7E42">
        <w:rPr>
          <w:rFonts w:ascii="Times New Roman" w:eastAsia="Times New Roman" w:hAnsi="Times New Roman" w:cs="Times New Roman"/>
          <w:lang w:eastAsia="ru-RU"/>
        </w:rPr>
        <w:t>апускает воспалительную реакцию [129</w:t>
      </w:r>
      <w:r w:rsidR="002D5C7D">
        <w:rPr>
          <w:rFonts w:ascii="Times New Roman" w:hAnsi="Times New Roman" w:cs="Times New Roman"/>
        </w:rPr>
        <w:t>,</w:t>
      </w:r>
      <w:r w:rsidR="0072753C">
        <w:rPr>
          <w:rFonts w:ascii="Times New Roman" w:hAnsi="Times New Roman" w:cs="Times New Roman"/>
        </w:rPr>
        <w:t xml:space="preserve"> </w:t>
      </w:r>
      <w:r w:rsidR="002D5C7D">
        <w:rPr>
          <w:rFonts w:ascii="Times New Roman" w:hAnsi="Times New Roman" w:cs="Times New Roman"/>
        </w:rPr>
        <w:t>р. 909</w:t>
      </w:r>
      <w:r w:rsidR="00DA0CA7" w:rsidRPr="002F7E42">
        <w:rPr>
          <w:rFonts w:ascii="Times New Roman" w:eastAsia="Times New Roman" w:hAnsi="Times New Roman" w:cs="Times New Roman"/>
          <w:lang w:eastAsia="ru-RU"/>
        </w:rPr>
        <w:t xml:space="preserve">]. </w:t>
      </w:r>
      <w:r w:rsidR="004C0ADA" w:rsidRPr="002F7E42">
        <w:rPr>
          <w:rFonts w:ascii="Times New Roman" w:eastAsia="Times New Roman" w:hAnsi="Times New Roman" w:cs="Times New Roman"/>
          <w:lang w:eastAsia="ru-RU"/>
        </w:rPr>
        <w:t>На 1</w:t>
      </w:r>
      <w:r w:rsidR="0072753C">
        <w:rPr>
          <w:rFonts w:ascii="Times New Roman" w:eastAsia="Times New Roman" w:hAnsi="Times New Roman" w:cs="Times New Roman"/>
          <w:lang w:eastAsia="ru-RU"/>
        </w:rPr>
        <w:t>-</w:t>
      </w:r>
      <w:r w:rsidR="004C0ADA" w:rsidRPr="002F7E42">
        <w:rPr>
          <w:rFonts w:ascii="Times New Roman" w:eastAsia="Times New Roman" w:hAnsi="Times New Roman" w:cs="Times New Roman"/>
          <w:lang w:eastAsia="ru-RU"/>
        </w:rPr>
        <w:t>3 сутки наступает фаза воспаления, для которой характерна инфильтрация тканей нейтрофильными лейкоцитами, фагоцитоз разрушенных элементов, микро</w:t>
      </w:r>
      <w:r w:rsidR="00DA0CA7" w:rsidRPr="002F7E42">
        <w:rPr>
          <w:rFonts w:ascii="Times New Roman" w:eastAsia="Times New Roman" w:hAnsi="Times New Roman" w:cs="Times New Roman"/>
          <w:lang w:eastAsia="ru-RU"/>
        </w:rPr>
        <w:t>бов и продуктов распада тканей [129</w:t>
      </w:r>
      <w:r w:rsidR="002D5C7D">
        <w:rPr>
          <w:rFonts w:ascii="Times New Roman" w:hAnsi="Times New Roman" w:cs="Times New Roman"/>
        </w:rPr>
        <w:t>,</w:t>
      </w:r>
      <w:r w:rsidR="0072753C">
        <w:rPr>
          <w:rFonts w:ascii="Times New Roman" w:hAnsi="Times New Roman" w:cs="Times New Roman"/>
        </w:rPr>
        <w:t xml:space="preserve"> </w:t>
      </w:r>
      <w:r w:rsidR="002D5C7D">
        <w:rPr>
          <w:rFonts w:ascii="Times New Roman" w:hAnsi="Times New Roman" w:cs="Times New Roman"/>
        </w:rPr>
        <w:t>р. 909</w:t>
      </w:r>
      <w:r w:rsidR="00DA0CA7" w:rsidRPr="002F7E42">
        <w:rPr>
          <w:rFonts w:ascii="Times New Roman" w:eastAsia="Times New Roman" w:hAnsi="Times New Roman" w:cs="Times New Roman"/>
          <w:lang w:eastAsia="ru-RU"/>
        </w:rPr>
        <w:t xml:space="preserve">]. </w:t>
      </w:r>
      <w:r w:rsidR="0072753C">
        <w:rPr>
          <w:rFonts w:ascii="Times New Roman" w:eastAsia="Times New Roman" w:hAnsi="Times New Roman" w:cs="Times New Roman"/>
          <w:lang w:eastAsia="ru-RU"/>
        </w:rPr>
        <w:t>К 2-</w:t>
      </w:r>
      <w:r w:rsidR="004C0ADA" w:rsidRPr="002F7E42">
        <w:rPr>
          <w:rFonts w:ascii="Times New Roman" w:eastAsia="Times New Roman" w:hAnsi="Times New Roman" w:cs="Times New Roman"/>
          <w:lang w:eastAsia="ru-RU"/>
        </w:rPr>
        <w:t>3 суткам в очаге воспаления начинают преобладать макрофаги, играющие ключевую роль в регуляции перехода воспаления к фазе пролиферации. Они способствуют очищению раны и выделяют факторы роста, стимулирующие восстанов</w:t>
      </w:r>
      <w:r w:rsidR="00DA0CA7" w:rsidRPr="002F7E42">
        <w:rPr>
          <w:rFonts w:ascii="Times New Roman" w:eastAsia="Times New Roman" w:hAnsi="Times New Roman" w:cs="Times New Roman"/>
          <w:lang w:eastAsia="ru-RU"/>
        </w:rPr>
        <w:t>ление тканей [129</w:t>
      </w:r>
      <w:r w:rsidR="002D5C7D">
        <w:rPr>
          <w:rFonts w:ascii="Times New Roman" w:hAnsi="Times New Roman" w:cs="Times New Roman"/>
        </w:rPr>
        <w:t>,</w:t>
      </w:r>
      <w:r w:rsidR="0072753C">
        <w:rPr>
          <w:rFonts w:ascii="Times New Roman" w:hAnsi="Times New Roman" w:cs="Times New Roman"/>
        </w:rPr>
        <w:t xml:space="preserve"> </w:t>
      </w:r>
      <w:r w:rsidR="002D5C7D">
        <w:rPr>
          <w:rFonts w:ascii="Times New Roman" w:hAnsi="Times New Roman" w:cs="Times New Roman"/>
        </w:rPr>
        <w:t>р. 909</w:t>
      </w:r>
      <w:r w:rsidR="00DA0CA7" w:rsidRPr="002F7E42">
        <w:rPr>
          <w:rFonts w:ascii="Times New Roman" w:eastAsia="Times New Roman" w:hAnsi="Times New Roman" w:cs="Times New Roman"/>
          <w:lang w:eastAsia="ru-RU"/>
        </w:rPr>
        <w:t xml:space="preserve">]. </w:t>
      </w:r>
      <w:r w:rsidR="004C0ADA" w:rsidRPr="002F7E42">
        <w:rPr>
          <w:rFonts w:ascii="Times New Roman" w:eastAsia="Times New Roman" w:hAnsi="Times New Roman" w:cs="Times New Roman"/>
          <w:lang w:eastAsia="ru-RU"/>
        </w:rPr>
        <w:t>С 4 по 7 сутки начинается фаза пролиферации, при которой происходит активный рост грануляционной ткани. В лунке появляется большое количество фибробластов, полибластов и новообразованных капилляров. Фибробласты синтезируют коллаген и другие компоненты межклеточного вещества, создавая опорную структуру для дальнейшего восстановления. Кровяной сгусток постепенно рассасывается и з</w:t>
      </w:r>
      <w:r w:rsidR="005A2C8A" w:rsidRPr="002F7E42">
        <w:rPr>
          <w:rFonts w:ascii="Times New Roman" w:eastAsia="Times New Roman" w:hAnsi="Times New Roman" w:cs="Times New Roman"/>
          <w:lang w:eastAsia="ru-RU"/>
        </w:rPr>
        <w:t>амещается соединительной тканью [129</w:t>
      </w:r>
      <w:r w:rsidR="002D5C7D">
        <w:rPr>
          <w:rFonts w:ascii="Times New Roman" w:hAnsi="Times New Roman" w:cs="Times New Roman"/>
        </w:rPr>
        <w:t>,</w:t>
      </w:r>
      <w:r w:rsidR="0072753C">
        <w:rPr>
          <w:rFonts w:ascii="Times New Roman" w:hAnsi="Times New Roman" w:cs="Times New Roman"/>
        </w:rPr>
        <w:t xml:space="preserve"> </w:t>
      </w:r>
      <w:r w:rsidR="002D5C7D">
        <w:rPr>
          <w:rFonts w:ascii="Times New Roman" w:hAnsi="Times New Roman" w:cs="Times New Roman"/>
        </w:rPr>
        <w:t>р. 909</w:t>
      </w:r>
      <w:r w:rsidR="005A2C8A" w:rsidRPr="002F7E42">
        <w:rPr>
          <w:rFonts w:ascii="Times New Roman" w:eastAsia="Times New Roman" w:hAnsi="Times New Roman" w:cs="Times New Roman"/>
          <w:lang w:eastAsia="ru-RU"/>
        </w:rPr>
        <w:t>].</w:t>
      </w:r>
      <w:r w:rsidR="002D5C7D">
        <w:rPr>
          <w:rFonts w:ascii="Times New Roman" w:eastAsia="Times New Roman" w:hAnsi="Times New Roman" w:cs="Times New Roman"/>
          <w:lang w:eastAsia="ru-RU"/>
        </w:rPr>
        <w:t xml:space="preserve"> </w:t>
      </w:r>
      <w:r w:rsidR="00014E82" w:rsidRPr="002F7E42">
        <w:rPr>
          <w:rFonts w:ascii="Times New Roman" w:eastAsia="Times New Roman" w:hAnsi="Times New Roman" w:cs="Times New Roman"/>
          <w:lang w:eastAsia="ru-RU"/>
        </w:rPr>
        <w:t>На 2-</w:t>
      </w:r>
      <w:r w:rsidR="004C0ADA" w:rsidRPr="002F7E42">
        <w:rPr>
          <w:rFonts w:ascii="Times New Roman" w:eastAsia="Times New Roman" w:hAnsi="Times New Roman" w:cs="Times New Roman"/>
          <w:lang w:eastAsia="ru-RU"/>
        </w:rPr>
        <w:t>4 неделе начинается фаза формирования кости. Грануляционная ткань подвергается фиброзной трансформации с последующим остеоидным остовом, в котором активно работают остеобласты. Сначала образуется грубоволокнистая (ретикулярная) костная ткань, которая затем будет подвергнута ремоделированию. Параллельно продолжается эпителизация поверхности лунки – с краёв в центр прорастае</w:t>
      </w:r>
      <w:r w:rsidR="00DA0CA7" w:rsidRPr="002F7E42">
        <w:rPr>
          <w:rFonts w:ascii="Times New Roman" w:eastAsia="Times New Roman" w:hAnsi="Times New Roman" w:cs="Times New Roman"/>
          <w:lang w:eastAsia="ru-RU"/>
        </w:rPr>
        <w:t>т многослойный плоский эпителий [129</w:t>
      </w:r>
      <w:r w:rsidR="002D5C7D">
        <w:rPr>
          <w:rFonts w:ascii="Times New Roman" w:hAnsi="Times New Roman" w:cs="Times New Roman"/>
        </w:rPr>
        <w:t>,</w:t>
      </w:r>
      <w:r w:rsidR="0072753C">
        <w:rPr>
          <w:rFonts w:ascii="Times New Roman" w:hAnsi="Times New Roman" w:cs="Times New Roman"/>
        </w:rPr>
        <w:t xml:space="preserve"> </w:t>
      </w:r>
      <w:r w:rsidR="002D5C7D">
        <w:rPr>
          <w:rFonts w:ascii="Times New Roman" w:hAnsi="Times New Roman" w:cs="Times New Roman"/>
        </w:rPr>
        <w:t>р. 909</w:t>
      </w:r>
      <w:r w:rsidR="00DA0CA7" w:rsidRPr="002F7E42">
        <w:rPr>
          <w:rFonts w:ascii="Times New Roman" w:eastAsia="Times New Roman" w:hAnsi="Times New Roman" w:cs="Times New Roman"/>
          <w:lang w:eastAsia="ru-RU"/>
        </w:rPr>
        <w:t>]</w:t>
      </w:r>
      <w:r w:rsidR="004C0ADA" w:rsidRPr="002F7E42">
        <w:rPr>
          <w:rFonts w:ascii="Times New Roman" w:eastAsia="Times New Roman" w:hAnsi="Times New Roman" w:cs="Times New Roman"/>
          <w:lang w:eastAsia="ru-RU"/>
        </w:rPr>
        <w:t>.</w:t>
      </w:r>
    </w:p>
    <w:p w14:paraId="53B2D383" w14:textId="7C2F6853" w:rsidR="00844697" w:rsidRPr="00FA61FE" w:rsidRDefault="007740B5" w:rsidP="008120BA">
      <w:pPr>
        <w:tabs>
          <w:tab w:val="left" w:pos="567"/>
        </w:tabs>
        <w:ind w:firstLine="709"/>
        <w:jc w:val="both"/>
        <w:rPr>
          <w:rFonts w:ascii="Times New Roman" w:eastAsia="Times New Roman" w:hAnsi="Times New Roman" w:cs="Times New Roman"/>
          <w:lang w:eastAsia="ru-RU"/>
        </w:rPr>
      </w:pPr>
      <w:r w:rsidRPr="002F7E42">
        <w:rPr>
          <w:rFonts w:ascii="Times New Roman" w:hAnsi="Times New Roman" w:cs="Times New Roman"/>
        </w:rPr>
        <w:t>Таким образом ц</w:t>
      </w:r>
      <w:r w:rsidR="00CD16F7" w:rsidRPr="002F7E42">
        <w:rPr>
          <w:rFonts w:ascii="Times New Roman" w:hAnsi="Times New Roman" w:cs="Times New Roman"/>
        </w:rPr>
        <w:t xml:space="preserve">итологический метод диагностики нашел широкое применение в различных областях клинической медицины, в частности в стоматологии, как в норме, так и в патологии </w:t>
      </w:r>
      <w:r w:rsidR="00CD16F7" w:rsidRPr="002F7E42">
        <w:rPr>
          <w:rFonts w:ascii="Times New Roman" w:eastAsia="Times New Roman" w:hAnsi="Times New Roman" w:cs="Times New Roman"/>
          <w:lang w:eastAsia="ru-RU"/>
        </w:rPr>
        <w:t>[</w:t>
      </w:r>
      <w:r w:rsidR="00FB06C7" w:rsidRPr="002F7E42">
        <w:rPr>
          <w:rFonts w:ascii="Times New Roman" w:hAnsi="Times New Roman" w:cs="Times New Roman"/>
        </w:rPr>
        <w:t>130</w:t>
      </w:r>
      <w:r w:rsidR="00CD16F7" w:rsidRPr="002F7E42">
        <w:rPr>
          <w:rFonts w:ascii="Times New Roman" w:eastAsia="Times New Roman" w:hAnsi="Times New Roman" w:cs="Times New Roman"/>
          <w:lang w:eastAsia="ru-RU"/>
        </w:rPr>
        <w:t>].</w:t>
      </w:r>
      <w:r w:rsidR="00E64626" w:rsidRPr="002F7E42">
        <w:rPr>
          <w:rFonts w:ascii="Times New Roman" w:eastAsia="Times New Roman" w:hAnsi="Times New Roman" w:cs="Times New Roman"/>
          <w:lang w:eastAsia="ru-RU"/>
        </w:rPr>
        <w:t xml:space="preserve"> </w:t>
      </w:r>
    </w:p>
    <w:p w14:paraId="4CB942E1" w14:textId="77777777" w:rsidR="002F7E42" w:rsidRPr="00FA61FE" w:rsidRDefault="002F7E42" w:rsidP="008120BA">
      <w:pPr>
        <w:tabs>
          <w:tab w:val="left" w:pos="567"/>
        </w:tabs>
        <w:ind w:firstLine="709"/>
        <w:jc w:val="both"/>
        <w:rPr>
          <w:rFonts w:ascii="Times New Roman" w:hAnsi="Times New Roman" w:cs="Times New Roman"/>
        </w:rPr>
      </w:pPr>
    </w:p>
    <w:p w14:paraId="0E692A87" w14:textId="5429CB49" w:rsidR="00C35DD8" w:rsidRPr="002F7E42" w:rsidRDefault="00844697" w:rsidP="008120BA">
      <w:pPr>
        <w:tabs>
          <w:tab w:val="left" w:pos="993"/>
        </w:tabs>
        <w:ind w:firstLine="709"/>
        <w:jc w:val="both"/>
        <w:rPr>
          <w:rFonts w:ascii="Times New Roman" w:hAnsi="Times New Roman" w:cs="Times New Roman"/>
          <w:b/>
        </w:rPr>
      </w:pPr>
      <w:r w:rsidRPr="002F7E42">
        <w:rPr>
          <w:rFonts w:ascii="Times New Roman" w:hAnsi="Times New Roman" w:cs="Times New Roman"/>
          <w:b/>
        </w:rPr>
        <w:lastRenderedPageBreak/>
        <w:t>1.6</w:t>
      </w:r>
      <w:r w:rsidR="002F7E42" w:rsidRPr="002F7E42">
        <w:rPr>
          <w:rFonts w:ascii="Times New Roman" w:hAnsi="Times New Roman" w:cs="Times New Roman"/>
          <w:b/>
        </w:rPr>
        <w:t xml:space="preserve"> </w:t>
      </w:r>
      <w:r w:rsidR="00B26B56" w:rsidRPr="00B26B56">
        <w:rPr>
          <w:rFonts w:ascii="Times New Roman" w:hAnsi="Times New Roman" w:cs="Times New Roman"/>
          <w:b/>
          <w:lang w:val="kk-KZ"/>
        </w:rPr>
        <w:t>Методы оптимизации заживления лунки зуба после атипичного удаления нижнего третьего моляра</w:t>
      </w:r>
      <w:r w:rsidR="0007092D" w:rsidRPr="002F7E42">
        <w:rPr>
          <w:rFonts w:ascii="Times New Roman" w:hAnsi="Times New Roman" w:cs="Times New Roman"/>
          <w:b/>
        </w:rPr>
        <w:t xml:space="preserve"> </w:t>
      </w:r>
    </w:p>
    <w:p w14:paraId="739130AA" w14:textId="1BB7CD1D" w:rsidR="009365C3" w:rsidRPr="002F7E42" w:rsidRDefault="00590015" w:rsidP="008120BA">
      <w:pPr>
        <w:pStyle w:val="a3"/>
        <w:spacing w:before="0" w:beforeAutospacing="0" w:after="0" w:afterAutospacing="0"/>
        <w:ind w:firstLine="709"/>
        <w:jc w:val="both"/>
        <w:rPr>
          <w:sz w:val="28"/>
          <w:szCs w:val="28"/>
        </w:rPr>
      </w:pPr>
      <w:r w:rsidRPr="00590015">
        <w:rPr>
          <w:sz w:val="28"/>
          <w:szCs w:val="28"/>
        </w:rPr>
        <w:t>Для минимизации риска осложнений, сопровождающих операцию атипичного удаления нижнего третьего моляра, применяют широкий спектр приёмов, обеспечивающих щадящий характер вмешательства и способствующих более благоприятному заживлению послеоперационной раны.</w:t>
      </w:r>
      <w:r>
        <w:rPr>
          <w:sz w:val="28"/>
          <w:szCs w:val="28"/>
        </w:rPr>
        <w:t xml:space="preserve"> </w:t>
      </w:r>
      <w:r w:rsidR="00AF1937" w:rsidRPr="002F7E42">
        <w:rPr>
          <w:sz w:val="28"/>
          <w:szCs w:val="28"/>
        </w:rPr>
        <w:t xml:space="preserve">С целью снижения </w:t>
      </w:r>
      <w:r w:rsidR="003612A6" w:rsidRPr="002F7E42">
        <w:rPr>
          <w:sz w:val="28"/>
          <w:szCs w:val="28"/>
        </w:rPr>
        <w:t xml:space="preserve">травматичности </w:t>
      </w:r>
      <w:r w:rsidR="00AD61AF" w:rsidRPr="002F7E42">
        <w:rPr>
          <w:sz w:val="28"/>
          <w:szCs w:val="28"/>
        </w:rPr>
        <w:t xml:space="preserve">оперативного вмешательства </w:t>
      </w:r>
      <w:r w:rsidR="003612A6" w:rsidRPr="002F7E42">
        <w:rPr>
          <w:sz w:val="28"/>
          <w:szCs w:val="28"/>
        </w:rPr>
        <w:t xml:space="preserve">использование </w:t>
      </w:r>
      <w:r w:rsidR="00DD4FA7" w:rsidRPr="002F7E42">
        <w:rPr>
          <w:sz w:val="28"/>
          <w:szCs w:val="28"/>
        </w:rPr>
        <w:t>пьезохирургии</w:t>
      </w:r>
      <w:r w:rsidR="00FB06C7" w:rsidRPr="002F7E42">
        <w:rPr>
          <w:sz w:val="28"/>
          <w:szCs w:val="28"/>
        </w:rPr>
        <w:t xml:space="preserve"> способствует</w:t>
      </w:r>
      <w:r w:rsidR="00AF1937" w:rsidRPr="002F7E42">
        <w:rPr>
          <w:sz w:val="28"/>
          <w:szCs w:val="28"/>
        </w:rPr>
        <w:t xml:space="preserve"> более быстрому заживлению тканей </w:t>
      </w:r>
      <w:r w:rsidR="00FB06C7" w:rsidRPr="002F7E42">
        <w:rPr>
          <w:sz w:val="28"/>
          <w:szCs w:val="28"/>
        </w:rPr>
        <w:t>[131</w:t>
      </w:r>
      <w:r w:rsidR="007B4900" w:rsidRPr="002F7E42">
        <w:rPr>
          <w:sz w:val="28"/>
          <w:szCs w:val="28"/>
        </w:rPr>
        <w:t xml:space="preserve">]. </w:t>
      </w:r>
      <w:r w:rsidR="0007092D" w:rsidRPr="002F7E42">
        <w:rPr>
          <w:sz w:val="28"/>
          <w:szCs w:val="28"/>
        </w:rPr>
        <w:t>Так, по данным исследования Карпова</w:t>
      </w:r>
      <w:r w:rsidR="0072753C">
        <w:rPr>
          <w:sz w:val="28"/>
          <w:szCs w:val="28"/>
        </w:rPr>
        <w:t> </w:t>
      </w:r>
      <w:r w:rsidR="0007092D" w:rsidRPr="002F7E42">
        <w:rPr>
          <w:sz w:val="28"/>
          <w:szCs w:val="28"/>
        </w:rPr>
        <w:t xml:space="preserve">А.В. и соавт. (2019), у пациентов, оперированных с применением пьезохирургии, уже на 3 сутки отмечалась </w:t>
      </w:r>
      <w:r w:rsidR="0007092D" w:rsidRPr="002F7E42">
        <w:rPr>
          <w:bCs/>
          <w:sz w:val="28"/>
          <w:szCs w:val="28"/>
        </w:rPr>
        <w:t>меньшая выраженность отёка и болевого синдрома</w:t>
      </w:r>
      <w:r w:rsidR="0007092D" w:rsidRPr="002F7E42">
        <w:rPr>
          <w:sz w:val="28"/>
          <w:szCs w:val="28"/>
        </w:rPr>
        <w:t xml:space="preserve">, а </w:t>
      </w:r>
      <w:r w:rsidR="0007092D" w:rsidRPr="002F7E42">
        <w:rPr>
          <w:bCs/>
          <w:sz w:val="28"/>
          <w:szCs w:val="28"/>
        </w:rPr>
        <w:t>эпителизация лунки</w:t>
      </w:r>
      <w:r w:rsidR="0007092D" w:rsidRPr="002F7E42">
        <w:rPr>
          <w:sz w:val="28"/>
          <w:szCs w:val="28"/>
        </w:rPr>
        <w:t xml:space="preserve"> прои</w:t>
      </w:r>
      <w:r w:rsidR="00E63E15" w:rsidRPr="002F7E42">
        <w:rPr>
          <w:sz w:val="28"/>
          <w:szCs w:val="28"/>
        </w:rPr>
        <w:t>сходила быстрее, чем в группе сравнения.</w:t>
      </w:r>
      <w:r w:rsidR="0007092D" w:rsidRPr="002F7E42">
        <w:rPr>
          <w:sz w:val="28"/>
          <w:szCs w:val="28"/>
        </w:rPr>
        <w:t xml:space="preserve"> К 7 суткам в основной группе наблюдалось </w:t>
      </w:r>
      <w:r w:rsidR="0007092D" w:rsidRPr="002F7E42">
        <w:rPr>
          <w:bCs/>
          <w:sz w:val="28"/>
          <w:szCs w:val="28"/>
        </w:rPr>
        <w:t>на 30% больше случаев заживления без признаков воспаления</w:t>
      </w:r>
      <w:r w:rsidR="00601039" w:rsidRPr="002F7E42">
        <w:rPr>
          <w:sz w:val="28"/>
          <w:szCs w:val="28"/>
        </w:rPr>
        <w:t xml:space="preserve"> [131</w:t>
      </w:r>
      <w:r w:rsidR="002D5C7D" w:rsidRPr="002D5C7D">
        <w:rPr>
          <w:sz w:val="28"/>
          <w:szCs w:val="28"/>
        </w:rPr>
        <w:t>,</w:t>
      </w:r>
      <w:r w:rsidR="0072753C">
        <w:rPr>
          <w:sz w:val="28"/>
          <w:szCs w:val="28"/>
        </w:rPr>
        <w:t xml:space="preserve"> </w:t>
      </w:r>
      <w:r w:rsidR="002D5C7D" w:rsidRPr="002D5C7D">
        <w:rPr>
          <w:sz w:val="28"/>
          <w:szCs w:val="28"/>
        </w:rPr>
        <w:t>р. 23</w:t>
      </w:r>
      <w:r w:rsidR="0007092D" w:rsidRPr="002D5C7D">
        <w:rPr>
          <w:sz w:val="28"/>
          <w:szCs w:val="28"/>
        </w:rPr>
        <w:t>].</w:t>
      </w:r>
    </w:p>
    <w:p w14:paraId="2404EFBB" w14:textId="1BC9D369" w:rsidR="009365C3" w:rsidRPr="002F7E42" w:rsidRDefault="009365C3" w:rsidP="008120BA">
      <w:pPr>
        <w:pStyle w:val="a3"/>
        <w:spacing w:before="0" w:beforeAutospacing="0" w:after="0" w:afterAutospacing="0"/>
        <w:ind w:firstLine="709"/>
        <w:jc w:val="both"/>
        <w:rPr>
          <w:sz w:val="28"/>
          <w:szCs w:val="28"/>
        </w:rPr>
      </w:pPr>
      <w:r w:rsidRPr="002F7E42">
        <w:rPr>
          <w:sz w:val="28"/>
          <w:szCs w:val="28"/>
        </w:rPr>
        <w:t xml:space="preserve">Для профилактики инфекционных осложнений и облегчения болевого синдрома после удаления зуба широко применяется местная обработка лунки антисептическими средствами, </w:t>
      </w:r>
      <w:r w:rsidR="008310D0" w:rsidRPr="002F7E42">
        <w:rPr>
          <w:sz w:val="28"/>
          <w:szCs w:val="28"/>
        </w:rPr>
        <w:t>такими,</w:t>
      </w:r>
      <w:r w:rsidRPr="002F7E42">
        <w:rPr>
          <w:sz w:val="28"/>
          <w:szCs w:val="28"/>
        </w:rPr>
        <w:t xml:space="preserve"> как </w:t>
      </w:r>
      <w:r w:rsidR="00E63E15" w:rsidRPr="002F7E42">
        <w:rPr>
          <w:sz w:val="28"/>
          <w:szCs w:val="28"/>
        </w:rPr>
        <w:t xml:space="preserve">и раствор </w:t>
      </w:r>
      <w:r w:rsidRPr="002F7E42">
        <w:rPr>
          <w:sz w:val="28"/>
          <w:szCs w:val="28"/>
        </w:rPr>
        <w:t>диоксидин</w:t>
      </w:r>
      <w:r w:rsidR="00E63E15" w:rsidRPr="002F7E42">
        <w:rPr>
          <w:sz w:val="28"/>
          <w:szCs w:val="28"/>
        </w:rPr>
        <w:t>а</w:t>
      </w:r>
      <w:r w:rsidRPr="002F7E42">
        <w:rPr>
          <w:sz w:val="28"/>
          <w:szCs w:val="28"/>
        </w:rPr>
        <w:t>, который снижает риск инфицирования</w:t>
      </w:r>
      <w:r w:rsidR="00601039" w:rsidRPr="002F7E42">
        <w:rPr>
          <w:sz w:val="28"/>
          <w:szCs w:val="28"/>
        </w:rPr>
        <w:t xml:space="preserve"> [132,</w:t>
      </w:r>
      <w:r w:rsidR="0072753C">
        <w:rPr>
          <w:sz w:val="28"/>
          <w:szCs w:val="28"/>
        </w:rPr>
        <w:t xml:space="preserve"> </w:t>
      </w:r>
      <w:r w:rsidRPr="002F7E42">
        <w:rPr>
          <w:sz w:val="28"/>
          <w:szCs w:val="28"/>
        </w:rPr>
        <w:t>133].</w:t>
      </w:r>
    </w:p>
    <w:p w14:paraId="6C6DAA14" w14:textId="04E8AD4A" w:rsidR="009365C3" w:rsidRPr="002F7E42" w:rsidRDefault="009365C3" w:rsidP="008120BA">
      <w:pPr>
        <w:pStyle w:val="a3"/>
        <w:spacing w:before="0" w:beforeAutospacing="0" w:after="0" w:afterAutospacing="0"/>
        <w:ind w:firstLine="709"/>
        <w:jc w:val="both"/>
        <w:rPr>
          <w:sz w:val="28"/>
          <w:szCs w:val="28"/>
        </w:rPr>
      </w:pPr>
      <w:r w:rsidRPr="002F7E42">
        <w:rPr>
          <w:sz w:val="28"/>
          <w:szCs w:val="28"/>
        </w:rPr>
        <w:t>С целью защиты лунки применяются лекарст</w:t>
      </w:r>
      <w:r w:rsidR="00D912F4" w:rsidRPr="002F7E42">
        <w:rPr>
          <w:sz w:val="28"/>
          <w:szCs w:val="28"/>
        </w:rPr>
        <w:t xml:space="preserve">венные формы местного действия </w:t>
      </w:r>
      <w:r w:rsidR="0072753C">
        <w:rPr>
          <w:sz w:val="28"/>
          <w:szCs w:val="28"/>
        </w:rPr>
        <w:t>‒</w:t>
      </w:r>
      <w:r w:rsidRPr="002F7E42">
        <w:rPr>
          <w:sz w:val="28"/>
          <w:szCs w:val="28"/>
        </w:rPr>
        <w:t xml:space="preserve"> в частности, губки и йодоформные турунды, пропитанные обезболивающими, антибактериальными и противовоспалительными препаратами. Эти средства создают барьерную защиту от микрофлоры, способствуют купированию боли и воспаления, а также обеспечивают благоприятные условия для заживления тканей [134,</w:t>
      </w:r>
      <w:r w:rsidR="0072753C">
        <w:rPr>
          <w:sz w:val="28"/>
          <w:szCs w:val="28"/>
        </w:rPr>
        <w:t xml:space="preserve"> </w:t>
      </w:r>
      <w:r w:rsidRPr="002F7E42">
        <w:rPr>
          <w:sz w:val="28"/>
          <w:szCs w:val="28"/>
        </w:rPr>
        <w:t>135].</w:t>
      </w:r>
      <w:r w:rsidR="0020594B" w:rsidRPr="002F7E42">
        <w:rPr>
          <w:sz w:val="28"/>
          <w:szCs w:val="28"/>
        </w:rPr>
        <w:t xml:space="preserve"> </w:t>
      </w:r>
      <w:r w:rsidR="0020594B" w:rsidRPr="002F7E42">
        <w:rPr>
          <w:sz w:val="28"/>
          <w:szCs w:val="28"/>
        </w:rPr>
        <w:tab/>
        <w:t xml:space="preserve">Кузнецов И.Г. в 2019 году отметил эффективность гемостатических губок на основе желатина или коллагена, пропитанных антисептическими растворами. Такие губки обеспечивали надежное заполнение лунки, предотвращая </w:t>
      </w:r>
      <w:r w:rsidR="007E3E15" w:rsidRPr="002F7E42">
        <w:rPr>
          <w:sz w:val="28"/>
          <w:szCs w:val="28"/>
        </w:rPr>
        <w:t>кровотечение и инфицирование [136</w:t>
      </w:r>
      <w:r w:rsidR="0020594B" w:rsidRPr="002F7E42">
        <w:rPr>
          <w:sz w:val="28"/>
          <w:szCs w:val="28"/>
        </w:rPr>
        <w:t>].</w:t>
      </w:r>
      <w:r w:rsidR="00A974F4" w:rsidRPr="002F7E42">
        <w:rPr>
          <w:sz w:val="28"/>
          <w:szCs w:val="28"/>
        </w:rPr>
        <w:t xml:space="preserve"> </w:t>
      </w:r>
      <w:r w:rsidR="00E63E15" w:rsidRPr="002F7E42">
        <w:rPr>
          <w:sz w:val="28"/>
          <w:szCs w:val="28"/>
        </w:rPr>
        <w:t xml:space="preserve">Однако, несмотря на положительный эффект, </w:t>
      </w:r>
      <w:r w:rsidR="00E63E15" w:rsidRPr="002F7E42">
        <w:rPr>
          <w:rStyle w:val="a9"/>
          <w:rFonts w:eastAsiaTheme="majorEastAsia"/>
          <w:b w:val="0"/>
          <w:sz w:val="28"/>
          <w:szCs w:val="28"/>
        </w:rPr>
        <w:t>данный метод имеет ряд ограничений</w:t>
      </w:r>
      <w:r w:rsidR="00E63E15" w:rsidRPr="002F7E42">
        <w:rPr>
          <w:sz w:val="28"/>
          <w:szCs w:val="28"/>
        </w:rPr>
        <w:t xml:space="preserve">. Основным недостатком является </w:t>
      </w:r>
      <w:r w:rsidR="00E63E15" w:rsidRPr="002F7E42">
        <w:rPr>
          <w:rStyle w:val="a9"/>
          <w:rFonts w:eastAsiaTheme="majorEastAsia"/>
          <w:b w:val="0"/>
          <w:sz w:val="28"/>
          <w:szCs w:val="28"/>
        </w:rPr>
        <w:t>временный характер воздействия</w:t>
      </w:r>
      <w:r w:rsidR="00E63E15" w:rsidRPr="00B26B56">
        <w:rPr>
          <w:sz w:val="28"/>
          <w:szCs w:val="28"/>
        </w:rPr>
        <w:t xml:space="preserve">: </w:t>
      </w:r>
      <w:r w:rsidR="00E63E15" w:rsidRPr="002F7E42">
        <w:rPr>
          <w:sz w:val="28"/>
          <w:szCs w:val="28"/>
        </w:rPr>
        <w:t>губки и турунды со временем</w:t>
      </w:r>
      <w:r w:rsidR="00E63E15" w:rsidRPr="002F7E42">
        <w:rPr>
          <w:b/>
          <w:sz w:val="28"/>
          <w:szCs w:val="28"/>
        </w:rPr>
        <w:t xml:space="preserve"> </w:t>
      </w:r>
      <w:r w:rsidR="00E63E15" w:rsidRPr="002F7E42">
        <w:rPr>
          <w:sz w:val="28"/>
          <w:szCs w:val="28"/>
        </w:rPr>
        <w:t>деградируют или требуют удаления, не обеспечивая структурной поддержк</w:t>
      </w:r>
      <w:r w:rsidR="007E3E15" w:rsidRPr="002F7E42">
        <w:rPr>
          <w:sz w:val="28"/>
          <w:szCs w:val="28"/>
        </w:rPr>
        <w:t>и регенерации костной ткани</w:t>
      </w:r>
      <w:r w:rsidR="0072753C">
        <w:rPr>
          <w:sz w:val="28"/>
          <w:szCs w:val="28"/>
        </w:rPr>
        <w:t> </w:t>
      </w:r>
      <w:r w:rsidR="007E3E15" w:rsidRPr="002F7E42">
        <w:rPr>
          <w:sz w:val="28"/>
          <w:szCs w:val="28"/>
        </w:rPr>
        <w:t>[137</w:t>
      </w:r>
      <w:r w:rsidR="00E63E15" w:rsidRPr="002F7E42">
        <w:rPr>
          <w:sz w:val="28"/>
          <w:szCs w:val="28"/>
        </w:rPr>
        <w:t>].</w:t>
      </w:r>
    </w:p>
    <w:p w14:paraId="4622B69A" w14:textId="6D4CA3BB" w:rsidR="003A7592" w:rsidRPr="002F7E42" w:rsidRDefault="0007092D" w:rsidP="008120BA">
      <w:pPr>
        <w:pStyle w:val="a3"/>
        <w:spacing w:before="0" w:beforeAutospacing="0" w:after="0" w:afterAutospacing="0"/>
        <w:ind w:firstLine="709"/>
        <w:jc w:val="both"/>
        <w:rPr>
          <w:sz w:val="28"/>
          <w:szCs w:val="28"/>
        </w:rPr>
      </w:pPr>
      <w:r w:rsidRPr="002F7E42">
        <w:rPr>
          <w:sz w:val="28"/>
          <w:szCs w:val="28"/>
        </w:rPr>
        <w:t>Для профилактики</w:t>
      </w:r>
      <w:r w:rsidR="0020594B" w:rsidRPr="002F7E42">
        <w:rPr>
          <w:sz w:val="28"/>
          <w:szCs w:val="28"/>
        </w:rPr>
        <w:t xml:space="preserve"> атрофии костной ткани альвеолярного отростка, оптимизации заживления лунок зубов после операции удаления зуба используются различные костнопластические материалы для заполнения лунок. Использование собственной костной ткани пациента для заполнения дефекта после операции АУНТМ способствуют заживлению лунки и п</w:t>
      </w:r>
      <w:r w:rsidR="007E3E15" w:rsidRPr="002F7E42">
        <w:rPr>
          <w:sz w:val="28"/>
          <w:szCs w:val="28"/>
        </w:rPr>
        <w:t>редотвращают осложнения [138</w:t>
      </w:r>
      <w:r w:rsidR="002D5C7D">
        <w:rPr>
          <w:sz w:val="28"/>
          <w:szCs w:val="28"/>
        </w:rPr>
        <w:t>-</w:t>
      </w:r>
      <w:r w:rsidR="007E3E15" w:rsidRPr="002F7E42">
        <w:rPr>
          <w:sz w:val="28"/>
          <w:szCs w:val="28"/>
        </w:rPr>
        <w:t>140</w:t>
      </w:r>
      <w:r w:rsidR="0020594B" w:rsidRPr="002F7E42">
        <w:rPr>
          <w:sz w:val="28"/>
          <w:szCs w:val="28"/>
        </w:rPr>
        <w:t xml:space="preserve">]. </w:t>
      </w:r>
      <w:r w:rsidRPr="002F7E42">
        <w:rPr>
          <w:sz w:val="28"/>
          <w:szCs w:val="28"/>
        </w:rPr>
        <w:t xml:space="preserve">Смирнов В.П. и соавторы в 2018 году предложили метод заполнения лунки зуба </w:t>
      </w:r>
      <w:r w:rsidRPr="002F7E42">
        <w:rPr>
          <w:bCs/>
          <w:sz w:val="28"/>
          <w:szCs w:val="28"/>
        </w:rPr>
        <w:t>пастами на основе гидроксиапатита и трикальцийфосфата</w:t>
      </w:r>
      <w:r w:rsidRPr="002F7E42">
        <w:rPr>
          <w:sz w:val="28"/>
          <w:szCs w:val="28"/>
        </w:rPr>
        <w:t xml:space="preserve">, обладающих выраженными остеокондуктивными свойствами. </w:t>
      </w:r>
      <w:r w:rsidR="009C005B" w:rsidRPr="009C005B">
        <w:rPr>
          <w:sz w:val="28"/>
          <w:szCs w:val="28"/>
        </w:rPr>
        <w:t xml:space="preserve">Согласно полученным данным, использование данных паст привело к сокращению сроков формирования костной ткани на 25–30 % по </w:t>
      </w:r>
      <w:r w:rsidR="009C005B">
        <w:rPr>
          <w:sz w:val="28"/>
          <w:szCs w:val="28"/>
        </w:rPr>
        <w:t>сравнению с контрольной группой,</w:t>
      </w:r>
      <w:r w:rsidRPr="002F7E42">
        <w:rPr>
          <w:sz w:val="28"/>
          <w:szCs w:val="28"/>
        </w:rPr>
        <w:t xml:space="preserve"> где лунка заживала самостоятельно. Кроме того, </w:t>
      </w:r>
      <w:r w:rsidRPr="002F7E42">
        <w:rPr>
          <w:bCs/>
          <w:sz w:val="28"/>
          <w:szCs w:val="28"/>
        </w:rPr>
        <w:t>по результатам рентгенологического исследования через 4 недели</w:t>
      </w:r>
      <w:r w:rsidRPr="002F7E42">
        <w:rPr>
          <w:sz w:val="28"/>
          <w:szCs w:val="28"/>
        </w:rPr>
        <w:t xml:space="preserve"> после </w:t>
      </w:r>
      <w:r w:rsidRPr="002F7E42">
        <w:rPr>
          <w:sz w:val="28"/>
          <w:szCs w:val="28"/>
        </w:rPr>
        <w:lastRenderedPageBreak/>
        <w:t xml:space="preserve">операции в основной группе отмечалось </w:t>
      </w:r>
      <w:r w:rsidRPr="002F7E42">
        <w:rPr>
          <w:bCs/>
          <w:sz w:val="28"/>
          <w:szCs w:val="28"/>
        </w:rPr>
        <w:t>более равномерное и плотное замещение костного дефекта</w:t>
      </w:r>
      <w:r w:rsidRPr="002F7E42">
        <w:rPr>
          <w:sz w:val="28"/>
          <w:szCs w:val="28"/>
        </w:rPr>
        <w:t xml:space="preserve"> за счёт новообразованной костной ткани, а </w:t>
      </w:r>
      <w:r w:rsidRPr="002F7E42">
        <w:rPr>
          <w:bCs/>
          <w:sz w:val="28"/>
          <w:szCs w:val="28"/>
        </w:rPr>
        <w:t>уровень минерализации</w:t>
      </w:r>
      <w:r w:rsidRPr="002F7E42">
        <w:rPr>
          <w:sz w:val="28"/>
          <w:szCs w:val="28"/>
        </w:rPr>
        <w:t xml:space="preserve"> был выше в среднем на </w:t>
      </w:r>
      <w:r w:rsidRPr="002F7E42">
        <w:rPr>
          <w:bCs/>
          <w:sz w:val="28"/>
          <w:szCs w:val="28"/>
        </w:rPr>
        <w:t>18%</w:t>
      </w:r>
      <w:r w:rsidR="007E3E15" w:rsidRPr="002F7E42">
        <w:rPr>
          <w:sz w:val="28"/>
          <w:szCs w:val="28"/>
        </w:rPr>
        <w:t xml:space="preserve"> [141,</w:t>
      </w:r>
      <w:r w:rsidR="0072753C">
        <w:rPr>
          <w:sz w:val="28"/>
          <w:szCs w:val="28"/>
        </w:rPr>
        <w:t xml:space="preserve"> </w:t>
      </w:r>
      <w:r w:rsidR="007E3E15" w:rsidRPr="002F7E42">
        <w:rPr>
          <w:sz w:val="28"/>
          <w:szCs w:val="28"/>
        </w:rPr>
        <w:t>142</w:t>
      </w:r>
      <w:r w:rsidRPr="002F7E42">
        <w:rPr>
          <w:sz w:val="28"/>
          <w:szCs w:val="28"/>
        </w:rPr>
        <w:t>].</w:t>
      </w:r>
    </w:p>
    <w:p w14:paraId="3CC41D2B" w14:textId="1244B82F" w:rsidR="005568D9" w:rsidRPr="002F7E42" w:rsidRDefault="00DC6801" w:rsidP="008120BA">
      <w:pPr>
        <w:pStyle w:val="a3"/>
        <w:spacing w:before="0" w:beforeAutospacing="0" w:after="0" w:afterAutospacing="0"/>
        <w:ind w:firstLine="709"/>
        <w:jc w:val="both"/>
        <w:rPr>
          <w:bCs/>
          <w:sz w:val="28"/>
          <w:szCs w:val="28"/>
        </w:rPr>
      </w:pPr>
      <w:r w:rsidRPr="002F7E42">
        <w:rPr>
          <w:sz w:val="28"/>
          <w:szCs w:val="28"/>
        </w:rPr>
        <w:t>Заполнение постэкстракционной лунки костнозамещающими биоматериалами способствует восстановлению костных структур, улучшает процессы остеоинтеграции и предупреждает развитие воспалительных осложнений, таких как альвеолит</w:t>
      </w:r>
      <w:r w:rsidR="005568D9" w:rsidRPr="002F7E42">
        <w:rPr>
          <w:sz w:val="28"/>
          <w:szCs w:val="28"/>
        </w:rPr>
        <w:t>. Эти материалы создают оптимальные условия для восстановления костной структуры и способствуют уменьшению воспаления. После заполнения лунки биоматериалом можно использовать мембраны, которые служат барьером для мягкотканых структур, предотвращают их инфильтрацию в рану и способствуют более эффективному заживлению с м</w:t>
      </w:r>
      <w:r w:rsidR="007E3E15" w:rsidRPr="002F7E42">
        <w:rPr>
          <w:sz w:val="28"/>
          <w:szCs w:val="28"/>
        </w:rPr>
        <w:t>инимальными осложнениями [143</w:t>
      </w:r>
      <w:r w:rsidR="002D5C7D">
        <w:rPr>
          <w:sz w:val="28"/>
          <w:szCs w:val="28"/>
        </w:rPr>
        <w:t>-</w:t>
      </w:r>
      <w:r w:rsidR="007E3E15" w:rsidRPr="002F7E42">
        <w:rPr>
          <w:sz w:val="28"/>
          <w:szCs w:val="28"/>
        </w:rPr>
        <w:t>145</w:t>
      </w:r>
      <w:r w:rsidR="005568D9" w:rsidRPr="002F7E42">
        <w:rPr>
          <w:sz w:val="28"/>
          <w:szCs w:val="28"/>
        </w:rPr>
        <w:t xml:space="preserve">]. Использование рассасывающихся мембран предотвращает прорастание мягких тканей в лунку, создавая благоприятные условия для восстановления костной структуры. </w:t>
      </w:r>
      <w:r w:rsidR="005568D9" w:rsidRPr="002F7E42">
        <w:rPr>
          <w:bCs/>
          <w:sz w:val="28"/>
          <w:szCs w:val="28"/>
        </w:rPr>
        <w:t>Sammartino G. и соавт. (2005)</w:t>
      </w:r>
      <w:r w:rsidR="005568D9" w:rsidRPr="002F7E42">
        <w:rPr>
          <w:sz w:val="28"/>
          <w:szCs w:val="28"/>
        </w:rPr>
        <w:t xml:space="preserve"> в клиническом исследовании показали эффективность использования PRP в сочетании с биокомпозитом после удаления ретинированных третьих моляров. Было отмечено значительное улучшение заживления и снижение частоты осложнений. </w:t>
      </w:r>
    </w:p>
    <w:p w14:paraId="4A9FD1B0" w14:textId="30323173" w:rsidR="0007092D" w:rsidRPr="002F7E42" w:rsidRDefault="00521049" w:rsidP="008120BA">
      <w:pPr>
        <w:ind w:firstLine="709"/>
        <w:jc w:val="both"/>
        <w:rPr>
          <w:rFonts w:ascii="Times New Roman" w:hAnsi="Times New Roman" w:cs="Times New Roman"/>
        </w:rPr>
      </w:pPr>
      <w:r w:rsidRPr="002F7E42">
        <w:rPr>
          <w:rFonts w:ascii="Times New Roman" w:hAnsi="Times New Roman" w:cs="Times New Roman"/>
        </w:rPr>
        <w:t>Одним из</w:t>
      </w:r>
      <w:r w:rsidR="0007092D" w:rsidRPr="002F7E42">
        <w:rPr>
          <w:rFonts w:ascii="Times New Roman" w:hAnsi="Times New Roman" w:cs="Times New Roman"/>
        </w:rPr>
        <w:t xml:space="preserve"> методов заживления лунки зуба является наложение швов (например, с использованием викрила, кетгута и других рассасывающихся нитей), которое обеспечивает сопоставление краёв раны, уменьшает площадь открытой раневой поверхности и способствует формированию стабильного кровяного сгустка. Всё это создает благоприятные условия для оптимального заживления тканей и снижает риск после</w:t>
      </w:r>
      <w:r w:rsidR="007E3E15" w:rsidRPr="002F7E42">
        <w:rPr>
          <w:rFonts w:ascii="Times New Roman" w:hAnsi="Times New Roman" w:cs="Times New Roman"/>
        </w:rPr>
        <w:t>операционных осложнений [146,</w:t>
      </w:r>
      <w:r w:rsidR="0072753C">
        <w:rPr>
          <w:rFonts w:ascii="Times New Roman" w:hAnsi="Times New Roman" w:cs="Times New Roman"/>
        </w:rPr>
        <w:t xml:space="preserve"> </w:t>
      </w:r>
      <w:r w:rsidR="007E3E15" w:rsidRPr="002F7E42">
        <w:rPr>
          <w:rFonts w:ascii="Times New Roman" w:hAnsi="Times New Roman" w:cs="Times New Roman"/>
        </w:rPr>
        <w:t>147</w:t>
      </w:r>
      <w:r w:rsidR="0007092D" w:rsidRPr="002F7E42">
        <w:rPr>
          <w:rFonts w:ascii="Times New Roman" w:hAnsi="Times New Roman" w:cs="Times New Roman"/>
        </w:rPr>
        <w:t>].</w:t>
      </w:r>
    </w:p>
    <w:p w14:paraId="703C2952" w14:textId="7A8A4F8A" w:rsidR="00C35DD8" w:rsidRPr="002F7E42" w:rsidRDefault="0020594B" w:rsidP="008120BA">
      <w:pPr>
        <w:ind w:firstLine="709"/>
        <w:jc w:val="both"/>
        <w:rPr>
          <w:rFonts w:ascii="Times New Roman" w:hAnsi="Times New Roman" w:cs="Times New Roman"/>
        </w:rPr>
      </w:pPr>
      <w:r w:rsidRPr="002F7E42">
        <w:rPr>
          <w:rFonts w:ascii="Times New Roman" w:hAnsi="Times New Roman" w:cs="Times New Roman"/>
        </w:rPr>
        <w:t xml:space="preserve">В дополнение к инструментальным методам, для </w:t>
      </w:r>
      <w:r w:rsidRPr="002F7E42">
        <w:rPr>
          <w:rFonts w:ascii="Times New Roman" w:hAnsi="Times New Roman" w:cs="Times New Roman"/>
          <w:bCs/>
        </w:rPr>
        <w:t>профилактики отёка и гематомы</w:t>
      </w:r>
      <w:r w:rsidRPr="002F7E42">
        <w:rPr>
          <w:rFonts w:ascii="Times New Roman" w:hAnsi="Times New Roman" w:cs="Times New Roman"/>
        </w:rPr>
        <w:t xml:space="preserve"> после оперативного вмешательства рекомендуется применение </w:t>
      </w:r>
      <w:r w:rsidRPr="002F7E42">
        <w:rPr>
          <w:rFonts w:ascii="Times New Roman" w:hAnsi="Times New Roman" w:cs="Times New Roman"/>
          <w:bCs/>
        </w:rPr>
        <w:t>холодовых компрессов</w:t>
      </w:r>
      <w:r w:rsidRPr="002F7E42">
        <w:rPr>
          <w:rFonts w:ascii="Times New Roman" w:hAnsi="Times New Roman" w:cs="Times New Roman"/>
        </w:rPr>
        <w:t xml:space="preserve"> на область вмешательства в течение </w:t>
      </w:r>
      <w:r w:rsidRPr="002F7E42">
        <w:rPr>
          <w:rFonts w:ascii="Times New Roman" w:hAnsi="Times New Roman" w:cs="Times New Roman"/>
          <w:bCs/>
        </w:rPr>
        <w:t>первых 24</w:t>
      </w:r>
      <w:r w:rsidR="0072753C">
        <w:rPr>
          <w:rFonts w:ascii="Times New Roman" w:hAnsi="Times New Roman" w:cs="Times New Roman"/>
          <w:bCs/>
        </w:rPr>
        <w:t>-</w:t>
      </w:r>
      <w:r w:rsidRPr="002F7E42">
        <w:rPr>
          <w:rFonts w:ascii="Times New Roman" w:hAnsi="Times New Roman" w:cs="Times New Roman"/>
          <w:bCs/>
        </w:rPr>
        <w:t>48 часов</w:t>
      </w:r>
      <w:r w:rsidRPr="002F7E42">
        <w:rPr>
          <w:rFonts w:ascii="Times New Roman" w:hAnsi="Times New Roman" w:cs="Times New Roman"/>
        </w:rPr>
        <w:t xml:space="preserve">. Локальное охлаждение способствует </w:t>
      </w:r>
      <w:r w:rsidRPr="002F7E42">
        <w:rPr>
          <w:rFonts w:ascii="Times New Roman" w:hAnsi="Times New Roman" w:cs="Times New Roman"/>
          <w:bCs/>
        </w:rPr>
        <w:t>сужению сосудов</w:t>
      </w:r>
      <w:r w:rsidRPr="002F7E42">
        <w:rPr>
          <w:rFonts w:ascii="Times New Roman" w:hAnsi="Times New Roman" w:cs="Times New Roman"/>
        </w:rPr>
        <w:t>, снижает проницаемость капилляров и уменьшает экссудацию. По данным исследования Ивановой Т.В. (2021), систематическое применение холодовых компрессов в раннем послеоперационном периоде позволяет на 30% снизить частоту развития выраженного отёка у пациентов после удаления ретиниро</w:t>
      </w:r>
      <w:r w:rsidR="007E3E15" w:rsidRPr="002F7E42">
        <w:rPr>
          <w:rFonts w:ascii="Times New Roman" w:hAnsi="Times New Roman" w:cs="Times New Roman"/>
        </w:rPr>
        <w:t>ванных зубов [148</w:t>
      </w:r>
      <w:r w:rsidR="005568D9" w:rsidRPr="002F7E42">
        <w:rPr>
          <w:rFonts w:ascii="Times New Roman" w:hAnsi="Times New Roman" w:cs="Times New Roman"/>
        </w:rPr>
        <w:t>].</w:t>
      </w:r>
    </w:p>
    <w:p w14:paraId="4F0A2D91" w14:textId="0BEF2512" w:rsidR="006F0981" w:rsidRPr="002F7E42" w:rsidRDefault="007D51E0" w:rsidP="008120BA">
      <w:pPr>
        <w:tabs>
          <w:tab w:val="left" w:pos="567"/>
        </w:tabs>
        <w:ind w:firstLine="709"/>
        <w:jc w:val="both"/>
        <w:rPr>
          <w:rFonts w:ascii="Times New Roman" w:hAnsi="Times New Roman" w:cs="Times New Roman"/>
        </w:rPr>
      </w:pPr>
      <w:r w:rsidRPr="002F7E42">
        <w:rPr>
          <w:rFonts w:ascii="Times New Roman" w:hAnsi="Times New Roman" w:cs="Times New Roman"/>
        </w:rPr>
        <w:t xml:space="preserve">Таким образом, </w:t>
      </w:r>
      <w:r w:rsidR="00205626" w:rsidRPr="002F7E42">
        <w:rPr>
          <w:rFonts w:ascii="Times New Roman" w:hAnsi="Times New Roman" w:cs="Times New Roman"/>
        </w:rPr>
        <w:t>п</w:t>
      </w:r>
      <w:r w:rsidRPr="002F7E42">
        <w:rPr>
          <w:rFonts w:ascii="Times New Roman" w:hAnsi="Times New Roman" w:cs="Times New Roman"/>
        </w:rPr>
        <w:t>рименение методов, направленных на минимизацию травматичности операции, снижение риска инфицирования, стимуляци</w:t>
      </w:r>
      <w:r w:rsidR="00205626" w:rsidRPr="002F7E42">
        <w:rPr>
          <w:rFonts w:ascii="Times New Roman" w:hAnsi="Times New Roman" w:cs="Times New Roman"/>
        </w:rPr>
        <w:t>ю регенерации тканей и оптимизацию</w:t>
      </w:r>
      <w:r w:rsidRPr="002F7E42">
        <w:rPr>
          <w:rFonts w:ascii="Times New Roman" w:hAnsi="Times New Roman" w:cs="Times New Roman"/>
        </w:rPr>
        <w:t xml:space="preserve"> эпителизации, позволяет значительно улучшить результаты лечения. </w:t>
      </w:r>
      <w:r w:rsidR="00205626" w:rsidRPr="002F7E42">
        <w:rPr>
          <w:rFonts w:ascii="Times New Roman" w:hAnsi="Times New Roman" w:cs="Times New Roman"/>
        </w:rPr>
        <w:t>Однако, несмотря</w:t>
      </w:r>
      <w:r w:rsidR="00F46111" w:rsidRPr="002F7E42">
        <w:rPr>
          <w:rFonts w:ascii="Times New Roman" w:hAnsi="Times New Roman" w:cs="Times New Roman"/>
        </w:rPr>
        <w:t xml:space="preserve"> на наличие множества методов профилактики осложнений и оптимизации заживления лунок зубов, имеется необходимость разработки методов с учетом развития новых технологий</w:t>
      </w:r>
      <w:r w:rsidR="005729CE" w:rsidRPr="002F7E42">
        <w:rPr>
          <w:rFonts w:ascii="Times New Roman" w:hAnsi="Times New Roman" w:cs="Times New Roman"/>
        </w:rPr>
        <w:t xml:space="preserve"> и материалов</w:t>
      </w:r>
      <w:r w:rsidR="00F46111" w:rsidRPr="002F7E42">
        <w:rPr>
          <w:rFonts w:ascii="Times New Roman" w:hAnsi="Times New Roman" w:cs="Times New Roman"/>
        </w:rPr>
        <w:t>.</w:t>
      </w:r>
      <w:r w:rsidR="00BE0DD9" w:rsidRPr="002F7E42">
        <w:rPr>
          <w:rFonts w:ascii="Times New Roman" w:hAnsi="Times New Roman" w:cs="Times New Roman"/>
        </w:rPr>
        <w:t xml:space="preserve"> </w:t>
      </w:r>
    </w:p>
    <w:p w14:paraId="5482FA67" w14:textId="57E12B3C" w:rsidR="006F0981" w:rsidRPr="002F7E42" w:rsidRDefault="00061979" w:rsidP="008120BA">
      <w:pPr>
        <w:ind w:firstLine="709"/>
        <w:jc w:val="both"/>
        <w:rPr>
          <w:rFonts w:ascii="Times New Roman" w:hAnsi="Times New Roman" w:cs="Times New Roman"/>
        </w:rPr>
      </w:pPr>
      <w:r w:rsidRPr="002F7E42">
        <w:rPr>
          <w:rFonts w:ascii="Times New Roman" w:hAnsi="Times New Roman" w:cs="Times New Roman"/>
          <w:shd w:val="clear" w:color="auto" w:fill="FFFFFF"/>
        </w:rPr>
        <w:t xml:space="preserve">PRP-терапия </w:t>
      </w:r>
      <w:r w:rsidR="0072753C">
        <w:rPr>
          <w:rFonts w:ascii="Times New Roman" w:hAnsi="Times New Roman" w:cs="Times New Roman"/>
          <w:shd w:val="clear" w:color="auto" w:fill="FFFFFF"/>
        </w:rPr>
        <w:t>‒</w:t>
      </w:r>
      <w:r w:rsidR="006F0981" w:rsidRPr="002F7E42">
        <w:rPr>
          <w:rFonts w:ascii="Times New Roman" w:hAnsi="Times New Roman" w:cs="Times New Roman"/>
          <w:shd w:val="clear" w:color="auto" w:fill="FFFFFF"/>
        </w:rPr>
        <w:t xml:space="preserve"> процедура, в результате которой проводится лечение пациента собственной плазмой кро</w:t>
      </w:r>
      <w:r w:rsidR="007E3E15" w:rsidRPr="002F7E42">
        <w:rPr>
          <w:rFonts w:ascii="Times New Roman" w:hAnsi="Times New Roman" w:cs="Times New Roman"/>
          <w:shd w:val="clear" w:color="auto" w:fill="FFFFFF"/>
        </w:rPr>
        <w:t>ви, обогащенной тромбоцитами [149</w:t>
      </w:r>
      <w:r w:rsidR="006F0981" w:rsidRPr="002F7E42">
        <w:rPr>
          <w:rFonts w:ascii="Times New Roman" w:hAnsi="Times New Roman" w:cs="Times New Roman"/>
          <w:shd w:val="clear" w:color="auto" w:fill="FFFFFF"/>
        </w:rPr>
        <w:t xml:space="preserve">]. </w:t>
      </w:r>
      <w:r w:rsidR="00590015" w:rsidRPr="00590015">
        <w:rPr>
          <w:rFonts w:ascii="Times New Roman" w:hAnsi="Times New Roman" w:cs="Times New Roman"/>
        </w:rPr>
        <w:t>Эффективность применения PRP подтверждена как экспериментальными исследованиями in vitro, так и клиническими испытаниями in vivo. В её составе сод</w:t>
      </w:r>
      <w:r w:rsidR="00590015">
        <w:rPr>
          <w:rFonts w:ascii="Times New Roman" w:hAnsi="Times New Roman" w:cs="Times New Roman"/>
        </w:rPr>
        <w:t>ержатся ключевые факторы роста -</w:t>
      </w:r>
      <w:r w:rsidR="00590015" w:rsidRPr="00590015">
        <w:rPr>
          <w:rFonts w:ascii="Times New Roman" w:hAnsi="Times New Roman" w:cs="Times New Roman"/>
        </w:rPr>
        <w:t xml:space="preserve"> тромбоцитарный, трансформирующий, </w:t>
      </w:r>
      <w:r w:rsidR="00590015" w:rsidRPr="00590015">
        <w:rPr>
          <w:rFonts w:ascii="Times New Roman" w:hAnsi="Times New Roman" w:cs="Times New Roman"/>
        </w:rPr>
        <w:lastRenderedPageBreak/>
        <w:t>эпидермальный, инсулиноподобный, а также фактор роста эндотелия сосудов, которые обеспечивают активацию процессов регенерации тканей. Клинический эффект PRP-терапии проявляется в снижении выраженности болевого синдрома, ускорении репаративных процессов и выраженном противовоспалительном д</w:t>
      </w:r>
      <w:r w:rsidR="00590015">
        <w:rPr>
          <w:rFonts w:ascii="Times New Roman" w:hAnsi="Times New Roman" w:cs="Times New Roman"/>
        </w:rPr>
        <w:t>ействии</w:t>
      </w:r>
      <w:r w:rsidR="0082350A" w:rsidRPr="002F7E42">
        <w:rPr>
          <w:rFonts w:ascii="Times New Roman" w:hAnsi="Times New Roman" w:cs="Times New Roman"/>
        </w:rPr>
        <w:t xml:space="preserve"> [</w:t>
      </w:r>
      <w:r w:rsidR="007E3E15" w:rsidRPr="002F7E42">
        <w:rPr>
          <w:rFonts w:ascii="Times New Roman" w:hAnsi="Times New Roman" w:cs="Times New Roman"/>
        </w:rPr>
        <w:t>150,</w:t>
      </w:r>
      <w:r w:rsidR="0072753C">
        <w:rPr>
          <w:rFonts w:ascii="Times New Roman" w:hAnsi="Times New Roman" w:cs="Times New Roman"/>
        </w:rPr>
        <w:t xml:space="preserve"> </w:t>
      </w:r>
      <w:r w:rsidR="007E3E15" w:rsidRPr="002F7E42">
        <w:rPr>
          <w:rFonts w:ascii="Times New Roman" w:hAnsi="Times New Roman" w:cs="Times New Roman"/>
        </w:rPr>
        <w:t>15</w:t>
      </w:r>
      <w:r w:rsidR="006B7A69" w:rsidRPr="002F7E42">
        <w:rPr>
          <w:rFonts w:ascii="Times New Roman" w:hAnsi="Times New Roman" w:cs="Times New Roman"/>
        </w:rPr>
        <w:t>1</w:t>
      </w:r>
      <w:r w:rsidR="0082350A" w:rsidRPr="002F7E42">
        <w:rPr>
          <w:rFonts w:ascii="Times New Roman" w:hAnsi="Times New Roman" w:cs="Times New Roman"/>
        </w:rPr>
        <w:t>]</w:t>
      </w:r>
      <w:r w:rsidR="002D5C7D">
        <w:rPr>
          <w:rFonts w:ascii="Times New Roman" w:hAnsi="Times New Roman" w:cs="Times New Roman"/>
        </w:rPr>
        <w:t>.</w:t>
      </w:r>
    </w:p>
    <w:p w14:paraId="3FCD1C62" w14:textId="63A026B5" w:rsidR="006F0981" w:rsidRPr="002F7E42" w:rsidRDefault="006F0981" w:rsidP="008120BA">
      <w:pPr>
        <w:ind w:firstLine="709"/>
        <w:jc w:val="both"/>
        <w:rPr>
          <w:rFonts w:ascii="Times New Roman" w:hAnsi="Times New Roman" w:cs="Times New Roman"/>
          <w:shd w:val="clear" w:color="auto" w:fill="FFFFFF"/>
        </w:rPr>
      </w:pPr>
      <w:r w:rsidRPr="002F7E42">
        <w:rPr>
          <w:rFonts w:ascii="Times New Roman" w:hAnsi="Times New Roman" w:cs="Times New Roman"/>
          <w:shd w:val="clear" w:color="auto" w:fill="FFFFFF"/>
        </w:rPr>
        <w:t xml:space="preserve">PRP содержит </w:t>
      </w:r>
      <w:r w:rsidR="005729CE" w:rsidRPr="002F7E42">
        <w:rPr>
          <w:rFonts w:ascii="Times New Roman" w:hAnsi="Times New Roman" w:cs="Times New Roman"/>
          <w:shd w:val="clear" w:color="auto" w:fill="FFFFFF"/>
        </w:rPr>
        <w:t>ряд цитокинов</w:t>
      </w:r>
      <w:r w:rsidRPr="002F7E42">
        <w:rPr>
          <w:rFonts w:ascii="Times New Roman" w:hAnsi="Times New Roman" w:cs="Times New Roman"/>
          <w:shd w:val="clear" w:color="auto" w:fill="FFFFFF"/>
        </w:rPr>
        <w:t xml:space="preserve">: провоспалительные (гранулоцитарно-макрофагальный колониестимулирующий фактор (GMCSF), интерлейкины IL-1β, 2, 2R, 7, 12p40/p70, 15, 17); противовоспалительные (IL-IRA, 4, 5, 10, 13, IFN-α); хемокины (эотаксин, протеин 10 (IP-10), </w:t>
      </w:r>
      <w:r w:rsidR="00330393" w:rsidRPr="002F7E42">
        <w:rPr>
          <w:rFonts w:ascii="Times New Roman" w:hAnsi="Times New Roman" w:cs="Times New Roman"/>
          <w:shd w:val="clear" w:color="auto" w:fill="FFFFFF"/>
        </w:rPr>
        <w:t xml:space="preserve">MCP-1 (моноцитарный хемоаттрактантный протеин-1), IFN-γ-индуцированный монокин, а также MIP-1α и MIP-1β </w:t>
      </w:r>
      <w:r w:rsidR="0072753C">
        <w:rPr>
          <w:rFonts w:ascii="Times New Roman" w:hAnsi="Times New Roman" w:cs="Times New Roman"/>
          <w:shd w:val="clear" w:color="auto" w:fill="FFFFFF"/>
        </w:rPr>
        <w:t>‒</w:t>
      </w:r>
      <w:r w:rsidR="00330393" w:rsidRPr="002F7E42">
        <w:rPr>
          <w:rFonts w:ascii="Times New Roman" w:hAnsi="Times New Roman" w:cs="Times New Roman"/>
          <w:shd w:val="clear" w:color="auto" w:fill="FFFFFF"/>
        </w:rPr>
        <w:t xml:space="preserve"> макрофагальные воспалительные белки [152].</w:t>
      </w:r>
      <w:r w:rsidRPr="002F7E42">
        <w:rPr>
          <w:rFonts w:ascii="Times New Roman" w:hAnsi="Times New Roman" w:cs="Times New Roman"/>
          <w:shd w:val="clear" w:color="auto" w:fill="FFFFFF"/>
        </w:rPr>
        <w:t xml:space="preserve"> Также в плазме содержатся адгезивные молекулы – фибрин, фибронектин и витронектин, необходимые для миграции клеток, остеокондукции, ангиогенеза, эпителизации</w:t>
      </w:r>
      <w:r w:rsidR="0072753C">
        <w:rPr>
          <w:rFonts w:ascii="Times New Roman" w:hAnsi="Times New Roman" w:cs="Times New Roman"/>
          <w:shd w:val="clear" w:color="auto" w:fill="FFFFFF"/>
        </w:rPr>
        <w:t> </w:t>
      </w:r>
      <w:r w:rsidR="007E3E15" w:rsidRPr="002F7E42">
        <w:rPr>
          <w:rFonts w:ascii="Times New Roman" w:hAnsi="Times New Roman" w:cs="Times New Roman"/>
        </w:rPr>
        <w:t>[153</w:t>
      </w:r>
      <w:r w:rsidR="006B7A69" w:rsidRPr="002F7E42">
        <w:rPr>
          <w:rFonts w:ascii="Times New Roman" w:hAnsi="Times New Roman" w:cs="Times New Roman"/>
        </w:rPr>
        <w:t>]</w:t>
      </w:r>
      <w:r w:rsidR="007E3E15" w:rsidRPr="002F7E42">
        <w:rPr>
          <w:rFonts w:ascii="Times New Roman" w:hAnsi="Times New Roman" w:cs="Times New Roman"/>
        </w:rPr>
        <w:t>.</w:t>
      </w:r>
    </w:p>
    <w:p w14:paraId="715CE20D" w14:textId="2A4B501B" w:rsidR="006F0981" w:rsidRPr="002F7E42" w:rsidRDefault="006F0981" w:rsidP="008120BA">
      <w:pPr>
        <w:ind w:firstLine="709"/>
        <w:jc w:val="both"/>
        <w:rPr>
          <w:rFonts w:ascii="Times New Roman" w:hAnsi="Times New Roman" w:cs="Times New Roman"/>
          <w:shd w:val="clear" w:color="auto" w:fill="FFFFFF"/>
        </w:rPr>
      </w:pPr>
      <w:r w:rsidRPr="002F7E42">
        <w:rPr>
          <w:rFonts w:ascii="Times New Roman" w:hAnsi="Times New Roman" w:cs="Times New Roman"/>
          <w:shd w:val="clear" w:color="auto" w:fill="FFFFFF"/>
        </w:rPr>
        <w:t xml:space="preserve">IGF (инсулиноподобный фактор роста) – существует в виде IGF-1 и IGF2. </w:t>
      </w:r>
      <w:r w:rsidR="00BB1CF6" w:rsidRPr="00BB1CF6">
        <w:rPr>
          <w:rFonts w:ascii="Times New Roman" w:hAnsi="Times New Roman" w:cs="Times New Roman"/>
          <w:shd w:val="clear" w:color="auto" w:fill="FFFFFF"/>
        </w:rPr>
        <w:t>IGF участвует в процессах дифференцировки стволовых клеток, активизирует метаболизм костной ткани и способствует синтезу коллагена [153, c. 54]. Рецепторы к IGF экспрессируются мезенхимальными клетками, остеобластами и хондроцитами [153, c. 54].</w:t>
      </w:r>
      <w:r w:rsidR="00BB1CF6">
        <w:rPr>
          <w:rFonts w:ascii="Times New Roman" w:hAnsi="Times New Roman" w:cs="Times New Roman"/>
          <w:shd w:val="clear" w:color="auto" w:fill="FFFFFF"/>
        </w:rPr>
        <w:t xml:space="preserve"> </w:t>
      </w:r>
      <w:r w:rsidRPr="002F7E42">
        <w:rPr>
          <w:rFonts w:ascii="Times New Roman" w:hAnsi="Times New Roman" w:cs="Times New Roman"/>
          <w:shd w:val="clear" w:color="auto" w:fill="FFFFFF"/>
        </w:rPr>
        <w:t>IGF-1 является хемотаксическим средством для остеобластов, гладких мышц сосудо</w:t>
      </w:r>
      <w:r w:rsidR="006B7A69" w:rsidRPr="002F7E42">
        <w:rPr>
          <w:rFonts w:ascii="Times New Roman" w:hAnsi="Times New Roman" w:cs="Times New Roman"/>
          <w:shd w:val="clear" w:color="auto" w:fill="FFFFFF"/>
        </w:rPr>
        <w:t>в и</w:t>
      </w:r>
      <w:r w:rsidR="007E3E15" w:rsidRPr="002F7E42">
        <w:rPr>
          <w:rFonts w:ascii="Times New Roman" w:hAnsi="Times New Roman" w:cs="Times New Roman"/>
          <w:shd w:val="clear" w:color="auto" w:fill="FFFFFF"/>
        </w:rPr>
        <w:t xml:space="preserve"> эндотелиальных клеток [154</w:t>
      </w:r>
      <w:r w:rsidRPr="002F7E42">
        <w:rPr>
          <w:rFonts w:ascii="Times New Roman" w:hAnsi="Times New Roman" w:cs="Times New Roman"/>
          <w:shd w:val="clear" w:color="auto" w:fill="FFFFFF"/>
        </w:rPr>
        <w:t>], благодаря чему он может способствовать неоангиогенезу. IGF-1 оказывает митогенное действие на фибробласты. Также IGF-1 усиливает эпи</w:t>
      </w:r>
      <w:r w:rsidR="006B7A69" w:rsidRPr="002F7E42">
        <w:rPr>
          <w:rFonts w:ascii="Times New Roman" w:hAnsi="Times New Roman" w:cs="Times New Roman"/>
          <w:shd w:val="clear" w:color="auto" w:fill="FFFFFF"/>
        </w:rPr>
        <w:t>дермал</w:t>
      </w:r>
      <w:r w:rsidR="007E3E15" w:rsidRPr="002F7E42">
        <w:rPr>
          <w:rFonts w:ascii="Times New Roman" w:hAnsi="Times New Roman" w:cs="Times New Roman"/>
          <w:shd w:val="clear" w:color="auto" w:fill="FFFFFF"/>
        </w:rPr>
        <w:t>ьный и дермальный рост [155,</w:t>
      </w:r>
      <w:r w:rsidR="0072753C">
        <w:rPr>
          <w:rFonts w:ascii="Times New Roman" w:hAnsi="Times New Roman" w:cs="Times New Roman"/>
          <w:shd w:val="clear" w:color="auto" w:fill="FFFFFF"/>
        </w:rPr>
        <w:t xml:space="preserve"> </w:t>
      </w:r>
      <w:r w:rsidR="007E3E15" w:rsidRPr="002F7E42">
        <w:rPr>
          <w:rFonts w:ascii="Times New Roman" w:hAnsi="Times New Roman" w:cs="Times New Roman"/>
          <w:shd w:val="clear" w:color="auto" w:fill="FFFFFF"/>
        </w:rPr>
        <w:t>156</w:t>
      </w:r>
      <w:r w:rsidRPr="002F7E42">
        <w:rPr>
          <w:rFonts w:ascii="Times New Roman" w:hAnsi="Times New Roman" w:cs="Times New Roman"/>
          <w:shd w:val="clear" w:color="auto" w:fill="FFFFFF"/>
        </w:rPr>
        <w:t xml:space="preserve">]. IGF-1 играет важную роль </w:t>
      </w:r>
      <w:r w:rsidR="006B7A69" w:rsidRPr="002F7E42">
        <w:rPr>
          <w:rFonts w:ascii="Times New Roman" w:hAnsi="Times New Roman" w:cs="Times New Roman"/>
          <w:shd w:val="clear" w:color="auto" w:fill="FFFFFF"/>
        </w:rPr>
        <w:t>в</w:t>
      </w:r>
      <w:r w:rsidR="007E3E15" w:rsidRPr="002F7E42">
        <w:rPr>
          <w:rFonts w:ascii="Times New Roman" w:hAnsi="Times New Roman" w:cs="Times New Roman"/>
          <w:shd w:val="clear" w:color="auto" w:fill="FFFFFF"/>
        </w:rPr>
        <w:t xml:space="preserve"> формировании костной ткани [157,</w:t>
      </w:r>
      <w:r w:rsidR="0072753C">
        <w:rPr>
          <w:rFonts w:ascii="Times New Roman" w:hAnsi="Times New Roman" w:cs="Times New Roman"/>
          <w:shd w:val="clear" w:color="auto" w:fill="FFFFFF"/>
        </w:rPr>
        <w:t xml:space="preserve"> </w:t>
      </w:r>
      <w:r w:rsidR="007E3E15" w:rsidRPr="002F7E42">
        <w:rPr>
          <w:rFonts w:ascii="Times New Roman" w:hAnsi="Times New Roman" w:cs="Times New Roman"/>
          <w:shd w:val="clear" w:color="auto" w:fill="FFFFFF"/>
        </w:rPr>
        <w:t>158</w:t>
      </w:r>
      <w:r w:rsidRPr="002F7E42">
        <w:rPr>
          <w:rFonts w:ascii="Times New Roman" w:hAnsi="Times New Roman" w:cs="Times New Roman"/>
          <w:shd w:val="clear" w:color="auto" w:fill="FFFFFF"/>
        </w:rPr>
        <w:t xml:space="preserve">]. </w:t>
      </w:r>
    </w:p>
    <w:p w14:paraId="135906EF" w14:textId="003EC799" w:rsidR="006F0981" w:rsidRPr="002F7E42" w:rsidRDefault="006F0981" w:rsidP="008120BA">
      <w:pPr>
        <w:ind w:firstLine="709"/>
        <w:jc w:val="both"/>
        <w:rPr>
          <w:rFonts w:ascii="Times New Roman" w:hAnsi="Times New Roman" w:cs="Times New Roman"/>
          <w:shd w:val="clear" w:color="auto" w:fill="FFFFFF"/>
        </w:rPr>
      </w:pPr>
      <w:r w:rsidRPr="002F7E42">
        <w:rPr>
          <w:rFonts w:ascii="Times New Roman" w:hAnsi="Times New Roman" w:cs="Times New Roman"/>
          <w:shd w:val="clear" w:color="auto" w:fill="FFFFFF"/>
        </w:rPr>
        <w:t>PDGF (тромбоцитарный фактор роста) – представляет собой белок, который состоит из двух субъединиц (α и β). PDGF может существовать в трех формах: PDGF-α, PDGF-ββ, PDGF-αβ. PDGF продуцируется тромбоцитами и макрофагами [23</w:t>
      </w:r>
      <w:r w:rsidR="002D5C7D">
        <w:rPr>
          <w:rFonts w:ascii="Times New Roman" w:hAnsi="Times New Roman" w:cs="Times New Roman"/>
          <w:shd w:val="clear" w:color="auto" w:fill="FFFFFF"/>
        </w:rPr>
        <w:t>,</w:t>
      </w:r>
      <w:r w:rsidR="0072753C">
        <w:rPr>
          <w:rFonts w:ascii="Times New Roman" w:hAnsi="Times New Roman" w:cs="Times New Roman"/>
          <w:shd w:val="clear" w:color="auto" w:fill="FFFFFF"/>
        </w:rPr>
        <w:t xml:space="preserve"> </w:t>
      </w:r>
      <w:r w:rsidR="002D5C7D">
        <w:rPr>
          <w:rFonts w:ascii="Times New Roman" w:hAnsi="Times New Roman" w:cs="Times New Roman"/>
          <w:shd w:val="clear" w:color="auto" w:fill="FFFFFF"/>
        </w:rPr>
        <w:t>с. 184</w:t>
      </w:r>
      <w:r w:rsidRPr="002F7E42">
        <w:rPr>
          <w:rFonts w:ascii="Times New Roman" w:hAnsi="Times New Roman" w:cs="Times New Roman"/>
          <w:shd w:val="clear" w:color="auto" w:fill="FFFFFF"/>
        </w:rPr>
        <w:t>]. Это хемотаксический фактор и митоген для многих клеток, таких как нейтрофилы, фибробласты, мезенхимальные стволовые клетки, остеобласты, эндотелиальные клетки, которые ответственны за за</w:t>
      </w:r>
      <w:r w:rsidR="006B7A69" w:rsidRPr="002F7E42">
        <w:rPr>
          <w:rFonts w:ascii="Times New Roman" w:hAnsi="Times New Roman" w:cs="Times New Roman"/>
          <w:shd w:val="clear" w:color="auto" w:fill="FFFFFF"/>
        </w:rPr>
        <w:t>ж</w:t>
      </w:r>
      <w:r w:rsidR="007E3E15" w:rsidRPr="002F7E42">
        <w:rPr>
          <w:rFonts w:ascii="Times New Roman" w:hAnsi="Times New Roman" w:cs="Times New Roman"/>
          <w:shd w:val="clear" w:color="auto" w:fill="FFFFFF"/>
        </w:rPr>
        <w:t>ивление тканей и ангиогенез [159</w:t>
      </w:r>
      <w:r w:rsidR="00215361">
        <w:rPr>
          <w:rFonts w:ascii="Times New Roman" w:hAnsi="Times New Roman" w:cs="Times New Roman"/>
          <w:shd w:val="clear" w:color="auto" w:fill="FFFFFF"/>
        </w:rPr>
        <w:t>]. PDGF способствует</w:t>
      </w:r>
      <w:r w:rsidRPr="002F7E42">
        <w:rPr>
          <w:rFonts w:ascii="Times New Roman" w:hAnsi="Times New Roman" w:cs="Times New Roman"/>
          <w:shd w:val="clear" w:color="auto" w:fill="FFFFFF"/>
        </w:rPr>
        <w:t xml:space="preserve"> расщеплению коллагена через действие матричных металлопротеиназ. </w:t>
      </w:r>
      <w:r w:rsidR="00F3066F" w:rsidRPr="002F7E42">
        <w:rPr>
          <w:rFonts w:ascii="Times New Roman" w:hAnsi="Times New Roman" w:cs="Times New Roman"/>
          <w:shd w:val="clear" w:color="auto" w:fill="FFFFFF"/>
        </w:rPr>
        <w:t xml:space="preserve">Этот фактор роста </w:t>
      </w:r>
      <w:r w:rsidRPr="002F7E42">
        <w:rPr>
          <w:rFonts w:ascii="Times New Roman" w:hAnsi="Times New Roman" w:cs="Times New Roman"/>
          <w:shd w:val="clear" w:color="auto" w:fill="FFFFFF"/>
        </w:rPr>
        <w:t>играет существенную роль в эпителизации [</w:t>
      </w:r>
      <w:r w:rsidR="007E3E15" w:rsidRPr="002F7E42">
        <w:rPr>
          <w:rFonts w:ascii="Times New Roman" w:hAnsi="Times New Roman" w:cs="Times New Roman"/>
          <w:shd w:val="clear" w:color="auto" w:fill="FFFFFF"/>
        </w:rPr>
        <w:t>160</w:t>
      </w:r>
      <w:r w:rsidR="002D5C7D">
        <w:rPr>
          <w:rFonts w:ascii="Times New Roman" w:hAnsi="Times New Roman" w:cs="Times New Roman"/>
          <w:shd w:val="clear" w:color="auto" w:fill="FFFFFF"/>
        </w:rPr>
        <w:t>-</w:t>
      </w:r>
      <w:r w:rsidR="006B7A69" w:rsidRPr="002F7E42">
        <w:rPr>
          <w:rFonts w:ascii="Times New Roman" w:hAnsi="Times New Roman" w:cs="Times New Roman"/>
          <w:shd w:val="clear" w:color="auto" w:fill="FFFFFF"/>
        </w:rPr>
        <w:t>1</w:t>
      </w:r>
      <w:r w:rsidRPr="002F7E42">
        <w:rPr>
          <w:rFonts w:ascii="Times New Roman" w:hAnsi="Times New Roman" w:cs="Times New Roman"/>
          <w:shd w:val="clear" w:color="auto" w:fill="FFFFFF"/>
        </w:rPr>
        <w:t>6</w:t>
      </w:r>
      <w:r w:rsidR="007E3E15" w:rsidRPr="002F7E42">
        <w:rPr>
          <w:rFonts w:ascii="Times New Roman" w:hAnsi="Times New Roman" w:cs="Times New Roman"/>
          <w:shd w:val="clear" w:color="auto" w:fill="FFFFFF"/>
        </w:rPr>
        <w:t>2</w:t>
      </w:r>
      <w:r w:rsidRPr="002F7E42">
        <w:rPr>
          <w:rFonts w:ascii="Times New Roman" w:hAnsi="Times New Roman" w:cs="Times New Roman"/>
          <w:shd w:val="clear" w:color="auto" w:fill="FFFFFF"/>
        </w:rPr>
        <w:t xml:space="preserve">]. </w:t>
      </w:r>
      <w:r w:rsidR="00F3066F" w:rsidRPr="002F7E42">
        <w:rPr>
          <w:rFonts w:ascii="Times New Roman" w:hAnsi="Times New Roman" w:cs="Times New Roman"/>
          <w:shd w:val="clear" w:color="auto" w:fill="FFFFFF"/>
        </w:rPr>
        <w:t>Он</w:t>
      </w:r>
      <w:r w:rsidRPr="002F7E42">
        <w:rPr>
          <w:rFonts w:ascii="Times New Roman" w:hAnsi="Times New Roman" w:cs="Times New Roman"/>
          <w:shd w:val="clear" w:color="auto" w:fill="FFFFFF"/>
        </w:rPr>
        <w:t xml:space="preserve"> влияет на нормальные процессы заживления ран – дегранулированный из тромбоцитов PDGF способствует хемотаксису моноцитов, нейтрофилов и гладкомышечных клеток в раны, усиливает экспрессию актинового белка гладкой мускулатуры и дифференциацию кожных фибробластов в миофибробласты, что </w:t>
      </w:r>
      <w:r w:rsidR="006B7A69" w:rsidRPr="002F7E42">
        <w:rPr>
          <w:rFonts w:ascii="Times New Roman" w:hAnsi="Times New Roman" w:cs="Times New Roman"/>
          <w:shd w:val="clear" w:color="auto" w:fill="FFFFFF"/>
        </w:rPr>
        <w:t>с</w:t>
      </w:r>
      <w:r w:rsidR="007E3E15" w:rsidRPr="002F7E42">
        <w:rPr>
          <w:rFonts w:ascii="Times New Roman" w:hAnsi="Times New Roman" w:cs="Times New Roman"/>
          <w:shd w:val="clear" w:color="auto" w:fill="FFFFFF"/>
        </w:rPr>
        <w:t>пособствует сокращению раны [163</w:t>
      </w:r>
      <w:r w:rsidRPr="002F7E42">
        <w:rPr>
          <w:rFonts w:ascii="Times New Roman" w:hAnsi="Times New Roman" w:cs="Times New Roman"/>
          <w:shd w:val="clear" w:color="auto" w:fill="FFFFFF"/>
        </w:rPr>
        <w:t xml:space="preserve">]. </w:t>
      </w:r>
    </w:p>
    <w:p w14:paraId="596BBC30" w14:textId="6C44D6F6" w:rsidR="006F0981" w:rsidRPr="002F7E42" w:rsidRDefault="00330393" w:rsidP="008120BA">
      <w:pPr>
        <w:ind w:firstLine="709"/>
        <w:jc w:val="both"/>
        <w:rPr>
          <w:rFonts w:ascii="Times New Roman" w:hAnsi="Times New Roman" w:cs="Times New Roman"/>
          <w:shd w:val="clear" w:color="auto" w:fill="FFFFFF"/>
        </w:rPr>
      </w:pPr>
      <w:r w:rsidRPr="002F7E42">
        <w:rPr>
          <w:rFonts w:ascii="Times New Roman" w:hAnsi="Times New Roman" w:cs="Times New Roman"/>
          <w:shd w:val="clear" w:color="auto" w:fill="FFFFFF"/>
        </w:rPr>
        <w:t>Эп</w:t>
      </w:r>
      <w:r w:rsidR="00ED2F12" w:rsidRPr="002F7E42">
        <w:rPr>
          <w:rFonts w:ascii="Times New Roman" w:hAnsi="Times New Roman" w:cs="Times New Roman"/>
          <w:shd w:val="clear" w:color="auto" w:fill="FFFFFF"/>
        </w:rPr>
        <w:t xml:space="preserve">идермальный фактор роста (EGF) </w:t>
      </w:r>
      <w:r w:rsidR="0072753C">
        <w:rPr>
          <w:rFonts w:ascii="Times New Roman" w:hAnsi="Times New Roman" w:cs="Times New Roman"/>
          <w:shd w:val="clear" w:color="auto" w:fill="FFFFFF"/>
        </w:rPr>
        <w:t>‒</w:t>
      </w:r>
      <w:r w:rsidR="00ED2F12" w:rsidRPr="002F7E42">
        <w:rPr>
          <w:rFonts w:ascii="Times New Roman" w:hAnsi="Times New Roman" w:cs="Times New Roman"/>
          <w:shd w:val="clear" w:color="auto" w:fill="FFFFFF"/>
        </w:rPr>
        <w:t xml:space="preserve"> </w:t>
      </w:r>
      <w:r w:rsidRPr="002F7E42">
        <w:rPr>
          <w:rFonts w:ascii="Times New Roman" w:hAnsi="Times New Roman" w:cs="Times New Roman"/>
          <w:shd w:val="clear" w:color="auto" w:fill="FFFFFF"/>
        </w:rPr>
        <w:t>полипептидный фактор, участвующий в регуляции регенеративных процессов за счёт стимуляции пролиферативной активности фибробластов и остеобластов.</w:t>
      </w:r>
      <w:r w:rsidR="00ED2F12" w:rsidRPr="002F7E42">
        <w:rPr>
          <w:rFonts w:ascii="Times New Roman" w:hAnsi="Times New Roman" w:cs="Times New Roman"/>
          <w:shd w:val="clear" w:color="auto" w:fill="FFFFFF"/>
        </w:rPr>
        <w:t xml:space="preserve"> </w:t>
      </w:r>
      <w:r w:rsidR="006F0981" w:rsidRPr="002F7E42">
        <w:rPr>
          <w:rFonts w:ascii="Times New Roman" w:hAnsi="Times New Roman" w:cs="Times New Roman"/>
          <w:shd w:val="clear" w:color="auto" w:fill="FFFFFF"/>
        </w:rPr>
        <w:t xml:space="preserve">EGF </w:t>
      </w:r>
      <w:r w:rsidR="0072753C">
        <w:rPr>
          <w:rFonts w:ascii="Times New Roman" w:hAnsi="Times New Roman" w:cs="Times New Roman"/>
          <w:shd w:val="clear" w:color="auto" w:fill="FFFFFF"/>
        </w:rPr>
        <w:t>‒</w:t>
      </w:r>
      <w:r w:rsidR="006F0981" w:rsidRPr="002F7E42">
        <w:rPr>
          <w:rFonts w:ascii="Times New Roman" w:hAnsi="Times New Roman" w:cs="Times New Roman"/>
          <w:shd w:val="clear" w:color="auto" w:fill="FFFFFF"/>
        </w:rPr>
        <w:t xml:space="preserve"> хемотаксический фактор и митоген для эпителиальных, эндотелиальных клеток, стимулирует ангиогене</w:t>
      </w:r>
      <w:r w:rsidR="0038430A" w:rsidRPr="002F7E42">
        <w:rPr>
          <w:rFonts w:ascii="Times New Roman" w:hAnsi="Times New Roman" w:cs="Times New Roman"/>
          <w:shd w:val="clear" w:color="auto" w:fill="FFFFFF"/>
        </w:rPr>
        <w:t>з, увеличивает эпителизацию [</w:t>
      </w:r>
      <w:r w:rsidR="002D5C7D">
        <w:rPr>
          <w:rFonts w:ascii="Times New Roman" w:hAnsi="Times New Roman" w:cs="Times New Roman"/>
          <w:shd w:val="clear" w:color="auto" w:fill="FFFFFF"/>
        </w:rPr>
        <w:t>164</w:t>
      </w:r>
      <w:r w:rsidR="006F0981" w:rsidRPr="002F7E42">
        <w:rPr>
          <w:rFonts w:ascii="Times New Roman" w:hAnsi="Times New Roman" w:cs="Times New Roman"/>
          <w:shd w:val="clear" w:color="auto" w:fill="FFFFFF"/>
        </w:rPr>
        <w:t xml:space="preserve">]. </w:t>
      </w:r>
      <w:r w:rsidR="00ED2F12" w:rsidRPr="002F7E42">
        <w:rPr>
          <w:rFonts w:ascii="Times New Roman" w:hAnsi="Times New Roman" w:cs="Times New Roman"/>
          <w:shd w:val="clear" w:color="auto" w:fill="FFFFFF"/>
        </w:rPr>
        <w:t xml:space="preserve">EGF реализует своё действие посредством связывания со специфическими </w:t>
      </w:r>
      <w:r w:rsidR="00ED2F12" w:rsidRPr="002F7E42">
        <w:rPr>
          <w:rFonts w:ascii="Times New Roman" w:hAnsi="Times New Roman" w:cs="Times New Roman"/>
          <w:shd w:val="clear" w:color="auto" w:fill="FFFFFF"/>
        </w:rPr>
        <w:lastRenderedPageBreak/>
        <w:t>внеклеточными рецепторами, что приводит к активации тирозинкиназы и запуску сигнальных каскадов, регулирующих клеточную пролиферацию. Фибробластный фактор роста (FGF), продуцируемый эндотелиальными клетками, макрофагами, остеобластами и тромбоцитами, способствует ангиогенезу, минерализации костной ткани и индуцирует секрецию TGF остеобластами. Данные о его влиянии на заживление ран представлены в исследовании Matsumoto S. и соавторов [164</w:t>
      </w:r>
      <w:r w:rsidR="002D5C7D">
        <w:rPr>
          <w:rFonts w:ascii="Times New Roman" w:hAnsi="Times New Roman" w:cs="Times New Roman"/>
          <w:shd w:val="clear" w:color="auto" w:fill="FFFFFF"/>
        </w:rPr>
        <w:t>,</w:t>
      </w:r>
      <w:r w:rsidR="0072753C">
        <w:rPr>
          <w:rFonts w:ascii="Times New Roman" w:hAnsi="Times New Roman" w:cs="Times New Roman"/>
          <w:shd w:val="clear" w:color="auto" w:fill="FFFFFF"/>
        </w:rPr>
        <w:t xml:space="preserve"> </w:t>
      </w:r>
      <w:r w:rsidR="002D5C7D">
        <w:rPr>
          <w:rFonts w:ascii="Times New Roman" w:hAnsi="Times New Roman" w:cs="Times New Roman"/>
          <w:shd w:val="clear" w:color="auto" w:fill="FFFFFF"/>
        </w:rPr>
        <w:t>с. 57</w:t>
      </w:r>
      <w:r w:rsidR="00ED2F12" w:rsidRPr="002F7E42">
        <w:rPr>
          <w:rFonts w:ascii="Times New Roman" w:hAnsi="Times New Roman" w:cs="Times New Roman"/>
          <w:shd w:val="clear" w:color="auto" w:fill="FFFFFF"/>
        </w:rPr>
        <w:t>].</w:t>
      </w:r>
    </w:p>
    <w:p w14:paraId="4EFA0705" w14:textId="2244FB4A" w:rsidR="00BB1CF6" w:rsidRPr="007251F6" w:rsidRDefault="00ED2F12" w:rsidP="008120BA">
      <w:pPr>
        <w:ind w:firstLine="709"/>
        <w:jc w:val="both"/>
        <w:rPr>
          <w:rFonts w:ascii="Times New Roman" w:hAnsi="Times New Roman" w:cs="Times New Roman"/>
          <w:shd w:val="clear" w:color="auto" w:fill="FFFFFF"/>
        </w:rPr>
      </w:pPr>
      <w:r w:rsidRPr="007251F6">
        <w:rPr>
          <w:rFonts w:ascii="Times New Roman" w:hAnsi="Times New Roman" w:cs="Times New Roman"/>
          <w:shd w:val="clear" w:color="auto" w:fill="FFFFFF"/>
        </w:rPr>
        <w:t>TGF-β (трансформирующий фактор роста β) синтезируется преимущественно тромбоцитами и остеобластами, при этом тромбоциты содержат его в особенно высоких концентрациях.</w:t>
      </w:r>
      <w:r w:rsidRPr="007251F6">
        <w:t xml:space="preserve"> </w:t>
      </w:r>
      <w:r w:rsidR="00BB1CF6" w:rsidRPr="007251F6">
        <w:t>Данный ф</w:t>
      </w:r>
      <w:r w:rsidR="00BB1CF6" w:rsidRPr="007251F6">
        <w:rPr>
          <w:rFonts w:ascii="Times New Roman" w:hAnsi="Times New Roman" w:cs="Times New Roman"/>
          <w:shd w:val="clear" w:color="auto" w:fill="FFFFFF"/>
        </w:rPr>
        <w:t>актор роста стимулирует дифференцировку мезенхимальных клеток и активирует многочисленные клеточные и межклеточные реакции, включая синтез других факторов роста. К трансформирующим факторам роста относятся костные морфогенетические белки, среди которых КМБ-2, остеогенин (КМБ-3), КМБ-4, -5, -7, -8 и -9 обладают высокой остеоиндуктивной активностью [165].</w:t>
      </w:r>
    </w:p>
    <w:p w14:paraId="68EC1AB0" w14:textId="035E8406" w:rsidR="00BB1CF6" w:rsidRPr="007251F6" w:rsidRDefault="00BB1CF6" w:rsidP="008120BA">
      <w:pPr>
        <w:ind w:firstLine="709"/>
        <w:jc w:val="both"/>
        <w:rPr>
          <w:rFonts w:ascii="Times New Roman" w:hAnsi="Times New Roman" w:cs="Times New Roman"/>
          <w:shd w:val="clear" w:color="auto" w:fill="FFFFFF"/>
        </w:rPr>
      </w:pPr>
      <w:r w:rsidRPr="007251F6">
        <w:rPr>
          <w:rFonts w:ascii="Times New Roman" w:hAnsi="Times New Roman" w:cs="Times New Roman"/>
          <w:shd w:val="clear" w:color="auto" w:fill="FFFFFF"/>
        </w:rPr>
        <w:t xml:space="preserve">PDEGF (тромбоцитарный эндотелиальный фактор роста) поддерживает структурную целостность сосудистой стенки, стимулирует эндотелиальные клетки и проявляет ангиогенный эффект [165, c. </w:t>
      </w:r>
      <w:r w:rsidR="0072753C">
        <w:rPr>
          <w:rFonts w:ascii="Times New Roman" w:hAnsi="Times New Roman" w:cs="Times New Roman"/>
          <w:shd w:val="clear" w:color="auto" w:fill="FFFFFF"/>
        </w:rPr>
        <w:t>2-</w:t>
      </w:r>
      <w:r w:rsidRPr="007251F6">
        <w:rPr>
          <w:rFonts w:ascii="Times New Roman" w:hAnsi="Times New Roman" w:cs="Times New Roman"/>
          <w:shd w:val="clear" w:color="auto" w:fill="FFFFFF"/>
        </w:rPr>
        <w:t>7</w:t>
      </w:r>
      <w:r w:rsidR="0072753C">
        <w:rPr>
          <w:rFonts w:ascii="Times New Roman" w:hAnsi="Times New Roman" w:cs="Times New Roman"/>
          <w:shd w:val="clear" w:color="auto" w:fill="FFFFFF"/>
        </w:rPr>
        <w:t>4</w:t>
      </w:r>
      <w:r w:rsidRPr="007251F6">
        <w:rPr>
          <w:rFonts w:ascii="Times New Roman" w:hAnsi="Times New Roman" w:cs="Times New Roman"/>
          <w:shd w:val="clear" w:color="auto" w:fill="FFFFFF"/>
        </w:rPr>
        <w:t>].</w:t>
      </w:r>
    </w:p>
    <w:p w14:paraId="090CE746" w14:textId="0C8C684C" w:rsidR="006F0981" w:rsidRPr="002F7E42" w:rsidRDefault="00215361" w:rsidP="008120BA">
      <w:pPr>
        <w:ind w:firstLine="709"/>
        <w:jc w:val="both"/>
        <w:rPr>
          <w:rFonts w:ascii="Times New Roman" w:hAnsi="Times New Roman" w:cs="Times New Roman"/>
          <w:shd w:val="clear" w:color="auto" w:fill="FFFFFF"/>
        </w:rPr>
      </w:pPr>
      <w:r w:rsidRPr="00215361">
        <w:rPr>
          <w:rFonts w:ascii="Times New Roman" w:hAnsi="Times New Roman" w:cs="Times New Roman"/>
          <w:shd w:val="clear" w:color="auto" w:fill="FFFFFF"/>
        </w:rPr>
        <w:t>EGF (PDAF) существует в виде четырёх изоформ — A, B, C и D. Данный фактор выполняет ведущую функцию в индукции ангиогенеза, активируя процессы делени</w:t>
      </w:r>
      <w:r>
        <w:rPr>
          <w:rFonts w:ascii="Times New Roman" w:hAnsi="Times New Roman" w:cs="Times New Roman"/>
          <w:shd w:val="clear" w:color="auto" w:fill="FFFFFF"/>
        </w:rPr>
        <w:t xml:space="preserve">я и роста эндотелиальных клеток </w:t>
      </w:r>
      <w:r w:rsidR="00051DDB" w:rsidRPr="00051DDB">
        <w:rPr>
          <w:rFonts w:ascii="Times New Roman" w:hAnsi="Times New Roman" w:cs="Times New Roman"/>
          <w:shd w:val="clear" w:color="auto" w:fill="FFFFFF"/>
        </w:rPr>
        <w:t>[165, с. 2–74].</w:t>
      </w:r>
      <w:r w:rsidR="00051DDB">
        <w:rPr>
          <w:rFonts w:ascii="Times New Roman" w:hAnsi="Times New Roman" w:cs="Times New Roman"/>
          <w:shd w:val="clear" w:color="auto" w:fill="FFFFFF"/>
        </w:rPr>
        <w:t xml:space="preserve"> PLGF-1 и PLGF-2 – это </w:t>
      </w:r>
      <w:r w:rsidR="00ED2F12" w:rsidRPr="007251F6">
        <w:rPr>
          <w:rFonts w:ascii="Times New Roman" w:hAnsi="Times New Roman" w:cs="Times New Roman"/>
          <w:shd w:val="clear" w:color="auto" w:fill="FFFFFF"/>
        </w:rPr>
        <w:t>плацентарные факто</w:t>
      </w:r>
      <w:r w:rsidR="00051DDB">
        <w:rPr>
          <w:rFonts w:ascii="Times New Roman" w:hAnsi="Times New Roman" w:cs="Times New Roman"/>
          <w:shd w:val="clear" w:color="auto" w:fill="FFFFFF"/>
        </w:rPr>
        <w:t>ры роста</w:t>
      </w:r>
      <w:r w:rsidR="00ED2F12" w:rsidRPr="007251F6">
        <w:rPr>
          <w:rFonts w:ascii="Times New Roman" w:hAnsi="Times New Roman" w:cs="Times New Roman"/>
          <w:shd w:val="clear" w:color="auto" w:fill="FFFFFF"/>
        </w:rPr>
        <w:t>, наряду с тромбоспондином, остеонектином и</w:t>
      </w:r>
      <w:r w:rsidR="00ED2F12" w:rsidRPr="002F7E42">
        <w:rPr>
          <w:rFonts w:ascii="Times New Roman" w:hAnsi="Times New Roman" w:cs="Times New Roman"/>
          <w:shd w:val="clear" w:color="auto" w:fill="FFFFFF"/>
        </w:rPr>
        <w:t xml:space="preserve"> так называемым «культуральным шоковым протеином», усиливают биологическую активность VEGF и способствуют повышению проница</w:t>
      </w:r>
      <w:r w:rsidR="007251F6">
        <w:rPr>
          <w:rFonts w:ascii="Times New Roman" w:hAnsi="Times New Roman" w:cs="Times New Roman"/>
          <w:shd w:val="clear" w:color="auto" w:fill="FFFFFF"/>
        </w:rPr>
        <w:t xml:space="preserve">емости сосудистой стенки [166]. </w:t>
      </w:r>
      <w:r w:rsidR="006F0981" w:rsidRPr="002F7E42">
        <w:rPr>
          <w:rFonts w:ascii="Times New Roman" w:hAnsi="Times New Roman" w:cs="Times New Roman"/>
          <w:shd w:val="clear" w:color="auto" w:fill="FFFFFF"/>
        </w:rPr>
        <w:t>Таким образом, плазма</w:t>
      </w:r>
      <w:r w:rsidR="00F35003" w:rsidRPr="002F7E42">
        <w:rPr>
          <w:rFonts w:ascii="Times New Roman" w:hAnsi="Times New Roman" w:cs="Times New Roman"/>
          <w:shd w:val="clear" w:color="auto" w:fill="FFFFFF"/>
        </w:rPr>
        <w:t>,</w:t>
      </w:r>
      <w:r w:rsidR="006F0981" w:rsidRPr="002F7E42">
        <w:rPr>
          <w:rFonts w:ascii="Times New Roman" w:hAnsi="Times New Roman" w:cs="Times New Roman"/>
          <w:shd w:val="clear" w:color="auto" w:fill="FFFFFF"/>
        </w:rPr>
        <w:t xml:space="preserve"> обогощенная тромбоцитарными факторами</w:t>
      </w:r>
      <w:r w:rsidR="00F35003" w:rsidRPr="002F7E42">
        <w:rPr>
          <w:rFonts w:ascii="Times New Roman" w:hAnsi="Times New Roman" w:cs="Times New Roman"/>
          <w:shd w:val="clear" w:color="auto" w:fill="FFFFFF"/>
        </w:rPr>
        <w:t>,</w:t>
      </w:r>
      <w:r w:rsidR="006F0981" w:rsidRPr="002F7E42">
        <w:rPr>
          <w:rFonts w:ascii="Times New Roman" w:hAnsi="Times New Roman" w:cs="Times New Roman"/>
          <w:shd w:val="clear" w:color="auto" w:fill="FFFFFF"/>
        </w:rPr>
        <w:t xml:space="preserve"> содержит различные факторы роста, цитокины, хемокины, фибрин, механизм действия которых позволяет индуцировать нормальный процесс заживления различных ран</w:t>
      </w:r>
      <w:r w:rsidR="00F423DC" w:rsidRPr="002F7E42">
        <w:rPr>
          <w:rFonts w:ascii="Times New Roman" w:hAnsi="Times New Roman" w:cs="Times New Roman"/>
          <w:shd w:val="clear" w:color="auto" w:fill="FFFFFF"/>
        </w:rPr>
        <w:t>, лунок зубов</w:t>
      </w:r>
      <w:r w:rsidR="006F0981" w:rsidRPr="002F7E42">
        <w:rPr>
          <w:rFonts w:ascii="Times New Roman" w:hAnsi="Times New Roman" w:cs="Times New Roman"/>
          <w:shd w:val="clear" w:color="auto" w:fill="FFFFFF"/>
        </w:rPr>
        <w:t xml:space="preserve">. </w:t>
      </w:r>
    </w:p>
    <w:p w14:paraId="4F111204" w14:textId="048BD628" w:rsidR="00142A59" w:rsidRPr="002F7E42" w:rsidRDefault="00205626" w:rsidP="008120BA">
      <w:pPr>
        <w:tabs>
          <w:tab w:val="left" w:pos="567"/>
        </w:tabs>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lang w:eastAsia="ru-RU"/>
        </w:rPr>
        <w:t xml:space="preserve">В мировой медицинской практике богатая тромбоцитами плазма (PRP) широко применяется в стоматологии благодаря своим выраженным регенеративным и противовоспалительным свойствам. PRP активно используется в хирургической стоматологии, пародонтологии и имплантологии для </w:t>
      </w:r>
      <w:r w:rsidRPr="002F7E42">
        <w:rPr>
          <w:rFonts w:ascii="Times New Roman" w:eastAsia="Times New Roman" w:hAnsi="Times New Roman" w:cs="Times New Roman"/>
          <w:lang w:val="kk-KZ" w:eastAsia="ru-RU"/>
        </w:rPr>
        <w:t>оптимизации</w:t>
      </w:r>
      <w:r w:rsidRPr="002F7E42">
        <w:rPr>
          <w:rFonts w:ascii="Times New Roman" w:eastAsia="Times New Roman" w:hAnsi="Times New Roman" w:cs="Times New Roman"/>
          <w:lang w:eastAsia="ru-RU"/>
        </w:rPr>
        <w:t xml:space="preserve"> заживления мягких тканей, у</w:t>
      </w:r>
      <w:r w:rsidRPr="002F7E42">
        <w:rPr>
          <w:rFonts w:ascii="Times New Roman" w:eastAsia="Times New Roman" w:hAnsi="Times New Roman" w:cs="Times New Roman"/>
          <w:lang w:val="kk-KZ" w:eastAsia="ru-RU"/>
        </w:rPr>
        <w:t>лучшения</w:t>
      </w:r>
      <w:r w:rsidRPr="002F7E42">
        <w:rPr>
          <w:rFonts w:ascii="Times New Roman" w:eastAsia="Times New Roman" w:hAnsi="Times New Roman" w:cs="Times New Roman"/>
          <w:lang w:eastAsia="ru-RU"/>
        </w:rPr>
        <w:t xml:space="preserve"> остеогенеза и снижения риска послеоперационных осложнений.</w:t>
      </w:r>
      <w:r w:rsidRPr="002F7E42">
        <w:rPr>
          <w:rFonts w:ascii="Times New Roman" w:eastAsia="Times New Roman" w:hAnsi="Times New Roman" w:cs="Times New Roman"/>
          <w:lang w:val="kk-KZ" w:eastAsia="ru-RU"/>
        </w:rPr>
        <w:t xml:space="preserve"> </w:t>
      </w:r>
      <w:r w:rsidRPr="002F7E42">
        <w:rPr>
          <w:rFonts w:ascii="Times New Roman" w:eastAsia="Times New Roman" w:hAnsi="Times New Roman" w:cs="Times New Roman"/>
          <w:lang w:eastAsia="ru-RU"/>
        </w:rPr>
        <w:t>Так, Simonpieri et al. 2009</w:t>
      </w:r>
      <w:r w:rsidRPr="002F7E42">
        <w:rPr>
          <w:rFonts w:ascii="Times New Roman" w:eastAsia="Times New Roman" w:hAnsi="Times New Roman" w:cs="Times New Roman"/>
          <w:lang w:val="kk-KZ" w:eastAsia="ru-RU"/>
        </w:rPr>
        <w:t xml:space="preserve"> г</w:t>
      </w:r>
      <w:r w:rsidRPr="002F7E42">
        <w:rPr>
          <w:rFonts w:ascii="Times New Roman" w:eastAsia="Times New Roman" w:hAnsi="Times New Roman" w:cs="Times New Roman"/>
          <w:lang w:eastAsia="ru-RU"/>
        </w:rPr>
        <w:t>. сообщили о положительном эффекте использования PRP в комплексной имплантологической реабилитации, включая синус-лифтинг и восстановление альвеолярного гребня, где отмечено значительное уск</w:t>
      </w:r>
      <w:r w:rsidR="00E36489" w:rsidRPr="002F7E42">
        <w:rPr>
          <w:rFonts w:ascii="Times New Roman" w:eastAsia="Times New Roman" w:hAnsi="Times New Roman" w:cs="Times New Roman"/>
          <w:lang w:eastAsia="ru-RU"/>
        </w:rPr>
        <w:t xml:space="preserve">орение образования новой кости. </w:t>
      </w:r>
      <w:r w:rsidRPr="002F7E42">
        <w:rPr>
          <w:rFonts w:ascii="Times New Roman" w:eastAsia="Times New Roman" w:hAnsi="Times New Roman" w:cs="Times New Roman"/>
          <w:lang w:eastAsia="ru-RU"/>
        </w:rPr>
        <w:t xml:space="preserve">В исследовании Marx R.E. </w:t>
      </w:r>
      <w:r w:rsidR="00F423DC" w:rsidRPr="002F7E42">
        <w:rPr>
          <w:rFonts w:ascii="Times New Roman" w:eastAsia="Times New Roman" w:hAnsi="Times New Roman" w:cs="Times New Roman"/>
          <w:lang w:eastAsia="ru-RU"/>
        </w:rPr>
        <w:t>(</w:t>
      </w:r>
      <w:r w:rsidRPr="002F7E42">
        <w:rPr>
          <w:rFonts w:ascii="Times New Roman" w:eastAsia="Times New Roman" w:hAnsi="Times New Roman" w:cs="Times New Roman"/>
          <w:lang w:eastAsia="ru-RU"/>
        </w:rPr>
        <w:t>2001</w:t>
      </w:r>
      <w:r w:rsidR="00F423DC" w:rsidRPr="002F7E42">
        <w:rPr>
          <w:rFonts w:ascii="Times New Roman" w:eastAsia="Times New Roman" w:hAnsi="Times New Roman" w:cs="Times New Roman"/>
          <w:lang w:eastAsia="ru-RU"/>
        </w:rPr>
        <w:t>)</w:t>
      </w:r>
      <w:r w:rsidRPr="002F7E42">
        <w:rPr>
          <w:rFonts w:ascii="Times New Roman" w:eastAsia="Times New Roman" w:hAnsi="Times New Roman" w:cs="Times New Roman"/>
          <w:lang w:eastAsia="ru-RU"/>
        </w:rPr>
        <w:t xml:space="preserve"> PRP применялась в сочетании с костными трансплантатами при реконструкции челюстных дефектов, что позволило достоверно повысить скорость и объём остеогенеза по сравнению с контрольной группой.</w:t>
      </w:r>
    </w:p>
    <w:p w14:paraId="5CECF606" w14:textId="20939BA4" w:rsidR="00142A59" w:rsidRPr="002F7E42" w:rsidRDefault="00142A59" w:rsidP="008120BA">
      <w:pPr>
        <w:tabs>
          <w:tab w:val="left" w:pos="567"/>
        </w:tabs>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lang w:eastAsia="ru-RU"/>
        </w:rPr>
        <w:t xml:space="preserve">В Республике Казахстан проведены научные исследования, посвященные применению богатой тромбоцитами плазмы </w:t>
      </w:r>
      <w:r w:rsidR="00B26C64" w:rsidRPr="00B26C64">
        <w:rPr>
          <w:rFonts w:ascii="Times New Roman" w:eastAsia="Times New Roman" w:hAnsi="Times New Roman" w:cs="Times New Roman"/>
          <w:lang w:eastAsia="ru-RU"/>
        </w:rPr>
        <w:t>в дентальной имплантации, геронтостоматологии и пародонтологии</w:t>
      </w:r>
      <w:r w:rsidR="007251F6" w:rsidRPr="007251F6">
        <w:rPr>
          <w:rFonts w:ascii="Times New Roman" w:eastAsia="Times New Roman" w:hAnsi="Times New Roman" w:cs="Times New Roman"/>
          <w:lang w:eastAsia="ru-RU"/>
        </w:rPr>
        <w:t xml:space="preserve">, с целью улучшения репаративной </w:t>
      </w:r>
      <w:r w:rsidR="007251F6" w:rsidRPr="007251F6">
        <w:rPr>
          <w:rFonts w:ascii="Times New Roman" w:eastAsia="Times New Roman" w:hAnsi="Times New Roman" w:cs="Times New Roman"/>
          <w:lang w:eastAsia="ru-RU"/>
        </w:rPr>
        <w:lastRenderedPageBreak/>
        <w:t xml:space="preserve">регенерации </w:t>
      </w:r>
      <w:r w:rsidR="00B26C64">
        <w:rPr>
          <w:rFonts w:ascii="Times New Roman" w:eastAsia="Times New Roman" w:hAnsi="Times New Roman" w:cs="Times New Roman"/>
          <w:lang w:eastAsia="ru-RU"/>
        </w:rPr>
        <w:t>п</w:t>
      </w:r>
      <w:r w:rsidR="00B26C64" w:rsidRPr="00B26C64">
        <w:rPr>
          <w:rFonts w:ascii="Times New Roman" w:eastAsia="Times New Roman" w:hAnsi="Times New Roman" w:cs="Times New Roman"/>
          <w:lang w:eastAsia="ru-RU"/>
        </w:rPr>
        <w:t xml:space="preserve">ри устранении костных дефектов, лечении переломов челюстей и заполнении послеоперационных полостей после кистэктомий </w:t>
      </w:r>
      <w:r w:rsidR="007251F6" w:rsidRPr="007251F6">
        <w:rPr>
          <w:rFonts w:ascii="Times New Roman" w:eastAsia="Times New Roman" w:hAnsi="Times New Roman" w:cs="Times New Roman"/>
          <w:lang w:eastAsia="ru-RU"/>
        </w:rPr>
        <w:t>[167].</w:t>
      </w:r>
      <w:r w:rsidRPr="002F7E42">
        <w:rPr>
          <w:rFonts w:ascii="Times New Roman" w:eastAsia="Times New Roman" w:hAnsi="Times New Roman" w:cs="Times New Roman"/>
          <w:lang w:eastAsia="ru-RU"/>
        </w:rPr>
        <w:t xml:space="preserve"> Ботабаев Б.К.</w:t>
      </w:r>
      <w:r w:rsidR="00F423DC" w:rsidRPr="002F7E42">
        <w:rPr>
          <w:rFonts w:ascii="Times New Roman" w:eastAsia="Times New Roman" w:hAnsi="Times New Roman" w:cs="Times New Roman"/>
          <w:lang w:eastAsia="ru-RU"/>
        </w:rPr>
        <w:t xml:space="preserve"> (2010)</w:t>
      </w:r>
      <w:r w:rsidR="002F58D7">
        <w:rPr>
          <w:rFonts w:ascii="Times New Roman" w:eastAsia="Times New Roman" w:hAnsi="Times New Roman" w:cs="Times New Roman"/>
          <w:lang w:eastAsia="ru-RU"/>
        </w:rPr>
        <w:t xml:space="preserve"> в </w:t>
      </w:r>
      <w:r w:rsidR="002F58D7" w:rsidRPr="002F58D7">
        <w:rPr>
          <w:rFonts w:ascii="Times New Roman" w:eastAsia="Times New Roman" w:hAnsi="Times New Roman" w:cs="Times New Roman"/>
          <w:lang w:eastAsia="ru-RU"/>
        </w:rPr>
        <w:t>проведении комплексных реабилитационных мероприятий у лиц пожилого и старческого возраста</w:t>
      </w:r>
      <w:r w:rsidRPr="002F7E42">
        <w:rPr>
          <w:rFonts w:ascii="Times New Roman" w:eastAsia="Times New Roman" w:hAnsi="Times New Roman" w:cs="Times New Roman"/>
          <w:lang w:eastAsia="ru-RU"/>
        </w:rPr>
        <w:t xml:space="preserve"> с разными видами адентии в послеоперационном периоде применял обогащенную тромбоцитами плазму в сочетании с аутокостным материалом с целью улучшения репаративной регенерации костной раны при дентальн</w:t>
      </w:r>
      <w:r w:rsidR="00D9460B" w:rsidRPr="002F7E42">
        <w:rPr>
          <w:rFonts w:ascii="Times New Roman" w:eastAsia="Times New Roman" w:hAnsi="Times New Roman" w:cs="Times New Roman"/>
          <w:lang w:eastAsia="ru-RU"/>
        </w:rPr>
        <w:t>ой имплантации [168</w:t>
      </w:r>
      <w:r w:rsidRPr="002F7E42">
        <w:rPr>
          <w:rFonts w:ascii="Times New Roman" w:eastAsia="Times New Roman" w:hAnsi="Times New Roman" w:cs="Times New Roman"/>
          <w:lang w:eastAsia="ru-RU"/>
        </w:rPr>
        <w:t>]. Разработке и изучению ранозаживляющих свойств новых раневых покрытий на основе амниотической мембраны и богатой тромбоцитами аутологичной плазмы посвящена работа Умбаева Б.А</w:t>
      </w:r>
      <w:r w:rsidR="00F423DC" w:rsidRPr="002F7E42">
        <w:rPr>
          <w:rFonts w:ascii="Times New Roman" w:eastAsia="Times New Roman" w:hAnsi="Times New Roman" w:cs="Times New Roman"/>
          <w:lang w:eastAsia="ru-RU"/>
        </w:rPr>
        <w:t xml:space="preserve"> (2015)</w:t>
      </w:r>
      <w:r w:rsidR="00D9460B" w:rsidRPr="002F7E42">
        <w:rPr>
          <w:rFonts w:ascii="Times New Roman" w:eastAsia="Times New Roman" w:hAnsi="Times New Roman" w:cs="Times New Roman"/>
          <w:lang w:eastAsia="ru-RU"/>
        </w:rPr>
        <w:t xml:space="preserve"> [169</w:t>
      </w:r>
      <w:r w:rsidRPr="002F7E42">
        <w:rPr>
          <w:rFonts w:ascii="Times New Roman" w:eastAsia="Times New Roman" w:hAnsi="Times New Roman" w:cs="Times New Roman"/>
          <w:lang w:eastAsia="ru-RU"/>
        </w:rPr>
        <w:t>].</w:t>
      </w:r>
    </w:p>
    <w:p w14:paraId="09A72477" w14:textId="7E4B9077" w:rsidR="00142A59" w:rsidRPr="002F7E42" w:rsidRDefault="00142A59" w:rsidP="008120BA">
      <w:pPr>
        <w:ind w:firstLine="709"/>
        <w:jc w:val="both"/>
        <w:rPr>
          <w:rFonts w:ascii="Times New Roman" w:hAnsi="Times New Roman" w:cs="Times New Roman"/>
        </w:rPr>
      </w:pPr>
      <w:r w:rsidRPr="002F7E42">
        <w:rPr>
          <w:rFonts w:ascii="Times New Roman" w:hAnsi="Times New Roman" w:cs="Times New Roman"/>
        </w:rPr>
        <w:t>Исследования Менчишевой Ю.А.</w:t>
      </w:r>
      <w:r w:rsidR="00F423DC" w:rsidRPr="002F7E42">
        <w:rPr>
          <w:rFonts w:ascii="Times New Roman" w:hAnsi="Times New Roman" w:cs="Times New Roman"/>
        </w:rPr>
        <w:t xml:space="preserve"> (2020)</w:t>
      </w:r>
      <w:r w:rsidRPr="002F7E42">
        <w:rPr>
          <w:rFonts w:ascii="Times New Roman" w:hAnsi="Times New Roman" w:cs="Times New Roman"/>
        </w:rPr>
        <w:t>, Менжановой Д.Д. и Ажибекова</w:t>
      </w:r>
      <w:r w:rsidR="0072753C">
        <w:rPr>
          <w:rFonts w:ascii="Times New Roman" w:hAnsi="Times New Roman" w:cs="Times New Roman"/>
        </w:rPr>
        <w:t> </w:t>
      </w:r>
      <w:r w:rsidRPr="002F7E42">
        <w:rPr>
          <w:rFonts w:ascii="Times New Roman" w:hAnsi="Times New Roman" w:cs="Times New Roman"/>
        </w:rPr>
        <w:t xml:space="preserve">А.С. </w:t>
      </w:r>
      <w:r w:rsidR="00F423DC" w:rsidRPr="002F7E42">
        <w:rPr>
          <w:rFonts w:ascii="Times New Roman" w:hAnsi="Times New Roman" w:cs="Times New Roman"/>
        </w:rPr>
        <w:t>(</w:t>
      </w:r>
      <w:r w:rsidRPr="002F7E42">
        <w:rPr>
          <w:rFonts w:ascii="Times New Roman" w:hAnsi="Times New Roman" w:cs="Times New Roman"/>
        </w:rPr>
        <w:t>2024</w:t>
      </w:r>
      <w:r w:rsidR="00F423DC" w:rsidRPr="002F7E42">
        <w:rPr>
          <w:rFonts w:ascii="Times New Roman" w:hAnsi="Times New Roman" w:cs="Times New Roman"/>
        </w:rPr>
        <w:t>)</w:t>
      </w:r>
      <w:r w:rsidRPr="002F7E42">
        <w:rPr>
          <w:rFonts w:ascii="Times New Roman" w:hAnsi="Times New Roman" w:cs="Times New Roman"/>
        </w:rPr>
        <w:t xml:space="preserve"> посвящены использованию обогащенной тромбоцитами плазмы (PRP) для оптимизации заживления ран в челюстно-лицевой области, а также в комплексной терапии при дентальной имплантации. Авторы изучали влияние PRP на улучшение регенерации мягких и костных тканей, снижение риска воспалительных осложнений и улучшение остеоинтеграции имплантатов, что делает этот метод перспективным направлением в современной хирургической стоматологии </w:t>
      </w:r>
      <w:r w:rsidR="00D9460B" w:rsidRPr="002F7E42">
        <w:rPr>
          <w:rFonts w:ascii="Times New Roman" w:hAnsi="Times New Roman" w:cs="Times New Roman"/>
        </w:rPr>
        <w:t>[</w:t>
      </w:r>
      <w:r w:rsidR="001C7C0F" w:rsidRPr="002F7E42">
        <w:rPr>
          <w:rFonts w:ascii="Times New Roman" w:hAnsi="Times New Roman" w:cs="Times New Roman"/>
        </w:rPr>
        <w:t>170,</w:t>
      </w:r>
      <w:r w:rsidR="0072753C">
        <w:rPr>
          <w:rFonts w:ascii="Times New Roman" w:hAnsi="Times New Roman" w:cs="Times New Roman"/>
        </w:rPr>
        <w:t xml:space="preserve"> </w:t>
      </w:r>
      <w:r w:rsidR="001C7C0F" w:rsidRPr="002F7E42">
        <w:rPr>
          <w:rFonts w:ascii="Times New Roman" w:hAnsi="Times New Roman" w:cs="Times New Roman"/>
        </w:rPr>
        <w:t>171</w:t>
      </w:r>
      <w:r w:rsidRPr="002F7E42">
        <w:rPr>
          <w:rFonts w:ascii="Times New Roman" w:hAnsi="Times New Roman" w:cs="Times New Roman"/>
        </w:rPr>
        <w:t xml:space="preserve">].  </w:t>
      </w:r>
    </w:p>
    <w:p w14:paraId="6C2EAC5D" w14:textId="23F86090" w:rsidR="00E36489" w:rsidRPr="002F7E42" w:rsidRDefault="00E36489" w:rsidP="008120BA">
      <w:pPr>
        <w:ind w:firstLine="709"/>
        <w:jc w:val="both"/>
        <w:rPr>
          <w:rFonts w:ascii="Times New Roman" w:hAnsi="Times New Roman" w:cs="Times New Roman"/>
        </w:rPr>
      </w:pPr>
      <w:r w:rsidRPr="002F7E42">
        <w:rPr>
          <w:rFonts w:ascii="Times New Roman" w:hAnsi="Times New Roman" w:cs="Times New Roman"/>
        </w:rPr>
        <w:t>Для профилактики осложнений после удаления зубов активно применяется аутологичная плазма, обогащённая тромбоцитами (PRP). Благодаря высокому содержанию факторов роста (PDGF, TGF-β, VEGF и др.), PRP способствует у</w:t>
      </w:r>
      <w:r w:rsidRPr="002F7E42">
        <w:rPr>
          <w:rFonts w:ascii="Times New Roman" w:hAnsi="Times New Roman" w:cs="Times New Roman"/>
          <w:lang w:val="kk-KZ"/>
        </w:rPr>
        <w:t>лучшению</w:t>
      </w:r>
      <w:r w:rsidRPr="002F7E42">
        <w:rPr>
          <w:rFonts w:ascii="Times New Roman" w:hAnsi="Times New Roman" w:cs="Times New Roman"/>
        </w:rPr>
        <w:t xml:space="preserve"> эпителизации, регенирации костной ткани, а также снижает риск развития альвеолита, воспалительных процессов и болевого синдрома.</w:t>
      </w:r>
      <w:r w:rsidRPr="002F7E42">
        <w:rPr>
          <w:rFonts w:ascii="Times New Roman" w:hAnsi="Times New Roman" w:cs="Times New Roman"/>
          <w:lang w:val="kk-KZ"/>
        </w:rPr>
        <w:t xml:space="preserve"> </w:t>
      </w:r>
      <w:r w:rsidRPr="002F7E42">
        <w:rPr>
          <w:rFonts w:ascii="Times New Roman" w:hAnsi="Times New Roman" w:cs="Times New Roman"/>
        </w:rPr>
        <w:t xml:space="preserve">В исследовании Mozzati M. et al. </w:t>
      </w:r>
      <w:r w:rsidR="00F423DC" w:rsidRPr="002F7E42">
        <w:rPr>
          <w:rFonts w:ascii="Times New Roman" w:hAnsi="Times New Roman" w:cs="Times New Roman"/>
        </w:rPr>
        <w:t>(</w:t>
      </w:r>
      <w:r w:rsidRPr="002F7E42">
        <w:rPr>
          <w:rFonts w:ascii="Times New Roman" w:hAnsi="Times New Roman" w:cs="Times New Roman"/>
        </w:rPr>
        <w:t>2004</w:t>
      </w:r>
      <w:r w:rsidR="00F423DC" w:rsidRPr="002F7E42">
        <w:rPr>
          <w:rFonts w:ascii="Times New Roman" w:hAnsi="Times New Roman" w:cs="Times New Roman"/>
        </w:rPr>
        <w:t>)</w:t>
      </w:r>
      <w:r w:rsidRPr="002F7E42">
        <w:rPr>
          <w:rFonts w:ascii="Times New Roman" w:hAnsi="Times New Roman" w:cs="Times New Roman"/>
        </w:rPr>
        <w:t xml:space="preserve"> пациенты после операции удаления ретинированных нижних третьих моляров получали PRP, введённую в лунку. По сравнению с контрольной группой, у этих пациентов отмечались более низкие уровни боли, меньшая частота альвеолита и ускоренное заживление тканей. Sammartino G. et al. </w:t>
      </w:r>
      <w:r w:rsidR="00F423DC" w:rsidRPr="002F7E42">
        <w:rPr>
          <w:rFonts w:ascii="Times New Roman" w:hAnsi="Times New Roman" w:cs="Times New Roman"/>
        </w:rPr>
        <w:t>(</w:t>
      </w:r>
      <w:r w:rsidRPr="002F7E42">
        <w:rPr>
          <w:rFonts w:ascii="Times New Roman" w:hAnsi="Times New Roman" w:cs="Times New Roman"/>
        </w:rPr>
        <w:t>2005</w:t>
      </w:r>
      <w:r w:rsidR="00F423DC" w:rsidRPr="002F7E42">
        <w:rPr>
          <w:rFonts w:ascii="Times New Roman" w:hAnsi="Times New Roman" w:cs="Times New Roman"/>
        </w:rPr>
        <w:t xml:space="preserve">) </w:t>
      </w:r>
      <w:r w:rsidRPr="002F7E42">
        <w:rPr>
          <w:rFonts w:ascii="Times New Roman" w:hAnsi="Times New Roman" w:cs="Times New Roman"/>
        </w:rPr>
        <w:t xml:space="preserve">продемонстрировали эффективность использования PRP у пациентов с повышенным риском воспалений. Применение PRP после травматичного удаления зуба снижало выраженность послеоперационного отёка и воспаления, уменьшало необходимость в приёме анальгетиков. Мухаметжанов Х. и соавт. </w:t>
      </w:r>
      <w:r w:rsidR="00F423DC" w:rsidRPr="002F7E42">
        <w:rPr>
          <w:rFonts w:ascii="Times New Roman" w:hAnsi="Times New Roman" w:cs="Times New Roman"/>
        </w:rPr>
        <w:t>(</w:t>
      </w:r>
      <w:r w:rsidRPr="002F7E42">
        <w:rPr>
          <w:rFonts w:ascii="Times New Roman" w:hAnsi="Times New Roman" w:cs="Times New Roman"/>
        </w:rPr>
        <w:t>2021</w:t>
      </w:r>
      <w:r w:rsidR="00F423DC" w:rsidRPr="002F7E42">
        <w:rPr>
          <w:rFonts w:ascii="Times New Roman" w:hAnsi="Times New Roman" w:cs="Times New Roman"/>
        </w:rPr>
        <w:t>)</w:t>
      </w:r>
      <w:r w:rsidRPr="002F7E42">
        <w:rPr>
          <w:rFonts w:ascii="Times New Roman" w:hAnsi="Times New Roman" w:cs="Times New Roman"/>
        </w:rPr>
        <w:t xml:space="preserve"> описали положительный эффект комбинации PRP с синтетическими костным</w:t>
      </w:r>
      <w:r w:rsidR="00F423DC" w:rsidRPr="002F7E42">
        <w:rPr>
          <w:rFonts w:ascii="Times New Roman" w:hAnsi="Times New Roman" w:cs="Times New Roman"/>
        </w:rPr>
        <w:t>и заменителями после удаления зубов</w:t>
      </w:r>
      <w:r w:rsidRPr="002F7E42">
        <w:rPr>
          <w:rFonts w:ascii="Times New Roman" w:hAnsi="Times New Roman" w:cs="Times New Roman"/>
        </w:rPr>
        <w:t>. Такой подход позволил снизить риск альвеолита и ускорить остеоинтеграцию, обеспечивая благоприятные условия для регенерации.</w:t>
      </w:r>
    </w:p>
    <w:p w14:paraId="55976265" w14:textId="77777777" w:rsidR="00E36489" w:rsidRPr="002F7E42" w:rsidRDefault="00E36489" w:rsidP="008120BA">
      <w:pPr>
        <w:ind w:firstLine="709"/>
        <w:jc w:val="both"/>
        <w:rPr>
          <w:rFonts w:ascii="Times New Roman" w:hAnsi="Times New Roman" w:cs="Times New Roman"/>
        </w:rPr>
      </w:pPr>
      <w:r w:rsidRPr="002F7E42">
        <w:rPr>
          <w:rFonts w:ascii="Times New Roman" w:hAnsi="Times New Roman" w:cs="Times New Roman"/>
        </w:rPr>
        <w:t>Таким образом, применение PRP в послеоперационном периоде обеспечивает оптимизацию процессов заживления, снижает частоту осложнений и способствует более комфортному восстановлению пациента. Дальнейшее развитие протоколов применения PRP остаётся актуальной задачей современной хирургической стоматологии.</w:t>
      </w:r>
    </w:p>
    <w:p w14:paraId="2BA6AB36" w14:textId="191DC929" w:rsidR="00762B5B" w:rsidRPr="002F7E42" w:rsidRDefault="00F35003" w:rsidP="008120BA">
      <w:pPr>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lang w:eastAsia="ru-RU"/>
        </w:rPr>
        <w:t xml:space="preserve">В последние годы в медицине </w:t>
      </w:r>
      <w:r w:rsidR="00552967" w:rsidRPr="002F7E42">
        <w:rPr>
          <w:rStyle w:val="a9"/>
          <w:rFonts w:ascii="Times New Roman" w:hAnsi="Times New Roman" w:cs="Times New Roman"/>
          <w:b w:val="0"/>
        </w:rPr>
        <w:t>с целью стимуляции регенерации тканей, улучшения заживления лунок и восстановления костных дефектов</w:t>
      </w:r>
      <w:r w:rsidR="004C3A1C" w:rsidRPr="002F7E42">
        <w:rPr>
          <w:rStyle w:val="a9"/>
          <w:rFonts w:ascii="Times New Roman" w:hAnsi="Times New Roman" w:cs="Times New Roman"/>
          <w:b w:val="0"/>
        </w:rPr>
        <w:t xml:space="preserve"> челюстей</w:t>
      </w:r>
      <w:r w:rsidR="004C3A1C" w:rsidRPr="003F17DF">
        <w:rPr>
          <w:rFonts w:ascii="Times New Roman" w:hAnsi="Times New Roman" w:cs="Times New Roman"/>
        </w:rPr>
        <w:t>.</w:t>
      </w:r>
      <w:r w:rsidR="004C3A1C" w:rsidRPr="003F17DF">
        <w:t xml:space="preserve"> </w:t>
      </w:r>
      <w:r w:rsidRPr="002F7E42">
        <w:rPr>
          <w:rFonts w:ascii="Times New Roman" w:eastAsia="Times New Roman" w:hAnsi="Times New Roman" w:cs="Times New Roman"/>
          <w:lang w:eastAsia="ru-RU"/>
        </w:rPr>
        <w:t>используется п</w:t>
      </w:r>
      <w:r w:rsidR="00762B5B" w:rsidRPr="002F7E42">
        <w:rPr>
          <w:rFonts w:ascii="Times New Roman" w:eastAsia="Times New Roman" w:hAnsi="Times New Roman" w:cs="Times New Roman"/>
          <w:lang w:eastAsia="ru-RU"/>
        </w:rPr>
        <w:t xml:space="preserve">лазмогель, полученный из аутологичной плазмы крови, </w:t>
      </w:r>
      <w:r w:rsidRPr="002F7E42">
        <w:rPr>
          <w:rFonts w:ascii="Times New Roman" w:eastAsia="Times New Roman" w:hAnsi="Times New Roman" w:cs="Times New Roman"/>
          <w:lang w:eastAsia="ru-RU"/>
        </w:rPr>
        <w:t xml:space="preserve">он </w:t>
      </w:r>
      <w:r w:rsidR="00762B5B" w:rsidRPr="002F7E42">
        <w:rPr>
          <w:rFonts w:ascii="Times New Roman" w:eastAsia="Times New Roman" w:hAnsi="Times New Roman" w:cs="Times New Roman"/>
          <w:lang w:eastAsia="ru-RU"/>
        </w:rPr>
        <w:lastRenderedPageBreak/>
        <w:t>содержи</w:t>
      </w:r>
      <w:r w:rsidR="00F423DC" w:rsidRPr="002F7E42">
        <w:rPr>
          <w:rFonts w:ascii="Times New Roman" w:eastAsia="Times New Roman" w:hAnsi="Times New Roman" w:cs="Times New Roman"/>
          <w:lang w:eastAsia="ru-RU"/>
        </w:rPr>
        <w:t>т высокую концентрацию фибрина -</w:t>
      </w:r>
      <w:r w:rsidR="00762B5B" w:rsidRPr="002F7E42">
        <w:rPr>
          <w:rFonts w:ascii="Times New Roman" w:eastAsia="Times New Roman" w:hAnsi="Times New Roman" w:cs="Times New Roman"/>
          <w:lang w:eastAsia="ru-RU"/>
        </w:rPr>
        <w:t xml:space="preserve"> белка, обладающего физико-химическими свойствами, сходными с коллагеном. Кроме того, в его составе присутствуют многочисленные факторы роста, включая трансформирующий фактор роста бета (TGF-β), который играет ключевую роль в регенерации тканей, активируя пролиферацию и дифференцировку фибробластов [</w:t>
      </w:r>
      <w:r w:rsidR="001C7C0F" w:rsidRPr="002F7E42">
        <w:rPr>
          <w:rFonts w:ascii="Times New Roman" w:eastAsia="Times New Roman" w:hAnsi="Times New Roman" w:cs="Times New Roman"/>
          <w:lang w:eastAsia="ru-RU"/>
        </w:rPr>
        <w:t>172</w:t>
      </w:r>
      <w:r w:rsidR="00762B5B" w:rsidRPr="002F7E42">
        <w:rPr>
          <w:rFonts w:ascii="Times New Roman" w:eastAsia="Times New Roman" w:hAnsi="Times New Roman" w:cs="Times New Roman"/>
          <w:lang w:eastAsia="ru-RU"/>
        </w:rPr>
        <w:t xml:space="preserve">]. </w:t>
      </w:r>
      <w:r w:rsidR="00496709" w:rsidRPr="002F7E42">
        <w:rPr>
          <w:rFonts w:ascii="Times New Roman" w:eastAsia="Times New Roman" w:hAnsi="Times New Roman" w:cs="Times New Roman"/>
          <w:lang w:eastAsia="ru-RU"/>
        </w:rPr>
        <w:t>За счёт своей матриксоподобной структуры плазмогель выступает в роли каркаса, способствующего клеточной миграции и удержанию факторов роста, что обеспечивает их пролонгированное высвобождение в зоне регенерации [172</w:t>
      </w:r>
      <w:r w:rsidR="002D5C7D">
        <w:rPr>
          <w:rFonts w:ascii="Times New Roman" w:hAnsi="Times New Roman" w:cs="Times New Roman"/>
          <w:shd w:val="clear" w:color="auto" w:fill="FFFFFF"/>
        </w:rPr>
        <w:t>,</w:t>
      </w:r>
      <w:r w:rsidR="003F17DF">
        <w:rPr>
          <w:rFonts w:ascii="Times New Roman" w:hAnsi="Times New Roman" w:cs="Times New Roman"/>
          <w:shd w:val="clear" w:color="auto" w:fill="FFFFFF"/>
        </w:rPr>
        <w:t xml:space="preserve"> </w:t>
      </w:r>
      <w:r w:rsidR="002D5C7D">
        <w:rPr>
          <w:rFonts w:ascii="Times New Roman" w:hAnsi="Times New Roman" w:cs="Times New Roman"/>
          <w:shd w:val="clear" w:color="auto" w:fill="FFFFFF"/>
        </w:rPr>
        <w:t>р.</w:t>
      </w:r>
      <w:r w:rsidR="003F17DF">
        <w:rPr>
          <w:rFonts w:ascii="Times New Roman" w:hAnsi="Times New Roman" w:cs="Times New Roman"/>
          <w:shd w:val="clear" w:color="auto" w:fill="FFFFFF"/>
        </w:rPr>
        <w:t> </w:t>
      </w:r>
      <w:r w:rsidR="002D5C7D">
        <w:rPr>
          <w:rFonts w:ascii="Times New Roman" w:hAnsi="Times New Roman" w:cs="Times New Roman"/>
          <w:shd w:val="clear" w:color="auto" w:fill="FFFFFF"/>
        </w:rPr>
        <w:t>690</w:t>
      </w:r>
      <w:r w:rsidR="00496709" w:rsidRPr="002F7E42">
        <w:rPr>
          <w:rFonts w:ascii="Times New Roman" w:eastAsia="Times New Roman" w:hAnsi="Times New Roman" w:cs="Times New Roman"/>
          <w:lang w:eastAsia="ru-RU"/>
        </w:rPr>
        <w:t xml:space="preserve">]. </w:t>
      </w:r>
      <w:r w:rsidR="00762B5B" w:rsidRPr="002F7E42">
        <w:rPr>
          <w:rFonts w:ascii="Times New Roman" w:eastAsia="Times New Roman" w:hAnsi="Times New Roman" w:cs="Times New Roman"/>
          <w:lang w:eastAsia="ru-RU"/>
        </w:rPr>
        <w:t>Благодаря своей вязко-эластичной структуре, плазмогель равномерно распределяется и надежно фиксируется в лунке удаленного зуба. Его преимущества включают отсутствие побочных эффектов, таких как воспаление, отёк, аллергические реакции или отторжение, а также экономичность, минимальные требования к оборудованию и низкий риск осложнений. Кроме того, он может применяться у пациентов с аллергией [</w:t>
      </w:r>
      <w:r w:rsidR="001C7C0F" w:rsidRPr="002F7E42">
        <w:rPr>
          <w:rFonts w:ascii="Times New Roman" w:eastAsia="Times New Roman" w:hAnsi="Times New Roman" w:cs="Times New Roman"/>
          <w:lang w:eastAsia="ru-RU"/>
        </w:rPr>
        <w:t>173</w:t>
      </w:r>
      <w:r w:rsidR="00762B5B" w:rsidRPr="002F7E42">
        <w:rPr>
          <w:rFonts w:ascii="Times New Roman" w:eastAsia="Times New Roman" w:hAnsi="Times New Roman" w:cs="Times New Roman"/>
          <w:lang w:eastAsia="ru-RU"/>
        </w:rPr>
        <w:t xml:space="preserve">]. </w:t>
      </w:r>
    </w:p>
    <w:p w14:paraId="34030D63" w14:textId="338D6027" w:rsidR="00F30B34" w:rsidRPr="002F7E42" w:rsidRDefault="00F30B34" w:rsidP="008120BA">
      <w:pPr>
        <w:tabs>
          <w:tab w:val="left" w:pos="567"/>
        </w:tabs>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lang w:eastAsia="ru-RU"/>
        </w:rPr>
        <w:t xml:space="preserve">В </w:t>
      </w:r>
      <w:r w:rsidR="00E36489" w:rsidRPr="002F7E42">
        <w:rPr>
          <w:rFonts w:ascii="Times New Roman" w:eastAsia="Times New Roman" w:hAnsi="Times New Roman" w:cs="Times New Roman"/>
          <w:lang w:eastAsia="ru-RU"/>
        </w:rPr>
        <w:t xml:space="preserve">настоящее время </w:t>
      </w:r>
      <w:r w:rsidRPr="002F7E42">
        <w:rPr>
          <w:rFonts w:ascii="Times New Roman" w:eastAsia="Times New Roman" w:hAnsi="Times New Roman" w:cs="Times New Roman"/>
          <w:lang w:eastAsia="ru-RU"/>
        </w:rPr>
        <w:t>особое внимание исследователей привлекают биокомпозиты, сочетающие в своём составе аутологичный плазмогель и остеопластические синтетические материалы, такие как гидроксиапатит, β-т</w:t>
      </w:r>
      <w:r w:rsidR="001C7C0F" w:rsidRPr="002F7E42">
        <w:rPr>
          <w:rFonts w:ascii="Times New Roman" w:eastAsia="Times New Roman" w:hAnsi="Times New Roman" w:cs="Times New Roman"/>
          <w:lang w:eastAsia="ru-RU"/>
        </w:rPr>
        <w:t>рикальцийфосфат и их аналоги [173</w:t>
      </w:r>
      <w:r w:rsidR="002D5C7D">
        <w:rPr>
          <w:rFonts w:ascii="Times New Roman" w:hAnsi="Times New Roman" w:cs="Times New Roman"/>
          <w:shd w:val="clear" w:color="auto" w:fill="FFFFFF"/>
        </w:rPr>
        <w:t>,</w:t>
      </w:r>
      <w:r w:rsidR="003F17DF">
        <w:rPr>
          <w:rFonts w:ascii="Times New Roman" w:hAnsi="Times New Roman" w:cs="Times New Roman"/>
          <w:shd w:val="clear" w:color="auto" w:fill="FFFFFF"/>
        </w:rPr>
        <w:t xml:space="preserve"> </w:t>
      </w:r>
      <w:r w:rsidR="002D5C7D">
        <w:rPr>
          <w:rFonts w:ascii="Times New Roman" w:hAnsi="Times New Roman" w:cs="Times New Roman"/>
          <w:shd w:val="clear" w:color="auto" w:fill="FFFFFF"/>
        </w:rPr>
        <w:t>с. 10</w:t>
      </w:r>
      <w:r w:rsidR="003F17DF">
        <w:rPr>
          <w:rFonts w:ascii="Times New Roman" w:hAnsi="Times New Roman" w:cs="Times New Roman"/>
          <w:shd w:val="clear" w:color="auto" w:fill="FFFFFF"/>
        </w:rPr>
        <w:t>-</w:t>
      </w:r>
      <w:r w:rsidR="002D5C7D">
        <w:rPr>
          <w:rFonts w:ascii="Times New Roman" w:hAnsi="Times New Roman" w:cs="Times New Roman"/>
          <w:shd w:val="clear" w:color="auto" w:fill="FFFFFF"/>
        </w:rPr>
        <w:t>1</w:t>
      </w:r>
      <w:r w:rsidR="003F17DF">
        <w:rPr>
          <w:rFonts w:ascii="Times New Roman" w:hAnsi="Times New Roman" w:cs="Times New Roman"/>
          <w:shd w:val="clear" w:color="auto" w:fill="FFFFFF"/>
        </w:rPr>
        <w:t>3</w:t>
      </w:r>
      <w:r w:rsidRPr="002F7E42">
        <w:rPr>
          <w:rFonts w:ascii="Times New Roman" w:eastAsia="Times New Roman" w:hAnsi="Times New Roman" w:cs="Times New Roman"/>
          <w:lang w:eastAsia="ru-RU"/>
        </w:rPr>
        <w:t>]. Подобные к</w:t>
      </w:r>
      <w:r w:rsidR="00E76D55" w:rsidRPr="002F7E42">
        <w:rPr>
          <w:rFonts w:ascii="Times New Roman" w:eastAsia="Times New Roman" w:hAnsi="Times New Roman" w:cs="Times New Roman"/>
          <w:lang w:eastAsia="ru-RU"/>
        </w:rPr>
        <w:t>омбинации направлены на улучшение остеоинтеграции и оптимизации</w:t>
      </w:r>
      <w:r w:rsidRPr="002F7E42">
        <w:rPr>
          <w:rFonts w:ascii="Times New Roman" w:eastAsia="Times New Roman" w:hAnsi="Times New Roman" w:cs="Times New Roman"/>
          <w:lang w:eastAsia="ru-RU"/>
        </w:rPr>
        <w:t xml:space="preserve"> регенерации костной ткани за счёт синергетического действия компонентов: остеокондуктивной матрицы и биологически активных факто</w:t>
      </w:r>
      <w:r w:rsidR="00E76D55" w:rsidRPr="002F7E42">
        <w:rPr>
          <w:rFonts w:ascii="Times New Roman" w:eastAsia="Times New Roman" w:hAnsi="Times New Roman" w:cs="Times New Roman"/>
          <w:lang w:eastAsia="ru-RU"/>
        </w:rPr>
        <w:t>ров, содержащихся в плазмогеле.</w:t>
      </w:r>
      <w:r w:rsidR="002D5C7D">
        <w:rPr>
          <w:rFonts w:ascii="Times New Roman" w:eastAsia="Times New Roman" w:hAnsi="Times New Roman" w:cs="Times New Roman"/>
          <w:lang w:eastAsia="ru-RU"/>
        </w:rPr>
        <w:t xml:space="preserve"> </w:t>
      </w:r>
      <w:r w:rsidRPr="002F7E42">
        <w:rPr>
          <w:rFonts w:ascii="Times New Roman" w:eastAsia="Times New Roman" w:hAnsi="Times New Roman" w:cs="Times New Roman"/>
          <w:lang w:eastAsia="ru-RU"/>
        </w:rPr>
        <w:t>Ряд авторов подчёркивают важность оптимального соотношения компонентов биокомпозит</w:t>
      </w:r>
      <w:r w:rsidR="0030738C" w:rsidRPr="002F7E42">
        <w:rPr>
          <w:rFonts w:ascii="Times New Roman" w:eastAsia="Times New Roman" w:hAnsi="Times New Roman" w:cs="Times New Roman"/>
          <w:lang w:eastAsia="ru-RU"/>
        </w:rPr>
        <w:t>а</w:t>
      </w:r>
      <w:r w:rsidR="008C07C4" w:rsidRPr="002F7E42">
        <w:rPr>
          <w:rFonts w:ascii="Times New Roman" w:eastAsia="Times New Roman" w:hAnsi="Times New Roman" w:cs="Times New Roman"/>
          <w:lang w:eastAsia="ru-RU"/>
        </w:rPr>
        <w:t xml:space="preserve"> [</w:t>
      </w:r>
      <w:r w:rsidR="001C7C0F" w:rsidRPr="002F7E42">
        <w:rPr>
          <w:rFonts w:ascii="Times New Roman" w:eastAsia="Times New Roman" w:hAnsi="Times New Roman" w:cs="Times New Roman"/>
          <w:lang w:eastAsia="ru-RU"/>
        </w:rPr>
        <w:t>174</w:t>
      </w:r>
      <w:r w:rsidR="008C07C4" w:rsidRPr="002F7E42">
        <w:rPr>
          <w:rFonts w:ascii="Times New Roman" w:eastAsia="Times New Roman" w:hAnsi="Times New Roman" w:cs="Times New Roman"/>
          <w:lang w:eastAsia="ru-RU"/>
        </w:rPr>
        <w:t>]</w:t>
      </w:r>
      <w:r w:rsidR="0030738C" w:rsidRPr="002F7E42">
        <w:rPr>
          <w:rFonts w:ascii="Times New Roman" w:eastAsia="Times New Roman" w:hAnsi="Times New Roman" w:cs="Times New Roman"/>
          <w:lang w:eastAsia="ru-RU"/>
        </w:rPr>
        <w:t xml:space="preserve">. Так, Dohan Ehrenfest et al. </w:t>
      </w:r>
      <w:r w:rsidR="008C07C4" w:rsidRPr="002F7E42">
        <w:rPr>
          <w:rFonts w:ascii="Times New Roman" w:eastAsia="Times New Roman" w:hAnsi="Times New Roman" w:cs="Times New Roman"/>
          <w:lang w:eastAsia="ru-RU"/>
        </w:rPr>
        <w:t>(</w:t>
      </w:r>
      <w:r w:rsidR="0030738C" w:rsidRPr="002F7E42">
        <w:rPr>
          <w:rFonts w:ascii="Times New Roman" w:eastAsia="Times New Roman" w:hAnsi="Times New Roman" w:cs="Times New Roman"/>
          <w:lang w:eastAsia="ru-RU"/>
        </w:rPr>
        <w:t>2006</w:t>
      </w:r>
      <w:r w:rsidR="008C07C4" w:rsidRPr="002F7E42">
        <w:rPr>
          <w:rFonts w:ascii="Times New Roman" w:eastAsia="Times New Roman" w:hAnsi="Times New Roman" w:cs="Times New Roman"/>
          <w:lang w:eastAsia="ru-RU"/>
        </w:rPr>
        <w:t>)</w:t>
      </w:r>
      <w:r w:rsidRPr="002F7E42">
        <w:rPr>
          <w:rFonts w:ascii="Times New Roman" w:eastAsia="Times New Roman" w:hAnsi="Times New Roman" w:cs="Times New Roman"/>
          <w:lang w:eastAsia="ru-RU"/>
        </w:rPr>
        <w:t xml:space="preserve"> установили, что увеличение доли плазмогеля способ</w:t>
      </w:r>
      <w:r w:rsidR="00E76D55" w:rsidRPr="002F7E42">
        <w:rPr>
          <w:rFonts w:ascii="Times New Roman" w:eastAsia="Times New Roman" w:hAnsi="Times New Roman" w:cs="Times New Roman"/>
          <w:lang w:eastAsia="ru-RU"/>
        </w:rPr>
        <w:t>ствует улучшени</w:t>
      </w:r>
      <w:r w:rsidRPr="002F7E42">
        <w:rPr>
          <w:rFonts w:ascii="Times New Roman" w:eastAsia="Times New Roman" w:hAnsi="Times New Roman" w:cs="Times New Roman"/>
          <w:lang w:eastAsia="ru-RU"/>
        </w:rPr>
        <w:t>ю регенерации тканей за счёт пролонгированного высвобождения факторов роста. Однако при избыточной концентрации плазмогеля (например, в соотношении 1:4 по отношению к костному заменителю) наблюдается снижение механической стабильности материала, что может негативно сказаться на формировании</w:t>
      </w:r>
      <w:r w:rsidR="00E76D55" w:rsidRPr="002F7E42">
        <w:rPr>
          <w:rFonts w:ascii="Times New Roman" w:eastAsia="Times New Roman" w:hAnsi="Times New Roman" w:cs="Times New Roman"/>
          <w:lang w:eastAsia="ru-RU"/>
        </w:rPr>
        <w:t xml:space="preserve"> полноценного костного каркаса</w:t>
      </w:r>
      <w:r w:rsidR="008C07C4" w:rsidRPr="002F7E42">
        <w:rPr>
          <w:rFonts w:ascii="Times New Roman" w:eastAsia="Times New Roman" w:hAnsi="Times New Roman" w:cs="Times New Roman"/>
          <w:lang w:eastAsia="ru-RU"/>
        </w:rPr>
        <w:t xml:space="preserve"> [</w:t>
      </w:r>
      <w:r w:rsidR="001C7C0F" w:rsidRPr="002F7E42">
        <w:rPr>
          <w:rFonts w:ascii="Times New Roman" w:eastAsia="Times New Roman" w:hAnsi="Times New Roman" w:cs="Times New Roman"/>
          <w:lang w:eastAsia="ru-RU"/>
        </w:rPr>
        <w:t>175</w:t>
      </w:r>
      <w:r w:rsidR="008C07C4" w:rsidRPr="002F7E42">
        <w:rPr>
          <w:rFonts w:ascii="Times New Roman" w:eastAsia="Times New Roman" w:hAnsi="Times New Roman" w:cs="Times New Roman"/>
          <w:lang w:eastAsia="ru-RU"/>
        </w:rPr>
        <w:t>]</w:t>
      </w:r>
      <w:r w:rsidR="00E76D55" w:rsidRPr="002F7E42">
        <w:rPr>
          <w:rFonts w:ascii="Times New Roman" w:eastAsia="Times New Roman" w:hAnsi="Times New Roman" w:cs="Times New Roman"/>
          <w:lang w:eastAsia="ru-RU"/>
        </w:rPr>
        <w:t xml:space="preserve">. </w:t>
      </w:r>
      <w:r w:rsidR="0030738C" w:rsidRPr="002F7E42">
        <w:rPr>
          <w:rFonts w:ascii="Times New Roman" w:eastAsia="Times New Roman" w:hAnsi="Times New Roman" w:cs="Times New Roman"/>
          <w:lang w:eastAsia="ru-RU"/>
        </w:rPr>
        <w:t xml:space="preserve">Geiger et al. </w:t>
      </w:r>
      <w:r w:rsidR="008C07C4" w:rsidRPr="002F7E42">
        <w:rPr>
          <w:rFonts w:ascii="Times New Roman" w:eastAsia="Times New Roman" w:hAnsi="Times New Roman" w:cs="Times New Roman"/>
          <w:lang w:eastAsia="ru-RU"/>
        </w:rPr>
        <w:t>(</w:t>
      </w:r>
      <w:r w:rsidR="0030738C" w:rsidRPr="002F7E42">
        <w:rPr>
          <w:rFonts w:ascii="Times New Roman" w:eastAsia="Times New Roman" w:hAnsi="Times New Roman" w:cs="Times New Roman"/>
          <w:lang w:eastAsia="ru-RU"/>
        </w:rPr>
        <w:t>2005</w:t>
      </w:r>
      <w:r w:rsidR="008C07C4" w:rsidRPr="002F7E42">
        <w:rPr>
          <w:rFonts w:ascii="Times New Roman" w:eastAsia="Times New Roman" w:hAnsi="Times New Roman" w:cs="Times New Roman"/>
          <w:lang w:eastAsia="ru-RU"/>
        </w:rPr>
        <w:t>)</w:t>
      </w:r>
      <w:r w:rsidRPr="002F7E42">
        <w:rPr>
          <w:rFonts w:ascii="Times New Roman" w:eastAsia="Times New Roman" w:hAnsi="Times New Roman" w:cs="Times New Roman"/>
          <w:lang w:eastAsia="ru-RU"/>
        </w:rPr>
        <w:t xml:space="preserve"> в своих исследованиях гидрогелевых систем с замедленным высвобождением факторов роста пришли к выводу, что наиболее эффективное сочетание ангиогенных и остеогенных процессов достигается при преобладании остеопластического компонента. Это обеспечивает структурную устойчивость имплантируемого материала и оптимальные условия для неоваскуляризации и</w:t>
      </w:r>
      <w:r w:rsidR="00E76D55" w:rsidRPr="002F7E42">
        <w:rPr>
          <w:rFonts w:ascii="Times New Roman" w:eastAsia="Times New Roman" w:hAnsi="Times New Roman" w:cs="Times New Roman"/>
          <w:lang w:eastAsia="ru-RU"/>
        </w:rPr>
        <w:t xml:space="preserve"> ремоделирования костной ткани. </w:t>
      </w:r>
      <w:r w:rsidRPr="002F7E42">
        <w:rPr>
          <w:rFonts w:ascii="Times New Roman" w:eastAsia="Times New Roman" w:hAnsi="Times New Roman" w:cs="Times New Roman"/>
          <w:lang w:eastAsia="ru-RU"/>
        </w:rPr>
        <w:t>Отечественные данные также подтверждают важность подбора пропорций компонентов биокомпозита. В частности,</w:t>
      </w:r>
      <w:r w:rsidR="0030738C" w:rsidRPr="002F7E42">
        <w:rPr>
          <w:rFonts w:ascii="Times New Roman" w:eastAsia="Times New Roman" w:hAnsi="Times New Roman" w:cs="Times New Roman"/>
          <w:lang w:eastAsia="ru-RU"/>
        </w:rPr>
        <w:t xml:space="preserve"> Мухаметжанов Х. и соавт. </w:t>
      </w:r>
      <w:r w:rsidR="008C07C4" w:rsidRPr="002F7E42">
        <w:rPr>
          <w:rFonts w:ascii="Times New Roman" w:eastAsia="Times New Roman" w:hAnsi="Times New Roman" w:cs="Times New Roman"/>
          <w:lang w:eastAsia="ru-RU"/>
        </w:rPr>
        <w:t>(</w:t>
      </w:r>
      <w:r w:rsidR="0030738C" w:rsidRPr="002F7E42">
        <w:rPr>
          <w:rFonts w:ascii="Times New Roman" w:eastAsia="Times New Roman" w:hAnsi="Times New Roman" w:cs="Times New Roman"/>
          <w:lang w:eastAsia="ru-RU"/>
        </w:rPr>
        <w:t>2021</w:t>
      </w:r>
      <w:r w:rsidR="008C07C4" w:rsidRPr="002F7E42">
        <w:rPr>
          <w:rFonts w:ascii="Times New Roman" w:eastAsia="Times New Roman" w:hAnsi="Times New Roman" w:cs="Times New Roman"/>
          <w:lang w:eastAsia="ru-RU"/>
        </w:rPr>
        <w:t>)</w:t>
      </w:r>
      <w:r w:rsidRPr="002F7E42">
        <w:rPr>
          <w:rFonts w:ascii="Times New Roman" w:eastAsia="Times New Roman" w:hAnsi="Times New Roman" w:cs="Times New Roman"/>
          <w:lang w:eastAsia="ru-RU"/>
        </w:rPr>
        <w:t xml:space="preserve"> показали, что насыщение остеопластических структур аутологичным плазмогелем значительно повышает степень остеоинтеграции, однако авторы подчёркивают необходимость строгого соблюдения баланса между биологически активной и структурной составляющими материала для достижения прогнози</w:t>
      </w:r>
      <w:r w:rsidR="00E76D55" w:rsidRPr="002F7E42">
        <w:rPr>
          <w:rFonts w:ascii="Times New Roman" w:eastAsia="Times New Roman" w:hAnsi="Times New Roman" w:cs="Times New Roman"/>
          <w:lang w:eastAsia="ru-RU"/>
        </w:rPr>
        <w:t>руемых клинических результатов</w:t>
      </w:r>
      <w:r w:rsidR="008C07C4" w:rsidRPr="002F7E42">
        <w:rPr>
          <w:rFonts w:ascii="Times New Roman" w:eastAsia="Times New Roman" w:hAnsi="Times New Roman" w:cs="Times New Roman"/>
          <w:lang w:eastAsia="ru-RU"/>
        </w:rPr>
        <w:t xml:space="preserve"> [1</w:t>
      </w:r>
      <w:r w:rsidR="001C7C0F" w:rsidRPr="002F7E42">
        <w:rPr>
          <w:rFonts w:ascii="Times New Roman" w:eastAsia="Times New Roman" w:hAnsi="Times New Roman" w:cs="Times New Roman"/>
          <w:lang w:eastAsia="ru-RU"/>
        </w:rPr>
        <w:t>76</w:t>
      </w:r>
      <w:r w:rsidR="008C07C4" w:rsidRPr="002F7E42">
        <w:rPr>
          <w:rFonts w:ascii="Times New Roman" w:eastAsia="Times New Roman" w:hAnsi="Times New Roman" w:cs="Times New Roman"/>
          <w:lang w:eastAsia="ru-RU"/>
        </w:rPr>
        <w:t>].</w:t>
      </w:r>
    </w:p>
    <w:p w14:paraId="74254F7A" w14:textId="6F0F509D" w:rsidR="00C61A20" w:rsidRPr="00FA61FE" w:rsidRDefault="00CA7196" w:rsidP="008120BA">
      <w:pPr>
        <w:tabs>
          <w:tab w:val="left" w:pos="567"/>
        </w:tabs>
        <w:ind w:firstLine="709"/>
        <w:jc w:val="both"/>
        <w:rPr>
          <w:rFonts w:ascii="Times New Roman" w:hAnsi="Times New Roman" w:cs="Times New Roman"/>
        </w:rPr>
      </w:pPr>
      <w:r w:rsidRPr="002F7E42">
        <w:rPr>
          <w:rFonts w:ascii="Times New Roman" w:hAnsi="Times New Roman" w:cs="Times New Roman"/>
        </w:rPr>
        <w:t>Таким образом,</w:t>
      </w:r>
      <w:r w:rsidRPr="002F7E42">
        <w:rPr>
          <w:rFonts w:ascii="Times New Roman" w:hAnsi="Times New Roman" w:cs="Times New Roman"/>
          <w:b/>
        </w:rPr>
        <w:t xml:space="preserve"> </w:t>
      </w:r>
      <w:r w:rsidRPr="002F7E42">
        <w:rPr>
          <w:rStyle w:val="a9"/>
          <w:rFonts w:ascii="Times New Roman" w:hAnsi="Times New Roman" w:cs="Times New Roman"/>
          <w:b w:val="0"/>
        </w:rPr>
        <w:t>эффективность костной регенерации</w:t>
      </w:r>
      <w:r w:rsidRPr="002F7E42">
        <w:rPr>
          <w:rFonts w:ascii="Times New Roman" w:hAnsi="Times New Roman" w:cs="Times New Roman"/>
          <w:b/>
        </w:rPr>
        <w:t xml:space="preserve"> </w:t>
      </w:r>
      <w:r w:rsidRPr="002F7E42">
        <w:rPr>
          <w:rFonts w:ascii="Times New Roman" w:hAnsi="Times New Roman" w:cs="Times New Roman"/>
        </w:rPr>
        <w:t>во многом зависит от</w:t>
      </w:r>
      <w:r w:rsidRPr="002F7E42">
        <w:rPr>
          <w:rFonts w:ascii="Times New Roman" w:hAnsi="Times New Roman" w:cs="Times New Roman"/>
          <w:b/>
        </w:rPr>
        <w:t xml:space="preserve"> </w:t>
      </w:r>
      <w:r w:rsidRPr="002F7E42">
        <w:rPr>
          <w:rStyle w:val="a9"/>
          <w:rFonts w:ascii="Times New Roman" w:hAnsi="Times New Roman" w:cs="Times New Roman"/>
          <w:b w:val="0"/>
        </w:rPr>
        <w:t>правильно подобранного соотношения компонентов в составе биокомпозита</w:t>
      </w:r>
      <w:r w:rsidRPr="002F7E42">
        <w:rPr>
          <w:rFonts w:ascii="Times New Roman" w:hAnsi="Times New Roman" w:cs="Times New Roman"/>
        </w:rPr>
        <w:t xml:space="preserve">, </w:t>
      </w:r>
      <w:r w:rsidRPr="002F7E42">
        <w:rPr>
          <w:rFonts w:ascii="Times New Roman" w:hAnsi="Times New Roman" w:cs="Times New Roman"/>
        </w:rPr>
        <w:lastRenderedPageBreak/>
        <w:t>обеспечивающего как структурную поддержку, так и биологическую активность в зоне дефекта. Несмотря на положительный клинический опыт применения</w:t>
      </w:r>
      <w:r w:rsidRPr="002F7E42">
        <w:rPr>
          <w:rFonts w:ascii="Times New Roman" w:hAnsi="Times New Roman" w:cs="Times New Roman"/>
          <w:b/>
        </w:rPr>
        <w:t xml:space="preserve"> </w:t>
      </w:r>
      <w:r w:rsidRPr="002F7E42">
        <w:rPr>
          <w:rStyle w:val="a9"/>
          <w:rFonts w:ascii="Times New Roman" w:hAnsi="Times New Roman" w:cs="Times New Roman"/>
          <w:b w:val="0"/>
        </w:rPr>
        <w:t>PRP и плазмогеля</w:t>
      </w:r>
      <w:r w:rsidRPr="002F7E42">
        <w:rPr>
          <w:rFonts w:ascii="Times New Roman" w:hAnsi="Times New Roman" w:cs="Times New Roman"/>
        </w:rPr>
        <w:t xml:space="preserve">, в том числе при удалении третьих моляров, </w:t>
      </w:r>
      <w:r w:rsidRPr="002F7E42">
        <w:rPr>
          <w:rStyle w:val="a9"/>
          <w:rFonts w:ascii="Times New Roman" w:hAnsi="Times New Roman" w:cs="Times New Roman"/>
          <w:b w:val="0"/>
        </w:rPr>
        <w:t>объём фундаментальных и клинических исследований по этой тематике остаётся недостаточным</w:t>
      </w:r>
      <w:r w:rsidRPr="002F7E42">
        <w:rPr>
          <w:rFonts w:ascii="Times New Roman" w:hAnsi="Times New Roman" w:cs="Times New Roman"/>
          <w:b/>
        </w:rPr>
        <w:t xml:space="preserve">. </w:t>
      </w:r>
      <w:r w:rsidRPr="002F7E42">
        <w:rPr>
          <w:rFonts w:ascii="Times New Roman" w:hAnsi="Times New Roman" w:cs="Times New Roman"/>
        </w:rPr>
        <w:t>Это обусловливает необходимость</w:t>
      </w:r>
      <w:r w:rsidRPr="002F7E42">
        <w:rPr>
          <w:rFonts w:ascii="Times New Roman" w:hAnsi="Times New Roman" w:cs="Times New Roman"/>
          <w:b/>
        </w:rPr>
        <w:t xml:space="preserve"> </w:t>
      </w:r>
      <w:r w:rsidRPr="002F7E42">
        <w:rPr>
          <w:rStyle w:val="a9"/>
          <w:rFonts w:ascii="Times New Roman" w:hAnsi="Times New Roman" w:cs="Times New Roman"/>
          <w:b w:val="0"/>
        </w:rPr>
        <w:t>дальнейших научных разработок</w:t>
      </w:r>
      <w:r w:rsidRPr="002F7E42">
        <w:rPr>
          <w:rFonts w:ascii="Times New Roman" w:hAnsi="Times New Roman" w:cs="Times New Roman"/>
          <w:b/>
        </w:rPr>
        <w:t xml:space="preserve">, </w:t>
      </w:r>
      <w:r w:rsidRPr="002F7E42">
        <w:rPr>
          <w:rFonts w:ascii="Times New Roman" w:hAnsi="Times New Roman" w:cs="Times New Roman"/>
        </w:rPr>
        <w:t>направленных на изучение механизмов действия и оптимизацию протоколов применения данных биотехнологий.</w:t>
      </w:r>
    </w:p>
    <w:p w14:paraId="29A96341" w14:textId="77777777" w:rsidR="002F7E42" w:rsidRPr="00FA61FE" w:rsidRDefault="002F7E42" w:rsidP="008120BA">
      <w:pPr>
        <w:tabs>
          <w:tab w:val="left" w:pos="567"/>
        </w:tabs>
        <w:ind w:firstLine="709"/>
        <w:jc w:val="both"/>
        <w:rPr>
          <w:rFonts w:ascii="Times New Roman" w:eastAsia="Times New Roman" w:hAnsi="Times New Roman" w:cs="Times New Roman"/>
          <w:b/>
          <w:bCs/>
          <w:lang w:eastAsia="ru-RU"/>
        </w:rPr>
      </w:pPr>
    </w:p>
    <w:p w14:paraId="5666E438" w14:textId="390488C1" w:rsidR="00CD16F7" w:rsidRPr="00FA61FE" w:rsidRDefault="00927729" w:rsidP="008120BA">
      <w:pPr>
        <w:tabs>
          <w:tab w:val="left" w:pos="567"/>
        </w:tabs>
        <w:ind w:firstLine="709"/>
        <w:jc w:val="both"/>
        <w:rPr>
          <w:rFonts w:ascii="Times New Roman" w:eastAsia="Times New Roman" w:hAnsi="Times New Roman" w:cs="Times New Roman"/>
          <w:b/>
          <w:bCs/>
          <w:lang w:eastAsia="ru-RU"/>
        </w:rPr>
      </w:pPr>
      <w:r w:rsidRPr="002F7E42">
        <w:rPr>
          <w:rFonts w:ascii="Times New Roman" w:eastAsia="Times New Roman" w:hAnsi="Times New Roman" w:cs="Times New Roman"/>
          <w:b/>
          <w:bCs/>
          <w:lang w:eastAsia="ru-RU"/>
        </w:rPr>
        <w:t>1.</w:t>
      </w:r>
      <w:r w:rsidR="00B26B56">
        <w:rPr>
          <w:rFonts w:ascii="Times New Roman" w:eastAsia="Times New Roman" w:hAnsi="Times New Roman" w:cs="Times New Roman"/>
          <w:b/>
          <w:bCs/>
          <w:lang w:eastAsia="ru-RU"/>
        </w:rPr>
        <w:t>7</w:t>
      </w:r>
      <w:r w:rsidRPr="002F7E42">
        <w:rPr>
          <w:rFonts w:ascii="Times New Roman" w:eastAsia="Times New Roman" w:hAnsi="Times New Roman" w:cs="Times New Roman"/>
          <w:b/>
          <w:bCs/>
          <w:lang w:eastAsia="ru-RU"/>
        </w:rPr>
        <w:t xml:space="preserve"> </w:t>
      </w:r>
      <w:r w:rsidR="00B26B56" w:rsidRPr="00B26B56">
        <w:rPr>
          <w:rFonts w:ascii="Times New Roman" w:hAnsi="Times New Roman" w:cs="Times New Roman"/>
          <w:b/>
        </w:rPr>
        <w:t>Синтетические остеопластические материалы</w:t>
      </w:r>
    </w:p>
    <w:p w14:paraId="444E1D92" w14:textId="6B312456" w:rsidR="00813912" w:rsidRPr="002F7E42" w:rsidRDefault="00092312" w:rsidP="008120BA">
      <w:pPr>
        <w:pStyle w:val="a3"/>
        <w:spacing w:before="0" w:beforeAutospacing="0" w:after="0" w:afterAutospacing="0"/>
        <w:ind w:firstLine="709"/>
        <w:jc w:val="both"/>
        <w:rPr>
          <w:sz w:val="28"/>
          <w:szCs w:val="28"/>
        </w:rPr>
      </w:pPr>
      <w:r w:rsidRPr="00092312">
        <w:rPr>
          <w:sz w:val="28"/>
          <w:szCs w:val="28"/>
        </w:rPr>
        <w:t>Анализ публикаций за период с 1991 по 2023 гг., посвящённых проблеме затруднённого прорезывания зубов, проведённый по данным Центральной научной медицинской библиотеки, электронной библиотеки eLIBRARY.RU и международной базы PubMed, показал, что в последние десятилетия наибольшее распространение получили синтетические остеопластические материалы [177].</w:t>
      </w:r>
    </w:p>
    <w:p w14:paraId="106D6629" w14:textId="784654BB" w:rsidR="00C713AD" w:rsidRPr="002F7E42" w:rsidRDefault="00813912" w:rsidP="008120BA">
      <w:pPr>
        <w:pStyle w:val="a3"/>
        <w:spacing w:before="0" w:beforeAutospacing="0" w:after="0" w:afterAutospacing="0"/>
        <w:ind w:firstLine="709"/>
        <w:jc w:val="both"/>
        <w:rPr>
          <w:sz w:val="28"/>
          <w:szCs w:val="28"/>
        </w:rPr>
      </w:pPr>
      <w:r w:rsidRPr="002F7E42">
        <w:rPr>
          <w:sz w:val="28"/>
          <w:szCs w:val="28"/>
        </w:rPr>
        <w:t xml:space="preserve">С целью оптимизации заживления лунки после травматичного удаления зуба используются различные костнопластические материалы: остеоиндуктивные, остеокондуктивные и </w:t>
      </w:r>
      <w:r w:rsidRPr="002F7E42">
        <w:rPr>
          <w:rStyle w:val="a9"/>
          <w:rFonts w:eastAsiaTheme="majorEastAsia"/>
          <w:b w:val="0"/>
          <w:sz w:val="28"/>
          <w:szCs w:val="28"/>
        </w:rPr>
        <w:t>остеонейтральные материалы</w:t>
      </w:r>
      <w:r w:rsidRPr="002F7E42">
        <w:rPr>
          <w:rStyle w:val="a9"/>
          <w:rFonts w:eastAsiaTheme="majorEastAsia"/>
          <w:sz w:val="28"/>
          <w:szCs w:val="28"/>
        </w:rPr>
        <w:t xml:space="preserve">. </w:t>
      </w:r>
      <w:r w:rsidR="00C06034" w:rsidRPr="002F7E42">
        <w:rPr>
          <w:sz w:val="28"/>
          <w:szCs w:val="28"/>
        </w:rPr>
        <w:t xml:space="preserve">Остеоиндуктивные материалы обеспечивают регенерацию костной ткани за счёт прямой стимуляции дифференцировки недифференцированных мезенхимальных клеток в остеобласты, тем самым инициируя процессы новообразования кости. </w:t>
      </w:r>
      <w:r w:rsidR="00807F92" w:rsidRPr="00807F92">
        <w:rPr>
          <w:sz w:val="28"/>
          <w:szCs w:val="28"/>
        </w:rPr>
        <w:t xml:space="preserve">Остеокондуктивные материалы, в отличие от других типов, выполняют функцию матрикса или пространственного каркаса, обеспечивающего образование и последующую дифференцировку костной ткани. Остеонейтральные материалы </w:t>
      </w:r>
      <w:r w:rsidR="00BD4B41">
        <w:rPr>
          <w:sz w:val="28"/>
          <w:szCs w:val="28"/>
        </w:rPr>
        <w:t>‒</w:t>
      </w:r>
      <w:r w:rsidR="00807F92" w:rsidRPr="00807F92">
        <w:rPr>
          <w:sz w:val="28"/>
          <w:szCs w:val="28"/>
        </w:rPr>
        <w:t xml:space="preserve"> инертные, преимущественно нерезорбируемые соединения, используемые для заполнения дефектов [178].</w:t>
      </w:r>
      <w:r w:rsidR="00807F92">
        <w:rPr>
          <w:sz w:val="28"/>
          <w:szCs w:val="28"/>
        </w:rPr>
        <w:t xml:space="preserve"> </w:t>
      </w:r>
      <w:r w:rsidR="00C713AD" w:rsidRPr="002F7E42">
        <w:rPr>
          <w:sz w:val="28"/>
          <w:szCs w:val="28"/>
        </w:rPr>
        <w:t>Синтетические остеопластические материалы подразделяются на несколько групп в зависимости от их состава, структуры и механизма биодеградации:</w:t>
      </w:r>
    </w:p>
    <w:p w14:paraId="4FF4ED57" w14:textId="3FFCC500" w:rsidR="00C713AD" w:rsidRPr="002F7E42" w:rsidRDefault="00C713AD" w:rsidP="008120BA">
      <w:pPr>
        <w:pStyle w:val="a3"/>
        <w:tabs>
          <w:tab w:val="left" w:pos="851"/>
          <w:tab w:val="left" w:pos="993"/>
        </w:tabs>
        <w:spacing w:before="0" w:beforeAutospacing="0" w:after="0" w:afterAutospacing="0"/>
        <w:ind w:firstLine="709"/>
        <w:jc w:val="both"/>
        <w:rPr>
          <w:sz w:val="28"/>
          <w:szCs w:val="28"/>
        </w:rPr>
      </w:pPr>
      <w:r w:rsidRPr="002F7E42">
        <w:rPr>
          <w:sz w:val="28"/>
          <w:szCs w:val="28"/>
        </w:rPr>
        <w:t xml:space="preserve">1. По химическому составу: кальцийсодержащие соединения: гидроксиапатит (HA); трикальцийфосфат (TCP) (α-TCP, β-TCP); биофазные кальцийфосфаты (BCP) (смешанные HA и TCP); кальцийсульфат; биоактивные стекла и стеклокерамика. Полимерные материалы: полилактиды (PLA); полигликолиды (PGA); Сополимеры (PLGA); композитные материалы (гибридные структуры); сочетание биополимеров и минеральных фаз </w:t>
      </w:r>
      <w:r w:rsidR="001C7C0F" w:rsidRPr="002F7E42">
        <w:rPr>
          <w:sz w:val="28"/>
          <w:szCs w:val="28"/>
        </w:rPr>
        <w:t>[</w:t>
      </w:r>
      <w:r w:rsidR="001C7C0F" w:rsidRPr="002D5C7D">
        <w:rPr>
          <w:sz w:val="28"/>
          <w:szCs w:val="28"/>
        </w:rPr>
        <w:t>178</w:t>
      </w:r>
      <w:r w:rsidR="002D5C7D" w:rsidRPr="002D5C7D">
        <w:rPr>
          <w:sz w:val="28"/>
          <w:szCs w:val="28"/>
          <w:shd w:val="clear" w:color="auto" w:fill="FFFFFF"/>
        </w:rPr>
        <w:t>,</w:t>
      </w:r>
      <w:r w:rsidR="003F17DF">
        <w:rPr>
          <w:sz w:val="28"/>
          <w:szCs w:val="28"/>
          <w:shd w:val="clear" w:color="auto" w:fill="FFFFFF"/>
        </w:rPr>
        <w:t xml:space="preserve"> р</w:t>
      </w:r>
      <w:r w:rsidR="002D5C7D" w:rsidRPr="002D5C7D">
        <w:rPr>
          <w:sz w:val="28"/>
          <w:szCs w:val="28"/>
          <w:shd w:val="clear" w:color="auto" w:fill="FFFFFF"/>
        </w:rPr>
        <w:t>.</w:t>
      </w:r>
      <w:r w:rsidR="003F17DF">
        <w:rPr>
          <w:sz w:val="28"/>
          <w:szCs w:val="28"/>
          <w:shd w:val="clear" w:color="auto" w:fill="FFFFFF"/>
        </w:rPr>
        <w:t> </w:t>
      </w:r>
      <w:r w:rsidR="002D5C7D" w:rsidRPr="002D5C7D">
        <w:rPr>
          <w:sz w:val="28"/>
          <w:szCs w:val="28"/>
          <w:shd w:val="clear" w:color="auto" w:fill="FFFFFF"/>
        </w:rPr>
        <w:t>70</w:t>
      </w:r>
      <w:r w:rsidRPr="002D5C7D">
        <w:rPr>
          <w:sz w:val="28"/>
          <w:szCs w:val="28"/>
        </w:rPr>
        <w:t>].</w:t>
      </w:r>
    </w:p>
    <w:p w14:paraId="0241F029" w14:textId="77777777" w:rsidR="00C713AD" w:rsidRPr="002F7E42" w:rsidRDefault="00C713AD" w:rsidP="008120BA">
      <w:pPr>
        <w:pStyle w:val="a3"/>
        <w:tabs>
          <w:tab w:val="left" w:pos="851"/>
          <w:tab w:val="left" w:pos="993"/>
        </w:tabs>
        <w:spacing w:before="0" w:beforeAutospacing="0" w:after="0" w:afterAutospacing="0"/>
        <w:ind w:firstLine="709"/>
        <w:jc w:val="both"/>
        <w:rPr>
          <w:sz w:val="28"/>
          <w:szCs w:val="28"/>
        </w:rPr>
      </w:pPr>
      <w:r w:rsidRPr="002F7E42">
        <w:rPr>
          <w:sz w:val="28"/>
          <w:szCs w:val="28"/>
        </w:rPr>
        <w:t xml:space="preserve">2. По механизму резорбции и биодеградации: </w:t>
      </w:r>
      <w:r w:rsidR="002D30D2" w:rsidRPr="002F7E42">
        <w:rPr>
          <w:sz w:val="28"/>
          <w:szCs w:val="28"/>
        </w:rPr>
        <w:t>р</w:t>
      </w:r>
      <w:r w:rsidRPr="002F7E42">
        <w:rPr>
          <w:sz w:val="28"/>
          <w:szCs w:val="28"/>
        </w:rPr>
        <w:t>езорбируемые (биодеградируемые) – постепенно разрушаются и заменяются костной тканью (β-TCP, кальцийсульфат, биофазные материалы). Нерезорбируемые (постоянные) – сохраняют свою структуру в течение длительного времени (гидроксиапатит, биоактивное стекло).</w:t>
      </w:r>
    </w:p>
    <w:p w14:paraId="01121487" w14:textId="77777777" w:rsidR="00807F92" w:rsidRDefault="00C713AD" w:rsidP="008120BA">
      <w:pPr>
        <w:pStyle w:val="a3"/>
        <w:tabs>
          <w:tab w:val="left" w:pos="851"/>
          <w:tab w:val="left" w:pos="993"/>
        </w:tabs>
        <w:spacing w:before="0" w:beforeAutospacing="0" w:after="0" w:afterAutospacing="0"/>
        <w:ind w:firstLine="709"/>
        <w:jc w:val="both"/>
        <w:rPr>
          <w:sz w:val="28"/>
          <w:szCs w:val="28"/>
        </w:rPr>
      </w:pPr>
      <w:r w:rsidRPr="002F7E42">
        <w:rPr>
          <w:sz w:val="28"/>
          <w:szCs w:val="28"/>
        </w:rPr>
        <w:t xml:space="preserve">3. По структуре и физическим </w:t>
      </w:r>
      <w:r w:rsidR="00807F92" w:rsidRPr="002F7E42">
        <w:rPr>
          <w:sz w:val="28"/>
          <w:szCs w:val="28"/>
        </w:rPr>
        <w:t>свойствам</w:t>
      </w:r>
      <w:r w:rsidR="00807F92" w:rsidRPr="00807F92">
        <w:rPr>
          <w:sz w:val="28"/>
          <w:szCs w:val="28"/>
        </w:rPr>
        <w:t>: пористые (макро- и ми</w:t>
      </w:r>
      <w:r w:rsidR="00807F92">
        <w:rPr>
          <w:sz w:val="28"/>
          <w:szCs w:val="28"/>
        </w:rPr>
        <w:t xml:space="preserve">кропористые) - </w:t>
      </w:r>
      <w:r w:rsidR="00807F92" w:rsidRPr="00807F92">
        <w:rPr>
          <w:sz w:val="28"/>
          <w:szCs w:val="28"/>
        </w:rPr>
        <w:t>обеспечивают васкуляризацию и рост костной ткани;</w:t>
      </w:r>
      <w:r w:rsidR="00807F92">
        <w:rPr>
          <w:sz w:val="28"/>
          <w:szCs w:val="28"/>
        </w:rPr>
        <w:t xml:space="preserve"> плотные (монолитные) - </w:t>
      </w:r>
      <w:r w:rsidR="00807F92" w:rsidRPr="00807F92">
        <w:rPr>
          <w:sz w:val="28"/>
          <w:szCs w:val="28"/>
        </w:rPr>
        <w:t xml:space="preserve">подходят для восстановления дефектов, подверженных </w:t>
      </w:r>
      <w:r w:rsidR="00807F92" w:rsidRPr="00807F92">
        <w:rPr>
          <w:sz w:val="28"/>
          <w:szCs w:val="28"/>
        </w:rPr>
        <w:lastRenderedPageBreak/>
        <w:t>высокой нагрузке;</w:t>
      </w:r>
      <w:r w:rsidR="00807F92">
        <w:rPr>
          <w:sz w:val="28"/>
          <w:szCs w:val="28"/>
        </w:rPr>
        <w:t xml:space="preserve"> </w:t>
      </w:r>
      <w:r w:rsidR="00807F92" w:rsidRPr="00807F92">
        <w:rPr>
          <w:sz w:val="28"/>
          <w:szCs w:val="28"/>
        </w:rPr>
        <w:t>гранулирован</w:t>
      </w:r>
      <w:r w:rsidR="00807F92">
        <w:rPr>
          <w:sz w:val="28"/>
          <w:szCs w:val="28"/>
        </w:rPr>
        <w:t xml:space="preserve">ные (порошки, гранулы, пасты) - </w:t>
      </w:r>
      <w:r w:rsidR="00807F92" w:rsidRPr="00807F92">
        <w:rPr>
          <w:sz w:val="28"/>
          <w:szCs w:val="28"/>
        </w:rPr>
        <w:t>используют для заполнения костных полостей и направленной регенерации.</w:t>
      </w:r>
    </w:p>
    <w:p w14:paraId="40F61651" w14:textId="572C1D72" w:rsidR="00C77295" w:rsidRPr="00807F92" w:rsidRDefault="00807F92" w:rsidP="008120BA">
      <w:pPr>
        <w:pStyle w:val="a3"/>
        <w:tabs>
          <w:tab w:val="left" w:pos="851"/>
          <w:tab w:val="left" w:pos="993"/>
        </w:tabs>
        <w:spacing w:before="0" w:beforeAutospacing="0" w:after="0" w:afterAutospacing="0"/>
        <w:ind w:firstLine="709"/>
        <w:jc w:val="both"/>
        <w:rPr>
          <w:sz w:val="28"/>
          <w:szCs w:val="28"/>
        </w:rPr>
      </w:pPr>
      <w:r>
        <w:rPr>
          <w:sz w:val="28"/>
          <w:szCs w:val="28"/>
        </w:rPr>
        <w:t xml:space="preserve">4. По назначению: </w:t>
      </w:r>
      <w:r w:rsidRPr="00807F92">
        <w:rPr>
          <w:sz w:val="28"/>
          <w:szCs w:val="28"/>
        </w:rPr>
        <w:t>аугментационные материалы — применяются при дефиците костной ткани перед установкой имплантатов.</w:t>
      </w:r>
      <w:r w:rsidR="00C713AD" w:rsidRPr="00807F92">
        <w:rPr>
          <w:sz w:val="28"/>
          <w:szCs w:val="28"/>
        </w:rPr>
        <w:t xml:space="preserve"> Материалы для направленной костной регенерации (GBR) – применяются в сочетании с мембранами для создания костной структуры </w:t>
      </w:r>
      <w:r w:rsidR="001C7C0F" w:rsidRPr="00807F92">
        <w:rPr>
          <w:sz w:val="28"/>
          <w:szCs w:val="28"/>
        </w:rPr>
        <w:t>[179</w:t>
      </w:r>
      <w:r w:rsidR="00C713AD" w:rsidRPr="00807F92">
        <w:rPr>
          <w:sz w:val="28"/>
          <w:szCs w:val="28"/>
        </w:rPr>
        <w:t xml:space="preserve">]. </w:t>
      </w:r>
    </w:p>
    <w:p w14:paraId="3450A39F" w14:textId="76629030" w:rsidR="0067794E" w:rsidRDefault="00C77295" w:rsidP="008120BA">
      <w:pPr>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lang w:eastAsia="ru-RU"/>
        </w:rPr>
        <w:t xml:space="preserve">Бета-трикальцийфосфат (β-TCP) широко применяется в стоматологии благодаря своим уникальным свойствам, таким как биосовместимость, биодеградация и </w:t>
      </w:r>
      <w:r w:rsidR="002F58D7">
        <w:rPr>
          <w:rFonts w:ascii="Times New Roman" w:eastAsia="Times New Roman" w:hAnsi="Times New Roman" w:cs="Times New Roman"/>
          <w:lang w:eastAsia="ru-RU"/>
        </w:rPr>
        <w:t>способность</w:t>
      </w:r>
      <w:r w:rsidR="002F58D7" w:rsidRPr="002F58D7">
        <w:rPr>
          <w:rFonts w:ascii="Times New Roman" w:eastAsia="Times New Roman" w:hAnsi="Times New Roman" w:cs="Times New Roman"/>
          <w:lang w:eastAsia="ru-RU"/>
        </w:rPr>
        <w:t xml:space="preserve"> стимулировать процессы регенерации костной ткани</w:t>
      </w:r>
      <w:r w:rsidR="002F58D7">
        <w:rPr>
          <w:rFonts w:ascii="Times New Roman" w:eastAsia="Times New Roman" w:hAnsi="Times New Roman" w:cs="Times New Roman"/>
          <w:lang w:eastAsia="ru-RU"/>
        </w:rPr>
        <w:t>. Д</w:t>
      </w:r>
      <w:r w:rsidR="002F58D7" w:rsidRPr="002F58D7">
        <w:rPr>
          <w:rFonts w:ascii="Times New Roman" w:eastAsia="Times New Roman" w:hAnsi="Times New Roman" w:cs="Times New Roman"/>
          <w:lang w:eastAsia="ru-RU"/>
        </w:rPr>
        <w:t xml:space="preserve">анный материал используется для замещения постэкстракционных дефектов, коррекции остеопоротических нарушений и восстановления структуры костной ткани </w:t>
      </w:r>
      <w:r w:rsidR="0067794E" w:rsidRPr="0067794E">
        <w:rPr>
          <w:rFonts w:ascii="Times New Roman" w:eastAsia="Times New Roman" w:hAnsi="Times New Roman" w:cs="Times New Roman"/>
          <w:lang w:eastAsia="ru-RU"/>
        </w:rPr>
        <w:t>после травматических повреждений [176</w:t>
      </w:r>
      <w:r w:rsidR="003F17DF">
        <w:rPr>
          <w:rFonts w:ascii="Times New Roman" w:eastAsia="Times New Roman" w:hAnsi="Times New Roman" w:cs="Times New Roman"/>
          <w:lang w:eastAsia="ru-RU"/>
        </w:rPr>
        <w:t>, c. 3-</w:t>
      </w:r>
      <w:r w:rsidR="0067794E" w:rsidRPr="0067794E">
        <w:rPr>
          <w:rFonts w:ascii="Times New Roman" w:eastAsia="Times New Roman" w:hAnsi="Times New Roman" w:cs="Times New Roman"/>
          <w:lang w:eastAsia="ru-RU"/>
        </w:rPr>
        <w:t>46].</w:t>
      </w:r>
    </w:p>
    <w:p w14:paraId="406DC58D" w14:textId="340739C7" w:rsidR="00CD16F7" w:rsidRPr="002F7E42" w:rsidRDefault="00C713AD" w:rsidP="008120BA">
      <w:pPr>
        <w:ind w:firstLine="709"/>
        <w:jc w:val="both"/>
        <w:rPr>
          <w:rFonts w:ascii="Times New Roman" w:hAnsi="Times New Roman" w:cs="Times New Roman"/>
        </w:rPr>
      </w:pPr>
      <w:r w:rsidRPr="002F7E42">
        <w:rPr>
          <w:rFonts w:ascii="Times New Roman" w:eastAsia="Times New Roman" w:hAnsi="Times New Roman" w:cs="Times New Roman"/>
          <w:lang w:eastAsia="ru-RU"/>
        </w:rPr>
        <w:t>β-Трикальцийфосфат (β-TCP) используется в качестве заменителя костной ткани, стимулируя остеогенез и поддерживая рост новой костной структуры. В случаях недостаточности костной ткани для установки имплантатов или восстановления утраченной зубной коронки β-TCP может применяться в сочетании с другими материалами, такими как мембраны, что способствует формированию и поддержанию необходимого костного объема. Кроме того, β-TCP играет важную роль в костной аугментации при имплантации, улучшая фиксацию и стабильность имплантатов, а также способствуя их интеграции в костную ткань</w:t>
      </w:r>
      <w:r w:rsidR="00C77295" w:rsidRPr="002F7E42">
        <w:rPr>
          <w:rFonts w:ascii="Times New Roman" w:eastAsia="Times New Roman" w:hAnsi="Times New Roman" w:cs="Times New Roman"/>
          <w:lang w:eastAsia="ru-RU"/>
        </w:rPr>
        <w:t>.</w:t>
      </w:r>
      <w:r w:rsidR="00154DFD" w:rsidRPr="002F7E42">
        <w:rPr>
          <w:rFonts w:ascii="Times New Roman" w:hAnsi="Times New Roman" w:cs="Times New Roman"/>
        </w:rPr>
        <w:t xml:space="preserve"> </w:t>
      </w:r>
      <w:r w:rsidR="00C77295" w:rsidRPr="002F7E42">
        <w:rPr>
          <w:rFonts w:ascii="Times New Roman" w:eastAsia="Times New Roman" w:hAnsi="Times New Roman" w:cs="Times New Roman"/>
          <w:lang w:eastAsia="ru-RU"/>
        </w:rPr>
        <w:t>При терапии заболеваний пародонта β-TCP помогает восстановить костную ткань, разрушенную в результате воспалительного процесса. Этот материал постепенно растворяется в организме, замещаясь новой костной тканью, что делает его эффективным и безопасным для применения в стомат</w:t>
      </w:r>
      <w:r w:rsidR="00154DFD" w:rsidRPr="002F7E42">
        <w:rPr>
          <w:rFonts w:ascii="Times New Roman" w:eastAsia="Times New Roman" w:hAnsi="Times New Roman" w:cs="Times New Roman"/>
          <w:lang w:eastAsia="ru-RU"/>
        </w:rPr>
        <w:t xml:space="preserve">ологической практике </w:t>
      </w:r>
      <w:r w:rsidR="0038430A" w:rsidRPr="002F7E42">
        <w:rPr>
          <w:rFonts w:ascii="Times New Roman" w:hAnsi="Times New Roman" w:cs="Times New Roman"/>
        </w:rPr>
        <w:t>[178</w:t>
      </w:r>
      <w:r w:rsidR="003F17DF">
        <w:rPr>
          <w:rFonts w:ascii="Times New Roman" w:hAnsi="Times New Roman" w:cs="Times New Roman"/>
          <w:shd w:val="clear" w:color="auto" w:fill="FFFFFF"/>
        </w:rPr>
        <w:t>, р</w:t>
      </w:r>
      <w:r w:rsidR="002D5C7D">
        <w:rPr>
          <w:rFonts w:ascii="Times New Roman" w:hAnsi="Times New Roman" w:cs="Times New Roman"/>
          <w:shd w:val="clear" w:color="auto" w:fill="FFFFFF"/>
        </w:rPr>
        <w:t>. 70</w:t>
      </w:r>
      <w:r w:rsidR="00154DFD" w:rsidRPr="002F7E42">
        <w:rPr>
          <w:rFonts w:ascii="Times New Roman" w:hAnsi="Times New Roman" w:cs="Times New Roman"/>
        </w:rPr>
        <w:t>].</w:t>
      </w:r>
    </w:p>
    <w:p w14:paraId="4E408252" w14:textId="039C1562" w:rsidR="000D5554" w:rsidRPr="002F7E42" w:rsidRDefault="000D5554" w:rsidP="008120BA">
      <w:pPr>
        <w:ind w:firstLine="709"/>
        <w:jc w:val="both"/>
        <w:rPr>
          <w:rFonts w:ascii="Times New Roman" w:hAnsi="Times New Roman" w:cs="Times New Roman"/>
        </w:rPr>
      </w:pPr>
      <w:r w:rsidRPr="002F7E42">
        <w:rPr>
          <w:rFonts w:ascii="Times New Roman" w:eastAsia="Times New Roman" w:hAnsi="Times New Roman" w:cs="Times New Roman"/>
          <w:lang w:eastAsia="ru-RU"/>
        </w:rPr>
        <w:t xml:space="preserve">Гранулы β-Трикальцийфосфата (β-ТКФ) представляют интерес для костной пластики благодаря следующим свойствам: биосовместимость и безопасность – материал не вызывает воспалительной реакции. Остеокондуктивные свойства – способствует образованию новой костной ткани. Высокая степень деградации – разрушается под воздействием макрофагов и остеокластов. Пористая структура – обеспечивает пространство для прорастания сосудов, что улучшает васкуляризацию регенерируемой ткани практике </w:t>
      </w:r>
      <w:r w:rsidR="0038430A" w:rsidRPr="002F7E42">
        <w:rPr>
          <w:rFonts w:ascii="Times New Roman" w:hAnsi="Times New Roman" w:cs="Times New Roman"/>
        </w:rPr>
        <w:t>[178</w:t>
      </w:r>
      <w:r w:rsidR="002D5C7D">
        <w:rPr>
          <w:rFonts w:ascii="Times New Roman" w:hAnsi="Times New Roman" w:cs="Times New Roman"/>
          <w:shd w:val="clear" w:color="auto" w:fill="FFFFFF"/>
        </w:rPr>
        <w:t>,</w:t>
      </w:r>
      <w:r w:rsidR="003F17DF">
        <w:rPr>
          <w:rFonts w:ascii="Times New Roman" w:hAnsi="Times New Roman" w:cs="Times New Roman"/>
          <w:shd w:val="clear" w:color="auto" w:fill="FFFFFF"/>
        </w:rPr>
        <w:t xml:space="preserve"> р</w:t>
      </w:r>
      <w:r w:rsidR="002D5C7D">
        <w:rPr>
          <w:rFonts w:ascii="Times New Roman" w:hAnsi="Times New Roman" w:cs="Times New Roman"/>
          <w:shd w:val="clear" w:color="auto" w:fill="FFFFFF"/>
        </w:rPr>
        <w:t>. 70</w:t>
      </w:r>
      <w:r w:rsidRPr="002F7E42">
        <w:rPr>
          <w:rFonts w:ascii="Times New Roman" w:hAnsi="Times New Roman" w:cs="Times New Roman"/>
        </w:rPr>
        <w:t>].</w:t>
      </w:r>
    </w:p>
    <w:p w14:paraId="1BD4644D" w14:textId="76C40235" w:rsidR="00437322" w:rsidRPr="002F7E42" w:rsidRDefault="00437322" w:rsidP="008120BA">
      <w:pPr>
        <w:ind w:firstLine="709"/>
        <w:jc w:val="both"/>
        <w:rPr>
          <w:rStyle w:val="apple-converted-space"/>
          <w:rFonts w:ascii="Times New Roman" w:hAnsi="Times New Roman" w:cs="Times New Roman"/>
        </w:rPr>
      </w:pPr>
      <w:r w:rsidRPr="002F7E42">
        <w:rPr>
          <w:rStyle w:val="apple-converted-space"/>
          <w:rFonts w:ascii="Times New Roman" w:hAnsi="Times New Roman" w:cs="Times New Roman"/>
        </w:rPr>
        <w:t xml:space="preserve">Jensen et al. </w:t>
      </w:r>
      <w:r w:rsidR="008C07C4" w:rsidRPr="002F7E42">
        <w:rPr>
          <w:rStyle w:val="apple-converted-space"/>
          <w:rFonts w:ascii="Times New Roman" w:hAnsi="Times New Roman" w:cs="Times New Roman"/>
        </w:rPr>
        <w:t>(</w:t>
      </w:r>
      <w:r w:rsidRPr="002F7E42">
        <w:rPr>
          <w:rStyle w:val="apple-converted-space"/>
          <w:rFonts w:ascii="Times New Roman" w:hAnsi="Times New Roman" w:cs="Times New Roman"/>
        </w:rPr>
        <w:t>2006</w:t>
      </w:r>
      <w:r w:rsidR="008C07C4" w:rsidRPr="002F7E42">
        <w:rPr>
          <w:rStyle w:val="apple-converted-space"/>
          <w:rFonts w:ascii="Times New Roman" w:hAnsi="Times New Roman" w:cs="Times New Roman"/>
        </w:rPr>
        <w:t>)</w:t>
      </w:r>
      <w:r w:rsidRPr="002F7E42">
        <w:rPr>
          <w:rStyle w:val="apple-converted-space"/>
          <w:rFonts w:ascii="Times New Roman" w:hAnsi="Times New Roman" w:cs="Times New Roman"/>
        </w:rPr>
        <w:t xml:space="preserve"> продемонстрировали эффективность применения β-TCP в п</w:t>
      </w:r>
      <w:r w:rsidR="00C61A20" w:rsidRPr="002F7E42">
        <w:rPr>
          <w:rStyle w:val="apple-converted-space"/>
          <w:rFonts w:ascii="Times New Roman" w:hAnsi="Times New Roman" w:cs="Times New Roman"/>
        </w:rPr>
        <w:t>роцедуре синус-лифтинга: через 9</w:t>
      </w:r>
      <w:r w:rsidRPr="002F7E42">
        <w:rPr>
          <w:rStyle w:val="apple-converted-space"/>
          <w:rFonts w:ascii="Times New Roman" w:hAnsi="Times New Roman" w:cs="Times New Roman"/>
        </w:rPr>
        <w:t xml:space="preserve"> месяцев наблюдалось формирование зрелой кости с достаточной плотностью для установки имплантатов [178</w:t>
      </w:r>
      <w:r w:rsidR="002D5C7D">
        <w:rPr>
          <w:rFonts w:ascii="Times New Roman" w:hAnsi="Times New Roman" w:cs="Times New Roman"/>
          <w:shd w:val="clear" w:color="auto" w:fill="FFFFFF"/>
        </w:rPr>
        <w:t>,</w:t>
      </w:r>
      <w:r w:rsidR="003F17DF">
        <w:rPr>
          <w:rFonts w:ascii="Times New Roman" w:hAnsi="Times New Roman" w:cs="Times New Roman"/>
          <w:shd w:val="clear" w:color="auto" w:fill="FFFFFF"/>
        </w:rPr>
        <w:t xml:space="preserve"> р</w:t>
      </w:r>
      <w:r w:rsidR="002D5C7D">
        <w:rPr>
          <w:rFonts w:ascii="Times New Roman" w:hAnsi="Times New Roman" w:cs="Times New Roman"/>
          <w:shd w:val="clear" w:color="auto" w:fill="FFFFFF"/>
        </w:rPr>
        <w:t>. 70</w:t>
      </w:r>
      <w:r w:rsidRPr="002F7E42">
        <w:rPr>
          <w:rStyle w:val="apple-converted-space"/>
          <w:rFonts w:ascii="Times New Roman" w:hAnsi="Times New Roman" w:cs="Times New Roman"/>
        </w:rPr>
        <w:t xml:space="preserve">]. В исследовании Zouhary et al. </w:t>
      </w:r>
      <w:r w:rsidR="008C07C4" w:rsidRPr="002F7E42">
        <w:rPr>
          <w:rStyle w:val="apple-converted-space"/>
          <w:rFonts w:ascii="Times New Roman" w:hAnsi="Times New Roman" w:cs="Times New Roman"/>
        </w:rPr>
        <w:t>(</w:t>
      </w:r>
      <w:r w:rsidRPr="002F7E42">
        <w:rPr>
          <w:rStyle w:val="apple-converted-space"/>
          <w:rFonts w:ascii="Times New Roman" w:hAnsi="Times New Roman" w:cs="Times New Roman"/>
        </w:rPr>
        <w:t>2009</w:t>
      </w:r>
      <w:r w:rsidR="008C07C4" w:rsidRPr="002F7E42">
        <w:rPr>
          <w:rStyle w:val="apple-converted-space"/>
          <w:rFonts w:ascii="Times New Roman" w:hAnsi="Times New Roman" w:cs="Times New Roman"/>
        </w:rPr>
        <w:t>)</w:t>
      </w:r>
      <w:r w:rsidRPr="002F7E42">
        <w:rPr>
          <w:rStyle w:val="apple-converted-space"/>
          <w:rFonts w:ascii="Times New Roman" w:hAnsi="Times New Roman" w:cs="Times New Roman"/>
        </w:rPr>
        <w:t xml:space="preserve"> β-TCP применялся для заполнения лунки после удаления ретинированного третьего моляра. Это способствовало быстрому заживлению, уменьшению частоты альвеолита</w:t>
      </w:r>
      <w:r w:rsidRPr="002F7E42">
        <w:rPr>
          <w:rFonts w:ascii="Times New Roman" w:hAnsi="Times New Roman" w:cs="Times New Roman"/>
        </w:rPr>
        <w:t xml:space="preserve"> [179</w:t>
      </w:r>
      <w:r w:rsidR="002D5C7D">
        <w:rPr>
          <w:rFonts w:ascii="Times New Roman" w:hAnsi="Times New Roman" w:cs="Times New Roman"/>
          <w:shd w:val="clear" w:color="auto" w:fill="FFFFFF"/>
        </w:rPr>
        <w:t>,</w:t>
      </w:r>
      <w:r w:rsidR="003F17DF">
        <w:rPr>
          <w:rFonts w:ascii="Times New Roman" w:hAnsi="Times New Roman" w:cs="Times New Roman"/>
          <w:shd w:val="clear" w:color="auto" w:fill="FFFFFF"/>
        </w:rPr>
        <w:t xml:space="preserve"> </w:t>
      </w:r>
      <w:r w:rsidR="002D5C7D">
        <w:rPr>
          <w:rFonts w:ascii="Times New Roman" w:hAnsi="Times New Roman" w:cs="Times New Roman"/>
          <w:shd w:val="clear" w:color="auto" w:fill="FFFFFF"/>
        </w:rPr>
        <w:t>с. 366</w:t>
      </w:r>
      <w:r w:rsidRPr="002F7E42">
        <w:rPr>
          <w:rFonts w:ascii="Times New Roman" w:hAnsi="Times New Roman" w:cs="Times New Roman"/>
        </w:rPr>
        <w:t>].</w:t>
      </w:r>
    </w:p>
    <w:p w14:paraId="3E188FA7" w14:textId="5503E162" w:rsidR="00BE6229" w:rsidRPr="002F7E42" w:rsidRDefault="006C6F6D" w:rsidP="008120BA">
      <w:pPr>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lang w:eastAsia="ru-RU"/>
        </w:rPr>
        <w:t>В нашей работе был применен м</w:t>
      </w:r>
      <w:r w:rsidR="00BE6229" w:rsidRPr="002F7E42">
        <w:rPr>
          <w:rFonts w:ascii="Times New Roman" w:eastAsia="Times New Roman" w:hAnsi="Times New Roman" w:cs="Times New Roman"/>
          <w:lang w:eastAsia="ru-RU"/>
        </w:rPr>
        <w:t xml:space="preserve">атериал </w:t>
      </w:r>
      <w:r w:rsidR="00BE6229" w:rsidRPr="002F7E42">
        <w:rPr>
          <w:rFonts w:ascii="Times New Roman" w:eastAsia="Times New Roman" w:hAnsi="Times New Roman" w:cs="Times New Roman"/>
          <w:bCs/>
          <w:lang w:eastAsia="ru-RU"/>
        </w:rPr>
        <w:t>«Sorbone»</w:t>
      </w:r>
      <w:r w:rsidRPr="002F7E42">
        <w:rPr>
          <w:rFonts w:ascii="Times New Roman" w:eastAsia="Times New Roman" w:hAnsi="Times New Roman" w:cs="Times New Roman"/>
          <w:lang w:eastAsia="ru-RU"/>
        </w:rPr>
        <w:t xml:space="preserve"> (Южная Корея) -</w:t>
      </w:r>
      <w:r w:rsidR="00BE6229" w:rsidRPr="002F7E42">
        <w:rPr>
          <w:rFonts w:ascii="Times New Roman" w:eastAsia="Times New Roman" w:hAnsi="Times New Roman" w:cs="Times New Roman"/>
          <w:lang w:eastAsia="ru-RU"/>
        </w:rPr>
        <w:t xml:space="preserve">это синтетический костный заменитель на основе 100% </w:t>
      </w:r>
      <w:r w:rsidR="00BE6229" w:rsidRPr="002F7E42">
        <w:rPr>
          <w:rFonts w:ascii="Times New Roman" w:eastAsia="Times New Roman" w:hAnsi="Times New Roman" w:cs="Times New Roman"/>
          <w:bCs/>
          <w:lang w:eastAsia="ru-RU"/>
        </w:rPr>
        <w:t>бета-трикальцийфосфата (β-TCP)</w:t>
      </w:r>
      <w:r w:rsidR="00BE6229" w:rsidRPr="002F7E42">
        <w:rPr>
          <w:rFonts w:ascii="Times New Roman" w:eastAsia="Times New Roman" w:hAnsi="Times New Roman" w:cs="Times New Roman"/>
          <w:lang w:eastAsia="ru-RU"/>
        </w:rPr>
        <w:t>. Благодаря своей химической и биологической структуре он является эффективной альтернативой губчатому веществу кости и способствует физиологическому восстановлению костных дефектов</w:t>
      </w:r>
      <w:r w:rsidR="00184791" w:rsidRPr="002F7E42">
        <w:rPr>
          <w:rFonts w:ascii="Times New Roman" w:eastAsia="Times New Roman" w:hAnsi="Times New Roman" w:cs="Times New Roman"/>
          <w:lang w:eastAsia="ru-RU"/>
        </w:rPr>
        <w:t xml:space="preserve"> </w:t>
      </w:r>
      <w:r w:rsidR="0038430A" w:rsidRPr="002F7E42">
        <w:rPr>
          <w:rFonts w:ascii="Times New Roman" w:hAnsi="Times New Roman" w:cs="Times New Roman"/>
        </w:rPr>
        <w:t>[180</w:t>
      </w:r>
      <w:r w:rsidR="00184791" w:rsidRPr="002F7E42">
        <w:rPr>
          <w:rFonts w:ascii="Times New Roman" w:hAnsi="Times New Roman" w:cs="Times New Roman"/>
        </w:rPr>
        <w:t>]</w:t>
      </w:r>
      <w:r w:rsidR="00BE6229" w:rsidRPr="002F7E42">
        <w:rPr>
          <w:rFonts w:ascii="Times New Roman" w:eastAsia="Times New Roman" w:hAnsi="Times New Roman" w:cs="Times New Roman"/>
          <w:lang w:eastAsia="ru-RU"/>
        </w:rPr>
        <w:t>.</w:t>
      </w:r>
      <w:r w:rsidR="00CA7196" w:rsidRPr="002F7E42">
        <w:rPr>
          <w:rFonts w:ascii="Times New Roman" w:eastAsia="Times New Roman" w:hAnsi="Times New Roman" w:cs="Times New Roman"/>
          <w:lang w:eastAsia="ru-RU"/>
        </w:rPr>
        <w:t xml:space="preserve"> </w:t>
      </w:r>
      <w:r w:rsidR="00BE6229" w:rsidRPr="002F7E42">
        <w:rPr>
          <w:rFonts w:ascii="Times New Roman" w:eastAsia="Times New Roman" w:hAnsi="Times New Roman" w:cs="Times New Roman"/>
          <w:bCs/>
          <w:lang w:eastAsia="ru-RU"/>
        </w:rPr>
        <w:t xml:space="preserve">Ключевые </w:t>
      </w:r>
      <w:r w:rsidR="00BE6229" w:rsidRPr="002F7E42">
        <w:rPr>
          <w:rFonts w:ascii="Times New Roman" w:eastAsia="Times New Roman" w:hAnsi="Times New Roman" w:cs="Times New Roman"/>
          <w:bCs/>
          <w:lang w:eastAsia="ru-RU"/>
        </w:rPr>
        <w:lastRenderedPageBreak/>
        <w:t>свойства и преимущества «Sorbone»:</w:t>
      </w:r>
      <w:r w:rsidRPr="002F7E42">
        <w:rPr>
          <w:rFonts w:ascii="Times New Roman" w:eastAsia="Times New Roman" w:hAnsi="Times New Roman" w:cs="Times New Roman"/>
          <w:lang w:eastAsia="ru-RU"/>
        </w:rPr>
        <w:t xml:space="preserve"> б</w:t>
      </w:r>
      <w:r w:rsidR="00BE6229" w:rsidRPr="002F7E42">
        <w:rPr>
          <w:rFonts w:ascii="Times New Roman" w:eastAsia="Times New Roman" w:hAnsi="Times New Roman" w:cs="Times New Roman"/>
          <w:bCs/>
          <w:lang w:eastAsia="ru-RU"/>
        </w:rPr>
        <w:t>иосовместимость и биодеградируемость</w:t>
      </w:r>
      <w:r w:rsidR="00BE6229" w:rsidRPr="002F7E42">
        <w:rPr>
          <w:rFonts w:ascii="Times New Roman" w:eastAsia="Times New Roman" w:hAnsi="Times New Roman" w:cs="Times New Roman"/>
          <w:lang w:eastAsia="ru-RU"/>
        </w:rPr>
        <w:t xml:space="preserve"> – материал полностью резорбируется в течение 6–12 месяцев, заме</w:t>
      </w:r>
      <w:r w:rsidRPr="002F7E42">
        <w:rPr>
          <w:rFonts w:ascii="Times New Roman" w:eastAsia="Times New Roman" w:hAnsi="Times New Roman" w:cs="Times New Roman"/>
          <w:lang w:eastAsia="ru-RU"/>
        </w:rPr>
        <w:t>щаясь вновь образованной костью; о</w:t>
      </w:r>
      <w:r w:rsidR="00BE6229" w:rsidRPr="002F7E42">
        <w:rPr>
          <w:rFonts w:ascii="Times New Roman" w:eastAsia="Times New Roman" w:hAnsi="Times New Roman" w:cs="Times New Roman"/>
          <w:bCs/>
          <w:lang w:eastAsia="ru-RU"/>
        </w:rPr>
        <w:t>стеокондуктивность</w:t>
      </w:r>
      <w:r w:rsidR="00BE6229" w:rsidRPr="002F7E42">
        <w:rPr>
          <w:rFonts w:ascii="Times New Roman" w:eastAsia="Times New Roman" w:hAnsi="Times New Roman" w:cs="Times New Roman"/>
          <w:lang w:eastAsia="ru-RU"/>
        </w:rPr>
        <w:t xml:space="preserve"> – пористая структура обеспечивает проникновение остеогенных клеток и капилляров,</w:t>
      </w:r>
      <w:r w:rsidRPr="002F7E42">
        <w:rPr>
          <w:rFonts w:ascii="Times New Roman" w:eastAsia="Times New Roman" w:hAnsi="Times New Roman" w:cs="Times New Roman"/>
          <w:lang w:eastAsia="ru-RU"/>
        </w:rPr>
        <w:t xml:space="preserve"> стимулируя костную регенерацию; х</w:t>
      </w:r>
      <w:r w:rsidR="00BE6229" w:rsidRPr="002F7E42">
        <w:rPr>
          <w:rFonts w:ascii="Times New Roman" w:eastAsia="Times New Roman" w:hAnsi="Times New Roman" w:cs="Times New Roman"/>
          <w:bCs/>
          <w:lang w:eastAsia="ru-RU"/>
        </w:rPr>
        <w:t>имическая схожесть с костной тканью</w:t>
      </w:r>
      <w:r w:rsidR="00BE6229" w:rsidRPr="002F7E42">
        <w:rPr>
          <w:rFonts w:ascii="Times New Roman" w:eastAsia="Times New Roman" w:hAnsi="Times New Roman" w:cs="Times New Roman"/>
          <w:lang w:eastAsia="ru-RU"/>
        </w:rPr>
        <w:t xml:space="preserve"> – содержание кальция и фосфатов обеспечивает оптимальные условия для минер</w:t>
      </w:r>
      <w:r w:rsidRPr="002F7E42">
        <w:rPr>
          <w:rFonts w:ascii="Times New Roman" w:eastAsia="Times New Roman" w:hAnsi="Times New Roman" w:cs="Times New Roman"/>
          <w:lang w:eastAsia="ru-RU"/>
        </w:rPr>
        <w:t>ализации новообразованной кости; о</w:t>
      </w:r>
      <w:r w:rsidR="00BE6229" w:rsidRPr="002F7E42">
        <w:rPr>
          <w:rFonts w:ascii="Times New Roman" w:eastAsia="Times New Roman" w:hAnsi="Times New Roman" w:cs="Times New Roman"/>
          <w:bCs/>
          <w:lang w:eastAsia="ru-RU"/>
        </w:rPr>
        <w:t>тсутствие иммунных реакций</w:t>
      </w:r>
      <w:r w:rsidR="00BE6229" w:rsidRPr="002F7E42">
        <w:rPr>
          <w:rFonts w:ascii="Times New Roman" w:eastAsia="Times New Roman" w:hAnsi="Times New Roman" w:cs="Times New Roman"/>
          <w:lang w:eastAsia="ru-RU"/>
        </w:rPr>
        <w:t xml:space="preserve"> – не вызывает воспали</w:t>
      </w:r>
      <w:r w:rsidRPr="002F7E42">
        <w:rPr>
          <w:rFonts w:ascii="Times New Roman" w:eastAsia="Times New Roman" w:hAnsi="Times New Roman" w:cs="Times New Roman"/>
          <w:lang w:eastAsia="ru-RU"/>
        </w:rPr>
        <w:t>тельных и аллергических реакций; п</w:t>
      </w:r>
      <w:r w:rsidR="00BE6229" w:rsidRPr="002F7E42">
        <w:rPr>
          <w:rFonts w:ascii="Times New Roman" w:eastAsia="Times New Roman" w:hAnsi="Times New Roman" w:cs="Times New Roman"/>
          <w:bCs/>
          <w:lang w:eastAsia="ru-RU"/>
        </w:rPr>
        <w:t>ростота в применении</w:t>
      </w:r>
      <w:r w:rsidR="00BE6229" w:rsidRPr="002F7E42">
        <w:rPr>
          <w:rFonts w:ascii="Times New Roman" w:eastAsia="Times New Roman" w:hAnsi="Times New Roman" w:cs="Times New Roman"/>
          <w:lang w:eastAsia="ru-RU"/>
        </w:rPr>
        <w:t xml:space="preserve"> – легко адаптируется к деф</w:t>
      </w:r>
      <w:r w:rsidRPr="002F7E42">
        <w:rPr>
          <w:rFonts w:ascii="Times New Roman" w:eastAsia="Times New Roman" w:hAnsi="Times New Roman" w:cs="Times New Roman"/>
          <w:lang w:eastAsia="ru-RU"/>
        </w:rPr>
        <w:t>екту, сочетаясь с плазмогелем</w:t>
      </w:r>
      <w:r w:rsidR="00BE6229" w:rsidRPr="002F7E42">
        <w:rPr>
          <w:rFonts w:ascii="Times New Roman" w:eastAsia="Times New Roman" w:hAnsi="Times New Roman" w:cs="Times New Roman"/>
          <w:lang w:eastAsia="ru-RU"/>
        </w:rPr>
        <w:t xml:space="preserve"> для усиления регенерации</w:t>
      </w:r>
      <w:r w:rsidR="00184791" w:rsidRPr="002F7E42">
        <w:rPr>
          <w:rFonts w:ascii="Times New Roman" w:eastAsia="Times New Roman" w:hAnsi="Times New Roman" w:cs="Times New Roman"/>
          <w:lang w:eastAsia="ru-RU"/>
        </w:rPr>
        <w:t xml:space="preserve"> </w:t>
      </w:r>
      <w:r w:rsidR="0038430A" w:rsidRPr="002F7E42">
        <w:rPr>
          <w:rFonts w:ascii="Times New Roman" w:hAnsi="Times New Roman" w:cs="Times New Roman"/>
        </w:rPr>
        <w:t>[181</w:t>
      </w:r>
      <w:r w:rsidR="001E3E4B" w:rsidRPr="001E3E4B">
        <w:rPr>
          <w:rFonts w:ascii="Times New Roman" w:hAnsi="Times New Roman" w:cs="Times New Roman"/>
        </w:rPr>
        <w:t>-186</w:t>
      </w:r>
      <w:r w:rsidR="00184791" w:rsidRPr="002F7E42">
        <w:rPr>
          <w:rFonts w:ascii="Times New Roman" w:hAnsi="Times New Roman" w:cs="Times New Roman"/>
        </w:rPr>
        <w:t>]</w:t>
      </w:r>
      <w:r w:rsidR="00BE6229" w:rsidRPr="002F7E42">
        <w:rPr>
          <w:rFonts w:ascii="Times New Roman" w:eastAsia="Times New Roman" w:hAnsi="Times New Roman" w:cs="Times New Roman"/>
          <w:lang w:eastAsia="ru-RU"/>
        </w:rPr>
        <w:t>.</w:t>
      </w:r>
    </w:p>
    <w:p w14:paraId="4F4BBD8D" w14:textId="0D7CFC68" w:rsidR="00BE6229" w:rsidRPr="002F7E42" w:rsidRDefault="00BE6229" w:rsidP="008120BA">
      <w:pPr>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lang w:eastAsia="ru-RU"/>
        </w:rPr>
        <w:t xml:space="preserve">Использование </w:t>
      </w:r>
      <w:r w:rsidRPr="002F7E42">
        <w:rPr>
          <w:rFonts w:ascii="Times New Roman" w:eastAsia="Times New Roman" w:hAnsi="Times New Roman" w:cs="Times New Roman"/>
          <w:bCs/>
          <w:lang w:eastAsia="ru-RU"/>
        </w:rPr>
        <w:t>«Sorbone»</w:t>
      </w:r>
      <w:r w:rsidRPr="002F7E42">
        <w:rPr>
          <w:rFonts w:ascii="Times New Roman" w:eastAsia="Times New Roman" w:hAnsi="Times New Roman" w:cs="Times New Roman"/>
          <w:lang w:eastAsia="ru-RU"/>
        </w:rPr>
        <w:t xml:space="preserve"> в хирургической стоматологии, челюстно-лицевой хирургии и </w:t>
      </w:r>
      <w:r w:rsidR="00091137">
        <w:rPr>
          <w:rFonts w:ascii="Times New Roman" w:eastAsia="Times New Roman" w:hAnsi="Times New Roman" w:cs="Times New Roman"/>
          <w:lang w:eastAsia="ru-RU"/>
        </w:rPr>
        <w:t>имплантологии оптимизирует</w:t>
      </w:r>
      <w:r w:rsidRPr="002F7E42">
        <w:rPr>
          <w:rFonts w:ascii="Times New Roman" w:eastAsia="Times New Roman" w:hAnsi="Times New Roman" w:cs="Times New Roman"/>
          <w:lang w:eastAsia="ru-RU"/>
        </w:rPr>
        <w:t xml:space="preserve"> восстановление костных структур</w:t>
      </w:r>
      <w:r w:rsidR="00091137">
        <w:rPr>
          <w:rFonts w:ascii="Times New Roman" w:eastAsia="Times New Roman" w:hAnsi="Times New Roman" w:cs="Times New Roman"/>
          <w:lang w:eastAsia="ru-RU"/>
        </w:rPr>
        <w:t xml:space="preserve">, </w:t>
      </w:r>
      <w:r w:rsidR="00091137" w:rsidRPr="00091137">
        <w:rPr>
          <w:rFonts w:ascii="Times New Roman" w:eastAsia="Times New Roman" w:hAnsi="Times New Roman" w:cs="Times New Roman"/>
          <w:lang w:eastAsia="ru-RU"/>
        </w:rPr>
        <w:t>что подтверждает его целесообразность применения в регенеративн</w:t>
      </w:r>
      <w:r w:rsidR="00091137">
        <w:rPr>
          <w:rFonts w:ascii="Times New Roman" w:eastAsia="Times New Roman" w:hAnsi="Times New Roman" w:cs="Times New Roman"/>
          <w:lang w:eastAsia="ru-RU"/>
        </w:rPr>
        <w:t>ых вмешательствах [181, с. 11].</w:t>
      </w:r>
    </w:p>
    <w:p w14:paraId="27B3B9CB" w14:textId="3C7F33E9" w:rsidR="00D40FE2" w:rsidRPr="002F7E42" w:rsidRDefault="00091137" w:rsidP="008120BA">
      <w:pPr>
        <w:pStyle w:val="a3"/>
        <w:spacing w:before="0" w:beforeAutospacing="0" w:after="0" w:afterAutospacing="0"/>
        <w:ind w:firstLine="709"/>
        <w:jc w:val="both"/>
        <w:rPr>
          <w:sz w:val="28"/>
          <w:szCs w:val="28"/>
        </w:rPr>
      </w:pPr>
      <w:r w:rsidRPr="00091137">
        <w:rPr>
          <w:sz w:val="28"/>
          <w:szCs w:val="28"/>
        </w:rPr>
        <w:t>Таким образом, β-трикальцийфосфат (β-TCP), относящийся к синтетическим остеопластическим материалам, активно используется в стоматологии и челюстно-лицевой хирургии благодаря своей биосовместимости, остеокондуктивным свойствам и</w:t>
      </w:r>
      <w:r>
        <w:rPr>
          <w:sz w:val="28"/>
          <w:szCs w:val="28"/>
        </w:rPr>
        <w:t xml:space="preserve"> биодеградации</w:t>
      </w:r>
      <w:r w:rsidR="00D40FE2" w:rsidRPr="002F7E42">
        <w:rPr>
          <w:sz w:val="28"/>
          <w:szCs w:val="28"/>
        </w:rPr>
        <w:t>. β-TCP эффективно стимулирует регенерацию костной ткани, что делает его востребованным при костной аугментации, имплантации и лечении заболеваний пародонта. Однако его высокая скорость резорбции требует дополнительной поддержки структуры, например, в сочетании с другими материалами.</w:t>
      </w:r>
      <w:r w:rsidR="009053BC" w:rsidRPr="002F7E42">
        <w:rPr>
          <w:sz w:val="28"/>
          <w:szCs w:val="28"/>
        </w:rPr>
        <w:t xml:space="preserve">ссылка </w:t>
      </w:r>
      <w:r w:rsidR="00D40FE2" w:rsidRPr="002F7E42">
        <w:rPr>
          <w:sz w:val="28"/>
          <w:szCs w:val="28"/>
        </w:rPr>
        <w:t xml:space="preserve">В целом, β-TCP является перспективным компонентом в восстановлении костной </w:t>
      </w:r>
      <w:r w:rsidR="00C06034" w:rsidRPr="002F7E42">
        <w:rPr>
          <w:sz w:val="28"/>
          <w:szCs w:val="28"/>
        </w:rPr>
        <w:t>ткани, обеспечивая оптимальные</w:t>
      </w:r>
      <w:r w:rsidR="00D40FE2" w:rsidRPr="002F7E42">
        <w:rPr>
          <w:sz w:val="28"/>
          <w:szCs w:val="28"/>
        </w:rPr>
        <w:t xml:space="preserve"> условия для зажив</w:t>
      </w:r>
      <w:r w:rsidR="00C06034" w:rsidRPr="002F7E42">
        <w:rPr>
          <w:sz w:val="28"/>
          <w:szCs w:val="28"/>
        </w:rPr>
        <w:t>ления лунок после операции атипичного удаления нижнего третьего моляра</w:t>
      </w:r>
      <w:r w:rsidR="00D40FE2" w:rsidRPr="002F7E42">
        <w:rPr>
          <w:sz w:val="28"/>
          <w:szCs w:val="28"/>
        </w:rPr>
        <w:t>.</w:t>
      </w:r>
    </w:p>
    <w:p w14:paraId="34EB65FB" w14:textId="77777777" w:rsidR="00D40FE2" w:rsidRPr="002F7E42" w:rsidRDefault="00D40FE2" w:rsidP="008120BA">
      <w:pPr>
        <w:pStyle w:val="a3"/>
        <w:spacing w:before="0" w:beforeAutospacing="0" w:after="0" w:afterAutospacing="0"/>
        <w:ind w:firstLine="709"/>
        <w:jc w:val="both"/>
        <w:rPr>
          <w:sz w:val="28"/>
          <w:szCs w:val="28"/>
        </w:rPr>
      </w:pPr>
    </w:p>
    <w:p w14:paraId="45B421BB" w14:textId="77777777" w:rsidR="0087144F" w:rsidRPr="002F7E42" w:rsidRDefault="0087144F" w:rsidP="002F7E42">
      <w:pPr>
        <w:tabs>
          <w:tab w:val="left" w:pos="567"/>
        </w:tabs>
        <w:ind w:firstLine="567"/>
        <w:jc w:val="both"/>
        <w:rPr>
          <w:rFonts w:ascii="Times New Roman" w:hAnsi="Times New Roman" w:cs="Times New Roman"/>
        </w:rPr>
      </w:pPr>
    </w:p>
    <w:p w14:paraId="2A7ECAB7" w14:textId="77777777" w:rsidR="0087144F" w:rsidRPr="002F7E42" w:rsidRDefault="0087144F" w:rsidP="002F7E42">
      <w:pPr>
        <w:tabs>
          <w:tab w:val="left" w:pos="567"/>
        </w:tabs>
        <w:ind w:firstLine="567"/>
        <w:jc w:val="both"/>
        <w:rPr>
          <w:rFonts w:ascii="Times New Roman" w:hAnsi="Times New Roman" w:cs="Times New Roman"/>
        </w:rPr>
      </w:pPr>
    </w:p>
    <w:p w14:paraId="5D33A8C5" w14:textId="77777777" w:rsidR="0087144F" w:rsidRPr="002F7E42" w:rsidRDefault="0087144F" w:rsidP="002F7E42">
      <w:pPr>
        <w:tabs>
          <w:tab w:val="left" w:pos="567"/>
        </w:tabs>
        <w:ind w:firstLine="567"/>
        <w:jc w:val="both"/>
        <w:rPr>
          <w:rFonts w:ascii="Times New Roman" w:hAnsi="Times New Roman" w:cs="Times New Roman"/>
        </w:rPr>
      </w:pPr>
    </w:p>
    <w:p w14:paraId="21DE62B0" w14:textId="77777777" w:rsidR="0087144F" w:rsidRDefault="0087144F" w:rsidP="002F7E42">
      <w:pPr>
        <w:tabs>
          <w:tab w:val="left" w:pos="567"/>
        </w:tabs>
        <w:ind w:firstLine="567"/>
        <w:jc w:val="both"/>
        <w:rPr>
          <w:rFonts w:ascii="Times New Roman" w:hAnsi="Times New Roman" w:cs="Times New Roman"/>
        </w:rPr>
      </w:pPr>
    </w:p>
    <w:p w14:paraId="6053B0D2" w14:textId="77777777" w:rsidR="008120BA" w:rsidRDefault="008120BA" w:rsidP="002F7E42">
      <w:pPr>
        <w:tabs>
          <w:tab w:val="left" w:pos="567"/>
        </w:tabs>
        <w:ind w:firstLine="567"/>
        <w:jc w:val="both"/>
        <w:rPr>
          <w:rFonts w:ascii="Times New Roman" w:hAnsi="Times New Roman" w:cs="Times New Roman"/>
        </w:rPr>
      </w:pPr>
    </w:p>
    <w:p w14:paraId="56E24981" w14:textId="6A88594A" w:rsidR="003F17DF" w:rsidRDefault="003F17DF" w:rsidP="002F7E42">
      <w:pPr>
        <w:tabs>
          <w:tab w:val="left" w:pos="567"/>
        </w:tabs>
        <w:ind w:firstLine="567"/>
        <w:jc w:val="both"/>
        <w:rPr>
          <w:rFonts w:ascii="Times New Roman" w:hAnsi="Times New Roman" w:cs="Times New Roman"/>
        </w:rPr>
      </w:pPr>
    </w:p>
    <w:p w14:paraId="0BD667BE" w14:textId="7B9B118F" w:rsidR="00B218D7" w:rsidRDefault="00B218D7" w:rsidP="002F7E42">
      <w:pPr>
        <w:tabs>
          <w:tab w:val="left" w:pos="567"/>
        </w:tabs>
        <w:ind w:firstLine="567"/>
        <w:jc w:val="both"/>
        <w:rPr>
          <w:rFonts w:ascii="Times New Roman" w:hAnsi="Times New Roman" w:cs="Times New Roman"/>
        </w:rPr>
      </w:pPr>
    </w:p>
    <w:p w14:paraId="06FD8E31" w14:textId="1761AD2E" w:rsidR="00B218D7" w:rsidRDefault="00B218D7" w:rsidP="002F7E42">
      <w:pPr>
        <w:tabs>
          <w:tab w:val="left" w:pos="567"/>
        </w:tabs>
        <w:ind w:firstLine="567"/>
        <w:jc w:val="both"/>
        <w:rPr>
          <w:rFonts w:ascii="Times New Roman" w:hAnsi="Times New Roman" w:cs="Times New Roman"/>
        </w:rPr>
      </w:pPr>
    </w:p>
    <w:p w14:paraId="193D77EF" w14:textId="0D6B1180" w:rsidR="00B218D7" w:rsidRDefault="00B218D7" w:rsidP="002F7E42">
      <w:pPr>
        <w:tabs>
          <w:tab w:val="left" w:pos="567"/>
        </w:tabs>
        <w:ind w:firstLine="567"/>
        <w:jc w:val="both"/>
        <w:rPr>
          <w:rFonts w:ascii="Times New Roman" w:hAnsi="Times New Roman" w:cs="Times New Roman"/>
        </w:rPr>
      </w:pPr>
    </w:p>
    <w:p w14:paraId="5F8B1D49" w14:textId="26169A60" w:rsidR="00B218D7" w:rsidRDefault="00B218D7" w:rsidP="002F7E42">
      <w:pPr>
        <w:tabs>
          <w:tab w:val="left" w:pos="567"/>
        </w:tabs>
        <w:ind w:firstLine="567"/>
        <w:jc w:val="both"/>
        <w:rPr>
          <w:rFonts w:ascii="Times New Roman" w:hAnsi="Times New Roman" w:cs="Times New Roman"/>
        </w:rPr>
      </w:pPr>
    </w:p>
    <w:p w14:paraId="4C2D1995" w14:textId="6D253264" w:rsidR="00B218D7" w:rsidRDefault="00B218D7" w:rsidP="002F7E42">
      <w:pPr>
        <w:tabs>
          <w:tab w:val="left" w:pos="567"/>
        </w:tabs>
        <w:ind w:firstLine="567"/>
        <w:jc w:val="both"/>
        <w:rPr>
          <w:rFonts w:ascii="Times New Roman" w:hAnsi="Times New Roman" w:cs="Times New Roman"/>
        </w:rPr>
      </w:pPr>
    </w:p>
    <w:p w14:paraId="470B06FC" w14:textId="5FABC382" w:rsidR="00B218D7" w:rsidRDefault="00B218D7" w:rsidP="002F7E42">
      <w:pPr>
        <w:tabs>
          <w:tab w:val="left" w:pos="567"/>
        </w:tabs>
        <w:ind w:firstLine="567"/>
        <w:jc w:val="both"/>
        <w:rPr>
          <w:rFonts w:ascii="Times New Roman" w:hAnsi="Times New Roman" w:cs="Times New Roman"/>
        </w:rPr>
      </w:pPr>
    </w:p>
    <w:p w14:paraId="5B784A8F" w14:textId="3E65C7E6" w:rsidR="00B218D7" w:rsidRDefault="00B218D7" w:rsidP="002F7E42">
      <w:pPr>
        <w:tabs>
          <w:tab w:val="left" w:pos="567"/>
        </w:tabs>
        <w:ind w:firstLine="567"/>
        <w:jc w:val="both"/>
        <w:rPr>
          <w:rFonts w:ascii="Times New Roman" w:hAnsi="Times New Roman" w:cs="Times New Roman"/>
        </w:rPr>
      </w:pPr>
    </w:p>
    <w:p w14:paraId="61B28829" w14:textId="03097100" w:rsidR="00B218D7" w:rsidRDefault="00B218D7" w:rsidP="002F7E42">
      <w:pPr>
        <w:tabs>
          <w:tab w:val="left" w:pos="567"/>
        </w:tabs>
        <w:ind w:firstLine="567"/>
        <w:jc w:val="both"/>
        <w:rPr>
          <w:rFonts w:ascii="Times New Roman" w:hAnsi="Times New Roman" w:cs="Times New Roman"/>
        </w:rPr>
      </w:pPr>
    </w:p>
    <w:p w14:paraId="1C40C25A" w14:textId="6DF233ED" w:rsidR="00B218D7" w:rsidRDefault="00B218D7" w:rsidP="002F7E42">
      <w:pPr>
        <w:tabs>
          <w:tab w:val="left" w:pos="567"/>
        </w:tabs>
        <w:ind w:firstLine="567"/>
        <w:jc w:val="both"/>
        <w:rPr>
          <w:rFonts w:ascii="Times New Roman" w:hAnsi="Times New Roman" w:cs="Times New Roman"/>
        </w:rPr>
      </w:pPr>
    </w:p>
    <w:p w14:paraId="7FBF0CB8" w14:textId="77777777" w:rsidR="00B218D7" w:rsidRDefault="00B218D7" w:rsidP="002F7E42">
      <w:pPr>
        <w:tabs>
          <w:tab w:val="left" w:pos="567"/>
        </w:tabs>
        <w:ind w:firstLine="567"/>
        <w:jc w:val="both"/>
        <w:rPr>
          <w:rFonts w:ascii="Times New Roman" w:hAnsi="Times New Roman" w:cs="Times New Roman"/>
        </w:rPr>
      </w:pPr>
    </w:p>
    <w:p w14:paraId="422AD01A" w14:textId="77777777" w:rsidR="003F17DF" w:rsidRDefault="003F17DF" w:rsidP="002F7E42">
      <w:pPr>
        <w:tabs>
          <w:tab w:val="left" w:pos="567"/>
        </w:tabs>
        <w:ind w:firstLine="567"/>
        <w:jc w:val="both"/>
        <w:rPr>
          <w:rFonts w:ascii="Times New Roman" w:hAnsi="Times New Roman" w:cs="Times New Roman"/>
        </w:rPr>
      </w:pPr>
    </w:p>
    <w:p w14:paraId="2ACEE9B2" w14:textId="5E1B6A20" w:rsidR="00B078EC" w:rsidRPr="00B26B56" w:rsidRDefault="00B26B56" w:rsidP="003F17DF">
      <w:pPr>
        <w:pStyle w:val="a4"/>
        <w:numPr>
          <w:ilvl w:val="0"/>
          <w:numId w:val="18"/>
        </w:numPr>
        <w:tabs>
          <w:tab w:val="left" w:pos="993"/>
        </w:tabs>
        <w:ind w:left="0" w:firstLine="709"/>
        <w:rPr>
          <w:b/>
          <w:sz w:val="28"/>
          <w:szCs w:val="28"/>
        </w:rPr>
      </w:pPr>
      <w:r w:rsidRPr="00B26B56">
        <w:rPr>
          <w:b/>
          <w:bCs/>
          <w:sz w:val="28"/>
          <w:szCs w:val="28"/>
        </w:rPr>
        <w:lastRenderedPageBreak/>
        <w:t>МАТЕРИАЛЫ И МЕТОДЫ ИССЛЕДОВАНИЯ</w:t>
      </w:r>
    </w:p>
    <w:p w14:paraId="5EE80F68" w14:textId="77777777" w:rsidR="00B078EC" w:rsidRPr="002F7E42" w:rsidRDefault="00B078EC" w:rsidP="008120BA">
      <w:pPr>
        <w:ind w:firstLine="709"/>
        <w:jc w:val="both"/>
        <w:rPr>
          <w:rFonts w:ascii="Times New Roman" w:hAnsi="Times New Roman" w:cs="Times New Roman"/>
          <w:b/>
        </w:rPr>
      </w:pPr>
    </w:p>
    <w:p w14:paraId="07A3ED0A" w14:textId="541D4980" w:rsidR="00B078EC" w:rsidRPr="002F7E42" w:rsidRDefault="00B078EC" w:rsidP="008120BA">
      <w:pPr>
        <w:ind w:firstLine="709"/>
        <w:rPr>
          <w:rFonts w:ascii="Times New Roman" w:hAnsi="Times New Roman" w:cs="Times New Roman"/>
          <w:b/>
        </w:rPr>
      </w:pPr>
      <w:r w:rsidRPr="002F7E42">
        <w:rPr>
          <w:rFonts w:ascii="Times New Roman" w:hAnsi="Times New Roman" w:cs="Times New Roman"/>
          <w:b/>
        </w:rPr>
        <w:t xml:space="preserve">2.1 Дизайн исследования </w:t>
      </w:r>
    </w:p>
    <w:p w14:paraId="36C94D75" w14:textId="77777777" w:rsidR="00B078EC" w:rsidRPr="002F7E42" w:rsidRDefault="00B078EC" w:rsidP="008120BA">
      <w:pPr>
        <w:ind w:firstLine="709"/>
        <w:jc w:val="both"/>
        <w:rPr>
          <w:rFonts w:ascii="Times New Roman" w:hAnsi="Times New Roman" w:cs="Times New Roman"/>
        </w:rPr>
      </w:pPr>
      <w:r w:rsidRPr="002F7E42">
        <w:rPr>
          <w:rFonts w:ascii="Times New Roman" w:hAnsi="Times New Roman" w:cs="Times New Roman"/>
        </w:rPr>
        <w:t xml:space="preserve">Дизайн исследования соответствует плану с одной </w:t>
      </w:r>
      <w:r w:rsidR="000733FB" w:rsidRPr="002F7E42">
        <w:rPr>
          <w:rFonts w:ascii="Times New Roman" w:hAnsi="Times New Roman" w:cs="Times New Roman"/>
          <w:lang w:val="kk-KZ"/>
        </w:rPr>
        <w:t xml:space="preserve">основной группой </w:t>
      </w:r>
      <w:r w:rsidRPr="002F7E42">
        <w:rPr>
          <w:rFonts w:ascii="Times New Roman" w:hAnsi="Times New Roman" w:cs="Times New Roman"/>
        </w:rPr>
        <w:t>и одной контрольной группой и множественными тестированиями: до интервенции и через различные временные интервалы после интервенции. Точное число повторных измерений и временные интервалы варьировались в зависимости от оцениваемого параметра.</w:t>
      </w:r>
      <w:r w:rsidRPr="002F7E42">
        <w:rPr>
          <w:rFonts w:ascii="Times New Roman" w:hAnsi="Times New Roman" w:cs="Times New Roman"/>
          <w:lang w:val="kk-KZ"/>
        </w:rPr>
        <w:t xml:space="preserve"> </w:t>
      </w:r>
      <w:r w:rsidRPr="002F7E42">
        <w:rPr>
          <w:rFonts w:ascii="Times New Roman" w:hAnsi="Times New Roman" w:cs="Times New Roman"/>
        </w:rPr>
        <w:t>Распределение пациентов по группам не было случайным; слепой метод не применялся.</w:t>
      </w:r>
    </w:p>
    <w:p w14:paraId="63AD5D84" w14:textId="4003A5CB" w:rsidR="00B078EC" w:rsidRPr="002F7E42" w:rsidRDefault="00B078EC" w:rsidP="008120BA">
      <w:pPr>
        <w:ind w:firstLine="709"/>
        <w:jc w:val="both"/>
        <w:rPr>
          <w:rFonts w:ascii="Times New Roman" w:hAnsi="Times New Roman" w:cs="Times New Roman"/>
        </w:rPr>
      </w:pPr>
      <w:r w:rsidRPr="002F7E42">
        <w:rPr>
          <w:rFonts w:ascii="Times New Roman" w:hAnsi="Times New Roman" w:cs="Times New Roman"/>
        </w:rPr>
        <w:t>Исследование одобрено Локальным этическим комитетом Казахского Национального медицинского университета им. С.Д. Асфендиярова (решение №09-2020 от 18.02.2020 г. с повторным рассмотрением №13 (136) в октябре 2023 г.). Все пациенты предоставили письменное информированное согласие перед началом участия в исследовании</w:t>
      </w:r>
      <w:r w:rsidR="001E3E4B" w:rsidRPr="001E3E4B">
        <w:rPr>
          <w:rFonts w:ascii="Times New Roman" w:hAnsi="Times New Roman" w:cs="Times New Roman"/>
        </w:rPr>
        <w:t xml:space="preserve"> (</w:t>
      </w:r>
      <w:r w:rsidR="001E3E4B">
        <w:rPr>
          <w:rFonts w:ascii="Times New Roman" w:hAnsi="Times New Roman" w:cs="Times New Roman"/>
        </w:rPr>
        <w:t>рисунок 1</w:t>
      </w:r>
      <w:r w:rsidR="001E3E4B" w:rsidRPr="001E3E4B">
        <w:rPr>
          <w:rFonts w:ascii="Times New Roman" w:hAnsi="Times New Roman" w:cs="Times New Roman"/>
        </w:rPr>
        <w:t>)</w:t>
      </w:r>
      <w:r w:rsidRPr="002F7E42">
        <w:rPr>
          <w:rFonts w:ascii="Times New Roman" w:hAnsi="Times New Roman" w:cs="Times New Roman"/>
        </w:rPr>
        <w:t>.</w:t>
      </w:r>
    </w:p>
    <w:p w14:paraId="0CE96CE5" w14:textId="77777777" w:rsidR="00B078EC" w:rsidRPr="002F7E42" w:rsidRDefault="00B078EC" w:rsidP="0006227D">
      <w:pPr>
        <w:jc w:val="center"/>
        <w:rPr>
          <w:rFonts w:ascii="Times New Roman" w:hAnsi="Times New Roman" w:cs="Times New Roman"/>
          <w:b/>
        </w:rPr>
      </w:pPr>
    </w:p>
    <w:p w14:paraId="72033BCB" w14:textId="77777777" w:rsidR="0006227D" w:rsidRPr="002D5C7D" w:rsidRDefault="0006227D" w:rsidP="002D5C7D">
      <w:pPr>
        <w:jc w:val="center"/>
        <w:rPr>
          <w:rFonts w:ascii="Times New Roman" w:hAnsi="Times New Roman" w:cs="Times New Roman"/>
        </w:rPr>
      </w:pPr>
      <w:r w:rsidRPr="002D5C7D">
        <w:rPr>
          <w:rFonts w:ascii="Times New Roman" w:hAnsi="Times New Roman" w:cs="Times New Roman"/>
        </w:rPr>
        <w:t>I этап - ретроспективное исследование (n=2109)</w:t>
      </w:r>
    </w:p>
    <w:p w14:paraId="0119DA34" w14:textId="77777777" w:rsidR="0006227D" w:rsidRPr="002D5C7D" w:rsidRDefault="0006227D" w:rsidP="002D5C7D">
      <w:pPr>
        <w:jc w:val="center"/>
        <w:rPr>
          <w:rFonts w:ascii="Times New Roman" w:hAnsi="Times New Roman" w:cs="Times New Roman"/>
        </w:rPr>
      </w:pPr>
      <w:r w:rsidRPr="002D5C7D">
        <w:rPr>
          <w:rFonts w:ascii="Times New Roman" w:hAnsi="Times New Roman" w:cs="Times New Roman"/>
        </w:rPr>
        <w:t>II этап</w:t>
      </w:r>
      <w:r w:rsidR="00DA0150" w:rsidRPr="002D5C7D">
        <w:rPr>
          <w:rFonts w:ascii="Times New Roman" w:hAnsi="Times New Roman" w:cs="Times New Roman"/>
        </w:rPr>
        <w:t xml:space="preserve"> -</w:t>
      </w:r>
      <w:r w:rsidRPr="002D5C7D">
        <w:rPr>
          <w:rFonts w:ascii="Times New Roman" w:hAnsi="Times New Roman" w:cs="Times New Roman"/>
        </w:rPr>
        <w:t xml:space="preserve"> проспективное исследование (n=210)</w:t>
      </w:r>
    </w:p>
    <w:p w14:paraId="57D4AF51" w14:textId="77777777" w:rsidR="0006227D" w:rsidRPr="002F7E42" w:rsidRDefault="0006227D" w:rsidP="00B078EC">
      <w:pPr>
        <w:jc w:val="both"/>
        <w:rPr>
          <w:rFonts w:ascii="Times New Roman" w:hAnsi="Times New Roman" w:cs="Times New Roman"/>
          <w:b/>
        </w:rPr>
      </w:pPr>
    </w:p>
    <w:p w14:paraId="155699A3" w14:textId="77777777" w:rsidR="0006227D" w:rsidRPr="002F7E42" w:rsidRDefault="000E5231" w:rsidP="00B078EC">
      <w:pPr>
        <w:jc w:val="both"/>
        <w:rPr>
          <w:rFonts w:ascii="Times New Roman" w:hAnsi="Times New Roman" w:cs="Times New Roman"/>
          <w:b/>
        </w:rPr>
      </w:pPr>
      <w:r w:rsidRPr="002F7E42">
        <w:rPr>
          <w:rFonts w:ascii="Times New Roman" w:hAnsi="Times New Roman" w:cs="Times New Roman"/>
          <w:b/>
          <w:noProof/>
          <w:sz w:val="22"/>
          <w:szCs w:val="22"/>
          <w:lang w:eastAsia="ru-RU"/>
        </w:rPr>
        <mc:AlternateContent>
          <mc:Choice Requires="wps">
            <w:drawing>
              <wp:anchor distT="0" distB="0" distL="114300" distR="114300" simplePos="0" relativeHeight="251578368" behindDoc="0" locked="0" layoutInCell="1" allowOverlap="1" wp14:anchorId="0B3FF811" wp14:editId="301C50D6">
                <wp:simplePos x="0" y="0"/>
                <wp:positionH relativeFrom="column">
                  <wp:posOffset>3903345</wp:posOffset>
                </wp:positionH>
                <wp:positionV relativeFrom="paragraph">
                  <wp:posOffset>3810</wp:posOffset>
                </wp:positionV>
                <wp:extent cx="647700" cy="434340"/>
                <wp:effectExtent l="0" t="0" r="76200" b="60960"/>
                <wp:wrapNone/>
                <wp:docPr id="63" name="Прямая со стрелкой 63"/>
                <wp:cNvGraphicFramePr/>
                <a:graphic xmlns:a="http://schemas.openxmlformats.org/drawingml/2006/main">
                  <a:graphicData uri="http://schemas.microsoft.com/office/word/2010/wordprocessingShape">
                    <wps:wsp>
                      <wps:cNvCnPr/>
                      <wps:spPr>
                        <a:xfrm>
                          <a:off x="0" y="0"/>
                          <a:ext cx="647700" cy="4343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A8A179" id="_x0000_t32" coordsize="21600,21600" o:spt="32" o:oned="t" path="m,l21600,21600e" filled="f">
                <v:path arrowok="t" fillok="f" o:connecttype="none"/>
                <o:lock v:ext="edit" shapetype="t"/>
              </v:shapetype>
              <v:shape id="Прямая со стрелкой 63" o:spid="_x0000_s1026" type="#_x0000_t32" style="position:absolute;margin-left:307.35pt;margin-top:.3pt;width:51pt;height:34.2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" strokecolor="#4579b8 [3044]">
                <v:stroke endarrow="block"/>
              </v:shape>
            </w:pict>
          </mc:Fallback>
        </mc:AlternateContent>
      </w:r>
      <w:r w:rsidRPr="002F7E42">
        <w:rPr>
          <w:rFonts w:ascii="Times New Roman" w:hAnsi="Times New Roman" w:cs="Times New Roman"/>
          <w:b/>
          <w:noProof/>
          <w:sz w:val="22"/>
          <w:szCs w:val="22"/>
          <w:lang w:eastAsia="ru-RU"/>
        </w:rPr>
        <mc:AlternateContent>
          <mc:Choice Requires="wps">
            <w:drawing>
              <wp:anchor distT="0" distB="0" distL="114300" distR="114300" simplePos="0" relativeHeight="251560960" behindDoc="0" locked="0" layoutInCell="1" allowOverlap="1" wp14:anchorId="4955DF1C" wp14:editId="7E5D05F1">
                <wp:simplePos x="0" y="0"/>
                <wp:positionH relativeFrom="column">
                  <wp:posOffset>1007745</wp:posOffset>
                </wp:positionH>
                <wp:positionV relativeFrom="paragraph">
                  <wp:posOffset>5715</wp:posOffset>
                </wp:positionV>
                <wp:extent cx="579120" cy="381000"/>
                <wp:effectExtent l="38100" t="0" r="30480" b="57150"/>
                <wp:wrapNone/>
                <wp:docPr id="61" name="Прямая со стрелкой 61"/>
                <wp:cNvGraphicFramePr/>
                <a:graphic xmlns:a="http://schemas.openxmlformats.org/drawingml/2006/main">
                  <a:graphicData uri="http://schemas.microsoft.com/office/word/2010/wordprocessingShape">
                    <wps:wsp>
                      <wps:cNvCnPr/>
                      <wps:spPr>
                        <a:xfrm flipH="1">
                          <a:off x="0" y="0"/>
                          <a:ext cx="579120" cy="381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8508CA" id="Прямая со стрелкой 61" o:spid="_x0000_s1026" type="#_x0000_t32" style="position:absolute;margin-left:79.35pt;margin-top:.45pt;width:45.6pt;height:30pt;flip:x;z-index:251560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" strokecolor="#4579b8 [3044]">
                <v:stroke endarrow="block"/>
              </v:shape>
            </w:pict>
          </mc:Fallback>
        </mc:AlternateContent>
      </w:r>
    </w:p>
    <w:p w14:paraId="3650ADAD" w14:textId="77777777" w:rsidR="0006227D" w:rsidRPr="002F7E42" w:rsidRDefault="0006227D" w:rsidP="00B078EC">
      <w:pPr>
        <w:jc w:val="both"/>
        <w:rPr>
          <w:rFonts w:ascii="Times New Roman" w:hAnsi="Times New Roman" w:cs="Times New Roman"/>
          <w:b/>
        </w:rPr>
      </w:pPr>
    </w:p>
    <w:p w14:paraId="502386CF" w14:textId="77777777" w:rsidR="00856643" w:rsidRPr="002F7E42" w:rsidRDefault="000E5231" w:rsidP="00900F2A">
      <w:pPr>
        <w:jc w:val="center"/>
        <w:rPr>
          <w:rFonts w:ascii="Times New Roman" w:hAnsi="Times New Roman" w:cs="Times New Roman"/>
          <w:b/>
          <w:sz w:val="22"/>
          <w:szCs w:val="22"/>
        </w:rPr>
      </w:pPr>
      <w:r w:rsidRPr="002F7E42">
        <w:rPr>
          <w:rFonts w:ascii="Times New Roman" w:hAnsi="Times New Roman" w:cs="Times New Roman"/>
          <w:b/>
          <w:noProof/>
          <w:sz w:val="22"/>
          <w:szCs w:val="22"/>
          <w:lang w:eastAsia="ru-RU"/>
        </w:rPr>
        <mc:AlternateContent>
          <mc:Choice Requires="wps">
            <w:drawing>
              <wp:anchor distT="0" distB="0" distL="114300" distR="114300" simplePos="0" relativeHeight="251518976" behindDoc="0" locked="0" layoutInCell="1" allowOverlap="1" wp14:anchorId="51B9E769" wp14:editId="63EF8088">
                <wp:simplePos x="0" y="0"/>
                <wp:positionH relativeFrom="column">
                  <wp:posOffset>260985</wp:posOffset>
                </wp:positionH>
                <wp:positionV relativeFrom="paragraph">
                  <wp:posOffset>52705</wp:posOffset>
                </wp:positionV>
                <wp:extent cx="1577340" cy="868680"/>
                <wp:effectExtent l="0" t="0" r="22860" b="26670"/>
                <wp:wrapNone/>
                <wp:docPr id="53" name="Скругленный прямоугольник 53"/>
                <wp:cNvGraphicFramePr/>
                <a:graphic xmlns:a="http://schemas.openxmlformats.org/drawingml/2006/main">
                  <a:graphicData uri="http://schemas.microsoft.com/office/word/2010/wordprocessingShape">
                    <wps:wsp>
                      <wps:cNvSpPr/>
                      <wps:spPr>
                        <a:xfrm>
                          <a:off x="0" y="0"/>
                          <a:ext cx="1577340" cy="86868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D0BDB14" w14:textId="77777777" w:rsidR="00B95D52" w:rsidRPr="000F6400" w:rsidRDefault="00B95D52" w:rsidP="000F6400">
                            <w:pPr>
                              <w:jc w:val="center"/>
                              <w:rPr>
                                <w:rFonts w:ascii="Times New Roman" w:hAnsi="Times New Roman" w:cs="Times New Roman"/>
                              </w:rPr>
                            </w:pPr>
                            <w:r>
                              <w:rPr>
                                <w:rFonts w:ascii="Times New Roman" w:hAnsi="Times New Roman" w:cs="Times New Roman"/>
                              </w:rPr>
                              <w:t>Основная группа (</w:t>
                            </w:r>
                            <w:r>
                              <w:rPr>
                                <w:rFonts w:ascii="Times New Roman" w:hAnsi="Times New Roman" w:cs="Times New Roman"/>
                                <w:lang w:val="en-US"/>
                              </w:rPr>
                              <w:t>n=</w:t>
                            </w:r>
                            <w:r>
                              <w:rPr>
                                <w:rFonts w:ascii="Times New Roman" w:hAnsi="Times New Roman" w:cs="Times New Roman"/>
                              </w:rPr>
                              <w:t>105</w:t>
                            </w:r>
                            <w:r>
                              <w:rPr>
                                <w:rFonts w:ascii="Times New Roman" w:hAnsi="Times New Roman" w:cs="Times New Roman"/>
                                <w:lang w:val="en-US"/>
                              </w:rPr>
                              <w:t>)</w:t>
                            </w:r>
                            <w:r w:rsidRPr="000F6400">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B9E769" id="Скругленный прямоугольник 53" o:spid="_x0000_s1026" style="position:absolute;left:0;text-align:left;margin-left:20.55pt;margin-top:4.15pt;width:124.2pt;height:68.4pt;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" fillcolor="white [3201]" strokecolor="black [3213]" strokeweight="2pt">
                <v:textbox>
                  <w:txbxContent>
                    <w:p w14:paraId="2D0BDB14" w14:textId="77777777" w:rsidR="00B95D52" w:rsidRPr="000F6400" w:rsidRDefault="00B95D52" w:rsidP="000F6400">
                      <w:pPr>
                        <w:jc w:val="center"/>
                        <w:rPr>
                          <w:rFonts w:ascii="Times New Roman" w:hAnsi="Times New Roman" w:cs="Times New Roman"/>
                        </w:rPr>
                      </w:pPr>
                      <w:r>
                        <w:rPr>
                          <w:rFonts w:ascii="Times New Roman" w:hAnsi="Times New Roman" w:cs="Times New Roman"/>
                        </w:rPr>
                        <w:t>Основная группа (</w:t>
                      </w:r>
                      <w:r>
                        <w:rPr>
                          <w:rFonts w:ascii="Times New Roman" w:hAnsi="Times New Roman" w:cs="Times New Roman"/>
                          <w:lang w:val="en-US"/>
                        </w:rPr>
                        <w:t>n=</w:t>
                      </w:r>
                      <w:r>
                        <w:rPr>
                          <w:rFonts w:ascii="Times New Roman" w:hAnsi="Times New Roman" w:cs="Times New Roman"/>
                        </w:rPr>
                        <w:t>105</w:t>
                      </w:r>
                      <w:r>
                        <w:rPr>
                          <w:rFonts w:ascii="Times New Roman" w:hAnsi="Times New Roman" w:cs="Times New Roman"/>
                          <w:lang w:val="en-US"/>
                        </w:rPr>
                        <w:t>)</w:t>
                      </w:r>
                      <w:r w:rsidRPr="000F6400">
                        <w:rPr>
                          <w:rFonts w:ascii="Times New Roman" w:hAnsi="Times New Roman" w:cs="Times New Roman"/>
                        </w:rPr>
                        <w:t>.</w:t>
                      </w:r>
                    </w:p>
                  </w:txbxContent>
                </v:textbox>
              </v:roundrect>
            </w:pict>
          </mc:Fallback>
        </mc:AlternateContent>
      </w:r>
      <w:r w:rsidRPr="002F7E42">
        <w:rPr>
          <w:rFonts w:ascii="Times New Roman" w:hAnsi="Times New Roman" w:cs="Times New Roman"/>
          <w:b/>
          <w:noProof/>
          <w:sz w:val="22"/>
          <w:szCs w:val="22"/>
          <w:lang w:eastAsia="ru-RU"/>
        </w:rPr>
        <mc:AlternateContent>
          <mc:Choice Requires="wps">
            <w:drawing>
              <wp:anchor distT="0" distB="0" distL="114300" distR="114300" simplePos="0" relativeHeight="251537408" behindDoc="0" locked="0" layoutInCell="1" allowOverlap="1" wp14:anchorId="7622D5FE" wp14:editId="31786364">
                <wp:simplePos x="0" y="0"/>
                <wp:positionH relativeFrom="column">
                  <wp:posOffset>4147185</wp:posOffset>
                </wp:positionH>
                <wp:positionV relativeFrom="paragraph">
                  <wp:posOffset>90805</wp:posOffset>
                </wp:positionV>
                <wp:extent cx="1577340" cy="845820"/>
                <wp:effectExtent l="0" t="0" r="22860" b="11430"/>
                <wp:wrapNone/>
                <wp:docPr id="54" name="Скругленный прямоугольник 54"/>
                <wp:cNvGraphicFramePr/>
                <a:graphic xmlns:a="http://schemas.openxmlformats.org/drawingml/2006/main">
                  <a:graphicData uri="http://schemas.microsoft.com/office/word/2010/wordprocessingShape">
                    <wps:wsp>
                      <wps:cNvSpPr/>
                      <wps:spPr>
                        <a:xfrm>
                          <a:off x="0" y="0"/>
                          <a:ext cx="1577340" cy="84582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B43854B" w14:textId="77777777" w:rsidR="00B95D52" w:rsidRPr="000F6400" w:rsidRDefault="00B95D52" w:rsidP="000E5231">
                            <w:pPr>
                              <w:jc w:val="center"/>
                              <w:rPr>
                                <w:rFonts w:ascii="Times New Roman" w:hAnsi="Times New Roman" w:cs="Times New Roman"/>
                              </w:rPr>
                            </w:pPr>
                            <w:r>
                              <w:rPr>
                                <w:rFonts w:ascii="Times New Roman" w:hAnsi="Times New Roman" w:cs="Times New Roman"/>
                              </w:rPr>
                              <w:t>Группа сравнения (</w:t>
                            </w:r>
                            <w:r>
                              <w:rPr>
                                <w:rFonts w:ascii="Times New Roman" w:hAnsi="Times New Roman" w:cs="Times New Roman"/>
                                <w:lang w:val="en-US"/>
                              </w:rPr>
                              <w:t>n=</w:t>
                            </w:r>
                            <w:r>
                              <w:rPr>
                                <w:rFonts w:ascii="Times New Roman" w:hAnsi="Times New Roman" w:cs="Times New Roman"/>
                              </w:rPr>
                              <w:t>105</w:t>
                            </w:r>
                            <w:r>
                              <w:rPr>
                                <w:rFonts w:ascii="Times New Roman" w:hAnsi="Times New Roman" w:cs="Times New Roman"/>
                                <w:lang w:val="en-US"/>
                              </w:rPr>
                              <w:t>)</w:t>
                            </w:r>
                            <w:r w:rsidRPr="000F6400">
                              <w:rPr>
                                <w:rFonts w:ascii="Times New Roman" w:hAnsi="Times New Roman" w:cs="Times New Roman"/>
                              </w:rPr>
                              <w:t>.</w:t>
                            </w:r>
                          </w:p>
                          <w:p w14:paraId="785D77F8" w14:textId="77777777" w:rsidR="00B95D52" w:rsidRPr="000F6400" w:rsidRDefault="00B95D52" w:rsidP="000E5231">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22D5FE" id="Скругленный прямоугольник 54" o:spid="_x0000_s1027" style="position:absolute;left:0;text-align:left;margin-left:326.55pt;margin-top:7.15pt;width:124.2pt;height:66.6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" fillcolor="white [3201]" strokecolor="black [3213]" strokeweight="2pt">
                <v:textbox>
                  <w:txbxContent>
                    <w:p w14:paraId="4B43854B" w14:textId="77777777" w:rsidR="00B95D52" w:rsidRPr="000F6400" w:rsidRDefault="00B95D52" w:rsidP="000E5231">
                      <w:pPr>
                        <w:jc w:val="center"/>
                        <w:rPr>
                          <w:rFonts w:ascii="Times New Roman" w:hAnsi="Times New Roman" w:cs="Times New Roman"/>
                        </w:rPr>
                      </w:pPr>
                      <w:r>
                        <w:rPr>
                          <w:rFonts w:ascii="Times New Roman" w:hAnsi="Times New Roman" w:cs="Times New Roman"/>
                        </w:rPr>
                        <w:t>Группа сравнения (</w:t>
                      </w:r>
                      <w:r>
                        <w:rPr>
                          <w:rFonts w:ascii="Times New Roman" w:hAnsi="Times New Roman" w:cs="Times New Roman"/>
                          <w:lang w:val="en-US"/>
                        </w:rPr>
                        <w:t>n=</w:t>
                      </w:r>
                      <w:r>
                        <w:rPr>
                          <w:rFonts w:ascii="Times New Roman" w:hAnsi="Times New Roman" w:cs="Times New Roman"/>
                        </w:rPr>
                        <w:t>105</w:t>
                      </w:r>
                      <w:r>
                        <w:rPr>
                          <w:rFonts w:ascii="Times New Roman" w:hAnsi="Times New Roman" w:cs="Times New Roman"/>
                          <w:lang w:val="en-US"/>
                        </w:rPr>
                        <w:t>)</w:t>
                      </w:r>
                      <w:r w:rsidRPr="000F6400">
                        <w:rPr>
                          <w:rFonts w:ascii="Times New Roman" w:hAnsi="Times New Roman" w:cs="Times New Roman"/>
                        </w:rPr>
                        <w:t>.</w:t>
                      </w:r>
                    </w:p>
                    <w:p w14:paraId="785D77F8" w14:textId="77777777" w:rsidR="00B95D52" w:rsidRPr="000F6400" w:rsidRDefault="00B95D52" w:rsidP="000E5231">
                      <w:pPr>
                        <w:rPr>
                          <w:rFonts w:ascii="Times New Roman" w:hAnsi="Times New Roman" w:cs="Times New Roman"/>
                        </w:rPr>
                      </w:pPr>
                    </w:p>
                  </w:txbxContent>
                </v:textbox>
              </v:roundrect>
            </w:pict>
          </mc:Fallback>
        </mc:AlternateContent>
      </w:r>
    </w:p>
    <w:p w14:paraId="7DF79F8B" w14:textId="77777777" w:rsidR="000E5231" w:rsidRPr="002F7E42" w:rsidRDefault="000E5231" w:rsidP="00900F2A">
      <w:pPr>
        <w:jc w:val="center"/>
        <w:rPr>
          <w:rFonts w:ascii="Times New Roman" w:hAnsi="Times New Roman" w:cs="Times New Roman"/>
          <w:b/>
          <w:sz w:val="22"/>
          <w:szCs w:val="22"/>
        </w:rPr>
      </w:pPr>
    </w:p>
    <w:p w14:paraId="1FB08A5D" w14:textId="77777777" w:rsidR="000E5231" w:rsidRPr="002F7E42" w:rsidRDefault="000E5231" w:rsidP="00900F2A">
      <w:pPr>
        <w:jc w:val="center"/>
        <w:rPr>
          <w:rFonts w:ascii="Times New Roman" w:hAnsi="Times New Roman" w:cs="Times New Roman"/>
          <w:b/>
          <w:sz w:val="22"/>
          <w:szCs w:val="22"/>
        </w:rPr>
      </w:pPr>
    </w:p>
    <w:p w14:paraId="52B8D6CB" w14:textId="77777777" w:rsidR="000E5231" w:rsidRPr="002F7E42" w:rsidRDefault="000E5231" w:rsidP="00900F2A">
      <w:pPr>
        <w:jc w:val="center"/>
        <w:rPr>
          <w:rFonts w:ascii="Times New Roman" w:hAnsi="Times New Roman" w:cs="Times New Roman"/>
          <w:b/>
          <w:sz w:val="22"/>
          <w:szCs w:val="22"/>
        </w:rPr>
      </w:pPr>
    </w:p>
    <w:p w14:paraId="18150EC1" w14:textId="77777777" w:rsidR="000E5231" w:rsidRPr="002F7E42" w:rsidRDefault="000E5231" w:rsidP="00900F2A">
      <w:pPr>
        <w:jc w:val="center"/>
        <w:rPr>
          <w:rFonts w:ascii="Times New Roman" w:hAnsi="Times New Roman" w:cs="Times New Roman"/>
          <w:b/>
          <w:sz w:val="22"/>
          <w:szCs w:val="22"/>
        </w:rPr>
      </w:pPr>
    </w:p>
    <w:p w14:paraId="7AE3AFE4" w14:textId="77777777" w:rsidR="000E5231" w:rsidRPr="002F7E42" w:rsidRDefault="000E5231" w:rsidP="00900F2A">
      <w:pPr>
        <w:jc w:val="center"/>
        <w:rPr>
          <w:rFonts w:ascii="Times New Roman" w:hAnsi="Times New Roman" w:cs="Times New Roman"/>
          <w:b/>
          <w:sz w:val="22"/>
          <w:szCs w:val="22"/>
        </w:rPr>
      </w:pPr>
    </w:p>
    <w:p w14:paraId="0BDFBD5C" w14:textId="77777777" w:rsidR="000E5231" w:rsidRPr="002F7E42" w:rsidRDefault="000E5231" w:rsidP="00900F2A">
      <w:pPr>
        <w:jc w:val="center"/>
        <w:rPr>
          <w:rFonts w:ascii="Times New Roman" w:hAnsi="Times New Roman" w:cs="Times New Roman"/>
        </w:rPr>
      </w:pPr>
      <w:r w:rsidRPr="002F7E42">
        <w:rPr>
          <w:rFonts w:ascii="Times New Roman" w:hAnsi="Times New Roman" w:cs="Times New Roman"/>
        </w:rPr>
        <w:t xml:space="preserve">Открытое контролируемое исследование </w:t>
      </w:r>
    </w:p>
    <w:p w14:paraId="21702BE5" w14:textId="77777777" w:rsidR="000E5231" w:rsidRPr="002F7E42" w:rsidRDefault="00BB29FD" w:rsidP="00900F2A">
      <w:pPr>
        <w:jc w:val="center"/>
        <w:rPr>
          <w:rFonts w:ascii="Times New Roman" w:hAnsi="Times New Roman" w:cs="Times New Roman"/>
          <w:b/>
          <w:sz w:val="22"/>
          <w:szCs w:val="22"/>
        </w:rPr>
      </w:pPr>
      <w:r w:rsidRPr="002F7E42">
        <w:rPr>
          <w:rFonts w:ascii="Times New Roman" w:hAnsi="Times New Roman" w:cs="Times New Roman"/>
          <w:b/>
          <w:noProof/>
          <w:sz w:val="22"/>
          <w:szCs w:val="22"/>
          <w:lang w:eastAsia="ru-RU"/>
        </w:rPr>
        <mc:AlternateContent>
          <mc:Choice Requires="wps">
            <w:drawing>
              <wp:anchor distT="0" distB="0" distL="114300" distR="114300" simplePos="0" relativeHeight="251755520" behindDoc="0" locked="0" layoutInCell="1" allowOverlap="1" wp14:anchorId="7289BF61" wp14:editId="297FD417">
                <wp:simplePos x="0" y="0"/>
                <wp:positionH relativeFrom="column">
                  <wp:posOffset>1708785</wp:posOffset>
                </wp:positionH>
                <wp:positionV relativeFrom="paragraph">
                  <wp:posOffset>42545</wp:posOffset>
                </wp:positionV>
                <wp:extent cx="2529840" cy="167640"/>
                <wp:effectExtent l="0" t="0" r="22860" b="22860"/>
                <wp:wrapNone/>
                <wp:docPr id="51" name="Двойная стрелка влево/вправо 51"/>
                <wp:cNvGraphicFramePr/>
                <a:graphic xmlns:a="http://schemas.openxmlformats.org/drawingml/2006/main">
                  <a:graphicData uri="http://schemas.microsoft.com/office/word/2010/wordprocessingShape">
                    <wps:wsp>
                      <wps:cNvSpPr/>
                      <wps:spPr>
                        <a:xfrm>
                          <a:off x="0" y="0"/>
                          <a:ext cx="2529840" cy="16764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C46314B"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51" o:spid="_x0000_s1026" type="#_x0000_t69" style="position:absolute;margin-left:134.55pt;margin-top:3.35pt;width:199.2pt;height:13.2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" adj="716" fillcolor="#4f81bd [3204]" strokecolor="#243f60 [1604]" strokeweight="2pt"/>
            </w:pict>
          </mc:Fallback>
        </mc:AlternateContent>
      </w:r>
      <w:r w:rsidRPr="002F7E42">
        <w:rPr>
          <w:rFonts w:ascii="Times New Roman" w:hAnsi="Times New Roman" w:cs="Times New Roman"/>
          <w:b/>
          <w:noProof/>
          <w:sz w:val="22"/>
          <w:szCs w:val="22"/>
          <w:lang w:eastAsia="ru-RU"/>
        </w:rPr>
        <mc:AlternateContent>
          <mc:Choice Requires="wps">
            <w:drawing>
              <wp:anchor distT="0" distB="0" distL="114300" distR="114300" simplePos="0" relativeHeight="251731968" behindDoc="0" locked="0" layoutInCell="1" allowOverlap="1" wp14:anchorId="27F846E8" wp14:editId="7AC4EFDE">
                <wp:simplePos x="0" y="0"/>
                <wp:positionH relativeFrom="column">
                  <wp:posOffset>1830705</wp:posOffset>
                </wp:positionH>
                <wp:positionV relativeFrom="paragraph">
                  <wp:posOffset>133985</wp:posOffset>
                </wp:positionV>
                <wp:extent cx="2324100" cy="1813560"/>
                <wp:effectExtent l="0" t="0" r="19050" b="15240"/>
                <wp:wrapNone/>
                <wp:docPr id="50" name="Прямоугольник 50"/>
                <wp:cNvGraphicFramePr/>
                <a:graphic xmlns:a="http://schemas.openxmlformats.org/drawingml/2006/main">
                  <a:graphicData uri="http://schemas.microsoft.com/office/word/2010/wordprocessingShape">
                    <wps:wsp>
                      <wps:cNvSpPr/>
                      <wps:spPr>
                        <a:xfrm>
                          <a:off x="0" y="0"/>
                          <a:ext cx="2324100" cy="181356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5BD351E" w14:textId="77777777" w:rsidR="00B95D52" w:rsidRDefault="00B95D52" w:rsidP="00BB29FD">
                            <w:pPr>
                              <w:rPr>
                                <w:rFonts w:ascii="Times New Roman" w:hAnsi="Times New Roman" w:cs="Times New Roman"/>
                              </w:rPr>
                            </w:pPr>
                          </w:p>
                          <w:p w14:paraId="36AB9EC2" w14:textId="77777777" w:rsidR="00B95D52" w:rsidRDefault="00B95D52" w:rsidP="00BB29FD">
                            <w:pPr>
                              <w:rPr>
                                <w:rFonts w:ascii="Times New Roman" w:hAnsi="Times New Roman" w:cs="Times New Roman"/>
                              </w:rPr>
                            </w:pPr>
                          </w:p>
                          <w:p w14:paraId="70F650AA" w14:textId="77777777" w:rsidR="00B95D52" w:rsidRDefault="00B95D52" w:rsidP="00BB29FD">
                            <w:pPr>
                              <w:rPr>
                                <w:rFonts w:ascii="Times New Roman" w:hAnsi="Times New Roman" w:cs="Times New Roman"/>
                              </w:rPr>
                            </w:pPr>
                          </w:p>
                          <w:p w14:paraId="348181F2" w14:textId="77777777" w:rsidR="00B95D52" w:rsidRDefault="00B95D52" w:rsidP="00BB29FD">
                            <w:pPr>
                              <w:rPr>
                                <w:rFonts w:ascii="Times New Roman" w:hAnsi="Times New Roman" w:cs="Times New Roman"/>
                              </w:rPr>
                            </w:pPr>
                          </w:p>
                          <w:p w14:paraId="6762E1E0" w14:textId="77777777" w:rsidR="00B95D52" w:rsidRDefault="00B95D52" w:rsidP="00BB29FD">
                            <w:pPr>
                              <w:rPr>
                                <w:rFonts w:ascii="Times New Roman" w:hAnsi="Times New Roman" w:cs="Times New Roman"/>
                              </w:rPr>
                            </w:pPr>
                          </w:p>
                          <w:p w14:paraId="57803AB8" w14:textId="77777777" w:rsidR="00B95D52" w:rsidRDefault="00B95D52" w:rsidP="00BB29FD">
                            <w:pPr>
                              <w:rPr>
                                <w:rFonts w:ascii="Times New Roman" w:hAnsi="Times New Roman" w:cs="Times New Roman"/>
                              </w:rPr>
                            </w:pPr>
                          </w:p>
                          <w:p w14:paraId="6D5997B5" w14:textId="77777777" w:rsidR="00B95D52" w:rsidRDefault="00B95D52" w:rsidP="00BB29FD">
                            <w:pPr>
                              <w:rPr>
                                <w:rFonts w:ascii="Times New Roman" w:hAnsi="Times New Roman" w:cs="Times New Roman"/>
                              </w:rPr>
                            </w:pPr>
                          </w:p>
                          <w:p w14:paraId="211DE60E" w14:textId="77777777" w:rsidR="00B95D52" w:rsidRDefault="00B95D52" w:rsidP="00BB29FD">
                            <w:pPr>
                              <w:rPr>
                                <w:rFonts w:ascii="Times New Roman" w:hAnsi="Times New Roman" w:cs="Times New Roman"/>
                              </w:rPr>
                            </w:pPr>
                            <w:r>
                              <w:rPr>
                                <w:rFonts w:ascii="Times New Roman" w:hAnsi="Times New Roman" w:cs="Times New Roman"/>
                              </w:rPr>
                              <w:t>Оценка эффективности</w:t>
                            </w:r>
                          </w:p>
                          <w:p w14:paraId="130F5EC3" w14:textId="77777777" w:rsidR="00B95D52" w:rsidRPr="000E5231" w:rsidRDefault="00B95D52" w:rsidP="00BB29FD">
                            <w:pPr>
                              <w:rPr>
                                <w:rFonts w:ascii="Times New Roman" w:hAnsi="Times New Roman" w:cs="Times New Roman"/>
                              </w:rPr>
                            </w:pPr>
                          </w:p>
                          <w:p w14:paraId="4FB310BE" w14:textId="77777777" w:rsidR="00B95D52" w:rsidRDefault="00B95D52" w:rsidP="00BB29F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F846E8" id="Прямоугольник 50" o:spid="_x0000_s1028" style="position:absolute;left:0;text-align:left;margin-left:144.15pt;margin-top:10.55pt;width:183pt;height:142.8pt;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" fillcolor="white [3201]" strokecolor="#4f81bd [3204]" strokeweight="2pt">
                <v:textbox>
                  <w:txbxContent>
                    <w:p w14:paraId="35BD351E" w14:textId="77777777" w:rsidR="00B95D52" w:rsidRDefault="00B95D52" w:rsidP="00BB29FD">
                      <w:pPr>
                        <w:rPr>
                          <w:rFonts w:ascii="Times New Roman" w:hAnsi="Times New Roman" w:cs="Times New Roman"/>
                        </w:rPr>
                      </w:pPr>
                    </w:p>
                    <w:p w14:paraId="36AB9EC2" w14:textId="77777777" w:rsidR="00B95D52" w:rsidRDefault="00B95D52" w:rsidP="00BB29FD">
                      <w:pPr>
                        <w:rPr>
                          <w:rFonts w:ascii="Times New Roman" w:hAnsi="Times New Roman" w:cs="Times New Roman"/>
                        </w:rPr>
                      </w:pPr>
                    </w:p>
                    <w:p w14:paraId="70F650AA" w14:textId="77777777" w:rsidR="00B95D52" w:rsidRDefault="00B95D52" w:rsidP="00BB29FD">
                      <w:pPr>
                        <w:rPr>
                          <w:rFonts w:ascii="Times New Roman" w:hAnsi="Times New Roman" w:cs="Times New Roman"/>
                        </w:rPr>
                      </w:pPr>
                    </w:p>
                    <w:p w14:paraId="348181F2" w14:textId="77777777" w:rsidR="00B95D52" w:rsidRDefault="00B95D52" w:rsidP="00BB29FD">
                      <w:pPr>
                        <w:rPr>
                          <w:rFonts w:ascii="Times New Roman" w:hAnsi="Times New Roman" w:cs="Times New Roman"/>
                        </w:rPr>
                      </w:pPr>
                    </w:p>
                    <w:p w14:paraId="6762E1E0" w14:textId="77777777" w:rsidR="00B95D52" w:rsidRDefault="00B95D52" w:rsidP="00BB29FD">
                      <w:pPr>
                        <w:rPr>
                          <w:rFonts w:ascii="Times New Roman" w:hAnsi="Times New Roman" w:cs="Times New Roman"/>
                        </w:rPr>
                      </w:pPr>
                    </w:p>
                    <w:p w14:paraId="57803AB8" w14:textId="77777777" w:rsidR="00B95D52" w:rsidRDefault="00B95D52" w:rsidP="00BB29FD">
                      <w:pPr>
                        <w:rPr>
                          <w:rFonts w:ascii="Times New Roman" w:hAnsi="Times New Roman" w:cs="Times New Roman"/>
                        </w:rPr>
                      </w:pPr>
                    </w:p>
                    <w:p w14:paraId="6D5997B5" w14:textId="77777777" w:rsidR="00B95D52" w:rsidRDefault="00B95D52" w:rsidP="00BB29FD">
                      <w:pPr>
                        <w:rPr>
                          <w:rFonts w:ascii="Times New Roman" w:hAnsi="Times New Roman" w:cs="Times New Roman"/>
                        </w:rPr>
                      </w:pPr>
                    </w:p>
                    <w:p w14:paraId="211DE60E" w14:textId="77777777" w:rsidR="00B95D52" w:rsidRDefault="00B95D52" w:rsidP="00BB29FD">
                      <w:pPr>
                        <w:rPr>
                          <w:rFonts w:ascii="Times New Roman" w:hAnsi="Times New Roman" w:cs="Times New Roman"/>
                        </w:rPr>
                      </w:pPr>
                      <w:r>
                        <w:rPr>
                          <w:rFonts w:ascii="Times New Roman" w:hAnsi="Times New Roman" w:cs="Times New Roman"/>
                        </w:rPr>
                        <w:t>Оценка эффективности</w:t>
                      </w:r>
                    </w:p>
                    <w:p w14:paraId="130F5EC3" w14:textId="77777777" w:rsidR="00B95D52" w:rsidRPr="000E5231" w:rsidRDefault="00B95D52" w:rsidP="00BB29FD">
                      <w:pPr>
                        <w:rPr>
                          <w:rFonts w:ascii="Times New Roman" w:hAnsi="Times New Roman" w:cs="Times New Roman"/>
                        </w:rPr>
                      </w:pPr>
                    </w:p>
                    <w:p w14:paraId="4FB310BE" w14:textId="77777777" w:rsidR="00B95D52" w:rsidRDefault="00B95D52" w:rsidP="00BB29FD">
                      <w:pPr>
                        <w:jc w:val="center"/>
                      </w:pPr>
                    </w:p>
                  </w:txbxContent>
                </v:textbox>
              </v:rect>
            </w:pict>
          </mc:Fallback>
        </mc:AlternateContent>
      </w:r>
    </w:p>
    <w:p w14:paraId="6750AFE1" w14:textId="77777777" w:rsidR="000E5231" w:rsidRPr="002F7E42" w:rsidRDefault="000E5231" w:rsidP="00900F2A">
      <w:pPr>
        <w:jc w:val="center"/>
        <w:rPr>
          <w:rFonts w:ascii="Times New Roman" w:hAnsi="Times New Roman" w:cs="Times New Roman"/>
        </w:rPr>
      </w:pPr>
    </w:p>
    <w:p w14:paraId="1D7833B7" w14:textId="77777777" w:rsidR="000E5231" w:rsidRPr="002F7E42" w:rsidRDefault="000E5231" w:rsidP="000E5231">
      <w:pPr>
        <w:rPr>
          <w:rFonts w:ascii="Times New Roman" w:hAnsi="Times New Roman" w:cs="Times New Roman"/>
        </w:rPr>
      </w:pPr>
      <w:r w:rsidRPr="002F7E42">
        <w:rPr>
          <w:rFonts w:ascii="Times New Roman" w:hAnsi="Times New Roman" w:cs="Times New Roman"/>
        </w:rPr>
        <w:t>Критерии</w:t>
      </w:r>
    </w:p>
    <w:p w14:paraId="2764B951" w14:textId="77777777" w:rsidR="000E5231" w:rsidRPr="002F7E42" w:rsidRDefault="000E5231" w:rsidP="000E5231">
      <w:pPr>
        <w:rPr>
          <w:rFonts w:ascii="Times New Roman" w:hAnsi="Times New Roman" w:cs="Times New Roman"/>
        </w:rPr>
      </w:pPr>
      <w:r w:rsidRPr="002F7E42">
        <w:rPr>
          <w:rFonts w:ascii="Times New Roman" w:hAnsi="Times New Roman" w:cs="Times New Roman"/>
        </w:rPr>
        <w:t xml:space="preserve"> эффективности:</w:t>
      </w:r>
    </w:p>
    <w:p w14:paraId="5E2616FD" w14:textId="77777777" w:rsidR="000E5231" w:rsidRPr="002F7E42" w:rsidRDefault="000E5231" w:rsidP="000E5231">
      <w:pPr>
        <w:rPr>
          <w:rFonts w:ascii="Times New Roman" w:hAnsi="Times New Roman" w:cs="Times New Roman"/>
        </w:rPr>
      </w:pPr>
    </w:p>
    <w:p w14:paraId="764CDB72" w14:textId="77777777" w:rsidR="000E5231" w:rsidRPr="002F7E42" w:rsidRDefault="000E5231" w:rsidP="000E5231">
      <w:pPr>
        <w:rPr>
          <w:rFonts w:ascii="Times New Roman" w:hAnsi="Times New Roman" w:cs="Times New Roman"/>
        </w:rPr>
      </w:pPr>
      <w:r w:rsidRPr="002F7E42">
        <w:rPr>
          <w:rFonts w:ascii="Times New Roman" w:hAnsi="Times New Roman" w:cs="Times New Roman"/>
        </w:rPr>
        <w:t xml:space="preserve">Цитоморфологическое </w:t>
      </w:r>
    </w:p>
    <w:p w14:paraId="7D8BA80F" w14:textId="77777777" w:rsidR="000E5231" w:rsidRPr="002F7E42" w:rsidRDefault="00BB29FD" w:rsidP="000E5231">
      <w:pPr>
        <w:rPr>
          <w:rFonts w:ascii="Times New Roman" w:hAnsi="Times New Roman" w:cs="Times New Roman"/>
        </w:rPr>
      </w:pPr>
      <w:r w:rsidRPr="002F7E42">
        <w:rPr>
          <w:rFonts w:ascii="Times New Roman" w:hAnsi="Times New Roman" w:cs="Times New Roman"/>
        </w:rPr>
        <w:t>и</w:t>
      </w:r>
      <w:r w:rsidR="000E5231" w:rsidRPr="002F7E42">
        <w:rPr>
          <w:rFonts w:ascii="Times New Roman" w:hAnsi="Times New Roman" w:cs="Times New Roman"/>
        </w:rPr>
        <w:t>сследование</w:t>
      </w:r>
      <w:r w:rsidRPr="002F7E42">
        <w:rPr>
          <w:rFonts w:ascii="Times New Roman" w:hAnsi="Times New Roman" w:cs="Times New Roman"/>
        </w:rPr>
        <w:t xml:space="preserve"> </w:t>
      </w:r>
      <w:r w:rsidR="000E5231" w:rsidRPr="002F7E42">
        <w:rPr>
          <w:rFonts w:ascii="Times New Roman" w:hAnsi="Times New Roman" w:cs="Times New Roman"/>
        </w:rPr>
        <w:t>(</w:t>
      </w:r>
      <w:r w:rsidR="000E5231" w:rsidRPr="002F7E42">
        <w:rPr>
          <w:rFonts w:ascii="Times New Roman" w:hAnsi="Times New Roman" w:cs="Times New Roman"/>
          <w:lang w:val="en-US"/>
        </w:rPr>
        <w:t>n</w:t>
      </w:r>
      <w:r w:rsidR="000E5231" w:rsidRPr="002F7E42">
        <w:rPr>
          <w:rFonts w:ascii="Times New Roman" w:hAnsi="Times New Roman" w:cs="Times New Roman"/>
        </w:rPr>
        <w:t>=120).</w:t>
      </w:r>
    </w:p>
    <w:p w14:paraId="71BB4D32" w14:textId="77777777" w:rsidR="00BB29FD" w:rsidRPr="002F7E42" w:rsidRDefault="00BB29FD" w:rsidP="000E5231">
      <w:pPr>
        <w:rPr>
          <w:rFonts w:ascii="Times New Roman" w:hAnsi="Times New Roman" w:cs="Times New Roman"/>
        </w:rPr>
      </w:pPr>
    </w:p>
    <w:p w14:paraId="398D59D8" w14:textId="77777777" w:rsidR="00BB29FD" w:rsidRPr="002F7E42" w:rsidRDefault="00BB29FD" w:rsidP="000E5231">
      <w:pPr>
        <w:rPr>
          <w:rFonts w:ascii="Times New Roman" w:hAnsi="Times New Roman" w:cs="Times New Roman"/>
        </w:rPr>
      </w:pPr>
      <w:r w:rsidRPr="002F7E42">
        <w:rPr>
          <w:rFonts w:ascii="Times New Roman" w:hAnsi="Times New Roman" w:cs="Times New Roman"/>
        </w:rPr>
        <w:t>Денситометрия (</w:t>
      </w:r>
      <w:r w:rsidRPr="002F7E42">
        <w:rPr>
          <w:rFonts w:ascii="Times New Roman" w:hAnsi="Times New Roman" w:cs="Times New Roman"/>
          <w:lang w:val="en-US"/>
        </w:rPr>
        <w:t>n</w:t>
      </w:r>
      <w:r w:rsidRPr="002F7E42">
        <w:rPr>
          <w:rFonts w:ascii="Times New Roman" w:hAnsi="Times New Roman" w:cs="Times New Roman"/>
        </w:rPr>
        <w:t xml:space="preserve">=60).                                                         </w:t>
      </w:r>
    </w:p>
    <w:p w14:paraId="7EBC95D9" w14:textId="77777777" w:rsidR="000E5231" w:rsidRPr="002F7E42" w:rsidRDefault="00BB29FD" w:rsidP="00900F2A">
      <w:pPr>
        <w:jc w:val="center"/>
        <w:rPr>
          <w:rFonts w:ascii="Times New Roman" w:hAnsi="Times New Roman" w:cs="Times New Roman"/>
          <w:b/>
          <w:sz w:val="22"/>
          <w:szCs w:val="22"/>
        </w:rPr>
      </w:pPr>
      <w:r w:rsidRPr="002F7E42">
        <w:rPr>
          <w:rFonts w:ascii="Times New Roman" w:hAnsi="Times New Roman" w:cs="Times New Roman"/>
          <w:noProof/>
          <w:lang w:eastAsia="ru-RU"/>
        </w:rPr>
        <mc:AlternateContent>
          <mc:Choice Requires="wps">
            <w:drawing>
              <wp:anchor distT="0" distB="0" distL="114300" distR="114300" simplePos="0" relativeHeight="251798528" behindDoc="0" locked="0" layoutInCell="1" allowOverlap="1" wp14:anchorId="703323B0" wp14:editId="74ED0381">
                <wp:simplePos x="0" y="0"/>
                <wp:positionH relativeFrom="column">
                  <wp:posOffset>1724025</wp:posOffset>
                </wp:positionH>
                <wp:positionV relativeFrom="paragraph">
                  <wp:posOffset>29210</wp:posOffset>
                </wp:positionV>
                <wp:extent cx="2476500" cy="205740"/>
                <wp:effectExtent l="0" t="0" r="19050" b="22860"/>
                <wp:wrapNone/>
                <wp:docPr id="257" name="Двойная стрелка влево/вправо 257"/>
                <wp:cNvGraphicFramePr/>
                <a:graphic xmlns:a="http://schemas.openxmlformats.org/drawingml/2006/main">
                  <a:graphicData uri="http://schemas.microsoft.com/office/word/2010/wordprocessingShape">
                    <wps:wsp>
                      <wps:cNvSpPr/>
                      <wps:spPr>
                        <a:xfrm>
                          <a:off x="0" y="0"/>
                          <a:ext cx="2476500" cy="20574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1B87484" id="Двойная стрелка влево/вправо 257" o:spid="_x0000_s1026" type="#_x0000_t69" style="position:absolute;margin-left:135.75pt;margin-top:2.3pt;width:195pt;height:16.2pt;z-index:251798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" adj="897" fillcolor="#4f81bd [3204]" strokecolor="#243f60 [1604]" strokeweight="2pt"/>
            </w:pict>
          </mc:Fallback>
        </mc:AlternateContent>
      </w:r>
    </w:p>
    <w:p w14:paraId="23CD92A1" w14:textId="77777777" w:rsidR="00856643" w:rsidRPr="002F7E42" w:rsidRDefault="00856643" w:rsidP="00900F2A">
      <w:pPr>
        <w:jc w:val="center"/>
        <w:rPr>
          <w:rFonts w:ascii="Times New Roman" w:hAnsi="Times New Roman" w:cs="Times New Roman"/>
          <w:b/>
          <w:sz w:val="22"/>
          <w:szCs w:val="22"/>
        </w:rPr>
      </w:pPr>
    </w:p>
    <w:p w14:paraId="207EFA70" w14:textId="77777777" w:rsidR="000F6400" w:rsidRPr="002F7E42" w:rsidRDefault="000F6400" w:rsidP="00900F2A">
      <w:pPr>
        <w:rPr>
          <w:rFonts w:ascii="Times New Roman" w:hAnsi="Times New Roman" w:cs="Times New Roman"/>
          <w:b/>
          <w:sz w:val="22"/>
          <w:szCs w:val="22"/>
        </w:rPr>
      </w:pPr>
    </w:p>
    <w:p w14:paraId="53984643" w14:textId="14CF777B" w:rsidR="000E5231" w:rsidRPr="00005D5A" w:rsidRDefault="002D5C7D" w:rsidP="002D5C7D">
      <w:pPr>
        <w:jc w:val="center"/>
        <w:rPr>
          <w:rFonts w:ascii="Times New Roman" w:hAnsi="Times New Roman" w:cs="Times New Roman"/>
          <w:bCs/>
          <w:lang w:val="kk-KZ"/>
        </w:rPr>
      </w:pPr>
      <w:r>
        <w:rPr>
          <w:rFonts w:ascii="Times New Roman" w:hAnsi="Times New Roman" w:cs="Times New Roman"/>
          <w:bCs/>
        </w:rPr>
        <w:t xml:space="preserve">Рисунок </w:t>
      </w:r>
      <w:r w:rsidR="001E3E4B" w:rsidRPr="00B91FDC">
        <w:rPr>
          <w:rFonts w:ascii="Times New Roman" w:hAnsi="Times New Roman" w:cs="Times New Roman"/>
          <w:bCs/>
        </w:rPr>
        <w:t>1</w:t>
      </w:r>
      <w:r w:rsidR="00005D5A">
        <w:rPr>
          <w:rFonts w:ascii="Times New Roman" w:hAnsi="Times New Roman" w:cs="Times New Roman"/>
          <w:bCs/>
          <w:lang w:val="kk-KZ"/>
        </w:rPr>
        <w:t xml:space="preserve"> – </w:t>
      </w:r>
      <w:r w:rsidR="00005D5A" w:rsidRPr="002F7E42">
        <w:rPr>
          <w:rFonts w:ascii="Times New Roman" w:hAnsi="Times New Roman" w:cs="Times New Roman"/>
        </w:rPr>
        <w:t>Информированное согласие</w:t>
      </w:r>
    </w:p>
    <w:p w14:paraId="13CC6164" w14:textId="77777777" w:rsidR="004D18CF" w:rsidRPr="002F7E42" w:rsidRDefault="004D18CF" w:rsidP="00900F2A">
      <w:pPr>
        <w:rPr>
          <w:rFonts w:ascii="Times New Roman" w:hAnsi="Times New Roman" w:cs="Times New Roman"/>
          <w:b/>
        </w:rPr>
      </w:pPr>
    </w:p>
    <w:p w14:paraId="22C10622" w14:textId="6CB7215F" w:rsidR="00B078EC" w:rsidRPr="002F7E42" w:rsidRDefault="00B078EC" w:rsidP="008120BA">
      <w:pPr>
        <w:ind w:firstLine="709"/>
        <w:jc w:val="both"/>
        <w:rPr>
          <w:rFonts w:ascii="Times New Roman" w:hAnsi="Times New Roman" w:cs="Times New Roman"/>
        </w:rPr>
      </w:pPr>
      <w:r w:rsidRPr="002F7E42">
        <w:rPr>
          <w:rFonts w:ascii="Times New Roman" w:hAnsi="Times New Roman" w:cs="Times New Roman"/>
          <w:b/>
        </w:rPr>
        <w:t>2.2</w:t>
      </w:r>
      <w:r w:rsidR="00DA187B">
        <w:rPr>
          <w:rFonts w:ascii="Times New Roman" w:hAnsi="Times New Roman" w:cs="Times New Roman"/>
          <w:b/>
        </w:rPr>
        <w:t xml:space="preserve"> </w:t>
      </w:r>
      <w:r w:rsidR="00B26B56" w:rsidRPr="00B26B56">
        <w:rPr>
          <w:rFonts w:ascii="Times New Roman" w:hAnsi="Times New Roman" w:cs="Times New Roman"/>
          <w:b/>
        </w:rPr>
        <w:t>Общая характеристика больных</w:t>
      </w:r>
    </w:p>
    <w:p w14:paraId="2442B59E" w14:textId="77777777" w:rsidR="009859EC" w:rsidRDefault="009859EC" w:rsidP="008120BA">
      <w:pPr>
        <w:ind w:firstLine="709"/>
        <w:jc w:val="both"/>
        <w:rPr>
          <w:rFonts w:ascii="Times New Roman" w:eastAsia="Times New Roman" w:hAnsi="Times New Roman" w:cs="Times New Roman"/>
          <w:shd w:val="clear" w:color="auto" w:fill="FFFFFF"/>
        </w:rPr>
      </w:pPr>
      <w:r w:rsidRPr="009859EC">
        <w:rPr>
          <w:rFonts w:ascii="Times New Roman" w:eastAsia="Times New Roman" w:hAnsi="Times New Roman" w:cs="Times New Roman"/>
          <w:shd w:val="clear" w:color="auto" w:fill="FFFFFF"/>
        </w:rPr>
        <w:t xml:space="preserve">Выборку исследования составили 210 пациентов в возрасте от 18 до 45 лет (m±σ=29,2±8,0 лет), 86 мужского и 124 женского пола, которым в период с мая 2019 по май 2024 г. выполнялась операция атипичного удаления третьего </w:t>
      </w:r>
      <w:r w:rsidRPr="009859EC">
        <w:rPr>
          <w:rFonts w:ascii="Times New Roman" w:eastAsia="Times New Roman" w:hAnsi="Times New Roman" w:cs="Times New Roman"/>
          <w:shd w:val="clear" w:color="auto" w:fill="FFFFFF"/>
        </w:rPr>
        <w:lastRenderedPageBreak/>
        <w:t>нижнего моляра. Пациенты были разделены на две группы: 105 человек составили основную группу, 105 – группу сравнения.</w:t>
      </w:r>
    </w:p>
    <w:p w14:paraId="5ACC5FA9" w14:textId="7AF13BBD" w:rsidR="00B078EC" w:rsidRPr="002F7E42" w:rsidRDefault="009663D6" w:rsidP="008120BA">
      <w:pPr>
        <w:ind w:firstLine="709"/>
        <w:jc w:val="both"/>
        <w:rPr>
          <w:rFonts w:ascii="Times New Roman" w:eastAsia="Times New Roman" w:hAnsi="Times New Roman" w:cs="Times New Roman"/>
          <w:lang w:eastAsia="ru-RU"/>
        </w:rPr>
      </w:pPr>
      <w:r w:rsidRPr="009663D6">
        <w:rPr>
          <w:rFonts w:ascii="Times New Roman" w:eastAsia="Times New Roman" w:hAnsi="Times New Roman" w:cs="Times New Roman"/>
          <w:shd w:val="clear" w:color="auto" w:fill="FFFFFF"/>
        </w:rPr>
        <w:t>В группе сравнения (N=105) после атипичного удаления нижнего третьего моляра заживление лунки происходило под кровяным сгустком, без использования остеоиндуктивных препаратов</w:t>
      </w:r>
      <w:r>
        <w:rPr>
          <w:rFonts w:ascii="Times New Roman" w:eastAsia="Times New Roman" w:hAnsi="Times New Roman" w:cs="Times New Roman"/>
          <w:shd w:val="clear" w:color="auto" w:fill="FFFFFF"/>
        </w:rPr>
        <w:t xml:space="preserve">. </w:t>
      </w:r>
      <w:bookmarkStart w:id="2" w:name="OLE_LINK1"/>
      <w:r w:rsidRPr="009663D6">
        <w:rPr>
          <w:rFonts w:ascii="Times New Roman" w:eastAsia="Times New Roman" w:hAnsi="Times New Roman" w:cs="Times New Roman"/>
          <w:shd w:val="clear" w:color="auto" w:fill="FFFFFF"/>
        </w:rPr>
        <w:t xml:space="preserve">В основной группе (N=105) после атипичного удаления нижнего третьего моляра лунка заполнялась биокомпозитом, состоящим из плазмогеля и синтетического остеопластического материала в пропорции 1:3. Дополнительно в область переходной складки на уровне удалённого зуба вводили 0,5–1 мл плазмы, обогащённой тромбоцитарными факторами </w:t>
      </w:r>
      <w:r w:rsidR="00B078EC" w:rsidRPr="002F7E42">
        <w:rPr>
          <w:rFonts w:ascii="Times New Roman" w:eastAsia="Times New Roman" w:hAnsi="Times New Roman" w:cs="Times New Roman"/>
          <w:shd w:val="clear" w:color="auto" w:fill="FFFFFF"/>
        </w:rPr>
        <w:t>(см. §2.5-2.7)</w:t>
      </w:r>
      <w:r w:rsidR="008431A0">
        <w:rPr>
          <w:rFonts w:ascii="Times New Roman" w:eastAsia="Times New Roman" w:hAnsi="Times New Roman" w:cs="Times New Roman"/>
          <w:shd w:val="clear" w:color="auto" w:fill="FFFFFF"/>
        </w:rPr>
        <w:t xml:space="preserve"> </w:t>
      </w:r>
      <w:r w:rsidR="008431A0">
        <w:rPr>
          <w:rFonts w:ascii="Times New Roman" w:eastAsia="Times New Roman" w:hAnsi="Times New Roman" w:cs="Times New Roman"/>
          <w:lang w:eastAsia="ru-RU"/>
        </w:rPr>
        <w:t>[128, с. 51-52]</w:t>
      </w:r>
      <w:r w:rsidR="00B078EC" w:rsidRPr="002F7E42">
        <w:rPr>
          <w:rFonts w:ascii="Times New Roman" w:eastAsia="Times New Roman" w:hAnsi="Times New Roman" w:cs="Times New Roman"/>
          <w:shd w:val="clear" w:color="auto" w:fill="FFFFFF"/>
        </w:rPr>
        <w:t xml:space="preserve">. </w:t>
      </w:r>
      <w:r w:rsidR="00B078EC" w:rsidRPr="002F7E42">
        <w:rPr>
          <w:rFonts w:ascii="Times New Roman" w:eastAsia="Times New Roman" w:hAnsi="Times New Roman" w:cs="Times New Roman"/>
          <w:lang w:eastAsia="ru-RU"/>
        </w:rPr>
        <w:t>Группы были сопоставимы по среднему возрасту (</w:t>
      </w:r>
      <w:r w:rsidR="00D20757" w:rsidRPr="002F7E42">
        <w:rPr>
          <w:rFonts w:ascii="Times New Roman" w:hAnsi="Times New Roman" w:cs="Times New Roman"/>
        </w:rPr>
        <w:t>30,1</w:t>
      </w:r>
      <w:r w:rsidR="00B078EC" w:rsidRPr="002F7E42">
        <w:rPr>
          <w:rFonts w:ascii="Times New Roman" w:hAnsi="Times New Roman" w:cs="Times New Roman"/>
        </w:rPr>
        <w:t xml:space="preserve">±7,3 лет в основной группе, </w:t>
      </w:r>
      <w:r w:rsidR="00D20757" w:rsidRPr="002F7E42">
        <w:rPr>
          <w:rFonts w:ascii="Times New Roman" w:hAnsi="Times New Roman" w:cs="Times New Roman"/>
        </w:rPr>
        <w:t>28,3</w:t>
      </w:r>
      <w:r w:rsidR="00B078EC" w:rsidRPr="002F7E42">
        <w:rPr>
          <w:rFonts w:ascii="Times New Roman" w:hAnsi="Times New Roman" w:cs="Times New Roman"/>
        </w:rPr>
        <w:t>±8,7 лет в группе</w:t>
      </w:r>
      <w:r w:rsidR="00E663A8" w:rsidRPr="002F7E42">
        <w:rPr>
          <w:rFonts w:ascii="Times New Roman" w:hAnsi="Times New Roman" w:cs="Times New Roman"/>
        </w:rPr>
        <w:t xml:space="preserve"> сравнения</w:t>
      </w:r>
      <w:r w:rsidR="00B078EC" w:rsidRPr="002F7E42">
        <w:rPr>
          <w:rFonts w:ascii="Times New Roman" w:eastAsia="Times New Roman" w:hAnsi="Times New Roman" w:cs="Times New Roman"/>
          <w:lang w:eastAsia="ru-RU"/>
        </w:rPr>
        <w:t xml:space="preserve">; </w:t>
      </w:r>
      <w:r w:rsidR="00B078EC" w:rsidRPr="002F7E42">
        <w:rPr>
          <w:rFonts w:ascii="Times New Roman" w:eastAsia="Times New Roman" w:hAnsi="Times New Roman" w:cs="Times New Roman"/>
          <w:lang w:val="en-US" w:eastAsia="ru-RU"/>
        </w:rPr>
        <w:t>t</w:t>
      </w:r>
      <w:r w:rsidR="00E45E37" w:rsidRPr="002F7E42">
        <w:rPr>
          <w:rFonts w:ascii="Times New Roman" w:eastAsia="Times New Roman" w:hAnsi="Times New Roman" w:cs="Times New Roman"/>
          <w:lang w:eastAsia="ru-RU"/>
        </w:rPr>
        <w:t xml:space="preserve"> </w:t>
      </w:r>
      <w:r w:rsidR="00B078EC" w:rsidRPr="002F7E42">
        <w:rPr>
          <w:rFonts w:ascii="Times New Roman" w:eastAsia="Times New Roman" w:hAnsi="Times New Roman" w:cs="Times New Roman"/>
          <w:lang w:eastAsia="ru-RU"/>
        </w:rPr>
        <w:t>(</w:t>
      </w:r>
      <w:r w:rsidR="00E45E37" w:rsidRPr="002F7E42">
        <w:rPr>
          <w:rFonts w:ascii="Times New Roman" w:eastAsia="Times New Roman" w:hAnsi="Times New Roman" w:cs="Times New Roman"/>
          <w:lang w:eastAsia="ru-RU"/>
        </w:rPr>
        <w:t>1,169) =</w:t>
      </w:r>
      <w:r w:rsidR="00B078EC" w:rsidRPr="002F7E42">
        <w:rPr>
          <w:rFonts w:ascii="Times New Roman" w:eastAsia="Times New Roman" w:hAnsi="Times New Roman" w:cs="Times New Roman"/>
          <w:lang w:eastAsia="ru-RU"/>
        </w:rPr>
        <w:t xml:space="preserve">1,53, </w:t>
      </w:r>
      <w:r w:rsidR="00B078EC" w:rsidRPr="002F7E42">
        <w:rPr>
          <w:rFonts w:ascii="Times New Roman" w:eastAsia="Times New Roman" w:hAnsi="Times New Roman" w:cs="Times New Roman"/>
          <w:lang w:val="en-US" w:eastAsia="ru-RU"/>
        </w:rPr>
        <w:t>p</w:t>
      </w:r>
      <w:r w:rsidR="00B078EC" w:rsidRPr="002F7E42">
        <w:rPr>
          <w:rFonts w:ascii="Times New Roman" w:eastAsia="Times New Roman" w:hAnsi="Times New Roman" w:cs="Times New Roman"/>
          <w:lang w:eastAsia="ru-RU"/>
        </w:rPr>
        <w:t>=0,128) и половому соотношению (37 мужчин и 68 женщин в основной группе, 49 мужчин и 56 женщин в группе</w:t>
      </w:r>
      <w:r w:rsidR="0034011D" w:rsidRPr="002F7E42">
        <w:rPr>
          <w:rFonts w:ascii="Times New Roman" w:eastAsia="Times New Roman" w:hAnsi="Times New Roman" w:cs="Times New Roman"/>
          <w:lang w:eastAsia="ru-RU"/>
        </w:rPr>
        <w:t xml:space="preserve"> сравнения</w:t>
      </w:r>
      <w:r w:rsidR="00B078EC" w:rsidRPr="002F7E42">
        <w:rPr>
          <w:rFonts w:ascii="Times New Roman" w:eastAsia="Times New Roman" w:hAnsi="Times New Roman" w:cs="Times New Roman"/>
          <w:lang w:eastAsia="ru-RU"/>
        </w:rPr>
        <w:t xml:space="preserve">; </w:t>
      </w:r>
      <w:r w:rsidR="00B078EC" w:rsidRPr="002F7E42">
        <w:rPr>
          <w:rFonts w:ascii="Times New Roman" w:eastAsia="Times New Roman" w:hAnsi="Times New Roman" w:cs="Times New Roman"/>
          <w:lang w:val="en-US" w:eastAsia="ru-RU"/>
        </w:rPr>
        <w:t>χ</w:t>
      </w:r>
      <w:r w:rsidR="00B078EC" w:rsidRPr="002F7E42">
        <w:rPr>
          <w:rFonts w:ascii="Times New Roman" w:eastAsia="Times New Roman" w:hAnsi="Times New Roman" w:cs="Times New Roman"/>
          <w:vertAlign w:val="superscript"/>
          <w:lang w:eastAsia="ru-RU"/>
        </w:rPr>
        <w:t>2</w:t>
      </w:r>
      <w:r w:rsidR="00B078EC" w:rsidRPr="002F7E42">
        <w:rPr>
          <w:rFonts w:ascii="Times New Roman" w:eastAsia="Times New Roman" w:hAnsi="Times New Roman" w:cs="Times New Roman"/>
          <w:lang w:eastAsia="ru-RU"/>
        </w:rPr>
        <w:t>(</w:t>
      </w:r>
      <w:r w:rsidR="00E45E37" w:rsidRPr="002F7E42">
        <w:rPr>
          <w:rFonts w:ascii="Times New Roman" w:eastAsia="Times New Roman" w:hAnsi="Times New Roman" w:cs="Times New Roman"/>
          <w:lang w:eastAsia="ru-RU"/>
        </w:rPr>
        <w:t>1) =</w:t>
      </w:r>
      <w:r w:rsidR="00B078EC" w:rsidRPr="002F7E42">
        <w:rPr>
          <w:rFonts w:ascii="Times New Roman" w:eastAsia="Times New Roman" w:hAnsi="Times New Roman" w:cs="Times New Roman"/>
          <w:lang w:eastAsia="ru-RU"/>
        </w:rPr>
        <w:t xml:space="preserve">2,38, </w:t>
      </w:r>
      <w:r w:rsidR="00B078EC" w:rsidRPr="002F7E42">
        <w:rPr>
          <w:rFonts w:ascii="Times New Roman" w:eastAsia="Times New Roman" w:hAnsi="Times New Roman" w:cs="Times New Roman"/>
          <w:lang w:val="en-US" w:eastAsia="ru-RU"/>
        </w:rPr>
        <w:t>p</w:t>
      </w:r>
      <w:r w:rsidR="00B078EC" w:rsidRPr="002F7E42">
        <w:rPr>
          <w:rFonts w:ascii="Times New Roman" w:eastAsia="Times New Roman" w:hAnsi="Times New Roman" w:cs="Times New Roman"/>
          <w:lang w:eastAsia="ru-RU"/>
        </w:rPr>
        <w:t>=0,123)</w:t>
      </w:r>
      <w:r w:rsidR="00FA542F" w:rsidRPr="002F7E42">
        <w:rPr>
          <w:rFonts w:ascii="Times New Roman" w:eastAsia="Times New Roman" w:hAnsi="Times New Roman" w:cs="Times New Roman"/>
          <w:lang w:eastAsia="ru-RU"/>
        </w:rPr>
        <w:t xml:space="preserve"> </w:t>
      </w:r>
      <w:r w:rsidR="00DA187B">
        <w:rPr>
          <w:rFonts w:ascii="Times New Roman" w:eastAsia="Times New Roman" w:hAnsi="Times New Roman" w:cs="Times New Roman"/>
          <w:lang w:eastAsia="ru-RU"/>
        </w:rPr>
        <w:t xml:space="preserve">(таблица </w:t>
      </w:r>
      <w:r w:rsidR="00FA542F" w:rsidRPr="002F7E42">
        <w:rPr>
          <w:rFonts w:ascii="Times New Roman" w:eastAsia="Times New Roman" w:hAnsi="Times New Roman" w:cs="Times New Roman"/>
          <w:lang w:eastAsia="ru-RU"/>
        </w:rPr>
        <w:t>1, рисунок 1)</w:t>
      </w:r>
      <w:r w:rsidR="00B078EC" w:rsidRPr="002F7E42">
        <w:rPr>
          <w:rFonts w:ascii="Times New Roman" w:eastAsia="Times New Roman" w:hAnsi="Times New Roman" w:cs="Times New Roman"/>
          <w:lang w:eastAsia="ru-RU"/>
        </w:rPr>
        <w:t>.</w:t>
      </w:r>
    </w:p>
    <w:p w14:paraId="6D7EB028" w14:textId="77777777" w:rsidR="00856643" w:rsidRPr="002F7E42" w:rsidRDefault="00856643" w:rsidP="00925350">
      <w:pPr>
        <w:ind w:firstLine="567"/>
        <w:jc w:val="both"/>
        <w:rPr>
          <w:rFonts w:ascii="Times New Roman" w:eastAsia="Times New Roman" w:hAnsi="Times New Roman" w:cs="Times New Roman"/>
          <w:lang w:eastAsia="ru-RU"/>
        </w:rPr>
      </w:pPr>
    </w:p>
    <w:p w14:paraId="3038DF99" w14:textId="5F953AE9" w:rsidR="00856643" w:rsidRPr="002F7E42" w:rsidRDefault="00856643" w:rsidP="00856643">
      <w:pPr>
        <w:rPr>
          <w:rFonts w:ascii="Times New Roman" w:hAnsi="Times New Roman" w:cs="Times New Roman"/>
        </w:rPr>
      </w:pPr>
      <w:r w:rsidRPr="002F7E42">
        <w:rPr>
          <w:rFonts w:ascii="Times New Roman" w:hAnsi="Times New Roman" w:cs="Times New Roman"/>
        </w:rPr>
        <w:t>Таблица 1</w:t>
      </w:r>
      <w:r w:rsidR="00DA187B">
        <w:rPr>
          <w:rFonts w:ascii="Times New Roman" w:hAnsi="Times New Roman" w:cs="Times New Roman"/>
        </w:rPr>
        <w:t xml:space="preserve"> </w:t>
      </w:r>
      <w:r w:rsidR="00005D5A">
        <w:rPr>
          <w:rFonts w:ascii="Times New Roman" w:hAnsi="Times New Roman" w:cs="Times New Roman"/>
        </w:rPr>
        <w:t>‒</w:t>
      </w:r>
      <w:r w:rsidRPr="002F7E42">
        <w:rPr>
          <w:rFonts w:ascii="Times New Roman" w:hAnsi="Times New Roman" w:cs="Times New Roman"/>
        </w:rPr>
        <w:t xml:space="preserve"> Количество наблюдаемых пациентов по возрасту</w:t>
      </w:r>
    </w:p>
    <w:p w14:paraId="10E6CE2C" w14:textId="77777777" w:rsidR="00856643" w:rsidRPr="00005D5A" w:rsidRDefault="00856643" w:rsidP="00856643">
      <w:pPr>
        <w:jc w:val="right"/>
        <w:rPr>
          <w:rFonts w:ascii="Times New Roman" w:hAnsi="Times New Roman" w:cs="Times New Roman"/>
          <w:sz w:val="16"/>
          <w:szCs w:val="16"/>
        </w:rPr>
      </w:pPr>
    </w:p>
    <w:tbl>
      <w:tblPr>
        <w:tblStyle w:val="a8"/>
        <w:tblW w:w="9639" w:type="dxa"/>
        <w:tblInd w:w="108" w:type="dxa"/>
        <w:tblLook w:val="04A0" w:firstRow="1" w:lastRow="0" w:firstColumn="1" w:lastColumn="0" w:noHBand="0" w:noVBand="1"/>
      </w:tblPr>
      <w:tblGrid>
        <w:gridCol w:w="2058"/>
        <w:gridCol w:w="769"/>
        <w:gridCol w:w="1124"/>
        <w:gridCol w:w="865"/>
        <w:gridCol w:w="1062"/>
        <w:gridCol w:w="903"/>
        <w:gridCol w:w="1025"/>
        <w:gridCol w:w="1833"/>
      </w:tblGrid>
      <w:tr w:rsidR="002F7E42" w:rsidRPr="002F7E42" w14:paraId="3A3692B2" w14:textId="77777777" w:rsidTr="00005D5A">
        <w:trPr>
          <w:trHeight w:val="70"/>
        </w:trPr>
        <w:tc>
          <w:tcPr>
            <w:tcW w:w="2058" w:type="dxa"/>
            <w:vMerge w:val="restart"/>
            <w:tcBorders>
              <w:top w:val="single" w:sz="4" w:space="0" w:color="auto"/>
              <w:left w:val="single" w:sz="4" w:space="0" w:color="auto"/>
              <w:bottom w:val="single" w:sz="4" w:space="0" w:color="auto"/>
              <w:right w:val="single" w:sz="4" w:space="0" w:color="auto"/>
            </w:tcBorders>
          </w:tcPr>
          <w:p w14:paraId="01801C72"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Возраст пациентов.</w:t>
            </w:r>
          </w:p>
        </w:tc>
        <w:tc>
          <w:tcPr>
            <w:tcW w:w="1893" w:type="dxa"/>
            <w:gridSpan w:val="2"/>
            <w:tcBorders>
              <w:top w:val="single" w:sz="4" w:space="0" w:color="auto"/>
              <w:left w:val="single" w:sz="4" w:space="0" w:color="auto"/>
              <w:bottom w:val="single" w:sz="4" w:space="0" w:color="auto"/>
              <w:right w:val="single" w:sz="4" w:space="0" w:color="auto"/>
            </w:tcBorders>
          </w:tcPr>
          <w:p w14:paraId="2ACFE635"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18-24</w:t>
            </w:r>
          </w:p>
        </w:tc>
        <w:tc>
          <w:tcPr>
            <w:tcW w:w="1927" w:type="dxa"/>
            <w:gridSpan w:val="2"/>
            <w:tcBorders>
              <w:top w:val="single" w:sz="4" w:space="0" w:color="auto"/>
              <w:left w:val="single" w:sz="4" w:space="0" w:color="auto"/>
              <w:bottom w:val="single" w:sz="4" w:space="0" w:color="auto"/>
              <w:right w:val="single" w:sz="4" w:space="0" w:color="auto"/>
            </w:tcBorders>
          </w:tcPr>
          <w:p w14:paraId="04BF39DA"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25-35</w:t>
            </w:r>
          </w:p>
        </w:tc>
        <w:tc>
          <w:tcPr>
            <w:tcW w:w="1928" w:type="dxa"/>
            <w:gridSpan w:val="2"/>
            <w:tcBorders>
              <w:top w:val="single" w:sz="4" w:space="0" w:color="auto"/>
              <w:left w:val="single" w:sz="4" w:space="0" w:color="auto"/>
              <w:bottom w:val="single" w:sz="4" w:space="0" w:color="auto"/>
              <w:right w:val="single" w:sz="4" w:space="0" w:color="auto"/>
            </w:tcBorders>
          </w:tcPr>
          <w:p w14:paraId="371B20D2"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36-45</w:t>
            </w:r>
          </w:p>
        </w:tc>
        <w:tc>
          <w:tcPr>
            <w:tcW w:w="1833" w:type="dxa"/>
            <w:vMerge w:val="restart"/>
            <w:tcBorders>
              <w:top w:val="single" w:sz="4" w:space="0" w:color="auto"/>
              <w:left w:val="single" w:sz="4" w:space="0" w:color="auto"/>
              <w:right w:val="single" w:sz="4" w:space="0" w:color="auto"/>
            </w:tcBorders>
            <w:vAlign w:val="center"/>
          </w:tcPr>
          <w:p w14:paraId="26C6F876" w14:textId="77777777" w:rsidR="00856643" w:rsidRPr="00DA187B" w:rsidRDefault="00856643" w:rsidP="00005D5A">
            <w:pPr>
              <w:jc w:val="center"/>
              <w:rPr>
                <w:rFonts w:ascii="Times New Roman" w:hAnsi="Times New Roman" w:cs="Times New Roman"/>
                <w:sz w:val="24"/>
                <w:szCs w:val="24"/>
              </w:rPr>
            </w:pPr>
            <w:r w:rsidRPr="00DA187B">
              <w:rPr>
                <w:rFonts w:ascii="Times New Roman" w:hAnsi="Times New Roman" w:cs="Times New Roman"/>
                <w:sz w:val="24"/>
                <w:szCs w:val="24"/>
              </w:rPr>
              <w:t>Всего</w:t>
            </w:r>
          </w:p>
        </w:tc>
      </w:tr>
      <w:tr w:rsidR="002F7E42" w:rsidRPr="002F7E42" w14:paraId="152EE828" w14:textId="77777777" w:rsidTr="00DA187B">
        <w:trPr>
          <w:trHeight w:val="70"/>
        </w:trPr>
        <w:tc>
          <w:tcPr>
            <w:tcW w:w="2058" w:type="dxa"/>
            <w:vMerge/>
            <w:tcBorders>
              <w:top w:val="single" w:sz="4" w:space="0" w:color="auto"/>
              <w:left w:val="single" w:sz="4" w:space="0" w:color="auto"/>
              <w:bottom w:val="single" w:sz="4" w:space="0" w:color="auto"/>
              <w:right w:val="single" w:sz="4" w:space="0" w:color="auto"/>
            </w:tcBorders>
            <w:vAlign w:val="center"/>
          </w:tcPr>
          <w:p w14:paraId="5AA6899C" w14:textId="77777777" w:rsidR="00856643" w:rsidRPr="00DA187B" w:rsidRDefault="00856643" w:rsidP="00DA187B">
            <w:pPr>
              <w:rPr>
                <w:rFonts w:ascii="Times New Roman" w:hAnsi="Times New Roman" w:cs="Times New Roman"/>
                <w:sz w:val="24"/>
                <w:szCs w:val="24"/>
              </w:rPr>
            </w:pPr>
          </w:p>
        </w:tc>
        <w:tc>
          <w:tcPr>
            <w:tcW w:w="769" w:type="dxa"/>
            <w:tcBorders>
              <w:top w:val="single" w:sz="4" w:space="0" w:color="auto"/>
              <w:left w:val="single" w:sz="4" w:space="0" w:color="auto"/>
              <w:bottom w:val="single" w:sz="4" w:space="0" w:color="auto"/>
              <w:right w:val="single" w:sz="4" w:space="0" w:color="auto"/>
            </w:tcBorders>
          </w:tcPr>
          <w:p w14:paraId="41FA026F"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абс.</w:t>
            </w:r>
          </w:p>
        </w:tc>
        <w:tc>
          <w:tcPr>
            <w:tcW w:w="1124" w:type="dxa"/>
            <w:tcBorders>
              <w:top w:val="single" w:sz="4" w:space="0" w:color="auto"/>
              <w:left w:val="single" w:sz="4" w:space="0" w:color="auto"/>
              <w:bottom w:val="single" w:sz="4" w:space="0" w:color="auto"/>
              <w:right w:val="single" w:sz="4" w:space="0" w:color="auto"/>
            </w:tcBorders>
          </w:tcPr>
          <w:p w14:paraId="2F3C3138"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w:t>
            </w:r>
          </w:p>
        </w:tc>
        <w:tc>
          <w:tcPr>
            <w:tcW w:w="865" w:type="dxa"/>
            <w:tcBorders>
              <w:top w:val="single" w:sz="4" w:space="0" w:color="auto"/>
              <w:left w:val="single" w:sz="4" w:space="0" w:color="auto"/>
              <w:bottom w:val="single" w:sz="4" w:space="0" w:color="auto"/>
              <w:right w:val="single" w:sz="4" w:space="0" w:color="auto"/>
            </w:tcBorders>
          </w:tcPr>
          <w:p w14:paraId="33390377"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абс.</w:t>
            </w:r>
          </w:p>
        </w:tc>
        <w:tc>
          <w:tcPr>
            <w:tcW w:w="1062" w:type="dxa"/>
            <w:tcBorders>
              <w:top w:val="single" w:sz="4" w:space="0" w:color="auto"/>
              <w:left w:val="single" w:sz="4" w:space="0" w:color="auto"/>
              <w:bottom w:val="single" w:sz="4" w:space="0" w:color="auto"/>
              <w:right w:val="single" w:sz="4" w:space="0" w:color="auto"/>
            </w:tcBorders>
          </w:tcPr>
          <w:p w14:paraId="2D46C911" w14:textId="77777777" w:rsidR="00856643" w:rsidRPr="00DA187B" w:rsidRDefault="00856643" w:rsidP="00DA187B">
            <w:pPr>
              <w:ind w:firstLine="454"/>
              <w:jc w:val="center"/>
              <w:rPr>
                <w:rFonts w:ascii="Times New Roman" w:hAnsi="Times New Roman" w:cs="Times New Roman"/>
                <w:sz w:val="24"/>
                <w:szCs w:val="24"/>
              </w:rPr>
            </w:pPr>
            <w:r w:rsidRPr="00DA187B">
              <w:rPr>
                <w:rFonts w:ascii="Times New Roman" w:hAnsi="Times New Roman" w:cs="Times New Roman"/>
                <w:sz w:val="24"/>
                <w:szCs w:val="24"/>
              </w:rPr>
              <w:t>%</w:t>
            </w:r>
          </w:p>
        </w:tc>
        <w:tc>
          <w:tcPr>
            <w:tcW w:w="903" w:type="dxa"/>
            <w:tcBorders>
              <w:top w:val="single" w:sz="4" w:space="0" w:color="auto"/>
              <w:left w:val="single" w:sz="4" w:space="0" w:color="auto"/>
              <w:bottom w:val="single" w:sz="4" w:space="0" w:color="auto"/>
              <w:right w:val="single" w:sz="4" w:space="0" w:color="auto"/>
            </w:tcBorders>
          </w:tcPr>
          <w:p w14:paraId="0F9C6D0B"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абс.</w:t>
            </w:r>
          </w:p>
        </w:tc>
        <w:tc>
          <w:tcPr>
            <w:tcW w:w="1025" w:type="dxa"/>
            <w:tcBorders>
              <w:top w:val="single" w:sz="4" w:space="0" w:color="auto"/>
              <w:left w:val="single" w:sz="4" w:space="0" w:color="auto"/>
              <w:bottom w:val="single" w:sz="4" w:space="0" w:color="auto"/>
              <w:right w:val="single" w:sz="4" w:space="0" w:color="auto"/>
            </w:tcBorders>
          </w:tcPr>
          <w:p w14:paraId="7F0FE6A1"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w:t>
            </w:r>
          </w:p>
        </w:tc>
        <w:tc>
          <w:tcPr>
            <w:tcW w:w="1833" w:type="dxa"/>
            <w:vMerge/>
            <w:tcBorders>
              <w:left w:val="single" w:sz="4" w:space="0" w:color="auto"/>
              <w:bottom w:val="single" w:sz="4" w:space="0" w:color="auto"/>
              <w:right w:val="single" w:sz="4" w:space="0" w:color="auto"/>
            </w:tcBorders>
          </w:tcPr>
          <w:p w14:paraId="200FB211" w14:textId="77777777" w:rsidR="00856643" w:rsidRPr="00DA187B" w:rsidRDefault="00856643" w:rsidP="00DA187B">
            <w:pPr>
              <w:rPr>
                <w:rFonts w:ascii="Times New Roman" w:hAnsi="Times New Roman" w:cs="Times New Roman"/>
                <w:sz w:val="24"/>
                <w:szCs w:val="24"/>
              </w:rPr>
            </w:pPr>
          </w:p>
        </w:tc>
      </w:tr>
      <w:tr w:rsidR="002F7E42" w:rsidRPr="002F7E42" w14:paraId="315DB027" w14:textId="77777777" w:rsidTr="00DA187B">
        <w:trPr>
          <w:trHeight w:val="70"/>
        </w:trPr>
        <w:tc>
          <w:tcPr>
            <w:tcW w:w="2058" w:type="dxa"/>
            <w:tcBorders>
              <w:top w:val="single" w:sz="4" w:space="0" w:color="auto"/>
              <w:left w:val="single" w:sz="4" w:space="0" w:color="auto"/>
              <w:bottom w:val="single" w:sz="4" w:space="0" w:color="auto"/>
              <w:right w:val="single" w:sz="4" w:space="0" w:color="auto"/>
            </w:tcBorders>
          </w:tcPr>
          <w:p w14:paraId="1343062F" w14:textId="4B124A68"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Мужчины</w:t>
            </w:r>
          </w:p>
        </w:tc>
        <w:tc>
          <w:tcPr>
            <w:tcW w:w="769" w:type="dxa"/>
            <w:tcBorders>
              <w:top w:val="single" w:sz="4" w:space="0" w:color="auto"/>
              <w:left w:val="single" w:sz="4" w:space="0" w:color="auto"/>
              <w:bottom w:val="single" w:sz="4" w:space="0" w:color="auto"/>
              <w:right w:val="single" w:sz="4" w:space="0" w:color="auto"/>
            </w:tcBorders>
          </w:tcPr>
          <w:p w14:paraId="0D50FFCF"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29</w:t>
            </w:r>
          </w:p>
        </w:tc>
        <w:tc>
          <w:tcPr>
            <w:tcW w:w="1124" w:type="dxa"/>
            <w:tcBorders>
              <w:top w:val="single" w:sz="4" w:space="0" w:color="auto"/>
              <w:left w:val="single" w:sz="4" w:space="0" w:color="auto"/>
              <w:bottom w:val="single" w:sz="4" w:space="0" w:color="auto"/>
              <w:right w:val="single" w:sz="4" w:space="0" w:color="auto"/>
            </w:tcBorders>
          </w:tcPr>
          <w:p w14:paraId="77726DA8" w14:textId="649ECA00" w:rsidR="00856643" w:rsidRPr="00005D5A" w:rsidRDefault="00005D5A" w:rsidP="00DA187B">
            <w:pPr>
              <w:jc w:val="center"/>
              <w:rPr>
                <w:rFonts w:ascii="Times New Roman" w:hAnsi="Times New Roman" w:cs="Times New Roman"/>
                <w:sz w:val="24"/>
                <w:szCs w:val="24"/>
                <w:lang w:val="kk-KZ"/>
              </w:rPr>
            </w:pPr>
            <w:r>
              <w:rPr>
                <w:rFonts w:ascii="Times New Roman" w:hAnsi="Times New Roman" w:cs="Times New Roman"/>
                <w:sz w:val="24"/>
                <w:szCs w:val="24"/>
              </w:rPr>
              <w:t>13,8</w:t>
            </w:r>
          </w:p>
        </w:tc>
        <w:tc>
          <w:tcPr>
            <w:tcW w:w="865" w:type="dxa"/>
            <w:tcBorders>
              <w:top w:val="single" w:sz="4" w:space="0" w:color="auto"/>
              <w:left w:val="single" w:sz="4" w:space="0" w:color="auto"/>
              <w:bottom w:val="single" w:sz="4" w:space="0" w:color="auto"/>
              <w:right w:val="single" w:sz="4" w:space="0" w:color="auto"/>
            </w:tcBorders>
          </w:tcPr>
          <w:p w14:paraId="7BE5AE7A"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32</w:t>
            </w:r>
          </w:p>
        </w:tc>
        <w:tc>
          <w:tcPr>
            <w:tcW w:w="1062" w:type="dxa"/>
            <w:tcBorders>
              <w:top w:val="single" w:sz="4" w:space="0" w:color="auto"/>
              <w:left w:val="single" w:sz="4" w:space="0" w:color="auto"/>
              <w:bottom w:val="single" w:sz="4" w:space="0" w:color="auto"/>
              <w:right w:val="single" w:sz="4" w:space="0" w:color="auto"/>
            </w:tcBorders>
          </w:tcPr>
          <w:p w14:paraId="3563869E" w14:textId="542378F1" w:rsidR="00856643" w:rsidRPr="00005D5A" w:rsidRDefault="00005D5A" w:rsidP="00DA187B">
            <w:pPr>
              <w:jc w:val="center"/>
              <w:rPr>
                <w:rFonts w:ascii="Times New Roman" w:hAnsi="Times New Roman" w:cs="Times New Roman"/>
                <w:sz w:val="24"/>
                <w:szCs w:val="24"/>
                <w:lang w:val="kk-KZ"/>
              </w:rPr>
            </w:pPr>
            <w:r>
              <w:rPr>
                <w:rFonts w:ascii="Times New Roman" w:hAnsi="Times New Roman" w:cs="Times New Roman"/>
                <w:sz w:val="24"/>
                <w:szCs w:val="24"/>
              </w:rPr>
              <w:t>15,2</w:t>
            </w:r>
          </w:p>
        </w:tc>
        <w:tc>
          <w:tcPr>
            <w:tcW w:w="903" w:type="dxa"/>
            <w:tcBorders>
              <w:top w:val="single" w:sz="4" w:space="0" w:color="auto"/>
              <w:left w:val="single" w:sz="4" w:space="0" w:color="auto"/>
              <w:bottom w:val="single" w:sz="4" w:space="0" w:color="auto"/>
              <w:right w:val="single" w:sz="4" w:space="0" w:color="auto"/>
            </w:tcBorders>
          </w:tcPr>
          <w:p w14:paraId="46301E76"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25</w:t>
            </w:r>
          </w:p>
        </w:tc>
        <w:tc>
          <w:tcPr>
            <w:tcW w:w="1025" w:type="dxa"/>
            <w:tcBorders>
              <w:top w:val="single" w:sz="4" w:space="0" w:color="auto"/>
              <w:left w:val="single" w:sz="4" w:space="0" w:color="auto"/>
              <w:bottom w:val="single" w:sz="4" w:space="0" w:color="auto"/>
              <w:right w:val="single" w:sz="4" w:space="0" w:color="auto"/>
            </w:tcBorders>
          </w:tcPr>
          <w:p w14:paraId="3F0D5E26" w14:textId="17C64CB1" w:rsidR="00856643" w:rsidRPr="00005D5A" w:rsidRDefault="00005D5A" w:rsidP="00DA187B">
            <w:pPr>
              <w:jc w:val="center"/>
              <w:rPr>
                <w:rFonts w:ascii="Times New Roman" w:hAnsi="Times New Roman" w:cs="Times New Roman"/>
                <w:sz w:val="24"/>
                <w:szCs w:val="24"/>
                <w:lang w:val="kk-KZ"/>
              </w:rPr>
            </w:pPr>
            <w:r>
              <w:rPr>
                <w:rFonts w:ascii="Times New Roman" w:hAnsi="Times New Roman" w:cs="Times New Roman"/>
                <w:sz w:val="24"/>
                <w:szCs w:val="24"/>
              </w:rPr>
              <w:t>11,9</w:t>
            </w:r>
          </w:p>
        </w:tc>
        <w:tc>
          <w:tcPr>
            <w:tcW w:w="1833" w:type="dxa"/>
            <w:tcBorders>
              <w:top w:val="single" w:sz="4" w:space="0" w:color="auto"/>
              <w:left w:val="single" w:sz="4" w:space="0" w:color="auto"/>
              <w:bottom w:val="single" w:sz="4" w:space="0" w:color="auto"/>
              <w:right w:val="single" w:sz="4" w:space="0" w:color="auto"/>
            </w:tcBorders>
          </w:tcPr>
          <w:p w14:paraId="7EE1A401"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86 (40,9%)</w:t>
            </w:r>
          </w:p>
        </w:tc>
      </w:tr>
      <w:tr w:rsidR="002F7E42" w:rsidRPr="002F7E42" w14:paraId="6FDB429B" w14:textId="77777777" w:rsidTr="00DA187B">
        <w:trPr>
          <w:trHeight w:val="70"/>
        </w:trPr>
        <w:tc>
          <w:tcPr>
            <w:tcW w:w="2058" w:type="dxa"/>
            <w:tcBorders>
              <w:top w:val="single" w:sz="4" w:space="0" w:color="auto"/>
              <w:left w:val="single" w:sz="4" w:space="0" w:color="auto"/>
              <w:bottom w:val="single" w:sz="4" w:space="0" w:color="auto"/>
              <w:right w:val="single" w:sz="4" w:space="0" w:color="auto"/>
            </w:tcBorders>
          </w:tcPr>
          <w:p w14:paraId="723B9052"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Женщины</w:t>
            </w:r>
          </w:p>
        </w:tc>
        <w:tc>
          <w:tcPr>
            <w:tcW w:w="769" w:type="dxa"/>
            <w:tcBorders>
              <w:top w:val="single" w:sz="4" w:space="0" w:color="auto"/>
              <w:left w:val="single" w:sz="4" w:space="0" w:color="auto"/>
              <w:bottom w:val="single" w:sz="4" w:space="0" w:color="auto"/>
              <w:right w:val="single" w:sz="4" w:space="0" w:color="auto"/>
            </w:tcBorders>
          </w:tcPr>
          <w:p w14:paraId="721C96EB"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46</w:t>
            </w:r>
          </w:p>
        </w:tc>
        <w:tc>
          <w:tcPr>
            <w:tcW w:w="1124" w:type="dxa"/>
            <w:tcBorders>
              <w:top w:val="single" w:sz="4" w:space="0" w:color="auto"/>
              <w:left w:val="single" w:sz="4" w:space="0" w:color="auto"/>
              <w:bottom w:val="single" w:sz="4" w:space="0" w:color="auto"/>
              <w:right w:val="single" w:sz="4" w:space="0" w:color="auto"/>
            </w:tcBorders>
          </w:tcPr>
          <w:p w14:paraId="4DD69C66" w14:textId="4A12EACF" w:rsidR="00856643" w:rsidRPr="00005D5A" w:rsidRDefault="00005D5A" w:rsidP="00DA187B">
            <w:pPr>
              <w:jc w:val="center"/>
              <w:rPr>
                <w:rFonts w:ascii="Times New Roman" w:hAnsi="Times New Roman" w:cs="Times New Roman"/>
                <w:sz w:val="24"/>
                <w:szCs w:val="24"/>
                <w:lang w:val="kk-KZ"/>
              </w:rPr>
            </w:pPr>
            <w:r>
              <w:rPr>
                <w:rFonts w:ascii="Times New Roman" w:hAnsi="Times New Roman" w:cs="Times New Roman"/>
                <w:sz w:val="24"/>
                <w:szCs w:val="24"/>
              </w:rPr>
              <w:t>21,9</w:t>
            </w:r>
          </w:p>
        </w:tc>
        <w:tc>
          <w:tcPr>
            <w:tcW w:w="865" w:type="dxa"/>
            <w:tcBorders>
              <w:top w:val="single" w:sz="4" w:space="0" w:color="auto"/>
              <w:left w:val="single" w:sz="4" w:space="0" w:color="auto"/>
              <w:bottom w:val="single" w:sz="4" w:space="0" w:color="auto"/>
              <w:right w:val="single" w:sz="4" w:space="0" w:color="auto"/>
            </w:tcBorders>
          </w:tcPr>
          <w:p w14:paraId="3D3AC59A"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53</w:t>
            </w:r>
          </w:p>
        </w:tc>
        <w:tc>
          <w:tcPr>
            <w:tcW w:w="1062" w:type="dxa"/>
            <w:tcBorders>
              <w:top w:val="single" w:sz="4" w:space="0" w:color="auto"/>
              <w:left w:val="single" w:sz="4" w:space="0" w:color="auto"/>
              <w:bottom w:val="single" w:sz="4" w:space="0" w:color="auto"/>
              <w:right w:val="single" w:sz="4" w:space="0" w:color="auto"/>
            </w:tcBorders>
          </w:tcPr>
          <w:p w14:paraId="12BB88E7" w14:textId="0AA162BE" w:rsidR="00856643" w:rsidRPr="00005D5A" w:rsidRDefault="00005D5A" w:rsidP="00DA187B">
            <w:pPr>
              <w:jc w:val="center"/>
              <w:rPr>
                <w:rFonts w:ascii="Times New Roman" w:hAnsi="Times New Roman" w:cs="Times New Roman"/>
                <w:sz w:val="24"/>
                <w:szCs w:val="24"/>
                <w:lang w:val="kk-KZ"/>
              </w:rPr>
            </w:pPr>
            <w:r>
              <w:rPr>
                <w:rFonts w:ascii="Times New Roman" w:hAnsi="Times New Roman" w:cs="Times New Roman"/>
                <w:sz w:val="24"/>
                <w:szCs w:val="24"/>
              </w:rPr>
              <w:t>25,2</w:t>
            </w:r>
          </w:p>
        </w:tc>
        <w:tc>
          <w:tcPr>
            <w:tcW w:w="903" w:type="dxa"/>
            <w:tcBorders>
              <w:top w:val="single" w:sz="4" w:space="0" w:color="auto"/>
              <w:left w:val="single" w:sz="4" w:space="0" w:color="auto"/>
              <w:bottom w:val="single" w:sz="4" w:space="0" w:color="auto"/>
              <w:right w:val="single" w:sz="4" w:space="0" w:color="auto"/>
            </w:tcBorders>
          </w:tcPr>
          <w:p w14:paraId="3F7FC53C"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25</w:t>
            </w:r>
          </w:p>
        </w:tc>
        <w:tc>
          <w:tcPr>
            <w:tcW w:w="1025" w:type="dxa"/>
            <w:tcBorders>
              <w:top w:val="single" w:sz="4" w:space="0" w:color="auto"/>
              <w:left w:val="single" w:sz="4" w:space="0" w:color="auto"/>
              <w:bottom w:val="single" w:sz="4" w:space="0" w:color="auto"/>
              <w:right w:val="single" w:sz="4" w:space="0" w:color="auto"/>
            </w:tcBorders>
          </w:tcPr>
          <w:p w14:paraId="23BE54EF" w14:textId="132EDC9E" w:rsidR="00856643" w:rsidRPr="00005D5A" w:rsidRDefault="00005D5A" w:rsidP="00DA187B">
            <w:pPr>
              <w:jc w:val="center"/>
              <w:rPr>
                <w:rFonts w:ascii="Times New Roman" w:hAnsi="Times New Roman" w:cs="Times New Roman"/>
                <w:sz w:val="24"/>
                <w:szCs w:val="24"/>
                <w:lang w:val="kk-KZ"/>
              </w:rPr>
            </w:pPr>
            <w:r>
              <w:rPr>
                <w:rFonts w:ascii="Times New Roman" w:hAnsi="Times New Roman" w:cs="Times New Roman"/>
                <w:sz w:val="24"/>
                <w:szCs w:val="24"/>
              </w:rPr>
              <w:t>11,9</w:t>
            </w:r>
          </w:p>
        </w:tc>
        <w:tc>
          <w:tcPr>
            <w:tcW w:w="1833" w:type="dxa"/>
            <w:tcBorders>
              <w:top w:val="single" w:sz="4" w:space="0" w:color="auto"/>
              <w:left w:val="single" w:sz="4" w:space="0" w:color="auto"/>
              <w:bottom w:val="single" w:sz="4" w:space="0" w:color="auto"/>
              <w:right w:val="single" w:sz="4" w:space="0" w:color="auto"/>
            </w:tcBorders>
          </w:tcPr>
          <w:p w14:paraId="57CD08E6"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124 (59,0%)</w:t>
            </w:r>
          </w:p>
        </w:tc>
      </w:tr>
      <w:tr w:rsidR="00DA187B" w:rsidRPr="002F7E42" w14:paraId="0A095DD2" w14:textId="77777777" w:rsidTr="00DA187B">
        <w:trPr>
          <w:trHeight w:val="70"/>
        </w:trPr>
        <w:tc>
          <w:tcPr>
            <w:tcW w:w="2058" w:type="dxa"/>
            <w:tcBorders>
              <w:top w:val="single" w:sz="4" w:space="0" w:color="auto"/>
              <w:left w:val="single" w:sz="4" w:space="0" w:color="auto"/>
              <w:bottom w:val="single" w:sz="4" w:space="0" w:color="auto"/>
              <w:right w:val="single" w:sz="4" w:space="0" w:color="auto"/>
            </w:tcBorders>
          </w:tcPr>
          <w:p w14:paraId="49840ECD" w14:textId="431A7908" w:rsidR="00856643" w:rsidRPr="00DA187B" w:rsidRDefault="00856643" w:rsidP="003F17DF">
            <w:pPr>
              <w:jc w:val="center"/>
              <w:rPr>
                <w:rFonts w:ascii="Times New Roman" w:hAnsi="Times New Roman" w:cs="Times New Roman"/>
                <w:sz w:val="24"/>
                <w:szCs w:val="24"/>
              </w:rPr>
            </w:pPr>
            <w:r w:rsidRPr="00DA187B">
              <w:rPr>
                <w:rFonts w:ascii="Times New Roman" w:hAnsi="Times New Roman" w:cs="Times New Roman"/>
                <w:sz w:val="24"/>
                <w:szCs w:val="24"/>
              </w:rPr>
              <w:t>Итого</w:t>
            </w:r>
            <w:r w:rsidR="003F17DF">
              <w:rPr>
                <w:rFonts w:ascii="Times New Roman" w:hAnsi="Times New Roman" w:cs="Times New Roman"/>
                <w:sz w:val="24"/>
                <w:szCs w:val="24"/>
              </w:rPr>
              <w:t xml:space="preserve"> </w:t>
            </w:r>
            <w:r w:rsidRPr="00DA187B">
              <w:rPr>
                <w:rFonts w:ascii="Times New Roman" w:hAnsi="Times New Roman" w:cs="Times New Roman"/>
                <w:sz w:val="24"/>
                <w:szCs w:val="24"/>
              </w:rPr>
              <w:t>210</w:t>
            </w:r>
          </w:p>
        </w:tc>
        <w:tc>
          <w:tcPr>
            <w:tcW w:w="769" w:type="dxa"/>
            <w:tcBorders>
              <w:top w:val="single" w:sz="4" w:space="0" w:color="auto"/>
              <w:left w:val="single" w:sz="4" w:space="0" w:color="auto"/>
              <w:bottom w:val="single" w:sz="4" w:space="0" w:color="auto"/>
              <w:right w:val="single" w:sz="4" w:space="0" w:color="auto"/>
            </w:tcBorders>
          </w:tcPr>
          <w:p w14:paraId="6A38AB62"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75</w:t>
            </w:r>
          </w:p>
        </w:tc>
        <w:tc>
          <w:tcPr>
            <w:tcW w:w="1124" w:type="dxa"/>
            <w:tcBorders>
              <w:top w:val="single" w:sz="4" w:space="0" w:color="auto"/>
              <w:left w:val="single" w:sz="4" w:space="0" w:color="auto"/>
              <w:bottom w:val="single" w:sz="4" w:space="0" w:color="auto"/>
              <w:right w:val="single" w:sz="4" w:space="0" w:color="auto"/>
            </w:tcBorders>
          </w:tcPr>
          <w:p w14:paraId="1B13B16F" w14:textId="34ED34B3" w:rsidR="00856643" w:rsidRPr="00005D5A" w:rsidRDefault="00005D5A" w:rsidP="00DA187B">
            <w:pPr>
              <w:jc w:val="center"/>
              <w:rPr>
                <w:rFonts w:ascii="Times New Roman" w:hAnsi="Times New Roman" w:cs="Times New Roman"/>
                <w:sz w:val="24"/>
                <w:szCs w:val="24"/>
                <w:lang w:val="kk-KZ"/>
              </w:rPr>
            </w:pPr>
            <w:r>
              <w:rPr>
                <w:rFonts w:ascii="Times New Roman" w:hAnsi="Times New Roman" w:cs="Times New Roman"/>
                <w:sz w:val="24"/>
                <w:szCs w:val="24"/>
              </w:rPr>
              <w:t>35,7</w:t>
            </w:r>
          </w:p>
        </w:tc>
        <w:tc>
          <w:tcPr>
            <w:tcW w:w="865" w:type="dxa"/>
            <w:tcBorders>
              <w:top w:val="single" w:sz="4" w:space="0" w:color="auto"/>
              <w:left w:val="single" w:sz="4" w:space="0" w:color="auto"/>
              <w:bottom w:val="single" w:sz="4" w:space="0" w:color="auto"/>
              <w:right w:val="single" w:sz="4" w:space="0" w:color="auto"/>
            </w:tcBorders>
          </w:tcPr>
          <w:p w14:paraId="5D8AB934"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85</w:t>
            </w:r>
          </w:p>
        </w:tc>
        <w:tc>
          <w:tcPr>
            <w:tcW w:w="1062" w:type="dxa"/>
            <w:tcBorders>
              <w:top w:val="single" w:sz="4" w:space="0" w:color="auto"/>
              <w:left w:val="single" w:sz="4" w:space="0" w:color="auto"/>
              <w:bottom w:val="single" w:sz="4" w:space="0" w:color="auto"/>
              <w:right w:val="single" w:sz="4" w:space="0" w:color="auto"/>
            </w:tcBorders>
          </w:tcPr>
          <w:p w14:paraId="2DEFDD7A" w14:textId="30D27800" w:rsidR="00856643" w:rsidRPr="00005D5A" w:rsidRDefault="00005D5A" w:rsidP="00DA187B">
            <w:pPr>
              <w:jc w:val="center"/>
              <w:rPr>
                <w:rFonts w:ascii="Times New Roman" w:hAnsi="Times New Roman" w:cs="Times New Roman"/>
                <w:sz w:val="24"/>
                <w:szCs w:val="24"/>
                <w:lang w:val="kk-KZ"/>
              </w:rPr>
            </w:pPr>
            <w:r>
              <w:rPr>
                <w:rFonts w:ascii="Times New Roman" w:hAnsi="Times New Roman" w:cs="Times New Roman"/>
                <w:sz w:val="24"/>
                <w:szCs w:val="24"/>
              </w:rPr>
              <w:t>40,5</w:t>
            </w:r>
          </w:p>
        </w:tc>
        <w:tc>
          <w:tcPr>
            <w:tcW w:w="903" w:type="dxa"/>
            <w:tcBorders>
              <w:top w:val="single" w:sz="4" w:space="0" w:color="auto"/>
              <w:left w:val="single" w:sz="4" w:space="0" w:color="auto"/>
              <w:bottom w:val="single" w:sz="4" w:space="0" w:color="auto"/>
              <w:right w:val="single" w:sz="4" w:space="0" w:color="auto"/>
            </w:tcBorders>
          </w:tcPr>
          <w:p w14:paraId="66106623"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50</w:t>
            </w:r>
          </w:p>
        </w:tc>
        <w:tc>
          <w:tcPr>
            <w:tcW w:w="1025" w:type="dxa"/>
            <w:tcBorders>
              <w:top w:val="single" w:sz="4" w:space="0" w:color="auto"/>
              <w:left w:val="single" w:sz="4" w:space="0" w:color="auto"/>
              <w:bottom w:val="single" w:sz="4" w:space="0" w:color="auto"/>
              <w:right w:val="single" w:sz="4" w:space="0" w:color="auto"/>
            </w:tcBorders>
          </w:tcPr>
          <w:p w14:paraId="1E2B3E3C" w14:textId="2C939FC0" w:rsidR="00856643" w:rsidRPr="00005D5A" w:rsidRDefault="00005D5A" w:rsidP="00DA187B">
            <w:pPr>
              <w:jc w:val="center"/>
              <w:rPr>
                <w:rFonts w:ascii="Times New Roman" w:hAnsi="Times New Roman" w:cs="Times New Roman"/>
                <w:sz w:val="24"/>
                <w:szCs w:val="24"/>
                <w:lang w:val="kk-KZ"/>
              </w:rPr>
            </w:pPr>
            <w:r>
              <w:rPr>
                <w:rFonts w:ascii="Times New Roman" w:hAnsi="Times New Roman" w:cs="Times New Roman"/>
                <w:sz w:val="24"/>
                <w:szCs w:val="24"/>
              </w:rPr>
              <w:t>23,8</w:t>
            </w:r>
          </w:p>
        </w:tc>
        <w:tc>
          <w:tcPr>
            <w:tcW w:w="1833" w:type="dxa"/>
            <w:tcBorders>
              <w:top w:val="single" w:sz="4" w:space="0" w:color="auto"/>
              <w:left w:val="single" w:sz="4" w:space="0" w:color="auto"/>
              <w:bottom w:val="single" w:sz="4" w:space="0" w:color="auto"/>
              <w:right w:val="single" w:sz="4" w:space="0" w:color="auto"/>
            </w:tcBorders>
          </w:tcPr>
          <w:p w14:paraId="7BFF3E63" w14:textId="77777777" w:rsidR="00856643" w:rsidRPr="00DA187B" w:rsidRDefault="00856643" w:rsidP="00DA187B">
            <w:pPr>
              <w:jc w:val="center"/>
              <w:rPr>
                <w:rFonts w:ascii="Times New Roman" w:hAnsi="Times New Roman" w:cs="Times New Roman"/>
                <w:sz w:val="24"/>
                <w:szCs w:val="24"/>
              </w:rPr>
            </w:pPr>
            <w:r w:rsidRPr="00DA187B">
              <w:rPr>
                <w:rFonts w:ascii="Times New Roman" w:hAnsi="Times New Roman" w:cs="Times New Roman"/>
                <w:sz w:val="24"/>
                <w:szCs w:val="24"/>
              </w:rPr>
              <w:t>210 (100%)</w:t>
            </w:r>
          </w:p>
        </w:tc>
      </w:tr>
    </w:tbl>
    <w:p w14:paraId="2460EC86" w14:textId="77777777" w:rsidR="00856643" w:rsidRPr="002F7E42" w:rsidRDefault="00856643" w:rsidP="00925350">
      <w:pPr>
        <w:ind w:firstLine="567"/>
        <w:jc w:val="both"/>
        <w:rPr>
          <w:rFonts w:ascii="Times New Roman" w:eastAsia="Times New Roman" w:hAnsi="Times New Roman" w:cs="Times New Roman"/>
          <w:lang w:eastAsia="ru-RU"/>
        </w:rPr>
      </w:pPr>
    </w:p>
    <w:p w14:paraId="355EA31A" w14:textId="77777777" w:rsidR="00B078EC" w:rsidRPr="00005D5A" w:rsidRDefault="00B078EC" w:rsidP="008120BA">
      <w:pPr>
        <w:ind w:firstLine="709"/>
        <w:jc w:val="both"/>
        <w:rPr>
          <w:rFonts w:ascii="Times New Roman" w:hAnsi="Times New Roman" w:cs="Times New Roman"/>
          <w:i/>
        </w:rPr>
      </w:pPr>
      <w:r w:rsidRPr="00005D5A">
        <w:rPr>
          <w:rFonts w:ascii="Times New Roman" w:hAnsi="Times New Roman" w:cs="Times New Roman"/>
          <w:i/>
        </w:rPr>
        <w:t>Критерии включения:</w:t>
      </w:r>
    </w:p>
    <w:p w14:paraId="0AA3EECC" w14:textId="28BB132C" w:rsidR="00B078EC" w:rsidRPr="002F7E42" w:rsidRDefault="00005D5A" w:rsidP="008120BA">
      <w:pPr>
        <w:ind w:firstLine="709"/>
        <w:jc w:val="both"/>
        <w:rPr>
          <w:rFonts w:ascii="Times New Roman" w:hAnsi="Times New Roman" w:cs="Times New Roman"/>
        </w:rPr>
      </w:pPr>
      <w:r>
        <w:rPr>
          <w:rFonts w:ascii="Times New Roman" w:hAnsi="Times New Roman" w:cs="Times New Roman"/>
        </w:rPr>
        <w:t>‒</w:t>
      </w:r>
      <w:r w:rsidR="00B078EC" w:rsidRPr="002F7E42">
        <w:rPr>
          <w:rFonts w:ascii="Times New Roman" w:hAnsi="Times New Roman" w:cs="Times New Roman"/>
        </w:rPr>
        <w:t xml:space="preserve"> возраст от 18 лет до 45 лет;</w:t>
      </w:r>
    </w:p>
    <w:p w14:paraId="4E0CAD20" w14:textId="18DA291A" w:rsidR="0087513A" w:rsidRPr="002F7E42" w:rsidRDefault="00005D5A" w:rsidP="008120BA">
      <w:pPr>
        <w:ind w:firstLine="709"/>
        <w:jc w:val="both"/>
        <w:rPr>
          <w:rFonts w:ascii="Times New Roman" w:hAnsi="Times New Roman" w:cs="Times New Roman"/>
        </w:rPr>
      </w:pPr>
      <w:r>
        <w:rPr>
          <w:rFonts w:ascii="Times New Roman" w:hAnsi="Times New Roman" w:cs="Times New Roman"/>
        </w:rPr>
        <w:t>‒</w:t>
      </w:r>
      <w:r w:rsidR="00EE34A0" w:rsidRPr="002F7E42">
        <w:rPr>
          <w:rFonts w:ascii="Times New Roman" w:hAnsi="Times New Roman" w:cs="Times New Roman"/>
        </w:rPr>
        <w:t xml:space="preserve"> </w:t>
      </w:r>
      <w:r w:rsidR="00B078EC" w:rsidRPr="002F7E42">
        <w:rPr>
          <w:rFonts w:ascii="Times New Roman" w:hAnsi="Times New Roman" w:cs="Times New Roman"/>
        </w:rPr>
        <w:t>добровольное информированное добровольное согласие;</w:t>
      </w:r>
    </w:p>
    <w:p w14:paraId="575A741F" w14:textId="14F9EE82" w:rsidR="00B078EC" w:rsidRPr="002F7E42" w:rsidRDefault="00005D5A" w:rsidP="008120BA">
      <w:pPr>
        <w:ind w:firstLine="709"/>
        <w:jc w:val="both"/>
        <w:rPr>
          <w:rFonts w:ascii="Times New Roman" w:hAnsi="Times New Roman" w:cs="Times New Roman"/>
        </w:rPr>
      </w:pPr>
      <w:r>
        <w:rPr>
          <w:rFonts w:ascii="Times New Roman" w:hAnsi="Times New Roman" w:cs="Times New Roman"/>
        </w:rPr>
        <w:t>‒</w:t>
      </w:r>
      <w:r w:rsidR="0087513A" w:rsidRPr="002F7E42">
        <w:rPr>
          <w:rFonts w:ascii="Times New Roman" w:hAnsi="Times New Roman" w:cs="Times New Roman"/>
        </w:rPr>
        <w:t xml:space="preserve"> пациенты с затруднённым прорезыванием</w:t>
      </w:r>
      <w:r w:rsidR="00B078EC" w:rsidRPr="002F7E42">
        <w:rPr>
          <w:rFonts w:ascii="Times New Roman" w:hAnsi="Times New Roman" w:cs="Times New Roman"/>
        </w:rPr>
        <w:t xml:space="preserve"> </w:t>
      </w:r>
      <w:r w:rsidR="005647A0" w:rsidRPr="002F7E42">
        <w:rPr>
          <w:rFonts w:ascii="Times New Roman" w:hAnsi="Times New Roman" w:cs="Times New Roman"/>
        </w:rPr>
        <w:t>без признаков воспаления мягких тканей (например, отёка, гиперемии, болевого синдрома или гнойного отделяемого).</w:t>
      </w:r>
    </w:p>
    <w:p w14:paraId="4425BEC0" w14:textId="77777777" w:rsidR="00B078EC" w:rsidRPr="00005D5A" w:rsidRDefault="004332B6" w:rsidP="008120BA">
      <w:pPr>
        <w:ind w:firstLine="709"/>
        <w:jc w:val="both"/>
        <w:rPr>
          <w:rFonts w:ascii="Times New Roman" w:hAnsi="Times New Roman" w:cs="Times New Roman"/>
          <w:i/>
        </w:rPr>
      </w:pPr>
      <w:r w:rsidRPr="00005D5A">
        <w:rPr>
          <w:rFonts w:ascii="Times New Roman" w:hAnsi="Times New Roman" w:cs="Times New Roman"/>
          <w:i/>
        </w:rPr>
        <w:t xml:space="preserve">Критерии </w:t>
      </w:r>
      <w:r w:rsidR="00404613" w:rsidRPr="00005D5A">
        <w:rPr>
          <w:rFonts w:ascii="Times New Roman" w:hAnsi="Times New Roman" w:cs="Times New Roman"/>
          <w:i/>
        </w:rPr>
        <w:t>исключения:</w:t>
      </w:r>
    </w:p>
    <w:p w14:paraId="77139E65" w14:textId="77777777" w:rsidR="00B078EC" w:rsidRPr="002F7E42" w:rsidRDefault="00B078EC" w:rsidP="008120BA">
      <w:pPr>
        <w:ind w:firstLine="709"/>
        <w:jc w:val="both"/>
        <w:rPr>
          <w:rFonts w:ascii="Times New Roman" w:hAnsi="Times New Roman" w:cs="Times New Roman"/>
        </w:rPr>
      </w:pPr>
      <w:r w:rsidRPr="002F7E42">
        <w:rPr>
          <w:rFonts w:ascii="Times New Roman" w:hAnsi="Times New Roman" w:cs="Times New Roman"/>
        </w:rPr>
        <w:t>– беременность;</w:t>
      </w:r>
    </w:p>
    <w:p w14:paraId="46B06FF1" w14:textId="77777777" w:rsidR="00B078EC" w:rsidRPr="002F7E42" w:rsidRDefault="00B078EC" w:rsidP="008120BA">
      <w:pPr>
        <w:ind w:firstLine="709"/>
        <w:jc w:val="both"/>
        <w:rPr>
          <w:rFonts w:ascii="Times New Roman" w:hAnsi="Times New Roman" w:cs="Times New Roman"/>
        </w:rPr>
      </w:pPr>
      <w:r w:rsidRPr="002F7E42">
        <w:rPr>
          <w:rFonts w:ascii="Times New Roman" w:hAnsi="Times New Roman" w:cs="Times New Roman"/>
        </w:rPr>
        <w:t>– злокачественные образования;</w:t>
      </w:r>
    </w:p>
    <w:p w14:paraId="79C35613" w14:textId="77777777" w:rsidR="00B078EC" w:rsidRPr="002F7E42" w:rsidRDefault="00B078EC" w:rsidP="008120BA">
      <w:pPr>
        <w:ind w:firstLine="709"/>
        <w:jc w:val="both"/>
        <w:rPr>
          <w:rFonts w:ascii="Times New Roman" w:hAnsi="Times New Roman" w:cs="Times New Roman"/>
        </w:rPr>
      </w:pPr>
      <w:r w:rsidRPr="002F7E42">
        <w:rPr>
          <w:rFonts w:ascii="Times New Roman" w:hAnsi="Times New Roman" w:cs="Times New Roman"/>
        </w:rPr>
        <w:t>– заболевания крови;</w:t>
      </w:r>
    </w:p>
    <w:p w14:paraId="55CA1BD3" w14:textId="77777777" w:rsidR="00B078EC" w:rsidRPr="002F7E42" w:rsidRDefault="00B078EC" w:rsidP="008120BA">
      <w:pPr>
        <w:ind w:firstLine="709"/>
        <w:jc w:val="both"/>
        <w:rPr>
          <w:rFonts w:ascii="Times New Roman" w:hAnsi="Times New Roman" w:cs="Times New Roman"/>
        </w:rPr>
      </w:pPr>
      <w:r w:rsidRPr="002F7E42">
        <w:rPr>
          <w:rFonts w:ascii="Times New Roman" w:hAnsi="Times New Roman" w:cs="Times New Roman"/>
        </w:rPr>
        <w:t>– инфекционные заболевания;</w:t>
      </w:r>
    </w:p>
    <w:p w14:paraId="459A507C" w14:textId="77777777" w:rsidR="00B078EC" w:rsidRPr="002F7E42" w:rsidRDefault="00B078EC" w:rsidP="008120BA">
      <w:pPr>
        <w:ind w:firstLine="709"/>
        <w:jc w:val="both"/>
        <w:rPr>
          <w:rFonts w:ascii="Times New Roman" w:hAnsi="Times New Roman" w:cs="Times New Roman"/>
        </w:rPr>
      </w:pPr>
      <w:r w:rsidRPr="002F7E42">
        <w:rPr>
          <w:rFonts w:ascii="Times New Roman" w:hAnsi="Times New Roman" w:cs="Times New Roman"/>
        </w:rPr>
        <w:t>– психические заболевания;</w:t>
      </w:r>
    </w:p>
    <w:p w14:paraId="4C0E6EED" w14:textId="355C9A22" w:rsidR="00B078EC" w:rsidRPr="002F7E42" w:rsidRDefault="00944958" w:rsidP="008120BA">
      <w:pPr>
        <w:ind w:firstLine="709"/>
        <w:jc w:val="both"/>
        <w:rPr>
          <w:rFonts w:ascii="Times New Roman" w:eastAsia="Times New Roman" w:hAnsi="Times New Roman" w:cs="Times New Roman"/>
          <w:lang w:eastAsia="ru-RU"/>
        </w:rPr>
      </w:pPr>
      <w:r w:rsidRPr="002F7E42">
        <w:rPr>
          <w:rFonts w:ascii="Times New Roman" w:hAnsi="Times New Roman" w:cs="Times New Roman"/>
        </w:rPr>
        <w:t xml:space="preserve">– непереносимость </w:t>
      </w:r>
      <w:r w:rsidR="00B078EC" w:rsidRPr="002F7E42">
        <w:rPr>
          <w:rFonts w:ascii="Times New Roman" w:hAnsi="Times New Roman" w:cs="Times New Roman"/>
        </w:rPr>
        <w:t>гепарината натрия (антикоагулянт для приготовления плазмы)</w:t>
      </w:r>
      <w:r w:rsidR="001E3E4B">
        <w:rPr>
          <w:rFonts w:ascii="Times New Roman" w:hAnsi="Times New Roman" w:cs="Times New Roman"/>
        </w:rPr>
        <w:t xml:space="preserve"> </w:t>
      </w:r>
      <w:r w:rsidR="001E3E4B" w:rsidRPr="001E3E4B">
        <w:rPr>
          <w:rFonts w:ascii="Times New Roman" w:hAnsi="Times New Roman" w:cs="Times New Roman"/>
        </w:rPr>
        <w:t>(</w:t>
      </w:r>
      <w:r w:rsidR="001E3E4B">
        <w:rPr>
          <w:rFonts w:ascii="Times New Roman" w:hAnsi="Times New Roman" w:cs="Times New Roman"/>
        </w:rPr>
        <w:t>рисунок 2</w:t>
      </w:r>
      <w:r w:rsidR="001E3E4B" w:rsidRPr="001E3E4B">
        <w:rPr>
          <w:rFonts w:ascii="Times New Roman" w:hAnsi="Times New Roman" w:cs="Times New Roman"/>
        </w:rPr>
        <w:t>)</w:t>
      </w:r>
      <w:r w:rsidR="00B078EC" w:rsidRPr="002F7E42">
        <w:rPr>
          <w:rFonts w:ascii="Times New Roman" w:hAnsi="Times New Roman" w:cs="Times New Roman"/>
        </w:rPr>
        <w:t>.</w:t>
      </w:r>
      <w:bookmarkEnd w:id="2"/>
    </w:p>
    <w:p w14:paraId="60C257AE" w14:textId="77777777" w:rsidR="00B078EC" w:rsidRPr="002F7E42" w:rsidRDefault="00B078EC" w:rsidP="008120BA">
      <w:pPr>
        <w:ind w:firstLine="709"/>
        <w:jc w:val="both"/>
        <w:rPr>
          <w:rFonts w:ascii="Times New Roman" w:hAnsi="Times New Roman" w:cs="Times New Roman"/>
        </w:rPr>
      </w:pPr>
    </w:p>
    <w:p w14:paraId="1AAAA965" w14:textId="77777777" w:rsidR="00B078EC" w:rsidRPr="002F7E42" w:rsidRDefault="00B078EC" w:rsidP="00DA187B">
      <w:pPr>
        <w:jc w:val="center"/>
        <w:rPr>
          <w:rFonts w:ascii="Times New Roman" w:hAnsi="Times New Roman" w:cs="Times New Roman"/>
        </w:rPr>
      </w:pPr>
      <w:r w:rsidRPr="002F7E42">
        <w:rPr>
          <w:rFonts w:ascii="Times New Roman" w:hAnsi="Times New Roman" w:cs="Times New Roman"/>
          <w:noProof/>
          <w:lang w:eastAsia="ru-RU"/>
        </w:rPr>
        <w:lastRenderedPageBreak/>
        <w:drawing>
          <wp:inline distT="0" distB="0" distL="0" distR="0" wp14:anchorId="43AC73B5" wp14:editId="4CAC92E8">
            <wp:extent cx="5913120" cy="297942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3074935" w14:textId="77777777" w:rsidR="00DA187B" w:rsidRPr="00005D5A" w:rsidRDefault="00DA187B" w:rsidP="005771D1">
      <w:pPr>
        <w:rPr>
          <w:rFonts w:ascii="Times New Roman" w:hAnsi="Times New Roman" w:cs="Times New Roman"/>
          <w:bCs/>
          <w:sz w:val="16"/>
          <w:szCs w:val="16"/>
        </w:rPr>
      </w:pPr>
    </w:p>
    <w:p w14:paraId="203152D9" w14:textId="682030D9" w:rsidR="00B078EC" w:rsidRPr="002F7E42" w:rsidRDefault="00B078EC" w:rsidP="00DA187B">
      <w:pPr>
        <w:jc w:val="center"/>
        <w:rPr>
          <w:rFonts w:ascii="Times New Roman" w:hAnsi="Times New Roman" w:cs="Times New Roman"/>
          <w:bCs/>
        </w:rPr>
      </w:pPr>
      <w:r w:rsidRPr="002F7E42">
        <w:rPr>
          <w:rFonts w:ascii="Times New Roman" w:hAnsi="Times New Roman" w:cs="Times New Roman"/>
          <w:bCs/>
        </w:rPr>
        <w:t xml:space="preserve">Рисунок </w:t>
      </w:r>
      <w:r w:rsidR="001E3E4B">
        <w:rPr>
          <w:rFonts w:ascii="Times New Roman" w:hAnsi="Times New Roman" w:cs="Times New Roman"/>
          <w:bCs/>
        </w:rPr>
        <w:t>2</w:t>
      </w:r>
      <w:r w:rsidR="00DA187B">
        <w:rPr>
          <w:rFonts w:ascii="Times New Roman" w:hAnsi="Times New Roman" w:cs="Times New Roman"/>
          <w:bCs/>
        </w:rPr>
        <w:t xml:space="preserve"> </w:t>
      </w:r>
      <w:r w:rsidR="00005D5A">
        <w:rPr>
          <w:rFonts w:ascii="Times New Roman" w:hAnsi="Times New Roman" w:cs="Times New Roman"/>
          <w:bCs/>
        </w:rPr>
        <w:t>‒</w:t>
      </w:r>
      <w:r w:rsidRPr="002F7E42">
        <w:rPr>
          <w:rFonts w:ascii="Times New Roman" w:hAnsi="Times New Roman" w:cs="Times New Roman"/>
          <w:bCs/>
        </w:rPr>
        <w:t xml:space="preserve"> Распределение наблюдаемых пациентов по возрасту</w:t>
      </w:r>
    </w:p>
    <w:p w14:paraId="1F44096E" w14:textId="77777777" w:rsidR="00B078EC" w:rsidRPr="002F7E42" w:rsidRDefault="00B078EC" w:rsidP="00B078EC">
      <w:pPr>
        <w:ind w:firstLine="567"/>
        <w:jc w:val="both"/>
        <w:rPr>
          <w:rFonts w:ascii="Times New Roman" w:hAnsi="Times New Roman" w:cs="Times New Roman"/>
        </w:rPr>
      </w:pPr>
    </w:p>
    <w:p w14:paraId="102A7617" w14:textId="5E24AE9C" w:rsidR="00D44DB1" w:rsidRPr="002F7E42" w:rsidRDefault="00B078EC" w:rsidP="008120BA">
      <w:pPr>
        <w:ind w:firstLine="709"/>
        <w:jc w:val="both"/>
        <w:rPr>
          <w:rFonts w:ascii="Times New Roman" w:hAnsi="Times New Roman" w:cs="Times New Roman"/>
        </w:rPr>
      </w:pPr>
      <w:r w:rsidRPr="002F7E42">
        <w:rPr>
          <w:rFonts w:ascii="Times New Roman" w:hAnsi="Times New Roman" w:cs="Times New Roman"/>
        </w:rPr>
        <w:t xml:space="preserve">Из общего числа пациентов затрудненное прорезывание третьего нижнего моляра сочеталось с вертикальным положением </w:t>
      </w:r>
      <w:r w:rsidR="00B24467" w:rsidRPr="002F7E42">
        <w:rPr>
          <w:rFonts w:ascii="Times New Roman" w:hAnsi="Times New Roman" w:cs="Times New Roman"/>
        </w:rPr>
        <w:t xml:space="preserve">нижнего </w:t>
      </w:r>
      <w:r w:rsidRPr="002F7E42">
        <w:rPr>
          <w:rFonts w:ascii="Times New Roman" w:hAnsi="Times New Roman" w:cs="Times New Roman"/>
        </w:rPr>
        <w:t>третьего моляра у 21 (10%), с горизонтальным положением –</w:t>
      </w:r>
      <w:r w:rsidR="00B24467" w:rsidRPr="002F7E42">
        <w:rPr>
          <w:rFonts w:ascii="Times New Roman" w:hAnsi="Times New Roman" w:cs="Times New Roman"/>
        </w:rPr>
        <w:t xml:space="preserve"> </w:t>
      </w:r>
      <w:r w:rsidRPr="002F7E42">
        <w:rPr>
          <w:rFonts w:ascii="Times New Roman" w:hAnsi="Times New Roman" w:cs="Times New Roman"/>
        </w:rPr>
        <w:t xml:space="preserve">отмечено у 54 (25,7%), с медиально-косым положением – у 91 (43,3%); с дистально-косым положением – у 17 (8,1%), с щечно-косым положением – у 18 (8,6%) и с комбинированным положением – у 9 пациентов (4,3%) </w:t>
      </w:r>
      <w:r w:rsidR="00DA187B">
        <w:rPr>
          <w:rFonts w:ascii="Times New Roman" w:hAnsi="Times New Roman" w:cs="Times New Roman"/>
        </w:rPr>
        <w:t xml:space="preserve">(таблица </w:t>
      </w:r>
      <w:r w:rsidR="00694E78" w:rsidRPr="002F7E42">
        <w:rPr>
          <w:rFonts w:ascii="Times New Roman" w:hAnsi="Times New Roman" w:cs="Times New Roman"/>
        </w:rPr>
        <w:t>2</w:t>
      </w:r>
      <w:r w:rsidRPr="002F7E42">
        <w:rPr>
          <w:rFonts w:ascii="Times New Roman" w:hAnsi="Times New Roman" w:cs="Times New Roman"/>
        </w:rPr>
        <w:t>)</w:t>
      </w:r>
      <w:r w:rsidR="008431A0">
        <w:rPr>
          <w:rFonts w:ascii="Times New Roman" w:hAnsi="Times New Roman" w:cs="Times New Roman"/>
        </w:rPr>
        <w:t xml:space="preserve"> </w:t>
      </w:r>
      <w:r w:rsidR="008431A0">
        <w:rPr>
          <w:rFonts w:ascii="Times New Roman" w:eastAsia="Times New Roman" w:hAnsi="Times New Roman" w:cs="Times New Roman"/>
          <w:lang w:eastAsia="ru-RU"/>
        </w:rPr>
        <w:t>[108, с. 91-99]</w:t>
      </w:r>
      <w:r w:rsidR="008431A0" w:rsidRPr="002F7E42">
        <w:rPr>
          <w:rFonts w:ascii="Times New Roman" w:eastAsia="Times New Roman" w:hAnsi="Times New Roman" w:cs="Times New Roman"/>
          <w:shd w:val="clear" w:color="auto" w:fill="FFFFFF"/>
        </w:rPr>
        <w:t>.</w:t>
      </w:r>
      <w:r w:rsidRPr="002F7E42">
        <w:rPr>
          <w:rFonts w:ascii="Times New Roman" w:hAnsi="Times New Roman" w:cs="Times New Roman"/>
        </w:rPr>
        <w:t xml:space="preserve"> </w:t>
      </w:r>
    </w:p>
    <w:p w14:paraId="4800FB84" w14:textId="5B2E281C" w:rsidR="00B078EC" w:rsidRPr="002F7E42" w:rsidRDefault="00B078EC" w:rsidP="008120BA">
      <w:pPr>
        <w:ind w:firstLine="709"/>
        <w:jc w:val="both"/>
        <w:rPr>
          <w:rFonts w:ascii="Times New Roman" w:hAnsi="Times New Roman" w:cs="Times New Roman"/>
        </w:rPr>
      </w:pPr>
      <w:r w:rsidRPr="002F7E42">
        <w:rPr>
          <w:rFonts w:ascii="Times New Roman" w:hAnsi="Times New Roman" w:cs="Times New Roman"/>
        </w:rPr>
        <w:t xml:space="preserve">Таким образом, наиболее </w:t>
      </w:r>
      <w:r w:rsidRPr="00CA5699">
        <w:rPr>
          <w:rFonts w:ascii="Times New Roman" w:hAnsi="Times New Roman" w:cs="Times New Roman"/>
        </w:rPr>
        <w:t xml:space="preserve">распространенными вариантами положения нижнего </w:t>
      </w:r>
      <w:r w:rsidR="00CA5699" w:rsidRPr="00CA5699">
        <w:rPr>
          <w:rFonts w:ascii="Times New Roman" w:hAnsi="Times New Roman" w:cs="Times New Roman"/>
        </w:rPr>
        <w:t>третьего моляра в челюсти были горизонтальное</w:t>
      </w:r>
      <w:r w:rsidRPr="00CA5699">
        <w:rPr>
          <w:rFonts w:ascii="Times New Roman" w:hAnsi="Times New Roman" w:cs="Times New Roman"/>
        </w:rPr>
        <w:t xml:space="preserve"> и медиально-косое.</w:t>
      </w:r>
    </w:p>
    <w:p w14:paraId="68BDC267" w14:textId="77777777" w:rsidR="00B078EC" w:rsidRPr="002F7E42" w:rsidRDefault="00B078EC" w:rsidP="00B078EC">
      <w:pPr>
        <w:jc w:val="both"/>
        <w:rPr>
          <w:rFonts w:ascii="Times New Roman" w:hAnsi="Times New Roman" w:cs="Times New Roman"/>
        </w:rPr>
      </w:pPr>
    </w:p>
    <w:p w14:paraId="52D7E63F" w14:textId="0FBDBAF2" w:rsidR="00B078EC" w:rsidRPr="002F7E42" w:rsidRDefault="00B078EC" w:rsidP="00DA187B">
      <w:pPr>
        <w:jc w:val="both"/>
        <w:rPr>
          <w:rFonts w:ascii="Times New Roman" w:hAnsi="Times New Roman" w:cs="Times New Roman"/>
        </w:rPr>
      </w:pPr>
      <w:r w:rsidRPr="002F7E42">
        <w:rPr>
          <w:rFonts w:ascii="Times New Roman" w:hAnsi="Times New Roman" w:cs="Times New Roman"/>
        </w:rPr>
        <w:t>Таблица 2</w:t>
      </w:r>
      <w:r w:rsidR="00DA187B">
        <w:rPr>
          <w:rFonts w:ascii="Times New Roman" w:hAnsi="Times New Roman" w:cs="Times New Roman"/>
        </w:rPr>
        <w:t xml:space="preserve"> </w:t>
      </w:r>
      <w:r w:rsidR="00005D5A">
        <w:rPr>
          <w:rFonts w:ascii="Times New Roman" w:hAnsi="Times New Roman" w:cs="Times New Roman"/>
        </w:rPr>
        <w:t>‒</w:t>
      </w:r>
      <w:r w:rsidRPr="002F7E42">
        <w:rPr>
          <w:rFonts w:ascii="Times New Roman" w:hAnsi="Times New Roman" w:cs="Times New Roman"/>
        </w:rPr>
        <w:t xml:space="preserve"> Распределение пациентов с затрудненным прорезыванием третьего нижнего моляра по вариантам его положения</w:t>
      </w:r>
      <w:bookmarkStart w:id="3" w:name="_Toc199838902"/>
    </w:p>
    <w:p w14:paraId="3FA8F041" w14:textId="77777777" w:rsidR="00E45E37" w:rsidRPr="00005D5A" w:rsidRDefault="00E45E37" w:rsidP="005771D1">
      <w:pPr>
        <w:rPr>
          <w:rFonts w:ascii="Times New Roman" w:hAnsi="Times New Roman" w:cs="Times New Roman"/>
          <w:sz w:val="16"/>
          <w:szCs w:val="16"/>
        </w:rPr>
      </w:pPr>
    </w:p>
    <w:tbl>
      <w:tblPr>
        <w:tblStyle w:val="a8"/>
        <w:tblW w:w="0" w:type="auto"/>
        <w:tblInd w:w="108" w:type="dxa"/>
        <w:tblLook w:val="04A0" w:firstRow="1" w:lastRow="0" w:firstColumn="1" w:lastColumn="0" w:noHBand="0" w:noVBand="1"/>
      </w:tblPr>
      <w:tblGrid>
        <w:gridCol w:w="6379"/>
        <w:gridCol w:w="1797"/>
        <w:gridCol w:w="1463"/>
      </w:tblGrid>
      <w:tr w:rsidR="002F7E42" w:rsidRPr="00DA187B" w14:paraId="0DE83E6B" w14:textId="77777777" w:rsidTr="00DA187B">
        <w:tc>
          <w:tcPr>
            <w:tcW w:w="6379" w:type="dxa"/>
            <w:tcBorders>
              <w:top w:val="single" w:sz="4" w:space="0" w:color="auto"/>
              <w:left w:val="single" w:sz="4" w:space="0" w:color="auto"/>
              <w:bottom w:val="single" w:sz="4" w:space="0" w:color="auto"/>
              <w:right w:val="single" w:sz="4" w:space="0" w:color="auto"/>
            </w:tcBorders>
          </w:tcPr>
          <w:p w14:paraId="4F15C0A2" w14:textId="77777777" w:rsidR="00B078EC" w:rsidRPr="00DA187B" w:rsidRDefault="00B078EC" w:rsidP="002D5C7D">
            <w:pPr>
              <w:jc w:val="center"/>
              <w:rPr>
                <w:rFonts w:ascii="Times New Roman" w:hAnsi="Times New Roman" w:cs="Times New Roman"/>
                <w:sz w:val="24"/>
                <w:szCs w:val="24"/>
              </w:rPr>
            </w:pPr>
            <w:r w:rsidRPr="00DA187B">
              <w:rPr>
                <w:rFonts w:ascii="Times New Roman" w:hAnsi="Times New Roman" w:cs="Times New Roman"/>
                <w:sz w:val="24"/>
                <w:szCs w:val="24"/>
              </w:rPr>
              <w:t>Вариант положения третьего нижнего моляра</w:t>
            </w:r>
          </w:p>
        </w:tc>
        <w:tc>
          <w:tcPr>
            <w:tcW w:w="1797" w:type="dxa"/>
            <w:tcBorders>
              <w:top w:val="single" w:sz="4" w:space="0" w:color="auto"/>
              <w:left w:val="single" w:sz="4" w:space="0" w:color="auto"/>
              <w:bottom w:val="single" w:sz="4" w:space="0" w:color="auto"/>
              <w:right w:val="single" w:sz="4" w:space="0" w:color="auto"/>
            </w:tcBorders>
          </w:tcPr>
          <w:p w14:paraId="108BEA96" w14:textId="77777777" w:rsidR="00B078EC" w:rsidRPr="00DA187B" w:rsidRDefault="00B078EC" w:rsidP="000E46BE">
            <w:pPr>
              <w:jc w:val="center"/>
              <w:rPr>
                <w:rFonts w:ascii="Times New Roman" w:hAnsi="Times New Roman" w:cs="Times New Roman"/>
                <w:sz w:val="24"/>
                <w:szCs w:val="24"/>
              </w:rPr>
            </w:pPr>
            <w:r w:rsidRPr="00DA187B">
              <w:rPr>
                <w:rFonts w:ascii="Times New Roman" w:hAnsi="Times New Roman" w:cs="Times New Roman"/>
                <w:bCs/>
                <w:sz w:val="24"/>
                <w:szCs w:val="24"/>
              </w:rPr>
              <w:t xml:space="preserve">Число случаев    </w:t>
            </w:r>
          </w:p>
        </w:tc>
        <w:tc>
          <w:tcPr>
            <w:tcW w:w="1463" w:type="dxa"/>
            <w:tcBorders>
              <w:top w:val="single" w:sz="4" w:space="0" w:color="auto"/>
              <w:left w:val="single" w:sz="4" w:space="0" w:color="auto"/>
              <w:bottom w:val="single" w:sz="4" w:space="0" w:color="auto"/>
              <w:right w:val="single" w:sz="4" w:space="0" w:color="auto"/>
            </w:tcBorders>
          </w:tcPr>
          <w:p w14:paraId="62B326E6" w14:textId="77777777" w:rsidR="00B078EC" w:rsidRPr="00DA187B" w:rsidRDefault="00B078EC" w:rsidP="000E46BE">
            <w:pPr>
              <w:jc w:val="center"/>
              <w:rPr>
                <w:rFonts w:ascii="Times New Roman" w:hAnsi="Times New Roman" w:cs="Times New Roman"/>
                <w:bCs/>
                <w:sz w:val="24"/>
                <w:szCs w:val="24"/>
              </w:rPr>
            </w:pPr>
            <w:r w:rsidRPr="00DA187B">
              <w:rPr>
                <w:rFonts w:ascii="Times New Roman" w:hAnsi="Times New Roman" w:cs="Times New Roman"/>
                <w:bCs/>
                <w:sz w:val="24"/>
                <w:szCs w:val="24"/>
              </w:rPr>
              <w:t>%</w:t>
            </w:r>
          </w:p>
        </w:tc>
      </w:tr>
      <w:tr w:rsidR="002F7E42" w:rsidRPr="00DA187B" w14:paraId="2EB3DDEC" w14:textId="77777777" w:rsidTr="00DA187B">
        <w:tc>
          <w:tcPr>
            <w:tcW w:w="6379" w:type="dxa"/>
            <w:tcBorders>
              <w:top w:val="single" w:sz="4" w:space="0" w:color="auto"/>
              <w:left w:val="single" w:sz="4" w:space="0" w:color="auto"/>
              <w:bottom w:val="single" w:sz="4" w:space="0" w:color="auto"/>
              <w:right w:val="single" w:sz="4" w:space="0" w:color="auto"/>
            </w:tcBorders>
          </w:tcPr>
          <w:p w14:paraId="21AF41D3" w14:textId="77777777" w:rsidR="00B078EC" w:rsidRPr="00DA187B" w:rsidRDefault="00B078EC" w:rsidP="000E46BE">
            <w:pPr>
              <w:jc w:val="both"/>
              <w:rPr>
                <w:rFonts w:ascii="Times New Roman" w:hAnsi="Times New Roman" w:cs="Times New Roman"/>
                <w:sz w:val="24"/>
                <w:szCs w:val="24"/>
              </w:rPr>
            </w:pPr>
            <w:r w:rsidRPr="00DA187B">
              <w:rPr>
                <w:rFonts w:ascii="Times New Roman" w:hAnsi="Times New Roman" w:cs="Times New Roman"/>
                <w:sz w:val="24"/>
                <w:szCs w:val="24"/>
              </w:rPr>
              <w:t xml:space="preserve">Вертикальное положение зуба </w:t>
            </w:r>
            <w:r w:rsidRPr="00DA187B">
              <w:rPr>
                <w:rFonts w:ascii="Times New Roman" w:hAnsi="Times New Roman" w:cs="Times New Roman"/>
                <w:bCs/>
                <w:sz w:val="24"/>
                <w:szCs w:val="24"/>
              </w:rPr>
              <w:t>нижнего третьего моляра</w:t>
            </w:r>
          </w:p>
        </w:tc>
        <w:tc>
          <w:tcPr>
            <w:tcW w:w="1797" w:type="dxa"/>
            <w:tcBorders>
              <w:top w:val="single" w:sz="4" w:space="0" w:color="auto"/>
              <w:left w:val="single" w:sz="4" w:space="0" w:color="auto"/>
              <w:bottom w:val="single" w:sz="4" w:space="0" w:color="auto"/>
              <w:right w:val="single" w:sz="4" w:space="0" w:color="auto"/>
            </w:tcBorders>
          </w:tcPr>
          <w:p w14:paraId="5B7D02E8" w14:textId="77777777" w:rsidR="00B078EC" w:rsidRPr="00DA187B" w:rsidRDefault="00B078EC" w:rsidP="000E46BE">
            <w:pPr>
              <w:jc w:val="center"/>
              <w:rPr>
                <w:rFonts w:ascii="Times New Roman" w:hAnsi="Times New Roman" w:cs="Times New Roman"/>
                <w:sz w:val="24"/>
                <w:szCs w:val="24"/>
              </w:rPr>
            </w:pPr>
            <w:r w:rsidRPr="00DA187B">
              <w:rPr>
                <w:rFonts w:ascii="Times New Roman" w:hAnsi="Times New Roman" w:cs="Times New Roman"/>
                <w:sz w:val="24"/>
                <w:szCs w:val="24"/>
              </w:rPr>
              <w:t xml:space="preserve">21 </w:t>
            </w:r>
          </w:p>
        </w:tc>
        <w:tc>
          <w:tcPr>
            <w:tcW w:w="1463" w:type="dxa"/>
            <w:tcBorders>
              <w:top w:val="single" w:sz="4" w:space="0" w:color="auto"/>
              <w:left w:val="single" w:sz="4" w:space="0" w:color="auto"/>
              <w:bottom w:val="single" w:sz="4" w:space="0" w:color="auto"/>
              <w:right w:val="single" w:sz="4" w:space="0" w:color="auto"/>
            </w:tcBorders>
          </w:tcPr>
          <w:p w14:paraId="65E57484" w14:textId="1D1F1944" w:rsidR="00B078EC" w:rsidRPr="00005D5A" w:rsidRDefault="00005D5A" w:rsidP="000E46BE">
            <w:pPr>
              <w:jc w:val="center"/>
              <w:rPr>
                <w:rFonts w:ascii="Times New Roman" w:hAnsi="Times New Roman" w:cs="Times New Roman"/>
                <w:sz w:val="24"/>
                <w:szCs w:val="24"/>
                <w:lang w:val="kk-KZ"/>
              </w:rPr>
            </w:pPr>
            <w:r>
              <w:rPr>
                <w:rFonts w:ascii="Times New Roman" w:hAnsi="Times New Roman" w:cs="Times New Roman"/>
                <w:sz w:val="24"/>
                <w:szCs w:val="24"/>
              </w:rPr>
              <w:t>10</w:t>
            </w:r>
          </w:p>
        </w:tc>
      </w:tr>
      <w:tr w:rsidR="002F7E42" w:rsidRPr="00DA187B" w14:paraId="12DC5B66" w14:textId="77777777" w:rsidTr="00DA187B">
        <w:tc>
          <w:tcPr>
            <w:tcW w:w="6379" w:type="dxa"/>
            <w:tcBorders>
              <w:top w:val="single" w:sz="4" w:space="0" w:color="auto"/>
              <w:left w:val="single" w:sz="4" w:space="0" w:color="auto"/>
              <w:bottom w:val="single" w:sz="4" w:space="0" w:color="auto"/>
              <w:right w:val="single" w:sz="4" w:space="0" w:color="auto"/>
            </w:tcBorders>
          </w:tcPr>
          <w:p w14:paraId="455564C6" w14:textId="77777777" w:rsidR="00B078EC" w:rsidRPr="00DA187B" w:rsidRDefault="00B078EC" w:rsidP="000E46BE">
            <w:pPr>
              <w:jc w:val="both"/>
              <w:rPr>
                <w:rFonts w:ascii="Times New Roman" w:hAnsi="Times New Roman" w:cs="Times New Roman"/>
                <w:sz w:val="24"/>
                <w:szCs w:val="24"/>
              </w:rPr>
            </w:pPr>
            <w:r w:rsidRPr="00DA187B">
              <w:rPr>
                <w:rFonts w:ascii="Times New Roman" w:hAnsi="Times New Roman" w:cs="Times New Roman"/>
                <w:bCs/>
                <w:sz w:val="24"/>
                <w:szCs w:val="24"/>
              </w:rPr>
              <w:t>Горизонтальное положение нижнего третьего моляра</w:t>
            </w:r>
          </w:p>
        </w:tc>
        <w:tc>
          <w:tcPr>
            <w:tcW w:w="1797" w:type="dxa"/>
            <w:tcBorders>
              <w:top w:val="single" w:sz="4" w:space="0" w:color="auto"/>
              <w:left w:val="single" w:sz="4" w:space="0" w:color="auto"/>
              <w:bottom w:val="single" w:sz="4" w:space="0" w:color="auto"/>
              <w:right w:val="single" w:sz="4" w:space="0" w:color="auto"/>
            </w:tcBorders>
          </w:tcPr>
          <w:p w14:paraId="7807E90D" w14:textId="77777777" w:rsidR="00B078EC" w:rsidRPr="00DA187B" w:rsidRDefault="00B078EC" w:rsidP="000E46BE">
            <w:pPr>
              <w:jc w:val="center"/>
              <w:rPr>
                <w:rFonts w:ascii="Times New Roman" w:hAnsi="Times New Roman" w:cs="Times New Roman"/>
                <w:sz w:val="24"/>
                <w:szCs w:val="24"/>
              </w:rPr>
            </w:pPr>
            <w:r w:rsidRPr="00DA187B">
              <w:rPr>
                <w:rFonts w:ascii="Times New Roman" w:hAnsi="Times New Roman" w:cs="Times New Roman"/>
                <w:sz w:val="24"/>
                <w:szCs w:val="24"/>
              </w:rPr>
              <w:t xml:space="preserve">54 </w:t>
            </w:r>
          </w:p>
        </w:tc>
        <w:tc>
          <w:tcPr>
            <w:tcW w:w="1463" w:type="dxa"/>
            <w:tcBorders>
              <w:top w:val="single" w:sz="4" w:space="0" w:color="auto"/>
              <w:left w:val="single" w:sz="4" w:space="0" w:color="auto"/>
              <w:bottom w:val="single" w:sz="4" w:space="0" w:color="auto"/>
              <w:right w:val="single" w:sz="4" w:space="0" w:color="auto"/>
            </w:tcBorders>
          </w:tcPr>
          <w:p w14:paraId="628491DB" w14:textId="56241CF4" w:rsidR="00B078EC" w:rsidRPr="00005D5A" w:rsidRDefault="00005D5A" w:rsidP="000E46BE">
            <w:pPr>
              <w:jc w:val="center"/>
              <w:rPr>
                <w:rFonts w:ascii="Times New Roman" w:hAnsi="Times New Roman" w:cs="Times New Roman"/>
                <w:sz w:val="24"/>
                <w:szCs w:val="24"/>
                <w:lang w:val="kk-KZ"/>
              </w:rPr>
            </w:pPr>
            <w:r>
              <w:rPr>
                <w:rFonts w:ascii="Times New Roman" w:hAnsi="Times New Roman" w:cs="Times New Roman"/>
                <w:sz w:val="24"/>
                <w:szCs w:val="24"/>
              </w:rPr>
              <w:t>25,7</w:t>
            </w:r>
          </w:p>
        </w:tc>
      </w:tr>
      <w:tr w:rsidR="002F7E42" w:rsidRPr="00DA187B" w14:paraId="06AB2ABC" w14:textId="77777777" w:rsidTr="00DA187B">
        <w:tc>
          <w:tcPr>
            <w:tcW w:w="6379" w:type="dxa"/>
            <w:tcBorders>
              <w:top w:val="single" w:sz="4" w:space="0" w:color="auto"/>
              <w:left w:val="single" w:sz="4" w:space="0" w:color="auto"/>
              <w:bottom w:val="single" w:sz="4" w:space="0" w:color="auto"/>
              <w:right w:val="single" w:sz="4" w:space="0" w:color="auto"/>
            </w:tcBorders>
          </w:tcPr>
          <w:p w14:paraId="2AAB0D8E" w14:textId="77777777" w:rsidR="00B078EC" w:rsidRPr="00DA187B" w:rsidRDefault="00B078EC" w:rsidP="000E46BE">
            <w:pPr>
              <w:jc w:val="both"/>
              <w:rPr>
                <w:rFonts w:ascii="Times New Roman" w:hAnsi="Times New Roman" w:cs="Times New Roman"/>
                <w:sz w:val="24"/>
                <w:szCs w:val="24"/>
              </w:rPr>
            </w:pPr>
            <w:r w:rsidRPr="00DA187B">
              <w:rPr>
                <w:rFonts w:ascii="Times New Roman" w:hAnsi="Times New Roman" w:cs="Times New Roman"/>
                <w:bCs/>
                <w:sz w:val="24"/>
                <w:szCs w:val="24"/>
              </w:rPr>
              <w:t>Медиально-косое положение третьего нижнего моляра</w:t>
            </w:r>
          </w:p>
        </w:tc>
        <w:tc>
          <w:tcPr>
            <w:tcW w:w="1797" w:type="dxa"/>
            <w:tcBorders>
              <w:top w:val="single" w:sz="4" w:space="0" w:color="auto"/>
              <w:left w:val="single" w:sz="4" w:space="0" w:color="auto"/>
              <w:bottom w:val="single" w:sz="4" w:space="0" w:color="auto"/>
              <w:right w:val="single" w:sz="4" w:space="0" w:color="auto"/>
            </w:tcBorders>
          </w:tcPr>
          <w:p w14:paraId="7F33CE95" w14:textId="77777777" w:rsidR="00B078EC" w:rsidRPr="00DA187B" w:rsidRDefault="00B078EC" w:rsidP="000E46BE">
            <w:pPr>
              <w:jc w:val="center"/>
              <w:rPr>
                <w:rFonts w:ascii="Times New Roman" w:hAnsi="Times New Roman" w:cs="Times New Roman"/>
                <w:sz w:val="24"/>
                <w:szCs w:val="24"/>
              </w:rPr>
            </w:pPr>
            <w:r w:rsidRPr="00DA187B">
              <w:rPr>
                <w:rFonts w:ascii="Times New Roman" w:hAnsi="Times New Roman" w:cs="Times New Roman"/>
                <w:sz w:val="24"/>
                <w:szCs w:val="24"/>
              </w:rPr>
              <w:t>91</w:t>
            </w:r>
          </w:p>
        </w:tc>
        <w:tc>
          <w:tcPr>
            <w:tcW w:w="1463" w:type="dxa"/>
            <w:tcBorders>
              <w:top w:val="single" w:sz="4" w:space="0" w:color="auto"/>
              <w:left w:val="single" w:sz="4" w:space="0" w:color="auto"/>
              <w:bottom w:val="single" w:sz="4" w:space="0" w:color="auto"/>
              <w:right w:val="single" w:sz="4" w:space="0" w:color="auto"/>
            </w:tcBorders>
          </w:tcPr>
          <w:p w14:paraId="01892DB5" w14:textId="0344824C" w:rsidR="00B078EC" w:rsidRPr="00005D5A" w:rsidRDefault="00005D5A" w:rsidP="000E46BE">
            <w:pPr>
              <w:jc w:val="center"/>
              <w:rPr>
                <w:rFonts w:ascii="Times New Roman" w:hAnsi="Times New Roman" w:cs="Times New Roman"/>
                <w:sz w:val="24"/>
                <w:szCs w:val="24"/>
                <w:lang w:val="kk-KZ"/>
              </w:rPr>
            </w:pPr>
            <w:r>
              <w:rPr>
                <w:rFonts w:ascii="Times New Roman" w:hAnsi="Times New Roman" w:cs="Times New Roman"/>
                <w:sz w:val="24"/>
                <w:szCs w:val="24"/>
              </w:rPr>
              <w:t>43,3</w:t>
            </w:r>
          </w:p>
        </w:tc>
      </w:tr>
      <w:tr w:rsidR="002F7E42" w:rsidRPr="00DA187B" w14:paraId="318631FE" w14:textId="77777777" w:rsidTr="00DA187B">
        <w:tc>
          <w:tcPr>
            <w:tcW w:w="6379" w:type="dxa"/>
            <w:tcBorders>
              <w:top w:val="single" w:sz="4" w:space="0" w:color="auto"/>
              <w:left w:val="single" w:sz="4" w:space="0" w:color="auto"/>
              <w:bottom w:val="single" w:sz="4" w:space="0" w:color="auto"/>
              <w:right w:val="single" w:sz="4" w:space="0" w:color="auto"/>
            </w:tcBorders>
          </w:tcPr>
          <w:p w14:paraId="6F9327B1" w14:textId="77777777" w:rsidR="00B078EC" w:rsidRPr="00DA187B" w:rsidRDefault="00B078EC" w:rsidP="000E46BE">
            <w:pPr>
              <w:jc w:val="both"/>
              <w:rPr>
                <w:rFonts w:ascii="Times New Roman" w:hAnsi="Times New Roman" w:cs="Times New Roman"/>
                <w:sz w:val="24"/>
                <w:szCs w:val="24"/>
              </w:rPr>
            </w:pPr>
            <w:r w:rsidRPr="00DA187B">
              <w:rPr>
                <w:rFonts w:ascii="Times New Roman" w:hAnsi="Times New Roman" w:cs="Times New Roman"/>
                <w:bCs/>
                <w:sz w:val="24"/>
                <w:szCs w:val="24"/>
              </w:rPr>
              <w:t>Дистально-косое положение третьего нижнего моляра</w:t>
            </w:r>
          </w:p>
        </w:tc>
        <w:tc>
          <w:tcPr>
            <w:tcW w:w="1797" w:type="dxa"/>
            <w:tcBorders>
              <w:top w:val="single" w:sz="4" w:space="0" w:color="auto"/>
              <w:left w:val="single" w:sz="4" w:space="0" w:color="auto"/>
              <w:bottom w:val="single" w:sz="4" w:space="0" w:color="auto"/>
              <w:right w:val="single" w:sz="4" w:space="0" w:color="auto"/>
            </w:tcBorders>
          </w:tcPr>
          <w:p w14:paraId="7B669BE1" w14:textId="77777777" w:rsidR="00B078EC" w:rsidRPr="00DA187B" w:rsidRDefault="00B078EC" w:rsidP="000E46BE">
            <w:pPr>
              <w:jc w:val="center"/>
              <w:rPr>
                <w:rFonts w:ascii="Times New Roman" w:hAnsi="Times New Roman" w:cs="Times New Roman"/>
                <w:sz w:val="24"/>
                <w:szCs w:val="24"/>
              </w:rPr>
            </w:pPr>
            <w:r w:rsidRPr="00DA187B">
              <w:rPr>
                <w:rFonts w:ascii="Times New Roman" w:hAnsi="Times New Roman" w:cs="Times New Roman"/>
                <w:sz w:val="24"/>
                <w:szCs w:val="24"/>
              </w:rPr>
              <w:t>17</w:t>
            </w:r>
          </w:p>
        </w:tc>
        <w:tc>
          <w:tcPr>
            <w:tcW w:w="1463" w:type="dxa"/>
            <w:tcBorders>
              <w:top w:val="single" w:sz="4" w:space="0" w:color="auto"/>
              <w:left w:val="single" w:sz="4" w:space="0" w:color="auto"/>
              <w:bottom w:val="single" w:sz="4" w:space="0" w:color="auto"/>
              <w:right w:val="single" w:sz="4" w:space="0" w:color="auto"/>
            </w:tcBorders>
          </w:tcPr>
          <w:p w14:paraId="2A76FAF4" w14:textId="27244002" w:rsidR="00B078EC" w:rsidRPr="00005D5A" w:rsidRDefault="00005D5A" w:rsidP="000E46BE">
            <w:pPr>
              <w:jc w:val="center"/>
              <w:rPr>
                <w:rFonts w:ascii="Times New Roman" w:hAnsi="Times New Roman" w:cs="Times New Roman"/>
                <w:sz w:val="24"/>
                <w:szCs w:val="24"/>
                <w:lang w:val="kk-KZ"/>
              </w:rPr>
            </w:pPr>
            <w:r>
              <w:rPr>
                <w:rFonts w:ascii="Times New Roman" w:hAnsi="Times New Roman" w:cs="Times New Roman"/>
                <w:sz w:val="24"/>
                <w:szCs w:val="24"/>
              </w:rPr>
              <w:t>8,1</w:t>
            </w:r>
          </w:p>
        </w:tc>
      </w:tr>
      <w:tr w:rsidR="002F7E42" w:rsidRPr="00DA187B" w14:paraId="462B6475" w14:textId="77777777" w:rsidTr="00DA187B">
        <w:tc>
          <w:tcPr>
            <w:tcW w:w="6379" w:type="dxa"/>
            <w:tcBorders>
              <w:top w:val="single" w:sz="4" w:space="0" w:color="auto"/>
              <w:left w:val="single" w:sz="4" w:space="0" w:color="auto"/>
              <w:bottom w:val="single" w:sz="4" w:space="0" w:color="auto"/>
              <w:right w:val="single" w:sz="4" w:space="0" w:color="auto"/>
            </w:tcBorders>
          </w:tcPr>
          <w:p w14:paraId="04389E77" w14:textId="77777777" w:rsidR="00B078EC" w:rsidRPr="00DA187B" w:rsidRDefault="00B078EC" w:rsidP="000E46BE">
            <w:pPr>
              <w:jc w:val="both"/>
              <w:rPr>
                <w:rFonts w:ascii="Times New Roman" w:hAnsi="Times New Roman" w:cs="Times New Roman"/>
                <w:sz w:val="24"/>
                <w:szCs w:val="24"/>
              </w:rPr>
            </w:pPr>
            <w:r w:rsidRPr="00DA187B">
              <w:rPr>
                <w:rFonts w:ascii="Times New Roman" w:hAnsi="Times New Roman" w:cs="Times New Roman"/>
                <w:bCs/>
                <w:sz w:val="24"/>
                <w:szCs w:val="24"/>
              </w:rPr>
              <w:t>Щечно-косое положение третьего нижнего моляра</w:t>
            </w:r>
          </w:p>
        </w:tc>
        <w:tc>
          <w:tcPr>
            <w:tcW w:w="1797" w:type="dxa"/>
            <w:tcBorders>
              <w:top w:val="single" w:sz="4" w:space="0" w:color="auto"/>
              <w:left w:val="single" w:sz="4" w:space="0" w:color="auto"/>
              <w:bottom w:val="single" w:sz="4" w:space="0" w:color="auto"/>
              <w:right w:val="single" w:sz="4" w:space="0" w:color="auto"/>
            </w:tcBorders>
          </w:tcPr>
          <w:p w14:paraId="0B23EFC2" w14:textId="77777777" w:rsidR="00B078EC" w:rsidRPr="00DA187B" w:rsidRDefault="00B078EC" w:rsidP="000E46BE">
            <w:pPr>
              <w:jc w:val="center"/>
              <w:rPr>
                <w:rFonts w:ascii="Times New Roman" w:hAnsi="Times New Roman" w:cs="Times New Roman"/>
                <w:sz w:val="24"/>
                <w:szCs w:val="24"/>
              </w:rPr>
            </w:pPr>
            <w:r w:rsidRPr="00DA187B">
              <w:rPr>
                <w:rFonts w:ascii="Times New Roman" w:hAnsi="Times New Roman" w:cs="Times New Roman"/>
                <w:sz w:val="24"/>
                <w:szCs w:val="24"/>
              </w:rPr>
              <w:t>18</w:t>
            </w:r>
          </w:p>
        </w:tc>
        <w:tc>
          <w:tcPr>
            <w:tcW w:w="1463" w:type="dxa"/>
            <w:tcBorders>
              <w:top w:val="single" w:sz="4" w:space="0" w:color="auto"/>
              <w:left w:val="single" w:sz="4" w:space="0" w:color="auto"/>
              <w:bottom w:val="single" w:sz="4" w:space="0" w:color="auto"/>
              <w:right w:val="single" w:sz="4" w:space="0" w:color="auto"/>
            </w:tcBorders>
          </w:tcPr>
          <w:p w14:paraId="7CB1A59D" w14:textId="1D4FC7DF" w:rsidR="00B078EC" w:rsidRPr="00005D5A" w:rsidRDefault="00005D5A" w:rsidP="000E46BE">
            <w:pPr>
              <w:jc w:val="center"/>
              <w:rPr>
                <w:rFonts w:ascii="Times New Roman" w:hAnsi="Times New Roman" w:cs="Times New Roman"/>
                <w:sz w:val="24"/>
                <w:szCs w:val="24"/>
                <w:lang w:val="kk-KZ"/>
              </w:rPr>
            </w:pPr>
            <w:r>
              <w:rPr>
                <w:rFonts w:ascii="Times New Roman" w:hAnsi="Times New Roman" w:cs="Times New Roman"/>
                <w:sz w:val="24"/>
                <w:szCs w:val="24"/>
              </w:rPr>
              <w:t>8,6</w:t>
            </w:r>
          </w:p>
        </w:tc>
      </w:tr>
      <w:tr w:rsidR="002F7E42" w:rsidRPr="00DA187B" w14:paraId="72C03A49" w14:textId="77777777" w:rsidTr="00DA187B">
        <w:trPr>
          <w:trHeight w:val="70"/>
        </w:trPr>
        <w:tc>
          <w:tcPr>
            <w:tcW w:w="6379" w:type="dxa"/>
            <w:tcBorders>
              <w:top w:val="single" w:sz="4" w:space="0" w:color="auto"/>
              <w:left w:val="single" w:sz="4" w:space="0" w:color="auto"/>
              <w:bottom w:val="single" w:sz="4" w:space="0" w:color="auto"/>
              <w:right w:val="single" w:sz="4" w:space="0" w:color="auto"/>
            </w:tcBorders>
          </w:tcPr>
          <w:p w14:paraId="09B9B00D" w14:textId="77777777" w:rsidR="00B078EC" w:rsidRPr="00DA187B" w:rsidRDefault="00B078EC" w:rsidP="000E46BE">
            <w:pPr>
              <w:jc w:val="both"/>
              <w:rPr>
                <w:rFonts w:ascii="Times New Roman" w:hAnsi="Times New Roman" w:cs="Times New Roman"/>
                <w:sz w:val="24"/>
                <w:szCs w:val="24"/>
              </w:rPr>
            </w:pPr>
            <w:r w:rsidRPr="00DA187B">
              <w:rPr>
                <w:rFonts w:ascii="Times New Roman" w:hAnsi="Times New Roman" w:cs="Times New Roman"/>
                <w:bCs/>
                <w:sz w:val="24"/>
                <w:szCs w:val="24"/>
              </w:rPr>
              <w:t>Комбинированное положение третьего нижнего моляра</w:t>
            </w:r>
          </w:p>
        </w:tc>
        <w:tc>
          <w:tcPr>
            <w:tcW w:w="1797" w:type="dxa"/>
            <w:tcBorders>
              <w:top w:val="single" w:sz="4" w:space="0" w:color="auto"/>
              <w:left w:val="single" w:sz="4" w:space="0" w:color="auto"/>
              <w:bottom w:val="single" w:sz="4" w:space="0" w:color="auto"/>
              <w:right w:val="single" w:sz="4" w:space="0" w:color="auto"/>
            </w:tcBorders>
          </w:tcPr>
          <w:p w14:paraId="33A3AA81" w14:textId="77777777" w:rsidR="00B078EC" w:rsidRPr="00DA187B" w:rsidRDefault="00B078EC" w:rsidP="000E46BE">
            <w:pPr>
              <w:jc w:val="center"/>
              <w:rPr>
                <w:rFonts w:ascii="Times New Roman" w:hAnsi="Times New Roman" w:cs="Times New Roman"/>
                <w:sz w:val="24"/>
                <w:szCs w:val="24"/>
              </w:rPr>
            </w:pPr>
            <w:r w:rsidRPr="00DA187B">
              <w:rPr>
                <w:rFonts w:ascii="Times New Roman" w:hAnsi="Times New Roman" w:cs="Times New Roman"/>
                <w:sz w:val="24"/>
                <w:szCs w:val="24"/>
              </w:rPr>
              <w:t xml:space="preserve">9 </w:t>
            </w:r>
          </w:p>
        </w:tc>
        <w:tc>
          <w:tcPr>
            <w:tcW w:w="1463" w:type="dxa"/>
            <w:tcBorders>
              <w:top w:val="single" w:sz="4" w:space="0" w:color="auto"/>
              <w:left w:val="single" w:sz="4" w:space="0" w:color="auto"/>
              <w:bottom w:val="single" w:sz="4" w:space="0" w:color="auto"/>
              <w:right w:val="single" w:sz="4" w:space="0" w:color="auto"/>
            </w:tcBorders>
          </w:tcPr>
          <w:p w14:paraId="28D0F127" w14:textId="3A7D3D0F" w:rsidR="00B078EC" w:rsidRPr="00005D5A" w:rsidRDefault="00005D5A" w:rsidP="000E46BE">
            <w:pPr>
              <w:jc w:val="center"/>
              <w:rPr>
                <w:rFonts w:ascii="Times New Roman" w:hAnsi="Times New Roman" w:cs="Times New Roman"/>
                <w:sz w:val="24"/>
                <w:szCs w:val="24"/>
                <w:lang w:val="kk-KZ"/>
              </w:rPr>
            </w:pPr>
            <w:r>
              <w:rPr>
                <w:rFonts w:ascii="Times New Roman" w:hAnsi="Times New Roman" w:cs="Times New Roman"/>
                <w:sz w:val="24"/>
                <w:szCs w:val="24"/>
              </w:rPr>
              <w:t>4,3</w:t>
            </w:r>
          </w:p>
        </w:tc>
      </w:tr>
      <w:tr w:rsidR="00DA187B" w:rsidRPr="00DA187B" w14:paraId="0692F6FA" w14:textId="77777777" w:rsidTr="00DA187B">
        <w:trPr>
          <w:trHeight w:val="70"/>
        </w:trPr>
        <w:tc>
          <w:tcPr>
            <w:tcW w:w="6379" w:type="dxa"/>
            <w:tcBorders>
              <w:top w:val="single" w:sz="4" w:space="0" w:color="auto"/>
              <w:left w:val="single" w:sz="4" w:space="0" w:color="auto"/>
              <w:bottom w:val="single" w:sz="4" w:space="0" w:color="auto"/>
              <w:right w:val="single" w:sz="4" w:space="0" w:color="auto"/>
            </w:tcBorders>
          </w:tcPr>
          <w:p w14:paraId="5388E98C" w14:textId="77777777" w:rsidR="00B078EC" w:rsidRPr="00DA187B" w:rsidRDefault="00B078EC" w:rsidP="000E46BE">
            <w:pPr>
              <w:rPr>
                <w:rFonts w:ascii="Times New Roman" w:hAnsi="Times New Roman" w:cs="Times New Roman"/>
                <w:bCs/>
                <w:sz w:val="24"/>
                <w:szCs w:val="24"/>
              </w:rPr>
            </w:pPr>
            <w:r w:rsidRPr="00DA187B">
              <w:rPr>
                <w:rFonts w:ascii="Times New Roman" w:hAnsi="Times New Roman" w:cs="Times New Roman"/>
                <w:sz w:val="24"/>
                <w:szCs w:val="24"/>
              </w:rPr>
              <w:t>Итого</w:t>
            </w:r>
          </w:p>
        </w:tc>
        <w:tc>
          <w:tcPr>
            <w:tcW w:w="1797" w:type="dxa"/>
            <w:tcBorders>
              <w:top w:val="single" w:sz="4" w:space="0" w:color="auto"/>
              <w:left w:val="single" w:sz="4" w:space="0" w:color="auto"/>
              <w:bottom w:val="single" w:sz="4" w:space="0" w:color="auto"/>
              <w:right w:val="single" w:sz="4" w:space="0" w:color="auto"/>
            </w:tcBorders>
          </w:tcPr>
          <w:p w14:paraId="46747068" w14:textId="77777777" w:rsidR="00B078EC" w:rsidRPr="00DA187B" w:rsidRDefault="00B078EC" w:rsidP="000E46BE">
            <w:pPr>
              <w:jc w:val="center"/>
              <w:rPr>
                <w:rFonts w:ascii="Times New Roman" w:hAnsi="Times New Roman" w:cs="Times New Roman"/>
                <w:sz w:val="24"/>
                <w:szCs w:val="24"/>
              </w:rPr>
            </w:pPr>
            <w:r w:rsidRPr="00DA187B">
              <w:rPr>
                <w:rFonts w:ascii="Times New Roman" w:hAnsi="Times New Roman" w:cs="Times New Roman"/>
                <w:sz w:val="24"/>
                <w:szCs w:val="24"/>
              </w:rPr>
              <w:t>210</w:t>
            </w:r>
          </w:p>
        </w:tc>
        <w:tc>
          <w:tcPr>
            <w:tcW w:w="1463" w:type="dxa"/>
            <w:tcBorders>
              <w:top w:val="single" w:sz="4" w:space="0" w:color="auto"/>
              <w:left w:val="single" w:sz="4" w:space="0" w:color="auto"/>
              <w:bottom w:val="single" w:sz="4" w:space="0" w:color="auto"/>
              <w:right w:val="single" w:sz="4" w:space="0" w:color="auto"/>
            </w:tcBorders>
          </w:tcPr>
          <w:p w14:paraId="7C0929BB" w14:textId="1257662E" w:rsidR="00B078EC" w:rsidRPr="00005D5A" w:rsidRDefault="00005D5A" w:rsidP="000E46BE">
            <w:pPr>
              <w:jc w:val="center"/>
              <w:rPr>
                <w:rFonts w:ascii="Times New Roman" w:hAnsi="Times New Roman" w:cs="Times New Roman"/>
                <w:sz w:val="24"/>
                <w:szCs w:val="24"/>
                <w:lang w:val="kk-KZ"/>
              </w:rPr>
            </w:pPr>
            <w:r>
              <w:rPr>
                <w:rFonts w:ascii="Times New Roman" w:hAnsi="Times New Roman" w:cs="Times New Roman"/>
                <w:sz w:val="24"/>
                <w:szCs w:val="24"/>
              </w:rPr>
              <w:t>100</w:t>
            </w:r>
          </w:p>
        </w:tc>
      </w:tr>
    </w:tbl>
    <w:p w14:paraId="4F199B07" w14:textId="77777777" w:rsidR="005771D1" w:rsidRPr="00DA187B" w:rsidRDefault="005771D1" w:rsidP="00B078EC">
      <w:pPr>
        <w:ind w:firstLine="567"/>
        <w:jc w:val="both"/>
        <w:rPr>
          <w:rFonts w:ascii="Times New Roman" w:hAnsi="Times New Roman" w:cs="Times New Roman"/>
        </w:rPr>
      </w:pPr>
    </w:p>
    <w:p w14:paraId="245D3CF4" w14:textId="77777777" w:rsidR="00B078EC" w:rsidRPr="002F7E42" w:rsidRDefault="001D07E0" w:rsidP="008120BA">
      <w:pPr>
        <w:ind w:firstLine="709"/>
        <w:jc w:val="both"/>
        <w:rPr>
          <w:rFonts w:ascii="Times New Roman" w:hAnsi="Times New Roman" w:cs="Times New Roman"/>
        </w:rPr>
      </w:pPr>
      <w:r w:rsidRPr="002F7E42">
        <w:rPr>
          <w:rFonts w:ascii="Times New Roman" w:hAnsi="Times New Roman" w:cs="Times New Roman"/>
        </w:rPr>
        <w:t xml:space="preserve">У 21 пациента с вертикально расположенным нижним третьим моляром определяли ретромолярное расстояние, представляющее собой дистанцию между передним краем ветви нижней челюсти и дистальной поверхностью третьего моляра. </w:t>
      </w:r>
      <w:r w:rsidR="00B078EC" w:rsidRPr="002F7E42">
        <w:rPr>
          <w:rFonts w:ascii="Times New Roman" w:hAnsi="Times New Roman" w:cs="Times New Roman"/>
        </w:rPr>
        <w:t>Отрицательное ретромолярное расстояние выявлено у 18 (85,7%) пациентов.</w:t>
      </w:r>
    </w:p>
    <w:p w14:paraId="27F81537" w14:textId="4A665F47" w:rsidR="00B078EC" w:rsidRPr="002F7E42" w:rsidRDefault="00B078EC" w:rsidP="008431A0">
      <w:pPr>
        <w:ind w:firstLine="709"/>
        <w:jc w:val="both"/>
        <w:rPr>
          <w:rFonts w:ascii="Times New Roman" w:eastAsia="Times New Roman" w:hAnsi="Times New Roman" w:cs="Times New Roman"/>
          <w:lang w:eastAsia="ru-RU"/>
        </w:rPr>
      </w:pPr>
      <w:r w:rsidRPr="002F7E42">
        <w:rPr>
          <w:rFonts w:ascii="Times New Roman" w:hAnsi="Times New Roman" w:cs="Times New Roman"/>
          <w:lang w:eastAsia="ru-RU"/>
        </w:rPr>
        <w:t xml:space="preserve">Крыловидно-челюстная складка у 143 (68,1%) пациентов была расположена под прямым или близко к прямому углу по отношению к </w:t>
      </w:r>
      <w:r w:rsidRPr="002F7E42">
        <w:rPr>
          <w:rFonts w:ascii="Times New Roman" w:hAnsi="Times New Roman" w:cs="Times New Roman"/>
          <w:lang w:eastAsia="ru-RU"/>
        </w:rPr>
        <w:lastRenderedPageBreak/>
        <w:t xml:space="preserve">горизонтальной плоскости нижнего зубного ряда, а у 67 (31,9%) пациентов </w:t>
      </w:r>
      <w:r w:rsidRPr="002F7E42">
        <w:rPr>
          <w:rFonts w:ascii="Times New Roman" w:hAnsi="Times New Roman" w:cs="Times New Roman"/>
        </w:rPr>
        <w:t>–</w:t>
      </w:r>
      <w:r w:rsidRPr="002F7E42">
        <w:rPr>
          <w:rFonts w:ascii="Times New Roman" w:hAnsi="Times New Roman" w:cs="Times New Roman"/>
          <w:lang w:eastAsia="ru-RU"/>
        </w:rPr>
        <w:t xml:space="preserve">под тупым углом (больше 90 градусов). Заметим, что расположение крыловидно-челюстной складки под прямым углом вне зависимости от положения зуба в челюсти служит неблагоприятным прогностическим признаком для прорезывания НТМ и поэтому является показанием для удаления НТМ </w:t>
      </w:r>
      <w:r w:rsidR="008431A0">
        <w:rPr>
          <w:rFonts w:ascii="Times New Roman" w:eastAsia="Times New Roman" w:hAnsi="Times New Roman" w:cs="Times New Roman"/>
          <w:lang w:eastAsia="ru-RU"/>
        </w:rPr>
        <w:t>[108, с. 91-99]</w:t>
      </w:r>
      <w:r w:rsidR="008431A0" w:rsidRPr="002F7E42">
        <w:rPr>
          <w:rFonts w:ascii="Times New Roman" w:eastAsia="Times New Roman" w:hAnsi="Times New Roman" w:cs="Times New Roman"/>
          <w:shd w:val="clear" w:color="auto" w:fill="FFFFFF"/>
        </w:rPr>
        <w:t>.</w:t>
      </w:r>
    </w:p>
    <w:p w14:paraId="735297C6" w14:textId="77777777" w:rsidR="00B078EC" w:rsidRPr="002F7E42" w:rsidRDefault="00B078EC" w:rsidP="008120BA">
      <w:pPr>
        <w:ind w:firstLine="709"/>
        <w:jc w:val="both"/>
        <w:rPr>
          <w:rFonts w:ascii="Times New Roman" w:eastAsia="Times New Roman" w:hAnsi="Times New Roman" w:cs="Times New Roman"/>
          <w:lang w:eastAsia="ru-RU"/>
        </w:rPr>
      </w:pPr>
    </w:p>
    <w:p w14:paraId="42957AFE" w14:textId="632AAE09" w:rsidR="00B078EC" w:rsidRPr="002F7E42" w:rsidRDefault="00B078EC" w:rsidP="008120BA">
      <w:pPr>
        <w:pStyle w:val="1"/>
        <w:ind w:firstLine="709"/>
        <w:jc w:val="both"/>
        <w:rPr>
          <w:bCs/>
          <w:szCs w:val="28"/>
        </w:rPr>
      </w:pPr>
      <w:r w:rsidRPr="002F7E42">
        <w:rPr>
          <w:bCs/>
          <w:szCs w:val="28"/>
        </w:rPr>
        <w:t>2.3</w:t>
      </w:r>
      <w:r w:rsidR="00DA187B">
        <w:rPr>
          <w:bCs/>
          <w:szCs w:val="28"/>
        </w:rPr>
        <w:t xml:space="preserve"> </w:t>
      </w:r>
      <w:bookmarkEnd w:id="3"/>
      <w:r w:rsidR="00B26B56" w:rsidRPr="002F7E42">
        <w:t>Клинические методы обследования больных</w:t>
      </w:r>
    </w:p>
    <w:p w14:paraId="7B9C4A0C" w14:textId="77777777" w:rsidR="00B078EC" w:rsidRPr="002F7E42" w:rsidRDefault="00B078EC" w:rsidP="008120BA">
      <w:pPr>
        <w:pStyle w:val="a6"/>
        <w:widowControl w:val="0"/>
        <w:spacing w:after="0"/>
        <w:ind w:firstLine="709"/>
        <w:jc w:val="both"/>
        <w:rPr>
          <w:rFonts w:ascii="Times New Roman" w:hAnsi="Times New Roman" w:cs="Times New Roman"/>
        </w:rPr>
      </w:pPr>
      <w:r w:rsidRPr="002F7E42">
        <w:rPr>
          <w:rFonts w:ascii="Times New Roman" w:hAnsi="Times New Roman" w:cs="Times New Roman"/>
        </w:rPr>
        <w:t>При опросе пациентов особая роль отводилась выявлению их жалоб. Также акцентировалась важность выявления давности заболевания, первых симптомов и их динамики, ранее проведенного лечения, его эффективности, назначенных лекарственных средств, их переносимости и наличия аллергических реакций. Кроме того, фиксировался</w:t>
      </w:r>
      <w:r w:rsidRPr="002F7E42">
        <w:rPr>
          <w:rFonts w:ascii="Times New Roman" w:hAnsi="Times New Roman" w:cs="Times New Roman"/>
          <w:spacing w:val="-4"/>
        </w:rPr>
        <w:t xml:space="preserve"> характер условий жизни и трудовой деятельности, общее самочувствие в момент обращения. Уделялось внимание наличию сопутствующей патологии (хронических заболеваний органов и систем). </w:t>
      </w:r>
      <w:r w:rsidRPr="002F7E42">
        <w:rPr>
          <w:rFonts w:ascii="Times New Roman" w:hAnsi="Times New Roman" w:cs="Times New Roman"/>
        </w:rPr>
        <w:t>Обследование включало клинический осмотр и дополнительные (специальные) методы обследования.</w:t>
      </w:r>
    </w:p>
    <w:p w14:paraId="35D19E27" w14:textId="77777777" w:rsidR="00B078EC" w:rsidRPr="002F7E42" w:rsidRDefault="00B078EC" w:rsidP="008120BA">
      <w:pPr>
        <w:pStyle w:val="a6"/>
        <w:widowControl w:val="0"/>
        <w:spacing w:after="0"/>
        <w:ind w:firstLine="709"/>
        <w:jc w:val="both"/>
        <w:rPr>
          <w:rFonts w:ascii="Times New Roman" w:hAnsi="Times New Roman" w:cs="Times New Roman"/>
        </w:rPr>
      </w:pPr>
      <w:r w:rsidRPr="002F7E42">
        <w:rPr>
          <w:rFonts w:ascii="Times New Roman" w:hAnsi="Times New Roman" w:cs="Times New Roman"/>
        </w:rPr>
        <w:t xml:space="preserve">При осмотре вначале оценивался общий вид пациента, конституциональный статус, активность, выражение лица, цвет поверхности кожного покрова, пальпировались региональные лимфатические узлы. Далее осматривались красная кайма губы, преддверие полости рта и непосредственно слизистая оболочка полости рта. Отмечалось гигиеническое состояние полости рта и наличие очагов одонтогенной инфекции. Также оценивались </w:t>
      </w:r>
      <w:r w:rsidRPr="002F7E42">
        <w:rPr>
          <w:rFonts w:ascii="Times New Roman" w:hAnsi="Times New Roman" w:cs="Times New Roman"/>
          <w:shd w:val="clear" w:color="auto" w:fill="FFFFFF"/>
        </w:rPr>
        <w:t>з</w:t>
      </w:r>
      <w:r w:rsidRPr="002F7E42">
        <w:rPr>
          <w:rFonts w:ascii="Times New Roman" w:hAnsi="Times New Roman" w:cs="Times New Roman"/>
        </w:rPr>
        <w:t>убные ряды, прикус, скученность зубов, к</w:t>
      </w:r>
      <w:r w:rsidRPr="002F7E42">
        <w:rPr>
          <w:rFonts w:ascii="Times New Roman" w:hAnsi="Times New Roman" w:cs="Times New Roman"/>
          <w:shd w:val="clear" w:color="auto" w:fill="FFFFFF"/>
        </w:rPr>
        <w:t>оличество отсутствующих зубов,</w:t>
      </w:r>
      <w:r w:rsidRPr="002F7E42">
        <w:rPr>
          <w:rFonts w:ascii="Times New Roman" w:hAnsi="Times New Roman" w:cs="Times New Roman"/>
        </w:rPr>
        <w:t xml:space="preserve"> потребность в санации, ортодонтическом или ортопедическом лечении. По показаниям проводилась консультация ортодонта. Оценивались состояние мягких тканей, окружающих зуб, состояние «капюшона», цвет слизистой оболочки (гиперемия, цианотичность, анемичность), граница изменения цвета, наличие инфильтрата и флуктуации и, при наличии, характер выделяемого экссудата, состояние крыловидно-нижнечелюстной складки. Наконец, определялась степень прорезывания нижнего третьего моляра и, при возможности, положение зуба, а также наличие зуба-антагониста. </w:t>
      </w:r>
    </w:p>
    <w:p w14:paraId="020D8803" w14:textId="77777777" w:rsidR="001039D6" w:rsidRPr="002F7E42" w:rsidRDefault="001039D6" w:rsidP="008120BA">
      <w:pPr>
        <w:ind w:firstLine="709"/>
        <w:jc w:val="both"/>
        <w:rPr>
          <w:rFonts w:ascii="Times New Roman" w:hAnsi="Times New Roman" w:cs="Times New Roman"/>
          <w:b/>
        </w:rPr>
      </w:pPr>
    </w:p>
    <w:p w14:paraId="5C278473" w14:textId="3B5F5827" w:rsidR="00B078EC" w:rsidRPr="00B26B56" w:rsidRDefault="00B26B56" w:rsidP="00B26B56">
      <w:pPr>
        <w:pStyle w:val="a4"/>
        <w:numPr>
          <w:ilvl w:val="1"/>
          <w:numId w:val="18"/>
        </w:numPr>
        <w:tabs>
          <w:tab w:val="left" w:pos="1134"/>
        </w:tabs>
        <w:ind w:left="0" w:firstLine="709"/>
        <w:jc w:val="both"/>
        <w:rPr>
          <w:b/>
          <w:sz w:val="28"/>
          <w:szCs w:val="28"/>
        </w:rPr>
      </w:pPr>
      <w:r w:rsidRPr="00B26B56">
        <w:rPr>
          <w:b/>
          <w:sz w:val="28"/>
          <w:szCs w:val="28"/>
        </w:rPr>
        <w:t>Методы лучевой диагностики (</w:t>
      </w:r>
      <w:r w:rsidRPr="00B26B56">
        <w:rPr>
          <w:b/>
          <w:sz w:val="28"/>
          <w:szCs w:val="28"/>
          <w:lang w:val="kk-KZ"/>
        </w:rPr>
        <w:t>исследования)</w:t>
      </w:r>
    </w:p>
    <w:p w14:paraId="663C6FE4" w14:textId="77777777" w:rsidR="00DA187B" w:rsidRPr="003F17DF" w:rsidRDefault="00DA187B" w:rsidP="008120BA">
      <w:pPr>
        <w:pStyle w:val="a4"/>
        <w:ind w:left="0" w:firstLine="709"/>
        <w:jc w:val="both"/>
        <w:rPr>
          <w:b/>
          <w:sz w:val="16"/>
          <w:szCs w:val="16"/>
        </w:rPr>
      </w:pPr>
    </w:p>
    <w:p w14:paraId="731113CE" w14:textId="24DC8FE7" w:rsidR="00B078EC" w:rsidRPr="00DA187B" w:rsidRDefault="00B078EC" w:rsidP="008120BA">
      <w:pPr>
        <w:widowControl w:val="0"/>
        <w:tabs>
          <w:tab w:val="left" w:pos="567"/>
        </w:tabs>
        <w:autoSpaceDE w:val="0"/>
        <w:autoSpaceDN w:val="0"/>
        <w:adjustRightInd w:val="0"/>
        <w:ind w:firstLine="709"/>
        <w:jc w:val="both"/>
        <w:rPr>
          <w:rFonts w:ascii="Times New Roman" w:eastAsia="Times New Roman" w:hAnsi="Times New Roman" w:cs="Times New Roman"/>
          <w:bCs/>
          <w:lang w:eastAsia="ru-RU"/>
        </w:rPr>
      </w:pPr>
      <w:r w:rsidRPr="00DA187B">
        <w:rPr>
          <w:rFonts w:ascii="Times New Roman" w:eastAsia="Times New Roman" w:hAnsi="Times New Roman" w:cs="Times New Roman"/>
          <w:bCs/>
          <w:lang w:eastAsia="ru-RU"/>
        </w:rPr>
        <w:t>2.4.1 Ортопантомография</w:t>
      </w:r>
    </w:p>
    <w:p w14:paraId="1E0B796F" w14:textId="3521F015" w:rsidR="00B078EC" w:rsidRDefault="00D15FB0" w:rsidP="009663D6">
      <w:pPr>
        <w:widowControl w:val="0"/>
        <w:tabs>
          <w:tab w:val="left" w:pos="567"/>
        </w:tabs>
        <w:autoSpaceDE w:val="0"/>
        <w:autoSpaceDN w:val="0"/>
        <w:adjustRightInd w:val="0"/>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lang w:eastAsia="ru-RU"/>
        </w:rPr>
        <w:t xml:space="preserve">Для оценки пространственного расположения нижних третьих моляров, выявления патологических изменений в прилежащих костных структурах и соседних зубах, а также для прогнозирования вероятности их прорезывания и выбора оптимальной хирургической тактики, всем пациентам обеих групп проводилось рентгенологическое исследование (ортопантомография). </w:t>
      </w:r>
      <w:r w:rsidR="00B078EC" w:rsidRPr="002F7E42">
        <w:rPr>
          <w:rFonts w:ascii="Times New Roman" w:eastAsia="Times New Roman" w:hAnsi="Times New Roman" w:cs="Times New Roman"/>
          <w:lang w:eastAsia="ru-RU"/>
        </w:rPr>
        <w:t xml:space="preserve">Ортопантомография проведена на аппарате </w:t>
      </w:r>
      <w:r w:rsidR="00B078EC" w:rsidRPr="002F7E42">
        <w:rPr>
          <w:rFonts w:ascii="Times New Roman" w:hAnsi="Times New Roman" w:cs="Times New Roman"/>
          <w:shd w:val="clear" w:color="auto" w:fill="FFFFFF"/>
        </w:rPr>
        <w:t>O</w:t>
      </w:r>
      <w:r w:rsidR="00B078EC" w:rsidRPr="002F7E42">
        <w:rPr>
          <w:rFonts w:ascii="Times New Roman" w:hAnsi="Times New Roman" w:cs="Times New Roman"/>
          <w:shd w:val="clear" w:color="auto" w:fill="FFFFFF"/>
          <w:lang w:val="en-US"/>
        </w:rPr>
        <w:t>rthopos</w:t>
      </w:r>
      <w:r w:rsidR="00B078EC" w:rsidRPr="002F7E42">
        <w:rPr>
          <w:rFonts w:ascii="Times New Roman" w:hAnsi="Times New Roman" w:cs="Times New Roman"/>
          <w:shd w:val="clear" w:color="auto" w:fill="FFFFFF"/>
        </w:rPr>
        <w:t xml:space="preserve"> XG3 (</w:t>
      </w:r>
      <w:r w:rsidR="00B078EC" w:rsidRPr="002F7E42">
        <w:rPr>
          <w:rFonts w:ascii="Times New Roman" w:hAnsi="Times New Roman" w:cs="Times New Roman"/>
          <w:shd w:val="clear" w:color="auto" w:fill="FFFFFF"/>
          <w:lang w:val="en-US"/>
        </w:rPr>
        <w:t>Dentsply</w:t>
      </w:r>
      <w:r w:rsidR="00B078EC" w:rsidRPr="002F7E42">
        <w:rPr>
          <w:rFonts w:ascii="Times New Roman" w:hAnsi="Times New Roman" w:cs="Times New Roman"/>
          <w:shd w:val="clear" w:color="auto" w:fill="FFFFFF"/>
        </w:rPr>
        <w:t xml:space="preserve"> </w:t>
      </w:r>
      <w:r w:rsidR="00B078EC" w:rsidRPr="002F7E42">
        <w:rPr>
          <w:rFonts w:ascii="Times New Roman" w:hAnsi="Times New Roman" w:cs="Times New Roman"/>
          <w:shd w:val="clear" w:color="auto" w:fill="FFFFFF"/>
          <w:lang w:val="en-US"/>
        </w:rPr>
        <w:t>Sirona</w:t>
      </w:r>
      <w:r w:rsidR="00B078EC" w:rsidRPr="002F7E42">
        <w:rPr>
          <w:rFonts w:ascii="Times New Roman" w:hAnsi="Times New Roman" w:cs="Times New Roman"/>
          <w:shd w:val="clear" w:color="auto" w:fill="FFFFFF"/>
        </w:rPr>
        <w:t xml:space="preserve">, Бенсхайм, Германия) в ГКБ №5. </w:t>
      </w:r>
      <w:r w:rsidR="00B078EC" w:rsidRPr="002F7E42">
        <w:rPr>
          <w:rFonts w:ascii="Times New Roman" w:eastAsia="Times New Roman" w:hAnsi="Times New Roman" w:cs="Times New Roman"/>
          <w:lang w:eastAsia="ru-RU"/>
        </w:rPr>
        <w:t xml:space="preserve">Динамика восстановления костной ткани в области лунки удаленного третьего нижнего </w:t>
      </w:r>
      <w:r w:rsidR="009663D6">
        <w:rPr>
          <w:rFonts w:ascii="Times New Roman" w:eastAsia="Times New Roman" w:hAnsi="Times New Roman" w:cs="Times New Roman"/>
          <w:lang w:eastAsia="ru-RU"/>
        </w:rPr>
        <w:t>моляра оценивалась у</w:t>
      </w:r>
      <w:r w:rsidR="009663D6" w:rsidRPr="009663D6">
        <w:rPr>
          <w:rFonts w:ascii="Times New Roman" w:eastAsia="Times New Roman" w:hAnsi="Times New Roman" w:cs="Times New Roman"/>
          <w:lang w:eastAsia="ru-RU"/>
        </w:rPr>
        <w:t xml:space="preserve"> 80 пациентов (3</w:t>
      </w:r>
      <w:r w:rsidR="009663D6">
        <w:rPr>
          <w:rFonts w:ascii="Times New Roman" w:eastAsia="Times New Roman" w:hAnsi="Times New Roman" w:cs="Times New Roman"/>
          <w:lang w:eastAsia="ru-RU"/>
        </w:rPr>
        <w:t xml:space="preserve">8,0%) - по 40 из каждой группы - </w:t>
      </w:r>
      <w:r w:rsidR="009663D6" w:rsidRPr="009663D6">
        <w:rPr>
          <w:rFonts w:ascii="Times New Roman" w:eastAsia="Times New Roman" w:hAnsi="Times New Roman" w:cs="Times New Roman"/>
          <w:lang w:eastAsia="ru-RU"/>
        </w:rPr>
        <w:t xml:space="preserve">по данным контрольного </w:t>
      </w:r>
      <w:r w:rsidR="009663D6" w:rsidRPr="009663D6">
        <w:rPr>
          <w:rFonts w:ascii="Times New Roman" w:eastAsia="Times New Roman" w:hAnsi="Times New Roman" w:cs="Times New Roman"/>
          <w:lang w:eastAsia="ru-RU"/>
        </w:rPr>
        <w:lastRenderedPageBreak/>
        <w:t>рентгенологического исследования, проведённ</w:t>
      </w:r>
      <w:r w:rsidR="009663D6">
        <w:rPr>
          <w:rFonts w:ascii="Times New Roman" w:eastAsia="Times New Roman" w:hAnsi="Times New Roman" w:cs="Times New Roman"/>
          <w:lang w:eastAsia="ru-RU"/>
        </w:rPr>
        <w:t>ого через 3, 6, 9 и 12 месяцев</w:t>
      </w:r>
      <w:r w:rsidR="00A323DB">
        <w:rPr>
          <w:rFonts w:ascii="Times New Roman" w:eastAsia="Times New Roman" w:hAnsi="Times New Roman" w:cs="Times New Roman"/>
          <w:lang w:eastAsia="ru-RU"/>
        </w:rPr>
        <w:t>.</w:t>
      </w:r>
    </w:p>
    <w:p w14:paraId="7DBC2691" w14:textId="77777777" w:rsidR="009663D6" w:rsidRPr="002F7E42" w:rsidRDefault="009663D6" w:rsidP="009663D6">
      <w:pPr>
        <w:widowControl w:val="0"/>
        <w:tabs>
          <w:tab w:val="left" w:pos="567"/>
        </w:tabs>
        <w:autoSpaceDE w:val="0"/>
        <w:autoSpaceDN w:val="0"/>
        <w:adjustRightInd w:val="0"/>
        <w:ind w:firstLine="709"/>
        <w:jc w:val="both"/>
        <w:rPr>
          <w:rFonts w:ascii="Times New Roman" w:eastAsia="Times New Roman" w:hAnsi="Times New Roman" w:cs="Times New Roman"/>
          <w:b/>
          <w:lang w:eastAsia="ru-RU"/>
        </w:rPr>
      </w:pPr>
    </w:p>
    <w:p w14:paraId="393E53A4" w14:textId="0CC1CE1F" w:rsidR="00B078EC" w:rsidRPr="00DA187B" w:rsidRDefault="00B078EC" w:rsidP="008120BA">
      <w:pPr>
        <w:widowControl w:val="0"/>
        <w:tabs>
          <w:tab w:val="left" w:pos="567"/>
        </w:tabs>
        <w:autoSpaceDE w:val="0"/>
        <w:autoSpaceDN w:val="0"/>
        <w:adjustRightInd w:val="0"/>
        <w:ind w:firstLine="709"/>
        <w:jc w:val="both"/>
        <w:rPr>
          <w:rFonts w:ascii="Times New Roman" w:hAnsi="Times New Roman" w:cs="Times New Roman"/>
          <w:bCs/>
        </w:rPr>
      </w:pPr>
      <w:r w:rsidRPr="00DA187B">
        <w:rPr>
          <w:rFonts w:ascii="Times New Roman" w:eastAsia="Times New Roman" w:hAnsi="Times New Roman" w:cs="Times New Roman"/>
          <w:bCs/>
          <w:lang w:eastAsia="ru-RU"/>
        </w:rPr>
        <w:t xml:space="preserve">2.4.2 </w:t>
      </w:r>
      <w:r w:rsidRPr="00DA187B">
        <w:rPr>
          <w:rFonts w:ascii="Times New Roman" w:hAnsi="Times New Roman" w:cs="Times New Roman"/>
          <w:bCs/>
        </w:rPr>
        <w:t>3D компьютерная томография</w:t>
      </w:r>
    </w:p>
    <w:p w14:paraId="271B9CE3" w14:textId="66ED462D" w:rsidR="00B078EC" w:rsidRPr="002F7E42" w:rsidRDefault="00B078EC" w:rsidP="008120BA">
      <w:pPr>
        <w:widowControl w:val="0"/>
        <w:tabs>
          <w:tab w:val="left" w:pos="567"/>
        </w:tabs>
        <w:autoSpaceDE w:val="0"/>
        <w:autoSpaceDN w:val="0"/>
        <w:adjustRightInd w:val="0"/>
        <w:ind w:firstLine="709"/>
        <w:jc w:val="both"/>
        <w:rPr>
          <w:rFonts w:ascii="Times New Roman" w:hAnsi="Times New Roman" w:cs="Times New Roman"/>
          <w:shd w:val="clear" w:color="auto" w:fill="FFFFFF"/>
        </w:rPr>
      </w:pPr>
      <w:r w:rsidRPr="002F7E42">
        <w:rPr>
          <w:rFonts w:ascii="Times New Roman" w:hAnsi="Times New Roman" w:cs="Times New Roman"/>
        </w:rPr>
        <w:t xml:space="preserve">3D компьютерная томография </w:t>
      </w:r>
      <w:r w:rsidR="00A323DB">
        <w:rPr>
          <w:rFonts w:ascii="Times New Roman" w:eastAsia="Times New Roman" w:hAnsi="Times New Roman" w:cs="Times New Roman"/>
          <w:lang w:eastAsia="ru-RU"/>
        </w:rPr>
        <w:t>до операции атипичного удаления нижнего третьего моляра</w:t>
      </w:r>
      <w:r w:rsidRPr="002F7E42">
        <w:rPr>
          <w:rFonts w:ascii="Times New Roman" w:eastAsia="Times New Roman" w:hAnsi="Times New Roman" w:cs="Times New Roman"/>
          <w:lang w:eastAsia="ru-RU"/>
        </w:rPr>
        <w:t xml:space="preserve"> </w:t>
      </w:r>
      <w:r w:rsidRPr="002F7E42">
        <w:rPr>
          <w:rFonts w:ascii="Times New Roman" w:hAnsi="Times New Roman" w:cs="Times New Roman"/>
        </w:rPr>
        <w:t xml:space="preserve">проведена в </w:t>
      </w:r>
      <w:r w:rsidRPr="002F7E42">
        <w:rPr>
          <w:rFonts w:ascii="Times New Roman" w:eastAsia="Times New Roman" w:hAnsi="Times New Roman" w:cs="Times New Roman"/>
          <w:lang w:eastAsia="ru-RU"/>
        </w:rPr>
        <w:t xml:space="preserve">основной группе и группе сравнения </w:t>
      </w:r>
      <w:r w:rsidRPr="002F7E42">
        <w:rPr>
          <w:rFonts w:ascii="Times New Roman" w:hAnsi="Times New Roman" w:cs="Times New Roman"/>
        </w:rPr>
        <w:t>суммарно у 60 (28,6%) пациентов.</w:t>
      </w:r>
      <w:r w:rsidRPr="002F7E42">
        <w:rPr>
          <w:rFonts w:ascii="Times New Roman" w:eastAsia="Times New Roman" w:hAnsi="Times New Roman" w:cs="Times New Roman"/>
          <w:lang w:eastAsia="ru-RU"/>
        </w:rPr>
        <w:t xml:space="preserve"> Показаниями к проведению исследования были горизонтальное расположение ТНМ, </w:t>
      </w:r>
      <w:r w:rsidRPr="002F7E42">
        <w:rPr>
          <w:rFonts w:ascii="Times New Roman" w:hAnsi="Times New Roman" w:cs="Times New Roman"/>
        </w:rPr>
        <w:t>невозможность прорезывания зуба из-за отсутствия или недостатка места в альвеолярном отростке челюсти («отрицательное» ретромолярное расстояние), определяемые на ортопантомограмме. 3D компьютерная томография проведена на аппарате</w:t>
      </w:r>
      <w:r w:rsidRPr="002F7E42">
        <w:rPr>
          <w:rFonts w:ascii="Times New Roman" w:hAnsi="Times New Roman" w:cs="Times New Roman"/>
          <w:shd w:val="clear" w:color="auto" w:fill="FFFFFF"/>
        </w:rPr>
        <w:t xml:space="preserve"> O</w:t>
      </w:r>
      <w:r w:rsidRPr="002F7E42">
        <w:rPr>
          <w:rFonts w:ascii="Times New Roman" w:hAnsi="Times New Roman" w:cs="Times New Roman"/>
          <w:shd w:val="clear" w:color="auto" w:fill="FFFFFF"/>
          <w:lang w:val="en-US"/>
        </w:rPr>
        <w:t>rthopos</w:t>
      </w:r>
      <w:r w:rsidRPr="002F7E42">
        <w:rPr>
          <w:rFonts w:ascii="Times New Roman" w:hAnsi="Times New Roman" w:cs="Times New Roman"/>
          <w:shd w:val="clear" w:color="auto" w:fill="FFFFFF"/>
        </w:rPr>
        <w:t xml:space="preserve"> XG3 (</w:t>
      </w:r>
      <w:r w:rsidRPr="002F7E42">
        <w:rPr>
          <w:rFonts w:ascii="Times New Roman" w:hAnsi="Times New Roman" w:cs="Times New Roman"/>
          <w:shd w:val="clear" w:color="auto" w:fill="FFFFFF"/>
          <w:lang w:val="en-US"/>
        </w:rPr>
        <w:t>Dentsply</w:t>
      </w:r>
      <w:r w:rsidRPr="002F7E42">
        <w:rPr>
          <w:rFonts w:ascii="Times New Roman" w:hAnsi="Times New Roman" w:cs="Times New Roman"/>
          <w:shd w:val="clear" w:color="auto" w:fill="FFFFFF"/>
        </w:rPr>
        <w:t xml:space="preserve"> </w:t>
      </w:r>
      <w:r w:rsidRPr="002F7E42">
        <w:rPr>
          <w:rFonts w:ascii="Times New Roman" w:hAnsi="Times New Roman" w:cs="Times New Roman"/>
          <w:shd w:val="clear" w:color="auto" w:fill="FFFFFF"/>
          <w:lang w:val="en-US"/>
        </w:rPr>
        <w:t>Sirona</w:t>
      </w:r>
      <w:r w:rsidRPr="002F7E42">
        <w:rPr>
          <w:rFonts w:ascii="Times New Roman" w:hAnsi="Times New Roman" w:cs="Times New Roman"/>
          <w:shd w:val="clear" w:color="auto" w:fill="FFFFFF"/>
        </w:rPr>
        <w:t>, Бенсхайм, Германия) в ГКБ №5.</w:t>
      </w:r>
    </w:p>
    <w:p w14:paraId="695E6FED" w14:textId="77777777" w:rsidR="00B078EC" w:rsidRPr="002F7E42" w:rsidRDefault="00B078EC" w:rsidP="008120BA">
      <w:pPr>
        <w:widowControl w:val="0"/>
        <w:tabs>
          <w:tab w:val="left" w:pos="567"/>
        </w:tabs>
        <w:autoSpaceDE w:val="0"/>
        <w:autoSpaceDN w:val="0"/>
        <w:adjustRightInd w:val="0"/>
        <w:ind w:firstLine="709"/>
        <w:jc w:val="both"/>
        <w:rPr>
          <w:rFonts w:ascii="Times New Roman" w:hAnsi="Times New Roman" w:cs="Times New Roman"/>
          <w:shd w:val="clear" w:color="auto" w:fill="FFFFFF"/>
        </w:rPr>
      </w:pPr>
    </w:p>
    <w:p w14:paraId="66F8D187" w14:textId="68D3FAA5" w:rsidR="00B078EC" w:rsidRPr="00DA187B" w:rsidRDefault="00B078EC" w:rsidP="008120BA">
      <w:pPr>
        <w:pStyle w:val="1"/>
        <w:ind w:firstLine="709"/>
        <w:jc w:val="left"/>
        <w:textAlignment w:val="top"/>
        <w:rPr>
          <w:b w:val="0"/>
          <w:bCs/>
          <w:szCs w:val="28"/>
        </w:rPr>
      </w:pPr>
      <w:r w:rsidRPr="00DA187B">
        <w:rPr>
          <w:b w:val="0"/>
          <w:bCs/>
          <w:szCs w:val="28"/>
          <w:shd w:val="clear" w:color="auto" w:fill="FFFFFF"/>
        </w:rPr>
        <w:t xml:space="preserve">2.4.3 </w:t>
      </w:r>
      <w:r w:rsidRPr="00DA187B">
        <w:rPr>
          <w:b w:val="0"/>
          <w:bCs/>
          <w:iCs/>
          <w:szCs w:val="28"/>
        </w:rPr>
        <w:t>Денситометрия</w:t>
      </w:r>
    </w:p>
    <w:p w14:paraId="628063C6" w14:textId="34BD613C" w:rsidR="001012E6" w:rsidRDefault="001012E6" w:rsidP="008120BA">
      <w:pPr>
        <w:widowControl w:val="0"/>
        <w:tabs>
          <w:tab w:val="left" w:pos="567"/>
        </w:tabs>
        <w:autoSpaceDE w:val="0"/>
        <w:autoSpaceDN w:val="0"/>
        <w:adjustRightInd w:val="0"/>
        <w:ind w:firstLine="709"/>
        <w:jc w:val="both"/>
        <w:rPr>
          <w:rFonts w:ascii="Times New Roman" w:hAnsi="Times New Roman" w:cs="Times New Roman"/>
        </w:rPr>
      </w:pPr>
      <w:r w:rsidRPr="001012E6">
        <w:rPr>
          <w:rFonts w:ascii="Times New Roman" w:hAnsi="Times New Roman" w:cs="Times New Roman"/>
        </w:rPr>
        <w:t xml:space="preserve">Динамика плотности костной ткани челюстей после лечения оценивалась методом денситометрии у 60 пациентов (28,6% от общей выборки), по 30 человек в основной и </w:t>
      </w:r>
      <w:r>
        <w:rPr>
          <w:rFonts w:ascii="Times New Roman" w:hAnsi="Times New Roman" w:cs="Times New Roman"/>
        </w:rPr>
        <w:t>группе сравнения</w:t>
      </w:r>
      <w:r w:rsidRPr="001012E6">
        <w:rPr>
          <w:rFonts w:ascii="Times New Roman" w:hAnsi="Times New Roman" w:cs="Times New Roman"/>
        </w:rPr>
        <w:t>. Исследование проводилось через 3, 6, 9 и 12 месяцев с измерением плотности костной ткани в зоне заполненного дефекта (HU</w:t>
      </w:r>
      <w:r>
        <w:rPr>
          <w:rFonts w:ascii="Times New Roman" w:hAnsi="Times New Roman" w:cs="Times New Roman"/>
        </w:rPr>
        <w:t>).</w:t>
      </w:r>
    </w:p>
    <w:p w14:paraId="5E6E97C0" w14:textId="13CD2060" w:rsidR="00B078EC" w:rsidRDefault="000C042F" w:rsidP="008120BA">
      <w:pPr>
        <w:widowControl w:val="0"/>
        <w:tabs>
          <w:tab w:val="left" w:pos="567"/>
        </w:tabs>
        <w:autoSpaceDE w:val="0"/>
        <w:autoSpaceDN w:val="0"/>
        <w:adjustRightInd w:val="0"/>
        <w:ind w:firstLine="709"/>
        <w:jc w:val="both"/>
        <w:rPr>
          <w:rFonts w:ascii="Times New Roman" w:hAnsi="Times New Roman" w:cs="Times New Roman"/>
        </w:rPr>
      </w:pPr>
      <w:r w:rsidRPr="000C042F">
        <w:rPr>
          <w:rFonts w:ascii="Times New Roman" w:hAnsi="Times New Roman" w:cs="Times New Roman"/>
        </w:rPr>
        <w:t>Определение плотности костной ткани выполнялось с использованием конусно-лучевого компьютерного томографа (КЛКТ) в сочетании с соответствующим программным обеспечением</w:t>
      </w:r>
      <w:r w:rsidR="00A969C9" w:rsidRPr="00A969C9">
        <w:rPr>
          <w:rFonts w:ascii="Times New Roman" w:hAnsi="Times New Roman" w:cs="Times New Roman"/>
        </w:rPr>
        <w:t xml:space="preserve"> Ez3D-1 (Vatech, Хвасонг, Южная Корея) в Гор</w:t>
      </w:r>
      <w:r w:rsidR="00A969C9">
        <w:rPr>
          <w:rFonts w:ascii="Times New Roman" w:hAnsi="Times New Roman" w:cs="Times New Roman"/>
        </w:rPr>
        <w:t xml:space="preserve">одской клинической больнице №5. </w:t>
      </w:r>
      <w:r w:rsidR="00D15FB0" w:rsidRPr="002F7E42">
        <w:rPr>
          <w:rFonts w:ascii="Times New Roman" w:hAnsi="Times New Roman" w:cs="Times New Roman"/>
        </w:rPr>
        <w:t>Для анализа плотности кости использовали графическую шкалу с цветовой индикацией: D1 (&gt;1250 HU, серый), D2 (850–1250 HU, синий), D3 (350–850 HU, зелёный), D4 (150–350 HU, жёлтый), D5 (&lt;150 HU, розовый) [123</w:t>
      </w:r>
      <w:r w:rsidR="00FF7416">
        <w:rPr>
          <w:rFonts w:ascii="Times New Roman" w:hAnsi="Times New Roman" w:cs="Times New Roman"/>
        </w:rPr>
        <w:t>,</w:t>
      </w:r>
      <w:r w:rsidR="003F17DF">
        <w:rPr>
          <w:rFonts w:ascii="Times New Roman" w:hAnsi="Times New Roman" w:cs="Times New Roman"/>
        </w:rPr>
        <w:t xml:space="preserve"> </w:t>
      </w:r>
      <w:r w:rsidR="00FF7416">
        <w:rPr>
          <w:rFonts w:ascii="Times New Roman" w:hAnsi="Times New Roman" w:cs="Times New Roman"/>
        </w:rPr>
        <w:t>р. 25</w:t>
      </w:r>
      <w:r w:rsidR="00D15FB0" w:rsidRPr="002F7E42">
        <w:rPr>
          <w:rFonts w:ascii="Times New Roman" w:hAnsi="Times New Roman" w:cs="Times New Roman"/>
        </w:rPr>
        <w:t>].</w:t>
      </w:r>
    </w:p>
    <w:p w14:paraId="2F64BCC5" w14:textId="77777777" w:rsidR="00DA187B" w:rsidRPr="002F7E42" w:rsidRDefault="00DA187B" w:rsidP="008120BA">
      <w:pPr>
        <w:widowControl w:val="0"/>
        <w:tabs>
          <w:tab w:val="left" w:pos="567"/>
        </w:tabs>
        <w:autoSpaceDE w:val="0"/>
        <w:autoSpaceDN w:val="0"/>
        <w:adjustRightInd w:val="0"/>
        <w:ind w:firstLine="709"/>
        <w:jc w:val="both"/>
        <w:rPr>
          <w:rFonts w:ascii="Times New Roman" w:hAnsi="Times New Roman" w:cs="Times New Roman"/>
          <w:b/>
        </w:rPr>
      </w:pPr>
    </w:p>
    <w:p w14:paraId="53C0787D" w14:textId="3DF7A60A" w:rsidR="00B078EC" w:rsidRPr="002F7E42" w:rsidRDefault="00B078EC" w:rsidP="008120BA">
      <w:pPr>
        <w:widowControl w:val="0"/>
        <w:autoSpaceDE w:val="0"/>
        <w:autoSpaceDN w:val="0"/>
        <w:adjustRightInd w:val="0"/>
        <w:ind w:firstLine="709"/>
        <w:jc w:val="both"/>
        <w:rPr>
          <w:rFonts w:ascii="Times New Roman" w:hAnsi="Times New Roman" w:cs="Times New Roman"/>
          <w:b/>
          <w:bCs/>
        </w:rPr>
      </w:pPr>
      <w:r w:rsidRPr="002F7E42">
        <w:rPr>
          <w:rFonts w:ascii="Times New Roman" w:hAnsi="Times New Roman" w:cs="Times New Roman"/>
          <w:b/>
        </w:rPr>
        <w:t>2.5</w:t>
      </w:r>
      <w:r w:rsidR="00DA187B">
        <w:rPr>
          <w:rFonts w:ascii="Times New Roman" w:hAnsi="Times New Roman" w:cs="Times New Roman"/>
          <w:b/>
        </w:rPr>
        <w:t xml:space="preserve"> </w:t>
      </w:r>
      <w:r w:rsidRPr="002F7E42">
        <w:rPr>
          <w:rFonts w:ascii="Times New Roman" w:hAnsi="Times New Roman" w:cs="Times New Roman"/>
          <w:b/>
        </w:rPr>
        <w:t>Методика ц</w:t>
      </w:r>
      <w:r w:rsidR="00233E81" w:rsidRPr="002F7E42">
        <w:rPr>
          <w:rFonts w:ascii="Times New Roman" w:hAnsi="Times New Roman" w:cs="Times New Roman"/>
          <w:b/>
          <w:bCs/>
        </w:rPr>
        <w:t>итоморфологического</w:t>
      </w:r>
      <w:r w:rsidRPr="002F7E42">
        <w:rPr>
          <w:rFonts w:ascii="Times New Roman" w:hAnsi="Times New Roman" w:cs="Times New Roman"/>
          <w:b/>
          <w:bCs/>
        </w:rPr>
        <w:t xml:space="preserve"> исследования</w:t>
      </w:r>
    </w:p>
    <w:p w14:paraId="19DB4827" w14:textId="547680CD" w:rsidR="00B078EC" w:rsidRPr="002F7E42" w:rsidRDefault="00B078EC" w:rsidP="008120BA">
      <w:pPr>
        <w:ind w:firstLine="709"/>
        <w:jc w:val="both"/>
        <w:rPr>
          <w:rFonts w:ascii="Times New Roman" w:hAnsi="Times New Roman" w:cs="Times New Roman"/>
        </w:rPr>
      </w:pPr>
      <w:r w:rsidRPr="002F7E42">
        <w:rPr>
          <w:rFonts w:ascii="Times New Roman" w:hAnsi="Times New Roman" w:cs="Times New Roman"/>
        </w:rPr>
        <w:t>Измерения, описанные ниже, проведены совместно с заведующей кафедрой гистологии Казахского национального медицинского университета имени С.Д. Асфендияров</w:t>
      </w:r>
      <w:r w:rsidR="00233E81" w:rsidRPr="002F7E42">
        <w:rPr>
          <w:rFonts w:ascii="Times New Roman" w:hAnsi="Times New Roman" w:cs="Times New Roman"/>
        </w:rPr>
        <w:t>а М.Ж. Ергазиной. Цитоморфологическое</w:t>
      </w:r>
      <w:r w:rsidRPr="002F7E42">
        <w:rPr>
          <w:rFonts w:ascii="Times New Roman" w:hAnsi="Times New Roman" w:cs="Times New Roman"/>
        </w:rPr>
        <w:t xml:space="preserve"> исследования поверхности </w:t>
      </w:r>
      <w:r w:rsidR="00607E61" w:rsidRPr="002F7E42">
        <w:rPr>
          <w:rFonts w:ascii="Times New Roman" w:hAnsi="Times New Roman" w:cs="Times New Roman"/>
        </w:rPr>
        <w:t>лунок,</w:t>
      </w:r>
      <w:r w:rsidRPr="002F7E42">
        <w:rPr>
          <w:rFonts w:ascii="Times New Roman" w:hAnsi="Times New Roman" w:cs="Times New Roman"/>
        </w:rPr>
        <w:t xml:space="preserve"> удаленных НТМ в</w:t>
      </w:r>
      <w:r w:rsidRPr="002F7E42">
        <w:rPr>
          <w:rFonts w:ascii="Times New Roman" w:hAnsi="Times New Roman" w:cs="Times New Roman"/>
          <w:bCs/>
          <w:lang w:val="kk-KZ"/>
        </w:rPr>
        <w:t>ыполнены</w:t>
      </w:r>
      <w:r w:rsidRPr="002F7E42">
        <w:rPr>
          <w:rFonts w:ascii="Times New Roman" w:hAnsi="Times New Roman" w:cs="Times New Roman"/>
        </w:rPr>
        <w:t xml:space="preserve"> у</w:t>
      </w:r>
      <w:r w:rsidRPr="002F7E42">
        <w:rPr>
          <w:rFonts w:ascii="Times New Roman" w:hAnsi="Times New Roman" w:cs="Times New Roman"/>
          <w:bCs/>
        </w:rPr>
        <w:t xml:space="preserve"> 120 </w:t>
      </w:r>
      <w:r w:rsidRPr="002F7E42">
        <w:rPr>
          <w:rFonts w:ascii="Times New Roman" w:hAnsi="Times New Roman" w:cs="Times New Roman"/>
          <w:bCs/>
          <w:lang w:val="kk-KZ"/>
        </w:rPr>
        <w:t>пациенто</w:t>
      </w:r>
      <w:r w:rsidRPr="002F7E42">
        <w:rPr>
          <w:rFonts w:ascii="Times New Roman" w:hAnsi="Times New Roman" w:cs="Times New Roman"/>
          <w:bCs/>
        </w:rPr>
        <w:t>в: по</w:t>
      </w:r>
      <w:r w:rsidRPr="002F7E42">
        <w:rPr>
          <w:rFonts w:ascii="Times New Roman" w:hAnsi="Times New Roman" w:cs="Times New Roman"/>
        </w:rPr>
        <w:t xml:space="preserve"> 60 в основной и контрольной группах</w:t>
      </w:r>
      <w:r w:rsidRPr="002F7E42">
        <w:rPr>
          <w:rFonts w:ascii="Times New Roman" w:hAnsi="Times New Roman" w:cs="Times New Roman"/>
          <w:bCs/>
          <w:lang w:val="kk-KZ"/>
        </w:rPr>
        <w:t xml:space="preserve">. Забор материала осуществлялся </w:t>
      </w:r>
      <w:r w:rsidR="00ED3848" w:rsidRPr="002F7E42">
        <w:rPr>
          <w:rFonts w:ascii="Times New Roman" w:hAnsi="Times New Roman" w:cs="Times New Roman"/>
        </w:rPr>
        <w:t xml:space="preserve">на 2, 5, 7 и 10 сутки </w:t>
      </w:r>
      <w:r w:rsidR="00DA187B">
        <w:rPr>
          <w:rFonts w:ascii="Times New Roman" w:hAnsi="Times New Roman" w:cs="Times New Roman"/>
        </w:rPr>
        <w:t xml:space="preserve">(таблица </w:t>
      </w:r>
      <w:r w:rsidRPr="002F7E42">
        <w:rPr>
          <w:rFonts w:ascii="Times New Roman" w:hAnsi="Times New Roman" w:cs="Times New Roman"/>
        </w:rPr>
        <w:t>3) после операции атипичного удаления третьего нижнего моляра.</w:t>
      </w:r>
    </w:p>
    <w:p w14:paraId="49602A1B" w14:textId="3929B980" w:rsidR="00F2303C" w:rsidRPr="00F2303C" w:rsidRDefault="00B078EC" w:rsidP="00F2303C">
      <w:pPr>
        <w:pStyle w:val="Default"/>
        <w:ind w:firstLine="709"/>
        <w:jc w:val="both"/>
        <w:rPr>
          <w:color w:val="auto"/>
          <w:sz w:val="28"/>
          <w:szCs w:val="28"/>
          <w:lang w:val="kk-KZ"/>
        </w:rPr>
      </w:pPr>
      <w:r w:rsidRPr="002F7E42">
        <w:rPr>
          <w:rFonts w:eastAsia="Times New Roman"/>
          <w:bCs/>
          <w:color w:val="auto"/>
          <w:sz w:val="28"/>
          <w:szCs w:val="28"/>
          <w:lang w:eastAsia="ru-RU"/>
        </w:rPr>
        <w:t>Материал забирался</w:t>
      </w:r>
      <w:r w:rsidRPr="002F7E42">
        <w:rPr>
          <w:color w:val="auto"/>
          <w:sz w:val="28"/>
          <w:szCs w:val="28"/>
          <w:lang w:val="kk-KZ"/>
        </w:rPr>
        <w:t xml:space="preserve"> с помощью стерильного металлического шпателя </w:t>
      </w:r>
      <w:r w:rsidRPr="002F7E42">
        <w:rPr>
          <w:rFonts w:eastAsia="Times New Roman"/>
          <w:bCs/>
          <w:color w:val="auto"/>
          <w:sz w:val="28"/>
          <w:szCs w:val="28"/>
          <w:lang w:eastAsia="ru-RU"/>
        </w:rPr>
        <w:t>путем проведения по поверхности лунки и</w:t>
      </w:r>
      <w:r w:rsidRPr="002F7E42">
        <w:rPr>
          <w:color w:val="auto"/>
          <w:sz w:val="28"/>
          <w:szCs w:val="28"/>
          <w:lang w:val="kk-KZ"/>
        </w:rPr>
        <w:t xml:space="preserve"> переносил</w:t>
      </w:r>
      <w:r w:rsidRPr="002F7E42">
        <w:rPr>
          <w:color w:val="auto"/>
          <w:sz w:val="28"/>
          <w:szCs w:val="28"/>
        </w:rPr>
        <w:t>ся</w:t>
      </w:r>
      <w:r w:rsidRPr="002F7E42">
        <w:rPr>
          <w:color w:val="auto"/>
          <w:sz w:val="28"/>
          <w:szCs w:val="28"/>
          <w:lang w:val="kk-KZ"/>
        </w:rPr>
        <w:t xml:space="preserve"> на </w:t>
      </w:r>
      <w:r w:rsidRPr="002F7E42">
        <w:rPr>
          <w:color w:val="auto"/>
          <w:sz w:val="28"/>
          <w:szCs w:val="28"/>
        </w:rPr>
        <w:t>обезжиренное</w:t>
      </w:r>
      <w:r w:rsidRPr="002F7E42">
        <w:rPr>
          <w:color w:val="auto"/>
          <w:sz w:val="28"/>
          <w:szCs w:val="28"/>
          <w:lang w:val="kk-KZ"/>
        </w:rPr>
        <w:t xml:space="preserve"> предметное стекло. </w:t>
      </w:r>
      <w:r w:rsidR="00F31EE9" w:rsidRPr="00F31EE9">
        <w:rPr>
          <w:color w:val="auto"/>
          <w:sz w:val="28"/>
          <w:szCs w:val="28"/>
        </w:rPr>
        <w:t>Изготовленные мазки оставляли для высушивания на протяжении 10 минут, после чего фиксировали их в равных частях ацетона и спирта.</w:t>
      </w:r>
      <w:r w:rsidR="00F31EE9">
        <w:rPr>
          <w:color w:val="auto"/>
          <w:sz w:val="28"/>
          <w:szCs w:val="28"/>
        </w:rPr>
        <w:t xml:space="preserve"> </w:t>
      </w:r>
      <w:r w:rsidR="00F2303C" w:rsidRPr="00F2303C">
        <w:rPr>
          <w:color w:val="auto"/>
          <w:sz w:val="28"/>
          <w:szCs w:val="28"/>
          <w:lang w:val="kk-KZ"/>
        </w:rPr>
        <w:t xml:space="preserve">Окрашивание проводили метиленовым синим по методу Май–Грюнвальда (15 минут), а затем азур-эозином по методу Романовского–Гимза (30 минут) [10,с. 200]. Цитологические препараты исследовали при помощи светового микроскопа AxioLab A1 (Karl Zeiss, Оберкохен, Германия). Для документирования полученных данных и сохранения изображений в формате *.jpeg применяли морфоденситометрический комплекс, включающий </w:t>
      </w:r>
      <w:r w:rsidR="00F2303C" w:rsidRPr="008431A0">
        <w:rPr>
          <w:color w:val="auto"/>
          <w:sz w:val="28"/>
          <w:szCs w:val="28"/>
          <w:lang w:val="kk-KZ"/>
        </w:rPr>
        <w:lastRenderedPageBreak/>
        <w:t>микроскоп AxioLab A1, цифровую камеру Axiocam и программное обеспечение Zen Blue 3.1</w:t>
      </w:r>
      <w:r w:rsidR="008431A0" w:rsidRPr="008431A0">
        <w:rPr>
          <w:color w:val="auto"/>
          <w:sz w:val="28"/>
          <w:szCs w:val="28"/>
          <w:lang w:val="kk-KZ"/>
        </w:rPr>
        <w:t xml:space="preserve"> </w:t>
      </w:r>
      <w:r w:rsidR="008431A0" w:rsidRPr="008431A0">
        <w:rPr>
          <w:rFonts w:eastAsia="Times New Roman"/>
          <w:sz w:val="28"/>
          <w:szCs w:val="28"/>
          <w:lang w:eastAsia="ru-RU"/>
        </w:rPr>
        <w:t>[10</w:t>
      </w:r>
      <w:r w:rsidR="008431A0">
        <w:rPr>
          <w:rFonts w:eastAsia="Times New Roman"/>
          <w:sz w:val="28"/>
          <w:szCs w:val="28"/>
          <w:lang w:eastAsia="ru-RU"/>
        </w:rPr>
        <w:t>6</w:t>
      </w:r>
      <w:r w:rsidR="008431A0" w:rsidRPr="008431A0">
        <w:rPr>
          <w:rFonts w:eastAsia="Times New Roman"/>
          <w:sz w:val="28"/>
          <w:szCs w:val="28"/>
          <w:lang w:eastAsia="ru-RU"/>
        </w:rPr>
        <w:t xml:space="preserve">, с. </w:t>
      </w:r>
      <w:r w:rsidR="008431A0">
        <w:rPr>
          <w:rFonts w:eastAsia="Times New Roman"/>
          <w:sz w:val="28"/>
          <w:szCs w:val="28"/>
          <w:lang w:eastAsia="ru-RU"/>
        </w:rPr>
        <w:t>100-106</w:t>
      </w:r>
      <w:r w:rsidR="008431A0" w:rsidRPr="008431A0">
        <w:rPr>
          <w:rFonts w:eastAsia="Times New Roman"/>
          <w:sz w:val="28"/>
          <w:szCs w:val="28"/>
          <w:lang w:eastAsia="ru-RU"/>
        </w:rPr>
        <w:t>]</w:t>
      </w:r>
      <w:r w:rsidR="008431A0" w:rsidRPr="008431A0">
        <w:rPr>
          <w:rFonts w:eastAsia="Times New Roman"/>
          <w:sz w:val="28"/>
          <w:szCs w:val="28"/>
          <w:shd w:val="clear" w:color="auto" w:fill="FFFFFF"/>
        </w:rPr>
        <w:t>.</w:t>
      </w:r>
    </w:p>
    <w:p w14:paraId="093C1E83" w14:textId="3DC08B86" w:rsidR="00F2303C" w:rsidRPr="00F2303C" w:rsidRDefault="006727C7" w:rsidP="00F2303C">
      <w:pPr>
        <w:pStyle w:val="Default"/>
        <w:ind w:firstLine="709"/>
        <w:jc w:val="both"/>
        <w:rPr>
          <w:color w:val="auto"/>
          <w:sz w:val="28"/>
          <w:szCs w:val="28"/>
          <w:lang w:val="kk-KZ"/>
        </w:rPr>
      </w:pPr>
      <w:r w:rsidRPr="006727C7">
        <w:rPr>
          <w:color w:val="auto"/>
          <w:sz w:val="28"/>
          <w:szCs w:val="28"/>
        </w:rPr>
        <w:t>В окрашенных мазках определялись эпителиальные клетки на различных этапах дифференцировки, включая дистрофически изменённые варианты, а также клетки, содержащие нейтрофильные включения или ассоциированные с микробной контаминацией. Дополнительно регистрировались различные типы мононуклеарных клеток, в том числе цитоплазматические и голоядерные формы, сегментоядерные нейтрофилы, лимфоциты, а также элементы палочковой и кокковой микрофлоры.</w:t>
      </w:r>
      <w:r>
        <w:rPr>
          <w:color w:val="auto"/>
          <w:sz w:val="28"/>
          <w:szCs w:val="28"/>
        </w:rPr>
        <w:t xml:space="preserve"> </w:t>
      </w:r>
      <w:r w:rsidR="00F2303C" w:rsidRPr="00F2303C">
        <w:rPr>
          <w:color w:val="auto"/>
          <w:sz w:val="28"/>
          <w:szCs w:val="28"/>
          <w:lang w:val="kk-KZ"/>
        </w:rPr>
        <w:t>Для стандартизации подсчёта цитограмм эпителиальные клетки после операции АУНТМ классифицировали по шести стадиям дифференцировки. На основе количественного анализа цитограмм рассчитывались соответствующие клеточные индексы.</w:t>
      </w:r>
    </w:p>
    <w:p w14:paraId="44A0C58D" w14:textId="52BD6139" w:rsidR="00F2303C" w:rsidRPr="00F2303C" w:rsidRDefault="001B4C6C" w:rsidP="001B4C6C">
      <w:pPr>
        <w:pStyle w:val="Default"/>
        <w:ind w:firstLine="709"/>
        <w:jc w:val="both"/>
        <w:rPr>
          <w:color w:val="auto"/>
          <w:sz w:val="28"/>
          <w:szCs w:val="28"/>
          <w:lang w:val="kk-KZ"/>
        </w:rPr>
      </w:pPr>
      <w:r>
        <w:rPr>
          <w:color w:val="auto"/>
          <w:sz w:val="28"/>
          <w:szCs w:val="28"/>
          <w:lang w:val="kk-KZ"/>
        </w:rPr>
        <w:t>Индекс левого сдвига (ИЛС) - п</w:t>
      </w:r>
      <w:r w:rsidR="00F2303C" w:rsidRPr="00F2303C">
        <w:rPr>
          <w:color w:val="auto"/>
          <w:sz w:val="28"/>
          <w:szCs w:val="28"/>
          <w:lang w:val="kk-KZ"/>
        </w:rPr>
        <w:t>оказатель рассчитывают как процентное отношение суммы базальных и парабазальных клеток (молодые эпителиоциты глубоких слоёв шиповатого слоя) к общему числу эпителиальных клеток:</w:t>
      </w:r>
    </w:p>
    <w:p w14:paraId="6F9ACDB4" w14:textId="10A948F2" w:rsidR="008120BA" w:rsidRPr="00F2303C" w:rsidRDefault="008120BA" w:rsidP="00F2303C">
      <w:pPr>
        <w:pStyle w:val="Default"/>
        <w:ind w:firstLine="709"/>
        <w:jc w:val="both"/>
        <w:rPr>
          <w:lang w:val="kk-KZ"/>
        </w:rPr>
      </w:pPr>
    </w:p>
    <w:p w14:paraId="7E9396A4" w14:textId="20404C58" w:rsidR="00B078EC" w:rsidRPr="002F7E42" w:rsidRDefault="00F2303C" w:rsidP="00005D5A">
      <w:pPr>
        <w:ind w:left="709"/>
        <w:jc w:val="center"/>
        <w:rPr>
          <w:rFonts w:ascii="Times New Roman" w:hAnsi="Times New Roman" w:cs="Times New Roman"/>
        </w:rPr>
      </w:pPr>
      <w:r w:rsidRPr="00F2303C">
        <w:rPr>
          <w:rFonts w:ascii="Times New Roman" w:hAnsi="Times New Roman" w:cs="Times New Roman"/>
        </w:rPr>
        <w:object w:dxaOrig="1719" w:dyaOrig="620" w14:anchorId="23B2FE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8pt;height:31.2pt" o:ole="">
            <v:imagedata r:id="rId9" o:title=""/>
          </v:shape>
          <o:OLEObject Type="Embed" ProgID="Equation.3" ShapeID="_x0000_i1025" DrawAspect="Content" ObjectID="_1830427678" r:id="rId10"/>
        </w:object>
      </w:r>
      <w:r w:rsidRPr="00F2303C">
        <w:rPr>
          <w:rFonts w:ascii="Times New Roman" w:hAnsi="Times New Roman" w:cs="Times New Roman"/>
        </w:rPr>
        <w:t>·100,</w:t>
      </w:r>
      <w:r w:rsidRPr="00F2303C">
        <w:rPr>
          <w:rFonts w:ascii="Times New Roman" w:hAnsi="Times New Roman" w:cs="Times New Roman"/>
        </w:rPr>
        <w:object w:dxaOrig="180" w:dyaOrig="348" w14:anchorId="24E75EB1">
          <v:shape id="_x0000_i1026" type="#_x0000_t75" style="width:9pt;height:17.4pt" o:ole="">
            <v:imagedata r:id="rId11" o:title=""/>
          </v:shape>
          <o:OLEObject Type="Embed" ProgID="Equation.3" ShapeID="_x0000_i1026" DrawAspect="Content" ObjectID="_1830427679" r:id="rId12"/>
        </w:object>
      </w:r>
      <w:r w:rsidR="00B078EC" w:rsidRPr="002F7E42">
        <w:rPr>
          <w:rFonts w:ascii="Times New Roman" w:hAnsi="Times New Roman" w:cs="Times New Roman"/>
          <w:position w:val="-10"/>
        </w:rPr>
        <w:object w:dxaOrig="180" w:dyaOrig="348" w14:anchorId="79A9FE80">
          <v:shape id="_x0000_i1027" type="#_x0000_t75" style="width:9pt;height:17.4pt" o:ole="">
            <v:imagedata r:id="rId11" o:title=""/>
          </v:shape>
          <o:OLEObject Type="Embed" ProgID="Equation.3" ShapeID="_x0000_i1027" DrawAspect="Content" ObjectID="_1830427680" r:id="rId13"/>
        </w:object>
      </w:r>
    </w:p>
    <w:p w14:paraId="20D27465" w14:textId="77777777" w:rsidR="008120BA" w:rsidRPr="00F2303C" w:rsidRDefault="008120BA" w:rsidP="00DA187B">
      <w:pPr>
        <w:spacing w:line="252" w:lineRule="auto"/>
        <w:ind w:firstLine="567"/>
        <w:rPr>
          <w:rFonts w:ascii="Times New Roman" w:hAnsi="Times New Roman" w:cs="Times New Roman"/>
        </w:rPr>
      </w:pPr>
    </w:p>
    <w:p w14:paraId="295CAD09" w14:textId="77777777" w:rsidR="00F2303C" w:rsidRPr="00F2303C" w:rsidRDefault="00F2303C" w:rsidP="00F2303C">
      <w:pPr>
        <w:spacing w:line="252" w:lineRule="auto"/>
        <w:jc w:val="both"/>
        <w:rPr>
          <w:rFonts w:ascii="Times New Roman" w:hAnsi="Times New Roman" w:cs="Times New Roman"/>
        </w:rPr>
      </w:pPr>
      <w:r w:rsidRPr="00F2303C">
        <w:rPr>
          <w:rFonts w:ascii="Times New Roman" w:hAnsi="Times New Roman" w:cs="Times New Roman"/>
        </w:rPr>
        <w:t xml:space="preserve">где К1+К2 – сумма клеток 1-й и 2-й стадий дифференцировки;  </w:t>
      </w:r>
    </w:p>
    <w:p w14:paraId="6366F0C2" w14:textId="77777777" w:rsidR="00F2303C" w:rsidRPr="00F2303C" w:rsidRDefault="00F2303C" w:rsidP="00F2303C">
      <w:pPr>
        <w:spacing w:line="252" w:lineRule="auto"/>
        <w:jc w:val="both"/>
        <w:rPr>
          <w:rFonts w:ascii="Times New Roman" w:hAnsi="Times New Roman" w:cs="Times New Roman"/>
        </w:rPr>
      </w:pPr>
      <w:r w:rsidRPr="00F2303C">
        <w:rPr>
          <w:rFonts w:ascii="Times New Roman" w:hAnsi="Times New Roman" w:cs="Times New Roman"/>
        </w:rPr>
        <w:t>n - общее число эпителиальных клеток.</w:t>
      </w:r>
    </w:p>
    <w:p w14:paraId="42DE1DE1" w14:textId="77777777" w:rsidR="002A1C04" w:rsidRDefault="002A1C04" w:rsidP="001B4C6C">
      <w:pPr>
        <w:spacing w:line="252" w:lineRule="auto"/>
        <w:ind w:firstLine="708"/>
        <w:jc w:val="both"/>
        <w:rPr>
          <w:rFonts w:ascii="Times New Roman" w:hAnsi="Times New Roman" w:cs="Times New Roman"/>
        </w:rPr>
      </w:pPr>
      <w:r w:rsidRPr="002A1C04">
        <w:rPr>
          <w:rFonts w:ascii="Times New Roman" w:hAnsi="Times New Roman" w:cs="Times New Roman"/>
        </w:rPr>
        <w:t>Индекс зрелости клеток (ИЛС) отражает интенсивность пролиферативных процессов в эпителии и демонстрирует степень обновления клеточного состава, указывая на активизацию регенерации и митотической активности.</w:t>
      </w:r>
    </w:p>
    <w:p w14:paraId="79578E41" w14:textId="4D86AE6B" w:rsidR="00DA187B" w:rsidRPr="00F2303C" w:rsidRDefault="00F2303C" w:rsidP="001B4C6C">
      <w:pPr>
        <w:spacing w:line="252" w:lineRule="auto"/>
        <w:ind w:firstLine="708"/>
        <w:jc w:val="both"/>
        <w:rPr>
          <w:rFonts w:ascii="Times New Roman" w:hAnsi="Times New Roman" w:cs="Times New Roman"/>
        </w:rPr>
      </w:pPr>
      <w:r w:rsidRPr="00F2303C">
        <w:rPr>
          <w:rFonts w:ascii="Times New Roman" w:hAnsi="Times New Roman" w:cs="Times New Roman"/>
        </w:rPr>
        <w:t>2. Воспалите</w:t>
      </w:r>
      <w:r w:rsidR="001B4C6C">
        <w:rPr>
          <w:rFonts w:ascii="Times New Roman" w:hAnsi="Times New Roman" w:cs="Times New Roman"/>
        </w:rPr>
        <w:t>льно-деструктивный индекс (ВДИ) -в</w:t>
      </w:r>
      <w:r w:rsidRPr="00F2303C">
        <w:rPr>
          <w:rFonts w:ascii="Times New Roman" w:hAnsi="Times New Roman" w:cs="Times New Roman"/>
        </w:rPr>
        <w:t>ычисляется как отношение суммы лейкоцитов, голоядерных моноцитов и фибробластоподобных (эпителиоподобных) клеток к числу интактных моноцитов с сохранённой цитоплазмой:</w:t>
      </w:r>
    </w:p>
    <w:p w14:paraId="251D722F" w14:textId="77777777" w:rsidR="008120BA" w:rsidRPr="008120BA" w:rsidRDefault="008120BA" w:rsidP="008120BA">
      <w:pPr>
        <w:spacing w:line="252" w:lineRule="auto"/>
        <w:ind w:left="709"/>
        <w:jc w:val="both"/>
      </w:pPr>
    </w:p>
    <w:p w14:paraId="1B6CD6B4" w14:textId="57B3FD44" w:rsidR="00B078EC" w:rsidRPr="00005D5A" w:rsidRDefault="00F2303C" w:rsidP="00B078EC">
      <w:pPr>
        <w:pStyle w:val="afb"/>
        <w:spacing w:line="252" w:lineRule="auto"/>
        <w:jc w:val="center"/>
        <w:rPr>
          <w:rFonts w:ascii="Times New Roman" w:hAnsi="Times New Roman" w:cs="Times New Roman"/>
          <w:lang w:val="kk-KZ"/>
        </w:rPr>
      </w:pPr>
      <w:r w:rsidRPr="00F2303C">
        <w:rPr>
          <w:rFonts w:ascii="Times New Roman" w:hAnsi="Times New Roman" w:cs="Times New Roman"/>
        </w:rPr>
        <w:object w:dxaOrig="1900" w:dyaOrig="620" w14:anchorId="5115F461">
          <v:shape id="_x0000_i1028" type="#_x0000_t75" style="width:94.8pt;height:31.2pt" o:ole="">
            <v:imagedata r:id="rId14" o:title=""/>
          </v:shape>
          <o:OLEObject Type="Embed" ProgID="Equation.3" ShapeID="_x0000_i1028" DrawAspect="Content" ObjectID="_1830427681" r:id="rId15"/>
        </w:object>
      </w:r>
      <w:r>
        <w:rPr>
          <w:rFonts w:ascii="Times New Roman" w:hAnsi="Times New Roman" w:cs="Times New Roman"/>
        </w:rPr>
        <w:t>,</w:t>
      </w:r>
    </w:p>
    <w:p w14:paraId="05A4B15B" w14:textId="77777777" w:rsidR="008120BA" w:rsidRDefault="008120BA" w:rsidP="008120BA">
      <w:pPr>
        <w:pStyle w:val="afb"/>
        <w:spacing w:after="0" w:line="252" w:lineRule="auto"/>
        <w:ind w:left="0"/>
        <w:jc w:val="both"/>
        <w:rPr>
          <w:rFonts w:ascii="Times New Roman" w:hAnsi="Times New Roman" w:cs="Times New Roman"/>
        </w:rPr>
      </w:pPr>
    </w:p>
    <w:p w14:paraId="39758564" w14:textId="77777777" w:rsidR="00B078EC" w:rsidRPr="002F7E42" w:rsidRDefault="00B078EC" w:rsidP="008120BA">
      <w:pPr>
        <w:pStyle w:val="afb"/>
        <w:spacing w:after="0" w:line="252" w:lineRule="auto"/>
        <w:ind w:left="0"/>
        <w:jc w:val="both"/>
        <w:rPr>
          <w:rFonts w:ascii="Times New Roman" w:hAnsi="Times New Roman" w:cs="Times New Roman"/>
        </w:rPr>
      </w:pPr>
      <w:r w:rsidRPr="002F7E42">
        <w:rPr>
          <w:rFonts w:ascii="Times New Roman" w:hAnsi="Times New Roman" w:cs="Times New Roman"/>
        </w:rPr>
        <w:t xml:space="preserve">где Л – количество лейкоцитов; </w:t>
      </w:r>
    </w:p>
    <w:p w14:paraId="6C8B2A89" w14:textId="542B890F" w:rsidR="00B078EC" w:rsidRPr="002F7E42" w:rsidRDefault="00B078EC" w:rsidP="00005D5A">
      <w:pPr>
        <w:pStyle w:val="afb"/>
        <w:spacing w:after="0" w:line="252" w:lineRule="auto"/>
        <w:ind w:left="0" w:firstLine="476"/>
        <w:rPr>
          <w:rFonts w:ascii="Times New Roman" w:hAnsi="Times New Roman" w:cs="Times New Roman"/>
        </w:rPr>
      </w:pPr>
      <w:r w:rsidRPr="002F7E42">
        <w:rPr>
          <w:rFonts w:ascii="Times New Roman" w:hAnsi="Times New Roman" w:cs="Times New Roman"/>
        </w:rPr>
        <w:t xml:space="preserve">Г – количество голоядерных моноцитов; </w:t>
      </w:r>
    </w:p>
    <w:p w14:paraId="31EBC879" w14:textId="2535F48B" w:rsidR="00B078EC" w:rsidRPr="002F7E42" w:rsidRDefault="00B078EC" w:rsidP="00005D5A">
      <w:pPr>
        <w:pStyle w:val="afb"/>
        <w:spacing w:after="0" w:line="252" w:lineRule="auto"/>
        <w:ind w:left="0" w:firstLine="476"/>
        <w:rPr>
          <w:rFonts w:ascii="Times New Roman" w:hAnsi="Times New Roman" w:cs="Times New Roman"/>
        </w:rPr>
      </w:pPr>
      <w:r w:rsidRPr="002F7E42">
        <w:rPr>
          <w:rFonts w:ascii="Times New Roman" w:hAnsi="Times New Roman" w:cs="Times New Roman"/>
        </w:rPr>
        <w:t xml:space="preserve">Ф – количество фибробластов (эпителиоподобных клеток); </w:t>
      </w:r>
    </w:p>
    <w:p w14:paraId="3D76A9CA" w14:textId="21F34826" w:rsidR="00B078EC" w:rsidRPr="002F7E42" w:rsidRDefault="00B078EC" w:rsidP="00005D5A">
      <w:pPr>
        <w:pStyle w:val="afb"/>
        <w:spacing w:after="0" w:line="252" w:lineRule="auto"/>
        <w:ind w:left="0" w:firstLine="476"/>
        <w:rPr>
          <w:rFonts w:ascii="Times New Roman" w:hAnsi="Times New Roman" w:cs="Times New Roman"/>
        </w:rPr>
      </w:pPr>
      <w:r w:rsidRPr="002F7E42">
        <w:rPr>
          <w:rFonts w:ascii="Times New Roman" w:hAnsi="Times New Roman" w:cs="Times New Roman"/>
        </w:rPr>
        <w:t>М – количество неизмененных моноцитов.</w:t>
      </w:r>
    </w:p>
    <w:p w14:paraId="1164A2B9" w14:textId="7BB3053B" w:rsidR="00DA187B" w:rsidRPr="002F7E42" w:rsidRDefault="00F2303C" w:rsidP="00926379">
      <w:pPr>
        <w:widowControl w:val="0"/>
        <w:ind w:firstLine="476"/>
        <w:jc w:val="both"/>
        <w:rPr>
          <w:rFonts w:ascii="Times New Roman" w:hAnsi="Times New Roman" w:cs="Times New Roman"/>
          <w:b/>
        </w:rPr>
      </w:pPr>
      <w:r w:rsidRPr="00F2303C">
        <w:rPr>
          <w:rFonts w:ascii="Times New Roman" w:hAnsi="Times New Roman" w:cs="Times New Roman"/>
        </w:rPr>
        <w:t>Данный индекс служит показателем выраженности воспалительного процесса и степени разрушения тканей, так как отражает содержание соединительнотканных элементов в воспалительном инфильтрате. Их численность варьирует в соответствии с характером и степенью воспалительного процесса, а также частично определяется степенью альтерации клеток инфильтрата.</w:t>
      </w:r>
    </w:p>
    <w:p w14:paraId="561DDB4C" w14:textId="145D239A" w:rsidR="00B078EC" w:rsidRPr="002F7E42" w:rsidRDefault="00B078EC" w:rsidP="008120BA">
      <w:pPr>
        <w:shd w:val="clear" w:color="auto" w:fill="FFFFFF"/>
        <w:tabs>
          <w:tab w:val="left" w:pos="1134"/>
        </w:tabs>
        <w:ind w:firstLine="709"/>
        <w:jc w:val="both"/>
        <w:rPr>
          <w:rFonts w:ascii="Times New Roman" w:hAnsi="Times New Roman" w:cs="Times New Roman"/>
          <w:b/>
        </w:rPr>
      </w:pPr>
      <w:r w:rsidRPr="002F7E42">
        <w:rPr>
          <w:rFonts w:ascii="Times New Roman" w:hAnsi="Times New Roman" w:cs="Times New Roman"/>
          <w:b/>
        </w:rPr>
        <w:lastRenderedPageBreak/>
        <w:t>2.6</w:t>
      </w:r>
      <w:r w:rsidR="00DA187B">
        <w:rPr>
          <w:rFonts w:ascii="Times New Roman" w:hAnsi="Times New Roman" w:cs="Times New Roman"/>
          <w:b/>
        </w:rPr>
        <w:t xml:space="preserve"> </w:t>
      </w:r>
      <w:r w:rsidRPr="002F7E42">
        <w:rPr>
          <w:rFonts w:ascii="Times New Roman" w:hAnsi="Times New Roman" w:cs="Times New Roman"/>
          <w:b/>
        </w:rPr>
        <w:t>Методика получения и применения плазмы, обогащенной тромбоцитарными факторами</w:t>
      </w:r>
    </w:p>
    <w:p w14:paraId="5272DECE" w14:textId="5F1B832F" w:rsidR="00B078EC" w:rsidRPr="002F7E42" w:rsidRDefault="00B078EC" w:rsidP="008120BA">
      <w:pPr>
        <w:shd w:val="clear" w:color="auto" w:fill="FFFFFF"/>
        <w:ind w:firstLine="709"/>
        <w:jc w:val="both"/>
        <w:rPr>
          <w:rFonts w:ascii="Times New Roman" w:hAnsi="Times New Roman" w:cs="Times New Roman"/>
        </w:rPr>
      </w:pPr>
      <w:r w:rsidRPr="002F7E42">
        <w:rPr>
          <w:rFonts w:ascii="Times New Roman" w:hAnsi="Times New Roman" w:cs="Times New Roman"/>
        </w:rPr>
        <w:t>Получение обогащенной тромбоцитами плазмы проводилось за полчаса до окончания операции по методике Ахмерова. Забор крови осуществлялся в объеме от 9 до 18 мл с помощью иглы-катете</w:t>
      </w:r>
      <w:r w:rsidR="00451C50" w:rsidRPr="002F7E42">
        <w:rPr>
          <w:rFonts w:ascii="Times New Roman" w:hAnsi="Times New Roman" w:cs="Times New Roman"/>
        </w:rPr>
        <w:t>ра в вакуумные пробирки</w:t>
      </w:r>
      <w:r w:rsidRPr="002F7E42">
        <w:rPr>
          <w:rFonts w:ascii="Times New Roman" w:hAnsi="Times New Roman" w:cs="Times New Roman"/>
        </w:rPr>
        <w:t xml:space="preserve">. Далее пробирки с кровью помещались в центрифугу и подвергались </w:t>
      </w:r>
      <w:r w:rsidRPr="001E3E4B">
        <w:rPr>
          <w:rFonts w:ascii="Times New Roman" w:hAnsi="Times New Roman" w:cs="Times New Roman"/>
        </w:rPr>
        <w:t xml:space="preserve">центрифугированию в течение 4 минут со скоростью вращения 3200 </w:t>
      </w:r>
      <w:r w:rsidR="00EA24A9" w:rsidRPr="001E3E4B">
        <w:rPr>
          <w:rFonts w:ascii="Times New Roman" w:hAnsi="Times New Roman" w:cs="Times New Roman"/>
        </w:rPr>
        <w:t>об. /</w:t>
      </w:r>
      <w:r w:rsidRPr="001E3E4B">
        <w:rPr>
          <w:rFonts w:ascii="Times New Roman" w:hAnsi="Times New Roman" w:cs="Times New Roman"/>
        </w:rPr>
        <w:t xml:space="preserve">мин. </w:t>
      </w:r>
      <w:r w:rsidR="00AB2A02" w:rsidRPr="001E3E4B">
        <w:rPr>
          <w:rFonts w:ascii="Times New Roman" w:hAnsi="Times New Roman" w:cs="Times New Roman"/>
        </w:rPr>
        <w:t xml:space="preserve">(рисунок </w:t>
      </w:r>
      <w:r w:rsidR="001E3E4B" w:rsidRPr="001E3E4B">
        <w:rPr>
          <w:rFonts w:ascii="Times New Roman" w:hAnsi="Times New Roman" w:cs="Times New Roman"/>
        </w:rPr>
        <w:t>3</w:t>
      </w:r>
      <w:r w:rsidRPr="001E3E4B">
        <w:rPr>
          <w:rFonts w:ascii="Times New Roman" w:hAnsi="Times New Roman" w:cs="Times New Roman"/>
        </w:rPr>
        <w:t>). В результате кровь разделялась на две фракции: эритроцитарно-лейкоцитарный с</w:t>
      </w:r>
      <w:r w:rsidR="00451C50" w:rsidRPr="001E3E4B">
        <w:rPr>
          <w:rFonts w:ascii="Times New Roman" w:hAnsi="Times New Roman" w:cs="Times New Roman"/>
        </w:rPr>
        <w:t>густок и плазму крови</w:t>
      </w:r>
      <w:r w:rsidR="00EA24A9" w:rsidRPr="001E3E4B">
        <w:rPr>
          <w:rFonts w:ascii="Times New Roman" w:hAnsi="Times New Roman" w:cs="Times New Roman"/>
        </w:rPr>
        <w:t xml:space="preserve"> </w:t>
      </w:r>
      <w:r w:rsidR="00AB2A02" w:rsidRPr="001E3E4B">
        <w:rPr>
          <w:rFonts w:ascii="Times New Roman" w:hAnsi="Times New Roman" w:cs="Times New Roman"/>
        </w:rPr>
        <w:t xml:space="preserve">(рисунок </w:t>
      </w:r>
      <w:r w:rsidR="001E3E4B" w:rsidRPr="001E3E4B">
        <w:rPr>
          <w:rFonts w:ascii="Times New Roman" w:hAnsi="Times New Roman" w:cs="Times New Roman"/>
        </w:rPr>
        <w:t>4</w:t>
      </w:r>
      <w:r w:rsidR="00EA24A9" w:rsidRPr="001E3E4B">
        <w:rPr>
          <w:rFonts w:ascii="Times New Roman" w:hAnsi="Times New Roman" w:cs="Times New Roman"/>
        </w:rPr>
        <w:t>).</w:t>
      </w:r>
    </w:p>
    <w:p w14:paraId="1BDA69C4" w14:textId="77777777" w:rsidR="00534DF3" w:rsidRPr="002F7E42" w:rsidRDefault="00534DF3" w:rsidP="00451C50">
      <w:pPr>
        <w:shd w:val="clear" w:color="auto" w:fill="FFFFFF"/>
        <w:ind w:firstLine="708"/>
        <w:jc w:val="both"/>
        <w:rPr>
          <w:rFonts w:ascii="Times New Roman" w:eastAsia="Times New Roman" w:hAnsi="Times New Roman" w:cs="Times New Roman"/>
          <w:lang w:eastAsia="ru-RU"/>
        </w:rPr>
      </w:pPr>
    </w:p>
    <w:p w14:paraId="25185162" w14:textId="77777777" w:rsidR="00B078EC" w:rsidRPr="002F7E42" w:rsidRDefault="00B078EC" w:rsidP="00B078EC">
      <w:pPr>
        <w:shd w:val="clear" w:color="auto" w:fill="FFFFFF"/>
        <w:jc w:val="center"/>
        <w:rPr>
          <w:rFonts w:ascii="Times New Roman" w:hAnsi="Times New Roman" w:cs="Times New Roman"/>
        </w:rPr>
      </w:pPr>
      <w:r w:rsidRPr="002F7E42">
        <w:rPr>
          <w:rFonts w:ascii="Times New Roman" w:hAnsi="Times New Roman" w:cs="Times New Roman"/>
          <w:noProof/>
          <w:lang w:eastAsia="ru-RU"/>
        </w:rPr>
        <w:drawing>
          <wp:inline distT="0" distB="0" distL="0" distR="0" wp14:anchorId="62FCF84E" wp14:editId="1DCEC3E5">
            <wp:extent cx="3688080" cy="3429000"/>
            <wp:effectExtent l="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16">
                      <a:extLst>
                        <a:ext uri="{28A0092B-C50C-407E-A947-70E740481C1C}">
                          <a14:useLocalDpi xmlns:a14="http://schemas.microsoft.com/office/drawing/2010/main" val="0"/>
                        </a:ext>
                      </a:extLst>
                    </a:blip>
                    <a:srcRect l="11414" t="23689" r="7724" b="10603"/>
                    <a:stretch>
                      <a:fillRect/>
                    </a:stretch>
                  </pic:blipFill>
                  <pic:spPr>
                    <a:xfrm>
                      <a:off x="0" y="0"/>
                      <a:ext cx="3688080" cy="3429000"/>
                    </a:xfrm>
                    <a:prstGeom prst="rect">
                      <a:avLst/>
                    </a:prstGeom>
                    <a:noFill/>
                    <a:ln>
                      <a:noFill/>
                    </a:ln>
                  </pic:spPr>
                </pic:pic>
              </a:graphicData>
            </a:graphic>
          </wp:inline>
        </w:drawing>
      </w:r>
    </w:p>
    <w:p w14:paraId="3C986BB4" w14:textId="77777777" w:rsidR="00DA187B" w:rsidRPr="00005D5A" w:rsidRDefault="00DA187B" w:rsidP="00451C50">
      <w:pPr>
        <w:shd w:val="clear" w:color="auto" w:fill="FFFFFF"/>
        <w:jc w:val="center"/>
        <w:rPr>
          <w:rFonts w:ascii="Times New Roman" w:hAnsi="Times New Roman" w:cs="Times New Roman"/>
          <w:sz w:val="16"/>
          <w:szCs w:val="16"/>
        </w:rPr>
      </w:pPr>
    </w:p>
    <w:p w14:paraId="30F6D386" w14:textId="39B31744" w:rsidR="00B078EC" w:rsidRPr="002F7E42" w:rsidRDefault="00451C50" w:rsidP="00451C50">
      <w:pPr>
        <w:shd w:val="clear" w:color="auto" w:fill="FFFFFF"/>
        <w:jc w:val="center"/>
        <w:rPr>
          <w:rFonts w:ascii="Times New Roman" w:hAnsi="Times New Roman" w:cs="Times New Roman"/>
        </w:rPr>
      </w:pPr>
      <w:r w:rsidRPr="002F7E42">
        <w:rPr>
          <w:rFonts w:ascii="Times New Roman" w:hAnsi="Times New Roman" w:cs="Times New Roman"/>
        </w:rPr>
        <w:t xml:space="preserve">Рисунок </w:t>
      </w:r>
      <w:r w:rsidR="001E3E4B">
        <w:rPr>
          <w:rFonts w:ascii="Times New Roman" w:hAnsi="Times New Roman" w:cs="Times New Roman"/>
        </w:rPr>
        <w:t>3</w:t>
      </w:r>
      <w:r w:rsidRPr="002F7E42">
        <w:rPr>
          <w:rFonts w:ascii="Times New Roman" w:hAnsi="Times New Roman" w:cs="Times New Roman"/>
        </w:rPr>
        <w:t xml:space="preserve"> </w:t>
      </w:r>
      <w:r w:rsidR="000126B0" w:rsidRPr="002F7E42">
        <w:rPr>
          <w:rFonts w:ascii="Times New Roman" w:hAnsi="Times New Roman" w:cs="Times New Roman"/>
        </w:rPr>
        <w:t>–</w:t>
      </w:r>
      <w:r w:rsidR="00B078EC" w:rsidRPr="002F7E42">
        <w:rPr>
          <w:rFonts w:ascii="Times New Roman" w:hAnsi="Times New Roman" w:cs="Times New Roman"/>
        </w:rPr>
        <w:t xml:space="preserve"> Центрифуга</w:t>
      </w:r>
    </w:p>
    <w:p w14:paraId="081D9AFE" w14:textId="77777777" w:rsidR="000126B0" w:rsidRPr="002F7E42" w:rsidRDefault="000126B0" w:rsidP="00451C50">
      <w:pPr>
        <w:shd w:val="clear" w:color="auto" w:fill="FFFFFF"/>
        <w:jc w:val="center"/>
        <w:rPr>
          <w:rFonts w:ascii="Times New Roman" w:hAnsi="Times New Roman" w:cs="Times New Roman"/>
        </w:rPr>
      </w:pPr>
    </w:p>
    <w:p w14:paraId="72CFB78B" w14:textId="77777777" w:rsidR="000126B0" w:rsidRPr="002F7E42" w:rsidRDefault="000126B0" w:rsidP="00451C50">
      <w:pPr>
        <w:shd w:val="clear" w:color="auto" w:fill="FFFFFF"/>
        <w:jc w:val="center"/>
        <w:rPr>
          <w:rFonts w:ascii="Times New Roman" w:hAnsi="Times New Roman" w:cs="Times New Roman"/>
        </w:rPr>
      </w:pPr>
      <w:r w:rsidRPr="002F7E42">
        <w:rPr>
          <w:rFonts w:ascii="Times New Roman" w:hAnsi="Times New Roman" w:cs="Times New Roman"/>
          <w:noProof/>
          <w:lang w:eastAsia="ru-RU"/>
        </w:rPr>
        <w:drawing>
          <wp:inline distT="0" distB="0" distL="0" distR="0" wp14:anchorId="203DEFD3" wp14:editId="2C1BEC0D">
            <wp:extent cx="3688080" cy="2162810"/>
            <wp:effectExtent l="0" t="0" r="7620" b="889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17" cstate="print">
                      <a:extLst>
                        <a:ext uri="{28A0092B-C50C-407E-A947-70E740481C1C}">
                          <a14:useLocalDpi xmlns:a14="http://schemas.microsoft.com/office/drawing/2010/main" val="0"/>
                        </a:ext>
                      </a:extLst>
                    </a:blip>
                    <a:srcRect l="11353" t="8657" r="12365" b="6563"/>
                    <a:stretch/>
                  </pic:blipFill>
                  <pic:spPr bwMode="auto">
                    <a:xfrm>
                      <a:off x="0" y="0"/>
                      <a:ext cx="3711815" cy="2176729"/>
                    </a:xfrm>
                    <a:prstGeom prst="rect">
                      <a:avLst/>
                    </a:prstGeom>
                    <a:ln>
                      <a:noFill/>
                    </a:ln>
                    <a:extLst>
                      <a:ext uri="{53640926-AAD7-44D8-BBD7-CCE9431645EC}">
                        <a14:shadowObscured xmlns:a14="http://schemas.microsoft.com/office/drawing/2010/main"/>
                      </a:ext>
                    </a:extLst>
                  </pic:spPr>
                </pic:pic>
              </a:graphicData>
            </a:graphic>
          </wp:inline>
        </w:drawing>
      </w:r>
    </w:p>
    <w:p w14:paraId="5236CB58" w14:textId="77777777" w:rsidR="00DA187B" w:rsidRPr="00005D5A" w:rsidRDefault="00DA187B" w:rsidP="002A50AE">
      <w:pPr>
        <w:shd w:val="clear" w:color="auto" w:fill="FFFFFF"/>
        <w:jc w:val="center"/>
        <w:rPr>
          <w:rFonts w:ascii="Times New Roman" w:hAnsi="Times New Roman" w:cs="Times New Roman"/>
          <w:sz w:val="16"/>
          <w:szCs w:val="16"/>
        </w:rPr>
      </w:pPr>
    </w:p>
    <w:p w14:paraId="25C15552" w14:textId="78DB048A" w:rsidR="00B078EC" w:rsidRPr="002F7E42" w:rsidRDefault="000126B0" w:rsidP="002A50AE">
      <w:pPr>
        <w:shd w:val="clear" w:color="auto" w:fill="FFFFFF"/>
        <w:jc w:val="center"/>
        <w:rPr>
          <w:rFonts w:ascii="Times New Roman" w:eastAsia="Times New Roman" w:hAnsi="Times New Roman" w:cs="Times New Roman"/>
          <w:shd w:val="clear" w:color="auto" w:fill="FFFFFF"/>
        </w:rPr>
      </w:pPr>
      <w:r w:rsidRPr="002F7E42">
        <w:rPr>
          <w:rFonts w:ascii="Times New Roman" w:hAnsi="Times New Roman" w:cs="Times New Roman"/>
        </w:rPr>
        <w:t xml:space="preserve">Рисунок </w:t>
      </w:r>
      <w:r w:rsidR="00C9519E">
        <w:rPr>
          <w:rFonts w:ascii="Times New Roman" w:hAnsi="Times New Roman" w:cs="Times New Roman"/>
        </w:rPr>
        <w:t xml:space="preserve">4 </w:t>
      </w:r>
      <w:r w:rsidR="00005D5A">
        <w:rPr>
          <w:rFonts w:ascii="Times New Roman" w:hAnsi="Times New Roman" w:cs="Times New Roman"/>
        </w:rPr>
        <w:t>‒</w:t>
      </w:r>
      <w:r w:rsidR="002A50AE" w:rsidRPr="002F7E42">
        <w:rPr>
          <w:rFonts w:ascii="Times New Roman" w:hAnsi="Times New Roman" w:cs="Times New Roman"/>
        </w:rPr>
        <w:t xml:space="preserve"> </w:t>
      </w:r>
      <w:r w:rsidR="0085316E" w:rsidRPr="002F7E42">
        <w:rPr>
          <w:rFonts w:ascii="Times New Roman" w:hAnsi="Times New Roman" w:cs="Times New Roman"/>
        </w:rPr>
        <w:t>Э</w:t>
      </w:r>
      <w:r w:rsidR="002A50AE" w:rsidRPr="002F7E42">
        <w:rPr>
          <w:rFonts w:ascii="Times New Roman" w:hAnsi="Times New Roman" w:cs="Times New Roman"/>
        </w:rPr>
        <w:t>ритроцитарно-лейкоцитарный сгусток и плазма крови</w:t>
      </w:r>
    </w:p>
    <w:p w14:paraId="04F2EE27" w14:textId="77777777" w:rsidR="002A50AE" w:rsidRPr="002F7E42" w:rsidRDefault="002A50AE" w:rsidP="00B078EC">
      <w:pPr>
        <w:shd w:val="clear" w:color="auto" w:fill="FFFFFF"/>
        <w:ind w:firstLine="708"/>
        <w:jc w:val="both"/>
        <w:rPr>
          <w:rFonts w:ascii="Times New Roman" w:hAnsi="Times New Roman" w:cs="Times New Roman"/>
          <w:b/>
        </w:rPr>
      </w:pPr>
    </w:p>
    <w:p w14:paraId="2131008E" w14:textId="77777777" w:rsidR="00B218D7" w:rsidRDefault="00B218D7" w:rsidP="008120BA">
      <w:pPr>
        <w:shd w:val="clear" w:color="auto" w:fill="FFFFFF"/>
        <w:ind w:firstLine="709"/>
        <w:jc w:val="both"/>
        <w:rPr>
          <w:rFonts w:ascii="Times New Roman" w:hAnsi="Times New Roman" w:cs="Times New Roman"/>
          <w:b/>
        </w:rPr>
      </w:pPr>
    </w:p>
    <w:p w14:paraId="3E1827D7" w14:textId="77777777" w:rsidR="00B218D7" w:rsidRDefault="00B218D7" w:rsidP="008120BA">
      <w:pPr>
        <w:shd w:val="clear" w:color="auto" w:fill="FFFFFF"/>
        <w:ind w:firstLine="709"/>
        <w:jc w:val="both"/>
        <w:rPr>
          <w:rFonts w:ascii="Times New Roman" w:hAnsi="Times New Roman" w:cs="Times New Roman"/>
          <w:b/>
        </w:rPr>
      </w:pPr>
    </w:p>
    <w:p w14:paraId="76A70CF4" w14:textId="63BBFE50" w:rsidR="00B078EC" w:rsidRPr="002F7E42" w:rsidRDefault="00C9519E" w:rsidP="008120BA">
      <w:pPr>
        <w:shd w:val="clear" w:color="auto" w:fill="FFFFFF"/>
        <w:ind w:firstLine="709"/>
        <w:jc w:val="both"/>
        <w:rPr>
          <w:rFonts w:ascii="Times New Roman" w:hAnsi="Times New Roman" w:cs="Times New Roman"/>
          <w:b/>
        </w:rPr>
      </w:pPr>
      <w:r w:rsidRPr="002F7E42">
        <w:rPr>
          <w:rFonts w:ascii="Times New Roman" w:hAnsi="Times New Roman" w:cs="Times New Roman"/>
          <w:b/>
        </w:rPr>
        <w:lastRenderedPageBreak/>
        <w:t xml:space="preserve">2.7 </w:t>
      </w:r>
      <w:r>
        <w:rPr>
          <w:rFonts w:ascii="Times New Roman" w:hAnsi="Times New Roman" w:cs="Times New Roman"/>
          <w:b/>
        </w:rPr>
        <w:t>Методика</w:t>
      </w:r>
      <w:r w:rsidR="00B078EC" w:rsidRPr="002F7E42">
        <w:rPr>
          <w:rFonts w:ascii="Times New Roman" w:hAnsi="Times New Roman" w:cs="Times New Roman"/>
          <w:b/>
        </w:rPr>
        <w:t xml:space="preserve"> получения плазмогеля</w:t>
      </w:r>
    </w:p>
    <w:p w14:paraId="01A8F517" w14:textId="4213181C" w:rsidR="00B078EC" w:rsidRPr="002F7E42" w:rsidRDefault="00B078EC" w:rsidP="008120BA">
      <w:pPr>
        <w:shd w:val="clear" w:color="auto" w:fill="FFFFFF"/>
        <w:ind w:firstLine="709"/>
        <w:jc w:val="both"/>
        <w:rPr>
          <w:rFonts w:ascii="Times New Roman" w:eastAsia="Times New Roman" w:hAnsi="Times New Roman" w:cs="Times New Roman"/>
          <w:lang w:eastAsia="ru-RU"/>
        </w:rPr>
      </w:pPr>
      <w:r w:rsidRPr="002F7E42">
        <w:rPr>
          <w:rFonts w:ascii="Times New Roman" w:hAnsi="Times New Roman" w:cs="Times New Roman"/>
        </w:rPr>
        <w:t xml:space="preserve">Получение плазмогеля из плазмы, обогащённой тромбоцитарными факторами, проводилось с помощью термического аппарата. </w:t>
      </w:r>
      <w:r w:rsidRPr="002F7E42">
        <w:rPr>
          <w:rFonts w:ascii="Times New Roman" w:hAnsi="Times New Roman" w:cs="Times New Roman"/>
          <w:shd w:val="clear" w:color="auto" w:fill="FFFFFF"/>
        </w:rPr>
        <w:t xml:space="preserve">Шприцы с </w:t>
      </w:r>
      <w:r w:rsidRPr="002F7E42">
        <w:rPr>
          <w:rFonts w:ascii="Times New Roman" w:hAnsi="Times New Roman" w:cs="Times New Roman"/>
        </w:rPr>
        <w:t>плазмой, обогащённой тромбоцитарными факторами,</w:t>
      </w:r>
      <w:r w:rsidRPr="002F7E42">
        <w:rPr>
          <w:rFonts w:ascii="Times New Roman" w:hAnsi="Times New Roman" w:cs="Times New Roman"/>
          <w:shd w:val="clear" w:color="auto" w:fill="FFFFFF"/>
        </w:rPr>
        <w:t xml:space="preserve"> помещались в специализированный термостат в режиме нагрева до 80°С на 5-20 минут в зависимости от количества аутологичной плазмы в шприце. Через 4 минуты нагревания плазма, обогащённая тромбоцитарными факторами, изменяет свои физические свойства и из жидкого состояния преобразуется в гель, </w:t>
      </w:r>
      <w:r w:rsidRPr="002F7E42">
        <w:rPr>
          <w:rFonts w:ascii="Times New Roman" w:hAnsi="Times New Roman" w:cs="Times New Roman"/>
        </w:rPr>
        <w:t xml:space="preserve">богатый факторами клеточного роста, альбумином и аминокислотами </w:t>
      </w:r>
      <w:r w:rsidR="00F80F91" w:rsidRPr="001E3E4B">
        <w:rPr>
          <w:rFonts w:ascii="Times New Roman" w:hAnsi="Times New Roman" w:cs="Times New Roman"/>
        </w:rPr>
        <w:t>(</w:t>
      </w:r>
      <w:r w:rsidR="00005D5A">
        <w:rPr>
          <w:rFonts w:ascii="Times New Roman" w:hAnsi="Times New Roman" w:cs="Times New Roman"/>
        </w:rPr>
        <w:t>рисун</w:t>
      </w:r>
      <w:r w:rsidR="00F80F91">
        <w:rPr>
          <w:rFonts w:ascii="Times New Roman" w:hAnsi="Times New Roman" w:cs="Times New Roman"/>
        </w:rPr>
        <w:t>к</w:t>
      </w:r>
      <w:r w:rsidR="00005D5A">
        <w:rPr>
          <w:rFonts w:ascii="Times New Roman" w:hAnsi="Times New Roman" w:cs="Times New Roman"/>
          <w:lang w:val="kk-KZ"/>
        </w:rPr>
        <w:t>и</w:t>
      </w:r>
      <w:r w:rsidR="00F80F91">
        <w:rPr>
          <w:rFonts w:ascii="Times New Roman" w:hAnsi="Times New Roman" w:cs="Times New Roman"/>
        </w:rPr>
        <w:t xml:space="preserve"> 5,</w:t>
      </w:r>
      <w:r w:rsidR="00005D5A">
        <w:rPr>
          <w:rFonts w:ascii="Times New Roman" w:hAnsi="Times New Roman" w:cs="Times New Roman"/>
          <w:lang w:val="kk-KZ"/>
        </w:rPr>
        <w:t xml:space="preserve"> </w:t>
      </w:r>
      <w:r w:rsidR="00F80F91">
        <w:rPr>
          <w:rFonts w:ascii="Times New Roman" w:hAnsi="Times New Roman" w:cs="Times New Roman"/>
        </w:rPr>
        <w:t>6</w:t>
      </w:r>
      <w:r w:rsidR="00F80F91" w:rsidRPr="001E3E4B">
        <w:rPr>
          <w:rFonts w:ascii="Times New Roman" w:hAnsi="Times New Roman" w:cs="Times New Roman"/>
        </w:rPr>
        <w:t>)</w:t>
      </w:r>
      <w:r w:rsidR="00F80F91" w:rsidRPr="002F7E42">
        <w:rPr>
          <w:rFonts w:ascii="Times New Roman" w:eastAsia="Times New Roman" w:hAnsi="Times New Roman" w:cs="Times New Roman"/>
          <w:lang w:eastAsia="ru-RU"/>
        </w:rPr>
        <w:t xml:space="preserve"> </w:t>
      </w:r>
      <w:r w:rsidRPr="002F7E42">
        <w:rPr>
          <w:rFonts w:ascii="Times New Roman" w:eastAsia="Times New Roman" w:hAnsi="Times New Roman" w:cs="Times New Roman"/>
          <w:lang w:eastAsia="ru-RU"/>
        </w:rPr>
        <w:t>[</w:t>
      </w:r>
      <w:r w:rsidRPr="002F7E42">
        <w:rPr>
          <w:rFonts w:ascii="Times New Roman" w:hAnsi="Times New Roman" w:cs="Times New Roman"/>
        </w:rPr>
        <w:t>79</w:t>
      </w:r>
      <w:r w:rsidR="00FF7416">
        <w:rPr>
          <w:rFonts w:ascii="Times New Roman" w:hAnsi="Times New Roman" w:cs="Times New Roman"/>
        </w:rPr>
        <w:t>,</w:t>
      </w:r>
      <w:r w:rsidR="003F17DF">
        <w:rPr>
          <w:rFonts w:ascii="Times New Roman" w:hAnsi="Times New Roman" w:cs="Times New Roman"/>
        </w:rPr>
        <w:t xml:space="preserve"> </w:t>
      </w:r>
      <w:r w:rsidR="00FF7416">
        <w:rPr>
          <w:rFonts w:ascii="Times New Roman" w:hAnsi="Times New Roman" w:cs="Times New Roman"/>
        </w:rPr>
        <w:t>с. 60</w:t>
      </w:r>
      <w:r w:rsidRPr="002F7E42">
        <w:rPr>
          <w:rFonts w:ascii="Times New Roman" w:eastAsia="Times New Roman" w:hAnsi="Times New Roman" w:cs="Times New Roman"/>
          <w:lang w:eastAsia="ru-RU"/>
        </w:rPr>
        <w:t>].</w:t>
      </w:r>
    </w:p>
    <w:p w14:paraId="49CF1DFD" w14:textId="77777777" w:rsidR="00B078EC" w:rsidRPr="002F7E42" w:rsidRDefault="00B078EC" w:rsidP="00B078EC">
      <w:pPr>
        <w:shd w:val="clear" w:color="auto" w:fill="FFFFFF"/>
        <w:jc w:val="both"/>
        <w:rPr>
          <w:rFonts w:ascii="Times New Roman" w:hAnsi="Times New Roman" w:cs="Times New Roman"/>
        </w:rPr>
      </w:pPr>
    </w:p>
    <w:p w14:paraId="29BE5A50" w14:textId="6A2AF45E" w:rsidR="00B078EC" w:rsidRPr="002F7E42" w:rsidRDefault="00B078EC" w:rsidP="00005D5A">
      <w:pPr>
        <w:shd w:val="clear" w:color="auto" w:fill="FFFFFF"/>
        <w:jc w:val="center"/>
        <w:rPr>
          <w:rFonts w:ascii="Times New Roman" w:hAnsi="Times New Roman" w:cs="Times New Roman"/>
        </w:rPr>
      </w:pPr>
      <w:r w:rsidRPr="002F7E42">
        <w:rPr>
          <w:rFonts w:ascii="Times New Roman" w:hAnsi="Times New Roman" w:cs="Times New Roman"/>
          <w:noProof/>
          <w:lang w:eastAsia="ru-RU"/>
        </w:rPr>
        <w:drawing>
          <wp:inline distT="0" distB="0" distL="0" distR="0" wp14:anchorId="6D2589B9" wp14:editId="586EC22C">
            <wp:extent cx="2773680" cy="3251835"/>
            <wp:effectExtent l="0" t="0" r="7620"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773680" cy="3251835"/>
                    </a:xfrm>
                    <a:prstGeom prst="rect">
                      <a:avLst/>
                    </a:prstGeom>
                    <a:noFill/>
                    <a:ln>
                      <a:noFill/>
                    </a:ln>
                  </pic:spPr>
                </pic:pic>
              </a:graphicData>
            </a:graphic>
          </wp:inline>
        </w:drawing>
      </w:r>
      <w:r w:rsidR="00005D5A">
        <w:rPr>
          <w:rFonts w:ascii="Times New Roman" w:hAnsi="Times New Roman" w:cs="Times New Roman"/>
          <w:lang w:val="kk-KZ"/>
        </w:rPr>
        <w:t xml:space="preserve">             </w:t>
      </w:r>
      <w:r w:rsidRPr="002F7E42">
        <w:rPr>
          <w:rFonts w:ascii="Times New Roman" w:hAnsi="Times New Roman" w:cs="Times New Roman"/>
          <w:noProof/>
          <w:lang w:eastAsia="ru-RU"/>
        </w:rPr>
        <w:drawing>
          <wp:inline distT="0" distB="0" distL="0" distR="0" wp14:anchorId="2018D792" wp14:editId="7412AC71">
            <wp:extent cx="2255520" cy="32689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9" cstate="print">
                      <a:extLst>
                        <a:ext uri="{28A0092B-C50C-407E-A947-70E740481C1C}">
                          <a14:useLocalDpi xmlns:a14="http://schemas.microsoft.com/office/drawing/2010/main" val="0"/>
                        </a:ext>
                      </a:extLst>
                    </a:blip>
                    <a:srcRect l="6667" r="27512"/>
                    <a:stretch>
                      <a:fillRect/>
                    </a:stretch>
                  </pic:blipFill>
                  <pic:spPr>
                    <a:xfrm>
                      <a:off x="0" y="0"/>
                      <a:ext cx="2255520" cy="3268980"/>
                    </a:xfrm>
                    <a:prstGeom prst="rect">
                      <a:avLst/>
                    </a:prstGeom>
                    <a:noFill/>
                    <a:ln>
                      <a:noFill/>
                    </a:ln>
                  </pic:spPr>
                </pic:pic>
              </a:graphicData>
            </a:graphic>
          </wp:inline>
        </w:drawing>
      </w:r>
    </w:p>
    <w:p w14:paraId="19FC71BC" w14:textId="77777777" w:rsidR="00DA187B" w:rsidRPr="00005D5A" w:rsidRDefault="00DA187B" w:rsidP="0085316E">
      <w:pPr>
        <w:shd w:val="clear" w:color="auto" w:fill="FFFFFF"/>
        <w:jc w:val="center"/>
        <w:rPr>
          <w:rFonts w:ascii="Times New Roman" w:hAnsi="Times New Roman" w:cs="Times New Roman"/>
          <w:sz w:val="16"/>
          <w:szCs w:val="16"/>
        </w:rPr>
      </w:pPr>
    </w:p>
    <w:p w14:paraId="069B877B" w14:textId="15376231" w:rsidR="00B078EC" w:rsidRPr="002F7E42" w:rsidRDefault="0085316E" w:rsidP="00005D5A">
      <w:pPr>
        <w:shd w:val="clear" w:color="auto" w:fill="FFFFFF"/>
        <w:ind w:firstLine="1134"/>
        <w:jc w:val="center"/>
        <w:rPr>
          <w:rFonts w:ascii="Times New Roman" w:eastAsia="Times New Roman" w:hAnsi="Times New Roman" w:cs="Times New Roman"/>
          <w:lang w:eastAsia="ru-RU"/>
        </w:rPr>
      </w:pPr>
      <w:r w:rsidRPr="002F7E42">
        <w:rPr>
          <w:rFonts w:ascii="Times New Roman" w:hAnsi="Times New Roman" w:cs="Times New Roman"/>
        </w:rPr>
        <w:t xml:space="preserve">Рисунок </w:t>
      </w:r>
      <w:r w:rsidR="00F80F91">
        <w:rPr>
          <w:rFonts w:ascii="Times New Roman" w:hAnsi="Times New Roman" w:cs="Times New Roman"/>
        </w:rPr>
        <w:t>5</w:t>
      </w:r>
      <w:r w:rsidR="00DA187B">
        <w:rPr>
          <w:rFonts w:ascii="Times New Roman" w:hAnsi="Times New Roman" w:cs="Times New Roman"/>
        </w:rPr>
        <w:t xml:space="preserve"> </w:t>
      </w:r>
      <w:r w:rsidR="00005D5A">
        <w:rPr>
          <w:rFonts w:ascii="Times New Roman" w:hAnsi="Times New Roman" w:cs="Times New Roman"/>
        </w:rPr>
        <w:t>‒</w:t>
      </w:r>
      <w:r w:rsidR="00B078EC" w:rsidRPr="002F7E42">
        <w:rPr>
          <w:rFonts w:ascii="Times New Roman" w:hAnsi="Times New Roman" w:cs="Times New Roman"/>
        </w:rPr>
        <w:t xml:space="preserve"> Термостат</w:t>
      </w:r>
      <w:r w:rsidR="00B078EC" w:rsidRPr="002F7E42">
        <w:rPr>
          <w:rFonts w:ascii="Times New Roman" w:hAnsi="Times New Roman" w:cs="Times New Roman"/>
        </w:rPr>
        <w:tab/>
      </w:r>
      <w:r w:rsidR="00005D5A">
        <w:rPr>
          <w:rFonts w:ascii="Times New Roman" w:hAnsi="Times New Roman" w:cs="Times New Roman"/>
          <w:lang w:val="kk-KZ"/>
        </w:rPr>
        <w:t xml:space="preserve">  </w:t>
      </w:r>
      <w:r w:rsidR="00F80F91">
        <w:rPr>
          <w:rFonts w:ascii="Times New Roman" w:hAnsi="Times New Roman" w:cs="Times New Roman"/>
        </w:rPr>
        <w:t xml:space="preserve">  </w:t>
      </w:r>
      <w:r w:rsidR="00005D5A">
        <w:rPr>
          <w:rFonts w:ascii="Times New Roman" w:hAnsi="Times New Roman" w:cs="Times New Roman"/>
          <w:lang w:val="kk-KZ"/>
        </w:rPr>
        <w:t xml:space="preserve">          </w:t>
      </w:r>
      <w:r w:rsidR="00F80F91">
        <w:rPr>
          <w:rFonts w:ascii="Times New Roman" w:hAnsi="Times New Roman" w:cs="Times New Roman"/>
        </w:rPr>
        <w:t xml:space="preserve">    </w:t>
      </w:r>
      <w:r w:rsidRPr="002F7E42">
        <w:rPr>
          <w:rFonts w:ascii="Times New Roman" w:eastAsia="Times New Roman" w:hAnsi="Times New Roman" w:cs="Times New Roman"/>
          <w:lang w:eastAsia="ru-RU"/>
        </w:rPr>
        <w:t xml:space="preserve">Рисунок </w:t>
      </w:r>
      <w:r w:rsidR="00F80F91">
        <w:rPr>
          <w:rFonts w:ascii="Times New Roman" w:eastAsia="Times New Roman" w:hAnsi="Times New Roman" w:cs="Times New Roman"/>
          <w:lang w:eastAsia="ru-RU"/>
        </w:rPr>
        <w:t>6</w:t>
      </w:r>
      <w:r w:rsidR="00DA187B">
        <w:rPr>
          <w:rFonts w:ascii="Times New Roman" w:eastAsia="Times New Roman" w:hAnsi="Times New Roman" w:cs="Times New Roman"/>
          <w:lang w:eastAsia="ru-RU"/>
        </w:rPr>
        <w:t xml:space="preserve"> </w:t>
      </w:r>
      <w:r w:rsidR="00005D5A">
        <w:rPr>
          <w:rFonts w:ascii="Times New Roman" w:eastAsia="Times New Roman" w:hAnsi="Times New Roman" w:cs="Times New Roman"/>
          <w:lang w:eastAsia="ru-RU"/>
        </w:rPr>
        <w:t>‒</w:t>
      </w:r>
      <w:r w:rsidR="00B078EC" w:rsidRPr="002F7E42">
        <w:rPr>
          <w:rFonts w:ascii="Times New Roman" w:eastAsia="Times New Roman" w:hAnsi="Times New Roman" w:cs="Times New Roman"/>
          <w:lang w:eastAsia="ru-RU"/>
        </w:rPr>
        <w:t xml:space="preserve"> Плазмогель</w:t>
      </w:r>
    </w:p>
    <w:p w14:paraId="53D40847" w14:textId="77777777" w:rsidR="00E45E37" w:rsidRPr="002F7E42" w:rsidRDefault="00E45E37" w:rsidP="000D3932">
      <w:pPr>
        <w:tabs>
          <w:tab w:val="left" w:pos="567"/>
        </w:tabs>
        <w:jc w:val="both"/>
        <w:rPr>
          <w:rFonts w:ascii="Times New Roman" w:hAnsi="Times New Roman" w:cs="Times New Roman"/>
          <w:b/>
        </w:rPr>
      </w:pPr>
    </w:p>
    <w:p w14:paraId="084E5FA4" w14:textId="2901F02B" w:rsidR="000D3932" w:rsidRPr="002F7E42" w:rsidRDefault="000D3932" w:rsidP="008120BA">
      <w:pPr>
        <w:ind w:firstLine="709"/>
        <w:jc w:val="both"/>
        <w:rPr>
          <w:rFonts w:ascii="Times New Roman" w:eastAsia="Times New Roman" w:hAnsi="Times New Roman" w:cs="Times New Roman"/>
          <w:szCs w:val="24"/>
          <w:lang w:eastAsia="ru-RU"/>
        </w:rPr>
      </w:pPr>
      <w:r w:rsidRPr="002F7E42">
        <w:rPr>
          <w:rFonts w:ascii="Times New Roman" w:hAnsi="Times New Roman" w:cs="Times New Roman"/>
        </w:rPr>
        <w:t xml:space="preserve">Нами был разработан </w:t>
      </w:r>
      <w:r w:rsidRPr="002F7E42">
        <w:rPr>
          <w:rFonts w:ascii="Times New Roman" w:hAnsi="Times New Roman" w:cs="Times New Roman"/>
          <w:bCs/>
        </w:rPr>
        <w:t>биокомпозит на основе плазмогеля и остеопластического синтетического материала в соотношении 1:3</w:t>
      </w:r>
      <w:r w:rsidR="00D20757" w:rsidRPr="002F7E42">
        <w:rPr>
          <w:rFonts w:ascii="Times New Roman" w:hAnsi="Times New Roman" w:cs="Times New Roman"/>
          <w:bCs/>
        </w:rPr>
        <w:t xml:space="preserve"> </w:t>
      </w:r>
      <w:r w:rsidR="00D20757" w:rsidRPr="002F7E42">
        <w:rPr>
          <w:rFonts w:ascii="Times New Roman" w:hAnsi="Times New Roman" w:cs="Times New Roman"/>
        </w:rPr>
        <w:t>(</w:t>
      </w:r>
      <w:r w:rsidR="008C7227">
        <w:rPr>
          <w:rFonts w:ascii="Times New Roman" w:hAnsi="Times New Roman" w:cs="Times New Roman"/>
        </w:rPr>
        <w:t>Приложение А</w:t>
      </w:r>
      <w:r w:rsidR="00005D5A">
        <w:rPr>
          <w:rFonts w:ascii="Times New Roman" w:hAnsi="Times New Roman" w:cs="Times New Roman"/>
        </w:rPr>
        <w:t>).</w:t>
      </w:r>
      <w:r w:rsidRPr="002F7E42">
        <w:rPr>
          <w:rFonts w:ascii="Times New Roman" w:hAnsi="Times New Roman" w:cs="Times New Roman"/>
        </w:rPr>
        <w:t xml:space="preserve"> </w:t>
      </w:r>
      <w:r w:rsidRPr="002F7E42">
        <w:rPr>
          <w:rFonts w:ascii="Times New Roman" w:hAnsi="Times New Roman" w:cs="Times New Roman"/>
          <w:bCs/>
        </w:rPr>
        <w:t xml:space="preserve">Соотношение 1:3 (плазмогель и остеопластический синтетический материал) было выбрано на основе экспериментальных данных, подтверждающих его эффективность в процессе костной регенерации. </w:t>
      </w:r>
      <w:r w:rsidRPr="002F7E42">
        <w:rPr>
          <w:rFonts w:ascii="Times New Roman" w:eastAsia="Times New Roman" w:hAnsi="Times New Roman" w:cs="Times New Roman"/>
          <w:lang w:eastAsia="ru-RU"/>
        </w:rPr>
        <w:t>Оптимальная пропорция компонентов обеспечивает эффективную остеоинтеграцию, направленный рост костной ткани и снижение риска воспалительных осложнений</w:t>
      </w:r>
      <w:r w:rsidRPr="002F7E42">
        <w:rPr>
          <w:rFonts w:ascii="Times New Roman" w:eastAsia="Times New Roman" w:hAnsi="Times New Roman" w:cs="Times New Roman"/>
          <w:szCs w:val="24"/>
          <w:lang w:eastAsia="ru-RU"/>
        </w:rPr>
        <w:t xml:space="preserve"> после операции атипичного удаления </w:t>
      </w:r>
      <w:r w:rsidR="00B00044">
        <w:rPr>
          <w:rFonts w:ascii="Times New Roman" w:eastAsia="Times New Roman" w:hAnsi="Times New Roman" w:cs="Times New Roman"/>
          <w:szCs w:val="24"/>
          <w:lang w:eastAsia="ru-RU"/>
        </w:rPr>
        <w:t>нижнего третьего моляра (АУНТМ)</w:t>
      </w:r>
      <w:r w:rsidRPr="002F7E42">
        <w:rPr>
          <w:rFonts w:ascii="Times New Roman" w:hAnsi="Times New Roman" w:cs="Times New Roman"/>
        </w:rPr>
        <w:t>.</w:t>
      </w:r>
    </w:p>
    <w:p w14:paraId="41B7D3DF" w14:textId="41519749" w:rsidR="000D3932" w:rsidRPr="002F7E42" w:rsidRDefault="000D3932" w:rsidP="008120BA">
      <w:pPr>
        <w:ind w:firstLine="709"/>
        <w:jc w:val="both"/>
        <w:rPr>
          <w:rFonts w:ascii="Times New Roman" w:eastAsia="Times New Roman" w:hAnsi="Times New Roman" w:cs="Times New Roman"/>
          <w:lang w:eastAsia="ru-RU"/>
        </w:rPr>
      </w:pPr>
      <w:r w:rsidRPr="002F7E42">
        <w:rPr>
          <w:rFonts w:ascii="Times New Roman" w:hAnsi="Times New Roman" w:cs="Times New Roman"/>
        </w:rPr>
        <w:t>Плазмогель обладает высокой биологической активностью, но сам по себе не формирует устойчивый каркас, необходимый для остеоинтеграции. Поэтому он должен сочетаться с остеопластическим материалом, который обеспечит структурную поддержку</w:t>
      </w:r>
      <w:r w:rsidRPr="002F7E42">
        <w:rPr>
          <w:rFonts w:ascii="Times New Roman" w:eastAsia="Times New Roman" w:hAnsi="Times New Roman" w:cs="Times New Roman"/>
          <w:szCs w:val="24"/>
          <w:lang w:eastAsia="ru-RU"/>
        </w:rPr>
        <w:t xml:space="preserve"> </w:t>
      </w:r>
      <w:r w:rsidRPr="002F7E42">
        <w:rPr>
          <w:rFonts w:ascii="Times New Roman" w:hAnsi="Times New Roman" w:cs="Times New Roman"/>
        </w:rPr>
        <w:t>[79</w:t>
      </w:r>
      <w:r w:rsidR="00FF7416">
        <w:rPr>
          <w:rFonts w:ascii="Times New Roman" w:hAnsi="Times New Roman" w:cs="Times New Roman"/>
        </w:rPr>
        <w:t>,</w:t>
      </w:r>
      <w:r w:rsidR="003F17DF">
        <w:rPr>
          <w:rFonts w:ascii="Times New Roman" w:hAnsi="Times New Roman" w:cs="Times New Roman"/>
        </w:rPr>
        <w:t xml:space="preserve"> </w:t>
      </w:r>
      <w:r w:rsidR="00FF7416">
        <w:rPr>
          <w:rFonts w:ascii="Times New Roman" w:hAnsi="Times New Roman" w:cs="Times New Roman"/>
        </w:rPr>
        <w:t>с. 60</w:t>
      </w:r>
      <w:r w:rsidRPr="002F7E42">
        <w:rPr>
          <w:rFonts w:ascii="Times New Roman" w:hAnsi="Times New Roman" w:cs="Times New Roman"/>
        </w:rPr>
        <w:t>].</w:t>
      </w:r>
    </w:p>
    <w:p w14:paraId="4447DBD1" w14:textId="7225B53E" w:rsidR="000D3932" w:rsidRPr="002F7E42" w:rsidRDefault="000D3932" w:rsidP="008120BA">
      <w:pPr>
        <w:ind w:firstLine="709"/>
        <w:jc w:val="both"/>
        <w:rPr>
          <w:rFonts w:ascii="Times New Roman" w:eastAsia="Times New Roman" w:hAnsi="Times New Roman" w:cs="Times New Roman"/>
          <w:lang w:eastAsia="ru-RU"/>
        </w:rPr>
      </w:pPr>
      <w:r w:rsidRPr="002F7E42">
        <w:rPr>
          <w:rFonts w:ascii="Times New Roman" w:hAnsi="Times New Roman" w:cs="Times New Roman"/>
        </w:rPr>
        <w:t xml:space="preserve">Остеопластический синтетический материал </w:t>
      </w:r>
      <w:r w:rsidRPr="002F7E42">
        <w:rPr>
          <w:rFonts w:ascii="Times New Roman" w:hAnsi="Times New Roman" w:cs="Times New Roman"/>
          <w:lang w:val="en-US"/>
        </w:rPr>
        <w:t>Sorbone</w:t>
      </w:r>
      <w:r w:rsidR="005F4C3D" w:rsidRPr="002F7E42">
        <w:rPr>
          <w:rFonts w:ascii="Times New Roman" w:hAnsi="Times New Roman" w:cs="Times New Roman"/>
        </w:rPr>
        <w:t xml:space="preserve"> (</w:t>
      </w:r>
      <w:r w:rsidR="00D20757" w:rsidRPr="002F7E42">
        <w:rPr>
          <w:rFonts w:ascii="Times New Roman" w:hAnsi="Times New Roman" w:cs="Times New Roman"/>
        </w:rPr>
        <w:t xml:space="preserve">Южная </w:t>
      </w:r>
      <w:r w:rsidR="005F4C3D" w:rsidRPr="002F7E42">
        <w:rPr>
          <w:rFonts w:ascii="Times New Roman" w:hAnsi="Times New Roman" w:cs="Times New Roman"/>
        </w:rPr>
        <w:t>Корея)</w:t>
      </w:r>
      <w:r w:rsidRPr="002F7E42">
        <w:rPr>
          <w:rFonts w:ascii="Times New Roman" w:hAnsi="Times New Roman" w:cs="Times New Roman"/>
        </w:rPr>
        <w:t xml:space="preserve"> выполняет каркасную функцию, обеспечивая: </w:t>
      </w:r>
      <w:r w:rsidRPr="002F7E42">
        <w:rPr>
          <w:rFonts w:ascii="Times New Roman" w:hAnsi="Times New Roman" w:cs="Times New Roman"/>
          <w:lang w:val="kk-KZ"/>
        </w:rPr>
        <w:t>м</w:t>
      </w:r>
      <w:r w:rsidRPr="002F7E42">
        <w:rPr>
          <w:rStyle w:val="a9"/>
          <w:rFonts w:ascii="Times New Roman" w:hAnsi="Times New Roman" w:cs="Times New Roman"/>
          <w:b w:val="0"/>
        </w:rPr>
        <w:t>еханическую поддержк</w:t>
      </w:r>
      <w:r w:rsidRPr="002F7E42">
        <w:rPr>
          <w:rStyle w:val="a9"/>
          <w:rFonts w:ascii="Times New Roman" w:hAnsi="Times New Roman" w:cs="Times New Roman"/>
        </w:rPr>
        <w:t>у</w:t>
      </w:r>
      <w:r w:rsidRPr="002F7E42">
        <w:rPr>
          <w:rFonts w:ascii="Times New Roman" w:hAnsi="Times New Roman" w:cs="Times New Roman"/>
        </w:rPr>
        <w:t xml:space="preserve"> - </w:t>
      </w:r>
      <w:r w:rsidRPr="002F7E42">
        <w:rPr>
          <w:rFonts w:ascii="Times New Roman" w:hAnsi="Times New Roman" w:cs="Times New Roman"/>
        </w:rPr>
        <w:lastRenderedPageBreak/>
        <w:t>предотвращает избыточную резорбцию; о</w:t>
      </w:r>
      <w:r w:rsidRPr="002F7E42">
        <w:rPr>
          <w:rStyle w:val="a9"/>
          <w:rFonts w:ascii="Times New Roman" w:hAnsi="Times New Roman" w:cs="Times New Roman"/>
          <w:b w:val="0"/>
        </w:rPr>
        <w:t>стеокондукцию</w:t>
      </w:r>
      <w:r w:rsidRPr="002F7E42">
        <w:rPr>
          <w:rFonts w:ascii="Times New Roman" w:hAnsi="Times New Roman" w:cs="Times New Roman"/>
          <w:b/>
        </w:rPr>
        <w:t xml:space="preserve"> </w:t>
      </w:r>
      <w:r w:rsidRPr="002F7E42">
        <w:rPr>
          <w:rFonts w:ascii="Times New Roman" w:hAnsi="Times New Roman" w:cs="Times New Roman"/>
        </w:rPr>
        <w:t>- направляет рост костной ткани; о</w:t>
      </w:r>
      <w:r w:rsidRPr="002F7E42">
        <w:rPr>
          <w:rStyle w:val="a9"/>
          <w:rFonts w:ascii="Times New Roman" w:hAnsi="Times New Roman" w:cs="Times New Roman"/>
          <w:b w:val="0"/>
        </w:rPr>
        <w:t>птимальное взаимодействие с плазмогелем</w:t>
      </w:r>
      <w:r w:rsidRPr="002F7E42">
        <w:rPr>
          <w:rFonts w:ascii="Times New Roman" w:hAnsi="Times New Roman" w:cs="Times New Roman"/>
        </w:rPr>
        <w:t xml:space="preserve"> - улучшает фиксацию факторов роста; б</w:t>
      </w:r>
      <w:r w:rsidRPr="002F7E42">
        <w:rPr>
          <w:rFonts w:ascii="Times New Roman" w:eastAsia="Times New Roman" w:hAnsi="Times New Roman" w:cs="Times New Roman"/>
          <w:bCs/>
          <w:lang w:eastAsia="ru-RU"/>
        </w:rPr>
        <w:t>иосовместимость</w:t>
      </w:r>
      <w:r w:rsidRPr="002F7E42">
        <w:rPr>
          <w:rFonts w:ascii="Times New Roman" w:eastAsia="Times New Roman" w:hAnsi="Times New Roman" w:cs="Times New Roman"/>
          <w:lang w:eastAsia="ru-RU"/>
        </w:rPr>
        <w:t xml:space="preserve"> – не вызывает иммунного ответа, поддерживая естественные процессы регенерации; п</w:t>
      </w:r>
      <w:r w:rsidRPr="002F7E42">
        <w:rPr>
          <w:rFonts w:ascii="Times New Roman" w:eastAsia="Times New Roman" w:hAnsi="Times New Roman" w:cs="Times New Roman"/>
          <w:bCs/>
          <w:lang w:eastAsia="ru-RU"/>
        </w:rPr>
        <w:t>ористая структура</w:t>
      </w:r>
      <w:r w:rsidRPr="002F7E42">
        <w:rPr>
          <w:rFonts w:ascii="Times New Roman" w:eastAsia="Times New Roman" w:hAnsi="Times New Roman" w:cs="Times New Roman"/>
          <w:lang w:eastAsia="ru-RU"/>
        </w:rPr>
        <w:t xml:space="preserve"> – обеспечивает равномерное проникновение плазмогеля и ускоряет формирование сосудистой сети в зоне дефекта </w:t>
      </w:r>
      <w:r w:rsidRPr="002F7E42">
        <w:rPr>
          <w:rFonts w:ascii="Times New Roman" w:hAnsi="Times New Roman" w:cs="Times New Roman"/>
        </w:rPr>
        <w:t>[79</w:t>
      </w:r>
      <w:r w:rsidR="00FF7416">
        <w:rPr>
          <w:rFonts w:ascii="Times New Roman" w:hAnsi="Times New Roman" w:cs="Times New Roman"/>
        </w:rPr>
        <w:t>,</w:t>
      </w:r>
      <w:r w:rsidR="003F17DF">
        <w:rPr>
          <w:rFonts w:ascii="Times New Roman" w:hAnsi="Times New Roman" w:cs="Times New Roman"/>
        </w:rPr>
        <w:t xml:space="preserve"> </w:t>
      </w:r>
      <w:r w:rsidR="00FF7416">
        <w:rPr>
          <w:rFonts w:ascii="Times New Roman" w:hAnsi="Times New Roman" w:cs="Times New Roman"/>
        </w:rPr>
        <w:t>с. 60</w:t>
      </w:r>
      <w:r w:rsidRPr="002F7E42">
        <w:rPr>
          <w:rFonts w:ascii="Times New Roman" w:hAnsi="Times New Roman" w:cs="Times New Roman"/>
        </w:rPr>
        <w:t>].</w:t>
      </w:r>
    </w:p>
    <w:p w14:paraId="13C8B78C" w14:textId="12009A8E" w:rsidR="00B078EC" w:rsidRDefault="000D3932" w:rsidP="008120BA">
      <w:pPr>
        <w:ind w:firstLine="709"/>
        <w:jc w:val="both"/>
        <w:rPr>
          <w:rFonts w:ascii="Times New Roman" w:hAnsi="Times New Roman" w:cs="Times New Roman"/>
        </w:rPr>
      </w:pPr>
      <w:r w:rsidRPr="002F7E42">
        <w:rPr>
          <w:rFonts w:ascii="Times New Roman" w:hAnsi="Times New Roman" w:cs="Times New Roman"/>
        </w:rPr>
        <w:t>Таким об</w:t>
      </w:r>
      <w:r w:rsidR="00C10BE8" w:rsidRPr="002F7E42">
        <w:rPr>
          <w:rFonts w:ascii="Times New Roman" w:hAnsi="Times New Roman" w:cs="Times New Roman"/>
        </w:rPr>
        <w:t>разом, разработка биокомпозита в соотношение</w:t>
      </w:r>
      <w:r w:rsidRPr="002F7E42">
        <w:rPr>
          <w:rFonts w:ascii="Times New Roman" w:hAnsi="Times New Roman" w:cs="Times New Roman"/>
        </w:rPr>
        <w:t xml:space="preserve"> 1:3 (плазмогель: остеопластический синтетический материал) основан на экспериментальных исследован</w:t>
      </w:r>
      <w:r w:rsidR="008431A0">
        <w:rPr>
          <w:rFonts w:ascii="Times New Roman" w:hAnsi="Times New Roman" w:cs="Times New Roman"/>
        </w:rPr>
        <w:t>иях и клинических наблюдениях [6</w:t>
      </w:r>
      <w:r w:rsidRPr="002F7E42">
        <w:rPr>
          <w:rFonts w:ascii="Times New Roman" w:hAnsi="Times New Roman" w:cs="Times New Roman"/>
        </w:rPr>
        <w:t>9</w:t>
      </w:r>
      <w:r w:rsidR="00FF7416">
        <w:rPr>
          <w:rFonts w:ascii="Times New Roman" w:hAnsi="Times New Roman" w:cs="Times New Roman"/>
        </w:rPr>
        <w:t>,</w:t>
      </w:r>
      <w:r w:rsidR="003F17DF">
        <w:rPr>
          <w:rFonts w:ascii="Times New Roman" w:hAnsi="Times New Roman" w:cs="Times New Roman"/>
        </w:rPr>
        <w:t xml:space="preserve"> </w:t>
      </w:r>
      <w:r w:rsidR="008431A0">
        <w:rPr>
          <w:rFonts w:ascii="Times New Roman" w:hAnsi="Times New Roman" w:cs="Times New Roman"/>
        </w:rPr>
        <w:t>с. 526</w:t>
      </w:r>
      <w:r w:rsidRPr="002F7E42">
        <w:rPr>
          <w:rFonts w:ascii="Times New Roman" w:hAnsi="Times New Roman" w:cs="Times New Roman"/>
        </w:rPr>
        <w:t>].</w:t>
      </w:r>
    </w:p>
    <w:p w14:paraId="44F2D83D" w14:textId="77777777" w:rsidR="00DA187B" w:rsidRPr="002F7E42" w:rsidRDefault="00DA187B" w:rsidP="008120BA">
      <w:pPr>
        <w:ind w:firstLine="709"/>
        <w:jc w:val="both"/>
        <w:rPr>
          <w:rFonts w:ascii="Times New Roman" w:eastAsia="Times New Roman" w:hAnsi="Times New Roman" w:cs="Times New Roman"/>
          <w:lang w:eastAsia="ru-RU"/>
        </w:rPr>
      </w:pPr>
    </w:p>
    <w:p w14:paraId="16362870" w14:textId="49D35051" w:rsidR="00B078EC" w:rsidRPr="002F7E42" w:rsidRDefault="00B078EC" w:rsidP="008120BA">
      <w:pPr>
        <w:shd w:val="clear" w:color="auto" w:fill="FFFFFF"/>
        <w:ind w:firstLine="709"/>
        <w:jc w:val="both"/>
        <w:rPr>
          <w:rFonts w:ascii="Times New Roman" w:eastAsia="Times New Roman" w:hAnsi="Times New Roman" w:cs="Times New Roman"/>
          <w:b/>
          <w:lang w:eastAsia="ru-RU"/>
        </w:rPr>
      </w:pPr>
      <w:r w:rsidRPr="002F7E42">
        <w:rPr>
          <w:rFonts w:ascii="Times New Roman" w:hAnsi="Times New Roman" w:cs="Times New Roman"/>
          <w:b/>
        </w:rPr>
        <w:t>2.8 Лечение пациентов с затрудненным прорезыванием нижнего третьего моляра</w:t>
      </w:r>
    </w:p>
    <w:p w14:paraId="36BA1B78" w14:textId="705347B4" w:rsidR="00B078EC" w:rsidRPr="002F7E42" w:rsidRDefault="00092312" w:rsidP="008120BA">
      <w:pPr>
        <w:shd w:val="clear" w:color="auto" w:fill="FFFFFF"/>
        <w:ind w:firstLine="709"/>
        <w:jc w:val="both"/>
        <w:rPr>
          <w:rFonts w:ascii="Times New Roman" w:hAnsi="Times New Roman" w:cs="Times New Roman"/>
        </w:rPr>
      </w:pPr>
      <w:r w:rsidRPr="00092312">
        <w:rPr>
          <w:rFonts w:ascii="Times New Roman" w:eastAsia="Times New Roman" w:hAnsi="Times New Roman" w:cs="Times New Roman"/>
          <w:lang w:eastAsia="ru-RU"/>
        </w:rPr>
        <w:t>В исследовании приняли участие 21</w:t>
      </w:r>
      <w:r>
        <w:rPr>
          <w:rFonts w:ascii="Times New Roman" w:eastAsia="Times New Roman" w:hAnsi="Times New Roman" w:cs="Times New Roman"/>
          <w:lang w:eastAsia="ru-RU"/>
        </w:rPr>
        <w:t xml:space="preserve">0 пациентов, которым выполнялась операция </w:t>
      </w:r>
      <w:r w:rsidR="00C037C5">
        <w:rPr>
          <w:rFonts w:ascii="Times New Roman" w:eastAsia="Times New Roman" w:hAnsi="Times New Roman" w:cs="Times New Roman"/>
          <w:lang w:eastAsia="ru-RU"/>
        </w:rPr>
        <w:t>атипичного удаления</w:t>
      </w:r>
      <w:r w:rsidRPr="00092312">
        <w:rPr>
          <w:rFonts w:ascii="Times New Roman" w:eastAsia="Times New Roman" w:hAnsi="Times New Roman" w:cs="Times New Roman"/>
          <w:lang w:eastAsia="ru-RU"/>
        </w:rPr>
        <w:t xml:space="preserve"> нижнего третьего моляра. Пациенты были разделены на две равные группы: в контрольной заживление происходило под кровяным сгустком, а в осн</w:t>
      </w:r>
      <w:r w:rsidR="00C037C5">
        <w:rPr>
          <w:rFonts w:ascii="Times New Roman" w:eastAsia="Times New Roman" w:hAnsi="Times New Roman" w:cs="Times New Roman"/>
          <w:lang w:eastAsia="ru-RU"/>
        </w:rPr>
        <w:t>овной — лунка заполнялась биокомпозитом состоящего из</w:t>
      </w:r>
      <w:r w:rsidRPr="00092312">
        <w:rPr>
          <w:rFonts w:ascii="Times New Roman" w:eastAsia="Times New Roman" w:hAnsi="Times New Roman" w:cs="Times New Roman"/>
          <w:lang w:eastAsia="ru-RU"/>
        </w:rPr>
        <w:t xml:space="preserve"> плазмогеля и остеопластического материала </w:t>
      </w:r>
      <w:r w:rsidR="00C037C5">
        <w:rPr>
          <w:rFonts w:ascii="Times New Roman" w:eastAsia="Times New Roman" w:hAnsi="Times New Roman" w:cs="Times New Roman"/>
          <w:lang w:eastAsia="ru-RU"/>
        </w:rPr>
        <w:t xml:space="preserve"> (1:3)</w:t>
      </w:r>
      <w:r w:rsidRPr="00092312">
        <w:rPr>
          <w:rFonts w:ascii="Times New Roman" w:eastAsia="Times New Roman" w:hAnsi="Times New Roman" w:cs="Times New Roman"/>
          <w:lang w:eastAsia="ru-RU"/>
        </w:rPr>
        <w:t xml:space="preserve"> </w:t>
      </w:r>
      <w:r w:rsidR="00513A1F">
        <w:rPr>
          <w:rFonts w:ascii="Times New Roman" w:eastAsia="Times New Roman" w:hAnsi="Times New Roman" w:cs="Times New Roman"/>
          <w:lang w:eastAsia="ru-RU"/>
        </w:rPr>
        <w:t>(рисунок</w:t>
      </w:r>
      <w:r w:rsidR="00513A1F" w:rsidRPr="00513A1F">
        <w:rPr>
          <w:rFonts w:ascii="Times New Roman" w:eastAsia="Times New Roman" w:hAnsi="Times New Roman" w:cs="Times New Roman"/>
          <w:lang w:eastAsia="ru-RU"/>
        </w:rPr>
        <w:t xml:space="preserve"> </w:t>
      </w:r>
      <w:r w:rsidR="005B58D0">
        <w:rPr>
          <w:rFonts w:ascii="Times New Roman" w:eastAsia="Times New Roman" w:hAnsi="Times New Roman" w:cs="Times New Roman"/>
          <w:lang w:eastAsia="ru-RU"/>
        </w:rPr>
        <w:t>7</w:t>
      </w:r>
      <w:r w:rsidR="00513A1F" w:rsidRPr="00513A1F">
        <w:rPr>
          <w:rFonts w:ascii="Times New Roman" w:eastAsia="Times New Roman" w:hAnsi="Times New Roman" w:cs="Times New Roman"/>
          <w:lang w:eastAsia="ru-RU"/>
        </w:rPr>
        <w:t xml:space="preserve">). Дополнительно в область переходной складки на уровне удалённого зуба вводили </w:t>
      </w:r>
      <w:r w:rsidR="00513A1F">
        <w:rPr>
          <w:rFonts w:ascii="Times New Roman" w:eastAsia="Times New Roman" w:hAnsi="Times New Roman" w:cs="Times New Roman"/>
          <w:lang w:eastAsia="ru-RU"/>
        </w:rPr>
        <w:t>обогащённую тромбоцитами плазму</w:t>
      </w:r>
      <w:r w:rsidR="00B078EC" w:rsidRPr="002F7E42">
        <w:rPr>
          <w:rFonts w:ascii="Times New Roman" w:eastAsia="Times New Roman" w:hAnsi="Times New Roman" w:cs="Times New Roman"/>
          <w:lang w:eastAsia="ru-RU"/>
        </w:rPr>
        <w:t>, в количестве 0,5-1 мл</w:t>
      </w:r>
      <w:r w:rsidR="002A1C04">
        <w:rPr>
          <w:rFonts w:ascii="Times New Roman" w:hAnsi="Times New Roman" w:cs="Times New Roman"/>
        </w:rPr>
        <w:t xml:space="preserve"> </w:t>
      </w:r>
      <w:r w:rsidR="00B00044">
        <w:rPr>
          <w:rFonts w:ascii="Times New Roman" w:eastAsia="Times New Roman" w:hAnsi="Times New Roman" w:cs="Times New Roman"/>
          <w:lang w:eastAsia="ru-RU"/>
        </w:rPr>
        <w:t>(Приложение Б, В)</w:t>
      </w:r>
      <w:r w:rsidR="002A1C04" w:rsidRPr="002F7E42">
        <w:rPr>
          <w:rFonts w:ascii="Times New Roman" w:hAnsi="Times New Roman" w:cs="Times New Roman"/>
        </w:rPr>
        <w:t>.</w:t>
      </w:r>
    </w:p>
    <w:p w14:paraId="4F670062" w14:textId="77777777" w:rsidR="00B56EAF" w:rsidRDefault="00B56EAF" w:rsidP="00DA187B">
      <w:pPr>
        <w:widowControl w:val="0"/>
        <w:jc w:val="center"/>
        <w:rPr>
          <w:rFonts w:ascii="Times New Roman" w:hAnsi="Times New Roman" w:cs="Times New Roman"/>
        </w:rPr>
      </w:pPr>
    </w:p>
    <w:p w14:paraId="39DD61EC" w14:textId="25163154" w:rsidR="00DA187B" w:rsidRDefault="00DA187B" w:rsidP="00DA187B">
      <w:pPr>
        <w:widowControl w:val="0"/>
        <w:jc w:val="center"/>
        <w:rPr>
          <w:rFonts w:ascii="Times New Roman" w:hAnsi="Times New Roman" w:cs="Times New Roman"/>
        </w:rPr>
      </w:pPr>
      <w:r w:rsidRPr="002F7E42">
        <w:rPr>
          <w:rFonts w:ascii="Times New Roman" w:hAnsi="Times New Roman" w:cs="Times New Roman"/>
          <w:noProof/>
          <w:lang w:eastAsia="ru-RU"/>
        </w:rPr>
        <w:drawing>
          <wp:inline distT="0" distB="0" distL="0" distR="0" wp14:anchorId="5F6F17BD" wp14:editId="43EE9EA7">
            <wp:extent cx="2849880" cy="2592705"/>
            <wp:effectExtent l="0" t="0" r="7620" b="0"/>
            <wp:docPr id="1" name="Рисунок 1" descr="C:\Users\huawei\Downloads\71dbd0a6-9fb2-4629-bbeb-997d76cef9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Users\huawei\Downloads\71dbd0a6-9fb2-4629-bbeb-997d76cef916.jpeg"/>
                    <pic:cNvPicPr>
                      <a:picLocks noChangeAspect="1" noChangeArrowheads="1"/>
                    </pic:cNvPicPr>
                  </pic:nvPicPr>
                  <pic:blipFill rotWithShape="1">
                    <a:blip r:embed="rId20">
                      <a:extLst>
                        <a:ext uri="{28A0092B-C50C-407E-A947-70E740481C1C}">
                          <a14:useLocalDpi xmlns:a14="http://schemas.microsoft.com/office/drawing/2010/main" val="0"/>
                        </a:ext>
                      </a:extLst>
                    </a:blip>
                    <a:srcRect l="642" t="42547" r="38817" b="26475"/>
                    <a:stretch/>
                  </pic:blipFill>
                  <pic:spPr>
                    <a:xfrm>
                      <a:off x="0" y="0"/>
                      <a:ext cx="2849880" cy="2592705"/>
                    </a:xfrm>
                    <a:prstGeom prst="rect">
                      <a:avLst/>
                    </a:prstGeom>
                    <a:noFill/>
                    <a:ln>
                      <a:noFill/>
                    </a:ln>
                  </pic:spPr>
                </pic:pic>
              </a:graphicData>
            </a:graphic>
          </wp:inline>
        </w:drawing>
      </w:r>
    </w:p>
    <w:p w14:paraId="0B71ECF3" w14:textId="77777777" w:rsidR="00005D5A" w:rsidRPr="00005D5A" w:rsidRDefault="00005D5A" w:rsidP="00B078EC">
      <w:pPr>
        <w:widowControl w:val="0"/>
        <w:jc w:val="both"/>
        <w:rPr>
          <w:rFonts w:ascii="Times New Roman" w:hAnsi="Times New Roman" w:cs="Times New Roman"/>
          <w:sz w:val="16"/>
          <w:szCs w:val="16"/>
          <w:lang w:val="kk-KZ"/>
        </w:rPr>
      </w:pPr>
    </w:p>
    <w:p w14:paraId="12B0269D" w14:textId="0D1C5097" w:rsidR="00005D5A" w:rsidRDefault="00005D5A" w:rsidP="00005D5A">
      <w:pPr>
        <w:pStyle w:val="a3"/>
        <w:spacing w:before="0" w:beforeAutospacing="0" w:after="0" w:afterAutospacing="0"/>
        <w:jc w:val="center"/>
        <w:rPr>
          <w:sz w:val="28"/>
          <w:szCs w:val="28"/>
        </w:rPr>
      </w:pPr>
      <w:r>
        <w:rPr>
          <w:rFonts w:eastAsia="Calibri"/>
          <w:color w:val="000000" w:themeColor="text1"/>
          <w:kern w:val="24"/>
          <w:sz w:val="28"/>
          <w:szCs w:val="28"/>
        </w:rPr>
        <w:t xml:space="preserve">Рисунок </w:t>
      </w:r>
      <w:r w:rsidR="005B58D0">
        <w:rPr>
          <w:rFonts w:eastAsia="Calibri"/>
          <w:color w:val="000000" w:themeColor="text1"/>
          <w:kern w:val="24"/>
          <w:sz w:val="28"/>
          <w:szCs w:val="28"/>
        </w:rPr>
        <w:t>7</w:t>
      </w:r>
      <w:r>
        <w:rPr>
          <w:rFonts w:eastAsia="Calibri"/>
          <w:color w:val="000000" w:themeColor="text1"/>
          <w:kern w:val="24"/>
          <w:sz w:val="28"/>
          <w:szCs w:val="28"/>
        </w:rPr>
        <w:t xml:space="preserve"> ‒ Биокомпозит</w:t>
      </w:r>
    </w:p>
    <w:p w14:paraId="3439794D" w14:textId="77777777" w:rsidR="00DA187B" w:rsidRPr="00DA187B" w:rsidRDefault="00DA187B" w:rsidP="00B078EC">
      <w:pPr>
        <w:widowControl w:val="0"/>
        <w:jc w:val="both"/>
        <w:rPr>
          <w:rFonts w:ascii="Times New Roman" w:hAnsi="Times New Roman" w:cs="Times New Roman"/>
        </w:rPr>
      </w:pPr>
    </w:p>
    <w:p w14:paraId="3D868DF0" w14:textId="48894DC6" w:rsidR="009D4209" w:rsidRPr="00005D5A" w:rsidRDefault="009D4209" w:rsidP="008120BA">
      <w:pPr>
        <w:widowControl w:val="0"/>
        <w:ind w:firstLine="709"/>
        <w:jc w:val="both"/>
        <w:rPr>
          <w:rFonts w:ascii="Times New Roman" w:hAnsi="Times New Roman" w:cs="Times New Roman"/>
          <w:bCs/>
          <w:i/>
          <w:lang w:val="kk-KZ"/>
        </w:rPr>
      </w:pPr>
      <w:r w:rsidRPr="00005D5A">
        <w:rPr>
          <w:rFonts w:ascii="Times New Roman" w:hAnsi="Times New Roman" w:cs="Times New Roman"/>
          <w:i/>
        </w:rPr>
        <w:t>Формула для расчёта объёма биокомпозита, погружаемого в лунку</w:t>
      </w:r>
      <w:r w:rsidR="00005D5A">
        <w:rPr>
          <w:rFonts w:ascii="Times New Roman" w:hAnsi="Times New Roman" w:cs="Times New Roman"/>
          <w:bCs/>
          <w:i/>
          <w:lang w:val="kk-KZ"/>
        </w:rPr>
        <w:t>:</w:t>
      </w:r>
    </w:p>
    <w:p w14:paraId="6DFFFDF6" w14:textId="48F885D0" w:rsidR="007B660F" w:rsidRPr="002F7E42" w:rsidRDefault="00005D5A" w:rsidP="008120BA">
      <w:pPr>
        <w:widowControl w:val="0"/>
        <w:ind w:firstLine="709"/>
        <w:jc w:val="both"/>
        <w:rPr>
          <w:rFonts w:ascii="Times New Roman" w:hAnsi="Times New Roman" w:cs="Times New Roman"/>
        </w:rPr>
      </w:pPr>
      <w:r>
        <w:rPr>
          <w:rFonts w:ascii="Times New Roman" w:hAnsi="Times New Roman" w:cs="Times New Roman"/>
          <w:lang w:val="kk-KZ"/>
        </w:rPr>
        <w:t>1.</w:t>
      </w:r>
      <w:r w:rsidR="00923886" w:rsidRPr="002F7E42">
        <w:rPr>
          <w:rFonts w:ascii="Times New Roman" w:hAnsi="Times New Roman" w:cs="Times New Roman"/>
        </w:rPr>
        <w:t xml:space="preserve"> VL - объем лунки после удаления зуба (мм³).</w:t>
      </w:r>
    </w:p>
    <w:p w14:paraId="10BEB50A" w14:textId="0171B2E1" w:rsidR="007B660F" w:rsidRPr="002F7E42" w:rsidRDefault="00005D5A" w:rsidP="008120BA">
      <w:pPr>
        <w:widowControl w:val="0"/>
        <w:ind w:firstLine="709"/>
        <w:jc w:val="both"/>
        <w:rPr>
          <w:rFonts w:ascii="Times New Roman" w:hAnsi="Times New Roman" w:cs="Times New Roman"/>
        </w:rPr>
      </w:pPr>
      <w:r>
        <w:rPr>
          <w:rFonts w:ascii="Times New Roman" w:hAnsi="Times New Roman" w:cs="Times New Roman"/>
          <w:lang w:val="kk-KZ"/>
        </w:rPr>
        <w:t>2.</w:t>
      </w:r>
      <w:r w:rsidR="00923886" w:rsidRPr="002F7E42">
        <w:rPr>
          <w:rFonts w:ascii="Times New Roman" w:hAnsi="Times New Roman" w:cs="Times New Roman"/>
        </w:rPr>
        <w:t xml:space="preserve"> PV - объем плазмогеля в составе биокомпозита (мм³).</w:t>
      </w:r>
    </w:p>
    <w:p w14:paraId="7F33FF0B" w14:textId="41F28017" w:rsidR="007B660F" w:rsidRPr="002F7E42" w:rsidRDefault="00005D5A" w:rsidP="008120BA">
      <w:pPr>
        <w:widowControl w:val="0"/>
        <w:ind w:firstLine="709"/>
        <w:jc w:val="both"/>
        <w:rPr>
          <w:rFonts w:ascii="Times New Roman" w:hAnsi="Times New Roman" w:cs="Times New Roman"/>
        </w:rPr>
      </w:pPr>
      <w:r>
        <w:rPr>
          <w:rFonts w:ascii="Times New Roman" w:hAnsi="Times New Roman" w:cs="Times New Roman"/>
          <w:lang w:val="kk-KZ"/>
        </w:rPr>
        <w:t>3.</w:t>
      </w:r>
      <w:r w:rsidR="00923886" w:rsidRPr="002F7E42">
        <w:rPr>
          <w:rFonts w:ascii="Times New Roman" w:hAnsi="Times New Roman" w:cs="Times New Roman"/>
        </w:rPr>
        <w:t xml:space="preserve"> VО - объем остеопластического материала в составе биокомпозита (мм³).</w:t>
      </w:r>
    </w:p>
    <w:p w14:paraId="08CC54F7" w14:textId="21BD14E4" w:rsidR="007B660F" w:rsidRPr="002F7E42" w:rsidRDefault="00005D5A" w:rsidP="008120BA">
      <w:pPr>
        <w:widowControl w:val="0"/>
        <w:ind w:firstLine="709"/>
        <w:jc w:val="both"/>
        <w:rPr>
          <w:rFonts w:ascii="Times New Roman" w:hAnsi="Times New Roman" w:cs="Times New Roman"/>
        </w:rPr>
      </w:pPr>
      <w:r>
        <w:rPr>
          <w:rFonts w:ascii="Times New Roman" w:hAnsi="Times New Roman" w:cs="Times New Roman"/>
          <w:lang w:val="kk-KZ"/>
        </w:rPr>
        <w:t>4.</w:t>
      </w:r>
      <w:r w:rsidR="00923886" w:rsidRPr="002F7E42">
        <w:rPr>
          <w:rFonts w:ascii="Times New Roman" w:hAnsi="Times New Roman" w:cs="Times New Roman"/>
        </w:rPr>
        <w:t xml:space="preserve"> Pρ и ρO - плотности плазмогеля и остеопластического материала (мг/мм³).</w:t>
      </w:r>
    </w:p>
    <w:p w14:paraId="21E446E6" w14:textId="196A654E" w:rsidR="007B660F" w:rsidRPr="002F7E42" w:rsidRDefault="00005D5A" w:rsidP="008120BA">
      <w:pPr>
        <w:widowControl w:val="0"/>
        <w:ind w:firstLine="709"/>
        <w:jc w:val="both"/>
        <w:rPr>
          <w:rFonts w:ascii="Times New Roman" w:hAnsi="Times New Roman" w:cs="Times New Roman"/>
        </w:rPr>
      </w:pPr>
      <w:r>
        <w:rPr>
          <w:rFonts w:ascii="Times New Roman" w:hAnsi="Times New Roman" w:cs="Times New Roman"/>
          <w:lang w:val="kk-KZ"/>
        </w:rPr>
        <w:t>5.</w:t>
      </w:r>
      <w:r w:rsidR="00923886" w:rsidRPr="002F7E42">
        <w:rPr>
          <w:rFonts w:ascii="Times New Roman" w:hAnsi="Times New Roman" w:cs="Times New Roman"/>
        </w:rPr>
        <w:t xml:space="preserve"> PM и MO - массы плазмогеля и остеопластического материала (мг).</w:t>
      </w:r>
    </w:p>
    <w:p w14:paraId="4D809DC0" w14:textId="77777777" w:rsidR="009D4209" w:rsidRPr="002F7E42" w:rsidRDefault="009D4209" w:rsidP="009D4209">
      <w:pPr>
        <w:widowControl w:val="0"/>
        <w:ind w:left="720"/>
        <w:jc w:val="both"/>
        <w:rPr>
          <w:rFonts w:ascii="Times New Roman" w:hAnsi="Times New Roman" w:cs="Times New Roman"/>
        </w:rPr>
      </w:pPr>
    </w:p>
    <w:p w14:paraId="5A30B16E" w14:textId="7E3B0F97" w:rsidR="007B660F" w:rsidRPr="002F7E42" w:rsidRDefault="00923886" w:rsidP="009D4209">
      <w:pPr>
        <w:widowControl w:val="0"/>
        <w:ind w:left="720"/>
        <w:jc w:val="center"/>
        <w:rPr>
          <w:rFonts w:ascii="Times New Roman" w:hAnsi="Times New Roman" w:cs="Times New Roman"/>
        </w:rPr>
      </w:pPr>
      <w:r w:rsidRPr="002F7E42">
        <w:rPr>
          <w:rFonts w:ascii="Times New Roman" w:hAnsi="Times New Roman" w:cs="Times New Roman"/>
          <w:lang w:val="en-US"/>
        </w:rPr>
        <w:t>M</w:t>
      </w:r>
      <w:r w:rsidRPr="002F7E42">
        <w:rPr>
          <w:rFonts w:ascii="Times New Roman" w:hAnsi="Times New Roman" w:cs="Times New Roman"/>
        </w:rPr>
        <w:t>общая=</w:t>
      </w:r>
      <w:r w:rsidRPr="002F7E42">
        <w:rPr>
          <w:rFonts w:ascii="Times New Roman" w:hAnsi="Times New Roman" w:cs="Times New Roman"/>
          <w:lang w:val="en-US"/>
        </w:rPr>
        <w:t>PM</w:t>
      </w:r>
      <w:r w:rsidRPr="002F7E42">
        <w:rPr>
          <w:rFonts w:ascii="Times New Roman" w:hAnsi="Times New Roman" w:cs="Times New Roman"/>
        </w:rPr>
        <w:t>+</w:t>
      </w:r>
      <w:r w:rsidRPr="002F7E42">
        <w:rPr>
          <w:rFonts w:ascii="Times New Roman" w:hAnsi="Times New Roman" w:cs="Times New Roman"/>
          <w:lang w:val="en-US"/>
        </w:rPr>
        <w:t>MO</w:t>
      </w:r>
      <w:r w:rsidRPr="002F7E42">
        <w:rPr>
          <w:rFonts w:ascii="Times New Roman" w:hAnsi="Times New Roman" w:cs="Times New Roman"/>
        </w:rPr>
        <w:t>=(</w:t>
      </w:r>
      <w:r w:rsidRPr="002F7E42">
        <w:rPr>
          <w:rFonts w:ascii="Times New Roman" w:hAnsi="Times New Roman" w:cs="Times New Roman"/>
          <w:lang w:val="en-US"/>
        </w:rPr>
        <w:t>VP</w:t>
      </w:r>
      <w:r w:rsidRPr="002F7E42">
        <w:rPr>
          <w:rFonts w:ascii="Cambria Math" w:hAnsi="Cambria Math" w:cs="Cambria Math"/>
        </w:rPr>
        <w:t>⋅</w:t>
      </w:r>
      <w:r w:rsidRPr="002F7E42">
        <w:rPr>
          <w:rFonts w:ascii="Times New Roman" w:hAnsi="Times New Roman" w:cs="Times New Roman"/>
          <w:lang w:val="en-US"/>
        </w:rPr>
        <w:t>P</w:t>
      </w:r>
      <w:r w:rsidRPr="002F7E42">
        <w:rPr>
          <w:rFonts w:ascii="Times New Roman" w:hAnsi="Times New Roman" w:cs="Times New Roman"/>
          <w:lang w:val="el-GR"/>
        </w:rPr>
        <w:t>ρ)+(</w:t>
      </w:r>
      <w:r w:rsidRPr="002F7E42">
        <w:rPr>
          <w:rFonts w:ascii="Times New Roman" w:hAnsi="Times New Roman" w:cs="Times New Roman"/>
          <w:lang w:val="en-US"/>
        </w:rPr>
        <w:t>VO</w:t>
      </w:r>
      <w:r w:rsidRPr="002F7E42">
        <w:rPr>
          <w:rFonts w:ascii="Cambria Math" w:hAnsi="Cambria Math" w:cs="Cambria Math"/>
        </w:rPr>
        <w:t>⋅</w:t>
      </w:r>
      <w:r w:rsidRPr="002F7E42">
        <w:rPr>
          <w:rFonts w:ascii="Times New Roman" w:hAnsi="Times New Roman" w:cs="Times New Roman"/>
          <w:lang w:val="el-GR"/>
        </w:rPr>
        <w:t>ρ</w:t>
      </w:r>
      <w:r w:rsidRPr="002F7E42">
        <w:rPr>
          <w:rFonts w:ascii="Times New Roman" w:hAnsi="Times New Roman" w:cs="Times New Roman"/>
          <w:lang w:val="en-US"/>
        </w:rPr>
        <w:t>O</w:t>
      </w:r>
      <w:r w:rsidRPr="002F7E42">
        <w:rPr>
          <w:rFonts w:ascii="Times New Roman" w:hAnsi="Times New Roman" w:cs="Times New Roman"/>
        </w:rPr>
        <w:t>)</w:t>
      </w:r>
    </w:p>
    <w:p w14:paraId="1913AB45" w14:textId="77777777" w:rsidR="009839FB" w:rsidRPr="002F7E42" w:rsidRDefault="009839FB" w:rsidP="009D4209">
      <w:pPr>
        <w:widowControl w:val="0"/>
        <w:ind w:left="720"/>
        <w:jc w:val="center"/>
        <w:rPr>
          <w:rFonts w:ascii="Times New Roman" w:hAnsi="Times New Roman" w:cs="Times New Roman"/>
        </w:rPr>
      </w:pPr>
    </w:p>
    <w:p w14:paraId="229E3588" w14:textId="77777777" w:rsidR="009D4209" w:rsidRPr="002F7E42" w:rsidRDefault="009D4209" w:rsidP="009D4209">
      <w:pPr>
        <w:widowControl w:val="0"/>
        <w:ind w:firstLine="567"/>
        <w:jc w:val="both"/>
        <w:rPr>
          <w:rFonts w:ascii="Times New Roman" w:hAnsi="Times New Roman" w:cs="Times New Roman"/>
        </w:rPr>
      </w:pPr>
      <w:r w:rsidRPr="002F7E42">
        <w:rPr>
          <w:rFonts w:ascii="Times New Roman" w:hAnsi="Times New Roman" w:cs="Times New Roman"/>
        </w:rPr>
        <w:t>Для расчёта объёма лунки после операции атипичного удаления НТМ необходимо:</w:t>
      </w:r>
    </w:p>
    <w:p w14:paraId="2A78767A" w14:textId="77777777" w:rsidR="009D4209" w:rsidRPr="002F7E42" w:rsidRDefault="009D4209" w:rsidP="008120BA">
      <w:pPr>
        <w:widowControl w:val="0"/>
        <w:ind w:firstLine="709"/>
        <w:jc w:val="both"/>
        <w:rPr>
          <w:rFonts w:ascii="Times New Roman" w:hAnsi="Times New Roman" w:cs="Times New Roman"/>
        </w:rPr>
      </w:pPr>
      <w:r w:rsidRPr="002F7E42">
        <w:rPr>
          <w:rFonts w:ascii="Times New Roman" w:hAnsi="Times New Roman" w:cs="Times New Roman"/>
        </w:rPr>
        <w:t>1. Определить размеры удаляемых зубов (длина, ширина, глубина).</w:t>
      </w:r>
    </w:p>
    <w:p w14:paraId="6A65F884" w14:textId="77777777" w:rsidR="009D4209" w:rsidRPr="002F7E42" w:rsidRDefault="009D4209" w:rsidP="008120BA">
      <w:pPr>
        <w:widowControl w:val="0"/>
        <w:ind w:firstLine="709"/>
        <w:jc w:val="both"/>
        <w:rPr>
          <w:rFonts w:ascii="Times New Roman" w:hAnsi="Times New Roman" w:cs="Times New Roman"/>
        </w:rPr>
      </w:pPr>
      <w:r w:rsidRPr="002F7E42">
        <w:rPr>
          <w:rFonts w:ascii="Times New Roman" w:hAnsi="Times New Roman" w:cs="Times New Roman"/>
        </w:rPr>
        <w:t>2. Рассчитать объём лунки, используя приблизительную форму зуба (цилиндр, конус, эллипсоид).</w:t>
      </w:r>
    </w:p>
    <w:p w14:paraId="64FBC3C1" w14:textId="77777777" w:rsidR="009D4209" w:rsidRPr="002F7E42" w:rsidRDefault="009D4209" w:rsidP="008120BA">
      <w:pPr>
        <w:widowControl w:val="0"/>
        <w:ind w:firstLine="709"/>
        <w:jc w:val="both"/>
        <w:rPr>
          <w:rFonts w:ascii="Times New Roman" w:hAnsi="Times New Roman" w:cs="Times New Roman"/>
        </w:rPr>
      </w:pPr>
      <w:r w:rsidRPr="002F7E42">
        <w:rPr>
          <w:rFonts w:ascii="Times New Roman" w:hAnsi="Times New Roman" w:cs="Times New Roman"/>
        </w:rPr>
        <w:t>3. Применить соответствующую формулу объема.</w:t>
      </w:r>
    </w:p>
    <w:p w14:paraId="57AE4FB8" w14:textId="77777777" w:rsidR="009D4209" w:rsidRPr="002F7E42" w:rsidRDefault="009D4209" w:rsidP="00DA187B">
      <w:pPr>
        <w:widowControl w:val="0"/>
        <w:jc w:val="both"/>
        <w:rPr>
          <w:rFonts w:ascii="Times New Roman" w:hAnsi="Times New Roman" w:cs="Times New Roman"/>
        </w:rPr>
      </w:pPr>
    </w:p>
    <w:p w14:paraId="55351F88" w14:textId="77777777" w:rsidR="009D4209" w:rsidRPr="002F7E42" w:rsidRDefault="009D4209" w:rsidP="006F6CA5">
      <w:pPr>
        <w:widowControl w:val="0"/>
        <w:ind w:firstLine="567"/>
        <w:jc w:val="center"/>
        <w:rPr>
          <w:rFonts w:ascii="Times New Roman" w:hAnsi="Times New Roman" w:cs="Times New Roman"/>
        </w:rPr>
      </w:pPr>
      <m:oMathPara>
        <m:oMath>
          <m:r>
            <w:rPr>
              <w:rFonts w:ascii="Cambria Math" w:hAnsi="Cambria Math" w:cs="Times New Roman"/>
              <w:sz w:val="24"/>
              <w:szCs w:val="24"/>
            </w:rPr>
            <m:t>V=</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3</m:t>
              </m:r>
            </m:den>
          </m:f>
          <m:r>
            <w:rPr>
              <w:rFonts w:ascii="Cambria Math" w:hAnsi="Cambria Math" w:cs="Times New Roman"/>
              <w:sz w:val="24"/>
              <w:szCs w:val="24"/>
            </w:rPr>
            <m:t>π</m:t>
          </m:r>
          <m:r>
            <w:rPr>
              <w:rFonts w:ascii="Cambria Math" w:hAnsi="Cambria Math" w:cs="Times New Roman"/>
              <w:sz w:val="24"/>
              <w:szCs w:val="24"/>
              <w:lang w:val="en-US"/>
            </w:rPr>
            <m:t>h (R</m:t>
          </m:r>
          <m:f>
            <m:fPr>
              <m:ctrlPr>
                <w:rPr>
                  <w:rFonts w:ascii="Cambria Math" w:hAnsi="Cambria Math" w:cs="Times New Roman"/>
                  <w:i/>
                  <w:sz w:val="24"/>
                  <w:szCs w:val="24"/>
                  <w:lang w:val="en-US"/>
                </w:rPr>
              </m:ctrlPr>
            </m:fPr>
            <m:num>
              <m:r>
                <w:rPr>
                  <w:rFonts w:ascii="Cambria Math" w:hAnsi="Cambria Math" w:cs="Times New Roman"/>
                  <w:sz w:val="24"/>
                  <w:szCs w:val="24"/>
                  <w:lang w:val="en-US"/>
                </w:rPr>
                <m:t>2</m:t>
              </m:r>
            </m:num>
            <m:den>
              <m:r>
                <w:rPr>
                  <w:rFonts w:ascii="Cambria Math" w:hAnsi="Cambria Math" w:cs="Times New Roman"/>
                  <w:sz w:val="24"/>
                  <w:szCs w:val="24"/>
                  <w:lang w:val="en-US"/>
                </w:rPr>
                <m:t>1</m:t>
              </m:r>
            </m:den>
          </m:f>
          <m:r>
            <w:rPr>
              <w:rFonts w:ascii="Cambria Math" w:hAnsi="Cambria Math" w:cs="Times New Roman"/>
              <w:sz w:val="24"/>
              <w:szCs w:val="24"/>
              <w:lang w:val="en-US"/>
            </w:rPr>
            <m:t>+R1R2+R</m:t>
          </m:r>
          <m:f>
            <m:fPr>
              <m:ctrlPr>
                <w:rPr>
                  <w:rFonts w:ascii="Cambria Math" w:hAnsi="Cambria Math" w:cs="Times New Roman"/>
                  <w:i/>
                  <w:sz w:val="24"/>
                  <w:szCs w:val="24"/>
                  <w:lang w:val="en-US"/>
                </w:rPr>
              </m:ctrlPr>
            </m:fPr>
            <m:num>
              <m:r>
                <w:rPr>
                  <w:rFonts w:ascii="Cambria Math" w:hAnsi="Cambria Math" w:cs="Times New Roman"/>
                  <w:sz w:val="24"/>
                  <w:szCs w:val="24"/>
                  <w:lang w:val="en-US"/>
                </w:rPr>
                <m:t>2</m:t>
              </m:r>
            </m:num>
            <m:den>
              <m:r>
                <w:rPr>
                  <w:rFonts w:ascii="Cambria Math" w:hAnsi="Cambria Math" w:cs="Times New Roman"/>
                  <w:sz w:val="24"/>
                  <w:szCs w:val="24"/>
                  <w:lang w:val="en-US"/>
                </w:rPr>
                <m:t>2</m:t>
              </m:r>
            </m:den>
          </m:f>
          <m:r>
            <w:rPr>
              <w:rFonts w:ascii="Cambria Math" w:hAnsi="Cambria Math" w:cs="Times New Roman"/>
              <w:sz w:val="24"/>
              <w:szCs w:val="24"/>
              <w:lang w:val="en-US"/>
            </w:rPr>
            <m:t>)</m:t>
          </m:r>
        </m:oMath>
      </m:oMathPara>
    </w:p>
    <w:p w14:paraId="6DC5D98A" w14:textId="77777777" w:rsidR="00347334" w:rsidRDefault="00347334" w:rsidP="00DA187B">
      <w:pPr>
        <w:widowControl w:val="0"/>
        <w:ind w:firstLine="567"/>
        <w:jc w:val="both"/>
        <w:rPr>
          <w:rFonts w:ascii="Times New Roman" w:hAnsi="Times New Roman" w:cs="Times New Roman"/>
          <w:lang w:val="kk-KZ"/>
        </w:rPr>
      </w:pPr>
    </w:p>
    <w:p w14:paraId="26F2CC7F" w14:textId="28FF0DB2" w:rsidR="006F6CA5" w:rsidRPr="002F7E42" w:rsidRDefault="006F6CA5" w:rsidP="00897764">
      <w:pPr>
        <w:widowControl w:val="0"/>
        <w:jc w:val="both"/>
        <w:rPr>
          <w:rFonts w:ascii="Times New Roman" w:hAnsi="Times New Roman" w:cs="Times New Roman"/>
          <w:lang w:val="kk-KZ"/>
        </w:rPr>
      </w:pPr>
      <w:r w:rsidRPr="002F7E42">
        <w:rPr>
          <w:rFonts w:ascii="Times New Roman" w:hAnsi="Times New Roman" w:cs="Times New Roman"/>
          <w:lang w:val="kk-KZ"/>
        </w:rPr>
        <w:t>где</w:t>
      </w:r>
      <w:r w:rsidR="00897764">
        <w:rPr>
          <w:rFonts w:ascii="Times New Roman" w:hAnsi="Times New Roman" w:cs="Times New Roman"/>
          <w:lang w:val="kk-KZ"/>
        </w:rPr>
        <w:t xml:space="preserve"> </w:t>
      </w:r>
      <w:r w:rsidRPr="002F7E42">
        <w:rPr>
          <w:rFonts w:ascii="Times New Roman" w:hAnsi="Times New Roman" w:cs="Times New Roman"/>
          <w:lang w:val="en-US"/>
        </w:rPr>
        <w:t>h</w:t>
      </w:r>
      <w:r w:rsidR="00005D5A">
        <w:rPr>
          <w:rFonts w:ascii="Times New Roman" w:hAnsi="Times New Roman" w:cs="Times New Roman"/>
          <w:lang w:val="kk-KZ"/>
        </w:rPr>
        <w:t xml:space="preserve"> </w:t>
      </w:r>
      <w:r w:rsidRPr="002F7E42">
        <w:rPr>
          <w:rFonts w:ascii="Times New Roman" w:hAnsi="Times New Roman" w:cs="Times New Roman"/>
        </w:rPr>
        <w:t xml:space="preserve">- </w:t>
      </w:r>
      <w:r w:rsidRPr="002F7E42">
        <w:rPr>
          <w:rFonts w:ascii="Times New Roman" w:hAnsi="Times New Roman" w:cs="Times New Roman"/>
          <w:lang w:val="kk-KZ"/>
        </w:rPr>
        <w:t>высота лунки</w:t>
      </w:r>
      <w:r w:rsidR="00005D5A">
        <w:rPr>
          <w:rFonts w:ascii="Times New Roman" w:hAnsi="Times New Roman" w:cs="Times New Roman"/>
          <w:lang w:val="kk-KZ"/>
        </w:rPr>
        <w:t>;</w:t>
      </w:r>
    </w:p>
    <w:p w14:paraId="4B9BF1B0" w14:textId="77918AD5" w:rsidR="009839FB" w:rsidRPr="00005D5A" w:rsidRDefault="009839FB" w:rsidP="00005D5A">
      <w:pPr>
        <w:widowControl w:val="0"/>
        <w:ind w:firstLine="448"/>
        <w:jc w:val="both"/>
        <w:rPr>
          <w:rFonts w:ascii="Times New Roman" w:hAnsi="Times New Roman" w:cs="Times New Roman"/>
          <w:lang w:val="kk-KZ"/>
        </w:rPr>
      </w:pPr>
      <w:r w:rsidRPr="002F7E42">
        <w:rPr>
          <w:rFonts w:ascii="Times New Roman" w:hAnsi="Times New Roman" w:cs="Times New Roman"/>
          <w:lang w:val="en-US"/>
        </w:rPr>
        <w:t>R</w:t>
      </w:r>
      <w:r w:rsidRPr="002F7E42">
        <w:rPr>
          <w:rFonts w:ascii="Times New Roman" w:hAnsi="Times New Roman" w:cs="Times New Roman"/>
        </w:rPr>
        <w:t>1</w:t>
      </w:r>
      <w:r w:rsidR="00005D5A">
        <w:rPr>
          <w:rFonts w:ascii="Times New Roman" w:hAnsi="Times New Roman" w:cs="Times New Roman"/>
          <w:lang w:val="kk-KZ"/>
        </w:rPr>
        <w:t xml:space="preserve"> </w:t>
      </w:r>
      <w:r w:rsidRPr="002F7E42">
        <w:rPr>
          <w:rFonts w:ascii="Times New Roman" w:hAnsi="Times New Roman" w:cs="Times New Roman"/>
        </w:rPr>
        <w:t>-</w:t>
      </w:r>
      <w:r w:rsidR="00005D5A">
        <w:rPr>
          <w:rFonts w:ascii="Times New Roman" w:hAnsi="Times New Roman" w:cs="Times New Roman"/>
          <w:lang w:val="kk-KZ"/>
        </w:rPr>
        <w:t xml:space="preserve"> </w:t>
      </w:r>
      <w:r w:rsidRPr="002F7E42">
        <w:rPr>
          <w:rFonts w:ascii="Times New Roman" w:hAnsi="Times New Roman" w:cs="Times New Roman"/>
        </w:rPr>
        <w:t>Радиус в области шейки зуба</w:t>
      </w:r>
      <w:r w:rsidR="00005D5A">
        <w:rPr>
          <w:rFonts w:ascii="Times New Roman" w:hAnsi="Times New Roman" w:cs="Times New Roman"/>
          <w:lang w:val="kk-KZ"/>
        </w:rPr>
        <w:t>;</w:t>
      </w:r>
    </w:p>
    <w:p w14:paraId="3893C6B4" w14:textId="2587F994" w:rsidR="009839FB" w:rsidRPr="00005D5A" w:rsidRDefault="009839FB" w:rsidP="00005D5A">
      <w:pPr>
        <w:widowControl w:val="0"/>
        <w:ind w:firstLine="448"/>
        <w:jc w:val="both"/>
        <w:rPr>
          <w:rFonts w:ascii="Times New Roman" w:hAnsi="Times New Roman" w:cs="Times New Roman"/>
          <w:lang w:val="kk-KZ"/>
        </w:rPr>
      </w:pPr>
      <w:r w:rsidRPr="002F7E42">
        <w:rPr>
          <w:rFonts w:ascii="Times New Roman" w:hAnsi="Times New Roman" w:cs="Times New Roman"/>
          <w:lang w:val="en-US"/>
        </w:rPr>
        <w:t>R</w:t>
      </w:r>
      <w:r w:rsidRPr="002F7E42">
        <w:rPr>
          <w:rFonts w:ascii="Times New Roman" w:hAnsi="Times New Roman" w:cs="Times New Roman"/>
        </w:rPr>
        <w:t>2</w:t>
      </w:r>
      <w:r w:rsidR="00005D5A">
        <w:rPr>
          <w:rFonts w:ascii="Times New Roman" w:hAnsi="Times New Roman" w:cs="Times New Roman"/>
          <w:lang w:val="kk-KZ"/>
        </w:rPr>
        <w:t xml:space="preserve"> </w:t>
      </w:r>
      <w:r w:rsidRPr="002F7E42">
        <w:rPr>
          <w:rFonts w:ascii="Times New Roman" w:hAnsi="Times New Roman" w:cs="Times New Roman"/>
        </w:rPr>
        <w:t>- Радиус в области верхушки корней</w:t>
      </w:r>
      <w:r w:rsidR="00005D5A">
        <w:rPr>
          <w:rFonts w:ascii="Times New Roman" w:hAnsi="Times New Roman" w:cs="Times New Roman"/>
          <w:lang w:val="kk-KZ"/>
        </w:rPr>
        <w:t>.</w:t>
      </w:r>
    </w:p>
    <w:p w14:paraId="183AB219" w14:textId="6C7E6154" w:rsidR="009D4209" w:rsidRPr="002F7E42" w:rsidRDefault="00FC6544" w:rsidP="00897764">
      <w:pPr>
        <w:widowControl w:val="0"/>
        <w:ind w:firstLine="709"/>
        <w:jc w:val="both"/>
        <w:rPr>
          <w:rFonts w:ascii="Times New Roman" w:hAnsi="Times New Roman" w:cs="Times New Roman"/>
        </w:rPr>
      </w:pPr>
      <w:r w:rsidRPr="002F7E42">
        <w:rPr>
          <w:rFonts w:ascii="Times New Roman" w:hAnsi="Times New Roman" w:cs="Times New Roman"/>
        </w:rPr>
        <w:t>Плотность плазмогеля (Pρ) ≈ 1,03 г/см³ (≈ 1,03 мг/мм³)</w:t>
      </w:r>
      <w:r w:rsidR="009839FB" w:rsidRPr="002F7E42">
        <w:rPr>
          <w:rFonts w:ascii="Times New Roman" w:hAnsi="Times New Roman" w:cs="Times New Roman"/>
        </w:rPr>
        <w:t xml:space="preserve">. </w:t>
      </w:r>
      <w:r w:rsidRPr="002F7E42">
        <w:rPr>
          <w:rFonts w:ascii="Times New Roman" w:hAnsi="Times New Roman" w:cs="Times New Roman"/>
        </w:rPr>
        <w:t>Плотность остеопластического материала (ρO) ≈ 1,5 г/см³ (≈ 1,5 мг/мм³)</w:t>
      </w:r>
      <w:r w:rsidR="00FF7416">
        <w:rPr>
          <w:rFonts w:ascii="Times New Roman" w:hAnsi="Times New Roman" w:cs="Times New Roman"/>
        </w:rPr>
        <w:t xml:space="preserve"> </w:t>
      </w:r>
      <w:r w:rsidR="009839FB" w:rsidRPr="002F7E42">
        <w:rPr>
          <w:rFonts w:ascii="Times New Roman" w:eastAsia="Times New Roman" w:hAnsi="Times New Roman" w:cs="Times New Roman"/>
          <w:lang w:eastAsia="ru-RU"/>
        </w:rPr>
        <w:t>[</w:t>
      </w:r>
      <w:r w:rsidR="009839FB" w:rsidRPr="002F7E42">
        <w:rPr>
          <w:rFonts w:ascii="Times New Roman" w:hAnsi="Times New Roman" w:cs="Times New Roman"/>
        </w:rPr>
        <w:t>79</w:t>
      </w:r>
      <w:r w:rsidR="00FF7416">
        <w:rPr>
          <w:rFonts w:ascii="Times New Roman" w:hAnsi="Times New Roman" w:cs="Times New Roman"/>
        </w:rPr>
        <w:t>,</w:t>
      </w:r>
      <w:r w:rsidR="00005D5A">
        <w:rPr>
          <w:rFonts w:ascii="Times New Roman" w:hAnsi="Times New Roman" w:cs="Times New Roman"/>
          <w:lang w:val="kk-KZ"/>
        </w:rPr>
        <w:t xml:space="preserve"> </w:t>
      </w:r>
      <w:r w:rsidR="00FF7416">
        <w:rPr>
          <w:rFonts w:ascii="Times New Roman" w:hAnsi="Times New Roman" w:cs="Times New Roman"/>
        </w:rPr>
        <w:t>с. 60</w:t>
      </w:r>
      <w:r w:rsidR="009839FB" w:rsidRPr="002F7E42">
        <w:rPr>
          <w:rFonts w:ascii="Times New Roman" w:eastAsia="Times New Roman" w:hAnsi="Times New Roman" w:cs="Times New Roman"/>
          <w:lang w:eastAsia="ru-RU"/>
        </w:rPr>
        <w:t>].</w:t>
      </w:r>
    </w:p>
    <w:p w14:paraId="0B14454A" w14:textId="77777777" w:rsidR="00B078EC" w:rsidRPr="002F7E42" w:rsidRDefault="00B078EC" w:rsidP="00897764">
      <w:pPr>
        <w:widowControl w:val="0"/>
        <w:ind w:firstLine="709"/>
        <w:jc w:val="both"/>
        <w:rPr>
          <w:rFonts w:ascii="Times New Roman" w:hAnsi="Times New Roman" w:cs="Times New Roman"/>
        </w:rPr>
      </w:pPr>
      <w:r w:rsidRPr="002F7E42">
        <w:rPr>
          <w:rFonts w:ascii="Times New Roman" w:hAnsi="Times New Roman" w:cs="Times New Roman"/>
        </w:rPr>
        <w:t>Кроме того, для пациентов б</w:t>
      </w:r>
      <w:r w:rsidR="0099767D" w:rsidRPr="002F7E42">
        <w:rPr>
          <w:rFonts w:ascii="Times New Roman" w:hAnsi="Times New Roman" w:cs="Times New Roman"/>
        </w:rPr>
        <w:t>ыли сформулированы</w:t>
      </w:r>
      <w:r w:rsidRPr="002F7E42">
        <w:rPr>
          <w:rFonts w:ascii="Times New Roman" w:hAnsi="Times New Roman" w:cs="Times New Roman"/>
        </w:rPr>
        <w:t xml:space="preserve"> рекомендации: в первые несколько дней исключались физические </w:t>
      </w:r>
      <w:r w:rsidR="00534DF3" w:rsidRPr="002F7E42">
        <w:rPr>
          <w:rFonts w:ascii="Times New Roman" w:hAnsi="Times New Roman" w:cs="Times New Roman"/>
        </w:rPr>
        <w:t>нагрузки, горячая</w:t>
      </w:r>
      <w:r w:rsidRPr="002F7E42">
        <w:rPr>
          <w:rFonts w:ascii="Times New Roman" w:hAnsi="Times New Roman" w:cs="Times New Roman"/>
        </w:rPr>
        <w:t xml:space="preserve"> ванна, баня и сауна для предотвращения кровотечения. Уход за полостью рта включал ванночки с содово-солевым раствором 4-5 раз в день.</w:t>
      </w:r>
    </w:p>
    <w:p w14:paraId="23B2D0CC" w14:textId="0DD60EFA" w:rsidR="0099767D" w:rsidRDefault="00D15FB0" w:rsidP="00897764">
      <w:pPr>
        <w:shd w:val="clear" w:color="auto" w:fill="FFFFFF"/>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lang w:eastAsia="ru-RU"/>
        </w:rPr>
        <w:t>Оценку общего состояния и местных признаков выполняли на 2, 5 и 10 сутки послеоперационного наблюдения. Фиксировали спонтанную боль в области лунки удалённого зуба, дискомфорт при глотании, контрактуру жевательной мускулатуры, отёчность мягких тканей лица, гиперемию и отёк слизистой ретромолярной зоны, реакцию регионарных лимфоузлов и повышение температуры выше 37°С.</w:t>
      </w:r>
    </w:p>
    <w:p w14:paraId="54F99E6D" w14:textId="77777777" w:rsidR="00DA187B" w:rsidRPr="002F7E42" w:rsidRDefault="00DA187B" w:rsidP="00897764">
      <w:pPr>
        <w:shd w:val="clear" w:color="auto" w:fill="FFFFFF"/>
        <w:ind w:firstLine="709"/>
        <w:jc w:val="both"/>
        <w:rPr>
          <w:rFonts w:ascii="Times New Roman" w:eastAsia="Times New Roman" w:hAnsi="Times New Roman" w:cs="Times New Roman"/>
          <w:b/>
          <w:lang w:eastAsia="ru-RU"/>
        </w:rPr>
      </w:pPr>
    </w:p>
    <w:p w14:paraId="1E00DC55" w14:textId="4768C70E" w:rsidR="00B078EC" w:rsidRPr="002F7E42" w:rsidRDefault="00B078EC" w:rsidP="00897764">
      <w:pPr>
        <w:shd w:val="clear" w:color="auto" w:fill="FFFFFF"/>
        <w:ind w:firstLine="709"/>
        <w:rPr>
          <w:rFonts w:ascii="Times New Roman" w:eastAsia="Times New Roman" w:hAnsi="Times New Roman" w:cs="Times New Roman"/>
          <w:b/>
          <w:lang w:eastAsia="ru-RU"/>
        </w:rPr>
      </w:pPr>
      <w:r w:rsidRPr="002F7E42">
        <w:rPr>
          <w:rFonts w:ascii="Times New Roman" w:eastAsia="Times New Roman" w:hAnsi="Times New Roman" w:cs="Times New Roman"/>
          <w:b/>
          <w:lang w:eastAsia="ru-RU"/>
        </w:rPr>
        <w:t>2.9</w:t>
      </w:r>
      <w:r w:rsidR="00DA187B">
        <w:rPr>
          <w:rFonts w:ascii="Times New Roman" w:eastAsia="Times New Roman" w:hAnsi="Times New Roman" w:cs="Times New Roman"/>
          <w:b/>
          <w:lang w:eastAsia="ru-RU"/>
        </w:rPr>
        <w:t xml:space="preserve"> </w:t>
      </w:r>
      <w:r w:rsidRPr="002F7E42">
        <w:rPr>
          <w:rFonts w:ascii="Times New Roman" w:eastAsia="Times New Roman" w:hAnsi="Times New Roman" w:cs="Times New Roman"/>
          <w:b/>
          <w:lang w:eastAsia="ru-RU"/>
        </w:rPr>
        <w:t xml:space="preserve">Метод оценки удовлетворенности пациентов  </w:t>
      </w:r>
    </w:p>
    <w:p w14:paraId="22116187" w14:textId="18B776C9" w:rsidR="00B078EC" w:rsidRPr="002F7E42" w:rsidRDefault="00B078EC" w:rsidP="00897764">
      <w:pPr>
        <w:shd w:val="clear" w:color="auto" w:fill="FFFFFF"/>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rPr>
        <w:t>Для определения удовлетворенности пациентов эффектом лечения было проведе</w:t>
      </w:r>
      <w:r w:rsidR="002775B4" w:rsidRPr="002F7E42">
        <w:rPr>
          <w:rFonts w:ascii="Times New Roman" w:eastAsia="Times New Roman" w:hAnsi="Times New Roman" w:cs="Times New Roman"/>
        </w:rPr>
        <w:t>но анкетирование 210 пациентов на</w:t>
      </w:r>
      <w:r w:rsidRPr="002F7E42">
        <w:rPr>
          <w:rFonts w:ascii="Times New Roman" w:eastAsia="Times New Roman" w:hAnsi="Times New Roman" w:cs="Times New Roman"/>
        </w:rPr>
        <w:t xml:space="preserve"> 2, 5 и 10 сутки после АУТНМ. В качестве анкеты использовалась Визуально-аналоговая шкала (</w:t>
      </w:r>
      <w:r w:rsidR="002775B4" w:rsidRPr="002F7E42">
        <w:rPr>
          <w:rFonts w:ascii="Times New Roman" w:eastAsia="Times New Roman" w:hAnsi="Times New Roman" w:cs="Times New Roman"/>
        </w:rPr>
        <w:t>ВАШ) интенсивности боли</w:t>
      </w:r>
      <w:r w:rsidR="00216162" w:rsidRPr="002F7E42">
        <w:rPr>
          <w:rFonts w:ascii="Times New Roman" w:eastAsia="Times New Roman" w:hAnsi="Times New Roman" w:cs="Times New Roman"/>
        </w:rPr>
        <w:t xml:space="preserve"> </w:t>
      </w:r>
      <w:r w:rsidR="00216162" w:rsidRPr="002F7E42">
        <w:rPr>
          <w:rFonts w:ascii="Times New Roman" w:hAnsi="Times New Roman" w:cs="Times New Roman"/>
        </w:rPr>
        <w:t>(Scott Н.</w:t>
      </w:r>
      <w:r w:rsidR="00216162" w:rsidRPr="002F7E42">
        <w:rPr>
          <w:rFonts w:ascii="Times New Roman" w:hAnsi="Times New Roman" w:cs="Times New Roman"/>
          <w:lang w:val="en-US"/>
        </w:rPr>
        <w:t>H</w:t>
      </w:r>
      <w:r w:rsidR="00216162" w:rsidRPr="002F7E42">
        <w:rPr>
          <w:rFonts w:ascii="Times New Roman" w:hAnsi="Times New Roman" w:cs="Times New Roman"/>
        </w:rPr>
        <w:t xml:space="preserve">. в 1921 </w:t>
      </w:r>
      <w:r w:rsidR="00216162" w:rsidRPr="002F7E42">
        <w:rPr>
          <w:rFonts w:ascii="Times New Roman" w:hAnsi="Times New Roman" w:cs="Times New Roman"/>
          <w:lang w:val="kk-KZ"/>
        </w:rPr>
        <w:t>г</w:t>
      </w:r>
      <w:r w:rsidR="00005D5A">
        <w:rPr>
          <w:rFonts w:ascii="Times New Roman" w:hAnsi="Times New Roman" w:cs="Times New Roman"/>
          <w:lang w:val="kk-KZ"/>
        </w:rPr>
        <w:t>.,</w:t>
      </w:r>
      <w:r w:rsidR="00777050" w:rsidRPr="002F7E42">
        <w:rPr>
          <w:rFonts w:ascii="Times New Roman" w:hAnsi="Times New Roman" w:cs="Times New Roman"/>
          <w:lang w:val="kk-KZ"/>
        </w:rPr>
        <w:t xml:space="preserve"> США)</w:t>
      </w:r>
      <w:r w:rsidR="00216162" w:rsidRPr="002F7E42">
        <w:rPr>
          <w:rFonts w:ascii="Times New Roman" w:hAnsi="Times New Roman" w:cs="Times New Roman"/>
        </w:rPr>
        <w:t xml:space="preserve"> и </w:t>
      </w:r>
      <w:r w:rsidR="00777050" w:rsidRPr="002F7E42">
        <w:rPr>
          <w:rFonts w:ascii="Times New Roman" w:hAnsi="Times New Roman" w:cs="Times New Roman"/>
        </w:rPr>
        <w:t>(</w:t>
      </w:r>
      <w:r w:rsidR="00216162" w:rsidRPr="002F7E42">
        <w:rPr>
          <w:rFonts w:ascii="Times New Roman" w:hAnsi="Times New Roman" w:cs="Times New Roman"/>
        </w:rPr>
        <w:t xml:space="preserve">Huskisson </w:t>
      </w:r>
      <w:r w:rsidR="00216162" w:rsidRPr="002F7E42">
        <w:rPr>
          <w:rFonts w:ascii="Times New Roman" w:hAnsi="Times New Roman" w:cs="Times New Roman"/>
          <w:lang w:val="en-US"/>
        </w:rPr>
        <w:t>F</w:t>
      </w:r>
      <w:r w:rsidR="00216162" w:rsidRPr="002F7E42">
        <w:rPr>
          <w:rFonts w:ascii="Times New Roman" w:hAnsi="Times New Roman" w:cs="Times New Roman"/>
        </w:rPr>
        <w:t>.</w:t>
      </w:r>
      <w:r w:rsidR="00216162" w:rsidRPr="002F7E42">
        <w:rPr>
          <w:rFonts w:ascii="Times New Roman" w:hAnsi="Times New Roman" w:cs="Times New Roman"/>
          <w:lang w:val="en-US"/>
        </w:rPr>
        <w:t>H</w:t>
      </w:r>
      <w:r w:rsidR="00216162" w:rsidRPr="002F7E42">
        <w:rPr>
          <w:rFonts w:ascii="Times New Roman" w:hAnsi="Times New Roman" w:cs="Times New Roman"/>
        </w:rPr>
        <w:t>.</w:t>
      </w:r>
      <w:r w:rsidR="00005D5A">
        <w:rPr>
          <w:rFonts w:ascii="Times New Roman" w:hAnsi="Times New Roman" w:cs="Times New Roman"/>
          <w:lang w:val="kk-KZ"/>
        </w:rPr>
        <w:t xml:space="preserve"> </w:t>
      </w:r>
      <w:r w:rsidR="00216162" w:rsidRPr="002F7E42">
        <w:rPr>
          <w:rFonts w:ascii="Times New Roman" w:hAnsi="Times New Roman" w:cs="Times New Roman"/>
        </w:rPr>
        <w:t>1974 г.</w:t>
      </w:r>
      <w:r w:rsidR="00005D5A">
        <w:rPr>
          <w:rFonts w:ascii="Times New Roman" w:hAnsi="Times New Roman" w:cs="Times New Roman"/>
          <w:lang w:val="kk-KZ"/>
        </w:rPr>
        <w:t>,</w:t>
      </w:r>
      <w:r w:rsidR="00777050" w:rsidRPr="002F7E42">
        <w:rPr>
          <w:rFonts w:ascii="Times New Roman" w:hAnsi="Times New Roman" w:cs="Times New Roman"/>
        </w:rPr>
        <w:t xml:space="preserve"> Великобритания</w:t>
      </w:r>
      <w:r w:rsidR="00216162" w:rsidRPr="002F7E42">
        <w:rPr>
          <w:rFonts w:ascii="Times New Roman" w:hAnsi="Times New Roman" w:cs="Times New Roman"/>
        </w:rPr>
        <w:t>)</w:t>
      </w:r>
      <w:r w:rsidR="002775B4" w:rsidRPr="002F7E42">
        <w:rPr>
          <w:rFonts w:ascii="Times New Roman" w:eastAsia="Times New Roman" w:hAnsi="Times New Roman" w:cs="Times New Roman"/>
        </w:rPr>
        <w:t xml:space="preserve"> </w:t>
      </w:r>
      <w:r w:rsidR="00AB2A02">
        <w:rPr>
          <w:rFonts w:ascii="Times New Roman" w:eastAsia="Times New Roman" w:hAnsi="Times New Roman" w:cs="Times New Roman"/>
        </w:rPr>
        <w:t xml:space="preserve">(рисунок </w:t>
      </w:r>
      <w:r w:rsidR="005B58D0">
        <w:rPr>
          <w:rFonts w:ascii="Times New Roman" w:eastAsia="Times New Roman" w:hAnsi="Times New Roman" w:cs="Times New Roman"/>
        </w:rPr>
        <w:t>8</w:t>
      </w:r>
      <w:r w:rsidRPr="002F7E42">
        <w:rPr>
          <w:rFonts w:ascii="Times New Roman" w:eastAsia="Times New Roman" w:hAnsi="Times New Roman" w:cs="Times New Roman"/>
        </w:rPr>
        <w:t xml:space="preserve">). </w:t>
      </w:r>
      <w:r w:rsidRPr="002F7E42">
        <w:rPr>
          <w:rFonts w:ascii="Times New Roman" w:eastAsia="Times New Roman" w:hAnsi="Times New Roman" w:cs="Times New Roman"/>
          <w:lang w:eastAsia="ru-RU"/>
        </w:rPr>
        <w:t>Эта анкета доступна для всех пациентов и позволяет быстро определить степень их удовлетворенности результатом интервенции.</w:t>
      </w:r>
    </w:p>
    <w:p w14:paraId="0FD737CF" w14:textId="77777777" w:rsidR="00B078EC" w:rsidRPr="002F7E42" w:rsidRDefault="00B078EC" w:rsidP="00897764">
      <w:pPr>
        <w:shd w:val="clear" w:color="auto" w:fill="FFFFFF"/>
        <w:ind w:firstLine="709"/>
        <w:jc w:val="both"/>
        <w:rPr>
          <w:rFonts w:ascii="Times New Roman" w:hAnsi="Times New Roman" w:cs="Times New Roman"/>
        </w:rPr>
      </w:pPr>
    </w:p>
    <w:p w14:paraId="4E84C9C7" w14:textId="77777777" w:rsidR="00B078EC" w:rsidRPr="002F7E42" w:rsidRDefault="00AF4DAC" w:rsidP="00DA187B">
      <w:pPr>
        <w:shd w:val="clear" w:color="auto" w:fill="FFFFFF"/>
        <w:jc w:val="center"/>
        <w:rPr>
          <w:rFonts w:ascii="Times New Roman" w:eastAsia="Times New Roman" w:hAnsi="Times New Roman" w:cs="Times New Roman"/>
          <w:lang w:eastAsia="ru-RU"/>
        </w:rPr>
      </w:pPr>
      <w:r w:rsidRPr="002F7E42">
        <w:rPr>
          <w:rFonts w:ascii="Times New Roman" w:hAnsi="Times New Roman" w:cs="Times New Roman"/>
          <w:noProof/>
          <w:highlight w:val="yellow"/>
          <w:lang w:eastAsia="ru-RU"/>
        </w:rPr>
        <w:lastRenderedPageBreak/>
        <w:drawing>
          <wp:inline distT="0" distB="0" distL="0" distR="0" wp14:anchorId="4C85E04B" wp14:editId="46FA78E2">
            <wp:extent cx="4647565" cy="2667000"/>
            <wp:effectExtent l="0" t="0" r="635" b="0"/>
            <wp:docPr id="9" name="Рисунок 9"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Picture background"/>
                    <pic:cNvPicPr>
                      <a:picLocks noChangeAspect="1" noChangeArrowheads="1"/>
                    </pic:cNvPicPr>
                  </pic:nvPicPr>
                  <pic:blipFill>
                    <a:blip r:embed="rId21">
                      <a:extLst>
                        <a:ext uri="{28A0092B-C50C-407E-A947-70E740481C1C}">
                          <a14:useLocalDpi xmlns:a14="http://schemas.microsoft.com/office/drawing/2010/main" val="0"/>
                        </a:ext>
                      </a:extLst>
                    </a:blip>
                    <a:srcRect l="2437" t="4789" r="19313" b="15382"/>
                    <a:stretch>
                      <a:fillRect/>
                    </a:stretch>
                  </pic:blipFill>
                  <pic:spPr>
                    <a:xfrm>
                      <a:off x="0" y="0"/>
                      <a:ext cx="4647565" cy="2667000"/>
                    </a:xfrm>
                    <a:prstGeom prst="rect">
                      <a:avLst/>
                    </a:prstGeom>
                    <a:noFill/>
                    <a:ln>
                      <a:noFill/>
                    </a:ln>
                  </pic:spPr>
                </pic:pic>
              </a:graphicData>
            </a:graphic>
          </wp:inline>
        </w:drawing>
      </w:r>
    </w:p>
    <w:p w14:paraId="573DBF5E" w14:textId="77777777" w:rsidR="00B078EC" w:rsidRPr="00005D5A" w:rsidRDefault="00B078EC" w:rsidP="00B078EC">
      <w:pPr>
        <w:shd w:val="clear" w:color="auto" w:fill="FFFFFF"/>
        <w:ind w:firstLine="567"/>
        <w:jc w:val="both"/>
        <w:rPr>
          <w:rFonts w:ascii="Times New Roman" w:eastAsia="Times New Roman" w:hAnsi="Times New Roman" w:cs="Times New Roman"/>
          <w:sz w:val="16"/>
          <w:szCs w:val="16"/>
          <w:highlight w:val="yellow"/>
          <w:lang w:eastAsia="ru-RU"/>
        </w:rPr>
      </w:pPr>
    </w:p>
    <w:p w14:paraId="76E35E73" w14:textId="3A3D1BB6" w:rsidR="00B078EC" w:rsidRPr="002F7E42" w:rsidRDefault="00B56EAF" w:rsidP="00DA187B">
      <w:pPr>
        <w:shd w:val="clear" w:color="auto" w:fill="FFFFFF"/>
        <w:jc w:val="center"/>
        <w:rPr>
          <w:rFonts w:ascii="Times New Roman" w:hAnsi="Times New Roman" w:cs="Times New Roman"/>
        </w:rPr>
      </w:pPr>
      <w:r w:rsidRPr="002F7E42">
        <w:rPr>
          <w:rFonts w:ascii="Times New Roman" w:eastAsia="Times New Roman" w:hAnsi="Times New Roman" w:cs="Times New Roman"/>
          <w:lang w:eastAsia="ru-RU"/>
        </w:rPr>
        <w:t xml:space="preserve">Рисунок </w:t>
      </w:r>
      <w:r w:rsidR="005B58D0">
        <w:rPr>
          <w:rFonts w:ascii="Times New Roman" w:eastAsia="Times New Roman" w:hAnsi="Times New Roman" w:cs="Times New Roman"/>
          <w:lang w:eastAsia="ru-RU"/>
        </w:rPr>
        <w:t>8</w:t>
      </w:r>
      <w:r w:rsidR="00DA187B">
        <w:rPr>
          <w:rFonts w:ascii="Times New Roman" w:eastAsia="Times New Roman" w:hAnsi="Times New Roman" w:cs="Times New Roman"/>
          <w:lang w:eastAsia="ru-RU"/>
        </w:rPr>
        <w:t xml:space="preserve"> </w:t>
      </w:r>
      <w:r w:rsidR="00005D5A">
        <w:rPr>
          <w:rFonts w:ascii="Times New Roman" w:eastAsia="Times New Roman" w:hAnsi="Times New Roman" w:cs="Times New Roman"/>
          <w:lang w:eastAsia="ru-RU"/>
        </w:rPr>
        <w:t>‒</w:t>
      </w:r>
      <w:r w:rsidR="00B078EC" w:rsidRPr="002F7E42">
        <w:rPr>
          <w:rFonts w:ascii="Times New Roman" w:eastAsia="Times New Roman" w:hAnsi="Times New Roman" w:cs="Times New Roman"/>
          <w:lang w:eastAsia="ru-RU"/>
        </w:rPr>
        <w:t xml:space="preserve"> </w:t>
      </w:r>
      <w:r w:rsidR="00B078EC" w:rsidRPr="002F7E42">
        <w:rPr>
          <w:rFonts w:ascii="Times New Roman" w:eastAsia="Times New Roman" w:hAnsi="Times New Roman" w:cs="Times New Roman"/>
        </w:rPr>
        <w:t>Визуально-аналоговая шкала (ВАШ) интенсивности боли</w:t>
      </w:r>
    </w:p>
    <w:p w14:paraId="0BAB51CC" w14:textId="77777777" w:rsidR="00B078EC" w:rsidRPr="002F7E42" w:rsidRDefault="00B078EC" w:rsidP="00B078EC">
      <w:pPr>
        <w:shd w:val="clear" w:color="auto" w:fill="FFFFFF"/>
        <w:jc w:val="both"/>
        <w:rPr>
          <w:rFonts w:ascii="Times New Roman" w:eastAsia="Times New Roman" w:hAnsi="Times New Roman" w:cs="Times New Roman"/>
          <w:lang w:eastAsia="ru-RU"/>
        </w:rPr>
      </w:pPr>
    </w:p>
    <w:p w14:paraId="466DC7DD" w14:textId="680955A6" w:rsidR="00B078EC" w:rsidRPr="002F7E42" w:rsidRDefault="00B078EC" w:rsidP="00897764">
      <w:pPr>
        <w:pStyle w:val="1"/>
        <w:ind w:firstLine="709"/>
        <w:jc w:val="both"/>
        <w:rPr>
          <w:bCs/>
          <w:szCs w:val="28"/>
        </w:rPr>
      </w:pPr>
      <w:bookmarkStart w:id="4" w:name="_Toc199838909"/>
      <w:r w:rsidRPr="002F7E42">
        <w:rPr>
          <w:bCs/>
          <w:szCs w:val="28"/>
        </w:rPr>
        <w:t>2.10</w:t>
      </w:r>
      <w:r w:rsidR="000F5429">
        <w:rPr>
          <w:bCs/>
          <w:szCs w:val="28"/>
        </w:rPr>
        <w:t xml:space="preserve"> </w:t>
      </w:r>
      <w:r w:rsidRPr="002F7E42">
        <w:rPr>
          <w:bCs/>
          <w:szCs w:val="28"/>
        </w:rPr>
        <w:t>Статистические методы исследования</w:t>
      </w:r>
      <w:bookmarkEnd w:id="4"/>
    </w:p>
    <w:p w14:paraId="7C99516F" w14:textId="77777777" w:rsidR="00B078EC" w:rsidRPr="002F7E42" w:rsidRDefault="00B078EC" w:rsidP="00897764">
      <w:pPr>
        <w:widowControl w:val="0"/>
        <w:autoSpaceDE w:val="0"/>
        <w:autoSpaceDN w:val="0"/>
        <w:adjustRightInd w:val="0"/>
        <w:ind w:firstLine="709"/>
        <w:jc w:val="both"/>
        <w:rPr>
          <w:rFonts w:ascii="Times New Roman" w:hAnsi="Times New Roman" w:cs="Times New Roman"/>
        </w:rPr>
      </w:pPr>
      <w:r w:rsidRPr="002F7E42">
        <w:rPr>
          <w:rFonts w:ascii="Times New Roman" w:hAnsi="Times New Roman" w:cs="Times New Roman"/>
        </w:rPr>
        <w:t>Эквивалентность групп по половому соотношению и различия между группами по частоте встречаемости послеоперационных осложнений оценивались с помощью критерия χ</w:t>
      </w:r>
      <w:r w:rsidRPr="002F7E42">
        <w:rPr>
          <w:rFonts w:ascii="Times New Roman" w:hAnsi="Times New Roman" w:cs="Times New Roman"/>
          <w:vertAlign w:val="superscript"/>
        </w:rPr>
        <w:t>2</w:t>
      </w:r>
      <w:r w:rsidRPr="002F7E42">
        <w:rPr>
          <w:rFonts w:ascii="Times New Roman" w:hAnsi="Times New Roman" w:cs="Times New Roman"/>
        </w:rPr>
        <w:t xml:space="preserve"> с поправкой на непрерывность. Межгрупповые различия в плотности кости и интенсивности боли по ВАШ в различных временных точках по отдельности оценивались с помощью U-критерия Манна-Уитни. Различия считались статистически значимыми при двустороннем </w:t>
      </w:r>
      <w:r w:rsidR="00C10BE8" w:rsidRPr="002F7E42">
        <w:rPr>
          <w:rFonts w:ascii="Times New Roman" w:hAnsi="Times New Roman" w:cs="Times New Roman"/>
          <w:lang w:val="en-US"/>
        </w:rPr>
        <w:t>p</w:t>
      </w:r>
      <w:r w:rsidR="00C10BE8" w:rsidRPr="002F7E42">
        <w:rPr>
          <w:rFonts w:ascii="Times New Roman" w:hAnsi="Times New Roman" w:cs="Times New Roman"/>
        </w:rPr>
        <w:t>&lt;</w:t>
      </w:r>
      <w:r w:rsidRPr="002F7E42">
        <w:rPr>
          <w:rFonts w:ascii="Times New Roman" w:hAnsi="Times New Roman" w:cs="Times New Roman"/>
        </w:rPr>
        <w:t>0,05. Статистическая обработка проводилась с использованием программного обеспечения SPSS 21.0 (IBM, Армонк, Нью-Йорк, США).</w:t>
      </w:r>
    </w:p>
    <w:p w14:paraId="20D5FB99" w14:textId="77777777" w:rsidR="00B078EC" w:rsidRPr="002F7E42" w:rsidRDefault="00B078EC" w:rsidP="00897764">
      <w:pPr>
        <w:ind w:firstLine="709"/>
        <w:rPr>
          <w:rFonts w:ascii="Times New Roman" w:hAnsi="Times New Roman" w:cs="Times New Roman"/>
        </w:rPr>
      </w:pPr>
    </w:p>
    <w:p w14:paraId="4C21E231" w14:textId="77777777" w:rsidR="00B078EC" w:rsidRDefault="00B078EC" w:rsidP="00C65296">
      <w:pPr>
        <w:pStyle w:val="a3"/>
        <w:tabs>
          <w:tab w:val="left" w:pos="0"/>
        </w:tabs>
        <w:spacing w:before="0" w:beforeAutospacing="0" w:after="0" w:afterAutospacing="0"/>
        <w:contextualSpacing/>
        <w:jc w:val="both"/>
        <w:rPr>
          <w:sz w:val="28"/>
          <w:szCs w:val="28"/>
        </w:rPr>
      </w:pPr>
    </w:p>
    <w:p w14:paraId="72CCF90A" w14:textId="45CC7B5B" w:rsidR="00B871CB" w:rsidRDefault="000F5429" w:rsidP="00897764">
      <w:pPr>
        <w:pStyle w:val="1"/>
        <w:numPr>
          <w:ilvl w:val="0"/>
          <w:numId w:val="18"/>
        </w:numPr>
        <w:tabs>
          <w:tab w:val="left" w:pos="567"/>
          <w:tab w:val="left" w:pos="851"/>
        </w:tabs>
        <w:ind w:left="0" w:firstLine="709"/>
        <w:jc w:val="both"/>
        <w:rPr>
          <w:bCs/>
          <w:szCs w:val="28"/>
        </w:rPr>
      </w:pPr>
      <w:r>
        <w:rPr>
          <w:bCs/>
          <w:szCs w:val="28"/>
        </w:rPr>
        <w:t xml:space="preserve"> </w:t>
      </w:r>
      <w:r w:rsidR="000E46BE" w:rsidRPr="002F7E42">
        <w:rPr>
          <w:bCs/>
          <w:szCs w:val="28"/>
        </w:rPr>
        <w:t>РЕЗУЛЬТАТЫ СОБСТВЕННЫХ ИССЛЕДОВАНИЙ</w:t>
      </w:r>
    </w:p>
    <w:p w14:paraId="6ADCD05F" w14:textId="77777777" w:rsidR="000F5429" w:rsidRPr="00B26B56" w:rsidRDefault="000F5429" w:rsidP="00897764">
      <w:pPr>
        <w:tabs>
          <w:tab w:val="left" w:pos="851"/>
        </w:tabs>
        <w:ind w:firstLine="709"/>
        <w:rPr>
          <w:rFonts w:ascii="Times New Roman" w:hAnsi="Times New Roman" w:cs="Times New Roman"/>
          <w:lang w:eastAsia="ru-RU"/>
        </w:rPr>
      </w:pPr>
    </w:p>
    <w:p w14:paraId="3C7AF18A" w14:textId="60F0404D" w:rsidR="000E46BE" w:rsidRPr="002F7E42" w:rsidRDefault="000E46BE" w:rsidP="00897764">
      <w:pPr>
        <w:pStyle w:val="1"/>
        <w:tabs>
          <w:tab w:val="left" w:pos="567"/>
          <w:tab w:val="left" w:pos="851"/>
        </w:tabs>
        <w:ind w:firstLine="709"/>
        <w:jc w:val="both"/>
        <w:rPr>
          <w:bCs/>
          <w:szCs w:val="28"/>
        </w:rPr>
      </w:pPr>
      <w:r w:rsidRPr="002F7E42">
        <w:t xml:space="preserve">3.1 </w:t>
      </w:r>
      <w:r w:rsidR="00B26B56" w:rsidRPr="002F7E42">
        <w:t>Ретроспективный анализ историй болезней пациентов после атипичного удаления третьего нижнего моляра</w:t>
      </w:r>
    </w:p>
    <w:p w14:paraId="53910D2E" w14:textId="5CD70F1B" w:rsidR="000E46BE" w:rsidRPr="002F7E42" w:rsidRDefault="000E46BE" w:rsidP="00897764">
      <w:pPr>
        <w:ind w:firstLine="709"/>
        <w:jc w:val="both"/>
        <w:rPr>
          <w:rFonts w:ascii="Times New Roman" w:hAnsi="Times New Roman" w:cs="Times New Roman"/>
        </w:rPr>
      </w:pPr>
      <w:r w:rsidRPr="002F7E42">
        <w:rPr>
          <w:rFonts w:ascii="Times New Roman" w:hAnsi="Times New Roman" w:cs="Times New Roman"/>
          <w:bCs/>
        </w:rPr>
        <w:t>Проведен ретроспективный</w:t>
      </w:r>
      <w:r w:rsidRPr="002F7E42">
        <w:rPr>
          <w:rFonts w:ascii="Times New Roman" w:hAnsi="Times New Roman" w:cs="Times New Roman"/>
        </w:rPr>
        <w:t xml:space="preserve"> анализ историй болезней 2109 пациентов –1390 (65,9%) женского пола и</w:t>
      </w:r>
      <w:r w:rsidR="00C249B2" w:rsidRPr="002F7E42">
        <w:rPr>
          <w:rFonts w:ascii="Times New Roman" w:hAnsi="Times New Roman" w:cs="Times New Roman"/>
        </w:rPr>
        <w:t xml:space="preserve"> 719 (34,1%) мужского пола </w:t>
      </w:r>
      <w:r w:rsidR="00AB2A02">
        <w:rPr>
          <w:rFonts w:ascii="Times New Roman" w:hAnsi="Times New Roman" w:cs="Times New Roman"/>
        </w:rPr>
        <w:t xml:space="preserve">(рисунок </w:t>
      </w:r>
      <w:r w:rsidR="00FC59FA">
        <w:rPr>
          <w:rFonts w:ascii="Times New Roman" w:hAnsi="Times New Roman" w:cs="Times New Roman"/>
        </w:rPr>
        <w:t>9</w:t>
      </w:r>
      <w:r w:rsidR="00B45521" w:rsidRPr="002F7E42">
        <w:rPr>
          <w:rFonts w:ascii="Times New Roman" w:hAnsi="Times New Roman" w:cs="Times New Roman"/>
        </w:rPr>
        <w:t>) – за 2018-2021</w:t>
      </w:r>
      <w:r w:rsidRPr="002F7E42">
        <w:rPr>
          <w:rFonts w:ascii="Times New Roman" w:hAnsi="Times New Roman" w:cs="Times New Roman"/>
        </w:rPr>
        <w:t xml:space="preserve"> гг., находившихся на стационарном лечении в челюстно-лицевом отделении №2 городской клинической боль</w:t>
      </w:r>
      <w:r w:rsidR="00F92F63" w:rsidRPr="002F7E42">
        <w:rPr>
          <w:rFonts w:ascii="Times New Roman" w:hAnsi="Times New Roman" w:cs="Times New Roman"/>
        </w:rPr>
        <w:t>ницы №5 г. Алматы с диагнозом «З</w:t>
      </w:r>
      <w:r w:rsidRPr="002F7E42">
        <w:rPr>
          <w:rFonts w:ascii="Times New Roman" w:hAnsi="Times New Roman" w:cs="Times New Roman"/>
        </w:rPr>
        <w:t>атрудненное прорезывание нижнего третьего моляра».</w:t>
      </w:r>
    </w:p>
    <w:p w14:paraId="7EB37393" w14:textId="77777777" w:rsidR="00D52F10" w:rsidRPr="002F7E42" w:rsidRDefault="00D52F10" w:rsidP="000E46BE">
      <w:pPr>
        <w:ind w:firstLine="426"/>
        <w:jc w:val="both"/>
        <w:rPr>
          <w:rFonts w:ascii="Times New Roman" w:hAnsi="Times New Roman" w:cs="Times New Roman"/>
        </w:rPr>
      </w:pPr>
    </w:p>
    <w:p w14:paraId="4565D4C0" w14:textId="77777777" w:rsidR="000E46BE" w:rsidRPr="002F7E42" w:rsidRDefault="000E46BE" w:rsidP="000F5429">
      <w:pPr>
        <w:jc w:val="center"/>
        <w:rPr>
          <w:rFonts w:ascii="Times New Roman" w:hAnsi="Times New Roman" w:cs="Times New Roman"/>
        </w:rPr>
      </w:pPr>
      <w:r w:rsidRPr="002F7E42">
        <w:rPr>
          <w:rFonts w:ascii="Times New Roman" w:hAnsi="Times New Roman" w:cs="Times New Roman"/>
          <w:noProof/>
          <w:lang w:eastAsia="ru-RU"/>
        </w:rPr>
        <w:lastRenderedPageBreak/>
        <w:drawing>
          <wp:inline distT="0" distB="0" distL="114300" distR="114300" wp14:anchorId="11FC5590" wp14:editId="3E3EECBC">
            <wp:extent cx="5256530" cy="2819400"/>
            <wp:effectExtent l="0" t="0" r="1270" b="0"/>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3643DEF" w14:textId="77777777" w:rsidR="000F5429" w:rsidRPr="00005D5A" w:rsidRDefault="000F5429" w:rsidP="00FE7E66">
      <w:pPr>
        <w:jc w:val="both"/>
        <w:rPr>
          <w:rFonts w:ascii="Times New Roman" w:hAnsi="Times New Roman" w:cs="Times New Roman"/>
          <w:sz w:val="16"/>
          <w:szCs w:val="16"/>
        </w:rPr>
      </w:pPr>
    </w:p>
    <w:p w14:paraId="6E9F9773" w14:textId="52ACB681" w:rsidR="000E46BE" w:rsidRPr="002F7E42" w:rsidRDefault="00C249B2" w:rsidP="000F5429">
      <w:pPr>
        <w:jc w:val="center"/>
        <w:rPr>
          <w:rFonts w:ascii="Times New Roman" w:hAnsi="Times New Roman" w:cs="Times New Roman"/>
        </w:rPr>
      </w:pPr>
      <w:r w:rsidRPr="002F7E42">
        <w:rPr>
          <w:rFonts w:ascii="Times New Roman" w:hAnsi="Times New Roman" w:cs="Times New Roman"/>
        </w:rPr>
        <w:t xml:space="preserve">Рисунок </w:t>
      </w:r>
      <w:r w:rsidR="00FC59FA">
        <w:rPr>
          <w:rFonts w:ascii="Times New Roman" w:hAnsi="Times New Roman" w:cs="Times New Roman"/>
        </w:rPr>
        <w:t>9</w:t>
      </w:r>
      <w:r w:rsidR="00F80F91">
        <w:rPr>
          <w:rFonts w:ascii="Times New Roman" w:hAnsi="Times New Roman" w:cs="Times New Roman"/>
        </w:rPr>
        <w:t xml:space="preserve"> </w:t>
      </w:r>
      <w:r w:rsidR="00005D5A">
        <w:rPr>
          <w:rFonts w:ascii="Times New Roman" w:hAnsi="Times New Roman" w:cs="Times New Roman"/>
        </w:rPr>
        <w:t>‒</w:t>
      </w:r>
      <w:r w:rsidR="000E46BE" w:rsidRPr="002F7E42">
        <w:rPr>
          <w:rFonts w:ascii="Times New Roman" w:hAnsi="Times New Roman" w:cs="Times New Roman"/>
        </w:rPr>
        <w:t xml:space="preserve"> Распределение пациентов с затрудненным прорезыванием нижнего третьего моляра по полу</w:t>
      </w:r>
    </w:p>
    <w:p w14:paraId="7B81FE7A" w14:textId="77777777" w:rsidR="000E46BE" w:rsidRPr="002F7E42" w:rsidRDefault="000E46BE" w:rsidP="000E46BE">
      <w:pPr>
        <w:ind w:firstLine="426"/>
        <w:jc w:val="both"/>
        <w:rPr>
          <w:rFonts w:ascii="Times New Roman" w:hAnsi="Times New Roman" w:cs="Times New Roman"/>
        </w:rPr>
      </w:pPr>
      <w:r w:rsidRPr="002F7E42">
        <w:rPr>
          <w:rFonts w:ascii="Times New Roman" w:hAnsi="Times New Roman" w:cs="Times New Roman"/>
        </w:rPr>
        <w:t xml:space="preserve"> </w:t>
      </w:r>
    </w:p>
    <w:p w14:paraId="450C7725" w14:textId="79DB62C3" w:rsidR="00C249B2" w:rsidRPr="002F7E42" w:rsidRDefault="00C249B2" w:rsidP="00897764">
      <w:pPr>
        <w:ind w:firstLine="709"/>
        <w:jc w:val="both"/>
        <w:rPr>
          <w:rFonts w:ascii="Times New Roman" w:hAnsi="Times New Roman" w:cs="Times New Roman"/>
        </w:rPr>
      </w:pPr>
      <w:r w:rsidRPr="002F7E42">
        <w:rPr>
          <w:rFonts w:ascii="Times New Roman" w:hAnsi="Times New Roman" w:cs="Times New Roman"/>
        </w:rPr>
        <w:t>Из 2109 пациентов у 1873 (88,80%) пациентов применялись атипичные методы удаления третьего нижнего моляра с применением бормашины и наложением швов, так как операции были сопряжены со значительными трудностями обеспечения оперативного доступа к зубу</w:t>
      </w:r>
      <w:r w:rsidR="00721F3D">
        <w:rPr>
          <w:rFonts w:ascii="Times New Roman" w:hAnsi="Times New Roman" w:cs="Times New Roman"/>
        </w:rPr>
        <w:t xml:space="preserve"> (таблица 3)</w:t>
      </w:r>
      <w:r w:rsidRPr="002F7E42">
        <w:rPr>
          <w:rFonts w:ascii="Times New Roman" w:hAnsi="Times New Roman" w:cs="Times New Roman"/>
        </w:rPr>
        <w:t xml:space="preserve">. </w:t>
      </w:r>
    </w:p>
    <w:p w14:paraId="0A43A4C8" w14:textId="77777777" w:rsidR="000E46BE" w:rsidRPr="002F7E42" w:rsidRDefault="000E46BE" w:rsidP="000E46BE">
      <w:pPr>
        <w:ind w:firstLine="426"/>
        <w:jc w:val="both"/>
        <w:rPr>
          <w:rFonts w:ascii="Times New Roman" w:hAnsi="Times New Roman" w:cs="Times New Roman"/>
          <w:b/>
          <w:bCs/>
        </w:rPr>
      </w:pPr>
    </w:p>
    <w:p w14:paraId="60153411" w14:textId="5D5C6909" w:rsidR="000E46BE" w:rsidRPr="002F7E42" w:rsidRDefault="000F4CEB" w:rsidP="00FE7E66">
      <w:pPr>
        <w:jc w:val="both"/>
        <w:rPr>
          <w:rFonts w:ascii="Times New Roman" w:hAnsi="Times New Roman" w:cs="Times New Roman"/>
        </w:rPr>
      </w:pPr>
      <w:r w:rsidRPr="002F7E42">
        <w:rPr>
          <w:rFonts w:ascii="Times New Roman" w:hAnsi="Times New Roman" w:cs="Times New Roman"/>
        </w:rPr>
        <w:t>Таблица 3</w:t>
      </w:r>
      <w:r w:rsidR="000F5429">
        <w:rPr>
          <w:rFonts w:ascii="Times New Roman" w:hAnsi="Times New Roman" w:cs="Times New Roman"/>
        </w:rPr>
        <w:t xml:space="preserve"> </w:t>
      </w:r>
      <w:r w:rsidR="00005D5A">
        <w:rPr>
          <w:rFonts w:ascii="Times New Roman" w:hAnsi="Times New Roman" w:cs="Times New Roman"/>
        </w:rPr>
        <w:t>‒</w:t>
      </w:r>
      <w:r w:rsidR="000E46BE" w:rsidRPr="002F7E42">
        <w:rPr>
          <w:rFonts w:ascii="Times New Roman" w:hAnsi="Times New Roman" w:cs="Times New Roman"/>
        </w:rPr>
        <w:t xml:space="preserve"> Распределение пациентов с затрудненным прорезыванием третьего нижнего моляра по вариантам его положения</w:t>
      </w:r>
    </w:p>
    <w:p w14:paraId="287B5ED9" w14:textId="77777777" w:rsidR="000E46BE" w:rsidRPr="00005D5A" w:rsidRDefault="000E46BE" w:rsidP="000E46BE">
      <w:pPr>
        <w:jc w:val="right"/>
        <w:rPr>
          <w:rFonts w:ascii="Times New Roman" w:hAnsi="Times New Roman" w:cs="Times New Roman"/>
          <w:sz w:val="16"/>
          <w:szCs w:val="16"/>
        </w:rPr>
      </w:pPr>
    </w:p>
    <w:tbl>
      <w:tblPr>
        <w:tblStyle w:val="a8"/>
        <w:tblW w:w="9586" w:type="dxa"/>
        <w:jc w:val="center"/>
        <w:tblLayout w:type="fixed"/>
        <w:tblLook w:val="04A0" w:firstRow="1" w:lastRow="0" w:firstColumn="1" w:lastColumn="0" w:noHBand="0" w:noVBand="1"/>
      </w:tblPr>
      <w:tblGrid>
        <w:gridCol w:w="6367"/>
        <w:gridCol w:w="1785"/>
        <w:gridCol w:w="1434"/>
      </w:tblGrid>
      <w:tr w:rsidR="002F7E42" w:rsidRPr="002F7E42" w14:paraId="3893E60C" w14:textId="77777777" w:rsidTr="00575505">
        <w:trPr>
          <w:trHeight w:val="70"/>
          <w:jc w:val="center"/>
        </w:trPr>
        <w:tc>
          <w:tcPr>
            <w:tcW w:w="6367" w:type="dxa"/>
            <w:vMerge w:val="restart"/>
            <w:vAlign w:val="center"/>
          </w:tcPr>
          <w:p w14:paraId="1FF2692D" w14:textId="77777777" w:rsidR="000E46BE" w:rsidRPr="000F5429" w:rsidRDefault="000E46BE" w:rsidP="00575505">
            <w:pPr>
              <w:jc w:val="center"/>
              <w:rPr>
                <w:rFonts w:ascii="Times New Roman" w:hAnsi="Times New Roman" w:cs="Times New Roman"/>
                <w:bCs/>
                <w:sz w:val="24"/>
                <w:szCs w:val="24"/>
              </w:rPr>
            </w:pPr>
            <w:r w:rsidRPr="000F5429">
              <w:rPr>
                <w:rFonts w:ascii="Times New Roman" w:hAnsi="Times New Roman" w:cs="Times New Roman"/>
                <w:bCs/>
                <w:sz w:val="24"/>
                <w:szCs w:val="24"/>
              </w:rPr>
              <w:t>Положение третьего нижнего моляра</w:t>
            </w:r>
          </w:p>
        </w:tc>
        <w:tc>
          <w:tcPr>
            <w:tcW w:w="3219" w:type="dxa"/>
            <w:gridSpan w:val="2"/>
            <w:vAlign w:val="center"/>
          </w:tcPr>
          <w:p w14:paraId="31B99B9F" w14:textId="77777777" w:rsidR="000E46BE" w:rsidRPr="000F5429" w:rsidRDefault="000E46BE" w:rsidP="00575505">
            <w:pPr>
              <w:jc w:val="center"/>
              <w:rPr>
                <w:rFonts w:ascii="Times New Roman" w:hAnsi="Times New Roman" w:cs="Times New Roman"/>
                <w:bCs/>
                <w:sz w:val="24"/>
                <w:szCs w:val="24"/>
              </w:rPr>
            </w:pPr>
            <w:r w:rsidRPr="000F5429">
              <w:rPr>
                <w:rFonts w:ascii="Times New Roman" w:hAnsi="Times New Roman" w:cs="Times New Roman"/>
                <w:bCs/>
                <w:sz w:val="24"/>
                <w:szCs w:val="24"/>
              </w:rPr>
              <w:t>Число случаев</w:t>
            </w:r>
          </w:p>
        </w:tc>
      </w:tr>
      <w:tr w:rsidR="002F7E42" w:rsidRPr="002F7E42" w14:paraId="60EA445B" w14:textId="77777777" w:rsidTr="00575505">
        <w:trPr>
          <w:trHeight w:val="70"/>
          <w:jc w:val="center"/>
        </w:trPr>
        <w:tc>
          <w:tcPr>
            <w:tcW w:w="6367" w:type="dxa"/>
            <w:vMerge/>
            <w:vAlign w:val="center"/>
          </w:tcPr>
          <w:p w14:paraId="1CED388C" w14:textId="77777777" w:rsidR="000E46BE" w:rsidRPr="000F5429" w:rsidRDefault="000E46BE" w:rsidP="00575505">
            <w:pPr>
              <w:jc w:val="center"/>
              <w:rPr>
                <w:rFonts w:ascii="Times New Roman" w:hAnsi="Times New Roman" w:cs="Times New Roman"/>
                <w:bCs/>
                <w:sz w:val="24"/>
                <w:szCs w:val="24"/>
              </w:rPr>
            </w:pPr>
          </w:p>
        </w:tc>
        <w:tc>
          <w:tcPr>
            <w:tcW w:w="1785" w:type="dxa"/>
            <w:vAlign w:val="center"/>
          </w:tcPr>
          <w:p w14:paraId="539F12B3" w14:textId="77777777" w:rsidR="000E46BE" w:rsidRPr="000F5429" w:rsidRDefault="000E46BE" w:rsidP="00575505">
            <w:pPr>
              <w:jc w:val="center"/>
              <w:rPr>
                <w:rFonts w:ascii="Times New Roman" w:hAnsi="Times New Roman" w:cs="Times New Roman"/>
                <w:bCs/>
                <w:sz w:val="24"/>
                <w:szCs w:val="24"/>
              </w:rPr>
            </w:pPr>
            <w:r w:rsidRPr="000F5429">
              <w:rPr>
                <w:rFonts w:ascii="Times New Roman" w:hAnsi="Times New Roman" w:cs="Times New Roman"/>
                <w:bCs/>
                <w:sz w:val="24"/>
                <w:szCs w:val="24"/>
              </w:rPr>
              <w:t>количество</w:t>
            </w:r>
          </w:p>
        </w:tc>
        <w:tc>
          <w:tcPr>
            <w:tcW w:w="1434" w:type="dxa"/>
            <w:vAlign w:val="center"/>
          </w:tcPr>
          <w:p w14:paraId="189D2D94" w14:textId="77777777" w:rsidR="000E46BE" w:rsidRPr="000F5429" w:rsidRDefault="000E46BE" w:rsidP="00575505">
            <w:pPr>
              <w:jc w:val="center"/>
              <w:rPr>
                <w:rFonts w:ascii="Times New Roman" w:hAnsi="Times New Roman" w:cs="Times New Roman"/>
                <w:bCs/>
                <w:sz w:val="24"/>
                <w:szCs w:val="24"/>
              </w:rPr>
            </w:pPr>
            <w:r w:rsidRPr="000F5429">
              <w:rPr>
                <w:rFonts w:ascii="Times New Roman" w:hAnsi="Times New Roman" w:cs="Times New Roman"/>
                <w:bCs/>
                <w:sz w:val="24"/>
                <w:szCs w:val="24"/>
              </w:rPr>
              <w:t>%</w:t>
            </w:r>
          </w:p>
        </w:tc>
      </w:tr>
      <w:tr w:rsidR="002F7E42" w:rsidRPr="002F7E42" w14:paraId="328E6021" w14:textId="77777777" w:rsidTr="000F5429">
        <w:trPr>
          <w:jc w:val="center"/>
        </w:trPr>
        <w:tc>
          <w:tcPr>
            <w:tcW w:w="6367" w:type="dxa"/>
          </w:tcPr>
          <w:p w14:paraId="164D3CBD" w14:textId="77777777" w:rsidR="000E46BE" w:rsidRPr="000F5429" w:rsidRDefault="000E46BE" w:rsidP="000E46BE">
            <w:pPr>
              <w:jc w:val="both"/>
              <w:rPr>
                <w:rFonts w:ascii="Times New Roman" w:hAnsi="Times New Roman" w:cs="Times New Roman"/>
                <w:bCs/>
                <w:sz w:val="24"/>
                <w:szCs w:val="24"/>
              </w:rPr>
            </w:pPr>
            <w:r w:rsidRPr="000F5429">
              <w:rPr>
                <w:rFonts w:ascii="Times New Roman" w:hAnsi="Times New Roman" w:cs="Times New Roman"/>
                <w:bCs/>
                <w:sz w:val="24"/>
                <w:szCs w:val="24"/>
              </w:rPr>
              <w:t>Вертикальное</w:t>
            </w:r>
          </w:p>
        </w:tc>
        <w:tc>
          <w:tcPr>
            <w:tcW w:w="1785" w:type="dxa"/>
          </w:tcPr>
          <w:p w14:paraId="2C1FE4CB" w14:textId="77777777" w:rsidR="000E46BE" w:rsidRPr="000F5429" w:rsidRDefault="000E46BE" w:rsidP="00005D5A">
            <w:pPr>
              <w:jc w:val="center"/>
              <w:rPr>
                <w:rFonts w:ascii="Times New Roman" w:hAnsi="Times New Roman" w:cs="Times New Roman"/>
                <w:bCs/>
                <w:sz w:val="24"/>
                <w:szCs w:val="24"/>
              </w:rPr>
            </w:pPr>
            <w:r w:rsidRPr="000F5429">
              <w:rPr>
                <w:rFonts w:ascii="Times New Roman" w:hAnsi="Times New Roman" w:cs="Times New Roman"/>
                <w:bCs/>
                <w:sz w:val="24"/>
                <w:szCs w:val="24"/>
              </w:rPr>
              <w:t>186</w:t>
            </w:r>
          </w:p>
        </w:tc>
        <w:tc>
          <w:tcPr>
            <w:tcW w:w="1434" w:type="dxa"/>
          </w:tcPr>
          <w:p w14:paraId="5E991A2F" w14:textId="79A06B63" w:rsidR="000E46BE" w:rsidRPr="00005D5A" w:rsidRDefault="00005D5A" w:rsidP="00005D5A">
            <w:pPr>
              <w:jc w:val="center"/>
              <w:rPr>
                <w:rFonts w:ascii="Times New Roman" w:hAnsi="Times New Roman" w:cs="Times New Roman"/>
                <w:bCs/>
                <w:sz w:val="24"/>
                <w:szCs w:val="24"/>
                <w:lang w:val="kk-KZ"/>
              </w:rPr>
            </w:pPr>
            <w:r>
              <w:rPr>
                <w:rFonts w:ascii="Times New Roman" w:hAnsi="Times New Roman" w:cs="Times New Roman"/>
                <w:bCs/>
                <w:sz w:val="24"/>
                <w:szCs w:val="24"/>
              </w:rPr>
              <w:t>8,8</w:t>
            </w:r>
          </w:p>
        </w:tc>
      </w:tr>
      <w:tr w:rsidR="002F7E42" w:rsidRPr="002F7E42" w14:paraId="1D08E420" w14:textId="77777777" w:rsidTr="000F5429">
        <w:trPr>
          <w:jc w:val="center"/>
        </w:trPr>
        <w:tc>
          <w:tcPr>
            <w:tcW w:w="6367" w:type="dxa"/>
          </w:tcPr>
          <w:p w14:paraId="1B0AB0C6" w14:textId="77777777" w:rsidR="000E46BE" w:rsidRPr="000F5429" w:rsidRDefault="000E46BE" w:rsidP="000E46BE">
            <w:pPr>
              <w:jc w:val="both"/>
              <w:rPr>
                <w:rFonts w:ascii="Times New Roman" w:hAnsi="Times New Roman" w:cs="Times New Roman"/>
                <w:bCs/>
                <w:sz w:val="24"/>
                <w:szCs w:val="24"/>
              </w:rPr>
            </w:pPr>
            <w:r w:rsidRPr="000F5429">
              <w:rPr>
                <w:rFonts w:ascii="Times New Roman" w:hAnsi="Times New Roman" w:cs="Times New Roman"/>
                <w:bCs/>
                <w:sz w:val="24"/>
                <w:szCs w:val="24"/>
              </w:rPr>
              <w:t>Горизонтальное</w:t>
            </w:r>
          </w:p>
        </w:tc>
        <w:tc>
          <w:tcPr>
            <w:tcW w:w="1785" w:type="dxa"/>
          </w:tcPr>
          <w:p w14:paraId="042C6D28" w14:textId="77777777" w:rsidR="000E46BE" w:rsidRPr="000F5429" w:rsidRDefault="000E46BE" w:rsidP="00005D5A">
            <w:pPr>
              <w:jc w:val="center"/>
              <w:rPr>
                <w:rFonts w:ascii="Times New Roman" w:hAnsi="Times New Roman" w:cs="Times New Roman"/>
                <w:bCs/>
                <w:sz w:val="24"/>
                <w:szCs w:val="24"/>
              </w:rPr>
            </w:pPr>
            <w:r w:rsidRPr="000F5429">
              <w:rPr>
                <w:rFonts w:ascii="Times New Roman" w:hAnsi="Times New Roman" w:cs="Times New Roman"/>
                <w:bCs/>
                <w:sz w:val="24"/>
                <w:szCs w:val="24"/>
              </w:rPr>
              <w:t>292</w:t>
            </w:r>
          </w:p>
        </w:tc>
        <w:tc>
          <w:tcPr>
            <w:tcW w:w="1434" w:type="dxa"/>
          </w:tcPr>
          <w:p w14:paraId="3764471D" w14:textId="55520D8C" w:rsidR="000E46BE" w:rsidRPr="00005D5A" w:rsidRDefault="00005D5A" w:rsidP="00005D5A">
            <w:pPr>
              <w:jc w:val="center"/>
              <w:rPr>
                <w:rFonts w:ascii="Times New Roman" w:hAnsi="Times New Roman" w:cs="Times New Roman"/>
                <w:bCs/>
                <w:sz w:val="24"/>
                <w:szCs w:val="24"/>
                <w:lang w:val="kk-KZ"/>
              </w:rPr>
            </w:pPr>
            <w:r>
              <w:rPr>
                <w:rFonts w:ascii="Times New Roman" w:hAnsi="Times New Roman" w:cs="Times New Roman"/>
                <w:bCs/>
                <w:sz w:val="24"/>
                <w:szCs w:val="24"/>
              </w:rPr>
              <w:t>13,8</w:t>
            </w:r>
          </w:p>
        </w:tc>
      </w:tr>
      <w:tr w:rsidR="002F7E42" w:rsidRPr="002F7E42" w14:paraId="14E146B9" w14:textId="77777777" w:rsidTr="000F5429">
        <w:trPr>
          <w:jc w:val="center"/>
        </w:trPr>
        <w:tc>
          <w:tcPr>
            <w:tcW w:w="6367" w:type="dxa"/>
          </w:tcPr>
          <w:p w14:paraId="79246920" w14:textId="77777777" w:rsidR="000E46BE" w:rsidRPr="000F5429" w:rsidRDefault="000E46BE" w:rsidP="000E46BE">
            <w:pPr>
              <w:jc w:val="both"/>
              <w:rPr>
                <w:rFonts w:ascii="Times New Roman" w:hAnsi="Times New Roman" w:cs="Times New Roman"/>
                <w:bCs/>
                <w:sz w:val="24"/>
                <w:szCs w:val="24"/>
              </w:rPr>
            </w:pPr>
            <w:r w:rsidRPr="000F5429">
              <w:rPr>
                <w:rFonts w:ascii="Times New Roman" w:hAnsi="Times New Roman" w:cs="Times New Roman"/>
                <w:bCs/>
                <w:sz w:val="24"/>
                <w:szCs w:val="24"/>
              </w:rPr>
              <w:t>Медиально-косое</w:t>
            </w:r>
          </w:p>
        </w:tc>
        <w:tc>
          <w:tcPr>
            <w:tcW w:w="1785" w:type="dxa"/>
          </w:tcPr>
          <w:p w14:paraId="04E1F819" w14:textId="77777777" w:rsidR="000E46BE" w:rsidRPr="000F5429" w:rsidRDefault="000E46BE" w:rsidP="00005D5A">
            <w:pPr>
              <w:jc w:val="center"/>
              <w:rPr>
                <w:rFonts w:ascii="Times New Roman" w:hAnsi="Times New Roman" w:cs="Times New Roman"/>
                <w:bCs/>
                <w:sz w:val="24"/>
                <w:szCs w:val="24"/>
              </w:rPr>
            </w:pPr>
            <w:r w:rsidRPr="000F5429">
              <w:rPr>
                <w:rFonts w:ascii="Times New Roman" w:hAnsi="Times New Roman" w:cs="Times New Roman"/>
                <w:bCs/>
                <w:sz w:val="24"/>
                <w:szCs w:val="24"/>
              </w:rPr>
              <w:t>1476</w:t>
            </w:r>
          </w:p>
        </w:tc>
        <w:tc>
          <w:tcPr>
            <w:tcW w:w="1434" w:type="dxa"/>
          </w:tcPr>
          <w:p w14:paraId="6BF79A24" w14:textId="41676CC2" w:rsidR="000E46BE" w:rsidRPr="00005D5A" w:rsidRDefault="00005D5A" w:rsidP="00005D5A">
            <w:pPr>
              <w:jc w:val="center"/>
              <w:rPr>
                <w:rFonts w:ascii="Times New Roman" w:hAnsi="Times New Roman" w:cs="Times New Roman"/>
                <w:bCs/>
                <w:sz w:val="24"/>
                <w:szCs w:val="24"/>
                <w:lang w:val="kk-KZ"/>
              </w:rPr>
            </w:pPr>
            <w:r>
              <w:rPr>
                <w:rFonts w:ascii="Times New Roman" w:hAnsi="Times New Roman" w:cs="Times New Roman"/>
                <w:bCs/>
                <w:sz w:val="24"/>
                <w:szCs w:val="24"/>
              </w:rPr>
              <w:t>70,0</w:t>
            </w:r>
          </w:p>
        </w:tc>
      </w:tr>
      <w:tr w:rsidR="002F7E42" w:rsidRPr="002F7E42" w14:paraId="71293C69" w14:textId="77777777" w:rsidTr="000F5429">
        <w:trPr>
          <w:jc w:val="center"/>
        </w:trPr>
        <w:tc>
          <w:tcPr>
            <w:tcW w:w="6367" w:type="dxa"/>
          </w:tcPr>
          <w:p w14:paraId="2162F390" w14:textId="77777777" w:rsidR="000E46BE" w:rsidRPr="000F5429" w:rsidRDefault="000E46BE" w:rsidP="000E46BE">
            <w:pPr>
              <w:jc w:val="both"/>
              <w:rPr>
                <w:rFonts w:ascii="Times New Roman" w:hAnsi="Times New Roman" w:cs="Times New Roman"/>
                <w:bCs/>
                <w:sz w:val="24"/>
                <w:szCs w:val="24"/>
              </w:rPr>
            </w:pPr>
            <w:r w:rsidRPr="000F5429">
              <w:rPr>
                <w:rFonts w:ascii="Times New Roman" w:hAnsi="Times New Roman" w:cs="Times New Roman"/>
                <w:bCs/>
                <w:sz w:val="24"/>
                <w:szCs w:val="24"/>
              </w:rPr>
              <w:t>Дистально-косое</w:t>
            </w:r>
          </w:p>
        </w:tc>
        <w:tc>
          <w:tcPr>
            <w:tcW w:w="1785" w:type="dxa"/>
          </w:tcPr>
          <w:p w14:paraId="6C26924F" w14:textId="77777777" w:rsidR="000E46BE" w:rsidRPr="000F5429" w:rsidRDefault="000E46BE" w:rsidP="00005D5A">
            <w:pPr>
              <w:jc w:val="center"/>
              <w:rPr>
                <w:rFonts w:ascii="Times New Roman" w:hAnsi="Times New Roman" w:cs="Times New Roman"/>
                <w:bCs/>
                <w:sz w:val="24"/>
                <w:szCs w:val="24"/>
              </w:rPr>
            </w:pPr>
            <w:r w:rsidRPr="000F5429">
              <w:rPr>
                <w:rFonts w:ascii="Times New Roman" w:hAnsi="Times New Roman" w:cs="Times New Roman"/>
                <w:bCs/>
                <w:sz w:val="24"/>
                <w:szCs w:val="24"/>
              </w:rPr>
              <w:t>15</w:t>
            </w:r>
          </w:p>
        </w:tc>
        <w:tc>
          <w:tcPr>
            <w:tcW w:w="1434" w:type="dxa"/>
          </w:tcPr>
          <w:p w14:paraId="1EC7C6FB" w14:textId="7ACFE2A8" w:rsidR="000E46BE" w:rsidRPr="00005D5A" w:rsidRDefault="00005D5A" w:rsidP="00005D5A">
            <w:pPr>
              <w:jc w:val="center"/>
              <w:rPr>
                <w:rFonts w:ascii="Times New Roman" w:hAnsi="Times New Roman" w:cs="Times New Roman"/>
                <w:bCs/>
                <w:sz w:val="24"/>
                <w:szCs w:val="24"/>
                <w:lang w:val="kk-KZ"/>
              </w:rPr>
            </w:pPr>
            <w:r>
              <w:rPr>
                <w:rFonts w:ascii="Times New Roman" w:hAnsi="Times New Roman" w:cs="Times New Roman"/>
                <w:bCs/>
                <w:sz w:val="24"/>
                <w:szCs w:val="24"/>
              </w:rPr>
              <w:t>0,7</w:t>
            </w:r>
          </w:p>
        </w:tc>
      </w:tr>
      <w:tr w:rsidR="002F7E42" w:rsidRPr="002F7E42" w14:paraId="55FD3899" w14:textId="77777777" w:rsidTr="000F5429">
        <w:trPr>
          <w:jc w:val="center"/>
        </w:trPr>
        <w:tc>
          <w:tcPr>
            <w:tcW w:w="6367" w:type="dxa"/>
          </w:tcPr>
          <w:p w14:paraId="55FF6EF2" w14:textId="77777777" w:rsidR="000E46BE" w:rsidRPr="000F5429" w:rsidRDefault="000E46BE" w:rsidP="000E46BE">
            <w:pPr>
              <w:jc w:val="both"/>
              <w:rPr>
                <w:rFonts w:ascii="Times New Roman" w:hAnsi="Times New Roman" w:cs="Times New Roman"/>
                <w:bCs/>
                <w:sz w:val="24"/>
                <w:szCs w:val="24"/>
              </w:rPr>
            </w:pPr>
            <w:r w:rsidRPr="000F5429">
              <w:rPr>
                <w:rFonts w:ascii="Times New Roman" w:hAnsi="Times New Roman" w:cs="Times New Roman"/>
                <w:bCs/>
                <w:sz w:val="24"/>
                <w:szCs w:val="24"/>
              </w:rPr>
              <w:t>Щечно-косое</w:t>
            </w:r>
          </w:p>
        </w:tc>
        <w:tc>
          <w:tcPr>
            <w:tcW w:w="1785" w:type="dxa"/>
          </w:tcPr>
          <w:p w14:paraId="43501BD8" w14:textId="77777777" w:rsidR="000E46BE" w:rsidRPr="000F5429" w:rsidRDefault="000E46BE" w:rsidP="00005D5A">
            <w:pPr>
              <w:jc w:val="center"/>
              <w:rPr>
                <w:rFonts w:ascii="Times New Roman" w:hAnsi="Times New Roman" w:cs="Times New Roman"/>
                <w:bCs/>
                <w:sz w:val="24"/>
                <w:szCs w:val="24"/>
              </w:rPr>
            </w:pPr>
            <w:r w:rsidRPr="000F5429">
              <w:rPr>
                <w:rFonts w:ascii="Times New Roman" w:hAnsi="Times New Roman" w:cs="Times New Roman"/>
                <w:bCs/>
                <w:sz w:val="24"/>
                <w:szCs w:val="24"/>
              </w:rPr>
              <w:t>114</w:t>
            </w:r>
          </w:p>
        </w:tc>
        <w:tc>
          <w:tcPr>
            <w:tcW w:w="1434" w:type="dxa"/>
          </w:tcPr>
          <w:p w14:paraId="734916D1" w14:textId="2572D477" w:rsidR="000E46BE" w:rsidRPr="00005D5A" w:rsidRDefault="00005D5A" w:rsidP="00005D5A">
            <w:pPr>
              <w:jc w:val="center"/>
              <w:rPr>
                <w:rFonts w:ascii="Times New Roman" w:hAnsi="Times New Roman" w:cs="Times New Roman"/>
                <w:bCs/>
                <w:sz w:val="24"/>
                <w:szCs w:val="24"/>
                <w:lang w:val="kk-KZ"/>
              </w:rPr>
            </w:pPr>
            <w:r>
              <w:rPr>
                <w:rFonts w:ascii="Times New Roman" w:hAnsi="Times New Roman" w:cs="Times New Roman"/>
                <w:bCs/>
                <w:sz w:val="24"/>
                <w:szCs w:val="24"/>
              </w:rPr>
              <w:t>5,4</w:t>
            </w:r>
          </w:p>
        </w:tc>
      </w:tr>
      <w:tr w:rsidR="002F7E42" w:rsidRPr="002F7E42" w14:paraId="4E0426FA" w14:textId="77777777" w:rsidTr="000F5429">
        <w:trPr>
          <w:jc w:val="center"/>
        </w:trPr>
        <w:tc>
          <w:tcPr>
            <w:tcW w:w="6367" w:type="dxa"/>
          </w:tcPr>
          <w:p w14:paraId="6E713C57" w14:textId="77777777" w:rsidR="000E46BE" w:rsidRPr="000F5429" w:rsidRDefault="000E46BE" w:rsidP="000E46BE">
            <w:pPr>
              <w:jc w:val="both"/>
              <w:rPr>
                <w:rFonts w:ascii="Times New Roman" w:hAnsi="Times New Roman" w:cs="Times New Roman"/>
                <w:sz w:val="24"/>
                <w:szCs w:val="24"/>
              </w:rPr>
            </w:pPr>
            <w:r w:rsidRPr="000F5429">
              <w:rPr>
                <w:rFonts w:ascii="Times New Roman" w:hAnsi="Times New Roman" w:cs="Times New Roman"/>
                <w:bCs/>
                <w:sz w:val="24"/>
                <w:szCs w:val="24"/>
              </w:rPr>
              <w:t>Комбинированное</w:t>
            </w:r>
          </w:p>
        </w:tc>
        <w:tc>
          <w:tcPr>
            <w:tcW w:w="1785" w:type="dxa"/>
          </w:tcPr>
          <w:p w14:paraId="0924D1FD" w14:textId="77777777" w:rsidR="000E46BE" w:rsidRPr="000F5429" w:rsidRDefault="000E46BE" w:rsidP="00005D5A">
            <w:pPr>
              <w:jc w:val="center"/>
              <w:rPr>
                <w:rFonts w:ascii="Times New Roman" w:hAnsi="Times New Roman" w:cs="Times New Roman"/>
                <w:sz w:val="24"/>
                <w:szCs w:val="24"/>
              </w:rPr>
            </w:pPr>
            <w:r w:rsidRPr="000F5429">
              <w:rPr>
                <w:rFonts w:ascii="Times New Roman" w:hAnsi="Times New Roman" w:cs="Times New Roman"/>
                <w:sz w:val="24"/>
                <w:szCs w:val="24"/>
              </w:rPr>
              <w:t>26</w:t>
            </w:r>
          </w:p>
        </w:tc>
        <w:tc>
          <w:tcPr>
            <w:tcW w:w="1434" w:type="dxa"/>
          </w:tcPr>
          <w:p w14:paraId="64989E77" w14:textId="5A718704" w:rsidR="000E46BE" w:rsidRPr="00005D5A" w:rsidRDefault="00005D5A" w:rsidP="00005D5A">
            <w:pPr>
              <w:jc w:val="center"/>
              <w:rPr>
                <w:rFonts w:ascii="Times New Roman" w:hAnsi="Times New Roman" w:cs="Times New Roman"/>
                <w:sz w:val="24"/>
                <w:szCs w:val="24"/>
                <w:lang w:val="kk-KZ"/>
              </w:rPr>
            </w:pPr>
            <w:r>
              <w:rPr>
                <w:rFonts w:ascii="Times New Roman" w:hAnsi="Times New Roman" w:cs="Times New Roman"/>
                <w:sz w:val="24"/>
                <w:szCs w:val="24"/>
              </w:rPr>
              <w:t>1,2</w:t>
            </w:r>
          </w:p>
        </w:tc>
      </w:tr>
      <w:tr w:rsidR="000F5429" w:rsidRPr="002F7E42" w14:paraId="018CD196" w14:textId="77777777" w:rsidTr="000F5429">
        <w:trPr>
          <w:jc w:val="center"/>
        </w:trPr>
        <w:tc>
          <w:tcPr>
            <w:tcW w:w="6367" w:type="dxa"/>
          </w:tcPr>
          <w:p w14:paraId="1058264E" w14:textId="77777777" w:rsidR="000E46BE" w:rsidRPr="000F5429" w:rsidRDefault="000E46BE" w:rsidP="000E46BE">
            <w:pPr>
              <w:jc w:val="both"/>
              <w:rPr>
                <w:rFonts w:ascii="Times New Roman" w:hAnsi="Times New Roman" w:cs="Times New Roman"/>
                <w:bCs/>
                <w:sz w:val="24"/>
                <w:szCs w:val="24"/>
              </w:rPr>
            </w:pPr>
            <w:r w:rsidRPr="000F5429">
              <w:rPr>
                <w:rFonts w:ascii="Times New Roman" w:hAnsi="Times New Roman" w:cs="Times New Roman"/>
                <w:bCs/>
                <w:sz w:val="24"/>
                <w:szCs w:val="24"/>
              </w:rPr>
              <w:t>Итого</w:t>
            </w:r>
          </w:p>
        </w:tc>
        <w:tc>
          <w:tcPr>
            <w:tcW w:w="1785" w:type="dxa"/>
          </w:tcPr>
          <w:p w14:paraId="20C23DE1" w14:textId="77777777" w:rsidR="000E46BE" w:rsidRPr="000F5429" w:rsidRDefault="000E46BE" w:rsidP="00005D5A">
            <w:pPr>
              <w:jc w:val="center"/>
              <w:rPr>
                <w:rFonts w:ascii="Times New Roman" w:hAnsi="Times New Roman" w:cs="Times New Roman"/>
                <w:sz w:val="24"/>
                <w:szCs w:val="24"/>
              </w:rPr>
            </w:pPr>
            <w:r w:rsidRPr="000F5429">
              <w:rPr>
                <w:rFonts w:ascii="Times New Roman" w:hAnsi="Times New Roman" w:cs="Times New Roman"/>
                <w:sz w:val="24"/>
                <w:szCs w:val="24"/>
              </w:rPr>
              <w:t>2109</w:t>
            </w:r>
          </w:p>
        </w:tc>
        <w:tc>
          <w:tcPr>
            <w:tcW w:w="1434" w:type="dxa"/>
          </w:tcPr>
          <w:p w14:paraId="56CC9569" w14:textId="7B566F5B" w:rsidR="000E46BE" w:rsidRPr="00005D5A" w:rsidRDefault="00005D5A" w:rsidP="00005D5A">
            <w:pPr>
              <w:jc w:val="center"/>
              <w:rPr>
                <w:rFonts w:ascii="Times New Roman" w:hAnsi="Times New Roman" w:cs="Times New Roman"/>
                <w:sz w:val="24"/>
                <w:szCs w:val="24"/>
                <w:lang w:val="kk-KZ"/>
              </w:rPr>
            </w:pPr>
            <w:r>
              <w:rPr>
                <w:rFonts w:ascii="Times New Roman" w:hAnsi="Times New Roman" w:cs="Times New Roman"/>
                <w:sz w:val="24"/>
                <w:szCs w:val="24"/>
              </w:rPr>
              <w:t>100</w:t>
            </w:r>
          </w:p>
        </w:tc>
      </w:tr>
    </w:tbl>
    <w:p w14:paraId="4E111BEB" w14:textId="7F714D14" w:rsidR="00233E81" w:rsidRDefault="00233E81" w:rsidP="008431A0">
      <w:pPr>
        <w:ind w:firstLine="709"/>
        <w:jc w:val="both"/>
        <w:rPr>
          <w:rFonts w:ascii="Times New Roman" w:hAnsi="Times New Roman" w:cs="Times New Roman"/>
          <w:lang w:val="kk-KZ"/>
        </w:rPr>
      </w:pPr>
      <w:r w:rsidRPr="002F7E42">
        <w:rPr>
          <w:rFonts w:ascii="Times New Roman" w:hAnsi="Times New Roman" w:cs="Times New Roman"/>
        </w:rPr>
        <w:t>Из 2109 пациентов затрудненное прорезы</w:t>
      </w:r>
      <w:r w:rsidR="00005D5A">
        <w:rPr>
          <w:rFonts w:ascii="Times New Roman" w:hAnsi="Times New Roman" w:cs="Times New Roman"/>
        </w:rPr>
        <w:t xml:space="preserve">вание третьего нижнего моляра </w:t>
      </w:r>
      <w:r w:rsidRPr="002F7E42">
        <w:rPr>
          <w:rFonts w:ascii="Times New Roman" w:hAnsi="Times New Roman" w:cs="Times New Roman"/>
        </w:rPr>
        <w:t xml:space="preserve">сочеталось: с вертикальным положением зуба у 186 (8,81%) пациентов; горизонтальное положение нижнего третьего моляра отмечено у 292 (13,8%); медиально-косое положение зуба - у 1476 пациента (69,98%); дистально-косое положение - у 15 пациентов (0,7%); щечно-косое положение - у 114 (5,4%) пациентов и комбинированное положение было отмечено у 26 пациентов (1,23%) </w:t>
      </w:r>
      <w:r w:rsidR="00DA187B">
        <w:rPr>
          <w:rFonts w:ascii="Times New Roman" w:hAnsi="Times New Roman" w:cs="Times New Roman"/>
        </w:rPr>
        <w:t xml:space="preserve">(таблица </w:t>
      </w:r>
      <w:r w:rsidR="00575505">
        <w:rPr>
          <w:rFonts w:ascii="Times New Roman" w:hAnsi="Times New Roman" w:cs="Times New Roman"/>
          <w:lang w:val="kk-KZ"/>
        </w:rPr>
        <w:t>3</w:t>
      </w:r>
      <w:r w:rsidRPr="002F7E42">
        <w:rPr>
          <w:rFonts w:ascii="Times New Roman" w:hAnsi="Times New Roman" w:cs="Times New Roman"/>
        </w:rPr>
        <w:t xml:space="preserve">, рисунок </w:t>
      </w:r>
      <w:r w:rsidR="00FC59FA">
        <w:rPr>
          <w:rFonts w:ascii="Times New Roman" w:hAnsi="Times New Roman" w:cs="Times New Roman"/>
        </w:rPr>
        <w:t>10</w:t>
      </w:r>
      <w:r w:rsidR="008431A0">
        <w:rPr>
          <w:rFonts w:ascii="Times New Roman" w:hAnsi="Times New Roman" w:cs="Times New Roman"/>
        </w:rPr>
        <w:t xml:space="preserve">) </w:t>
      </w:r>
      <w:r w:rsidR="008431A0">
        <w:rPr>
          <w:rFonts w:ascii="Times New Roman" w:eastAsia="Times New Roman" w:hAnsi="Times New Roman" w:cs="Times New Roman"/>
          <w:lang w:eastAsia="ru-RU"/>
        </w:rPr>
        <w:t>[</w:t>
      </w:r>
      <w:r w:rsidR="0050385B">
        <w:rPr>
          <w:rFonts w:ascii="Times New Roman" w:eastAsia="Times New Roman" w:hAnsi="Times New Roman" w:cs="Times New Roman"/>
          <w:lang w:eastAsia="ru-RU"/>
        </w:rPr>
        <w:t>11</w:t>
      </w:r>
      <w:r w:rsidR="008431A0">
        <w:rPr>
          <w:rFonts w:ascii="Times New Roman" w:eastAsia="Times New Roman" w:hAnsi="Times New Roman" w:cs="Times New Roman"/>
          <w:lang w:eastAsia="ru-RU"/>
        </w:rPr>
        <w:t>, с. 91-99]</w:t>
      </w:r>
      <w:r w:rsidR="008431A0" w:rsidRPr="002F7E42">
        <w:rPr>
          <w:rFonts w:ascii="Times New Roman" w:eastAsia="Times New Roman" w:hAnsi="Times New Roman" w:cs="Times New Roman"/>
          <w:shd w:val="clear" w:color="auto" w:fill="FFFFFF"/>
        </w:rPr>
        <w:t>.</w:t>
      </w:r>
    </w:p>
    <w:p w14:paraId="0168F202" w14:textId="77777777" w:rsidR="00233E81" w:rsidRPr="008431A0" w:rsidRDefault="00233E81" w:rsidP="000E46BE">
      <w:pPr>
        <w:jc w:val="both"/>
        <w:rPr>
          <w:rFonts w:ascii="Times New Roman" w:hAnsi="Times New Roman" w:cs="Times New Roman"/>
          <w:lang w:val="kk-KZ"/>
        </w:rPr>
      </w:pPr>
    </w:p>
    <w:p w14:paraId="3218FA9D" w14:textId="77777777" w:rsidR="000E46BE" w:rsidRPr="002F7E42" w:rsidRDefault="000E46BE" w:rsidP="000E46BE">
      <w:pPr>
        <w:jc w:val="center"/>
        <w:rPr>
          <w:rFonts w:ascii="Times New Roman" w:hAnsi="Times New Roman" w:cs="Times New Roman"/>
        </w:rPr>
      </w:pPr>
      <w:r w:rsidRPr="002F7E42">
        <w:rPr>
          <w:rFonts w:ascii="Times New Roman" w:hAnsi="Times New Roman" w:cs="Times New Roman"/>
          <w:noProof/>
          <w:lang w:eastAsia="ru-RU"/>
        </w:rPr>
        <w:lastRenderedPageBreak/>
        <w:drawing>
          <wp:inline distT="0" distB="0" distL="0" distR="0" wp14:anchorId="646443E5" wp14:editId="170EBA41">
            <wp:extent cx="5646420" cy="3307080"/>
            <wp:effectExtent l="0" t="0" r="0" b="7620"/>
            <wp:docPr id="1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BA18BA2" w14:textId="77777777" w:rsidR="000F5429" w:rsidRPr="00005D5A" w:rsidRDefault="000F5429" w:rsidP="000E46BE">
      <w:pPr>
        <w:rPr>
          <w:rFonts w:ascii="Times New Roman" w:hAnsi="Times New Roman" w:cs="Times New Roman"/>
          <w:sz w:val="16"/>
          <w:szCs w:val="16"/>
        </w:rPr>
      </w:pPr>
    </w:p>
    <w:p w14:paraId="0353223F" w14:textId="77D92DDF" w:rsidR="000E46BE" w:rsidRPr="002F7E42" w:rsidRDefault="00C249B2" w:rsidP="000F5429">
      <w:pPr>
        <w:jc w:val="center"/>
        <w:rPr>
          <w:rFonts w:ascii="Times New Roman" w:hAnsi="Times New Roman" w:cs="Times New Roman"/>
        </w:rPr>
      </w:pPr>
      <w:r w:rsidRPr="002F7E42">
        <w:rPr>
          <w:rFonts w:ascii="Times New Roman" w:hAnsi="Times New Roman" w:cs="Times New Roman"/>
        </w:rPr>
        <w:t>Рисунок 1</w:t>
      </w:r>
      <w:r w:rsidR="00FC59FA">
        <w:rPr>
          <w:rFonts w:ascii="Times New Roman" w:hAnsi="Times New Roman" w:cs="Times New Roman"/>
        </w:rPr>
        <w:t>0</w:t>
      </w:r>
      <w:r w:rsidRPr="002F7E42">
        <w:rPr>
          <w:rFonts w:ascii="Times New Roman" w:hAnsi="Times New Roman" w:cs="Times New Roman"/>
        </w:rPr>
        <w:t xml:space="preserve"> </w:t>
      </w:r>
      <w:r w:rsidR="00005D5A">
        <w:rPr>
          <w:rFonts w:ascii="Times New Roman" w:hAnsi="Times New Roman" w:cs="Times New Roman"/>
        </w:rPr>
        <w:t>‒</w:t>
      </w:r>
      <w:r w:rsidR="000E46BE" w:rsidRPr="002F7E42">
        <w:rPr>
          <w:rFonts w:ascii="Times New Roman" w:hAnsi="Times New Roman" w:cs="Times New Roman"/>
        </w:rPr>
        <w:t xml:space="preserve"> Распределение пациентов с затрудненным прорезыванием третьего нижнего моляра по вариантам его положения</w:t>
      </w:r>
    </w:p>
    <w:p w14:paraId="27557543" w14:textId="77777777" w:rsidR="000E46BE" w:rsidRPr="002F7E42" w:rsidRDefault="000E46BE" w:rsidP="000E46BE">
      <w:pPr>
        <w:ind w:firstLine="567"/>
        <w:jc w:val="both"/>
        <w:rPr>
          <w:rFonts w:ascii="Times New Roman" w:hAnsi="Times New Roman" w:cs="Times New Roman"/>
        </w:rPr>
      </w:pPr>
    </w:p>
    <w:p w14:paraId="1480472D" w14:textId="630F9273" w:rsidR="00977C51" w:rsidRPr="002F7E42" w:rsidRDefault="00977C51" w:rsidP="00897764">
      <w:pPr>
        <w:ind w:firstLine="709"/>
        <w:jc w:val="both"/>
        <w:rPr>
          <w:rFonts w:ascii="Times New Roman" w:hAnsi="Times New Roman" w:cs="Times New Roman"/>
        </w:rPr>
      </w:pPr>
      <w:r w:rsidRPr="002F7E42">
        <w:rPr>
          <w:rFonts w:ascii="Times New Roman" w:hAnsi="Times New Roman" w:cs="Times New Roman"/>
        </w:rPr>
        <w:t xml:space="preserve">После атипичного удаления нижнего третьего моляра из 2109 пациентов у 228 (10,8%) наблюдались воспалительные осложнения. Заживление костной раны после операции наиболее часто осложнялось альвеолитом – у </w:t>
      </w:r>
      <w:r w:rsidR="0099767D" w:rsidRPr="002F7E42">
        <w:rPr>
          <w:rFonts w:ascii="Times New Roman" w:hAnsi="Times New Roman" w:cs="Times New Roman"/>
        </w:rPr>
        <w:t xml:space="preserve">211 больных (10,00%) </w:t>
      </w:r>
      <w:r w:rsidR="00F853D9" w:rsidRPr="002F7E42">
        <w:rPr>
          <w:rFonts w:ascii="Times New Roman" w:hAnsi="Times New Roman" w:cs="Times New Roman"/>
        </w:rPr>
        <w:t xml:space="preserve">больных, острым периоститом – у </w:t>
      </w:r>
      <w:r w:rsidR="0099767D" w:rsidRPr="002F7E42">
        <w:rPr>
          <w:rFonts w:ascii="Times New Roman" w:hAnsi="Times New Roman" w:cs="Times New Roman"/>
        </w:rPr>
        <w:t>3 (0,14</w:t>
      </w:r>
      <w:r w:rsidR="00F853D9" w:rsidRPr="002F7E42">
        <w:rPr>
          <w:rFonts w:ascii="Times New Roman" w:hAnsi="Times New Roman" w:cs="Times New Roman"/>
        </w:rPr>
        <w:t xml:space="preserve">%), пациентов </w:t>
      </w:r>
      <w:r w:rsidR="0099767D" w:rsidRPr="002F7E42">
        <w:rPr>
          <w:rFonts w:ascii="Times New Roman" w:hAnsi="Times New Roman" w:cs="Times New Roman"/>
        </w:rPr>
        <w:t>луночковым остеомиелитом – у 2 (0,09</w:t>
      </w:r>
      <w:r w:rsidRPr="002F7E42">
        <w:rPr>
          <w:rFonts w:ascii="Times New Roman" w:hAnsi="Times New Roman" w:cs="Times New Roman"/>
        </w:rPr>
        <w:t xml:space="preserve">%), </w:t>
      </w:r>
      <w:r w:rsidR="00925350" w:rsidRPr="002F7E42">
        <w:rPr>
          <w:rFonts w:ascii="Times New Roman" w:hAnsi="Times New Roman" w:cs="Times New Roman"/>
        </w:rPr>
        <w:t>гематомой у</w:t>
      </w:r>
      <w:r w:rsidR="0099767D" w:rsidRPr="002F7E42">
        <w:rPr>
          <w:rFonts w:ascii="Times New Roman" w:hAnsi="Times New Roman" w:cs="Times New Roman"/>
        </w:rPr>
        <w:t xml:space="preserve"> 5 (0,23</w:t>
      </w:r>
      <w:r w:rsidR="00925350" w:rsidRPr="002F7E42">
        <w:rPr>
          <w:rFonts w:ascii="Times New Roman" w:hAnsi="Times New Roman" w:cs="Times New Roman"/>
        </w:rPr>
        <w:t>%), пациентов</w:t>
      </w:r>
      <w:r w:rsidR="00F853D9" w:rsidRPr="002F7E42">
        <w:rPr>
          <w:rFonts w:ascii="Times New Roman" w:hAnsi="Times New Roman" w:cs="Times New Roman"/>
        </w:rPr>
        <w:t xml:space="preserve"> </w:t>
      </w:r>
      <w:r w:rsidRPr="002F7E42">
        <w:rPr>
          <w:rFonts w:ascii="Times New Roman" w:hAnsi="Times New Roman" w:cs="Times New Roman"/>
        </w:rPr>
        <w:t>длительное заживление лунки отм</w:t>
      </w:r>
      <w:r w:rsidR="0099767D" w:rsidRPr="002F7E42">
        <w:rPr>
          <w:rFonts w:ascii="Times New Roman" w:hAnsi="Times New Roman" w:cs="Times New Roman"/>
        </w:rPr>
        <w:t>ечено у 7 пациентов (0,34</w:t>
      </w:r>
      <w:r w:rsidRPr="002F7E42">
        <w:rPr>
          <w:rFonts w:ascii="Times New Roman" w:hAnsi="Times New Roman" w:cs="Times New Roman"/>
        </w:rPr>
        <w:t xml:space="preserve">%) </w:t>
      </w:r>
      <w:r w:rsidR="00AB2A02">
        <w:rPr>
          <w:rFonts w:ascii="Times New Roman" w:hAnsi="Times New Roman" w:cs="Times New Roman"/>
        </w:rPr>
        <w:t xml:space="preserve">(рисунок </w:t>
      </w:r>
      <w:r w:rsidRPr="002F7E42">
        <w:rPr>
          <w:rFonts w:ascii="Times New Roman" w:hAnsi="Times New Roman" w:cs="Times New Roman"/>
        </w:rPr>
        <w:t>1</w:t>
      </w:r>
      <w:r w:rsidR="00FC59FA">
        <w:rPr>
          <w:rFonts w:ascii="Times New Roman" w:hAnsi="Times New Roman" w:cs="Times New Roman"/>
        </w:rPr>
        <w:t>1</w:t>
      </w:r>
      <w:r w:rsidRPr="002F7E42">
        <w:rPr>
          <w:rFonts w:ascii="Times New Roman" w:hAnsi="Times New Roman" w:cs="Times New Roman"/>
        </w:rPr>
        <w:t xml:space="preserve">). </w:t>
      </w:r>
    </w:p>
    <w:p w14:paraId="1837422F" w14:textId="77777777" w:rsidR="00233E81" w:rsidRPr="002F7E42" w:rsidRDefault="00233E81" w:rsidP="00897764">
      <w:pPr>
        <w:ind w:firstLine="709"/>
        <w:jc w:val="both"/>
        <w:rPr>
          <w:rFonts w:ascii="Times New Roman" w:hAnsi="Times New Roman" w:cs="Times New Roman"/>
        </w:rPr>
      </w:pPr>
      <w:r w:rsidRPr="002F7E42">
        <w:rPr>
          <w:rFonts w:ascii="Times New Roman" w:hAnsi="Times New Roman" w:cs="Times New Roman"/>
          <w:bCs/>
        </w:rPr>
        <w:t xml:space="preserve">Среднее пребывание больных в стационаре </w:t>
      </w:r>
      <w:r w:rsidR="0099767D" w:rsidRPr="002F7E42">
        <w:rPr>
          <w:rFonts w:ascii="Times New Roman" w:hAnsi="Times New Roman" w:cs="Times New Roman"/>
          <w:bCs/>
        </w:rPr>
        <w:t>составило 7</w:t>
      </w:r>
      <w:r w:rsidRPr="002F7E42">
        <w:rPr>
          <w:rFonts w:ascii="Times New Roman" w:hAnsi="Times New Roman" w:cs="Times New Roman"/>
        </w:rPr>
        <w:t xml:space="preserve">±0,4 </w:t>
      </w:r>
      <w:r w:rsidRPr="002F7E42">
        <w:rPr>
          <w:rFonts w:ascii="Times New Roman" w:hAnsi="Times New Roman" w:cs="Times New Roman"/>
          <w:bCs/>
        </w:rPr>
        <w:t xml:space="preserve">койко-дней, однако при наличии осложнений (длительное заживление лунки НТМ, альвеолит, периостит, гематома) количество койко-дней увеличивалось и составляло в среднем </w:t>
      </w:r>
      <w:r w:rsidRPr="002F7E42">
        <w:rPr>
          <w:rFonts w:ascii="Times New Roman" w:hAnsi="Times New Roman" w:cs="Times New Roman"/>
        </w:rPr>
        <w:t xml:space="preserve">8,0±0,2 </w:t>
      </w:r>
      <w:r w:rsidRPr="002F7E42">
        <w:rPr>
          <w:rFonts w:ascii="Times New Roman" w:hAnsi="Times New Roman" w:cs="Times New Roman"/>
          <w:bCs/>
        </w:rPr>
        <w:t>дней.</w:t>
      </w:r>
      <w:r w:rsidRPr="002F7E42">
        <w:rPr>
          <w:rFonts w:ascii="Times New Roman" w:hAnsi="Times New Roman" w:cs="Times New Roman"/>
        </w:rPr>
        <w:t xml:space="preserve"> </w:t>
      </w:r>
    </w:p>
    <w:p w14:paraId="1AF2C314" w14:textId="77777777" w:rsidR="000E46BE" w:rsidRPr="002F7E42" w:rsidRDefault="000E46BE" w:rsidP="000E46BE">
      <w:pPr>
        <w:jc w:val="center"/>
        <w:rPr>
          <w:rFonts w:ascii="Times New Roman" w:hAnsi="Times New Roman" w:cs="Times New Roman"/>
        </w:rPr>
      </w:pPr>
    </w:p>
    <w:p w14:paraId="6E32A8B9" w14:textId="77777777" w:rsidR="000E46BE" w:rsidRPr="002F7E42" w:rsidRDefault="000E46BE" w:rsidP="000E46BE">
      <w:pPr>
        <w:jc w:val="center"/>
        <w:rPr>
          <w:rFonts w:ascii="Times New Roman" w:hAnsi="Times New Roman" w:cs="Times New Roman"/>
        </w:rPr>
      </w:pPr>
    </w:p>
    <w:p w14:paraId="287FAA39" w14:textId="77777777" w:rsidR="000E46BE" w:rsidRPr="002F7E42" w:rsidRDefault="000E46BE" w:rsidP="000E46BE">
      <w:pPr>
        <w:jc w:val="center"/>
        <w:rPr>
          <w:rFonts w:ascii="Times New Roman" w:hAnsi="Times New Roman" w:cs="Times New Roman"/>
        </w:rPr>
      </w:pPr>
      <w:r w:rsidRPr="002F7E42">
        <w:rPr>
          <w:rFonts w:ascii="Times New Roman" w:hAnsi="Times New Roman" w:cs="Times New Roman"/>
          <w:noProof/>
          <w:lang w:eastAsia="ru-RU"/>
        </w:rPr>
        <w:lastRenderedPageBreak/>
        <w:drawing>
          <wp:inline distT="0" distB="0" distL="114300" distR="114300" wp14:anchorId="533AA220" wp14:editId="38CC88EA">
            <wp:extent cx="5078730" cy="2677160"/>
            <wp:effectExtent l="0" t="0" r="7620" b="8890"/>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F1CA403" w14:textId="77777777" w:rsidR="000F5429" w:rsidRPr="00575505" w:rsidRDefault="000F5429" w:rsidP="000E46BE">
      <w:pPr>
        <w:rPr>
          <w:rFonts w:ascii="Times New Roman" w:hAnsi="Times New Roman" w:cs="Times New Roman"/>
          <w:sz w:val="16"/>
          <w:szCs w:val="16"/>
        </w:rPr>
      </w:pPr>
    </w:p>
    <w:p w14:paraId="44B202E1" w14:textId="243BB3A5" w:rsidR="000E46BE" w:rsidRPr="002F7E42" w:rsidRDefault="00C249B2" w:rsidP="000F5429">
      <w:pPr>
        <w:jc w:val="center"/>
        <w:rPr>
          <w:rFonts w:ascii="Times New Roman" w:hAnsi="Times New Roman" w:cs="Times New Roman"/>
          <w:bCs/>
        </w:rPr>
      </w:pPr>
      <w:r w:rsidRPr="002F7E42">
        <w:rPr>
          <w:rFonts w:ascii="Times New Roman" w:hAnsi="Times New Roman" w:cs="Times New Roman"/>
        </w:rPr>
        <w:t>Рисунок 1</w:t>
      </w:r>
      <w:r w:rsidR="00FC59FA">
        <w:rPr>
          <w:rFonts w:ascii="Times New Roman" w:hAnsi="Times New Roman" w:cs="Times New Roman"/>
        </w:rPr>
        <w:t>1</w:t>
      </w:r>
      <w:r w:rsidR="000E46BE" w:rsidRPr="002F7E42">
        <w:rPr>
          <w:rFonts w:ascii="Times New Roman" w:hAnsi="Times New Roman" w:cs="Times New Roman"/>
        </w:rPr>
        <w:t xml:space="preserve"> </w:t>
      </w:r>
      <w:r w:rsidR="00575505">
        <w:rPr>
          <w:rFonts w:ascii="Times New Roman" w:hAnsi="Times New Roman" w:cs="Times New Roman"/>
        </w:rPr>
        <w:t>‒</w:t>
      </w:r>
      <w:r w:rsidR="000E46BE" w:rsidRPr="002F7E42">
        <w:rPr>
          <w:rFonts w:ascii="Times New Roman" w:hAnsi="Times New Roman" w:cs="Times New Roman"/>
        </w:rPr>
        <w:t xml:space="preserve"> </w:t>
      </w:r>
      <w:r w:rsidR="000E46BE" w:rsidRPr="002F7E42">
        <w:rPr>
          <w:rFonts w:ascii="Times New Roman" w:hAnsi="Times New Roman" w:cs="Times New Roman"/>
          <w:bCs/>
        </w:rPr>
        <w:t>Структура осложнений после атипичного удаления нижнего третьего моляра</w:t>
      </w:r>
    </w:p>
    <w:p w14:paraId="7C255816" w14:textId="77777777" w:rsidR="00977C51" w:rsidRPr="002F7E42" w:rsidRDefault="00977C51" w:rsidP="000E46BE">
      <w:pPr>
        <w:rPr>
          <w:rFonts w:ascii="Times New Roman" w:hAnsi="Times New Roman" w:cs="Times New Roman"/>
          <w:bCs/>
        </w:rPr>
      </w:pPr>
    </w:p>
    <w:p w14:paraId="3FB148D7" w14:textId="769E3C98" w:rsidR="00977C51" w:rsidRDefault="003E59A9" w:rsidP="00897764">
      <w:pPr>
        <w:ind w:firstLine="709"/>
        <w:jc w:val="both"/>
        <w:rPr>
          <w:rFonts w:ascii="Times New Roman" w:hAnsi="Times New Roman" w:cs="Times New Roman"/>
        </w:rPr>
      </w:pPr>
      <w:r w:rsidRPr="002F7E42">
        <w:rPr>
          <w:rFonts w:ascii="Times New Roman" w:hAnsi="Times New Roman" w:cs="Times New Roman"/>
        </w:rPr>
        <w:t>Таким образом, при затрудненном прорезывании нижнего третьего моляра наиболее часто наблюда</w:t>
      </w:r>
      <w:r w:rsidR="00BE5033" w:rsidRPr="002F7E42">
        <w:rPr>
          <w:rFonts w:ascii="Times New Roman" w:hAnsi="Times New Roman" w:cs="Times New Roman"/>
        </w:rPr>
        <w:t xml:space="preserve">лось </w:t>
      </w:r>
      <w:r w:rsidRPr="002F7E42">
        <w:rPr>
          <w:rFonts w:ascii="Times New Roman" w:hAnsi="Times New Roman" w:cs="Times New Roman"/>
        </w:rPr>
        <w:t xml:space="preserve">медиально-косое положение зуба 69,98%, </w:t>
      </w:r>
      <w:r w:rsidR="00977C51" w:rsidRPr="002F7E42">
        <w:rPr>
          <w:rFonts w:ascii="Times New Roman" w:hAnsi="Times New Roman" w:cs="Times New Roman"/>
        </w:rPr>
        <w:t>количество осложнений после атипичного удаления НТМ составило 10,8%, среди которых наиболее частым явля</w:t>
      </w:r>
      <w:r w:rsidR="00BE5033" w:rsidRPr="002F7E42">
        <w:rPr>
          <w:rFonts w:ascii="Times New Roman" w:hAnsi="Times New Roman" w:cs="Times New Roman"/>
        </w:rPr>
        <w:t>л</w:t>
      </w:r>
      <w:r w:rsidR="00E5097D" w:rsidRPr="002F7E42">
        <w:rPr>
          <w:rFonts w:ascii="Times New Roman" w:hAnsi="Times New Roman" w:cs="Times New Roman"/>
        </w:rPr>
        <w:t>ся альвеолит (10,00</w:t>
      </w:r>
      <w:r w:rsidR="00977C51" w:rsidRPr="002F7E42">
        <w:rPr>
          <w:rFonts w:ascii="Times New Roman" w:hAnsi="Times New Roman" w:cs="Times New Roman"/>
        </w:rPr>
        <w:t>%). Поэтому насущной необходимостью является дальнейшая разра</w:t>
      </w:r>
      <w:r w:rsidR="00575505">
        <w:rPr>
          <w:rFonts w:ascii="Times New Roman" w:hAnsi="Times New Roman" w:cs="Times New Roman"/>
        </w:rPr>
        <w:t xml:space="preserve">ботка мер профилактики </w:t>
      </w:r>
      <w:r w:rsidR="00977C51" w:rsidRPr="002F7E42">
        <w:rPr>
          <w:rFonts w:ascii="Times New Roman" w:hAnsi="Times New Roman" w:cs="Times New Roman"/>
        </w:rPr>
        <w:t>воспалительных осложнений после атипичного удаления НТМ.</w:t>
      </w:r>
    </w:p>
    <w:p w14:paraId="347D70C7" w14:textId="77777777" w:rsidR="000F5429" w:rsidRPr="002F7E42" w:rsidRDefault="000F5429" w:rsidP="00897764">
      <w:pPr>
        <w:ind w:firstLine="709"/>
        <w:jc w:val="both"/>
        <w:rPr>
          <w:rFonts w:ascii="Times New Roman" w:hAnsi="Times New Roman" w:cs="Times New Roman"/>
        </w:rPr>
      </w:pPr>
    </w:p>
    <w:p w14:paraId="0F443BE5" w14:textId="49C69EC8" w:rsidR="000E46BE" w:rsidRPr="00B26B56" w:rsidRDefault="00AA337A" w:rsidP="00897764">
      <w:pPr>
        <w:ind w:firstLine="709"/>
        <w:jc w:val="both"/>
        <w:rPr>
          <w:rFonts w:ascii="Times New Roman" w:hAnsi="Times New Roman" w:cs="Times New Roman"/>
          <w:b/>
        </w:rPr>
      </w:pPr>
      <w:r w:rsidRPr="002F7E42">
        <w:rPr>
          <w:rFonts w:ascii="Times New Roman" w:hAnsi="Times New Roman" w:cs="Times New Roman"/>
          <w:b/>
        </w:rPr>
        <w:t>3.</w:t>
      </w:r>
      <w:r w:rsidR="002757C9">
        <w:rPr>
          <w:rFonts w:ascii="Times New Roman" w:hAnsi="Times New Roman" w:cs="Times New Roman"/>
          <w:b/>
        </w:rPr>
        <w:t>2</w:t>
      </w:r>
      <w:r w:rsidR="000E46BE" w:rsidRPr="002F7E42">
        <w:rPr>
          <w:rFonts w:ascii="Times New Roman" w:hAnsi="Times New Roman" w:cs="Times New Roman"/>
          <w:b/>
        </w:rPr>
        <w:t xml:space="preserve"> </w:t>
      </w:r>
      <w:r w:rsidR="00B26B56" w:rsidRPr="00B26B56">
        <w:rPr>
          <w:rFonts w:ascii="Times New Roman" w:hAnsi="Times New Roman" w:cs="Times New Roman"/>
          <w:b/>
        </w:rPr>
        <w:t>Результаты лечения пациентов после операции атипичного удаления третьего нижнего моляра</w:t>
      </w:r>
    </w:p>
    <w:p w14:paraId="47BA8739" w14:textId="3B00EF4E" w:rsidR="0083731D" w:rsidRPr="002F7E42" w:rsidRDefault="008F7657" w:rsidP="00897764">
      <w:pPr>
        <w:ind w:firstLine="709"/>
        <w:jc w:val="both"/>
        <w:rPr>
          <w:rFonts w:ascii="Times New Roman" w:hAnsi="Times New Roman" w:cs="Times New Roman"/>
          <w:b/>
        </w:rPr>
      </w:pPr>
      <w:r w:rsidRPr="002F7E42">
        <w:rPr>
          <w:rFonts w:ascii="Times New Roman" w:hAnsi="Times New Roman" w:cs="Times New Roman"/>
        </w:rPr>
        <w:t>Исследования проведены у 210 пациентов 105 пациентов основной группы и 105 пациентов группы сравнения</w:t>
      </w:r>
      <w:r w:rsidR="00897EEA">
        <w:rPr>
          <w:rFonts w:ascii="Times New Roman" w:hAnsi="Times New Roman" w:cs="Times New Roman"/>
        </w:rPr>
        <w:t xml:space="preserve"> </w:t>
      </w:r>
      <w:r w:rsidR="00897EEA" w:rsidRPr="00897EEA">
        <w:rPr>
          <w:rFonts w:ascii="Times New Roman" w:hAnsi="Times New Roman" w:cs="Times New Roman"/>
          <w:shd w:val="clear" w:color="auto" w:fill="FFFFFF"/>
        </w:rPr>
        <w:t>[</w:t>
      </w:r>
      <w:r w:rsidR="00897EEA">
        <w:rPr>
          <w:rFonts w:ascii="Times New Roman" w:hAnsi="Times New Roman" w:cs="Times New Roman"/>
          <w:shd w:val="clear" w:color="auto" w:fill="FFFFFF"/>
        </w:rPr>
        <w:t>69</w:t>
      </w:r>
      <w:r w:rsidR="00897EEA" w:rsidRPr="00897EEA">
        <w:rPr>
          <w:rFonts w:ascii="Times New Roman" w:hAnsi="Times New Roman" w:cs="Times New Roman"/>
          <w:shd w:val="clear" w:color="auto" w:fill="FFFFFF"/>
        </w:rPr>
        <w:t>, с.</w:t>
      </w:r>
      <w:r w:rsidR="00897EEA">
        <w:rPr>
          <w:rFonts w:ascii="Times New Roman" w:hAnsi="Times New Roman" w:cs="Times New Roman"/>
          <w:shd w:val="clear" w:color="auto" w:fill="FFFFFF"/>
        </w:rPr>
        <w:t xml:space="preserve"> </w:t>
      </w:r>
      <w:r w:rsidR="00897EEA" w:rsidRPr="00897EEA">
        <w:rPr>
          <w:rFonts w:ascii="Times New Roman" w:hAnsi="Times New Roman" w:cs="Times New Roman"/>
          <w:shd w:val="clear" w:color="auto" w:fill="FFFFFF"/>
        </w:rPr>
        <w:t>526].</w:t>
      </w:r>
      <w:r w:rsidRPr="002F7E42">
        <w:rPr>
          <w:rFonts w:ascii="Times New Roman" w:hAnsi="Times New Roman" w:cs="Times New Roman"/>
          <w:b/>
        </w:rPr>
        <w:t xml:space="preserve"> </w:t>
      </w:r>
      <w:r w:rsidR="000E46BE" w:rsidRPr="002F7E42">
        <w:rPr>
          <w:rFonts w:ascii="Times New Roman" w:hAnsi="Times New Roman" w:cs="Times New Roman"/>
        </w:rPr>
        <w:t xml:space="preserve">После </w:t>
      </w:r>
      <w:r w:rsidR="003B1C18" w:rsidRPr="002F7E42">
        <w:rPr>
          <w:rFonts w:ascii="Times New Roman" w:hAnsi="Times New Roman" w:cs="Times New Roman"/>
        </w:rPr>
        <w:t xml:space="preserve">операции </w:t>
      </w:r>
      <w:r w:rsidR="000E46BE" w:rsidRPr="002F7E42">
        <w:rPr>
          <w:rFonts w:ascii="Times New Roman" w:hAnsi="Times New Roman" w:cs="Times New Roman"/>
        </w:rPr>
        <w:t>атипичного удаления третьего ниж</w:t>
      </w:r>
      <w:r w:rsidR="003B1C18" w:rsidRPr="002F7E42">
        <w:rPr>
          <w:rFonts w:ascii="Times New Roman" w:hAnsi="Times New Roman" w:cs="Times New Roman"/>
        </w:rPr>
        <w:t>него моляра жалобы на самопроизвольную</w:t>
      </w:r>
      <w:r w:rsidR="000E46BE" w:rsidRPr="002F7E42">
        <w:rPr>
          <w:rFonts w:ascii="Times New Roman" w:hAnsi="Times New Roman" w:cs="Times New Roman"/>
        </w:rPr>
        <w:t xml:space="preserve"> боль в области послеоперационной раны на вторые сутки предъявляли 89 (84,7%) пациентов каждой группы. У 80 (76,2%) пациентов группы сравнения и 19 (18,1%) пациентов основной </w:t>
      </w:r>
      <w:r w:rsidR="003B1C18" w:rsidRPr="002F7E42">
        <w:rPr>
          <w:rFonts w:ascii="Times New Roman" w:hAnsi="Times New Roman" w:cs="Times New Roman"/>
        </w:rPr>
        <w:t xml:space="preserve">группы жалобы на самопроизвольную </w:t>
      </w:r>
      <w:r w:rsidR="000E46BE" w:rsidRPr="002F7E42">
        <w:rPr>
          <w:rFonts w:ascii="Times New Roman" w:hAnsi="Times New Roman" w:cs="Times New Roman"/>
        </w:rPr>
        <w:t>боль регистрировались на пятые сутки исследования (</w:t>
      </w:r>
      <w:r w:rsidR="000E46BE" w:rsidRPr="002F7E42">
        <w:rPr>
          <w:rFonts w:ascii="Times New Roman" w:hAnsi="Times New Roman" w:cs="Times New Roman"/>
          <w:lang w:val="en-US"/>
        </w:rPr>
        <w:t>χ</w:t>
      </w:r>
      <w:r w:rsidR="000E46BE" w:rsidRPr="002F7E42">
        <w:rPr>
          <w:rFonts w:ascii="Times New Roman" w:hAnsi="Times New Roman" w:cs="Times New Roman"/>
          <w:vertAlign w:val="superscript"/>
        </w:rPr>
        <w:t>2</w:t>
      </w:r>
      <w:r w:rsidR="000E46BE" w:rsidRPr="002F7E42">
        <w:rPr>
          <w:rFonts w:ascii="Times New Roman" w:hAnsi="Times New Roman" w:cs="Times New Roman"/>
        </w:rPr>
        <w:t>(</w:t>
      </w:r>
      <w:r w:rsidR="00CD6236" w:rsidRPr="002F7E42">
        <w:rPr>
          <w:rFonts w:ascii="Times New Roman" w:hAnsi="Times New Roman" w:cs="Times New Roman"/>
        </w:rPr>
        <w:t>1) =</w:t>
      </w:r>
      <w:r w:rsidR="000E46BE" w:rsidRPr="002F7E42">
        <w:rPr>
          <w:rFonts w:ascii="Times New Roman" w:hAnsi="Times New Roman" w:cs="Times New Roman"/>
        </w:rPr>
        <w:t xml:space="preserve">68,8, </w:t>
      </w:r>
      <w:r w:rsidR="00CD6236" w:rsidRPr="002F7E42">
        <w:rPr>
          <w:rFonts w:ascii="Times New Roman" w:hAnsi="Times New Roman" w:cs="Times New Roman"/>
          <w:lang w:val="en-US"/>
        </w:rPr>
        <w:t>p</w:t>
      </w:r>
      <w:r w:rsidR="00CD6236" w:rsidRPr="002F7E42">
        <w:rPr>
          <w:rFonts w:ascii="Times New Roman" w:hAnsi="Times New Roman" w:cs="Times New Roman"/>
        </w:rPr>
        <w:t xml:space="preserve"> &lt;</w:t>
      </w:r>
      <w:r w:rsidR="000E46BE" w:rsidRPr="002F7E42">
        <w:rPr>
          <w:rFonts w:ascii="Times New Roman" w:hAnsi="Times New Roman" w:cs="Times New Roman"/>
        </w:rPr>
        <w:t xml:space="preserve">0,001). </w:t>
      </w:r>
      <w:r w:rsidR="003B1C18" w:rsidRPr="002F7E42">
        <w:rPr>
          <w:rFonts w:ascii="Times New Roman" w:hAnsi="Times New Roman" w:cs="Times New Roman"/>
        </w:rPr>
        <w:t>На 10-е сутки после операции АУНТМ жалобы на самопроизвольную боль отсутствовали в обеих группах</w:t>
      </w:r>
      <w:r w:rsidR="000E46BE" w:rsidRPr="002F7E42">
        <w:rPr>
          <w:rFonts w:ascii="Times New Roman" w:hAnsi="Times New Roman" w:cs="Times New Roman"/>
        </w:rPr>
        <w:t xml:space="preserve">. </w:t>
      </w:r>
    </w:p>
    <w:p w14:paraId="59E2770A" w14:textId="3DAFFDFE" w:rsidR="000E46BE" w:rsidRPr="002F7E42" w:rsidRDefault="000E46BE" w:rsidP="00897764">
      <w:pPr>
        <w:ind w:firstLine="709"/>
        <w:jc w:val="both"/>
        <w:rPr>
          <w:rFonts w:ascii="Times New Roman" w:hAnsi="Times New Roman" w:cs="Times New Roman"/>
        </w:rPr>
      </w:pPr>
      <w:r w:rsidRPr="002F7E42">
        <w:rPr>
          <w:rFonts w:ascii="Times New Roman" w:hAnsi="Times New Roman" w:cs="Times New Roman"/>
        </w:rPr>
        <w:t>Жалобы на боль при пальпации слизистой оболочки альвеолярного отростка в области послеоперационной раны на вторые сутки предъявляли все пациенты обеих групп. На пятые сутки в группе сравнения боли при пальпации наблюдались у 73 (69,5%) пациентов, в основной группе – у 41 (39,0%) пациента (</w:t>
      </w:r>
      <w:r w:rsidRPr="002F7E42">
        <w:rPr>
          <w:rFonts w:ascii="Times New Roman" w:hAnsi="Times New Roman" w:cs="Times New Roman"/>
          <w:lang w:val="en-US"/>
        </w:rPr>
        <w:t>χ</w:t>
      </w:r>
      <w:r w:rsidRPr="002F7E42">
        <w:rPr>
          <w:rFonts w:ascii="Times New Roman" w:hAnsi="Times New Roman" w:cs="Times New Roman"/>
          <w:vertAlign w:val="superscript"/>
        </w:rPr>
        <w:t>2</w:t>
      </w:r>
      <w:r w:rsidRPr="002F7E42">
        <w:rPr>
          <w:rFonts w:ascii="Times New Roman" w:hAnsi="Times New Roman" w:cs="Times New Roman"/>
        </w:rPr>
        <w:t>(</w:t>
      </w:r>
      <w:r w:rsidR="00CD6236" w:rsidRPr="002F7E42">
        <w:rPr>
          <w:rFonts w:ascii="Times New Roman" w:hAnsi="Times New Roman" w:cs="Times New Roman"/>
        </w:rPr>
        <w:t>1) =</w:t>
      </w:r>
      <w:r w:rsidRPr="002F7E42">
        <w:rPr>
          <w:rFonts w:ascii="Times New Roman" w:hAnsi="Times New Roman" w:cs="Times New Roman"/>
        </w:rPr>
        <w:t xml:space="preserve">18,4, </w:t>
      </w:r>
      <w:r w:rsidR="00233E81" w:rsidRPr="002F7E42">
        <w:rPr>
          <w:rFonts w:ascii="Times New Roman" w:hAnsi="Times New Roman" w:cs="Times New Roman"/>
          <w:lang w:val="en-US"/>
        </w:rPr>
        <w:t>p</w:t>
      </w:r>
      <w:r w:rsidR="00233E81" w:rsidRPr="002F7E42">
        <w:rPr>
          <w:rFonts w:ascii="Times New Roman" w:hAnsi="Times New Roman" w:cs="Times New Roman"/>
        </w:rPr>
        <w:t xml:space="preserve"> &lt;</w:t>
      </w:r>
      <w:r w:rsidRPr="002F7E42">
        <w:rPr>
          <w:rFonts w:ascii="Times New Roman" w:hAnsi="Times New Roman" w:cs="Times New Roman"/>
        </w:rPr>
        <w:t>0,001). К 10-м суткам после операции жалобы на боль при пальпации зарегистрированы у 17 (16,2%) пациентов группы сравнения</w:t>
      </w:r>
      <w:r w:rsidR="00AD762F" w:rsidRPr="002F7E42">
        <w:rPr>
          <w:rFonts w:ascii="Times New Roman" w:hAnsi="Times New Roman" w:cs="Times New Roman"/>
        </w:rPr>
        <w:t xml:space="preserve">, а </w:t>
      </w:r>
      <w:r w:rsidR="00233E81" w:rsidRPr="002F7E42">
        <w:rPr>
          <w:rFonts w:ascii="Times New Roman" w:hAnsi="Times New Roman" w:cs="Times New Roman"/>
        </w:rPr>
        <w:t>у пациентов</w:t>
      </w:r>
      <w:r w:rsidRPr="002F7E42">
        <w:rPr>
          <w:rFonts w:ascii="Times New Roman" w:hAnsi="Times New Roman" w:cs="Times New Roman"/>
        </w:rPr>
        <w:t xml:space="preserve"> основной группы</w:t>
      </w:r>
      <w:r w:rsidR="00AD762F" w:rsidRPr="002F7E42">
        <w:rPr>
          <w:rFonts w:ascii="Times New Roman" w:hAnsi="Times New Roman" w:cs="Times New Roman"/>
        </w:rPr>
        <w:t xml:space="preserve"> жалоб не было</w:t>
      </w:r>
      <w:r w:rsidRPr="002F7E42">
        <w:rPr>
          <w:rFonts w:ascii="Times New Roman" w:hAnsi="Times New Roman" w:cs="Times New Roman"/>
        </w:rPr>
        <w:t xml:space="preserve"> (</w:t>
      </w:r>
      <w:r w:rsidRPr="002F7E42">
        <w:rPr>
          <w:rFonts w:ascii="Times New Roman" w:hAnsi="Times New Roman" w:cs="Times New Roman"/>
          <w:lang w:val="en-US"/>
        </w:rPr>
        <w:t>χ</w:t>
      </w:r>
      <w:r w:rsidRPr="002F7E42">
        <w:rPr>
          <w:rFonts w:ascii="Times New Roman" w:hAnsi="Times New Roman" w:cs="Times New Roman"/>
          <w:vertAlign w:val="superscript"/>
        </w:rPr>
        <w:t>2</w:t>
      </w:r>
      <w:r w:rsidRPr="002F7E42">
        <w:rPr>
          <w:rFonts w:ascii="Times New Roman" w:hAnsi="Times New Roman" w:cs="Times New Roman"/>
        </w:rPr>
        <w:t>(</w:t>
      </w:r>
      <w:r w:rsidR="00233E81" w:rsidRPr="002F7E42">
        <w:rPr>
          <w:rFonts w:ascii="Times New Roman" w:hAnsi="Times New Roman" w:cs="Times New Roman"/>
        </w:rPr>
        <w:t>1) =</w:t>
      </w:r>
      <w:r w:rsidRPr="002F7E42">
        <w:rPr>
          <w:rFonts w:ascii="Times New Roman" w:hAnsi="Times New Roman" w:cs="Times New Roman"/>
        </w:rPr>
        <w:t xml:space="preserve">16,4, </w:t>
      </w:r>
      <w:r w:rsidR="00233E81" w:rsidRPr="002F7E42">
        <w:rPr>
          <w:rFonts w:ascii="Times New Roman" w:hAnsi="Times New Roman" w:cs="Times New Roman"/>
          <w:lang w:val="en-US"/>
        </w:rPr>
        <w:t>p</w:t>
      </w:r>
      <w:r w:rsidR="00233E81" w:rsidRPr="002F7E42">
        <w:rPr>
          <w:rFonts w:ascii="Times New Roman" w:hAnsi="Times New Roman" w:cs="Times New Roman"/>
        </w:rPr>
        <w:t xml:space="preserve"> &lt;</w:t>
      </w:r>
      <w:r w:rsidRPr="002F7E42">
        <w:rPr>
          <w:rFonts w:ascii="Times New Roman" w:hAnsi="Times New Roman" w:cs="Times New Roman"/>
        </w:rPr>
        <w:t>0,001)</w:t>
      </w:r>
      <w:r w:rsidR="00897EEA">
        <w:rPr>
          <w:rFonts w:ascii="Times New Roman" w:hAnsi="Times New Roman" w:cs="Times New Roman"/>
        </w:rPr>
        <w:t xml:space="preserve"> </w:t>
      </w:r>
      <w:r w:rsidR="00897EEA" w:rsidRPr="00897EEA">
        <w:rPr>
          <w:rFonts w:ascii="Times New Roman" w:hAnsi="Times New Roman" w:cs="Times New Roman"/>
          <w:shd w:val="clear" w:color="auto" w:fill="FFFFFF"/>
        </w:rPr>
        <w:t>[</w:t>
      </w:r>
      <w:r w:rsidR="008E13FD">
        <w:rPr>
          <w:rFonts w:ascii="Times New Roman" w:hAnsi="Times New Roman" w:cs="Times New Roman"/>
          <w:shd w:val="clear" w:color="auto" w:fill="FFFFFF"/>
        </w:rPr>
        <w:t>74</w:t>
      </w:r>
      <w:r w:rsidR="00897EEA" w:rsidRPr="00897EEA">
        <w:rPr>
          <w:rFonts w:ascii="Times New Roman" w:hAnsi="Times New Roman" w:cs="Times New Roman"/>
          <w:shd w:val="clear" w:color="auto" w:fill="FFFFFF"/>
        </w:rPr>
        <w:t>, с.</w:t>
      </w:r>
      <w:r w:rsidR="00897EEA">
        <w:rPr>
          <w:rFonts w:ascii="Times New Roman" w:hAnsi="Times New Roman" w:cs="Times New Roman"/>
          <w:shd w:val="clear" w:color="auto" w:fill="FFFFFF"/>
        </w:rPr>
        <w:t xml:space="preserve"> </w:t>
      </w:r>
      <w:r w:rsidR="008E13FD">
        <w:rPr>
          <w:rFonts w:ascii="Times New Roman" w:hAnsi="Times New Roman" w:cs="Times New Roman"/>
          <w:shd w:val="clear" w:color="auto" w:fill="FFFFFF"/>
        </w:rPr>
        <w:t>361-367</w:t>
      </w:r>
      <w:r w:rsidR="00897EEA" w:rsidRPr="00897EEA">
        <w:rPr>
          <w:rFonts w:ascii="Times New Roman" w:hAnsi="Times New Roman" w:cs="Times New Roman"/>
          <w:shd w:val="clear" w:color="auto" w:fill="FFFFFF"/>
        </w:rPr>
        <w:t>]</w:t>
      </w:r>
      <w:r w:rsidRPr="002F7E42">
        <w:rPr>
          <w:rFonts w:ascii="Times New Roman" w:hAnsi="Times New Roman" w:cs="Times New Roman"/>
        </w:rPr>
        <w:t>.</w:t>
      </w:r>
    </w:p>
    <w:p w14:paraId="5FFD9299" w14:textId="77777777" w:rsidR="0083731D" w:rsidRPr="002F7E42" w:rsidRDefault="000E46BE" w:rsidP="00897764">
      <w:pPr>
        <w:ind w:firstLine="709"/>
        <w:jc w:val="both"/>
        <w:rPr>
          <w:rFonts w:ascii="Times New Roman" w:hAnsi="Times New Roman" w:cs="Times New Roman"/>
        </w:rPr>
      </w:pPr>
      <w:r w:rsidRPr="002F7E42">
        <w:rPr>
          <w:rFonts w:ascii="Times New Roman" w:hAnsi="Times New Roman" w:cs="Times New Roman"/>
        </w:rPr>
        <w:lastRenderedPageBreak/>
        <w:t xml:space="preserve">Кровяной сгусток в ране на первые сутки был адекватно сформирован у всех пациентов. При объективном осмотре на вторые сутки наблюдения незначительная гиперемия слизистой оболочки альвеолярного отростка в области послеоперационной раны отмечена у всех пациентов обеих групп. У 65 (61,9%) пациентов группы сравнения </w:t>
      </w:r>
      <w:r w:rsidR="00AD762F" w:rsidRPr="002F7E42">
        <w:rPr>
          <w:rFonts w:ascii="Times New Roman" w:hAnsi="Times New Roman" w:cs="Times New Roman"/>
        </w:rPr>
        <w:t xml:space="preserve">симптом отмечался на пятые сутки исследования </w:t>
      </w:r>
      <w:r w:rsidRPr="002F7E42">
        <w:rPr>
          <w:rFonts w:ascii="Times New Roman" w:hAnsi="Times New Roman" w:cs="Times New Roman"/>
        </w:rPr>
        <w:t>(</w:t>
      </w:r>
      <w:r w:rsidR="00FD00FF" w:rsidRPr="002F7E42">
        <w:rPr>
          <w:rFonts w:ascii="Times New Roman" w:hAnsi="Times New Roman" w:cs="Times New Roman"/>
        </w:rPr>
        <w:t>у пациентов основной группы не наблюдалось гиперемии слизистой оболочки альвеолярного отростка в области послеоперационной раны,</w:t>
      </w:r>
      <w:r w:rsidRPr="002F7E42">
        <w:rPr>
          <w:rFonts w:ascii="Times New Roman" w:hAnsi="Times New Roman" w:cs="Times New Roman"/>
        </w:rPr>
        <w:t xml:space="preserve"> </w:t>
      </w:r>
      <w:r w:rsidRPr="002F7E42">
        <w:rPr>
          <w:rFonts w:ascii="Times New Roman" w:hAnsi="Times New Roman" w:cs="Times New Roman"/>
          <w:lang w:val="en-US"/>
        </w:rPr>
        <w:t>χ</w:t>
      </w:r>
      <w:r w:rsidRPr="002F7E42">
        <w:rPr>
          <w:rFonts w:ascii="Times New Roman" w:hAnsi="Times New Roman" w:cs="Times New Roman"/>
          <w:vertAlign w:val="superscript"/>
        </w:rPr>
        <w:t>2</w:t>
      </w:r>
      <w:r w:rsidRPr="002F7E42">
        <w:rPr>
          <w:rFonts w:ascii="Times New Roman" w:hAnsi="Times New Roman" w:cs="Times New Roman"/>
        </w:rPr>
        <w:t xml:space="preserve">(1)=91,3, </w:t>
      </w:r>
      <w:r w:rsidRPr="002F7E42">
        <w:rPr>
          <w:rFonts w:ascii="Times New Roman" w:hAnsi="Times New Roman" w:cs="Times New Roman"/>
          <w:lang w:val="en-US"/>
        </w:rPr>
        <w:t>p</w:t>
      </w:r>
      <w:r w:rsidRPr="002F7E42">
        <w:rPr>
          <w:rFonts w:ascii="Times New Roman" w:hAnsi="Times New Roman" w:cs="Times New Roman"/>
        </w:rPr>
        <w:t xml:space="preserve">&lt;0,001). На 10-е сутки симптом отсутствовал у всех пациентов обеих групп. </w:t>
      </w:r>
    </w:p>
    <w:p w14:paraId="1DEDDADD" w14:textId="6466C78E" w:rsidR="000E46BE" w:rsidRPr="002F7E42" w:rsidRDefault="000E46BE" w:rsidP="008E13FD">
      <w:pPr>
        <w:ind w:firstLine="709"/>
        <w:jc w:val="both"/>
        <w:rPr>
          <w:rFonts w:ascii="Times New Roman" w:hAnsi="Times New Roman" w:cs="Times New Roman"/>
        </w:rPr>
      </w:pPr>
      <w:r w:rsidRPr="002F7E42">
        <w:rPr>
          <w:rFonts w:ascii="Times New Roman" w:hAnsi="Times New Roman" w:cs="Times New Roman"/>
        </w:rPr>
        <w:t>Отек слизистой оболочки альвеолярного отростка в области лунки удаленного зуба на вторые сутки отмечен у 62 (59,0%) пациентов в каждой группе. В группе сравнения на пятые сутки после операции отек отмечался у 53 (50,5%) пациентов, а в основной группе – только у 17 (16,2%) пациентов (</w:t>
      </w:r>
      <w:r w:rsidRPr="002F7E42">
        <w:rPr>
          <w:rFonts w:ascii="Times New Roman" w:hAnsi="Times New Roman" w:cs="Times New Roman"/>
          <w:lang w:val="en-US"/>
        </w:rPr>
        <w:t>χ</w:t>
      </w:r>
      <w:r w:rsidRPr="002F7E42">
        <w:rPr>
          <w:rFonts w:ascii="Times New Roman" w:hAnsi="Times New Roman" w:cs="Times New Roman"/>
          <w:vertAlign w:val="superscript"/>
        </w:rPr>
        <w:t>2</w:t>
      </w:r>
      <w:r w:rsidRPr="002F7E42">
        <w:rPr>
          <w:rFonts w:ascii="Times New Roman" w:hAnsi="Times New Roman" w:cs="Times New Roman"/>
        </w:rPr>
        <w:t xml:space="preserve">(1)=26,3, </w:t>
      </w:r>
      <w:r w:rsidRPr="002F7E42">
        <w:rPr>
          <w:rFonts w:ascii="Times New Roman" w:hAnsi="Times New Roman" w:cs="Times New Roman"/>
          <w:lang w:val="en-US"/>
        </w:rPr>
        <w:t>p</w:t>
      </w:r>
      <w:r w:rsidRPr="002F7E42">
        <w:rPr>
          <w:rFonts w:ascii="Times New Roman" w:hAnsi="Times New Roman" w:cs="Times New Roman"/>
        </w:rPr>
        <w:t xml:space="preserve">&lt;0,001). </w:t>
      </w:r>
      <w:r w:rsidR="00A26C00" w:rsidRPr="002F7E42">
        <w:rPr>
          <w:rFonts w:ascii="Times New Roman" w:hAnsi="Times New Roman" w:cs="Times New Roman"/>
        </w:rPr>
        <w:t xml:space="preserve">На 10-е сутки после </w:t>
      </w:r>
      <w:r w:rsidR="00AF46AF" w:rsidRPr="002F7E42">
        <w:rPr>
          <w:rFonts w:ascii="Times New Roman" w:hAnsi="Times New Roman" w:cs="Times New Roman"/>
        </w:rPr>
        <w:t>операции</w:t>
      </w:r>
      <w:r w:rsidR="00A26C00" w:rsidRPr="002F7E42">
        <w:rPr>
          <w:rFonts w:ascii="Times New Roman" w:hAnsi="Times New Roman" w:cs="Times New Roman"/>
        </w:rPr>
        <w:t xml:space="preserve"> АУНТМ у пациентов обеих групп</w:t>
      </w:r>
      <w:r w:rsidRPr="002F7E42">
        <w:rPr>
          <w:rFonts w:ascii="Times New Roman" w:hAnsi="Times New Roman" w:cs="Times New Roman"/>
        </w:rPr>
        <w:t xml:space="preserve"> не было обнаружено отека слизист</w:t>
      </w:r>
      <w:r w:rsidR="00A26C00" w:rsidRPr="002F7E42">
        <w:rPr>
          <w:rFonts w:ascii="Times New Roman" w:hAnsi="Times New Roman" w:cs="Times New Roman"/>
        </w:rPr>
        <w:t>ой оболочки альвеолярного отростка</w:t>
      </w:r>
      <w:r w:rsidR="008E13FD">
        <w:rPr>
          <w:rFonts w:ascii="Times New Roman" w:hAnsi="Times New Roman" w:cs="Times New Roman"/>
        </w:rPr>
        <w:t xml:space="preserve"> </w:t>
      </w:r>
      <w:r w:rsidR="008E13FD" w:rsidRPr="00897EEA">
        <w:rPr>
          <w:rFonts w:ascii="Times New Roman" w:hAnsi="Times New Roman" w:cs="Times New Roman"/>
          <w:shd w:val="clear" w:color="auto" w:fill="FFFFFF"/>
        </w:rPr>
        <w:t>[</w:t>
      </w:r>
      <w:r w:rsidR="008E13FD">
        <w:rPr>
          <w:rFonts w:ascii="Times New Roman" w:hAnsi="Times New Roman" w:cs="Times New Roman"/>
          <w:shd w:val="clear" w:color="auto" w:fill="FFFFFF"/>
        </w:rPr>
        <w:t>74</w:t>
      </w:r>
      <w:r w:rsidR="008E13FD" w:rsidRPr="00897EEA">
        <w:rPr>
          <w:rFonts w:ascii="Times New Roman" w:hAnsi="Times New Roman" w:cs="Times New Roman"/>
          <w:shd w:val="clear" w:color="auto" w:fill="FFFFFF"/>
        </w:rPr>
        <w:t>, с.</w:t>
      </w:r>
      <w:r w:rsidR="008E13FD">
        <w:rPr>
          <w:rFonts w:ascii="Times New Roman" w:hAnsi="Times New Roman" w:cs="Times New Roman"/>
          <w:shd w:val="clear" w:color="auto" w:fill="FFFFFF"/>
        </w:rPr>
        <w:t xml:space="preserve"> 361-367</w:t>
      </w:r>
      <w:r w:rsidR="008E13FD" w:rsidRPr="00897EEA">
        <w:rPr>
          <w:rFonts w:ascii="Times New Roman" w:hAnsi="Times New Roman" w:cs="Times New Roman"/>
          <w:shd w:val="clear" w:color="auto" w:fill="FFFFFF"/>
        </w:rPr>
        <w:t>]</w:t>
      </w:r>
      <w:r w:rsidRPr="002F7E42">
        <w:rPr>
          <w:rFonts w:ascii="Times New Roman" w:hAnsi="Times New Roman" w:cs="Times New Roman"/>
        </w:rPr>
        <w:t xml:space="preserve">. </w:t>
      </w:r>
    </w:p>
    <w:p w14:paraId="48F21D9C" w14:textId="07AF9F68" w:rsidR="0083731D" w:rsidRPr="002F7E42" w:rsidRDefault="000E46BE" w:rsidP="00897764">
      <w:pPr>
        <w:ind w:firstLine="709"/>
        <w:jc w:val="both"/>
        <w:rPr>
          <w:rFonts w:ascii="Times New Roman" w:hAnsi="Times New Roman" w:cs="Times New Roman"/>
        </w:rPr>
      </w:pPr>
      <w:r w:rsidRPr="002F7E42">
        <w:rPr>
          <w:rFonts w:ascii="Times New Roman" w:hAnsi="Times New Roman" w:cs="Times New Roman"/>
        </w:rPr>
        <w:t>У всех пациентов группы сравнения и у 69 (65,7%) пациентов основной группы отмечено повышение температуры тела на вторые сутки после операции (</w:t>
      </w:r>
      <w:r w:rsidRPr="002F7E42">
        <w:rPr>
          <w:rFonts w:ascii="Times New Roman" w:hAnsi="Times New Roman" w:cs="Times New Roman"/>
          <w:lang w:val="en-US"/>
        </w:rPr>
        <w:t>χ</w:t>
      </w:r>
      <w:r w:rsidRPr="002F7E42">
        <w:rPr>
          <w:rFonts w:ascii="Times New Roman" w:hAnsi="Times New Roman" w:cs="Times New Roman"/>
          <w:vertAlign w:val="superscript"/>
        </w:rPr>
        <w:t>2</w:t>
      </w:r>
      <w:r w:rsidRPr="002F7E42">
        <w:rPr>
          <w:rFonts w:ascii="Times New Roman" w:hAnsi="Times New Roman" w:cs="Times New Roman"/>
        </w:rPr>
        <w:t xml:space="preserve">(1)=41,1, </w:t>
      </w:r>
      <w:r w:rsidRPr="002F7E42">
        <w:rPr>
          <w:rFonts w:ascii="Times New Roman" w:hAnsi="Times New Roman" w:cs="Times New Roman"/>
          <w:lang w:val="en-US"/>
        </w:rPr>
        <w:t>p</w:t>
      </w:r>
      <w:r w:rsidRPr="002F7E42">
        <w:rPr>
          <w:rFonts w:ascii="Times New Roman" w:hAnsi="Times New Roman" w:cs="Times New Roman"/>
        </w:rPr>
        <w:t>&lt;0,001). На пятые сутки повышение температуры тела по-прежнему отмечалось у 26 (24,8%) пациентов группы сравнения, но ни у одного пациента основной группы (</w:t>
      </w:r>
      <w:r w:rsidRPr="002F7E42">
        <w:rPr>
          <w:rFonts w:ascii="Times New Roman" w:hAnsi="Times New Roman" w:cs="Times New Roman"/>
          <w:lang w:val="en-US"/>
        </w:rPr>
        <w:t>χ</w:t>
      </w:r>
      <w:r w:rsidRPr="002F7E42">
        <w:rPr>
          <w:rFonts w:ascii="Times New Roman" w:hAnsi="Times New Roman" w:cs="Times New Roman"/>
          <w:vertAlign w:val="superscript"/>
        </w:rPr>
        <w:t>2</w:t>
      </w:r>
      <w:r w:rsidRPr="002F7E42">
        <w:rPr>
          <w:rFonts w:ascii="Times New Roman" w:hAnsi="Times New Roman" w:cs="Times New Roman"/>
        </w:rPr>
        <w:t>(</w:t>
      </w:r>
      <w:r w:rsidR="00AF46AF" w:rsidRPr="002F7E42">
        <w:rPr>
          <w:rFonts w:ascii="Times New Roman" w:hAnsi="Times New Roman" w:cs="Times New Roman"/>
        </w:rPr>
        <w:t>1) =</w:t>
      </w:r>
      <w:r w:rsidRPr="002F7E42">
        <w:rPr>
          <w:rFonts w:ascii="Times New Roman" w:hAnsi="Times New Roman" w:cs="Times New Roman"/>
        </w:rPr>
        <w:t xml:space="preserve">27,4, </w:t>
      </w:r>
      <w:r w:rsidR="00AF46AF" w:rsidRPr="002F7E42">
        <w:rPr>
          <w:rFonts w:ascii="Times New Roman" w:hAnsi="Times New Roman" w:cs="Times New Roman"/>
          <w:lang w:val="en-US"/>
        </w:rPr>
        <w:t>p</w:t>
      </w:r>
      <w:r w:rsidR="00AF46AF" w:rsidRPr="002F7E42">
        <w:rPr>
          <w:rFonts w:ascii="Times New Roman" w:hAnsi="Times New Roman" w:cs="Times New Roman"/>
        </w:rPr>
        <w:t xml:space="preserve"> &lt;</w:t>
      </w:r>
      <w:r w:rsidRPr="002F7E42">
        <w:rPr>
          <w:rFonts w:ascii="Times New Roman" w:hAnsi="Times New Roman" w:cs="Times New Roman"/>
        </w:rPr>
        <w:t>0,001). На 10-е сутки после операции симптом не фиксировался</w:t>
      </w:r>
      <w:r w:rsidR="008E13FD">
        <w:rPr>
          <w:rFonts w:ascii="Times New Roman" w:hAnsi="Times New Roman" w:cs="Times New Roman"/>
        </w:rPr>
        <w:t xml:space="preserve"> в обеих группах </w:t>
      </w:r>
      <w:r w:rsidR="008E13FD" w:rsidRPr="00897EEA">
        <w:rPr>
          <w:rFonts w:ascii="Times New Roman" w:hAnsi="Times New Roman" w:cs="Times New Roman"/>
          <w:shd w:val="clear" w:color="auto" w:fill="FFFFFF"/>
        </w:rPr>
        <w:t>[</w:t>
      </w:r>
      <w:r w:rsidR="008E13FD">
        <w:rPr>
          <w:rFonts w:ascii="Times New Roman" w:hAnsi="Times New Roman" w:cs="Times New Roman"/>
          <w:shd w:val="clear" w:color="auto" w:fill="FFFFFF"/>
        </w:rPr>
        <w:t>74</w:t>
      </w:r>
      <w:r w:rsidR="008E13FD" w:rsidRPr="00897EEA">
        <w:rPr>
          <w:rFonts w:ascii="Times New Roman" w:hAnsi="Times New Roman" w:cs="Times New Roman"/>
          <w:shd w:val="clear" w:color="auto" w:fill="FFFFFF"/>
        </w:rPr>
        <w:t>, с.</w:t>
      </w:r>
      <w:r w:rsidR="008E13FD">
        <w:rPr>
          <w:rFonts w:ascii="Times New Roman" w:hAnsi="Times New Roman" w:cs="Times New Roman"/>
          <w:shd w:val="clear" w:color="auto" w:fill="FFFFFF"/>
        </w:rPr>
        <w:t xml:space="preserve"> 361-367</w:t>
      </w:r>
      <w:r w:rsidR="008E13FD" w:rsidRPr="00897EEA">
        <w:rPr>
          <w:rFonts w:ascii="Times New Roman" w:hAnsi="Times New Roman" w:cs="Times New Roman"/>
          <w:shd w:val="clear" w:color="auto" w:fill="FFFFFF"/>
        </w:rPr>
        <w:t>]</w:t>
      </w:r>
      <w:r w:rsidR="008E13FD" w:rsidRPr="002F7E42">
        <w:rPr>
          <w:rFonts w:ascii="Times New Roman" w:hAnsi="Times New Roman" w:cs="Times New Roman"/>
        </w:rPr>
        <w:t xml:space="preserve">. </w:t>
      </w:r>
      <w:r w:rsidR="00AD76C0" w:rsidRPr="002F7E42">
        <w:rPr>
          <w:rFonts w:ascii="Times New Roman" w:hAnsi="Times New Roman" w:cs="Times New Roman"/>
        </w:rPr>
        <w:t xml:space="preserve"> </w:t>
      </w:r>
    </w:p>
    <w:p w14:paraId="0B66D4E6" w14:textId="19382AEB" w:rsidR="000E46BE" w:rsidRPr="002F7E42" w:rsidRDefault="00AD76C0" w:rsidP="008E13FD">
      <w:pPr>
        <w:ind w:firstLine="709"/>
        <w:jc w:val="both"/>
        <w:rPr>
          <w:rFonts w:ascii="Times New Roman" w:hAnsi="Times New Roman" w:cs="Times New Roman"/>
        </w:rPr>
      </w:pPr>
      <w:r w:rsidRPr="002F7E42">
        <w:rPr>
          <w:rFonts w:ascii="Times New Roman" w:hAnsi="Times New Roman" w:cs="Times New Roman"/>
        </w:rPr>
        <w:t xml:space="preserve">У всех </w:t>
      </w:r>
      <w:r w:rsidR="00C61A20" w:rsidRPr="002F7E42">
        <w:rPr>
          <w:rFonts w:ascii="Times New Roman" w:hAnsi="Times New Roman" w:cs="Times New Roman"/>
        </w:rPr>
        <w:t>пациентов группы</w:t>
      </w:r>
      <w:r w:rsidRPr="002F7E42">
        <w:rPr>
          <w:rFonts w:ascii="Times New Roman" w:hAnsi="Times New Roman" w:cs="Times New Roman"/>
        </w:rPr>
        <w:t xml:space="preserve"> сравнения 69</w:t>
      </w:r>
      <w:r w:rsidR="000E46BE" w:rsidRPr="002F7E42">
        <w:rPr>
          <w:rFonts w:ascii="Times New Roman" w:hAnsi="Times New Roman" w:cs="Times New Roman"/>
        </w:rPr>
        <w:t xml:space="preserve"> (65,7%) пациентов </w:t>
      </w:r>
      <w:r w:rsidRPr="002F7E42">
        <w:rPr>
          <w:rFonts w:ascii="Times New Roman" w:hAnsi="Times New Roman" w:cs="Times New Roman"/>
        </w:rPr>
        <w:t xml:space="preserve">основной </w:t>
      </w:r>
      <w:r w:rsidR="000E46BE" w:rsidRPr="002F7E42">
        <w:rPr>
          <w:rFonts w:ascii="Times New Roman" w:hAnsi="Times New Roman" w:cs="Times New Roman"/>
        </w:rPr>
        <w:t>группы отмечено увеличение поднижнечелюстных лимфатических узлов на вторые сутки после атипичного удаления НТМ (</w:t>
      </w:r>
      <w:r w:rsidR="000E46BE" w:rsidRPr="002F7E42">
        <w:rPr>
          <w:rFonts w:ascii="Times New Roman" w:hAnsi="Times New Roman" w:cs="Times New Roman"/>
          <w:lang w:val="en-US"/>
        </w:rPr>
        <w:t>χ</w:t>
      </w:r>
      <w:r w:rsidR="000E46BE" w:rsidRPr="002F7E42">
        <w:rPr>
          <w:rFonts w:ascii="Times New Roman" w:hAnsi="Times New Roman" w:cs="Times New Roman"/>
          <w:vertAlign w:val="superscript"/>
        </w:rPr>
        <w:t>2</w:t>
      </w:r>
      <w:r w:rsidR="000E46BE" w:rsidRPr="002F7E42">
        <w:rPr>
          <w:rFonts w:ascii="Times New Roman" w:hAnsi="Times New Roman" w:cs="Times New Roman"/>
        </w:rPr>
        <w:t>(</w:t>
      </w:r>
      <w:r w:rsidR="00C61A20" w:rsidRPr="002F7E42">
        <w:rPr>
          <w:rFonts w:ascii="Times New Roman" w:hAnsi="Times New Roman" w:cs="Times New Roman"/>
        </w:rPr>
        <w:t>1) =</w:t>
      </w:r>
      <w:r w:rsidR="000E46BE" w:rsidRPr="002F7E42">
        <w:rPr>
          <w:rFonts w:ascii="Times New Roman" w:hAnsi="Times New Roman" w:cs="Times New Roman"/>
        </w:rPr>
        <w:t xml:space="preserve">41,1, </w:t>
      </w:r>
      <w:r w:rsidR="00AF46AF" w:rsidRPr="002F7E42">
        <w:rPr>
          <w:rFonts w:ascii="Times New Roman" w:hAnsi="Times New Roman" w:cs="Times New Roman"/>
          <w:lang w:val="en-US"/>
        </w:rPr>
        <w:t>p</w:t>
      </w:r>
      <w:r w:rsidR="00AF46AF" w:rsidRPr="002F7E42">
        <w:rPr>
          <w:rFonts w:ascii="Times New Roman" w:hAnsi="Times New Roman" w:cs="Times New Roman"/>
        </w:rPr>
        <w:t xml:space="preserve"> &lt;</w:t>
      </w:r>
      <w:r w:rsidR="000E46BE" w:rsidRPr="002F7E42">
        <w:rPr>
          <w:rFonts w:ascii="Times New Roman" w:hAnsi="Times New Roman" w:cs="Times New Roman"/>
        </w:rPr>
        <w:t>0,001). На пятые сутки увеличение лимфатических узлов зафиксировано у 2</w:t>
      </w:r>
      <w:r w:rsidR="00AF46AF" w:rsidRPr="002F7E42">
        <w:rPr>
          <w:rFonts w:ascii="Times New Roman" w:hAnsi="Times New Roman" w:cs="Times New Roman"/>
        </w:rPr>
        <w:t>6 (24,8%) пациентов группы сравнения</w:t>
      </w:r>
      <w:r w:rsidR="000E46BE" w:rsidRPr="002F7E42">
        <w:rPr>
          <w:rFonts w:ascii="Times New Roman" w:hAnsi="Times New Roman" w:cs="Times New Roman"/>
        </w:rPr>
        <w:t xml:space="preserve"> и </w:t>
      </w:r>
      <w:r w:rsidR="00AF46AF" w:rsidRPr="002F7E42">
        <w:rPr>
          <w:rFonts w:ascii="Times New Roman" w:hAnsi="Times New Roman" w:cs="Times New Roman"/>
        </w:rPr>
        <w:t xml:space="preserve">у </w:t>
      </w:r>
      <w:r w:rsidR="000E46BE" w:rsidRPr="002F7E42">
        <w:rPr>
          <w:rFonts w:ascii="Times New Roman" w:hAnsi="Times New Roman" w:cs="Times New Roman"/>
        </w:rPr>
        <w:t>15 (14,3%)</w:t>
      </w:r>
      <w:r w:rsidR="00AF46AF" w:rsidRPr="002F7E42">
        <w:rPr>
          <w:rFonts w:ascii="Times New Roman" w:hAnsi="Times New Roman" w:cs="Times New Roman"/>
        </w:rPr>
        <w:t xml:space="preserve"> пациентов</w:t>
      </w:r>
      <w:r w:rsidR="000E46BE" w:rsidRPr="002F7E42">
        <w:rPr>
          <w:rFonts w:ascii="Times New Roman" w:hAnsi="Times New Roman" w:cs="Times New Roman"/>
        </w:rPr>
        <w:t xml:space="preserve"> основной группы (</w:t>
      </w:r>
      <w:r w:rsidR="000E46BE" w:rsidRPr="002F7E42">
        <w:rPr>
          <w:rFonts w:ascii="Times New Roman" w:hAnsi="Times New Roman" w:cs="Times New Roman"/>
          <w:lang w:val="en-US"/>
        </w:rPr>
        <w:t>χ</w:t>
      </w:r>
      <w:r w:rsidR="000E46BE" w:rsidRPr="002F7E42">
        <w:rPr>
          <w:rFonts w:ascii="Times New Roman" w:hAnsi="Times New Roman" w:cs="Times New Roman"/>
          <w:vertAlign w:val="superscript"/>
        </w:rPr>
        <w:t>2</w:t>
      </w:r>
      <w:r w:rsidR="000E46BE" w:rsidRPr="002F7E42">
        <w:rPr>
          <w:rFonts w:ascii="Times New Roman" w:hAnsi="Times New Roman" w:cs="Times New Roman"/>
        </w:rPr>
        <w:t xml:space="preserve">(1)=3,0, </w:t>
      </w:r>
      <w:r w:rsidR="000E46BE" w:rsidRPr="002F7E42">
        <w:rPr>
          <w:rFonts w:ascii="Times New Roman" w:hAnsi="Times New Roman" w:cs="Times New Roman"/>
          <w:lang w:val="en-US"/>
        </w:rPr>
        <w:t>p</w:t>
      </w:r>
      <w:r w:rsidR="000E46BE" w:rsidRPr="002F7E42">
        <w:rPr>
          <w:rFonts w:ascii="Times New Roman" w:hAnsi="Times New Roman" w:cs="Times New Roman"/>
        </w:rPr>
        <w:t>=0,082, н.з.). На 10</w:t>
      </w:r>
      <w:r w:rsidRPr="002F7E42">
        <w:rPr>
          <w:rFonts w:ascii="Times New Roman" w:hAnsi="Times New Roman" w:cs="Times New Roman"/>
        </w:rPr>
        <w:t>-е сутки симптом не наблюдался в обеих группах</w:t>
      </w:r>
      <w:r w:rsidR="000E46BE" w:rsidRPr="002F7E42">
        <w:rPr>
          <w:rFonts w:ascii="Times New Roman" w:hAnsi="Times New Roman" w:cs="Times New Roman"/>
        </w:rPr>
        <w:t>. При применении поправки Бонферрони все статистически значимые рез</w:t>
      </w:r>
      <w:r w:rsidR="00935D36" w:rsidRPr="002F7E42">
        <w:rPr>
          <w:rFonts w:ascii="Times New Roman" w:hAnsi="Times New Roman" w:cs="Times New Roman"/>
        </w:rPr>
        <w:t xml:space="preserve">ультаты сохранили достоверность </w:t>
      </w:r>
      <w:r w:rsidR="00DA187B">
        <w:rPr>
          <w:rFonts w:ascii="Times New Roman" w:hAnsi="Times New Roman" w:cs="Times New Roman"/>
        </w:rPr>
        <w:t xml:space="preserve">(таблица </w:t>
      </w:r>
      <w:r w:rsidR="00721F3D">
        <w:rPr>
          <w:rFonts w:ascii="Times New Roman" w:hAnsi="Times New Roman" w:cs="Times New Roman"/>
        </w:rPr>
        <w:t>4</w:t>
      </w:r>
      <w:r w:rsidR="00935D36" w:rsidRPr="002F7E42">
        <w:rPr>
          <w:rFonts w:ascii="Times New Roman" w:hAnsi="Times New Roman" w:cs="Times New Roman"/>
        </w:rPr>
        <w:t>, рисунок 1</w:t>
      </w:r>
      <w:r w:rsidR="002B78A8">
        <w:rPr>
          <w:rFonts w:ascii="Times New Roman" w:hAnsi="Times New Roman" w:cs="Times New Roman"/>
        </w:rPr>
        <w:t>2</w:t>
      </w:r>
      <w:r w:rsidR="00935D36" w:rsidRPr="002F7E42">
        <w:rPr>
          <w:rFonts w:ascii="Times New Roman" w:hAnsi="Times New Roman" w:cs="Times New Roman"/>
        </w:rPr>
        <w:t>)</w:t>
      </w:r>
      <w:r w:rsidR="009E7371">
        <w:rPr>
          <w:rFonts w:ascii="Times New Roman" w:hAnsi="Times New Roman" w:cs="Times New Roman"/>
        </w:rPr>
        <w:t xml:space="preserve"> </w:t>
      </w:r>
      <w:r w:rsidR="008E13FD" w:rsidRPr="00897EEA">
        <w:rPr>
          <w:rFonts w:ascii="Times New Roman" w:hAnsi="Times New Roman" w:cs="Times New Roman"/>
          <w:shd w:val="clear" w:color="auto" w:fill="FFFFFF"/>
        </w:rPr>
        <w:t>[</w:t>
      </w:r>
      <w:r w:rsidR="008E13FD">
        <w:rPr>
          <w:rFonts w:ascii="Times New Roman" w:hAnsi="Times New Roman" w:cs="Times New Roman"/>
          <w:shd w:val="clear" w:color="auto" w:fill="FFFFFF"/>
        </w:rPr>
        <w:t>74</w:t>
      </w:r>
      <w:r w:rsidR="008E13FD" w:rsidRPr="00897EEA">
        <w:rPr>
          <w:rFonts w:ascii="Times New Roman" w:hAnsi="Times New Roman" w:cs="Times New Roman"/>
          <w:shd w:val="clear" w:color="auto" w:fill="FFFFFF"/>
        </w:rPr>
        <w:t>, с.</w:t>
      </w:r>
      <w:r w:rsidR="008E13FD">
        <w:rPr>
          <w:rFonts w:ascii="Times New Roman" w:hAnsi="Times New Roman" w:cs="Times New Roman"/>
          <w:shd w:val="clear" w:color="auto" w:fill="FFFFFF"/>
        </w:rPr>
        <w:t xml:space="preserve"> 361-367</w:t>
      </w:r>
      <w:r w:rsidR="008E13FD" w:rsidRPr="00897EEA">
        <w:rPr>
          <w:rFonts w:ascii="Times New Roman" w:hAnsi="Times New Roman" w:cs="Times New Roman"/>
          <w:shd w:val="clear" w:color="auto" w:fill="FFFFFF"/>
        </w:rPr>
        <w:t>]</w:t>
      </w:r>
      <w:r w:rsidR="008E13FD" w:rsidRPr="002F7E42">
        <w:rPr>
          <w:rFonts w:ascii="Times New Roman" w:hAnsi="Times New Roman" w:cs="Times New Roman"/>
        </w:rPr>
        <w:t>.</w:t>
      </w:r>
    </w:p>
    <w:p w14:paraId="1364471B" w14:textId="77777777" w:rsidR="00575505" w:rsidRPr="008E13FD" w:rsidRDefault="00575505" w:rsidP="00897764">
      <w:pPr>
        <w:ind w:firstLine="709"/>
        <w:jc w:val="both"/>
        <w:rPr>
          <w:rFonts w:ascii="Times New Roman" w:hAnsi="Times New Roman" w:cs="Times New Roman"/>
        </w:rPr>
      </w:pPr>
    </w:p>
    <w:p w14:paraId="43DBF506" w14:textId="7EEA6B15" w:rsidR="00575505" w:rsidRPr="002F7E42" w:rsidRDefault="00575505" w:rsidP="00575505">
      <w:pPr>
        <w:jc w:val="both"/>
        <w:rPr>
          <w:rFonts w:ascii="Times New Roman" w:hAnsi="Times New Roman" w:cs="Times New Roman"/>
        </w:rPr>
      </w:pPr>
      <w:r w:rsidRPr="002F7E42">
        <w:rPr>
          <w:rFonts w:ascii="Times New Roman" w:hAnsi="Times New Roman" w:cs="Times New Roman"/>
        </w:rPr>
        <w:t>Таблица 4</w:t>
      </w:r>
      <w:r>
        <w:rPr>
          <w:rFonts w:ascii="Times New Roman" w:hAnsi="Times New Roman" w:cs="Times New Roman"/>
        </w:rPr>
        <w:t xml:space="preserve"> ‒</w:t>
      </w:r>
      <w:r w:rsidRPr="002F7E42">
        <w:rPr>
          <w:rFonts w:ascii="Times New Roman" w:hAnsi="Times New Roman" w:cs="Times New Roman"/>
        </w:rPr>
        <w:t xml:space="preserve"> Клинические результаты лечения пациентов после атипичного удаления третьего нижнего моляра</w:t>
      </w:r>
    </w:p>
    <w:p w14:paraId="6853B148" w14:textId="77777777" w:rsidR="00575505" w:rsidRPr="00575505" w:rsidRDefault="00575505" w:rsidP="00575505">
      <w:pPr>
        <w:pStyle w:val="af0"/>
        <w:ind w:left="0" w:right="0"/>
        <w:jc w:val="left"/>
        <w:rPr>
          <w:b/>
          <w:sz w:val="16"/>
          <w:szCs w:val="16"/>
        </w:rPr>
      </w:pPr>
    </w:p>
    <w:tbl>
      <w:tblPr>
        <w:tblStyle w:val="a8"/>
        <w:tblW w:w="0" w:type="auto"/>
        <w:tblInd w:w="108" w:type="dxa"/>
        <w:tblLayout w:type="fixed"/>
        <w:tblLook w:val="04A0" w:firstRow="1" w:lastRow="0" w:firstColumn="1" w:lastColumn="0" w:noHBand="0" w:noVBand="1"/>
      </w:tblPr>
      <w:tblGrid>
        <w:gridCol w:w="3067"/>
        <w:gridCol w:w="1080"/>
        <w:gridCol w:w="1650"/>
        <w:gridCol w:w="1680"/>
        <w:gridCol w:w="920"/>
        <w:gridCol w:w="1242"/>
      </w:tblGrid>
      <w:tr w:rsidR="00575505" w:rsidRPr="002F7E42" w14:paraId="04A48B56" w14:textId="77777777" w:rsidTr="00B26B56">
        <w:trPr>
          <w:trHeight w:val="356"/>
        </w:trPr>
        <w:tc>
          <w:tcPr>
            <w:tcW w:w="3067" w:type="dxa"/>
            <w:vAlign w:val="center"/>
          </w:tcPr>
          <w:p w14:paraId="6DC509A5" w14:textId="77777777" w:rsidR="00575505" w:rsidRPr="000F5429" w:rsidRDefault="00575505" w:rsidP="000D27E8">
            <w:pPr>
              <w:pStyle w:val="af0"/>
              <w:ind w:left="0" w:right="0"/>
              <w:jc w:val="center"/>
              <w:rPr>
                <w:bCs/>
                <w:sz w:val="24"/>
              </w:rPr>
            </w:pPr>
            <w:r w:rsidRPr="000F5429">
              <w:rPr>
                <w:bCs/>
                <w:sz w:val="24"/>
              </w:rPr>
              <w:t>Симптом</w:t>
            </w:r>
          </w:p>
        </w:tc>
        <w:tc>
          <w:tcPr>
            <w:tcW w:w="1080" w:type="dxa"/>
            <w:vAlign w:val="center"/>
          </w:tcPr>
          <w:p w14:paraId="3B0FEDC3" w14:textId="77777777" w:rsidR="00575505" w:rsidRPr="000F5429" w:rsidRDefault="00575505" w:rsidP="000D27E8">
            <w:pPr>
              <w:pStyle w:val="af0"/>
              <w:ind w:left="0" w:right="0"/>
              <w:jc w:val="center"/>
              <w:rPr>
                <w:bCs/>
                <w:sz w:val="24"/>
              </w:rPr>
            </w:pPr>
            <w:r w:rsidRPr="000F5429">
              <w:rPr>
                <w:bCs/>
                <w:sz w:val="24"/>
              </w:rPr>
              <w:t>Сутки</w:t>
            </w:r>
          </w:p>
        </w:tc>
        <w:tc>
          <w:tcPr>
            <w:tcW w:w="1650" w:type="dxa"/>
            <w:vAlign w:val="center"/>
          </w:tcPr>
          <w:p w14:paraId="6D211E30" w14:textId="77777777" w:rsidR="00575505" w:rsidRPr="000F5429" w:rsidRDefault="00575505" w:rsidP="000D27E8">
            <w:pPr>
              <w:pStyle w:val="af0"/>
              <w:ind w:left="0" w:right="0"/>
              <w:jc w:val="center"/>
              <w:rPr>
                <w:bCs/>
                <w:sz w:val="24"/>
              </w:rPr>
            </w:pPr>
            <w:r w:rsidRPr="000F5429">
              <w:rPr>
                <w:bCs/>
                <w:sz w:val="24"/>
              </w:rPr>
              <w:t>Группа сравнения</w:t>
            </w:r>
          </w:p>
        </w:tc>
        <w:tc>
          <w:tcPr>
            <w:tcW w:w="1680" w:type="dxa"/>
            <w:vAlign w:val="center"/>
          </w:tcPr>
          <w:p w14:paraId="2A901B2A" w14:textId="77777777" w:rsidR="00575505" w:rsidRPr="000F5429" w:rsidRDefault="00575505" w:rsidP="000D27E8">
            <w:pPr>
              <w:pStyle w:val="af0"/>
              <w:ind w:left="0" w:right="0"/>
              <w:jc w:val="center"/>
              <w:rPr>
                <w:bCs/>
                <w:sz w:val="24"/>
              </w:rPr>
            </w:pPr>
            <w:r w:rsidRPr="000F5429">
              <w:rPr>
                <w:bCs/>
                <w:sz w:val="24"/>
              </w:rPr>
              <w:t>Основная группа</w:t>
            </w:r>
          </w:p>
        </w:tc>
        <w:tc>
          <w:tcPr>
            <w:tcW w:w="920" w:type="dxa"/>
            <w:vAlign w:val="center"/>
          </w:tcPr>
          <w:p w14:paraId="756EDA2B" w14:textId="77777777" w:rsidR="00575505" w:rsidRPr="000F5429" w:rsidRDefault="00575505" w:rsidP="000D27E8">
            <w:pPr>
              <w:pStyle w:val="af0"/>
              <w:ind w:left="0" w:right="0"/>
              <w:jc w:val="center"/>
              <w:rPr>
                <w:bCs/>
                <w:sz w:val="24"/>
              </w:rPr>
            </w:pPr>
            <w:r w:rsidRPr="000F5429">
              <w:rPr>
                <w:sz w:val="24"/>
                <w:lang w:val="en-US"/>
              </w:rPr>
              <w:t>χ</w:t>
            </w:r>
            <w:r w:rsidRPr="000F5429">
              <w:rPr>
                <w:sz w:val="24"/>
                <w:vertAlign w:val="superscript"/>
                <w:lang w:val="en-US"/>
              </w:rPr>
              <w:t>2</w:t>
            </w:r>
            <w:r w:rsidRPr="000F5429">
              <w:rPr>
                <w:sz w:val="24"/>
                <w:lang w:val="en-US"/>
              </w:rPr>
              <w:t>(1)</w:t>
            </w:r>
          </w:p>
        </w:tc>
        <w:tc>
          <w:tcPr>
            <w:tcW w:w="1242" w:type="dxa"/>
            <w:vAlign w:val="center"/>
          </w:tcPr>
          <w:p w14:paraId="38B4A180" w14:textId="77777777" w:rsidR="00575505" w:rsidRPr="000F5429" w:rsidRDefault="00575505" w:rsidP="000D27E8">
            <w:pPr>
              <w:pStyle w:val="af0"/>
              <w:ind w:left="0" w:right="0"/>
              <w:jc w:val="center"/>
              <w:rPr>
                <w:bCs/>
                <w:sz w:val="24"/>
              </w:rPr>
            </w:pPr>
            <w:r w:rsidRPr="000F5429">
              <w:rPr>
                <w:sz w:val="24"/>
                <w:lang w:val="en-US"/>
              </w:rPr>
              <w:t>p</w:t>
            </w:r>
          </w:p>
        </w:tc>
      </w:tr>
      <w:tr w:rsidR="00575505" w:rsidRPr="002F7E42" w14:paraId="59B40559" w14:textId="77777777" w:rsidTr="000D27E8">
        <w:tc>
          <w:tcPr>
            <w:tcW w:w="3067" w:type="dxa"/>
            <w:vAlign w:val="center"/>
          </w:tcPr>
          <w:p w14:paraId="4725451C" w14:textId="6A3E18EC" w:rsidR="00575505" w:rsidRPr="00575505" w:rsidRDefault="00575505" w:rsidP="000D27E8">
            <w:pPr>
              <w:pStyle w:val="af0"/>
              <w:ind w:left="0" w:right="0"/>
              <w:jc w:val="center"/>
              <w:rPr>
                <w:bCs/>
                <w:sz w:val="24"/>
                <w:lang w:val="kk-KZ"/>
              </w:rPr>
            </w:pPr>
            <w:r>
              <w:rPr>
                <w:bCs/>
                <w:sz w:val="24"/>
                <w:lang w:val="kk-KZ"/>
              </w:rPr>
              <w:t>1</w:t>
            </w:r>
          </w:p>
        </w:tc>
        <w:tc>
          <w:tcPr>
            <w:tcW w:w="1080" w:type="dxa"/>
            <w:vAlign w:val="center"/>
          </w:tcPr>
          <w:p w14:paraId="7BD922F2" w14:textId="6B4EFDA8" w:rsidR="00575505" w:rsidRPr="00575505" w:rsidRDefault="00575505" w:rsidP="000D27E8">
            <w:pPr>
              <w:pStyle w:val="af0"/>
              <w:ind w:left="0" w:right="0"/>
              <w:jc w:val="center"/>
              <w:rPr>
                <w:bCs/>
                <w:sz w:val="24"/>
                <w:lang w:val="kk-KZ"/>
              </w:rPr>
            </w:pPr>
            <w:r>
              <w:rPr>
                <w:bCs/>
                <w:sz w:val="24"/>
                <w:lang w:val="kk-KZ"/>
              </w:rPr>
              <w:t>2</w:t>
            </w:r>
          </w:p>
        </w:tc>
        <w:tc>
          <w:tcPr>
            <w:tcW w:w="1650" w:type="dxa"/>
            <w:vAlign w:val="center"/>
          </w:tcPr>
          <w:p w14:paraId="541E9B7E" w14:textId="506613C3" w:rsidR="00575505" w:rsidRPr="00575505" w:rsidRDefault="00575505" w:rsidP="000D27E8">
            <w:pPr>
              <w:pStyle w:val="af0"/>
              <w:ind w:left="0" w:right="0"/>
              <w:jc w:val="center"/>
              <w:rPr>
                <w:bCs/>
                <w:sz w:val="24"/>
                <w:lang w:val="kk-KZ"/>
              </w:rPr>
            </w:pPr>
            <w:r>
              <w:rPr>
                <w:bCs/>
                <w:sz w:val="24"/>
                <w:lang w:val="kk-KZ"/>
              </w:rPr>
              <w:t>3</w:t>
            </w:r>
          </w:p>
        </w:tc>
        <w:tc>
          <w:tcPr>
            <w:tcW w:w="1680" w:type="dxa"/>
            <w:vAlign w:val="center"/>
          </w:tcPr>
          <w:p w14:paraId="35401B19" w14:textId="7710F1BC" w:rsidR="00575505" w:rsidRPr="00575505" w:rsidRDefault="00575505" w:rsidP="000D27E8">
            <w:pPr>
              <w:pStyle w:val="af0"/>
              <w:ind w:left="0" w:right="0"/>
              <w:jc w:val="center"/>
              <w:rPr>
                <w:bCs/>
                <w:sz w:val="24"/>
                <w:lang w:val="kk-KZ"/>
              </w:rPr>
            </w:pPr>
            <w:r>
              <w:rPr>
                <w:bCs/>
                <w:sz w:val="24"/>
                <w:lang w:val="kk-KZ"/>
              </w:rPr>
              <w:t>4</w:t>
            </w:r>
          </w:p>
        </w:tc>
        <w:tc>
          <w:tcPr>
            <w:tcW w:w="920" w:type="dxa"/>
            <w:vAlign w:val="center"/>
          </w:tcPr>
          <w:p w14:paraId="775C5E41" w14:textId="6016A797" w:rsidR="00575505" w:rsidRPr="00575505" w:rsidRDefault="00575505" w:rsidP="000D27E8">
            <w:pPr>
              <w:pStyle w:val="af0"/>
              <w:ind w:left="0" w:right="0"/>
              <w:jc w:val="center"/>
              <w:rPr>
                <w:sz w:val="24"/>
                <w:lang w:val="kk-KZ"/>
              </w:rPr>
            </w:pPr>
            <w:r>
              <w:rPr>
                <w:sz w:val="24"/>
                <w:lang w:val="kk-KZ"/>
              </w:rPr>
              <w:t>5</w:t>
            </w:r>
          </w:p>
        </w:tc>
        <w:tc>
          <w:tcPr>
            <w:tcW w:w="1242" w:type="dxa"/>
            <w:vAlign w:val="center"/>
          </w:tcPr>
          <w:p w14:paraId="2D98CB17" w14:textId="60283414" w:rsidR="00575505" w:rsidRPr="00575505" w:rsidRDefault="00575505" w:rsidP="000D27E8">
            <w:pPr>
              <w:pStyle w:val="af0"/>
              <w:ind w:left="0" w:right="0"/>
              <w:jc w:val="center"/>
              <w:rPr>
                <w:sz w:val="24"/>
                <w:lang w:val="kk-KZ"/>
              </w:rPr>
            </w:pPr>
            <w:r>
              <w:rPr>
                <w:sz w:val="24"/>
                <w:lang w:val="kk-KZ"/>
              </w:rPr>
              <w:t>6</w:t>
            </w:r>
          </w:p>
        </w:tc>
      </w:tr>
      <w:tr w:rsidR="00575505" w:rsidRPr="002F7E42" w14:paraId="7E416A47" w14:textId="77777777" w:rsidTr="000D27E8">
        <w:tc>
          <w:tcPr>
            <w:tcW w:w="3067" w:type="dxa"/>
            <w:vMerge w:val="restart"/>
          </w:tcPr>
          <w:p w14:paraId="378221EF" w14:textId="77777777" w:rsidR="00575505" w:rsidRPr="000F5429" w:rsidRDefault="00575505" w:rsidP="000D27E8">
            <w:pPr>
              <w:pStyle w:val="af0"/>
              <w:ind w:left="0" w:right="0"/>
              <w:jc w:val="left"/>
              <w:rPr>
                <w:bCs/>
                <w:sz w:val="24"/>
              </w:rPr>
            </w:pPr>
            <w:r w:rsidRPr="000F5429">
              <w:rPr>
                <w:sz w:val="24"/>
              </w:rPr>
              <w:t>Самопроизвольная боль</w:t>
            </w:r>
          </w:p>
        </w:tc>
        <w:tc>
          <w:tcPr>
            <w:tcW w:w="1080" w:type="dxa"/>
          </w:tcPr>
          <w:p w14:paraId="165C9070" w14:textId="77777777" w:rsidR="00575505" w:rsidRPr="000F5429" w:rsidRDefault="00575505" w:rsidP="000D27E8">
            <w:pPr>
              <w:pStyle w:val="af0"/>
              <w:ind w:left="0" w:right="0"/>
              <w:jc w:val="center"/>
              <w:rPr>
                <w:bCs/>
                <w:sz w:val="24"/>
              </w:rPr>
            </w:pPr>
            <w:r w:rsidRPr="000F5429">
              <w:rPr>
                <w:bCs/>
                <w:sz w:val="24"/>
              </w:rPr>
              <w:t>2</w:t>
            </w:r>
          </w:p>
        </w:tc>
        <w:tc>
          <w:tcPr>
            <w:tcW w:w="1650" w:type="dxa"/>
          </w:tcPr>
          <w:p w14:paraId="781DDE84" w14:textId="77777777" w:rsidR="00575505" w:rsidRPr="000F5429" w:rsidRDefault="00575505" w:rsidP="000D27E8">
            <w:pPr>
              <w:pStyle w:val="af0"/>
              <w:ind w:left="0" w:right="0"/>
              <w:jc w:val="center"/>
              <w:rPr>
                <w:bCs/>
                <w:sz w:val="24"/>
              </w:rPr>
            </w:pPr>
            <w:r w:rsidRPr="000F5429">
              <w:rPr>
                <w:sz w:val="24"/>
              </w:rPr>
              <w:t>89 (84,7%)</w:t>
            </w:r>
          </w:p>
        </w:tc>
        <w:tc>
          <w:tcPr>
            <w:tcW w:w="1680" w:type="dxa"/>
          </w:tcPr>
          <w:p w14:paraId="2CEE793F" w14:textId="77777777" w:rsidR="00575505" w:rsidRPr="000F5429" w:rsidRDefault="00575505" w:rsidP="000D27E8">
            <w:pPr>
              <w:pStyle w:val="af0"/>
              <w:ind w:left="0" w:right="0"/>
              <w:jc w:val="center"/>
              <w:rPr>
                <w:bCs/>
                <w:sz w:val="24"/>
              </w:rPr>
            </w:pPr>
            <w:r w:rsidRPr="000F5429">
              <w:rPr>
                <w:sz w:val="24"/>
              </w:rPr>
              <w:t>89 (84,7%)</w:t>
            </w:r>
          </w:p>
        </w:tc>
        <w:tc>
          <w:tcPr>
            <w:tcW w:w="920" w:type="dxa"/>
          </w:tcPr>
          <w:p w14:paraId="53AE3323" w14:textId="77777777" w:rsidR="00575505" w:rsidRPr="000F5429" w:rsidRDefault="00575505" w:rsidP="000D27E8">
            <w:pPr>
              <w:pStyle w:val="af0"/>
              <w:ind w:left="0" w:right="0"/>
              <w:jc w:val="center"/>
              <w:rPr>
                <w:bCs/>
                <w:sz w:val="24"/>
              </w:rPr>
            </w:pPr>
            <w:r w:rsidRPr="000F5429">
              <w:rPr>
                <w:bCs/>
                <w:sz w:val="24"/>
              </w:rPr>
              <w:t>-</w:t>
            </w:r>
          </w:p>
        </w:tc>
        <w:tc>
          <w:tcPr>
            <w:tcW w:w="1242" w:type="dxa"/>
          </w:tcPr>
          <w:p w14:paraId="5CECA9F8" w14:textId="77777777" w:rsidR="00575505" w:rsidRPr="000F5429" w:rsidRDefault="00575505" w:rsidP="000D27E8">
            <w:pPr>
              <w:pStyle w:val="af0"/>
              <w:ind w:left="0" w:right="0"/>
              <w:jc w:val="center"/>
              <w:rPr>
                <w:bCs/>
                <w:sz w:val="24"/>
              </w:rPr>
            </w:pPr>
            <w:r w:rsidRPr="000F5429">
              <w:rPr>
                <w:bCs/>
                <w:sz w:val="24"/>
              </w:rPr>
              <w:t>-</w:t>
            </w:r>
          </w:p>
        </w:tc>
      </w:tr>
      <w:tr w:rsidR="00575505" w:rsidRPr="002F7E42" w14:paraId="6A49B2A0" w14:textId="77777777" w:rsidTr="000D27E8">
        <w:tc>
          <w:tcPr>
            <w:tcW w:w="3067" w:type="dxa"/>
            <w:vMerge/>
          </w:tcPr>
          <w:p w14:paraId="2E97282B" w14:textId="77777777" w:rsidR="00575505" w:rsidRPr="000F5429" w:rsidRDefault="00575505" w:rsidP="000D27E8">
            <w:pPr>
              <w:pStyle w:val="af0"/>
              <w:ind w:left="0" w:right="0"/>
              <w:jc w:val="left"/>
              <w:rPr>
                <w:bCs/>
                <w:sz w:val="24"/>
              </w:rPr>
            </w:pPr>
          </w:p>
        </w:tc>
        <w:tc>
          <w:tcPr>
            <w:tcW w:w="1080" w:type="dxa"/>
          </w:tcPr>
          <w:p w14:paraId="77ECD58E" w14:textId="77777777" w:rsidR="00575505" w:rsidRPr="000F5429" w:rsidRDefault="00575505" w:rsidP="000D27E8">
            <w:pPr>
              <w:pStyle w:val="af0"/>
              <w:ind w:left="0" w:right="0"/>
              <w:jc w:val="center"/>
              <w:rPr>
                <w:bCs/>
                <w:sz w:val="24"/>
              </w:rPr>
            </w:pPr>
            <w:r w:rsidRPr="000F5429">
              <w:rPr>
                <w:bCs/>
                <w:sz w:val="24"/>
              </w:rPr>
              <w:t>5</w:t>
            </w:r>
          </w:p>
        </w:tc>
        <w:tc>
          <w:tcPr>
            <w:tcW w:w="1650" w:type="dxa"/>
          </w:tcPr>
          <w:p w14:paraId="53C9A3EB" w14:textId="77777777" w:rsidR="00575505" w:rsidRPr="000F5429" w:rsidRDefault="00575505" w:rsidP="000D27E8">
            <w:pPr>
              <w:pStyle w:val="af0"/>
              <w:ind w:left="0" w:right="0"/>
              <w:jc w:val="center"/>
              <w:rPr>
                <w:bCs/>
                <w:sz w:val="24"/>
              </w:rPr>
            </w:pPr>
            <w:r w:rsidRPr="000F5429">
              <w:rPr>
                <w:sz w:val="24"/>
              </w:rPr>
              <w:t>80 (76,2%)</w:t>
            </w:r>
          </w:p>
        </w:tc>
        <w:tc>
          <w:tcPr>
            <w:tcW w:w="1680" w:type="dxa"/>
          </w:tcPr>
          <w:p w14:paraId="79A24775" w14:textId="77777777" w:rsidR="00575505" w:rsidRPr="000F5429" w:rsidRDefault="00575505" w:rsidP="000D27E8">
            <w:pPr>
              <w:pStyle w:val="af0"/>
              <w:ind w:left="0" w:right="0"/>
              <w:jc w:val="center"/>
              <w:rPr>
                <w:bCs/>
                <w:sz w:val="24"/>
              </w:rPr>
            </w:pPr>
            <w:r w:rsidRPr="000F5429">
              <w:rPr>
                <w:sz w:val="24"/>
              </w:rPr>
              <w:t>19 (18,1%)</w:t>
            </w:r>
          </w:p>
        </w:tc>
        <w:tc>
          <w:tcPr>
            <w:tcW w:w="920" w:type="dxa"/>
          </w:tcPr>
          <w:p w14:paraId="619C5295" w14:textId="77777777" w:rsidR="00575505" w:rsidRPr="000F5429" w:rsidRDefault="00575505" w:rsidP="000D27E8">
            <w:pPr>
              <w:pStyle w:val="af0"/>
              <w:ind w:left="0" w:right="0"/>
              <w:jc w:val="center"/>
              <w:rPr>
                <w:bCs/>
                <w:sz w:val="24"/>
              </w:rPr>
            </w:pPr>
            <w:r w:rsidRPr="000F5429">
              <w:rPr>
                <w:sz w:val="24"/>
                <w:lang w:val="en-US"/>
              </w:rPr>
              <w:t>68,8</w:t>
            </w:r>
          </w:p>
        </w:tc>
        <w:tc>
          <w:tcPr>
            <w:tcW w:w="1242" w:type="dxa"/>
          </w:tcPr>
          <w:p w14:paraId="4518FA5E" w14:textId="77777777" w:rsidR="00575505" w:rsidRPr="000F5429" w:rsidRDefault="00575505" w:rsidP="000D27E8">
            <w:pPr>
              <w:pStyle w:val="af0"/>
              <w:ind w:left="0" w:right="0"/>
              <w:jc w:val="center"/>
              <w:rPr>
                <w:bCs/>
                <w:sz w:val="24"/>
              </w:rPr>
            </w:pPr>
            <w:r w:rsidRPr="000F5429">
              <w:rPr>
                <w:sz w:val="24"/>
                <w:lang w:val="en-US"/>
              </w:rPr>
              <w:t>&lt;0,001</w:t>
            </w:r>
          </w:p>
        </w:tc>
      </w:tr>
      <w:tr w:rsidR="00575505" w:rsidRPr="002F7E42" w14:paraId="3CCCB0ED" w14:textId="77777777" w:rsidTr="000D27E8">
        <w:tc>
          <w:tcPr>
            <w:tcW w:w="3067" w:type="dxa"/>
            <w:vMerge/>
          </w:tcPr>
          <w:p w14:paraId="28569318" w14:textId="77777777" w:rsidR="00575505" w:rsidRPr="000F5429" w:rsidRDefault="00575505" w:rsidP="000D27E8">
            <w:pPr>
              <w:pStyle w:val="af0"/>
              <w:ind w:left="0" w:right="0"/>
              <w:jc w:val="left"/>
              <w:rPr>
                <w:bCs/>
                <w:sz w:val="24"/>
              </w:rPr>
            </w:pPr>
          </w:p>
        </w:tc>
        <w:tc>
          <w:tcPr>
            <w:tcW w:w="1080" w:type="dxa"/>
          </w:tcPr>
          <w:p w14:paraId="1C55D9EF" w14:textId="77777777" w:rsidR="00575505" w:rsidRPr="000F5429" w:rsidRDefault="00575505" w:rsidP="000D27E8">
            <w:pPr>
              <w:pStyle w:val="af0"/>
              <w:ind w:left="0" w:right="0"/>
              <w:jc w:val="center"/>
              <w:rPr>
                <w:bCs/>
                <w:sz w:val="24"/>
              </w:rPr>
            </w:pPr>
            <w:r w:rsidRPr="000F5429">
              <w:rPr>
                <w:bCs/>
                <w:sz w:val="24"/>
              </w:rPr>
              <w:t>10</w:t>
            </w:r>
          </w:p>
        </w:tc>
        <w:tc>
          <w:tcPr>
            <w:tcW w:w="1650" w:type="dxa"/>
          </w:tcPr>
          <w:p w14:paraId="249673FA" w14:textId="77777777" w:rsidR="00575505" w:rsidRPr="000F5429" w:rsidRDefault="00575505" w:rsidP="000D27E8">
            <w:pPr>
              <w:pStyle w:val="af0"/>
              <w:ind w:left="0" w:right="0"/>
              <w:jc w:val="center"/>
              <w:rPr>
                <w:bCs/>
                <w:sz w:val="24"/>
              </w:rPr>
            </w:pPr>
            <w:r w:rsidRPr="000F5429">
              <w:rPr>
                <w:bCs/>
                <w:sz w:val="24"/>
              </w:rPr>
              <w:t>0 (0%)</w:t>
            </w:r>
          </w:p>
        </w:tc>
        <w:tc>
          <w:tcPr>
            <w:tcW w:w="1680" w:type="dxa"/>
          </w:tcPr>
          <w:p w14:paraId="3AEC029B" w14:textId="77777777" w:rsidR="00575505" w:rsidRPr="000F5429" w:rsidRDefault="00575505" w:rsidP="000D27E8">
            <w:pPr>
              <w:pStyle w:val="af0"/>
              <w:ind w:left="0" w:right="0"/>
              <w:jc w:val="center"/>
              <w:rPr>
                <w:bCs/>
                <w:sz w:val="24"/>
              </w:rPr>
            </w:pPr>
            <w:r w:rsidRPr="000F5429">
              <w:rPr>
                <w:bCs/>
                <w:sz w:val="24"/>
              </w:rPr>
              <w:t>0 (0%)</w:t>
            </w:r>
          </w:p>
        </w:tc>
        <w:tc>
          <w:tcPr>
            <w:tcW w:w="920" w:type="dxa"/>
          </w:tcPr>
          <w:p w14:paraId="0B2CC469" w14:textId="77777777" w:rsidR="00575505" w:rsidRPr="000F5429" w:rsidRDefault="00575505" w:rsidP="000D27E8">
            <w:pPr>
              <w:pStyle w:val="af0"/>
              <w:ind w:left="0" w:right="0"/>
              <w:jc w:val="center"/>
              <w:rPr>
                <w:bCs/>
                <w:sz w:val="24"/>
              </w:rPr>
            </w:pPr>
            <w:r w:rsidRPr="000F5429">
              <w:rPr>
                <w:bCs/>
                <w:sz w:val="24"/>
              </w:rPr>
              <w:t>-</w:t>
            </w:r>
          </w:p>
        </w:tc>
        <w:tc>
          <w:tcPr>
            <w:tcW w:w="1242" w:type="dxa"/>
          </w:tcPr>
          <w:p w14:paraId="4F77AA4A" w14:textId="77777777" w:rsidR="00575505" w:rsidRPr="000F5429" w:rsidRDefault="00575505" w:rsidP="000D27E8">
            <w:pPr>
              <w:pStyle w:val="af0"/>
              <w:ind w:left="0" w:right="0"/>
              <w:jc w:val="center"/>
              <w:rPr>
                <w:bCs/>
                <w:sz w:val="24"/>
              </w:rPr>
            </w:pPr>
            <w:r w:rsidRPr="000F5429">
              <w:rPr>
                <w:bCs/>
                <w:sz w:val="24"/>
              </w:rPr>
              <w:t>-</w:t>
            </w:r>
          </w:p>
        </w:tc>
      </w:tr>
      <w:tr w:rsidR="00575505" w:rsidRPr="002F7E42" w14:paraId="75E9B76D" w14:textId="77777777" w:rsidTr="000D27E8">
        <w:tc>
          <w:tcPr>
            <w:tcW w:w="3067" w:type="dxa"/>
            <w:vMerge w:val="restart"/>
          </w:tcPr>
          <w:p w14:paraId="13AC37FC" w14:textId="77777777" w:rsidR="00575505" w:rsidRPr="000F5429" w:rsidRDefault="00575505" w:rsidP="000D27E8">
            <w:pPr>
              <w:pStyle w:val="af0"/>
              <w:ind w:left="0" w:right="0"/>
              <w:jc w:val="left"/>
              <w:rPr>
                <w:bCs/>
                <w:sz w:val="24"/>
              </w:rPr>
            </w:pPr>
            <w:r w:rsidRPr="000F5429">
              <w:rPr>
                <w:sz w:val="24"/>
              </w:rPr>
              <w:t>Гиперемия слизистой оболочки альвеолярного отростка</w:t>
            </w:r>
          </w:p>
        </w:tc>
        <w:tc>
          <w:tcPr>
            <w:tcW w:w="1080" w:type="dxa"/>
          </w:tcPr>
          <w:p w14:paraId="50EC87C0" w14:textId="77777777" w:rsidR="00575505" w:rsidRPr="000F5429" w:rsidRDefault="00575505" w:rsidP="000D27E8">
            <w:pPr>
              <w:pStyle w:val="af0"/>
              <w:ind w:left="0" w:right="0"/>
              <w:jc w:val="center"/>
              <w:rPr>
                <w:bCs/>
                <w:sz w:val="24"/>
              </w:rPr>
            </w:pPr>
            <w:r w:rsidRPr="000F5429">
              <w:rPr>
                <w:bCs/>
                <w:sz w:val="24"/>
              </w:rPr>
              <w:t>2</w:t>
            </w:r>
          </w:p>
        </w:tc>
        <w:tc>
          <w:tcPr>
            <w:tcW w:w="1650" w:type="dxa"/>
          </w:tcPr>
          <w:p w14:paraId="1D20BC59" w14:textId="77777777" w:rsidR="00575505" w:rsidRPr="000F5429" w:rsidRDefault="00575505" w:rsidP="000D27E8">
            <w:pPr>
              <w:pStyle w:val="af0"/>
              <w:ind w:left="0" w:right="0"/>
              <w:jc w:val="center"/>
              <w:rPr>
                <w:bCs/>
                <w:sz w:val="24"/>
              </w:rPr>
            </w:pPr>
            <w:r w:rsidRPr="000F5429">
              <w:rPr>
                <w:bCs/>
                <w:sz w:val="24"/>
              </w:rPr>
              <w:t>105 (100%)</w:t>
            </w:r>
          </w:p>
        </w:tc>
        <w:tc>
          <w:tcPr>
            <w:tcW w:w="1680" w:type="dxa"/>
          </w:tcPr>
          <w:p w14:paraId="0BE675E1" w14:textId="77777777" w:rsidR="00575505" w:rsidRPr="000F5429" w:rsidRDefault="00575505" w:rsidP="000D27E8">
            <w:pPr>
              <w:pStyle w:val="af0"/>
              <w:ind w:left="0" w:right="0"/>
              <w:jc w:val="center"/>
              <w:rPr>
                <w:bCs/>
                <w:sz w:val="24"/>
              </w:rPr>
            </w:pPr>
            <w:r w:rsidRPr="000F5429">
              <w:rPr>
                <w:bCs/>
                <w:sz w:val="24"/>
              </w:rPr>
              <w:t>105 (100%)</w:t>
            </w:r>
          </w:p>
        </w:tc>
        <w:tc>
          <w:tcPr>
            <w:tcW w:w="920" w:type="dxa"/>
          </w:tcPr>
          <w:p w14:paraId="23450086" w14:textId="77777777" w:rsidR="00575505" w:rsidRPr="000F5429" w:rsidRDefault="00575505" w:rsidP="000D27E8">
            <w:pPr>
              <w:pStyle w:val="af0"/>
              <w:ind w:left="0" w:right="0"/>
              <w:jc w:val="center"/>
              <w:rPr>
                <w:bCs/>
                <w:sz w:val="24"/>
              </w:rPr>
            </w:pPr>
            <w:r w:rsidRPr="000F5429">
              <w:rPr>
                <w:bCs/>
                <w:sz w:val="24"/>
              </w:rPr>
              <w:t>-</w:t>
            </w:r>
          </w:p>
        </w:tc>
        <w:tc>
          <w:tcPr>
            <w:tcW w:w="1242" w:type="dxa"/>
          </w:tcPr>
          <w:p w14:paraId="2931C89B" w14:textId="77777777" w:rsidR="00575505" w:rsidRPr="000F5429" w:rsidRDefault="00575505" w:rsidP="000D27E8">
            <w:pPr>
              <w:pStyle w:val="af0"/>
              <w:ind w:left="0" w:right="0"/>
              <w:jc w:val="center"/>
              <w:rPr>
                <w:bCs/>
                <w:sz w:val="24"/>
              </w:rPr>
            </w:pPr>
            <w:r w:rsidRPr="000F5429">
              <w:rPr>
                <w:bCs/>
                <w:sz w:val="24"/>
              </w:rPr>
              <w:t>-</w:t>
            </w:r>
          </w:p>
        </w:tc>
      </w:tr>
      <w:tr w:rsidR="00575505" w:rsidRPr="002F7E42" w14:paraId="1FB70B47" w14:textId="77777777" w:rsidTr="000D27E8">
        <w:tc>
          <w:tcPr>
            <w:tcW w:w="3067" w:type="dxa"/>
            <w:vMerge/>
          </w:tcPr>
          <w:p w14:paraId="222EB7A0" w14:textId="77777777" w:rsidR="00575505" w:rsidRPr="000F5429" w:rsidRDefault="00575505" w:rsidP="000D27E8">
            <w:pPr>
              <w:pStyle w:val="af0"/>
              <w:ind w:left="0" w:right="0"/>
              <w:jc w:val="left"/>
              <w:rPr>
                <w:bCs/>
                <w:sz w:val="24"/>
              </w:rPr>
            </w:pPr>
          </w:p>
        </w:tc>
        <w:tc>
          <w:tcPr>
            <w:tcW w:w="1080" w:type="dxa"/>
          </w:tcPr>
          <w:p w14:paraId="754745AC" w14:textId="77777777" w:rsidR="00575505" w:rsidRPr="000F5429" w:rsidRDefault="00575505" w:rsidP="000D27E8">
            <w:pPr>
              <w:pStyle w:val="af0"/>
              <w:ind w:left="0" w:right="0"/>
              <w:jc w:val="center"/>
              <w:rPr>
                <w:bCs/>
                <w:sz w:val="24"/>
              </w:rPr>
            </w:pPr>
            <w:r w:rsidRPr="000F5429">
              <w:rPr>
                <w:bCs/>
                <w:sz w:val="24"/>
              </w:rPr>
              <w:t>5</w:t>
            </w:r>
          </w:p>
        </w:tc>
        <w:tc>
          <w:tcPr>
            <w:tcW w:w="1650" w:type="dxa"/>
          </w:tcPr>
          <w:p w14:paraId="4A48BB70" w14:textId="77777777" w:rsidR="00575505" w:rsidRPr="000F5429" w:rsidRDefault="00575505" w:rsidP="000D27E8">
            <w:pPr>
              <w:pStyle w:val="af0"/>
              <w:ind w:left="0" w:right="0"/>
              <w:jc w:val="center"/>
              <w:rPr>
                <w:bCs/>
                <w:sz w:val="24"/>
              </w:rPr>
            </w:pPr>
            <w:r w:rsidRPr="000F5429">
              <w:rPr>
                <w:sz w:val="24"/>
              </w:rPr>
              <w:t>65 (61,9%)</w:t>
            </w:r>
          </w:p>
        </w:tc>
        <w:tc>
          <w:tcPr>
            <w:tcW w:w="1680" w:type="dxa"/>
          </w:tcPr>
          <w:p w14:paraId="634B9D5D" w14:textId="77777777" w:rsidR="00575505" w:rsidRPr="000F5429" w:rsidRDefault="00575505" w:rsidP="000D27E8">
            <w:pPr>
              <w:pStyle w:val="af0"/>
              <w:ind w:left="0" w:right="0"/>
              <w:jc w:val="center"/>
              <w:rPr>
                <w:bCs/>
                <w:sz w:val="24"/>
              </w:rPr>
            </w:pPr>
            <w:r w:rsidRPr="000F5429">
              <w:rPr>
                <w:bCs/>
                <w:sz w:val="24"/>
              </w:rPr>
              <w:t>0 (0%)</w:t>
            </w:r>
          </w:p>
        </w:tc>
        <w:tc>
          <w:tcPr>
            <w:tcW w:w="920" w:type="dxa"/>
          </w:tcPr>
          <w:p w14:paraId="66E0E547" w14:textId="77777777" w:rsidR="00575505" w:rsidRPr="000F5429" w:rsidRDefault="00575505" w:rsidP="000D27E8">
            <w:pPr>
              <w:pStyle w:val="af0"/>
              <w:ind w:left="0" w:right="0"/>
              <w:jc w:val="center"/>
              <w:rPr>
                <w:bCs/>
                <w:sz w:val="24"/>
              </w:rPr>
            </w:pPr>
            <w:r w:rsidRPr="000F5429">
              <w:rPr>
                <w:sz w:val="24"/>
                <w:lang w:val="en-US"/>
              </w:rPr>
              <w:t>91,3</w:t>
            </w:r>
          </w:p>
        </w:tc>
        <w:tc>
          <w:tcPr>
            <w:tcW w:w="1242" w:type="dxa"/>
          </w:tcPr>
          <w:p w14:paraId="5CC8D598" w14:textId="77777777" w:rsidR="00575505" w:rsidRPr="000F5429" w:rsidRDefault="00575505" w:rsidP="000D27E8">
            <w:pPr>
              <w:pStyle w:val="af0"/>
              <w:ind w:left="0" w:right="0"/>
              <w:jc w:val="center"/>
              <w:rPr>
                <w:bCs/>
                <w:sz w:val="24"/>
              </w:rPr>
            </w:pPr>
            <w:r w:rsidRPr="000F5429">
              <w:rPr>
                <w:sz w:val="24"/>
                <w:lang w:val="en-US"/>
              </w:rPr>
              <w:t>&lt;0,001</w:t>
            </w:r>
          </w:p>
        </w:tc>
      </w:tr>
      <w:tr w:rsidR="00575505" w:rsidRPr="002F7E42" w14:paraId="6C9E0F2D" w14:textId="77777777" w:rsidTr="000D27E8">
        <w:tc>
          <w:tcPr>
            <w:tcW w:w="3067" w:type="dxa"/>
            <w:vMerge/>
          </w:tcPr>
          <w:p w14:paraId="4C385B37" w14:textId="77777777" w:rsidR="00575505" w:rsidRPr="000F5429" w:rsidRDefault="00575505" w:rsidP="000D27E8">
            <w:pPr>
              <w:pStyle w:val="af0"/>
              <w:ind w:left="0" w:right="0"/>
              <w:jc w:val="left"/>
              <w:rPr>
                <w:bCs/>
                <w:sz w:val="24"/>
              </w:rPr>
            </w:pPr>
          </w:p>
        </w:tc>
        <w:tc>
          <w:tcPr>
            <w:tcW w:w="1080" w:type="dxa"/>
          </w:tcPr>
          <w:p w14:paraId="29101E34" w14:textId="77777777" w:rsidR="00575505" w:rsidRPr="000F5429" w:rsidRDefault="00575505" w:rsidP="000D27E8">
            <w:pPr>
              <w:pStyle w:val="af0"/>
              <w:ind w:left="0" w:right="0"/>
              <w:jc w:val="center"/>
              <w:rPr>
                <w:bCs/>
                <w:sz w:val="24"/>
              </w:rPr>
            </w:pPr>
            <w:r w:rsidRPr="000F5429">
              <w:rPr>
                <w:bCs/>
                <w:sz w:val="24"/>
              </w:rPr>
              <w:t>10</w:t>
            </w:r>
          </w:p>
        </w:tc>
        <w:tc>
          <w:tcPr>
            <w:tcW w:w="1650" w:type="dxa"/>
          </w:tcPr>
          <w:p w14:paraId="6A6386D5" w14:textId="77777777" w:rsidR="00575505" w:rsidRPr="000F5429" w:rsidRDefault="00575505" w:rsidP="000D27E8">
            <w:pPr>
              <w:pStyle w:val="af0"/>
              <w:ind w:left="0" w:right="0"/>
              <w:jc w:val="center"/>
              <w:rPr>
                <w:bCs/>
                <w:sz w:val="24"/>
              </w:rPr>
            </w:pPr>
            <w:r w:rsidRPr="000F5429">
              <w:rPr>
                <w:bCs/>
                <w:sz w:val="24"/>
              </w:rPr>
              <w:t>0 (0%)</w:t>
            </w:r>
          </w:p>
        </w:tc>
        <w:tc>
          <w:tcPr>
            <w:tcW w:w="1680" w:type="dxa"/>
          </w:tcPr>
          <w:p w14:paraId="07388056" w14:textId="77777777" w:rsidR="00575505" w:rsidRPr="000F5429" w:rsidRDefault="00575505" w:rsidP="000D27E8">
            <w:pPr>
              <w:pStyle w:val="af0"/>
              <w:ind w:left="0" w:right="0"/>
              <w:jc w:val="center"/>
              <w:rPr>
                <w:bCs/>
                <w:sz w:val="24"/>
              </w:rPr>
            </w:pPr>
            <w:r w:rsidRPr="000F5429">
              <w:rPr>
                <w:bCs/>
                <w:sz w:val="24"/>
              </w:rPr>
              <w:t>0 (0%)</w:t>
            </w:r>
          </w:p>
        </w:tc>
        <w:tc>
          <w:tcPr>
            <w:tcW w:w="920" w:type="dxa"/>
          </w:tcPr>
          <w:p w14:paraId="1DA00663" w14:textId="77777777" w:rsidR="00575505" w:rsidRPr="000F5429" w:rsidRDefault="00575505" w:rsidP="000D27E8">
            <w:pPr>
              <w:pStyle w:val="af0"/>
              <w:ind w:left="0" w:right="0"/>
              <w:jc w:val="center"/>
              <w:rPr>
                <w:bCs/>
                <w:sz w:val="24"/>
              </w:rPr>
            </w:pPr>
            <w:r w:rsidRPr="000F5429">
              <w:rPr>
                <w:bCs/>
                <w:sz w:val="24"/>
              </w:rPr>
              <w:t>-</w:t>
            </w:r>
          </w:p>
        </w:tc>
        <w:tc>
          <w:tcPr>
            <w:tcW w:w="1242" w:type="dxa"/>
          </w:tcPr>
          <w:p w14:paraId="1F21BEB6" w14:textId="77777777" w:rsidR="00575505" w:rsidRPr="000F5429" w:rsidRDefault="00575505" w:rsidP="000D27E8">
            <w:pPr>
              <w:pStyle w:val="af0"/>
              <w:ind w:left="0" w:right="0"/>
              <w:jc w:val="center"/>
              <w:rPr>
                <w:bCs/>
                <w:sz w:val="24"/>
              </w:rPr>
            </w:pPr>
            <w:r w:rsidRPr="000F5429">
              <w:rPr>
                <w:bCs/>
                <w:sz w:val="24"/>
              </w:rPr>
              <w:t>-</w:t>
            </w:r>
          </w:p>
        </w:tc>
      </w:tr>
      <w:tr w:rsidR="00575505" w:rsidRPr="002F7E42" w14:paraId="25828CE2" w14:textId="77777777" w:rsidTr="000D27E8">
        <w:tc>
          <w:tcPr>
            <w:tcW w:w="3067" w:type="dxa"/>
            <w:vMerge w:val="restart"/>
          </w:tcPr>
          <w:p w14:paraId="06B920FF" w14:textId="77777777" w:rsidR="00575505" w:rsidRPr="000F5429" w:rsidRDefault="00575505" w:rsidP="000D27E8">
            <w:pPr>
              <w:pStyle w:val="af0"/>
              <w:ind w:left="0" w:right="0"/>
              <w:jc w:val="left"/>
              <w:rPr>
                <w:bCs/>
                <w:sz w:val="24"/>
              </w:rPr>
            </w:pPr>
            <w:r w:rsidRPr="000F5429">
              <w:rPr>
                <w:sz w:val="24"/>
              </w:rPr>
              <w:t>Отек слизистой оболочки альвеолярного отростка</w:t>
            </w:r>
          </w:p>
        </w:tc>
        <w:tc>
          <w:tcPr>
            <w:tcW w:w="1080" w:type="dxa"/>
          </w:tcPr>
          <w:p w14:paraId="07337C7B" w14:textId="77777777" w:rsidR="00575505" w:rsidRPr="000F5429" w:rsidRDefault="00575505" w:rsidP="000D27E8">
            <w:pPr>
              <w:pStyle w:val="af0"/>
              <w:ind w:left="0" w:right="0"/>
              <w:jc w:val="center"/>
              <w:rPr>
                <w:bCs/>
                <w:sz w:val="24"/>
              </w:rPr>
            </w:pPr>
            <w:r w:rsidRPr="000F5429">
              <w:rPr>
                <w:bCs/>
                <w:sz w:val="24"/>
              </w:rPr>
              <w:t>2</w:t>
            </w:r>
          </w:p>
        </w:tc>
        <w:tc>
          <w:tcPr>
            <w:tcW w:w="1650" w:type="dxa"/>
          </w:tcPr>
          <w:p w14:paraId="5D3B23BE" w14:textId="77777777" w:rsidR="00575505" w:rsidRPr="000F5429" w:rsidRDefault="00575505" w:rsidP="000D27E8">
            <w:pPr>
              <w:pStyle w:val="af0"/>
              <w:ind w:left="0" w:right="0"/>
              <w:jc w:val="center"/>
              <w:rPr>
                <w:bCs/>
                <w:sz w:val="24"/>
              </w:rPr>
            </w:pPr>
            <w:r w:rsidRPr="000F5429">
              <w:rPr>
                <w:sz w:val="24"/>
              </w:rPr>
              <w:t>62 (59,0%)</w:t>
            </w:r>
          </w:p>
        </w:tc>
        <w:tc>
          <w:tcPr>
            <w:tcW w:w="1680" w:type="dxa"/>
          </w:tcPr>
          <w:p w14:paraId="40D71E8B" w14:textId="77777777" w:rsidR="00575505" w:rsidRPr="000F5429" w:rsidRDefault="00575505" w:rsidP="000D27E8">
            <w:pPr>
              <w:pStyle w:val="af0"/>
              <w:ind w:left="0" w:right="0"/>
              <w:jc w:val="center"/>
              <w:rPr>
                <w:bCs/>
                <w:sz w:val="24"/>
              </w:rPr>
            </w:pPr>
            <w:r w:rsidRPr="000F5429">
              <w:rPr>
                <w:sz w:val="24"/>
              </w:rPr>
              <w:t>62 (59,0%)</w:t>
            </w:r>
          </w:p>
        </w:tc>
        <w:tc>
          <w:tcPr>
            <w:tcW w:w="920" w:type="dxa"/>
          </w:tcPr>
          <w:p w14:paraId="17BB9144" w14:textId="77777777" w:rsidR="00575505" w:rsidRPr="000F5429" w:rsidRDefault="00575505" w:rsidP="000D27E8">
            <w:pPr>
              <w:pStyle w:val="af0"/>
              <w:ind w:left="0" w:right="0"/>
              <w:jc w:val="center"/>
              <w:rPr>
                <w:bCs/>
                <w:sz w:val="24"/>
              </w:rPr>
            </w:pPr>
            <w:r w:rsidRPr="000F5429">
              <w:rPr>
                <w:bCs/>
                <w:sz w:val="24"/>
              </w:rPr>
              <w:t>-</w:t>
            </w:r>
          </w:p>
        </w:tc>
        <w:tc>
          <w:tcPr>
            <w:tcW w:w="1242" w:type="dxa"/>
          </w:tcPr>
          <w:p w14:paraId="11C09E38" w14:textId="77777777" w:rsidR="00575505" w:rsidRPr="000F5429" w:rsidRDefault="00575505" w:rsidP="000D27E8">
            <w:pPr>
              <w:pStyle w:val="af0"/>
              <w:ind w:left="0" w:right="0"/>
              <w:jc w:val="center"/>
              <w:rPr>
                <w:bCs/>
                <w:sz w:val="24"/>
              </w:rPr>
            </w:pPr>
            <w:r w:rsidRPr="000F5429">
              <w:rPr>
                <w:bCs/>
                <w:sz w:val="24"/>
              </w:rPr>
              <w:t>-</w:t>
            </w:r>
          </w:p>
        </w:tc>
      </w:tr>
      <w:tr w:rsidR="00575505" w:rsidRPr="002F7E42" w14:paraId="2CC7132D" w14:textId="77777777" w:rsidTr="000D27E8">
        <w:tc>
          <w:tcPr>
            <w:tcW w:w="3067" w:type="dxa"/>
            <w:vMerge/>
          </w:tcPr>
          <w:p w14:paraId="1C6378F8" w14:textId="77777777" w:rsidR="00575505" w:rsidRPr="000F5429" w:rsidRDefault="00575505" w:rsidP="000D27E8">
            <w:pPr>
              <w:pStyle w:val="af0"/>
              <w:ind w:left="0" w:right="0"/>
              <w:jc w:val="left"/>
              <w:rPr>
                <w:bCs/>
                <w:sz w:val="24"/>
              </w:rPr>
            </w:pPr>
          </w:p>
        </w:tc>
        <w:tc>
          <w:tcPr>
            <w:tcW w:w="1080" w:type="dxa"/>
          </w:tcPr>
          <w:p w14:paraId="2F2484C8" w14:textId="77777777" w:rsidR="00575505" w:rsidRPr="000F5429" w:rsidRDefault="00575505" w:rsidP="000D27E8">
            <w:pPr>
              <w:pStyle w:val="af0"/>
              <w:ind w:left="0" w:right="0"/>
              <w:jc w:val="center"/>
              <w:rPr>
                <w:bCs/>
                <w:sz w:val="24"/>
              </w:rPr>
            </w:pPr>
            <w:r w:rsidRPr="000F5429">
              <w:rPr>
                <w:bCs/>
                <w:sz w:val="24"/>
              </w:rPr>
              <w:t>5</w:t>
            </w:r>
          </w:p>
        </w:tc>
        <w:tc>
          <w:tcPr>
            <w:tcW w:w="1650" w:type="dxa"/>
          </w:tcPr>
          <w:p w14:paraId="2706B976" w14:textId="77777777" w:rsidR="00575505" w:rsidRPr="000F5429" w:rsidRDefault="00575505" w:rsidP="000D27E8">
            <w:pPr>
              <w:pStyle w:val="af0"/>
              <w:ind w:left="0" w:right="0"/>
              <w:jc w:val="center"/>
              <w:rPr>
                <w:bCs/>
                <w:sz w:val="24"/>
              </w:rPr>
            </w:pPr>
            <w:r w:rsidRPr="000F5429">
              <w:rPr>
                <w:sz w:val="24"/>
              </w:rPr>
              <w:t>53 (50,5%)</w:t>
            </w:r>
          </w:p>
        </w:tc>
        <w:tc>
          <w:tcPr>
            <w:tcW w:w="1680" w:type="dxa"/>
          </w:tcPr>
          <w:p w14:paraId="48059E50" w14:textId="77777777" w:rsidR="00575505" w:rsidRPr="000F5429" w:rsidRDefault="00575505" w:rsidP="000D27E8">
            <w:pPr>
              <w:pStyle w:val="af0"/>
              <w:ind w:left="0" w:right="0"/>
              <w:jc w:val="center"/>
              <w:rPr>
                <w:bCs/>
                <w:sz w:val="24"/>
              </w:rPr>
            </w:pPr>
            <w:r w:rsidRPr="000F5429">
              <w:rPr>
                <w:sz w:val="24"/>
              </w:rPr>
              <w:t>17 (16,2%)</w:t>
            </w:r>
          </w:p>
        </w:tc>
        <w:tc>
          <w:tcPr>
            <w:tcW w:w="920" w:type="dxa"/>
          </w:tcPr>
          <w:p w14:paraId="1A97309E" w14:textId="77777777" w:rsidR="00575505" w:rsidRPr="000F5429" w:rsidRDefault="00575505" w:rsidP="000D27E8">
            <w:pPr>
              <w:pStyle w:val="af0"/>
              <w:ind w:left="0" w:right="0"/>
              <w:jc w:val="center"/>
              <w:rPr>
                <w:bCs/>
                <w:sz w:val="24"/>
              </w:rPr>
            </w:pPr>
            <w:r w:rsidRPr="000F5429">
              <w:rPr>
                <w:sz w:val="24"/>
                <w:lang w:val="en-US"/>
              </w:rPr>
              <w:t>26,3</w:t>
            </w:r>
          </w:p>
        </w:tc>
        <w:tc>
          <w:tcPr>
            <w:tcW w:w="1242" w:type="dxa"/>
          </w:tcPr>
          <w:p w14:paraId="3530D0CD" w14:textId="77777777" w:rsidR="00575505" w:rsidRPr="000F5429" w:rsidRDefault="00575505" w:rsidP="000D27E8">
            <w:pPr>
              <w:pStyle w:val="af0"/>
              <w:ind w:left="0" w:right="0"/>
              <w:jc w:val="center"/>
              <w:rPr>
                <w:bCs/>
                <w:sz w:val="24"/>
              </w:rPr>
            </w:pPr>
            <w:r w:rsidRPr="000F5429">
              <w:rPr>
                <w:sz w:val="24"/>
                <w:lang w:val="en-US"/>
              </w:rPr>
              <w:t>&lt;0,001</w:t>
            </w:r>
          </w:p>
        </w:tc>
      </w:tr>
      <w:tr w:rsidR="00575505" w:rsidRPr="002F7E42" w14:paraId="3E1F12DF" w14:textId="77777777" w:rsidTr="00B26B56">
        <w:tc>
          <w:tcPr>
            <w:tcW w:w="3067" w:type="dxa"/>
            <w:vMerge/>
            <w:tcBorders>
              <w:bottom w:val="single" w:sz="4" w:space="0" w:color="auto"/>
            </w:tcBorders>
          </w:tcPr>
          <w:p w14:paraId="6C3782DB" w14:textId="77777777" w:rsidR="00575505" w:rsidRPr="000F5429" w:rsidRDefault="00575505" w:rsidP="000D27E8">
            <w:pPr>
              <w:pStyle w:val="af0"/>
              <w:ind w:left="0" w:right="0"/>
              <w:jc w:val="left"/>
              <w:rPr>
                <w:bCs/>
                <w:sz w:val="24"/>
              </w:rPr>
            </w:pPr>
          </w:p>
        </w:tc>
        <w:tc>
          <w:tcPr>
            <w:tcW w:w="1080" w:type="dxa"/>
            <w:tcBorders>
              <w:bottom w:val="nil"/>
            </w:tcBorders>
          </w:tcPr>
          <w:p w14:paraId="28A3FFC6" w14:textId="77777777" w:rsidR="00575505" w:rsidRPr="000F5429" w:rsidRDefault="00575505" w:rsidP="000D27E8">
            <w:pPr>
              <w:pStyle w:val="af0"/>
              <w:ind w:left="0" w:right="0"/>
              <w:jc w:val="center"/>
              <w:rPr>
                <w:bCs/>
                <w:sz w:val="24"/>
              </w:rPr>
            </w:pPr>
            <w:r w:rsidRPr="000F5429">
              <w:rPr>
                <w:bCs/>
                <w:sz w:val="24"/>
              </w:rPr>
              <w:t>10</w:t>
            </w:r>
          </w:p>
        </w:tc>
        <w:tc>
          <w:tcPr>
            <w:tcW w:w="1650" w:type="dxa"/>
            <w:tcBorders>
              <w:bottom w:val="nil"/>
            </w:tcBorders>
          </w:tcPr>
          <w:p w14:paraId="36981E48" w14:textId="77777777" w:rsidR="00575505" w:rsidRPr="000F5429" w:rsidRDefault="00575505" w:rsidP="000D27E8">
            <w:pPr>
              <w:pStyle w:val="af0"/>
              <w:ind w:left="0" w:right="0"/>
              <w:jc w:val="center"/>
              <w:rPr>
                <w:bCs/>
                <w:sz w:val="24"/>
              </w:rPr>
            </w:pPr>
            <w:r w:rsidRPr="000F5429">
              <w:rPr>
                <w:bCs/>
                <w:sz w:val="24"/>
              </w:rPr>
              <w:t>0 (0%)</w:t>
            </w:r>
          </w:p>
        </w:tc>
        <w:tc>
          <w:tcPr>
            <w:tcW w:w="1680" w:type="dxa"/>
            <w:tcBorders>
              <w:bottom w:val="nil"/>
            </w:tcBorders>
          </w:tcPr>
          <w:p w14:paraId="04CE7159" w14:textId="77777777" w:rsidR="00575505" w:rsidRPr="000F5429" w:rsidRDefault="00575505" w:rsidP="000D27E8">
            <w:pPr>
              <w:pStyle w:val="af0"/>
              <w:ind w:left="0" w:right="0"/>
              <w:jc w:val="center"/>
              <w:rPr>
                <w:bCs/>
                <w:sz w:val="24"/>
              </w:rPr>
            </w:pPr>
            <w:r w:rsidRPr="000F5429">
              <w:rPr>
                <w:bCs/>
                <w:sz w:val="24"/>
              </w:rPr>
              <w:t>0 (0%)</w:t>
            </w:r>
          </w:p>
        </w:tc>
        <w:tc>
          <w:tcPr>
            <w:tcW w:w="920" w:type="dxa"/>
            <w:tcBorders>
              <w:bottom w:val="nil"/>
            </w:tcBorders>
          </w:tcPr>
          <w:p w14:paraId="7EDF17DA" w14:textId="77777777" w:rsidR="00575505" w:rsidRPr="000F5429" w:rsidRDefault="00575505" w:rsidP="000D27E8">
            <w:pPr>
              <w:pStyle w:val="af0"/>
              <w:ind w:left="0" w:right="0"/>
              <w:jc w:val="center"/>
              <w:rPr>
                <w:bCs/>
                <w:sz w:val="24"/>
              </w:rPr>
            </w:pPr>
            <w:r w:rsidRPr="000F5429">
              <w:rPr>
                <w:bCs/>
                <w:sz w:val="24"/>
              </w:rPr>
              <w:t>-</w:t>
            </w:r>
          </w:p>
        </w:tc>
        <w:tc>
          <w:tcPr>
            <w:tcW w:w="1242" w:type="dxa"/>
            <w:tcBorders>
              <w:bottom w:val="nil"/>
            </w:tcBorders>
          </w:tcPr>
          <w:p w14:paraId="4FA3130F" w14:textId="77777777" w:rsidR="00575505" w:rsidRPr="000F5429" w:rsidRDefault="00575505" w:rsidP="000D27E8">
            <w:pPr>
              <w:pStyle w:val="af0"/>
              <w:ind w:left="0" w:right="0"/>
              <w:jc w:val="center"/>
              <w:rPr>
                <w:bCs/>
                <w:sz w:val="24"/>
              </w:rPr>
            </w:pPr>
            <w:r w:rsidRPr="000F5429">
              <w:rPr>
                <w:bCs/>
                <w:sz w:val="24"/>
              </w:rPr>
              <w:t>-</w:t>
            </w:r>
          </w:p>
        </w:tc>
      </w:tr>
      <w:tr w:rsidR="00C10996" w:rsidRPr="00575505" w14:paraId="2831CC69" w14:textId="77777777" w:rsidTr="00BE635E">
        <w:tc>
          <w:tcPr>
            <w:tcW w:w="9639" w:type="dxa"/>
            <w:gridSpan w:val="6"/>
            <w:tcBorders>
              <w:top w:val="nil"/>
              <w:left w:val="nil"/>
              <w:right w:val="nil"/>
            </w:tcBorders>
          </w:tcPr>
          <w:p w14:paraId="6B397A1D" w14:textId="77777777" w:rsidR="00C10996" w:rsidRPr="00575505" w:rsidRDefault="00C10996" w:rsidP="00BE635E">
            <w:pPr>
              <w:pStyle w:val="af0"/>
              <w:ind w:left="0" w:right="0" w:hanging="94"/>
              <w:rPr>
                <w:bCs/>
                <w:szCs w:val="28"/>
                <w:lang w:val="kk-KZ"/>
              </w:rPr>
            </w:pPr>
            <w:r w:rsidRPr="00575505">
              <w:rPr>
                <w:bCs/>
                <w:szCs w:val="28"/>
                <w:lang w:val="kk-KZ"/>
              </w:rPr>
              <w:lastRenderedPageBreak/>
              <w:t>Продолжение таблицы 4</w:t>
            </w:r>
          </w:p>
          <w:p w14:paraId="170EA738" w14:textId="77777777" w:rsidR="00C10996" w:rsidRPr="00575505" w:rsidRDefault="00C10996" w:rsidP="00BE635E">
            <w:pPr>
              <w:pStyle w:val="af0"/>
              <w:ind w:left="0" w:right="0" w:hanging="94"/>
              <w:rPr>
                <w:bCs/>
                <w:sz w:val="16"/>
                <w:szCs w:val="16"/>
                <w:lang w:val="kk-KZ"/>
              </w:rPr>
            </w:pPr>
          </w:p>
        </w:tc>
      </w:tr>
      <w:tr w:rsidR="00C10996" w:rsidRPr="00575505" w14:paraId="13FA6CCB" w14:textId="77777777" w:rsidTr="00BE635E">
        <w:tc>
          <w:tcPr>
            <w:tcW w:w="3067" w:type="dxa"/>
          </w:tcPr>
          <w:p w14:paraId="197BB369" w14:textId="77777777" w:rsidR="00C10996" w:rsidRPr="00575505" w:rsidRDefault="00C10996" w:rsidP="00BE635E">
            <w:pPr>
              <w:pStyle w:val="af0"/>
              <w:ind w:left="0" w:right="0"/>
              <w:jc w:val="center"/>
              <w:rPr>
                <w:sz w:val="24"/>
                <w:lang w:val="kk-KZ"/>
              </w:rPr>
            </w:pPr>
            <w:r>
              <w:rPr>
                <w:sz w:val="24"/>
                <w:lang w:val="kk-KZ"/>
              </w:rPr>
              <w:t>1</w:t>
            </w:r>
          </w:p>
        </w:tc>
        <w:tc>
          <w:tcPr>
            <w:tcW w:w="1080" w:type="dxa"/>
          </w:tcPr>
          <w:p w14:paraId="399E7FC3" w14:textId="77777777" w:rsidR="00C10996" w:rsidRPr="00575505" w:rsidRDefault="00C10996" w:rsidP="00BE635E">
            <w:pPr>
              <w:pStyle w:val="af0"/>
              <w:ind w:left="0" w:right="0"/>
              <w:jc w:val="center"/>
              <w:rPr>
                <w:bCs/>
                <w:sz w:val="24"/>
                <w:lang w:val="kk-KZ"/>
              </w:rPr>
            </w:pPr>
            <w:r>
              <w:rPr>
                <w:bCs/>
                <w:sz w:val="24"/>
                <w:lang w:val="kk-KZ"/>
              </w:rPr>
              <w:t>2</w:t>
            </w:r>
          </w:p>
        </w:tc>
        <w:tc>
          <w:tcPr>
            <w:tcW w:w="1650" w:type="dxa"/>
          </w:tcPr>
          <w:p w14:paraId="109833A9" w14:textId="77777777" w:rsidR="00C10996" w:rsidRPr="00575505" w:rsidRDefault="00C10996" w:rsidP="00BE635E">
            <w:pPr>
              <w:pStyle w:val="af0"/>
              <w:ind w:left="0" w:right="0"/>
              <w:jc w:val="center"/>
              <w:rPr>
                <w:bCs/>
                <w:sz w:val="24"/>
                <w:lang w:val="kk-KZ"/>
              </w:rPr>
            </w:pPr>
            <w:r>
              <w:rPr>
                <w:bCs/>
                <w:sz w:val="24"/>
                <w:lang w:val="kk-KZ"/>
              </w:rPr>
              <w:t>3</w:t>
            </w:r>
          </w:p>
        </w:tc>
        <w:tc>
          <w:tcPr>
            <w:tcW w:w="1680" w:type="dxa"/>
          </w:tcPr>
          <w:p w14:paraId="3A028960" w14:textId="77777777" w:rsidR="00C10996" w:rsidRPr="00575505" w:rsidRDefault="00C10996" w:rsidP="00BE635E">
            <w:pPr>
              <w:pStyle w:val="af0"/>
              <w:ind w:left="0" w:right="0"/>
              <w:jc w:val="center"/>
              <w:rPr>
                <w:bCs/>
                <w:sz w:val="24"/>
                <w:lang w:val="kk-KZ"/>
              </w:rPr>
            </w:pPr>
            <w:r>
              <w:rPr>
                <w:bCs/>
                <w:sz w:val="24"/>
                <w:lang w:val="kk-KZ"/>
              </w:rPr>
              <w:t>4</w:t>
            </w:r>
          </w:p>
        </w:tc>
        <w:tc>
          <w:tcPr>
            <w:tcW w:w="920" w:type="dxa"/>
          </w:tcPr>
          <w:p w14:paraId="0E5CFD72" w14:textId="77777777" w:rsidR="00C10996" w:rsidRPr="00575505" w:rsidRDefault="00C10996" w:rsidP="00BE635E">
            <w:pPr>
              <w:pStyle w:val="af0"/>
              <w:ind w:left="0" w:right="0"/>
              <w:jc w:val="center"/>
              <w:rPr>
                <w:bCs/>
                <w:sz w:val="24"/>
                <w:lang w:val="kk-KZ"/>
              </w:rPr>
            </w:pPr>
            <w:r>
              <w:rPr>
                <w:bCs/>
                <w:sz w:val="24"/>
                <w:lang w:val="kk-KZ"/>
              </w:rPr>
              <w:t>5</w:t>
            </w:r>
          </w:p>
        </w:tc>
        <w:tc>
          <w:tcPr>
            <w:tcW w:w="1242" w:type="dxa"/>
          </w:tcPr>
          <w:p w14:paraId="2073C287" w14:textId="77777777" w:rsidR="00C10996" w:rsidRPr="00575505" w:rsidRDefault="00C10996" w:rsidP="00BE635E">
            <w:pPr>
              <w:pStyle w:val="af0"/>
              <w:ind w:left="0" w:right="0"/>
              <w:jc w:val="center"/>
              <w:rPr>
                <w:bCs/>
                <w:sz w:val="24"/>
                <w:lang w:val="kk-KZ"/>
              </w:rPr>
            </w:pPr>
            <w:r>
              <w:rPr>
                <w:bCs/>
                <w:sz w:val="24"/>
                <w:lang w:val="kk-KZ"/>
              </w:rPr>
              <w:t>6</w:t>
            </w:r>
          </w:p>
        </w:tc>
      </w:tr>
      <w:tr w:rsidR="00575505" w:rsidRPr="002F7E42" w14:paraId="39C18E68" w14:textId="77777777" w:rsidTr="00B26B56">
        <w:tc>
          <w:tcPr>
            <w:tcW w:w="3067" w:type="dxa"/>
            <w:vMerge w:val="restart"/>
            <w:tcBorders>
              <w:bottom w:val="nil"/>
            </w:tcBorders>
            <w:vAlign w:val="center"/>
          </w:tcPr>
          <w:p w14:paraId="4923C87B" w14:textId="77777777" w:rsidR="00575505" w:rsidRPr="000F5429" w:rsidRDefault="00575505" w:rsidP="00575505">
            <w:pPr>
              <w:pStyle w:val="af0"/>
              <w:ind w:left="0" w:right="0"/>
              <w:rPr>
                <w:bCs/>
                <w:sz w:val="24"/>
              </w:rPr>
            </w:pPr>
            <w:r w:rsidRPr="000F5429">
              <w:rPr>
                <w:sz w:val="24"/>
              </w:rPr>
              <w:t>Боль при пальпации слизистой оболочки альвеолярного отростка</w:t>
            </w:r>
          </w:p>
        </w:tc>
        <w:tc>
          <w:tcPr>
            <w:tcW w:w="1080" w:type="dxa"/>
          </w:tcPr>
          <w:p w14:paraId="7CCEFDDB" w14:textId="77777777" w:rsidR="00575505" w:rsidRPr="000F5429" w:rsidRDefault="00575505" w:rsidP="000D27E8">
            <w:pPr>
              <w:pStyle w:val="af0"/>
              <w:ind w:left="0" w:right="0"/>
              <w:jc w:val="center"/>
              <w:rPr>
                <w:bCs/>
                <w:sz w:val="24"/>
              </w:rPr>
            </w:pPr>
            <w:r w:rsidRPr="000F5429">
              <w:rPr>
                <w:bCs/>
                <w:sz w:val="24"/>
              </w:rPr>
              <w:t>2</w:t>
            </w:r>
          </w:p>
        </w:tc>
        <w:tc>
          <w:tcPr>
            <w:tcW w:w="1650" w:type="dxa"/>
          </w:tcPr>
          <w:p w14:paraId="2BEDBF55" w14:textId="77777777" w:rsidR="00575505" w:rsidRPr="000F5429" w:rsidRDefault="00575505" w:rsidP="000D27E8">
            <w:pPr>
              <w:pStyle w:val="af0"/>
              <w:ind w:left="0" w:right="0"/>
              <w:jc w:val="center"/>
              <w:rPr>
                <w:bCs/>
                <w:sz w:val="24"/>
              </w:rPr>
            </w:pPr>
            <w:r w:rsidRPr="000F5429">
              <w:rPr>
                <w:bCs/>
                <w:sz w:val="24"/>
              </w:rPr>
              <w:t>105 (100%)</w:t>
            </w:r>
          </w:p>
        </w:tc>
        <w:tc>
          <w:tcPr>
            <w:tcW w:w="1680" w:type="dxa"/>
          </w:tcPr>
          <w:p w14:paraId="5AD1F49F" w14:textId="77777777" w:rsidR="00575505" w:rsidRPr="000F5429" w:rsidRDefault="00575505" w:rsidP="000D27E8">
            <w:pPr>
              <w:pStyle w:val="af0"/>
              <w:ind w:left="0" w:right="0"/>
              <w:jc w:val="center"/>
              <w:rPr>
                <w:bCs/>
                <w:sz w:val="24"/>
              </w:rPr>
            </w:pPr>
            <w:r w:rsidRPr="000F5429">
              <w:rPr>
                <w:bCs/>
                <w:sz w:val="24"/>
              </w:rPr>
              <w:t>105 (100%)</w:t>
            </w:r>
          </w:p>
        </w:tc>
        <w:tc>
          <w:tcPr>
            <w:tcW w:w="920" w:type="dxa"/>
          </w:tcPr>
          <w:p w14:paraId="43A2624F" w14:textId="77777777" w:rsidR="00575505" w:rsidRPr="000F5429" w:rsidRDefault="00575505" w:rsidP="000D27E8">
            <w:pPr>
              <w:pStyle w:val="af0"/>
              <w:ind w:left="0" w:right="0"/>
              <w:jc w:val="center"/>
              <w:rPr>
                <w:bCs/>
                <w:sz w:val="24"/>
              </w:rPr>
            </w:pPr>
            <w:r w:rsidRPr="000F5429">
              <w:rPr>
                <w:bCs/>
                <w:sz w:val="24"/>
              </w:rPr>
              <w:t>-</w:t>
            </w:r>
          </w:p>
        </w:tc>
        <w:tc>
          <w:tcPr>
            <w:tcW w:w="1242" w:type="dxa"/>
          </w:tcPr>
          <w:p w14:paraId="47A255C7" w14:textId="77777777" w:rsidR="00575505" w:rsidRPr="000F5429" w:rsidRDefault="00575505" w:rsidP="000D27E8">
            <w:pPr>
              <w:pStyle w:val="af0"/>
              <w:ind w:left="0" w:right="0"/>
              <w:jc w:val="center"/>
              <w:rPr>
                <w:bCs/>
                <w:sz w:val="24"/>
              </w:rPr>
            </w:pPr>
            <w:r w:rsidRPr="000F5429">
              <w:rPr>
                <w:bCs/>
                <w:sz w:val="24"/>
              </w:rPr>
              <w:t>-</w:t>
            </w:r>
          </w:p>
        </w:tc>
      </w:tr>
      <w:tr w:rsidR="00575505" w:rsidRPr="002F7E42" w14:paraId="506B9AC2" w14:textId="77777777" w:rsidTr="00B26B56">
        <w:tc>
          <w:tcPr>
            <w:tcW w:w="3067" w:type="dxa"/>
            <w:vMerge/>
            <w:tcBorders>
              <w:bottom w:val="nil"/>
            </w:tcBorders>
            <w:vAlign w:val="center"/>
          </w:tcPr>
          <w:p w14:paraId="518100D3" w14:textId="77777777" w:rsidR="00575505" w:rsidRPr="000F5429" w:rsidRDefault="00575505" w:rsidP="00575505">
            <w:pPr>
              <w:pStyle w:val="af0"/>
              <w:ind w:left="0" w:right="0"/>
              <w:rPr>
                <w:bCs/>
                <w:sz w:val="24"/>
              </w:rPr>
            </w:pPr>
          </w:p>
        </w:tc>
        <w:tc>
          <w:tcPr>
            <w:tcW w:w="1080" w:type="dxa"/>
            <w:tcBorders>
              <w:bottom w:val="single" w:sz="4" w:space="0" w:color="auto"/>
            </w:tcBorders>
          </w:tcPr>
          <w:p w14:paraId="5D097EB5" w14:textId="77777777" w:rsidR="00575505" w:rsidRPr="000F5429" w:rsidRDefault="00575505" w:rsidP="000D27E8">
            <w:pPr>
              <w:pStyle w:val="af0"/>
              <w:ind w:left="0" w:right="0"/>
              <w:jc w:val="center"/>
              <w:rPr>
                <w:bCs/>
                <w:sz w:val="24"/>
              </w:rPr>
            </w:pPr>
            <w:r w:rsidRPr="000F5429">
              <w:rPr>
                <w:bCs/>
                <w:sz w:val="24"/>
              </w:rPr>
              <w:t>5</w:t>
            </w:r>
          </w:p>
        </w:tc>
        <w:tc>
          <w:tcPr>
            <w:tcW w:w="1650" w:type="dxa"/>
            <w:tcBorders>
              <w:bottom w:val="single" w:sz="4" w:space="0" w:color="auto"/>
            </w:tcBorders>
          </w:tcPr>
          <w:p w14:paraId="504EE0B6" w14:textId="77777777" w:rsidR="00575505" w:rsidRPr="000F5429" w:rsidRDefault="00575505" w:rsidP="000D27E8">
            <w:pPr>
              <w:pStyle w:val="af0"/>
              <w:ind w:left="0" w:right="0"/>
              <w:jc w:val="center"/>
              <w:rPr>
                <w:bCs/>
                <w:sz w:val="24"/>
              </w:rPr>
            </w:pPr>
            <w:r w:rsidRPr="000F5429">
              <w:rPr>
                <w:sz w:val="24"/>
              </w:rPr>
              <w:t>73 (69,5%)</w:t>
            </w:r>
          </w:p>
        </w:tc>
        <w:tc>
          <w:tcPr>
            <w:tcW w:w="1680" w:type="dxa"/>
            <w:tcBorders>
              <w:bottom w:val="single" w:sz="4" w:space="0" w:color="auto"/>
            </w:tcBorders>
          </w:tcPr>
          <w:p w14:paraId="7D0F82BA" w14:textId="77777777" w:rsidR="00575505" w:rsidRPr="000F5429" w:rsidRDefault="00575505" w:rsidP="000D27E8">
            <w:pPr>
              <w:pStyle w:val="af0"/>
              <w:ind w:left="0" w:right="0"/>
              <w:jc w:val="center"/>
              <w:rPr>
                <w:bCs/>
                <w:sz w:val="24"/>
              </w:rPr>
            </w:pPr>
            <w:r w:rsidRPr="000F5429">
              <w:rPr>
                <w:sz w:val="24"/>
              </w:rPr>
              <w:t>41 (39,0%)</w:t>
            </w:r>
          </w:p>
        </w:tc>
        <w:tc>
          <w:tcPr>
            <w:tcW w:w="920" w:type="dxa"/>
            <w:tcBorders>
              <w:bottom w:val="single" w:sz="4" w:space="0" w:color="auto"/>
            </w:tcBorders>
          </w:tcPr>
          <w:p w14:paraId="571706E4" w14:textId="77777777" w:rsidR="00575505" w:rsidRPr="000F5429" w:rsidRDefault="00575505" w:rsidP="000D27E8">
            <w:pPr>
              <w:pStyle w:val="af0"/>
              <w:ind w:left="0" w:right="0"/>
              <w:jc w:val="center"/>
              <w:rPr>
                <w:bCs/>
                <w:sz w:val="24"/>
              </w:rPr>
            </w:pPr>
            <w:r w:rsidRPr="000F5429">
              <w:rPr>
                <w:sz w:val="24"/>
                <w:lang w:val="en-US"/>
              </w:rPr>
              <w:t>18,4</w:t>
            </w:r>
          </w:p>
        </w:tc>
        <w:tc>
          <w:tcPr>
            <w:tcW w:w="1242" w:type="dxa"/>
            <w:tcBorders>
              <w:bottom w:val="single" w:sz="4" w:space="0" w:color="auto"/>
            </w:tcBorders>
          </w:tcPr>
          <w:p w14:paraId="29703345" w14:textId="77777777" w:rsidR="00575505" w:rsidRPr="000F5429" w:rsidRDefault="00575505" w:rsidP="000D27E8">
            <w:pPr>
              <w:pStyle w:val="af0"/>
              <w:ind w:left="0" w:right="0"/>
              <w:jc w:val="center"/>
              <w:rPr>
                <w:bCs/>
                <w:sz w:val="24"/>
              </w:rPr>
            </w:pPr>
            <w:r w:rsidRPr="000F5429">
              <w:rPr>
                <w:sz w:val="24"/>
                <w:lang w:val="en-US"/>
              </w:rPr>
              <w:t>&lt;0,001</w:t>
            </w:r>
          </w:p>
        </w:tc>
      </w:tr>
      <w:tr w:rsidR="00575505" w:rsidRPr="002F7E42" w14:paraId="3F6CE490" w14:textId="77777777" w:rsidTr="00B26B56">
        <w:tc>
          <w:tcPr>
            <w:tcW w:w="3067" w:type="dxa"/>
            <w:vMerge/>
            <w:tcBorders>
              <w:bottom w:val="nil"/>
            </w:tcBorders>
            <w:vAlign w:val="center"/>
          </w:tcPr>
          <w:p w14:paraId="4B1CE343" w14:textId="77777777" w:rsidR="00575505" w:rsidRPr="000F5429" w:rsidRDefault="00575505" w:rsidP="00575505">
            <w:pPr>
              <w:pStyle w:val="af0"/>
              <w:ind w:left="0" w:right="0"/>
              <w:rPr>
                <w:bCs/>
                <w:sz w:val="24"/>
              </w:rPr>
            </w:pPr>
          </w:p>
        </w:tc>
        <w:tc>
          <w:tcPr>
            <w:tcW w:w="1080" w:type="dxa"/>
            <w:tcBorders>
              <w:bottom w:val="nil"/>
            </w:tcBorders>
          </w:tcPr>
          <w:p w14:paraId="2E475290" w14:textId="77777777" w:rsidR="00575505" w:rsidRPr="000F5429" w:rsidRDefault="00575505" w:rsidP="000D27E8">
            <w:pPr>
              <w:pStyle w:val="af0"/>
              <w:ind w:left="0" w:right="0"/>
              <w:jc w:val="center"/>
              <w:rPr>
                <w:bCs/>
                <w:sz w:val="24"/>
              </w:rPr>
            </w:pPr>
            <w:r w:rsidRPr="000F5429">
              <w:rPr>
                <w:bCs/>
                <w:sz w:val="24"/>
              </w:rPr>
              <w:t>10</w:t>
            </w:r>
          </w:p>
        </w:tc>
        <w:tc>
          <w:tcPr>
            <w:tcW w:w="1650" w:type="dxa"/>
            <w:tcBorders>
              <w:bottom w:val="nil"/>
            </w:tcBorders>
          </w:tcPr>
          <w:p w14:paraId="01373442" w14:textId="77777777" w:rsidR="00575505" w:rsidRPr="000F5429" w:rsidRDefault="00575505" w:rsidP="000D27E8">
            <w:pPr>
              <w:pStyle w:val="af0"/>
              <w:ind w:left="0" w:right="0"/>
              <w:jc w:val="center"/>
              <w:rPr>
                <w:bCs/>
                <w:sz w:val="24"/>
              </w:rPr>
            </w:pPr>
            <w:r w:rsidRPr="000F5429">
              <w:rPr>
                <w:sz w:val="24"/>
              </w:rPr>
              <w:t>17 (16,2%)</w:t>
            </w:r>
          </w:p>
        </w:tc>
        <w:tc>
          <w:tcPr>
            <w:tcW w:w="1680" w:type="dxa"/>
            <w:tcBorders>
              <w:bottom w:val="nil"/>
            </w:tcBorders>
          </w:tcPr>
          <w:p w14:paraId="3DDC8891" w14:textId="77777777" w:rsidR="00575505" w:rsidRPr="000F5429" w:rsidRDefault="00575505" w:rsidP="000D27E8">
            <w:pPr>
              <w:pStyle w:val="af0"/>
              <w:ind w:left="0" w:right="0"/>
              <w:jc w:val="center"/>
              <w:rPr>
                <w:bCs/>
                <w:sz w:val="24"/>
              </w:rPr>
            </w:pPr>
            <w:r w:rsidRPr="000F5429">
              <w:rPr>
                <w:bCs/>
                <w:sz w:val="24"/>
              </w:rPr>
              <w:t>0 (0%)</w:t>
            </w:r>
          </w:p>
        </w:tc>
        <w:tc>
          <w:tcPr>
            <w:tcW w:w="920" w:type="dxa"/>
            <w:tcBorders>
              <w:bottom w:val="nil"/>
            </w:tcBorders>
          </w:tcPr>
          <w:p w14:paraId="506FEC2E" w14:textId="77777777" w:rsidR="00575505" w:rsidRPr="000F5429" w:rsidRDefault="00575505" w:rsidP="000D27E8">
            <w:pPr>
              <w:pStyle w:val="af0"/>
              <w:ind w:left="0" w:right="0"/>
              <w:jc w:val="center"/>
              <w:rPr>
                <w:bCs/>
                <w:sz w:val="24"/>
              </w:rPr>
            </w:pPr>
            <w:r w:rsidRPr="000F5429">
              <w:rPr>
                <w:sz w:val="24"/>
                <w:lang w:val="en-US"/>
              </w:rPr>
              <w:t>16,4</w:t>
            </w:r>
          </w:p>
        </w:tc>
        <w:tc>
          <w:tcPr>
            <w:tcW w:w="1242" w:type="dxa"/>
            <w:tcBorders>
              <w:bottom w:val="nil"/>
            </w:tcBorders>
          </w:tcPr>
          <w:p w14:paraId="70C48D48" w14:textId="77777777" w:rsidR="00575505" w:rsidRPr="000F5429" w:rsidRDefault="00575505" w:rsidP="000D27E8">
            <w:pPr>
              <w:pStyle w:val="af0"/>
              <w:ind w:left="0" w:right="0"/>
              <w:jc w:val="center"/>
              <w:rPr>
                <w:bCs/>
                <w:sz w:val="24"/>
              </w:rPr>
            </w:pPr>
            <w:r w:rsidRPr="000F5429">
              <w:rPr>
                <w:sz w:val="24"/>
                <w:lang w:val="en-US"/>
              </w:rPr>
              <w:t>&lt;0,001</w:t>
            </w:r>
          </w:p>
        </w:tc>
      </w:tr>
      <w:tr w:rsidR="00575505" w:rsidRPr="002F7E42" w14:paraId="19C0388F" w14:textId="77777777" w:rsidTr="00575505">
        <w:tc>
          <w:tcPr>
            <w:tcW w:w="3067" w:type="dxa"/>
            <w:vMerge w:val="restart"/>
            <w:vAlign w:val="center"/>
          </w:tcPr>
          <w:p w14:paraId="4F89473F" w14:textId="77777777" w:rsidR="00575505" w:rsidRPr="000F5429" w:rsidRDefault="00575505" w:rsidP="00575505">
            <w:pPr>
              <w:pStyle w:val="af0"/>
              <w:ind w:left="0" w:right="0"/>
              <w:rPr>
                <w:bCs/>
                <w:sz w:val="24"/>
              </w:rPr>
            </w:pPr>
            <w:r w:rsidRPr="000F5429">
              <w:rPr>
                <w:sz w:val="24"/>
              </w:rPr>
              <w:t>Повышение температуры тела</w:t>
            </w:r>
          </w:p>
        </w:tc>
        <w:tc>
          <w:tcPr>
            <w:tcW w:w="1080" w:type="dxa"/>
          </w:tcPr>
          <w:p w14:paraId="607F1B0B" w14:textId="77777777" w:rsidR="00575505" w:rsidRPr="000F5429" w:rsidRDefault="00575505" w:rsidP="000D27E8">
            <w:pPr>
              <w:pStyle w:val="af0"/>
              <w:ind w:left="0" w:right="0"/>
              <w:jc w:val="center"/>
              <w:rPr>
                <w:bCs/>
                <w:sz w:val="24"/>
              </w:rPr>
            </w:pPr>
            <w:r w:rsidRPr="000F5429">
              <w:rPr>
                <w:bCs/>
                <w:sz w:val="24"/>
              </w:rPr>
              <w:t>2</w:t>
            </w:r>
          </w:p>
        </w:tc>
        <w:tc>
          <w:tcPr>
            <w:tcW w:w="1650" w:type="dxa"/>
          </w:tcPr>
          <w:p w14:paraId="073D6910" w14:textId="77777777" w:rsidR="00575505" w:rsidRPr="000F5429" w:rsidRDefault="00575505" w:rsidP="000D27E8">
            <w:pPr>
              <w:pStyle w:val="af0"/>
              <w:ind w:left="0" w:right="0"/>
              <w:jc w:val="center"/>
              <w:rPr>
                <w:bCs/>
                <w:sz w:val="24"/>
              </w:rPr>
            </w:pPr>
            <w:r w:rsidRPr="000F5429">
              <w:rPr>
                <w:bCs/>
                <w:sz w:val="24"/>
              </w:rPr>
              <w:t>105 (100%)</w:t>
            </w:r>
          </w:p>
        </w:tc>
        <w:tc>
          <w:tcPr>
            <w:tcW w:w="1680" w:type="dxa"/>
          </w:tcPr>
          <w:p w14:paraId="59F44C26" w14:textId="77777777" w:rsidR="00575505" w:rsidRPr="000F5429" w:rsidRDefault="00575505" w:rsidP="000D27E8">
            <w:pPr>
              <w:pStyle w:val="af0"/>
              <w:ind w:left="0" w:right="0"/>
              <w:jc w:val="center"/>
              <w:rPr>
                <w:bCs/>
                <w:sz w:val="24"/>
              </w:rPr>
            </w:pPr>
            <w:r w:rsidRPr="000F5429">
              <w:rPr>
                <w:sz w:val="24"/>
              </w:rPr>
              <w:t>69 (65,7%)</w:t>
            </w:r>
          </w:p>
        </w:tc>
        <w:tc>
          <w:tcPr>
            <w:tcW w:w="920" w:type="dxa"/>
          </w:tcPr>
          <w:p w14:paraId="0C1A36A2" w14:textId="77777777" w:rsidR="00575505" w:rsidRPr="000F5429" w:rsidRDefault="00575505" w:rsidP="000D27E8">
            <w:pPr>
              <w:pStyle w:val="af0"/>
              <w:ind w:left="0" w:right="0"/>
              <w:jc w:val="center"/>
              <w:rPr>
                <w:bCs/>
                <w:sz w:val="24"/>
              </w:rPr>
            </w:pPr>
            <w:r w:rsidRPr="000F5429">
              <w:rPr>
                <w:sz w:val="24"/>
                <w:lang w:val="en-US"/>
              </w:rPr>
              <w:t>41,1</w:t>
            </w:r>
          </w:p>
        </w:tc>
        <w:tc>
          <w:tcPr>
            <w:tcW w:w="1242" w:type="dxa"/>
          </w:tcPr>
          <w:p w14:paraId="64AE9CBF" w14:textId="77777777" w:rsidR="00575505" w:rsidRPr="000F5429" w:rsidRDefault="00575505" w:rsidP="000D27E8">
            <w:pPr>
              <w:pStyle w:val="af0"/>
              <w:ind w:left="0" w:right="0"/>
              <w:jc w:val="center"/>
              <w:rPr>
                <w:bCs/>
                <w:sz w:val="24"/>
              </w:rPr>
            </w:pPr>
            <w:r w:rsidRPr="000F5429">
              <w:rPr>
                <w:sz w:val="24"/>
                <w:lang w:val="en-US"/>
              </w:rPr>
              <w:t>&lt;0,001</w:t>
            </w:r>
          </w:p>
        </w:tc>
      </w:tr>
      <w:tr w:rsidR="00575505" w:rsidRPr="002F7E42" w14:paraId="58E98EE5" w14:textId="77777777" w:rsidTr="00575505">
        <w:tc>
          <w:tcPr>
            <w:tcW w:w="3067" w:type="dxa"/>
            <w:vMerge/>
            <w:vAlign w:val="center"/>
          </w:tcPr>
          <w:p w14:paraId="7E46925F" w14:textId="77777777" w:rsidR="00575505" w:rsidRPr="000F5429" w:rsidRDefault="00575505" w:rsidP="00575505">
            <w:pPr>
              <w:pStyle w:val="af0"/>
              <w:ind w:left="0" w:right="0"/>
              <w:rPr>
                <w:bCs/>
                <w:sz w:val="24"/>
              </w:rPr>
            </w:pPr>
          </w:p>
        </w:tc>
        <w:tc>
          <w:tcPr>
            <w:tcW w:w="1080" w:type="dxa"/>
          </w:tcPr>
          <w:p w14:paraId="746A5133" w14:textId="77777777" w:rsidR="00575505" w:rsidRPr="000F5429" w:rsidRDefault="00575505" w:rsidP="000D27E8">
            <w:pPr>
              <w:pStyle w:val="af0"/>
              <w:ind w:left="0" w:right="0"/>
              <w:jc w:val="center"/>
              <w:rPr>
                <w:bCs/>
                <w:sz w:val="24"/>
              </w:rPr>
            </w:pPr>
            <w:r w:rsidRPr="000F5429">
              <w:rPr>
                <w:bCs/>
                <w:sz w:val="24"/>
              </w:rPr>
              <w:t>5</w:t>
            </w:r>
          </w:p>
        </w:tc>
        <w:tc>
          <w:tcPr>
            <w:tcW w:w="1650" w:type="dxa"/>
          </w:tcPr>
          <w:p w14:paraId="2DBA1A20" w14:textId="77777777" w:rsidR="00575505" w:rsidRPr="000F5429" w:rsidRDefault="00575505" w:rsidP="000D27E8">
            <w:pPr>
              <w:pStyle w:val="af0"/>
              <w:ind w:left="0" w:right="0"/>
              <w:jc w:val="center"/>
              <w:rPr>
                <w:bCs/>
                <w:sz w:val="24"/>
              </w:rPr>
            </w:pPr>
            <w:r w:rsidRPr="000F5429">
              <w:rPr>
                <w:sz w:val="24"/>
              </w:rPr>
              <w:t>26 (24,8%)</w:t>
            </w:r>
          </w:p>
        </w:tc>
        <w:tc>
          <w:tcPr>
            <w:tcW w:w="1680" w:type="dxa"/>
          </w:tcPr>
          <w:p w14:paraId="5788F632" w14:textId="77777777" w:rsidR="00575505" w:rsidRPr="000F5429" w:rsidRDefault="00575505" w:rsidP="000D27E8">
            <w:pPr>
              <w:pStyle w:val="af0"/>
              <w:ind w:left="0" w:right="0"/>
              <w:jc w:val="center"/>
              <w:rPr>
                <w:bCs/>
                <w:sz w:val="24"/>
              </w:rPr>
            </w:pPr>
            <w:r w:rsidRPr="000F5429">
              <w:rPr>
                <w:bCs/>
                <w:sz w:val="24"/>
              </w:rPr>
              <w:t>0 (0%)</w:t>
            </w:r>
          </w:p>
        </w:tc>
        <w:tc>
          <w:tcPr>
            <w:tcW w:w="920" w:type="dxa"/>
          </w:tcPr>
          <w:p w14:paraId="3C59BB53" w14:textId="77777777" w:rsidR="00575505" w:rsidRPr="000F5429" w:rsidRDefault="00575505" w:rsidP="000D27E8">
            <w:pPr>
              <w:pStyle w:val="af0"/>
              <w:ind w:left="0" w:right="0"/>
              <w:jc w:val="center"/>
              <w:rPr>
                <w:bCs/>
                <w:sz w:val="24"/>
              </w:rPr>
            </w:pPr>
            <w:r w:rsidRPr="000F5429">
              <w:rPr>
                <w:sz w:val="24"/>
                <w:lang w:val="en-US"/>
              </w:rPr>
              <w:t>27,4</w:t>
            </w:r>
          </w:p>
        </w:tc>
        <w:tc>
          <w:tcPr>
            <w:tcW w:w="1242" w:type="dxa"/>
          </w:tcPr>
          <w:p w14:paraId="59742CDA" w14:textId="77777777" w:rsidR="00575505" w:rsidRPr="000F5429" w:rsidRDefault="00575505" w:rsidP="000D27E8">
            <w:pPr>
              <w:pStyle w:val="af0"/>
              <w:ind w:left="0" w:right="0"/>
              <w:jc w:val="center"/>
              <w:rPr>
                <w:bCs/>
                <w:sz w:val="24"/>
              </w:rPr>
            </w:pPr>
            <w:r w:rsidRPr="000F5429">
              <w:rPr>
                <w:sz w:val="24"/>
                <w:lang w:val="en-US"/>
              </w:rPr>
              <w:t>&lt;0,001</w:t>
            </w:r>
          </w:p>
        </w:tc>
      </w:tr>
      <w:tr w:rsidR="00575505" w:rsidRPr="002F7E42" w14:paraId="67C060DD" w14:textId="77777777" w:rsidTr="00575505">
        <w:tc>
          <w:tcPr>
            <w:tcW w:w="3067" w:type="dxa"/>
            <w:vMerge/>
            <w:vAlign w:val="center"/>
          </w:tcPr>
          <w:p w14:paraId="131BD005" w14:textId="77777777" w:rsidR="00575505" w:rsidRPr="000F5429" w:rsidRDefault="00575505" w:rsidP="00575505">
            <w:pPr>
              <w:pStyle w:val="af0"/>
              <w:ind w:left="0" w:right="0"/>
              <w:rPr>
                <w:bCs/>
                <w:sz w:val="24"/>
              </w:rPr>
            </w:pPr>
          </w:p>
        </w:tc>
        <w:tc>
          <w:tcPr>
            <w:tcW w:w="1080" w:type="dxa"/>
          </w:tcPr>
          <w:p w14:paraId="2D0807B7" w14:textId="77777777" w:rsidR="00575505" w:rsidRPr="000F5429" w:rsidRDefault="00575505" w:rsidP="000D27E8">
            <w:pPr>
              <w:pStyle w:val="af0"/>
              <w:ind w:left="0" w:right="0"/>
              <w:jc w:val="center"/>
              <w:rPr>
                <w:bCs/>
                <w:sz w:val="24"/>
              </w:rPr>
            </w:pPr>
            <w:r w:rsidRPr="000F5429">
              <w:rPr>
                <w:bCs/>
                <w:sz w:val="24"/>
              </w:rPr>
              <w:t>10</w:t>
            </w:r>
          </w:p>
        </w:tc>
        <w:tc>
          <w:tcPr>
            <w:tcW w:w="1650" w:type="dxa"/>
          </w:tcPr>
          <w:p w14:paraId="281CBE4A" w14:textId="77777777" w:rsidR="00575505" w:rsidRPr="000F5429" w:rsidRDefault="00575505" w:rsidP="000D27E8">
            <w:pPr>
              <w:pStyle w:val="af0"/>
              <w:ind w:left="0" w:right="0"/>
              <w:jc w:val="center"/>
              <w:rPr>
                <w:bCs/>
                <w:sz w:val="24"/>
              </w:rPr>
            </w:pPr>
            <w:r w:rsidRPr="000F5429">
              <w:rPr>
                <w:bCs/>
                <w:sz w:val="24"/>
              </w:rPr>
              <w:t>0 (0%)</w:t>
            </w:r>
          </w:p>
        </w:tc>
        <w:tc>
          <w:tcPr>
            <w:tcW w:w="1680" w:type="dxa"/>
          </w:tcPr>
          <w:p w14:paraId="71BCE94F" w14:textId="77777777" w:rsidR="00575505" w:rsidRPr="000F5429" w:rsidRDefault="00575505" w:rsidP="000D27E8">
            <w:pPr>
              <w:pStyle w:val="af0"/>
              <w:ind w:left="0" w:right="0"/>
              <w:jc w:val="center"/>
              <w:rPr>
                <w:bCs/>
                <w:sz w:val="24"/>
              </w:rPr>
            </w:pPr>
            <w:r w:rsidRPr="000F5429">
              <w:rPr>
                <w:bCs/>
                <w:sz w:val="24"/>
              </w:rPr>
              <w:t>0 (0%)</w:t>
            </w:r>
          </w:p>
        </w:tc>
        <w:tc>
          <w:tcPr>
            <w:tcW w:w="920" w:type="dxa"/>
          </w:tcPr>
          <w:p w14:paraId="774F6006" w14:textId="77777777" w:rsidR="00575505" w:rsidRPr="000F5429" w:rsidRDefault="00575505" w:rsidP="000D27E8">
            <w:pPr>
              <w:pStyle w:val="af0"/>
              <w:ind w:left="0" w:right="0"/>
              <w:jc w:val="center"/>
              <w:rPr>
                <w:bCs/>
                <w:sz w:val="24"/>
              </w:rPr>
            </w:pPr>
            <w:r w:rsidRPr="000F5429">
              <w:rPr>
                <w:bCs/>
                <w:sz w:val="24"/>
              </w:rPr>
              <w:t>-</w:t>
            </w:r>
          </w:p>
        </w:tc>
        <w:tc>
          <w:tcPr>
            <w:tcW w:w="1242" w:type="dxa"/>
          </w:tcPr>
          <w:p w14:paraId="3B23CEC6" w14:textId="77777777" w:rsidR="00575505" w:rsidRPr="000F5429" w:rsidRDefault="00575505" w:rsidP="000D27E8">
            <w:pPr>
              <w:pStyle w:val="af0"/>
              <w:ind w:left="0" w:right="0"/>
              <w:jc w:val="center"/>
              <w:rPr>
                <w:bCs/>
                <w:sz w:val="24"/>
              </w:rPr>
            </w:pPr>
            <w:r w:rsidRPr="000F5429">
              <w:rPr>
                <w:bCs/>
                <w:sz w:val="24"/>
              </w:rPr>
              <w:t>-</w:t>
            </w:r>
          </w:p>
        </w:tc>
      </w:tr>
      <w:tr w:rsidR="00575505" w:rsidRPr="002F7E42" w14:paraId="18B36E57" w14:textId="77777777" w:rsidTr="00575505">
        <w:tc>
          <w:tcPr>
            <w:tcW w:w="3067" w:type="dxa"/>
            <w:vMerge w:val="restart"/>
            <w:vAlign w:val="center"/>
          </w:tcPr>
          <w:p w14:paraId="5A50DD71" w14:textId="77777777" w:rsidR="00575505" w:rsidRPr="000F5429" w:rsidRDefault="00575505" w:rsidP="00575505">
            <w:pPr>
              <w:pStyle w:val="af0"/>
              <w:ind w:left="0" w:right="0"/>
              <w:rPr>
                <w:bCs/>
                <w:sz w:val="24"/>
              </w:rPr>
            </w:pPr>
            <w:r w:rsidRPr="000F5429">
              <w:rPr>
                <w:sz w:val="24"/>
              </w:rPr>
              <w:t>Реакция региональных лимфатических узлов</w:t>
            </w:r>
          </w:p>
        </w:tc>
        <w:tc>
          <w:tcPr>
            <w:tcW w:w="1080" w:type="dxa"/>
          </w:tcPr>
          <w:p w14:paraId="6B4C2C1D" w14:textId="77777777" w:rsidR="00575505" w:rsidRPr="000F5429" w:rsidRDefault="00575505" w:rsidP="000D27E8">
            <w:pPr>
              <w:pStyle w:val="af0"/>
              <w:ind w:left="0" w:right="0"/>
              <w:jc w:val="center"/>
              <w:rPr>
                <w:bCs/>
                <w:sz w:val="24"/>
              </w:rPr>
            </w:pPr>
            <w:r w:rsidRPr="000F5429">
              <w:rPr>
                <w:bCs/>
                <w:sz w:val="24"/>
              </w:rPr>
              <w:t>2</w:t>
            </w:r>
          </w:p>
        </w:tc>
        <w:tc>
          <w:tcPr>
            <w:tcW w:w="1650" w:type="dxa"/>
          </w:tcPr>
          <w:p w14:paraId="64453C3C" w14:textId="77777777" w:rsidR="00575505" w:rsidRPr="000F5429" w:rsidRDefault="00575505" w:rsidP="000D27E8">
            <w:pPr>
              <w:pStyle w:val="af0"/>
              <w:ind w:left="0" w:right="0"/>
              <w:jc w:val="center"/>
              <w:rPr>
                <w:bCs/>
                <w:sz w:val="24"/>
              </w:rPr>
            </w:pPr>
            <w:r w:rsidRPr="000F5429">
              <w:rPr>
                <w:bCs/>
                <w:sz w:val="24"/>
              </w:rPr>
              <w:t>105 (100%)</w:t>
            </w:r>
          </w:p>
        </w:tc>
        <w:tc>
          <w:tcPr>
            <w:tcW w:w="1680" w:type="dxa"/>
          </w:tcPr>
          <w:p w14:paraId="4F24B29F" w14:textId="77777777" w:rsidR="00575505" w:rsidRPr="000F5429" w:rsidRDefault="00575505" w:rsidP="000D27E8">
            <w:pPr>
              <w:pStyle w:val="af0"/>
              <w:ind w:left="0" w:right="0"/>
              <w:jc w:val="center"/>
              <w:rPr>
                <w:bCs/>
                <w:sz w:val="24"/>
              </w:rPr>
            </w:pPr>
            <w:r w:rsidRPr="000F5429">
              <w:rPr>
                <w:sz w:val="24"/>
              </w:rPr>
              <w:t>69 (65,7%)</w:t>
            </w:r>
          </w:p>
        </w:tc>
        <w:tc>
          <w:tcPr>
            <w:tcW w:w="920" w:type="dxa"/>
          </w:tcPr>
          <w:p w14:paraId="4DE55C05" w14:textId="77777777" w:rsidR="00575505" w:rsidRPr="000F5429" w:rsidRDefault="00575505" w:rsidP="000D27E8">
            <w:pPr>
              <w:pStyle w:val="af0"/>
              <w:ind w:left="0" w:right="0"/>
              <w:jc w:val="center"/>
              <w:rPr>
                <w:bCs/>
                <w:sz w:val="24"/>
              </w:rPr>
            </w:pPr>
            <w:r w:rsidRPr="000F5429">
              <w:rPr>
                <w:sz w:val="24"/>
                <w:lang w:val="en-US"/>
              </w:rPr>
              <w:t>27,4</w:t>
            </w:r>
          </w:p>
        </w:tc>
        <w:tc>
          <w:tcPr>
            <w:tcW w:w="1242" w:type="dxa"/>
          </w:tcPr>
          <w:p w14:paraId="730818FC" w14:textId="77777777" w:rsidR="00575505" w:rsidRPr="000F5429" w:rsidRDefault="00575505" w:rsidP="000D27E8">
            <w:pPr>
              <w:pStyle w:val="af0"/>
              <w:ind w:left="0" w:right="0"/>
              <w:jc w:val="center"/>
              <w:rPr>
                <w:bCs/>
                <w:sz w:val="24"/>
              </w:rPr>
            </w:pPr>
            <w:r w:rsidRPr="000F5429">
              <w:rPr>
                <w:sz w:val="24"/>
                <w:lang w:val="en-US"/>
              </w:rPr>
              <w:t>&lt;0,001</w:t>
            </w:r>
          </w:p>
        </w:tc>
      </w:tr>
      <w:tr w:rsidR="00575505" w:rsidRPr="002F7E42" w14:paraId="67E3AAEB" w14:textId="77777777" w:rsidTr="000D27E8">
        <w:tc>
          <w:tcPr>
            <w:tcW w:w="3067" w:type="dxa"/>
            <w:vMerge/>
          </w:tcPr>
          <w:p w14:paraId="369CBD92" w14:textId="77777777" w:rsidR="00575505" w:rsidRPr="000F5429" w:rsidRDefault="00575505" w:rsidP="000D27E8">
            <w:pPr>
              <w:pStyle w:val="af0"/>
              <w:ind w:left="0" w:right="0"/>
              <w:jc w:val="left"/>
              <w:rPr>
                <w:bCs/>
                <w:sz w:val="24"/>
              </w:rPr>
            </w:pPr>
          </w:p>
        </w:tc>
        <w:tc>
          <w:tcPr>
            <w:tcW w:w="1080" w:type="dxa"/>
          </w:tcPr>
          <w:p w14:paraId="36216C32" w14:textId="77777777" w:rsidR="00575505" w:rsidRPr="000F5429" w:rsidRDefault="00575505" w:rsidP="000D27E8">
            <w:pPr>
              <w:pStyle w:val="af0"/>
              <w:ind w:left="0" w:right="0"/>
              <w:jc w:val="center"/>
              <w:rPr>
                <w:bCs/>
                <w:sz w:val="24"/>
              </w:rPr>
            </w:pPr>
            <w:r w:rsidRPr="000F5429">
              <w:rPr>
                <w:bCs/>
                <w:sz w:val="24"/>
              </w:rPr>
              <w:t>5</w:t>
            </w:r>
          </w:p>
        </w:tc>
        <w:tc>
          <w:tcPr>
            <w:tcW w:w="1650" w:type="dxa"/>
          </w:tcPr>
          <w:p w14:paraId="3B40920E" w14:textId="77777777" w:rsidR="00575505" w:rsidRPr="000F5429" w:rsidRDefault="00575505" w:rsidP="000D27E8">
            <w:pPr>
              <w:pStyle w:val="af0"/>
              <w:ind w:left="0" w:right="0"/>
              <w:jc w:val="center"/>
              <w:rPr>
                <w:bCs/>
                <w:sz w:val="24"/>
              </w:rPr>
            </w:pPr>
            <w:r w:rsidRPr="000F5429">
              <w:rPr>
                <w:sz w:val="24"/>
              </w:rPr>
              <w:t>26 (24,8%)</w:t>
            </w:r>
          </w:p>
        </w:tc>
        <w:tc>
          <w:tcPr>
            <w:tcW w:w="1680" w:type="dxa"/>
          </w:tcPr>
          <w:p w14:paraId="372FFF66" w14:textId="77777777" w:rsidR="00575505" w:rsidRPr="000F5429" w:rsidRDefault="00575505" w:rsidP="000D27E8">
            <w:pPr>
              <w:pStyle w:val="af0"/>
              <w:ind w:left="0" w:right="0"/>
              <w:jc w:val="center"/>
              <w:rPr>
                <w:bCs/>
                <w:sz w:val="24"/>
              </w:rPr>
            </w:pPr>
            <w:r w:rsidRPr="000F5429">
              <w:rPr>
                <w:sz w:val="24"/>
              </w:rPr>
              <w:t>15 (14,3%)</w:t>
            </w:r>
          </w:p>
        </w:tc>
        <w:tc>
          <w:tcPr>
            <w:tcW w:w="920" w:type="dxa"/>
          </w:tcPr>
          <w:p w14:paraId="4765BD80" w14:textId="77777777" w:rsidR="00575505" w:rsidRPr="000F5429" w:rsidRDefault="00575505" w:rsidP="000D27E8">
            <w:pPr>
              <w:pStyle w:val="af0"/>
              <w:ind w:left="0" w:right="0"/>
              <w:jc w:val="center"/>
              <w:rPr>
                <w:bCs/>
                <w:sz w:val="24"/>
              </w:rPr>
            </w:pPr>
            <w:r w:rsidRPr="000F5429">
              <w:rPr>
                <w:sz w:val="24"/>
                <w:lang w:val="en-US"/>
              </w:rPr>
              <w:t>3,0</w:t>
            </w:r>
          </w:p>
        </w:tc>
        <w:tc>
          <w:tcPr>
            <w:tcW w:w="1242" w:type="dxa"/>
          </w:tcPr>
          <w:p w14:paraId="2523C25A" w14:textId="77777777" w:rsidR="00575505" w:rsidRPr="000F5429" w:rsidRDefault="00575505" w:rsidP="000D27E8">
            <w:pPr>
              <w:pStyle w:val="af0"/>
              <w:ind w:left="0" w:right="0"/>
              <w:jc w:val="center"/>
              <w:rPr>
                <w:bCs/>
                <w:sz w:val="24"/>
              </w:rPr>
            </w:pPr>
            <w:r w:rsidRPr="000F5429">
              <w:rPr>
                <w:sz w:val="24"/>
                <w:lang w:val="en-US"/>
              </w:rPr>
              <w:t>0,082</w:t>
            </w:r>
          </w:p>
        </w:tc>
      </w:tr>
      <w:tr w:rsidR="00575505" w:rsidRPr="002F7E42" w14:paraId="31BD783F" w14:textId="77777777" w:rsidTr="000D27E8">
        <w:tc>
          <w:tcPr>
            <w:tcW w:w="3067" w:type="dxa"/>
            <w:vMerge/>
          </w:tcPr>
          <w:p w14:paraId="2420EA5D" w14:textId="77777777" w:rsidR="00575505" w:rsidRPr="000F5429" w:rsidRDefault="00575505" w:rsidP="000D27E8">
            <w:pPr>
              <w:pStyle w:val="af0"/>
              <w:ind w:left="0" w:right="0"/>
              <w:jc w:val="left"/>
              <w:rPr>
                <w:bCs/>
                <w:sz w:val="24"/>
              </w:rPr>
            </w:pPr>
          </w:p>
        </w:tc>
        <w:tc>
          <w:tcPr>
            <w:tcW w:w="1080" w:type="dxa"/>
          </w:tcPr>
          <w:p w14:paraId="1DCBC854" w14:textId="77777777" w:rsidR="00575505" w:rsidRPr="000F5429" w:rsidRDefault="00575505" w:rsidP="000D27E8">
            <w:pPr>
              <w:pStyle w:val="af0"/>
              <w:ind w:left="0" w:right="0"/>
              <w:jc w:val="center"/>
              <w:rPr>
                <w:bCs/>
                <w:sz w:val="24"/>
              </w:rPr>
            </w:pPr>
            <w:r w:rsidRPr="000F5429">
              <w:rPr>
                <w:bCs/>
                <w:sz w:val="24"/>
              </w:rPr>
              <w:t>10</w:t>
            </w:r>
          </w:p>
        </w:tc>
        <w:tc>
          <w:tcPr>
            <w:tcW w:w="1650" w:type="dxa"/>
          </w:tcPr>
          <w:p w14:paraId="2DD1107D" w14:textId="77777777" w:rsidR="00575505" w:rsidRPr="000F5429" w:rsidRDefault="00575505" w:rsidP="000D27E8">
            <w:pPr>
              <w:pStyle w:val="af0"/>
              <w:ind w:left="0" w:right="0"/>
              <w:jc w:val="center"/>
              <w:rPr>
                <w:bCs/>
                <w:sz w:val="24"/>
              </w:rPr>
            </w:pPr>
            <w:r w:rsidRPr="000F5429">
              <w:rPr>
                <w:bCs/>
                <w:sz w:val="24"/>
              </w:rPr>
              <w:t>0 (0%)</w:t>
            </w:r>
          </w:p>
        </w:tc>
        <w:tc>
          <w:tcPr>
            <w:tcW w:w="1680" w:type="dxa"/>
          </w:tcPr>
          <w:p w14:paraId="48725A4F" w14:textId="77777777" w:rsidR="00575505" w:rsidRPr="000F5429" w:rsidRDefault="00575505" w:rsidP="000D27E8">
            <w:pPr>
              <w:pStyle w:val="af0"/>
              <w:ind w:left="0" w:right="0"/>
              <w:jc w:val="center"/>
              <w:rPr>
                <w:bCs/>
                <w:sz w:val="24"/>
              </w:rPr>
            </w:pPr>
            <w:r w:rsidRPr="000F5429">
              <w:rPr>
                <w:bCs/>
                <w:sz w:val="24"/>
              </w:rPr>
              <w:t>0 (0%)</w:t>
            </w:r>
          </w:p>
        </w:tc>
        <w:tc>
          <w:tcPr>
            <w:tcW w:w="920" w:type="dxa"/>
          </w:tcPr>
          <w:p w14:paraId="65FF6CCD" w14:textId="77777777" w:rsidR="00575505" w:rsidRPr="000F5429" w:rsidRDefault="00575505" w:rsidP="000D27E8">
            <w:pPr>
              <w:pStyle w:val="af0"/>
              <w:ind w:left="0" w:right="0"/>
              <w:jc w:val="center"/>
              <w:rPr>
                <w:bCs/>
                <w:sz w:val="24"/>
              </w:rPr>
            </w:pPr>
            <w:r w:rsidRPr="000F5429">
              <w:rPr>
                <w:bCs/>
                <w:sz w:val="24"/>
              </w:rPr>
              <w:t>-</w:t>
            </w:r>
          </w:p>
        </w:tc>
        <w:tc>
          <w:tcPr>
            <w:tcW w:w="1242" w:type="dxa"/>
          </w:tcPr>
          <w:p w14:paraId="12FDE817" w14:textId="77777777" w:rsidR="00575505" w:rsidRPr="000F5429" w:rsidRDefault="00575505" w:rsidP="000D27E8">
            <w:pPr>
              <w:pStyle w:val="af0"/>
              <w:ind w:left="0" w:right="0"/>
              <w:jc w:val="center"/>
              <w:rPr>
                <w:bCs/>
                <w:sz w:val="24"/>
              </w:rPr>
            </w:pPr>
            <w:r w:rsidRPr="000F5429">
              <w:rPr>
                <w:bCs/>
                <w:sz w:val="24"/>
              </w:rPr>
              <w:t>-</w:t>
            </w:r>
          </w:p>
        </w:tc>
      </w:tr>
    </w:tbl>
    <w:p w14:paraId="4CBAE413" w14:textId="77777777" w:rsidR="00575505" w:rsidRPr="002F7E42" w:rsidRDefault="00575505" w:rsidP="00575505">
      <w:pPr>
        <w:jc w:val="both"/>
        <w:textAlignment w:val="baseline"/>
        <w:rPr>
          <w:rFonts w:ascii="Times New Roman" w:eastAsia="Times New Roman" w:hAnsi="Times New Roman" w:cs="Times New Roman"/>
          <w:lang w:eastAsia="ru-RU"/>
        </w:rPr>
      </w:pPr>
    </w:p>
    <w:p w14:paraId="31207A17" w14:textId="77777777" w:rsidR="000E46BE" w:rsidRPr="002F7E42" w:rsidRDefault="000E46BE" w:rsidP="000F5429">
      <w:pPr>
        <w:jc w:val="center"/>
        <w:textAlignment w:val="baseline"/>
        <w:rPr>
          <w:rFonts w:ascii="Times New Roman" w:eastAsia="Times New Roman" w:hAnsi="Times New Roman" w:cs="Times New Roman"/>
          <w:lang w:eastAsia="ru-RU"/>
        </w:rPr>
      </w:pPr>
      <w:r w:rsidRPr="002F7E42">
        <w:rPr>
          <w:rFonts w:ascii="Times New Roman" w:eastAsia="Times New Roman" w:hAnsi="Times New Roman" w:cs="Times New Roman"/>
          <w:noProof/>
          <w:lang w:eastAsia="ru-RU"/>
        </w:rPr>
        <w:drawing>
          <wp:inline distT="0" distB="0" distL="114300" distR="114300" wp14:anchorId="11B9B21C" wp14:editId="28C3F7D8">
            <wp:extent cx="6024245" cy="3032125"/>
            <wp:effectExtent l="0" t="0" r="0" b="0"/>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4097FAF" w14:textId="77777777" w:rsidR="000F5429" w:rsidRPr="00575505" w:rsidRDefault="000F5429" w:rsidP="000E46BE">
      <w:pPr>
        <w:pStyle w:val="af0"/>
        <w:ind w:left="0"/>
        <w:jc w:val="left"/>
        <w:rPr>
          <w:sz w:val="16"/>
          <w:szCs w:val="16"/>
        </w:rPr>
      </w:pPr>
    </w:p>
    <w:p w14:paraId="45F8979A" w14:textId="32D0EDFB" w:rsidR="000E46BE" w:rsidRPr="002F7E42" w:rsidRDefault="00935D36" w:rsidP="000F5429">
      <w:pPr>
        <w:pStyle w:val="af0"/>
        <w:ind w:left="0" w:right="-1"/>
        <w:jc w:val="center"/>
        <w:rPr>
          <w:szCs w:val="28"/>
        </w:rPr>
      </w:pPr>
      <w:r w:rsidRPr="002F7E42">
        <w:rPr>
          <w:szCs w:val="28"/>
        </w:rPr>
        <w:t>Рисунок 1</w:t>
      </w:r>
      <w:r w:rsidR="002B78A8">
        <w:rPr>
          <w:szCs w:val="28"/>
        </w:rPr>
        <w:t>2</w:t>
      </w:r>
      <w:r w:rsidR="009F1324" w:rsidRPr="002F7E42">
        <w:rPr>
          <w:szCs w:val="28"/>
        </w:rPr>
        <w:t xml:space="preserve"> </w:t>
      </w:r>
      <w:r w:rsidR="00575505">
        <w:rPr>
          <w:szCs w:val="28"/>
        </w:rPr>
        <w:t>‒</w:t>
      </w:r>
      <w:r w:rsidR="009F1324" w:rsidRPr="002F7E42">
        <w:rPr>
          <w:szCs w:val="28"/>
        </w:rPr>
        <w:t xml:space="preserve"> </w:t>
      </w:r>
      <w:r w:rsidR="000E46BE" w:rsidRPr="002F7E42">
        <w:rPr>
          <w:szCs w:val="28"/>
        </w:rPr>
        <w:t>Результаты лечения пациентов после атипичного удаления нижнего третьего моляра</w:t>
      </w:r>
    </w:p>
    <w:p w14:paraId="6CDCC137" w14:textId="77777777" w:rsidR="000E46BE" w:rsidRPr="002F7E42" w:rsidRDefault="000E46BE" w:rsidP="000E46BE">
      <w:pPr>
        <w:jc w:val="both"/>
        <w:textAlignment w:val="baseline"/>
        <w:rPr>
          <w:rFonts w:ascii="Times New Roman" w:eastAsia="Times New Roman" w:hAnsi="Times New Roman" w:cs="Times New Roman"/>
          <w:lang w:eastAsia="ru-RU"/>
        </w:rPr>
      </w:pPr>
    </w:p>
    <w:p w14:paraId="4CAEC905" w14:textId="35150C1B" w:rsidR="00575505" w:rsidRPr="002F7E42" w:rsidRDefault="00575505" w:rsidP="00575505">
      <w:pPr>
        <w:ind w:firstLine="709"/>
        <w:jc w:val="both"/>
        <w:rPr>
          <w:rFonts w:ascii="Times New Roman" w:hAnsi="Times New Roman" w:cs="Times New Roman"/>
        </w:rPr>
      </w:pPr>
      <w:r w:rsidRPr="002F7E42">
        <w:rPr>
          <w:rFonts w:ascii="Times New Roman" w:hAnsi="Times New Roman" w:cs="Times New Roman"/>
        </w:rPr>
        <w:t xml:space="preserve">Таким образом, на 2-е сутки после операции местные осложнения отмечались у большинства пациентов обеих групп. К 10-м суткам </w:t>
      </w:r>
      <w:r w:rsidR="008E13FD" w:rsidRPr="008E13FD">
        <w:rPr>
          <w:rFonts w:ascii="Times New Roman" w:hAnsi="Times New Roman" w:cs="Times New Roman"/>
        </w:rPr>
        <w:t>клиническая симптоматика практически исчезала</w:t>
      </w:r>
      <w:r w:rsidR="008E13FD">
        <w:rPr>
          <w:rFonts w:ascii="Times New Roman" w:hAnsi="Times New Roman" w:cs="Times New Roman"/>
        </w:rPr>
        <w:t>.</w:t>
      </w:r>
      <w:r w:rsidRPr="002F7E42">
        <w:rPr>
          <w:rFonts w:ascii="Times New Roman" w:hAnsi="Times New Roman" w:cs="Times New Roman"/>
        </w:rPr>
        <w:t xml:space="preserve"> Однако на 5-е сутки в группе сравнения значительно чаще наблюдались такие осложнения, как самопроизвольная боль, болезненность при пальпации, гиперемия и отёк слизистой оболочки альвеолярного отростка, повышение температуры тела и реакция регионарных лимфатических узлов. Таким образом, в основной группе осложнения проходили достоверно быстрее, чем в группе сравнения.</w:t>
      </w:r>
    </w:p>
    <w:p w14:paraId="6BED45C0" w14:textId="35EA742D" w:rsidR="002D7C10" w:rsidRPr="002F7E42" w:rsidRDefault="000E46BE" w:rsidP="00897764">
      <w:pPr>
        <w:ind w:firstLine="709"/>
        <w:jc w:val="both"/>
        <w:rPr>
          <w:rFonts w:ascii="Times New Roman" w:hAnsi="Times New Roman" w:cs="Times New Roman"/>
        </w:rPr>
      </w:pPr>
      <w:r w:rsidRPr="002F7E42">
        <w:rPr>
          <w:rFonts w:ascii="Times New Roman" w:hAnsi="Times New Roman" w:cs="Times New Roman"/>
        </w:rPr>
        <w:t xml:space="preserve">В группе сравнения заживление костной раны </w:t>
      </w:r>
      <w:r w:rsidR="002D7C10" w:rsidRPr="002F7E42">
        <w:rPr>
          <w:rFonts w:ascii="Times New Roman" w:hAnsi="Times New Roman" w:cs="Times New Roman"/>
        </w:rPr>
        <w:t xml:space="preserve">было осложнено альвеолитом у </w:t>
      </w:r>
      <w:r w:rsidR="00BE1B23" w:rsidRPr="002F7E42">
        <w:rPr>
          <w:rFonts w:ascii="Times New Roman" w:hAnsi="Times New Roman" w:cs="Times New Roman"/>
        </w:rPr>
        <w:t>4</w:t>
      </w:r>
      <w:r w:rsidRPr="002F7E42">
        <w:rPr>
          <w:rFonts w:ascii="Times New Roman" w:hAnsi="Times New Roman" w:cs="Times New Roman"/>
        </w:rPr>
        <w:t xml:space="preserve"> (</w:t>
      </w:r>
      <w:r w:rsidR="00BE1B23" w:rsidRPr="002F7E42">
        <w:rPr>
          <w:rFonts w:ascii="Times New Roman" w:hAnsi="Times New Roman" w:cs="Times New Roman"/>
        </w:rPr>
        <w:t>3,80</w:t>
      </w:r>
      <w:r w:rsidRPr="002F7E42">
        <w:rPr>
          <w:rFonts w:ascii="Times New Roman" w:hAnsi="Times New Roman" w:cs="Times New Roman"/>
        </w:rPr>
        <w:t>%) пациентов, длительное заживление лу</w:t>
      </w:r>
      <w:r w:rsidR="00022676" w:rsidRPr="002F7E42">
        <w:rPr>
          <w:rFonts w:ascii="Times New Roman" w:hAnsi="Times New Roman" w:cs="Times New Roman"/>
        </w:rPr>
        <w:t>нки отмечено у 7 пациентов (6,66</w:t>
      </w:r>
      <w:r w:rsidRPr="002F7E42">
        <w:rPr>
          <w:rFonts w:ascii="Times New Roman" w:hAnsi="Times New Roman" w:cs="Times New Roman"/>
        </w:rPr>
        <w:t>%). В основной группе альвеолит отмечен у 4 (3,8%), длительное заживление лунки – у 2 (1,9%) пациентов. Таким образом, альвеолит (</w:t>
      </w:r>
      <w:r w:rsidRPr="002F7E42">
        <w:rPr>
          <w:rFonts w:ascii="Times New Roman" w:hAnsi="Times New Roman" w:cs="Times New Roman"/>
          <w:lang w:val="en-US"/>
        </w:rPr>
        <w:t>χ</w:t>
      </w:r>
      <w:r w:rsidRPr="002F7E42">
        <w:rPr>
          <w:rFonts w:ascii="Times New Roman" w:hAnsi="Times New Roman" w:cs="Times New Roman"/>
          <w:vertAlign w:val="superscript"/>
        </w:rPr>
        <w:t>2</w:t>
      </w:r>
      <w:r w:rsidRPr="002F7E42">
        <w:rPr>
          <w:rFonts w:ascii="Times New Roman" w:hAnsi="Times New Roman" w:cs="Times New Roman"/>
        </w:rPr>
        <w:t>(</w:t>
      </w:r>
      <w:r w:rsidR="00E663A8" w:rsidRPr="002F7E42">
        <w:rPr>
          <w:rFonts w:ascii="Times New Roman" w:hAnsi="Times New Roman" w:cs="Times New Roman"/>
        </w:rPr>
        <w:t>1) =</w:t>
      </w:r>
      <w:r w:rsidRPr="002F7E42">
        <w:rPr>
          <w:rFonts w:ascii="Times New Roman" w:hAnsi="Times New Roman" w:cs="Times New Roman"/>
        </w:rPr>
        <w:t xml:space="preserve">4,1, </w:t>
      </w:r>
      <w:r w:rsidR="00E663A8" w:rsidRPr="002F7E42">
        <w:rPr>
          <w:rFonts w:ascii="Times New Roman" w:hAnsi="Times New Roman" w:cs="Times New Roman"/>
          <w:lang w:val="en-US"/>
        </w:rPr>
        <w:t>p</w:t>
      </w:r>
      <w:r w:rsidR="00E663A8" w:rsidRPr="002F7E42">
        <w:rPr>
          <w:rFonts w:ascii="Times New Roman" w:hAnsi="Times New Roman" w:cs="Times New Roman"/>
        </w:rPr>
        <w:t xml:space="preserve"> &lt;</w:t>
      </w:r>
      <w:r w:rsidRPr="002F7E42">
        <w:rPr>
          <w:rFonts w:ascii="Times New Roman" w:hAnsi="Times New Roman" w:cs="Times New Roman"/>
        </w:rPr>
        <w:t>0,043) и длительное заживление лунки (</w:t>
      </w:r>
      <w:r w:rsidRPr="002F7E42">
        <w:rPr>
          <w:rFonts w:ascii="Times New Roman" w:hAnsi="Times New Roman" w:cs="Times New Roman"/>
          <w:lang w:val="en-US"/>
        </w:rPr>
        <w:t>χ</w:t>
      </w:r>
      <w:r w:rsidRPr="002F7E42">
        <w:rPr>
          <w:rFonts w:ascii="Times New Roman" w:hAnsi="Times New Roman" w:cs="Times New Roman"/>
          <w:vertAlign w:val="superscript"/>
        </w:rPr>
        <w:t>2</w:t>
      </w:r>
      <w:r w:rsidRPr="002F7E42">
        <w:rPr>
          <w:rFonts w:ascii="Times New Roman" w:hAnsi="Times New Roman" w:cs="Times New Roman"/>
        </w:rPr>
        <w:t xml:space="preserve">(1)=6,2, </w:t>
      </w:r>
      <w:r w:rsidRPr="002F7E42">
        <w:rPr>
          <w:rFonts w:ascii="Times New Roman" w:hAnsi="Times New Roman" w:cs="Times New Roman"/>
          <w:lang w:val="en-US"/>
        </w:rPr>
        <w:t>p</w:t>
      </w:r>
      <w:r w:rsidRPr="002F7E42">
        <w:rPr>
          <w:rFonts w:ascii="Times New Roman" w:hAnsi="Times New Roman" w:cs="Times New Roman"/>
        </w:rPr>
        <w:t>&lt;0,013) чаще встречались в группе</w:t>
      </w:r>
      <w:r w:rsidR="00FF2DCA" w:rsidRPr="002F7E42">
        <w:rPr>
          <w:rFonts w:ascii="Times New Roman" w:hAnsi="Times New Roman" w:cs="Times New Roman"/>
        </w:rPr>
        <w:t xml:space="preserve"> сравнения</w:t>
      </w:r>
      <w:r w:rsidRPr="002F7E42">
        <w:rPr>
          <w:rFonts w:ascii="Times New Roman" w:hAnsi="Times New Roman" w:cs="Times New Roman"/>
        </w:rPr>
        <w:t xml:space="preserve">, чем в основной группе. На </w:t>
      </w:r>
      <w:r w:rsidRPr="002F7E42">
        <w:rPr>
          <w:rFonts w:ascii="Times New Roman" w:hAnsi="Times New Roman" w:cs="Times New Roman"/>
        </w:rPr>
        <w:lastRenderedPageBreak/>
        <w:t>основании приведенных результатов можно заключить, что динамика клинической картины свидетельствует о положительном воздействии биокомпозита в сочетании с плазмой, обогащенной тромбоцитарными факторами, на заживление лунки НТМ после его атипичного удаления</w:t>
      </w:r>
      <w:r w:rsidR="00E166BF">
        <w:rPr>
          <w:rFonts w:ascii="Times New Roman" w:hAnsi="Times New Roman" w:cs="Times New Roman"/>
        </w:rPr>
        <w:t xml:space="preserve"> [116 с</w:t>
      </w:r>
      <w:r w:rsidR="00E166BF" w:rsidRPr="00897EEA">
        <w:rPr>
          <w:rFonts w:ascii="Times New Roman" w:hAnsi="Times New Roman" w:cs="Times New Roman"/>
          <w:shd w:val="clear" w:color="auto" w:fill="FFFFFF"/>
        </w:rPr>
        <w:t>.</w:t>
      </w:r>
      <w:r w:rsidR="00E166BF">
        <w:rPr>
          <w:rFonts w:ascii="Times New Roman" w:hAnsi="Times New Roman" w:cs="Times New Roman"/>
          <w:shd w:val="clear" w:color="auto" w:fill="FFFFFF"/>
        </w:rPr>
        <w:t xml:space="preserve"> 125</w:t>
      </w:r>
      <w:r w:rsidR="00AE64AC">
        <w:rPr>
          <w:rFonts w:ascii="Times New Roman" w:hAnsi="Times New Roman" w:cs="Times New Roman"/>
        </w:rPr>
        <w:t>]</w:t>
      </w:r>
      <w:r w:rsidRPr="002F7E42">
        <w:rPr>
          <w:rFonts w:ascii="Times New Roman" w:hAnsi="Times New Roman" w:cs="Times New Roman"/>
        </w:rPr>
        <w:t>.</w:t>
      </w:r>
    </w:p>
    <w:p w14:paraId="0899D0D0" w14:textId="77777777" w:rsidR="002D7C10" w:rsidRPr="002F7E42" w:rsidRDefault="002D7C10" w:rsidP="00897764">
      <w:pPr>
        <w:ind w:firstLine="709"/>
        <w:jc w:val="both"/>
        <w:rPr>
          <w:rFonts w:ascii="Times New Roman" w:hAnsi="Times New Roman" w:cs="Times New Roman"/>
        </w:rPr>
      </w:pPr>
      <w:r w:rsidRPr="002F7E42">
        <w:rPr>
          <w:rFonts w:ascii="Times New Roman" w:eastAsia="Times New Roman" w:hAnsi="Times New Roman" w:cs="Times New Roman"/>
          <w:lang w:eastAsia="ru-RU"/>
        </w:rPr>
        <w:t xml:space="preserve">По степени эпителизации лунки на </w:t>
      </w:r>
      <w:r w:rsidRPr="002F7E42">
        <w:rPr>
          <w:rFonts w:ascii="Times New Roman" w:eastAsia="Times New Roman" w:hAnsi="Times New Roman" w:cs="Times New Roman"/>
          <w:bCs/>
          <w:lang w:eastAsia="ru-RU"/>
        </w:rPr>
        <w:t>2-е сутки</w:t>
      </w:r>
      <w:r w:rsidRPr="002F7E42">
        <w:rPr>
          <w:rFonts w:ascii="Times New Roman" w:eastAsia="Times New Roman" w:hAnsi="Times New Roman" w:cs="Times New Roman"/>
          <w:lang w:eastAsia="ru-RU"/>
        </w:rPr>
        <w:t xml:space="preserve"> достоверных различий между группами не выявлено (χ²(1) = 1,15; </w:t>
      </w:r>
      <w:r w:rsidRPr="002F7E42">
        <w:rPr>
          <w:rFonts w:ascii="Times New Roman" w:eastAsia="Times New Roman" w:hAnsi="Times New Roman" w:cs="Times New Roman"/>
          <w:i/>
          <w:iCs/>
          <w:lang w:eastAsia="ru-RU"/>
        </w:rPr>
        <w:t>p</w:t>
      </w:r>
      <w:r w:rsidRPr="002F7E42">
        <w:rPr>
          <w:rFonts w:ascii="Times New Roman" w:eastAsia="Times New Roman" w:hAnsi="Times New Roman" w:cs="Times New Roman"/>
          <w:lang w:eastAsia="ru-RU"/>
        </w:rPr>
        <w:t xml:space="preserve"> = 0,284). Однако на </w:t>
      </w:r>
      <w:r w:rsidRPr="002F7E42">
        <w:rPr>
          <w:rFonts w:ascii="Times New Roman" w:eastAsia="Times New Roman" w:hAnsi="Times New Roman" w:cs="Times New Roman"/>
          <w:bCs/>
          <w:lang w:eastAsia="ru-RU"/>
        </w:rPr>
        <w:t>5-е</w:t>
      </w:r>
      <w:r w:rsidRPr="002F7E42">
        <w:rPr>
          <w:rFonts w:ascii="Times New Roman" w:eastAsia="Times New Roman" w:hAnsi="Times New Roman" w:cs="Times New Roman"/>
          <w:lang w:eastAsia="ru-RU"/>
        </w:rPr>
        <w:t xml:space="preserve"> (χ²(2) = 158,63; </w:t>
      </w:r>
      <w:r w:rsidRPr="002F7E42">
        <w:rPr>
          <w:rFonts w:ascii="Times New Roman" w:eastAsia="Times New Roman" w:hAnsi="Times New Roman" w:cs="Times New Roman"/>
          <w:i/>
          <w:iCs/>
          <w:lang w:eastAsia="ru-RU"/>
        </w:rPr>
        <w:t>p</w:t>
      </w:r>
      <w:r w:rsidRPr="002F7E42">
        <w:rPr>
          <w:rFonts w:ascii="Times New Roman" w:eastAsia="Times New Roman" w:hAnsi="Times New Roman" w:cs="Times New Roman"/>
          <w:lang w:eastAsia="ru-RU"/>
        </w:rPr>
        <w:t xml:space="preserve"> &lt; 0,001), </w:t>
      </w:r>
      <w:r w:rsidRPr="002F7E42">
        <w:rPr>
          <w:rFonts w:ascii="Times New Roman" w:eastAsia="Times New Roman" w:hAnsi="Times New Roman" w:cs="Times New Roman"/>
          <w:bCs/>
          <w:lang w:eastAsia="ru-RU"/>
        </w:rPr>
        <w:t>7-е</w:t>
      </w:r>
      <w:r w:rsidRPr="002F7E42">
        <w:rPr>
          <w:rFonts w:ascii="Times New Roman" w:eastAsia="Times New Roman" w:hAnsi="Times New Roman" w:cs="Times New Roman"/>
          <w:lang w:eastAsia="ru-RU"/>
        </w:rPr>
        <w:t xml:space="preserve"> (χ²(2) = 148,10; </w:t>
      </w:r>
      <w:r w:rsidRPr="002F7E42">
        <w:rPr>
          <w:rFonts w:ascii="Times New Roman" w:eastAsia="Times New Roman" w:hAnsi="Times New Roman" w:cs="Times New Roman"/>
          <w:i/>
          <w:iCs/>
          <w:lang w:eastAsia="ru-RU"/>
        </w:rPr>
        <w:t>p</w:t>
      </w:r>
      <w:r w:rsidRPr="002F7E42">
        <w:rPr>
          <w:rFonts w:ascii="Times New Roman" w:eastAsia="Times New Roman" w:hAnsi="Times New Roman" w:cs="Times New Roman"/>
          <w:lang w:eastAsia="ru-RU"/>
        </w:rPr>
        <w:t xml:space="preserve"> &lt; 0,001) и </w:t>
      </w:r>
      <w:r w:rsidRPr="002F7E42">
        <w:rPr>
          <w:rFonts w:ascii="Times New Roman" w:eastAsia="Times New Roman" w:hAnsi="Times New Roman" w:cs="Times New Roman"/>
          <w:bCs/>
          <w:lang w:eastAsia="ru-RU"/>
        </w:rPr>
        <w:t>10-е</w:t>
      </w:r>
      <w:r w:rsidRPr="002F7E42">
        <w:rPr>
          <w:rFonts w:ascii="Times New Roman" w:eastAsia="Times New Roman" w:hAnsi="Times New Roman" w:cs="Times New Roman"/>
          <w:lang w:eastAsia="ru-RU"/>
        </w:rPr>
        <w:t xml:space="preserve"> (χ²(2) = 14,36; </w:t>
      </w:r>
      <w:r w:rsidRPr="002F7E42">
        <w:rPr>
          <w:rFonts w:ascii="Times New Roman" w:eastAsia="Times New Roman" w:hAnsi="Times New Roman" w:cs="Times New Roman"/>
          <w:i/>
          <w:iCs/>
          <w:lang w:eastAsia="ru-RU"/>
        </w:rPr>
        <w:t>p</w:t>
      </w:r>
      <w:r w:rsidRPr="002F7E42">
        <w:rPr>
          <w:rFonts w:ascii="Times New Roman" w:eastAsia="Times New Roman" w:hAnsi="Times New Roman" w:cs="Times New Roman"/>
          <w:lang w:eastAsia="ru-RU"/>
        </w:rPr>
        <w:t xml:space="preserve"> &lt; 0,001) сутки после операции эпителизация лунки наблюдалась у значительно большего числа пациентов основной группы по сравнению с группой сравнения. В среднем полная эпителизация наступала на </w:t>
      </w:r>
      <w:r w:rsidRPr="002F7E42">
        <w:rPr>
          <w:rFonts w:ascii="Times New Roman" w:eastAsia="Times New Roman" w:hAnsi="Times New Roman" w:cs="Times New Roman"/>
          <w:bCs/>
          <w:lang w:eastAsia="ru-RU"/>
        </w:rPr>
        <w:t>10,05±0,1 суток</w:t>
      </w:r>
      <w:r w:rsidRPr="002F7E42">
        <w:rPr>
          <w:rFonts w:ascii="Times New Roman" w:eastAsia="Times New Roman" w:hAnsi="Times New Roman" w:cs="Times New Roman"/>
          <w:lang w:eastAsia="ru-RU"/>
        </w:rPr>
        <w:t xml:space="preserve"> у пациентов основной группы и на </w:t>
      </w:r>
      <w:r w:rsidRPr="002F7E42">
        <w:rPr>
          <w:rFonts w:ascii="Times New Roman" w:eastAsia="Times New Roman" w:hAnsi="Times New Roman" w:cs="Times New Roman"/>
          <w:bCs/>
          <w:lang w:eastAsia="ru-RU"/>
        </w:rPr>
        <w:t>13,04±0,2 суток</w:t>
      </w:r>
      <w:r w:rsidRPr="002F7E42">
        <w:rPr>
          <w:rFonts w:ascii="Times New Roman" w:eastAsia="Times New Roman" w:hAnsi="Times New Roman" w:cs="Times New Roman"/>
          <w:lang w:eastAsia="ru-RU"/>
        </w:rPr>
        <w:t xml:space="preserve"> у пациентов группы сравнения (</w:t>
      </w:r>
      <w:r w:rsidRPr="002F7E42">
        <w:rPr>
          <w:rFonts w:ascii="Times New Roman" w:eastAsia="Times New Roman" w:hAnsi="Times New Roman" w:cs="Times New Roman"/>
          <w:i/>
          <w:iCs/>
          <w:lang w:eastAsia="ru-RU"/>
        </w:rPr>
        <w:t>p</w:t>
      </w:r>
      <w:r w:rsidRPr="002F7E42">
        <w:rPr>
          <w:rFonts w:ascii="Times New Roman" w:eastAsia="Times New Roman" w:hAnsi="Times New Roman" w:cs="Times New Roman"/>
          <w:lang w:eastAsia="ru-RU"/>
        </w:rPr>
        <w:t xml:space="preserve"> </w:t>
      </w:r>
      <w:r w:rsidR="00057643" w:rsidRPr="002F7E42">
        <w:rPr>
          <w:rFonts w:ascii="Times New Roman" w:eastAsia="Times New Roman" w:hAnsi="Times New Roman" w:cs="Times New Roman"/>
          <w:lang w:eastAsia="ru-RU"/>
        </w:rPr>
        <w:t>&lt;0</w:t>
      </w:r>
      <w:r w:rsidRPr="002F7E42">
        <w:rPr>
          <w:rFonts w:ascii="Times New Roman" w:eastAsia="Times New Roman" w:hAnsi="Times New Roman" w:cs="Times New Roman"/>
          <w:lang w:eastAsia="ru-RU"/>
        </w:rPr>
        <w:t>,05).</w:t>
      </w:r>
    </w:p>
    <w:p w14:paraId="0FEC6AFF" w14:textId="77777777" w:rsidR="00451388" w:rsidRPr="002F7E42" w:rsidRDefault="00451388" w:rsidP="00897764">
      <w:pPr>
        <w:ind w:firstLine="709"/>
        <w:jc w:val="both"/>
        <w:rPr>
          <w:rFonts w:ascii="Times New Roman" w:hAnsi="Times New Roman" w:cs="Times New Roman"/>
        </w:rPr>
      </w:pPr>
      <w:r w:rsidRPr="002F7E42">
        <w:rPr>
          <w:rFonts w:ascii="Times New Roman" w:hAnsi="Times New Roman" w:cs="Times New Roman"/>
        </w:rPr>
        <w:t>Потеря временной нетрудоспособности у пациентов после операции АУНТМН сократи</w:t>
      </w:r>
      <w:r w:rsidR="002D7C10" w:rsidRPr="002F7E42">
        <w:rPr>
          <w:rFonts w:ascii="Times New Roman" w:hAnsi="Times New Roman" w:cs="Times New Roman"/>
        </w:rPr>
        <w:t>лась в среднем на 2,8 дня - с 7±</w:t>
      </w:r>
      <w:r w:rsidRPr="002F7E42">
        <w:rPr>
          <w:rFonts w:ascii="Times New Roman" w:hAnsi="Times New Roman" w:cs="Times New Roman"/>
        </w:rPr>
        <w:t>0,4 су</w:t>
      </w:r>
      <w:r w:rsidR="002D7C10" w:rsidRPr="002F7E42">
        <w:rPr>
          <w:rFonts w:ascii="Times New Roman" w:hAnsi="Times New Roman" w:cs="Times New Roman"/>
        </w:rPr>
        <w:t>ток в группе сравнения до 4,2±</w:t>
      </w:r>
      <w:r w:rsidRPr="002F7E42">
        <w:rPr>
          <w:rFonts w:ascii="Times New Roman" w:hAnsi="Times New Roman" w:cs="Times New Roman"/>
        </w:rPr>
        <w:t>0,3 суток в основной группе (р&lt;0,05).</w:t>
      </w:r>
    </w:p>
    <w:p w14:paraId="2C0DC7A2" w14:textId="075BE88D" w:rsidR="00543A03" w:rsidRPr="002F7E42" w:rsidRDefault="000E46BE" w:rsidP="00897764">
      <w:pPr>
        <w:ind w:firstLine="709"/>
        <w:jc w:val="both"/>
        <w:rPr>
          <w:rFonts w:ascii="Times New Roman" w:hAnsi="Times New Roman" w:cs="Times New Roman"/>
        </w:rPr>
      </w:pPr>
      <w:r w:rsidRPr="002F7E42">
        <w:rPr>
          <w:rFonts w:ascii="Times New Roman" w:hAnsi="Times New Roman" w:cs="Times New Roman"/>
        </w:rPr>
        <w:t>Таким образом, динамика показателей клинической картины свидетельствовала о положительном воздействии биокомпозита в сочетании с плазмой, обогащенной тромбоцитарными факторами на заживление лунки НТМ после операции атипичного его удаления.</w:t>
      </w:r>
    </w:p>
    <w:p w14:paraId="27B04BEC" w14:textId="77777777" w:rsidR="00543A03" w:rsidRPr="003F17DF" w:rsidRDefault="00543A03" w:rsidP="00897764">
      <w:pPr>
        <w:shd w:val="clear" w:color="auto" w:fill="FFFFFF"/>
        <w:ind w:firstLine="709"/>
        <w:jc w:val="both"/>
        <w:rPr>
          <w:rFonts w:ascii="Times New Roman" w:hAnsi="Times New Roman" w:cs="Times New Roman"/>
          <w:i/>
        </w:rPr>
      </w:pPr>
      <w:r w:rsidRPr="003F17DF">
        <w:rPr>
          <w:rFonts w:ascii="Times New Roman" w:hAnsi="Times New Roman" w:cs="Times New Roman"/>
          <w:i/>
        </w:rPr>
        <w:t>Клинический пример, основная группа:</w:t>
      </w:r>
    </w:p>
    <w:p w14:paraId="315D6DCF" w14:textId="346E1C4D" w:rsidR="00543A03" w:rsidRPr="002F7E42" w:rsidRDefault="00543A03" w:rsidP="00897764">
      <w:pPr>
        <w:widowControl w:val="0"/>
        <w:ind w:firstLine="709"/>
        <w:jc w:val="both"/>
        <w:rPr>
          <w:rFonts w:ascii="Times New Roman" w:hAnsi="Times New Roman" w:cs="Times New Roman"/>
        </w:rPr>
      </w:pPr>
      <w:r w:rsidRPr="002F7E42">
        <w:rPr>
          <w:rFonts w:ascii="Times New Roman" w:hAnsi="Times New Roman" w:cs="Times New Roman"/>
        </w:rPr>
        <w:t>Пациентк</w:t>
      </w:r>
      <w:r w:rsidR="00D35201">
        <w:rPr>
          <w:rFonts w:ascii="Times New Roman" w:hAnsi="Times New Roman" w:cs="Times New Roman"/>
          <w:lang w:val="kk-KZ"/>
        </w:rPr>
        <w:t>и</w:t>
      </w:r>
      <w:r w:rsidRPr="002F7E42">
        <w:rPr>
          <w:rFonts w:ascii="Times New Roman" w:hAnsi="Times New Roman" w:cs="Times New Roman"/>
        </w:rPr>
        <w:t xml:space="preserve"> М., 28</w:t>
      </w:r>
      <w:r w:rsidR="00D35201">
        <w:rPr>
          <w:rFonts w:ascii="Times New Roman" w:hAnsi="Times New Roman" w:cs="Times New Roman"/>
          <w:lang w:val="kk-KZ"/>
        </w:rPr>
        <w:t>-29</w:t>
      </w:r>
      <w:r w:rsidRPr="002F7E42">
        <w:rPr>
          <w:rFonts w:ascii="Times New Roman" w:hAnsi="Times New Roman" w:cs="Times New Roman"/>
        </w:rPr>
        <w:t xml:space="preserve"> лет, направлена в ГКБ №5 врачом-ортодонтом на удаление НТМ перед ортодонтическим лечением</w:t>
      </w:r>
      <w:r w:rsidR="00D35201">
        <w:rPr>
          <w:rFonts w:ascii="Times New Roman" w:hAnsi="Times New Roman" w:cs="Times New Roman"/>
          <w:lang w:val="kk-KZ"/>
        </w:rPr>
        <w:t xml:space="preserve"> (рисунки </w:t>
      </w:r>
      <w:r w:rsidR="002B78A8">
        <w:rPr>
          <w:rFonts w:ascii="Times New Roman" w:hAnsi="Times New Roman" w:cs="Times New Roman"/>
          <w:lang w:val="kk-KZ"/>
        </w:rPr>
        <w:t xml:space="preserve">13, </w:t>
      </w:r>
      <w:r w:rsidR="00D35201">
        <w:rPr>
          <w:rFonts w:ascii="Times New Roman" w:hAnsi="Times New Roman" w:cs="Times New Roman"/>
          <w:lang w:val="kk-KZ"/>
        </w:rPr>
        <w:t>14, 15, 16, 17)</w:t>
      </w:r>
      <w:r w:rsidRPr="002F7E42">
        <w:rPr>
          <w:rFonts w:ascii="Times New Roman" w:hAnsi="Times New Roman" w:cs="Times New Roman"/>
        </w:rPr>
        <w:t>.</w:t>
      </w:r>
    </w:p>
    <w:p w14:paraId="684A6634" w14:textId="77777777" w:rsidR="00543A03" w:rsidRPr="002F7E42" w:rsidRDefault="00543A03" w:rsidP="00897764">
      <w:pPr>
        <w:widowControl w:val="0"/>
        <w:ind w:firstLine="709"/>
        <w:jc w:val="both"/>
        <w:rPr>
          <w:rFonts w:ascii="Times New Roman" w:hAnsi="Times New Roman" w:cs="Times New Roman"/>
        </w:rPr>
      </w:pPr>
      <w:r w:rsidRPr="002F7E42">
        <w:rPr>
          <w:rFonts w:ascii="Times New Roman" w:hAnsi="Times New Roman" w:cs="Times New Roman"/>
        </w:rPr>
        <w:t>Объективно: лицо симметричное, видимые кожные покровы чистые. Региональные лимфатические узлы не увеличены. Рот открывает свободно. Слизистая альвеолярного отростка нижней челюсти в области 4.8, 3.8 зубов бледно-розового цвета, при пальпации безболезненна.</w:t>
      </w:r>
    </w:p>
    <w:p w14:paraId="64B4D389" w14:textId="77777777" w:rsidR="00543A03" w:rsidRPr="002F7E42" w:rsidRDefault="00543A03" w:rsidP="000F5429">
      <w:pPr>
        <w:widowControl w:val="0"/>
        <w:ind w:firstLine="567"/>
        <w:jc w:val="both"/>
        <w:rPr>
          <w:rFonts w:ascii="Times New Roman" w:hAnsi="Times New Roman" w:cs="Times New Roman"/>
        </w:rPr>
      </w:pPr>
    </w:p>
    <w:p w14:paraId="08241B32" w14:textId="77777777" w:rsidR="00543A03" w:rsidRPr="002F7E42" w:rsidRDefault="00543A03" w:rsidP="00543A03">
      <w:pPr>
        <w:widowControl w:val="0"/>
        <w:jc w:val="center"/>
        <w:rPr>
          <w:rFonts w:ascii="Times New Roman" w:hAnsi="Times New Roman" w:cs="Times New Roman"/>
        </w:rPr>
      </w:pPr>
      <w:r w:rsidRPr="002F7E42">
        <w:rPr>
          <w:rFonts w:ascii="Times New Roman" w:eastAsia="Times New Roman" w:hAnsi="Times New Roman" w:cs="Times New Roman"/>
          <w:noProof/>
          <w:lang w:eastAsia="ru-RU"/>
        </w:rPr>
        <w:drawing>
          <wp:inline distT="0" distB="0" distL="0" distR="0" wp14:anchorId="44C5563C" wp14:editId="685322E6">
            <wp:extent cx="4704341" cy="2774460"/>
            <wp:effectExtent l="0" t="0" r="1270" b="6985"/>
            <wp:docPr id="16" name="Рисунок 16" descr="C:\Users\huawei\Downloads\WhatsApp Image 2024-11-11 at 20.55.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C:\Users\huawei\Downloads\WhatsApp Image 2024-11-11 at 20.55.38.jpeg"/>
                    <pic:cNvPicPr>
                      <a:picLocks noChangeAspect="1" noChangeArrowheads="1"/>
                    </pic:cNvPicPr>
                  </pic:nvPicPr>
                  <pic:blipFill>
                    <a:blip r:embed="rId26" cstate="print">
                      <a:extLst>
                        <a:ext uri="{28A0092B-C50C-407E-A947-70E740481C1C}">
                          <a14:useLocalDpi xmlns:a14="http://schemas.microsoft.com/office/drawing/2010/main" val="0"/>
                        </a:ext>
                      </a:extLst>
                    </a:blip>
                    <a:srcRect l="4623"/>
                    <a:stretch>
                      <a:fillRect/>
                    </a:stretch>
                  </pic:blipFill>
                  <pic:spPr>
                    <a:xfrm>
                      <a:off x="0" y="0"/>
                      <a:ext cx="4728110" cy="2788478"/>
                    </a:xfrm>
                    <a:prstGeom prst="rect">
                      <a:avLst/>
                    </a:prstGeom>
                    <a:noFill/>
                    <a:ln>
                      <a:noFill/>
                    </a:ln>
                  </pic:spPr>
                </pic:pic>
              </a:graphicData>
            </a:graphic>
          </wp:inline>
        </w:drawing>
      </w:r>
    </w:p>
    <w:p w14:paraId="35EA8A3C" w14:textId="77777777" w:rsidR="000F5429" w:rsidRPr="00575505" w:rsidRDefault="000F5429" w:rsidP="00543A03">
      <w:pPr>
        <w:jc w:val="center"/>
        <w:rPr>
          <w:rFonts w:ascii="Times New Roman" w:hAnsi="Times New Roman" w:cs="Times New Roman"/>
          <w:sz w:val="16"/>
          <w:szCs w:val="16"/>
        </w:rPr>
      </w:pPr>
    </w:p>
    <w:p w14:paraId="52FD4CF4" w14:textId="6BC2C5C2" w:rsidR="00575505" w:rsidRDefault="00543A03" w:rsidP="00543A03">
      <w:pPr>
        <w:jc w:val="center"/>
        <w:rPr>
          <w:rFonts w:ascii="Times New Roman" w:hAnsi="Times New Roman" w:cs="Times New Roman"/>
          <w:lang w:val="kk-KZ"/>
        </w:rPr>
      </w:pPr>
      <w:r w:rsidRPr="002F7E42">
        <w:rPr>
          <w:rFonts w:ascii="Times New Roman" w:hAnsi="Times New Roman" w:cs="Times New Roman"/>
        </w:rPr>
        <w:t>Рисунок 1</w:t>
      </w:r>
      <w:r w:rsidR="002B78A8">
        <w:rPr>
          <w:rFonts w:ascii="Times New Roman" w:hAnsi="Times New Roman" w:cs="Times New Roman"/>
        </w:rPr>
        <w:t>3</w:t>
      </w:r>
      <w:r w:rsidRPr="002F7E42">
        <w:rPr>
          <w:rFonts w:ascii="Times New Roman" w:hAnsi="Times New Roman" w:cs="Times New Roman"/>
        </w:rPr>
        <w:t xml:space="preserve"> </w:t>
      </w:r>
      <w:r w:rsidR="00575505">
        <w:rPr>
          <w:rFonts w:ascii="Times New Roman" w:hAnsi="Times New Roman" w:cs="Times New Roman"/>
        </w:rPr>
        <w:t>‒</w:t>
      </w:r>
      <w:r w:rsidRPr="002F7E42">
        <w:rPr>
          <w:rFonts w:ascii="Times New Roman" w:hAnsi="Times New Roman" w:cs="Times New Roman"/>
        </w:rPr>
        <w:t xml:space="preserve"> Ортопантомограмма пациентки М., 28 лет</w:t>
      </w:r>
    </w:p>
    <w:p w14:paraId="053D2C5D" w14:textId="77777777" w:rsidR="00575505" w:rsidRPr="00575505" w:rsidRDefault="00575505" w:rsidP="00575505">
      <w:pPr>
        <w:ind w:firstLine="709"/>
        <w:jc w:val="both"/>
        <w:rPr>
          <w:rFonts w:ascii="Times New Roman" w:hAnsi="Times New Roman" w:cs="Times New Roman"/>
          <w:sz w:val="16"/>
          <w:szCs w:val="16"/>
          <w:lang w:val="kk-KZ"/>
        </w:rPr>
      </w:pPr>
    </w:p>
    <w:p w14:paraId="6C33FA45" w14:textId="670A0645" w:rsidR="00543A03" w:rsidRPr="00575505" w:rsidRDefault="00575505" w:rsidP="00575505">
      <w:pPr>
        <w:ind w:firstLine="709"/>
        <w:jc w:val="both"/>
        <w:rPr>
          <w:rFonts w:ascii="Times New Roman" w:eastAsia="Times New Roman" w:hAnsi="Times New Roman" w:cs="Times New Roman"/>
          <w:sz w:val="24"/>
          <w:szCs w:val="24"/>
          <w:lang w:val="kk-KZ" w:eastAsia="ru-RU"/>
        </w:rPr>
      </w:pPr>
      <w:r w:rsidRPr="00575505">
        <w:rPr>
          <w:rFonts w:ascii="Times New Roman" w:hAnsi="Times New Roman" w:cs="Times New Roman"/>
          <w:sz w:val="24"/>
          <w:szCs w:val="24"/>
          <w:lang w:val="kk-KZ"/>
        </w:rPr>
        <w:lastRenderedPageBreak/>
        <w:t xml:space="preserve">Примечание – </w:t>
      </w:r>
      <w:r w:rsidR="00543A03" w:rsidRPr="00575505">
        <w:rPr>
          <w:rFonts w:ascii="Times New Roman" w:hAnsi="Times New Roman" w:cs="Times New Roman"/>
          <w:sz w:val="24"/>
          <w:szCs w:val="24"/>
        </w:rPr>
        <w:t>Затрудненное прорезывание 3.8, 4.8 зубов. Полуретенция 1.8, 2.8, зубов</w:t>
      </w:r>
      <w:r>
        <w:rPr>
          <w:rFonts w:ascii="Times New Roman" w:hAnsi="Times New Roman" w:cs="Times New Roman"/>
          <w:sz w:val="24"/>
          <w:szCs w:val="24"/>
          <w:lang w:val="kk-KZ"/>
        </w:rPr>
        <w:t xml:space="preserve"> (</w:t>
      </w:r>
      <w:r w:rsidRPr="00575505">
        <w:rPr>
          <w:rFonts w:ascii="Times New Roman" w:hAnsi="Times New Roman" w:cs="Times New Roman"/>
          <w:sz w:val="24"/>
          <w:szCs w:val="24"/>
        </w:rPr>
        <w:t xml:space="preserve">до </w:t>
      </w:r>
      <w:r w:rsidR="00543A03" w:rsidRPr="00575505">
        <w:rPr>
          <w:rFonts w:ascii="Times New Roman" w:hAnsi="Times New Roman" w:cs="Times New Roman"/>
          <w:sz w:val="24"/>
          <w:szCs w:val="24"/>
        </w:rPr>
        <w:t>удаления</w:t>
      </w:r>
      <w:r>
        <w:rPr>
          <w:rFonts w:ascii="Times New Roman" w:hAnsi="Times New Roman" w:cs="Times New Roman"/>
          <w:sz w:val="24"/>
          <w:szCs w:val="24"/>
          <w:lang w:val="kk-KZ"/>
        </w:rPr>
        <w:t>)</w:t>
      </w:r>
    </w:p>
    <w:p w14:paraId="52642354" w14:textId="1662CB09" w:rsidR="00575505" w:rsidRPr="002F7E42" w:rsidRDefault="00575505" w:rsidP="00575505">
      <w:pPr>
        <w:widowControl w:val="0"/>
        <w:ind w:firstLine="709"/>
        <w:jc w:val="both"/>
        <w:rPr>
          <w:rFonts w:ascii="Times New Roman" w:hAnsi="Times New Roman" w:cs="Times New Roman"/>
        </w:rPr>
      </w:pPr>
      <w:r>
        <w:rPr>
          <w:rFonts w:ascii="Times New Roman" w:hAnsi="Times New Roman" w:cs="Times New Roman"/>
          <w:lang w:val="kk-KZ"/>
        </w:rPr>
        <w:t>В соответствии с рисунком 1</w:t>
      </w:r>
      <w:r w:rsidR="002B78A8">
        <w:rPr>
          <w:rFonts w:ascii="Times New Roman" w:hAnsi="Times New Roman" w:cs="Times New Roman"/>
          <w:lang w:val="kk-KZ"/>
        </w:rPr>
        <w:t>3</w:t>
      </w:r>
      <w:r>
        <w:rPr>
          <w:rFonts w:ascii="Times New Roman" w:hAnsi="Times New Roman" w:cs="Times New Roman"/>
          <w:lang w:val="kk-KZ"/>
        </w:rPr>
        <w:t xml:space="preserve">, </w:t>
      </w:r>
      <w:r w:rsidRPr="002F7E42">
        <w:rPr>
          <w:rFonts w:ascii="Times New Roman" w:hAnsi="Times New Roman" w:cs="Times New Roman"/>
        </w:rPr>
        <w:t>на ортопантомограмме определяется горизонтальное положение 3.8, 4.8 зубов. Коронки 3.8, 4.8 зубов частично свободны от костной ткани, что указывает на частичное прорезывание. Медиальные бугры прилежат к коронкам, а дистальные бугры – к корням соответственно 3.7, 4.7 зубов.</w:t>
      </w:r>
    </w:p>
    <w:p w14:paraId="66AC40AE" w14:textId="77777777" w:rsidR="00575505" w:rsidRPr="002F7E42" w:rsidRDefault="00575505" w:rsidP="00575505">
      <w:pPr>
        <w:widowControl w:val="0"/>
        <w:ind w:firstLine="709"/>
        <w:jc w:val="both"/>
        <w:rPr>
          <w:rFonts w:ascii="Times New Roman" w:hAnsi="Times New Roman" w:cs="Times New Roman"/>
        </w:rPr>
      </w:pPr>
      <w:r w:rsidRPr="002F7E42">
        <w:rPr>
          <w:rFonts w:ascii="Times New Roman" w:hAnsi="Times New Roman" w:cs="Times New Roman"/>
        </w:rPr>
        <w:t>Зуб 1.8 частично покрыт костной тканью, что соответствует состоянию полуретенции. Коронка зуба частично прорезалась и визуализируется выше уровня альвеолярного отростка (полуретенция 1.8 зуба).</w:t>
      </w:r>
    </w:p>
    <w:p w14:paraId="401CF902" w14:textId="77777777" w:rsidR="00543A03" w:rsidRPr="002F7E42" w:rsidRDefault="00543A03" w:rsidP="00897764">
      <w:pPr>
        <w:ind w:firstLine="709"/>
        <w:jc w:val="both"/>
        <w:rPr>
          <w:rFonts w:ascii="Times New Roman" w:hAnsi="Times New Roman" w:cs="Times New Roman"/>
        </w:rPr>
      </w:pPr>
      <w:r w:rsidRPr="002F7E42">
        <w:rPr>
          <w:rFonts w:ascii="Times New Roman" w:hAnsi="Times New Roman" w:cs="Times New Roman"/>
        </w:rPr>
        <w:t>Диагноз: Затрудненное прорезывание 3.8, 4.8 зубов, горизонтальное положение 3.8, 4.8 зубов. Полуретенция 1.8 зуба.</w:t>
      </w:r>
    </w:p>
    <w:p w14:paraId="32899D71" w14:textId="7FD50D72" w:rsidR="00543A03" w:rsidRDefault="00C037C5" w:rsidP="00897764">
      <w:pPr>
        <w:widowControl w:val="0"/>
        <w:ind w:firstLine="709"/>
        <w:jc w:val="both"/>
        <w:rPr>
          <w:rFonts w:ascii="Times New Roman" w:hAnsi="Times New Roman" w:cs="Times New Roman"/>
        </w:rPr>
      </w:pPr>
      <w:r>
        <w:rPr>
          <w:rFonts w:ascii="Times New Roman" w:hAnsi="Times New Roman" w:cs="Times New Roman"/>
        </w:rPr>
        <w:t xml:space="preserve">Лечение: под </w:t>
      </w:r>
      <w:r w:rsidR="00543A03" w:rsidRPr="002F7E42">
        <w:rPr>
          <w:rFonts w:ascii="Times New Roman" w:hAnsi="Times New Roman" w:cs="Times New Roman"/>
        </w:rPr>
        <w:t xml:space="preserve">мандибулярной анестезией </w:t>
      </w:r>
      <w:r w:rsidR="00543A03" w:rsidRPr="002F7E42">
        <w:rPr>
          <w:rFonts w:ascii="Times New Roman" w:hAnsi="Times New Roman" w:cs="Times New Roman"/>
          <w:lang w:val="en-US"/>
        </w:rPr>
        <w:t>sol</w:t>
      </w:r>
      <w:r w:rsidR="00543A03" w:rsidRPr="002F7E42">
        <w:rPr>
          <w:rFonts w:ascii="Times New Roman" w:hAnsi="Times New Roman" w:cs="Times New Roman"/>
        </w:rPr>
        <w:t xml:space="preserve">. </w:t>
      </w:r>
      <w:r>
        <w:rPr>
          <w:rFonts w:ascii="Times New Roman" w:hAnsi="Times New Roman" w:cs="Times New Roman"/>
          <w:lang w:val="en-US"/>
        </w:rPr>
        <w:t>Articaini</w:t>
      </w:r>
      <w:r w:rsidR="00543A03" w:rsidRPr="002F7E42">
        <w:rPr>
          <w:rFonts w:ascii="Times New Roman" w:hAnsi="Times New Roman" w:cs="Times New Roman"/>
        </w:rPr>
        <w:t xml:space="preserve"> 4%, 3,8 мл, сделан разрез треугольной формы над 3.8 зубом, откинут слизисто-надкостничный лоскут, костная ткань над и вокруг 3.8 зуба снята с применением бормашины, зуб фрагментирован бормашиной, вывихнут элеватором и удален, аналогично произведено удаление 4.8 зуба. В лунки 3.8, 4.8 зубов после медикаментозной обработки раствором 0,05% хлоргексидина наложен </w:t>
      </w:r>
      <w:r w:rsidR="00543A03" w:rsidRPr="002F7E42">
        <w:rPr>
          <w:rFonts w:ascii="Times New Roman" w:hAnsi="Times New Roman" w:cs="Times New Roman"/>
          <w:lang w:val="kk-KZ"/>
        </w:rPr>
        <w:t xml:space="preserve">биокомпозит и по переходной складке введена плазма, </w:t>
      </w:r>
      <w:r w:rsidR="00543A03" w:rsidRPr="002F7E42">
        <w:rPr>
          <w:rFonts w:ascii="Times New Roman" w:hAnsi="Times New Roman" w:cs="Times New Roman"/>
        </w:rPr>
        <w:t xml:space="preserve">обогащённая тромбоцитарными факторами, по 0,5 мл в области каждой лунки, лоскут уложен на место и наложены швы </w:t>
      </w:r>
      <w:r w:rsidR="00543A03" w:rsidRPr="002F7E42">
        <w:rPr>
          <w:rFonts w:ascii="Times New Roman" w:hAnsi="Times New Roman" w:cs="Times New Roman"/>
          <w:lang w:val="en-US"/>
        </w:rPr>
        <w:t>Vicryl</w:t>
      </w:r>
      <w:r w:rsidR="00543A03" w:rsidRPr="002F7E42">
        <w:rPr>
          <w:rFonts w:ascii="Times New Roman" w:hAnsi="Times New Roman" w:cs="Times New Roman"/>
        </w:rPr>
        <w:t xml:space="preserve"> 3,0. </w:t>
      </w:r>
    </w:p>
    <w:p w14:paraId="6469B81D" w14:textId="6A2A9B68" w:rsidR="00543A03" w:rsidRPr="002F7E42" w:rsidRDefault="00D35201" w:rsidP="00543A03">
      <w:pPr>
        <w:pStyle w:val="a3"/>
        <w:rPr>
          <w:sz w:val="28"/>
          <w:szCs w:val="28"/>
        </w:rPr>
      </w:pPr>
      <w:r w:rsidRPr="002F7E42">
        <w:rPr>
          <w:noProof/>
          <w:sz w:val="28"/>
          <w:szCs w:val="28"/>
        </w:rPr>
        <mc:AlternateContent>
          <mc:Choice Requires="wps">
            <w:drawing>
              <wp:anchor distT="0" distB="0" distL="114300" distR="114300" simplePos="0" relativeHeight="251638784" behindDoc="0" locked="0" layoutInCell="1" allowOverlap="1" wp14:anchorId="64C6A504" wp14:editId="72A87F65">
                <wp:simplePos x="0" y="0"/>
                <wp:positionH relativeFrom="margin">
                  <wp:posOffset>-80010</wp:posOffset>
                </wp:positionH>
                <wp:positionV relativeFrom="paragraph">
                  <wp:posOffset>2501265</wp:posOffset>
                </wp:positionV>
                <wp:extent cx="2838450" cy="1152525"/>
                <wp:effectExtent l="0" t="0" r="0" b="0"/>
                <wp:wrapNone/>
                <wp:docPr id="313" name="Прямоугольник 3"/>
                <wp:cNvGraphicFramePr/>
                <a:graphic xmlns:a="http://schemas.openxmlformats.org/drawingml/2006/main">
                  <a:graphicData uri="http://schemas.microsoft.com/office/word/2010/wordprocessingShape">
                    <wps:wsp>
                      <wps:cNvSpPr/>
                      <wps:spPr>
                        <a:xfrm>
                          <a:off x="0" y="0"/>
                          <a:ext cx="2838450" cy="1152525"/>
                        </a:xfrm>
                        <a:prstGeom prst="rect">
                          <a:avLst/>
                        </a:prstGeom>
                      </wps:spPr>
                      <wps:txbx>
                        <w:txbxContent>
                          <w:p w14:paraId="3FDF5A35" w14:textId="701D5ECE" w:rsidR="00B95D52" w:rsidRDefault="00B95D52" w:rsidP="000F5429">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Рисунок 1</w:t>
                            </w:r>
                            <w:r w:rsidR="002B78A8">
                              <w:rPr>
                                <w:rFonts w:eastAsia="Calibri"/>
                                <w:color w:val="000000" w:themeColor="text1"/>
                                <w:kern w:val="24"/>
                                <w:sz w:val="28"/>
                                <w:szCs w:val="28"/>
                              </w:rPr>
                              <w:t>4</w:t>
                            </w:r>
                            <w:r>
                              <w:rPr>
                                <w:rFonts w:eastAsia="Calibri"/>
                                <w:color w:val="000000" w:themeColor="text1"/>
                                <w:kern w:val="24"/>
                                <w:sz w:val="28"/>
                                <w:szCs w:val="28"/>
                                <w:lang w:val="kk-KZ"/>
                              </w:rPr>
                              <w:t xml:space="preserve"> </w:t>
                            </w:r>
                            <w:r>
                              <w:rPr>
                                <w:rFonts w:eastAsia="Calibri"/>
                                <w:color w:val="000000" w:themeColor="text1"/>
                                <w:kern w:val="24"/>
                                <w:sz w:val="28"/>
                                <w:szCs w:val="28"/>
                              </w:rPr>
                              <w:t>‒</w:t>
                            </w:r>
                            <w:r>
                              <w:rPr>
                                <w:rFonts w:eastAsia="Calibri"/>
                                <w:color w:val="000000" w:themeColor="text1"/>
                                <w:kern w:val="24"/>
                                <w:sz w:val="28"/>
                                <w:szCs w:val="28"/>
                                <w:lang w:val="kk-KZ"/>
                              </w:rPr>
                              <w:t xml:space="preserve"> </w:t>
                            </w:r>
                            <w:r w:rsidRPr="00E47B7C">
                              <w:rPr>
                                <w:rFonts w:eastAsia="Calibri"/>
                                <w:color w:val="000000" w:themeColor="text1"/>
                                <w:kern w:val="24"/>
                                <w:sz w:val="28"/>
                                <w:szCs w:val="28"/>
                              </w:rPr>
                              <w:t>Пациентка М., 28 лет</w:t>
                            </w:r>
                          </w:p>
                          <w:p w14:paraId="7D669219" w14:textId="77777777" w:rsidR="00B95D52" w:rsidRPr="00D35201" w:rsidRDefault="00B95D52" w:rsidP="00D35201">
                            <w:pPr>
                              <w:pStyle w:val="a3"/>
                              <w:spacing w:before="0" w:beforeAutospacing="0" w:after="0" w:afterAutospacing="0"/>
                              <w:jc w:val="both"/>
                              <w:rPr>
                                <w:rFonts w:eastAsia="Calibri"/>
                                <w:color w:val="000000" w:themeColor="text1"/>
                                <w:kern w:val="24"/>
                                <w:sz w:val="16"/>
                                <w:szCs w:val="16"/>
                                <w:lang w:val="kk-KZ"/>
                              </w:rPr>
                            </w:pPr>
                          </w:p>
                          <w:p w14:paraId="6A92DEE9" w14:textId="5F2077F8" w:rsidR="00B95D52" w:rsidRPr="00366208" w:rsidRDefault="00B95D52" w:rsidP="00D35201">
                            <w:pPr>
                              <w:pStyle w:val="a3"/>
                              <w:spacing w:before="0" w:beforeAutospacing="0" w:after="0" w:afterAutospacing="0"/>
                              <w:ind w:firstLine="709"/>
                              <w:jc w:val="both"/>
                              <w:rPr>
                                <w:sz w:val="28"/>
                                <w:szCs w:val="28"/>
                              </w:rPr>
                            </w:pPr>
                            <w:r w:rsidRPr="00D35201">
                              <w:rPr>
                                <w:rFonts w:eastAsia="Calibri"/>
                                <w:color w:val="000000" w:themeColor="text1"/>
                                <w:kern w:val="24"/>
                                <w:lang w:val="kk-KZ"/>
                              </w:rPr>
                              <w:t>Примечание –</w:t>
                            </w:r>
                            <w:r w:rsidRPr="00D35201">
                              <w:rPr>
                                <w:rFonts w:eastAsia="Calibri"/>
                                <w:color w:val="000000" w:themeColor="text1"/>
                                <w:kern w:val="24"/>
                              </w:rPr>
                              <w:t xml:space="preserve"> Затрудненное прорезывание 3.8, 4.8 зуба. </w:t>
                            </w:r>
                            <w:r w:rsidRPr="00D35201">
                              <w:t>Удалением костной ткани с помощью бормашины</w:t>
                            </w:r>
                            <w:r w:rsidRPr="00D35201">
                              <w:rPr>
                                <w:rFonts w:eastAsia="Calibri"/>
                                <w:color w:val="000000" w:themeColor="text1"/>
                                <w:kern w:val="24"/>
                              </w:rPr>
                              <w:t xml:space="preserve"> в области</w:t>
                            </w:r>
                            <w:r w:rsidRPr="00366208">
                              <w:rPr>
                                <w:rFonts w:eastAsia="Calibri"/>
                                <w:color w:val="000000" w:themeColor="text1"/>
                                <w:kern w:val="24"/>
                                <w:sz w:val="28"/>
                                <w:szCs w:val="28"/>
                              </w:rPr>
                              <w:t xml:space="preserve"> </w:t>
                            </w:r>
                            <w:r w:rsidRPr="00D35201">
                              <w:rPr>
                                <w:rFonts w:eastAsia="Calibri"/>
                                <w:color w:val="000000" w:themeColor="text1"/>
                                <w:kern w:val="24"/>
                              </w:rPr>
                              <w:t>4.8 зуба</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64C6A504" id="Прямоугольник 3" o:spid="_x0000_s1029" style="position:absolute;margin-left:-6.3pt;margin-top:196.95pt;width:223.5pt;height:90.7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" filled="f" stroked="f">
                <v:textbox>
                  <w:txbxContent>
                    <w:p w14:paraId="3FDF5A35" w14:textId="701D5ECE" w:rsidR="00B95D52" w:rsidRDefault="00B95D52" w:rsidP="000F5429">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Рисунок 1</w:t>
                      </w:r>
                      <w:r w:rsidR="002B78A8">
                        <w:rPr>
                          <w:rFonts w:eastAsia="Calibri"/>
                          <w:color w:val="000000" w:themeColor="text1"/>
                          <w:kern w:val="24"/>
                          <w:sz w:val="28"/>
                          <w:szCs w:val="28"/>
                        </w:rPr>
                        <w:t>4</w:t>
                      </w:r>
                      <w:r>
                        <w:rPr>
                          <w:rFonts w:eastAsia="Calibri"/>
                          <w:color w:val="000000" w:themeColor="text1"/>
                          <w:kern w:val="24"/>
                          <w:sz w:val="28"/>
                          <w:szCs w:val="28"/>
                          <w:lang w:val="kk-KZ"/>
                        </w:rPr>
                        <w:t xml:space="preserve"> </w:t>
                      </w:r>
                      <w:r>
                        <w:rPr>
                          <w:rFonts w:eastAsia="Calibri"/>
                          <w:color w:val="000000" w:themeColor="text1"/>
                          <w:kern w:val="24"/>
                          <w:sz w:val="28"/>
                          <w:szCs w:val="28"/>
                        </w:rPr>
                        <w:t>‒</w:t>
                      </w:r>
                      <w:r>
                        <w:rPr>
                          <w:rFonts w:eastAsia="Calibri"/>
                          <w:color w:val="000000" w:themeColor="text1"/>
                          <w:kern w:val="24"/>
                          <w:sz w:val="28"/>
                          <w:szCs w:val="28"/>
                          <w:lang w:val="kk-KZ"/>
                        </w:rPr>
                        <w:t xml:space="preserve"> </w:t>
                      </w:r>
                      <w:r w:rsidRPr="00E47B7C">
                        <w:rPr>
                          <w:rFonts w:eastAsia="Calibri"/>
                          <w:color w:val="000000" w:themeColor="text1"/>
                          <w:kern w:val="24"/>
                          <w:sz w:val="28"/>
                          <w:szCs w:val="28"/>
                        </w:rPr>
                        <w:t>Пациентка М., 28 лет</w:t>
                      </w:r>
                    </w:p>
                    <w:p w14:paraId="7D669219" w14:textId="77777777" w:rsidR="00B95D52" w:rsidRPr="00D35201" w:rsidRDefault="00B95D52" w:rsidP="00D35201">
                      <w:pPr>
                        <w:pStyle w:val="a3"/>
                        <w:spacing w:before="0" w:beforeAutospacing="0" w:after="0" w:afterAutospacing="0"/>
                        <w:jc w:val="both"/>
                        <w:rPr>
                          <w:rFonts w:eastAsia="Calibri"/>
                          <w:color w:val="000000" w:themeColor="text1"/>
                          <w:kern w:val="24"/>
                          <w:sz w:val="16"/>
                          <w:szCs w:val="16"/>
                          <w:lang w:val="kk-KZ"/>
                        </w:rPr>
                      </w:pPr>
                    </w:p>
                    <w:p w14:paraId="6A92DEE9" w14:textId="5F2077F8" w:rsidR="00B95D52" w:rsidRPr="00366208" w:rsidRDefault="00B95D52" w:rsidP="00D35201">
                      <w:pPr>
                        <w:pStyle w:val="a3"/>
                        <w:spacing w:before="0" w:beforeAutospacing="0" w:after="0" w:afterAutospacing="0"/>
                        <w:ind w:firstLine="709"/>
                        <w:jc w:val="both"/>
                        <w:rPr>
                          <w:sz w:val="28"/>
                          <w:szCs w:val="28"/>
                        </w:rPr>
                      </w:pPr>
                      <w:r w:rsidRPr="00D35201">
                        <w:rPr>
                          <w:rFonts w:eastAsia="Calibri"/>
                          <w:color w:val="000000" w:themeColor="text1"/>
                          <w:kern w:val="24"/>
                          <w:lang w:val="kk-KZ"/>
                        </w:rPr>
                        <w:t>Примечание –</w:t>
                      </w:r>
                      <w:r w:rsidRPr="00D35201">
                        <w:rPr>
                          <w:rFonts w:eastAsia="Calibri"/>
                          <w:color w:val="000000" w:themeColor="text1"/>
                          <w:kern w:val="24"/>
                        </w:rPr>
                        <w:t xml:space="preserve"> Затрудненное прорезывание 3.8, 4.8 зуба. </w:t>
                      </w:r>
                      <w:r w:rsidRPr="00D35201">
                        <w:t>Удалением костной ткани с помощью бормашины</w:t>
                      </w:r>
                      <w:r w:rsidRPr="00D35201">
                        <w:rPr>
                          <w:rFonts w:eastAsia="Calibri"/>
                          <w:color w:val="000000" w:themeColor="text1"/>
                          <w:kern w:val="24"/>
                        </w:rPr>
                        <w:t xml:space="preserve"> в области</w:t>
                      </w:r>
                      <w:r w:rsidRPr="00366208">
                        <w:rPr>
                          <w:rFonts w:eastAsia="Calibri"/>
                          <w:color w:val="000000" w:themeColor="text1"/>
                          <w:kern w:val="24"/>
                          <w:sz w:val="28"/>
                          <w:szCs w:val="28"/>
                        </w:rPr>
                        <w:t xml:space="preserve"> </w:t>
                      </w:r>
                      <w:r w:rsidRPr="00D35201">
                        <w:rPr>
                          <w:rFonts w:eastAsia="Calibri"/>
                          <w:color w:val="000000" w:themeColor="text1"/>
                          <w:kern w:val="24"/>
                        </w:rPr>
                        <w:t>4.8 зуба</w:t>
                      </w:r>
                    </w:p>
                  </w:txbxContent>
                </v:textbox>
                <w10:wrap anchorx="margin"/>
              </v:rect>
            </w:pict>
          </mc:Fallback>
        </mc:AlternateContent>
      </w:r>
      <w:r w:rsidRPr="002F7E42">
        <w:rPr>
          <w:noProof/>
          <w:sz w:val="28"/>
          <w:szCs w:val="28"/>
        </w:rPr>
        <mc:AlternateContent>
          <mc:Choice Requires="wps">
            <w:drawing>
              <wp:anchor distT="0" distB="0" distL="114300" distR="114300" simplePos="0" relativeHeight="251618304" behindDoc="0" locked="0" layoutInCell="1" allowOverlap="1" wp14:anchorId="07F170F6" wp14:editId="7F98D159">
                <wp:simplePos x="0" y="0"/>
                <wp:positionH relativeFrom="margin">
                  <wp:posOffset>2853690</wp:posOffset>
                </wp:positionH>
                <wp:positionV relativeFrom="paragraph">
                  <wp:posOffset>2463165</wp:posOffset>
                </wp:positionV>
                <wp:extent cx="3061335" cy="1028700"/>
                <wp:effectExtent l="0" t="0" r="0" b="0"/>
                <wp:wrapNone/>
                <wp:docPr id="60" name="Прямоугольник 3"/>
                <wp:cNvGraphicFramePr/>
                <a:graphic xmlns:a="http://schemas.openxmlformats.org/drawingml/2006/main">
                  <a:graphicData uri="http://schemas.microsoft.com/office/word/2010/wordprocessingShape">
                    <wps:wsp>
                      <wps:cNvSpPr/>
                      <wps:spPr>
                        <a:xfrm>
                          <a:off x="0" y="0"/>
                          <a:ext cx="3061335" cy="1028700"/>
                        </a:xfrm>
                        <a:prstGeom prst="rect">
                          <a:avLst/>
                        </a:prstGeom>
                      </wps:spPr>
                      <wps:txbx>
                        <w:txbxContent>
                          <w:p w14:paraId="634CE510" w14:textId="7FDEBE18" w:rsidR="00B95D52" w:rsidRDefault="00B95D52" w:rsidP="000F5429">
                            <w:pPr>
                              <w:pStyle w:val="a3"/>
                              <w:spacing w:before="0" w:beforeAutospacing="0" w:after="0" w:afterAutospacing="0"/>
                              <w:jc w:val="center"/>
                              <w:rPr>
                                <w:rFonts w:eastAsia="Calibri"/>
                                <w:color w:val="000000" w:themeColor="text1"/>
                                <w:kern w:val="24"/>
                                <w:sz w:val="28"/>
                                <w:szCs w:val="28"/>
                                <w:lang w:val="kk-KZ"/>
                              </w:rPr>
                            </w:pPr>
                            <w:r w:rsidRPr="00366208">
                              <w:rPr>
                                <w:rFonts w:eastAsia="Calibri"/>
                                <w:color w:val="000000" w:themeColor="text1"/>
                                <w:kern w:val="24"/>
                                <w:sz w:val="28"/>
                                <w:szCs w:val="28"/>
                              </w:rPr>
                              <w:t xml:space="preserve">Рисунок </w:t>
                            </w:r>
                            <w:r>
                              <w:rPr>
                                <w:rFonts w:eastAsia="Calibri"/>
                                <w:color w:val="000000" w:themeColor="text1"/>
                                <w:kern w:val="24"/>
                                <w:sz w:val="28"/>
                                <w:szCs w:val="28"/>
                              </w:rPr>
                              <w:t>1</w:t>
                            </w:r>
                            <w:r w:rsidR="002B78A8">
                              <w:rPr>
                                <w:rFonts w:eastAsia="Calibri"/>
                                <w:color w:val="000000" w:themeColor="text1"/>
                                <w:kern w:val="24"/>
                                <w:sz w:val="28"/>
                                <w:szCs w:val="28"/>
                              </w:rPr>
                              <w:t>5</w:t>
                            </w:r>
                            <w:r w:rsidRPr="00366208">
                              <w:rPr>
                                <w:rFonts w:eastAsia="Calibri"/>
                                <w:color w:val="000000" w:themeColor="text1"/>
                                <w:kern w:val="24"/>
                                <w:sz w:val="28"/>
                                <w:szCs w:val="28"/>
                              </w:rPr>
                              <w:t xml:space="preserve"> </w:t>
                            </w:r>
                            <w:r>
                              <w:rPr>
                                <w:rFonts w:eastAsia="Calibri"/>
                                <w:color w:val="000000" w:themeColor="text1"/>
                                <w:kern w:val="24"/>
                                <w:sz w:val="28"/>
                                <w:szCs w:val="28"/>
                              </w:rPr>
                              <w:t>–</w:t>
                            </w:r>
                            <w:r w:rsidRPr="00366208">
                              <w:rPr>
                                <w:rFonts w:eastAsia="Calibri"/>
                                <w:color w:val="000000" w:themeColor="text1"/>
                                <w:kern w:val="24"/>
                                <w:sz w:val="28"/>
                                <w:szCs w:val="28"/>
                              </w:rPr>
                              <w:t xml:space="preserve"> Пациентка М., 28 лет</w:t>
                            </w:r>
                          </w:p>
                          <w:p w14:paraId="26964E9D" w14:textId="77777777" w:rsidR="00B95D52" w:rsidRPr="00D35201" w:rsidRDefault="00B95D52" w:rsidP="000F5429">
                            <w:pPr>
                              <w:pStyle w:val="a3"/>
                              <w:spacing w:before="0" w:beforeAutospacing="0" w:after="0" w:afterAutospacing="0"/>
                              <w:jc w:val="center"/>
                              <w:rPr>
                                <w:rFonts w:eastAsia="Calibri"/>
                                <w:color w:val="000000" w:themeColor="text1"/>
                                <w:kern w:val="24"/>
                                <w:sz w:val="16"/>
                                <w:szCs w:val="16"/>
                                <w:lang w:val="kk-KZ"/>
                              </w:rPr>
                            </w:pPr>
                          </w:p>
                          <w:p w14:paraId="3D532F14" w14:textId="1E17DDB3" w:rsidR="00B95D52" w:rsidRPr="00D35201" w:rsidRDefault="00B95D52" w:rsidP="00D35201">
                            <w:pPr>
                              <w:pStyle w:val="a3"/>
                              <w:spacing w:before="0" w:beforeAutospacing="0" w:after="0" w:afterAutospacing="0"/>
                              <w:ind w:firstLine="426"/>
                              <w:jc w:val="both"/>
                            </w:pPr>
                            <w:r w:rsidRPr="00D35201">
                              <w:rPr>
                                <w:rFonts w:eastAsia="Calibri"/>
                                <w:color w:val="000000" w:themeColor="text1"/>
                                <w:kern w:val="24"/>
                                <w:lang w:val="kk-KZ"/>
                              </w:rPr>
                              <w:t xml:space="preserve">Примечание – </w:t>
                            </w:r>
                            <w:r w:rsidRPr="00D35201">
                              <w:rPr>
                                <w:rFonts w:eastAsia="Calibri"/>
                                <w:color w:val="000000" w:themeColor="text1"/>
                                <w:kern w:val="24"/>
                              </w:rPr>
                              <w:t>Затрудненное прорезывание 3.8, 4.8 зуба. Операция удаления 4.8 зуба с помощью элеватора</w:t>
                            </w:r>
                          </w:p>
                        </w:txbxContent>
                      </wps:txbx>
                      <wps:bodyPr wrap="square">
                        <a:noAutofit/>
                      </wps:bodyPr>
                    </wps:wsp>
                  </a:graphicData>
                </a:graphic>
                <wp14:sizeRelV relativeFrom="margin">
                  <wp14:pctHeight>0</wp14:pctHeight>
                </wp14:sizeRelV>
              </wp:anchor>
            </w:drawing>
          </mc:Choice>
          <mc:Fallback>
            <w:pict>
              <v:rect w14:anchorId="07F170F6" id="_x0000_s1030" style="position:absolute;margin-left:224.7pt;margin-top:193.95pt;width:241.05pt;height:81pt;z-index:2516183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" filled="f" stroked="f">
                <v:textbox>
                  <w:txbxContent>
                    <w:p w14:paraId="634CE510" w14:textId="7FDEBE18" w:rsidR="00B95D52" w:rsidRDefault="00B95D52" w:rsidP="000F5429">
                      <w:pPr>
                        <w:pStyle w:val="a3"/>
                        <w:spacing w:before="0" w:beforeAutospacing="0" w:after="0" w:afterAutospacing="0"/>
                        <w:jc w:val="center"/>
                        <w:rPr>
                          <w:rFonts w:eastAsia="Calibri"/>
                          <w:color w:val="000000" w:themeColor="text1"/>
                          <w:kern w:val="24"/>
                          <w:sz w:val="28"/>
                          <w:szCs w:val="28"/>
                          <w:lang w:val="kk-KZ"/>
                        </w:rPr>
                      </w:pPr>
                      <w:r w:rsidRPr="00366208">
                        <w:rPr>
                          <w:rFonts w:eastAsia="Calibri"/>
                          <w:color w:val="000000" w:themeColor="text1"/>
                          <w:kern w:val="24"/>
                          <w:sz w:val="28"/>
                          <w:szCs w:val="28"/>
                        </w:rPr>
                        <w:t xml:space="preserve">Рисунок </w:t>
                      </w:r>
                      <w:r>
                        <w:rPr>
                          <w:rFonts w:eastAsia="Calibri"/>
                          <w:color w:val="000000" w:themeColor="text1"/>
                          <w:kern w:val="24"/>
                          <w:sz w:val="28"/>
                          <w:szCs w:val="28"/>
                        </w:rPr>
                        <w:t>1</w:t>
                      </w:r>
                      <w:r w:rsidR="002B78A8">
                        <w:rPr>
                          <w:rFonts w:eastAsia="Calibri"/>
                          <w:color w:val="000000" w:themeColor="text1"/>
                          <w:kern w:val="24"/>
                          <w:sz w:val="28"/>
                          <w:szCs w:val="28"/>
                        </w:rPr>
                        <w:t>5</w:t>
                      </w:r>
                      <w:r w:rsidRPr="00366208">
                        <w:rPr>
                          <w:rFonts w:eastAsia="Calibri"/>
                          <w:color w:val="000000" w:themeColor="text1"/>
                          <w:kern w:val="24"/>
                          <w:sz w:val="28"/>
                          <w:szCs w:val="28"/>
                        </w:rPr>
                        <w:t xml:space="preserve"> </w:t>
                      </w:r>
                      <w:r>
                        <w:rPr>
                          <w:rFonts w:eastAsia="Calibri"/>
                          <w:color w:val="000000" w:themeColor="text1"/>
                          <w:kern w:val="24"/>
                          <w:sz w:val="28"/>
                          <w:szCs w:val="28"/>
                        </w:rPr>
                        <w:t>–</w:t>
                      </w:r>
                      <w:r w:rsidRPr="00366208">
                        <w:rPr>
                          <w:rFonts w:eastAsia="Calibri"/>
                          <w:color w:val="000000" w:themeColor="text1"/>
                          <w:kern w:val="24"/>
                          <w:sz w:val="28"/>
                          <w:szCs w:val="28"/>
                        </w:rPr>
                        <w:t xml:space="preserve"> Пациентка М., 28 лет</w:t>
                      </w:r>
                    </w:p>
                    <w:p w14:paraId="26964E9D" w14:textId="77777777" w:rsidR="00B95D52" w:rsidRPr="00D35201" w:rsidRDefault="00B95D52" w:rsidP="000F5429">
                      <w:pPr>
                        <w:pStyle w:val="a3"/>
                        <w:spacing w:before="0" w:beforeAutospacing="0" w:after="0" w:afterAutospacing="0"/>
                        <w:jc w:val="center"/>
                        <w:rPr>
                          <w:rFonts w:eastAsia="Calibri"/>
                          <w:color w:val="000000" w:themeColor="text1"/>
                          <w:kern w:val="24"/>
                          <w:sz w:val="16"/>
                          <w:szCs w:val="16"/>
                          <w:lang w:val="kk-KZ"/>
                        </w:rPr>
                      </w:pPr>
                    </w:p>
                    <w:p w14:paraId="3D532F14" w14:textId="1E17DDB3" w:rsidR="00B95D52" w:rsidRPr="00D35201" w:rsidRDefault="00B95D52" w:rsidP="00D35201">
                      <w:pPr>
                        <w:pStyle w:val="a3"/>
                        <w:spacing w:before="0" w:beforeAutospacing="0" w:after="0" w:afterAutospacing="0"/>
                        <w:ind w:firstLine="426"/>
                        <w:jc w:val="both"/>
                      </w:pPr>
                      <w:r w:rsidRPr="00D35201">
                        <w:rPr>
                          <w:rFonts w:eastAsia="Calibri"/>
                          <w:color w:val="000000" w:themeColor="text1"/>
                          <w:kern w:val="24"/>
                          <w:lang w:val="kk-KZ"/>
                        </w:rPr>
                        <w:t xml:space="preserve">Примечание – </w:t>
                      </w:r>
                      <w:r w:rsidRPr="00D35201">
                        <w:rPr>
                          <w:rFonts w:eastAsia="Calibri"/>
                          <w:color w:val="000000" w:themeColor="text1"/>
                          <w:kern w:val="24"/>
                        </w:rPr>
                        <w:t>Затрудненное прорезывание 3.8, 4.8 зуба. Операция удаления 4.8 зуба с помощью элеватора</w:t>
                      </w:r>
                    </w:p>
                  </w:txbxContent>
                </v:textbox>
                <w10:wrap anchorx="margin"/>
              </v:rect>
            </w:pict>
          </mc:Fallback>
        </mc:AlternateContent>
      </w:r>
      <w:r w:rsidR="00543A03" w:rsidRPr="002F7E42">
        <w:rPr>
          <w:noProof/>
          <w:sz w:val="28"/>
          <w:szCs w:val="28"/>
        </w:rPr>
        <w:drawing>
          <wp:inline distT="0" distB="0" distL="0" distR="0" wp14:anchorId="55253141" wp14:editId="0EDF80C7">
            <wp:extent cx="2762885" cy="2208530"/>
            <wp:effectExtent l="0" t="0" r="0" b="1270"/>
            <wp:docPr id="307" name="Рисунок 307" descr="C:\Users\huawei\Downloads\рис_10-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Рисунок 307" descr="C:\Users\huawei\Downloads\рис_10-а.jpg"/>
                    <pic:cNvPicPr>
                      <a:picLocks noChangeAspect="1" noChangeArrowheads="1"/>
                    </pic:cNvPicPr>
                  </pic:nvPicPr>
                  <pic:blipFill>
                    <a:blip r:embed="rId27">
                      <a:extLst>
                        <a:ext uri="{28A0092B-C50C-407E-A947-70E740481C1C}">
                          <a14:useLocalDpi xmlns:a14="http://schemas.microsoft.com/office/drawing/2010/main" val="0"/>
                        </a:ext>
                      </a:extLst>
                    </a:blip>
                    <a:srcRect l="27417" t="16610" r="7713" b="58846"/>
                    <a:stretch>
                      <a:fillRect/>
                    </a:stretch>
                  </pic:blipFill>
                  <pic:spPr>
                    <a:xfrm>
                      <a:off x="0" y="0"/>
                      <a:ext cx="2845499" cy="2274874"/>
                    </a:xfrm>
                    <a:prstGeom prst="rect">
                      <a:avLst/>
                    </a:prstGeom>
                    <a:noFill/>
                    <a:ln>
                      <a:noFill/>
                    </a:ln>
                  </pic:spPr>
                </pic:pic>
              </a:graphicData>
            </a:graphic>
          </wp:inline>
        </w:drawing>
      </w:r>
      <w:r w:rsidR="00543A03" w:rsidRPr="002F7E42">
        <w:rPr>
          <w:sz w:val="28"/>
          <w:szCs w:val="28"/>
        </w:rPr>
        <w:t xml:space="preserve">    </w:t>
      </w:r>
      <w:r w:rsidR="00543A03" w:rsidRPr="002F7E42">
        <w:rPr>
          <w:noProof/>
          <w:sz w:val="28"/>
          <w:szCs w:val="28"/>
        </w:rPr>
        <w:drawing>
          <wp:inline distT="0" distB="0" distL="0" distR="0" wp14:anchorId="2F5C16EE" wp14:editId="7AE86A9F">
            <wp:extent cx="2979420" cy="2181860"/>
            <wp:effectExtent l="0" t="0" r="0" b="8890"/>
            <wp:docPr id="312" name="Рисунок 312" descr="C:\Users\huawei\Downloads\рис_10-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Рисунок 312" descr="C:\Users\huawei\Downloads\рис_10-б.jpg"/>
                    <pic:cNvPicPr>
                      <a:picLocks noChangeAspect="1" noChangeArrowheads="1"/>
                    </pic:cNvPicPr>
                  </pic:nvPicPr>
                  <pic:blipFill>
                    <a:blip r:embed="rId28">
                      <a:extLst>
                        <a:ext uri="{28A0092B-C50C-407E-A947-70E740481C1C}">
                          <a14:useLocalDpi xmlns:a14="http://schemas.microsoft.com/office/drawing/2010/main" val="0"/>
                        </a:ext>
                      </a:extLst>
                    </a:blip>
                    <a:srcRect l="23173" t="9448" r="28761" b="70425"/>
                    <a:stretch>
                      <a:fillRect/>
                    </a:stretch>
                  </pic:blipFill>
                  <pic:spPr>
                    <a:xfrm>
                      <a:off x="0" y="0"/>
                      <a:ext cx="3065248" cy="2244259"/>
                    </a:xfrm>
                    <a:prstGeom prst="rect">
                      <a:avLst/>
                    </a:prstGeom>
                    <a:noFill/>
                    <a:ln>
                      <a:noFill/>
                    </a:ln>
                  </pic:spPr>
                </pic:pic>
              </a:graphicData>
            </a:graphic>
          </wp:inline>
        </w:drawing>
      </w:r>
    </w:p>
    <w:p w14:paraId="46C915FD" w14:textId="77777777" w:rsidR="00543A03" w:rsidRPr="000F5429" w:rsidRDefault="00543A03" w:rsidP="00543A03">
      <w:pPr>
        <w:ind w:firstLine="708"/>
        <w:jc w:val="center"/>
        <w:rPr>
          <w:rFonts w:ascii="Times New Roman" w:hAnsi="Times New Roman" w:cs="Times New Roman"/>
          <w:sz w:val="16"/>
          <w:szCs w:val="16"/>
        </w:rPr>
      </w:pPr>
    </w:p>
    <w:p w14:paraId="2B5D6281" w14:textId="77777777" w:rsidR="00543A03" w:rsidRPr="002F7E42" w:rsidRDefault="00543A03" w:rsidP="00543A03">
      <w:pPr>
        <w:ind w:firstLine="708"/>
        <w:jc w:val="both"/>
        <w:rPr>
          <w:rFonts w:ascii="Times New Roman" w:hAnsi="Times New Roman" w:cs="Times New Roman"/>
        </w:rPr>
      </w:pPr>
    </w:p>
    <w:p w14:paraId="3898AF4D" w14:textId="77777777" w:rsidR="00543A03" w:rsidRDefault="00543A03" w:rsidP="00543A03">
      <w:pPr>
        <w:ind w:firstLine="708"/>
        <w:jc w:val="both"/>
        <w:rPr>
          <w:rFonts w:ascii="Times New Roman" w:hAnsi="Times New Roman" w:cs="Times New Roman"/>
        </w:rPr>
      </w:pPr>
    </w:p>
    <w:p w14:paraId="20C9C1E2" w14:textId="77777777" w:rsidR="000F5429" w:rsidRDefault="000F5429" w:rsidP="00543A03">
      <w:pPr>
        <w:ind w:firstLine="708"/>
        <w:jc w:val="both"/>
        <w:rPr>
          <w:rFonts w:ascii="Times New Roman" w:hAnsi="Times New Roman" w:cs="Times New Roman"/>
        </w:rPr>
      </w:pPr>
    </w:p>
    <w:p w14:paraId="1819D72E" w14:textId="77777777" w:rsidR="000F5429" w:rsidRDefault="000F5429" w:rsidP="00543A03">
      <w:pPr>
        <w:ind w:firstLine="708"/>
        <w:jc w:val="both"/>
        <w:rPr>
          <w:rFonts w:ascii="Times New Roman" w:hAnsi="Times New Roman" w:cs="Times New Roman"/>
        </w:rPr>
      </w:pPr>
    </w:p>
    <w:p w14:paraId="41EC93F0" w14:textId="77777777" w:rsidR="000F5429" w:rsidRDefault="000F5429" w:rsidP="00543A03">
      <w:pPr>
        <w:ind w:firstLine="708"/>
        <w:jc w:val="both"/>
        <w:rPr>
          <w:rFonts w:ascii="Times New Roman" w:hAnsi="Times New Roman" w:cs="Times New Roman"/>
        </w:rPr>
      </w:pPr>
    </w:p>
    <w:p w14:paraId="5489FEE7" w14:textId="77777777" w:rsidR="00543A03" w:rsidRPr="002F7E42" w:rsidRDefault="00543A03" w:rsidP="00543A03">
      <w:pPr>
        <w:widowControl w:val="0"/>
        <w:jc w:val="both"/>
        <w:rPr>
          <w:rFonts w:ascii="Times New Roman" w:hAnsi="Times New Roman" w:cs="Times New Roman"/>
        </w:rPr>
      </w:pPr>
    </w:p>
    <w:p w14:paraId="4D04CD44" w14:textId="2F9207B5" w:rsidR="00543A03" w:rsidRPr="002F7E42" w:rsidRDefault="00543A03" w:rsidP="00543A03">
      <w:pPr>
        <w:pStyle w:val="aa"/>
        <w:rPr>
          <w:rFonts w:ascii="Times New Roman" w:hAnsi="Times New Roman"/>
          <w:sz w:val="28"/>
          <w:szCs w:val="28"/>
        </w:rPr>
      </w:pPr>
      <w:r w:rsidRPr="002F7E42">
        <w:rPr>
          <w:rFonts w:ascii="Times New Roman" w:hAnsi="Times New Roman"/>
          <w:noProof/>
          <w:sz w:val="28"/>
          <w:szCs w:val="28"/>
          <w:lang w:eastAsia="ru-RU"/>
        </w:rPr>
        <w:lastRenderedPageBreak/>
        <w:drawing>
          <wp:inline distT="0" distB="0" distL="0" distR="0" wp14:anchorId="51CDAEC5" wp14:editId="4715E80D">
            <wp:extent cx="2872740" cy="3246120"/>
            <wp:effectExtent l="0" t="0" r="3810" b="0"/>
            <wp:docPr id="292" name="Рисунок 292" descr="C:\Users\huawei\Downloads\рис_11-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Рисунок 292" descr="C:\Users\huawei\Downloads\рис_11-б.jpg"/>
                    <pic:cNvPicPr>
                      <a:picLocks noChangeAspect="1" noChangeArrowheads="1"/>
                    </pic:cNvPicPr>
                  </pic:nvPicPr>
                  <pic:blipFill>
                    <a:blip r:embed="rId29">
                      <a:extLst>
                        <a:ext uri="{28A0092B-C50C-407E-A947-70E740481C1C}">
                          <a14:useLocalDpi xmlns:a14="http://schemas.microsoft.com/office/drawing/2010/main" val="0"/>
                        </a:ext>
                      </a:extLst>
                    </a:blip>
                    <a:srcRect l="27152" b="37088"/>
                    <a:stretch>
                      <a:fillRect/>
                    </a:stretch>
                  </pic:blipFill>
                  <pic:spPr>
                    <a:xfrm>
                      <a:off x="0" y="0"/>
                      <a:ext cx="2872740" cy="3246120"/>
                    </a:xfrm>
                    <a:prstGeom prst="rect">
                      <a:avLst/>
                    </a:prstGeom>
                    <a:noFill/>
                    <a:ln>
                      <a:noFill/>
                    </a:ln>
                  </pic:spPr>
                </pic:pic>
              </a:graphicData>
            </a:graphic>
          </wp:inline>
        </w:drawing>
      </w:r>
      <w:r w:rsidR="000F5429">
        <w:rPr>
          <w:rFonts w:ascii="Times New Roman" w:hAnsi="Times New Roman"/>
          <w:sz w:val="28"/>
          <w:szCs w:val="28"/>
        </w:rPr>
        <w:t xml:space="preserve">   </w:t>
      </w:r>
      <w:r w:rsidRPr="002F7E42">
        <w:rPr>
          <w:rFonts w:ascii="Times New Roman" w:hAnsi="Times New Roman"/>
          <w:noProof/>
          <w:sz w:val="28"/>
          <w:szCs w:val="28"/>
          <w:lang w:eastAsia="ru-RU"/>
        </w:rPr>
        <w:drawing>
          <wp:inline distT="0" distB="0" distL="0" distR="0" wp14:anchorId="2C012C43" wp14:editId="5B37213A">
            <wp:extent cx="2826301" cy="3322320"/>
            <wp:effectExtent l="57150" t="0" r="50800" b="0"/>
            <wp:docPr id="293" name="Рисунок 293" descr="C:\Users\huawei\Downloads\рис_13_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Рисунок 293" descr="C:\Users\huawei\Downloads\рис_13_а.jpg"/>
                    <pic:cNvPicPr>
                      <a:picLocks noChangeAspect="1" noChangeArrowheads="1"/>
                    </pic:cNvPicPr>
                  </pic:nvPicPr>
                  <pic:blipFill>
                    <a:blip r:embed="rId30">
                      <a:extLst>
                        <a:ext uri="{28A0092B-C50C-407E-A947-70E740481C1C}">
                          <a14:useLocalDpi xmlns:a14="http://schemas.microsoft.com/office/drawing/2010/main" val="0"/>
                        </a:ext>
                      </a:extLst>
                    </a:blip>
                    <a:srcRect l="6091" t="48542" r="33662" b="22595"/>
                    <a:stretch>
                      <a:fillRect/>
                    </a:stretch>
                  </pic:blipFill>
                  <pic:spPr>
                    <a:xfrm>
                      <a:off x="0" y="0"/>
                      <a:ext cx="2843873" cy="3342976"/>
                    </a:xfrm>
                    <a:prstGeom prst="rect">
                      <a:avLst/>
                    </a:prstGeom>
                    <a:noFill/>
                    <a:ln>
                      <a:noFill/>
                    </a:ln>
                    <a:scene3d>
                      <a:camera prst="orthographicFront">
                        <a:rot lat="1200075" lon="21599948" rev="10799971"/>
                      </a:camera>
                      <a:lightRig rig="threePt" dir="t"/>
                    </a:scene3d>
                  </pic:spPr>
                </pic:pic>
              </a:graphicData>
            </a:graphic>
          </wp:inline>
        </w:drawing>
      </w:r>
    </w:p>
    <w:p w14:paraId="4C439261" w14:textId="08B862A8" w:rsidR="00543A03" w:rsidRPr="002F7E42" w:rsidRDefault="00575505" w:rsidP="00543A03">
      <w:pPr>
        <w:widowControl w:val="0"/>
        <w:ind w:firstLine="567"/>
        <w:jc w:val="both"/>
        <w:rPr>
          <w:rFonts w:ascii="Times New Roman" w:hAnsi="Times New Roman" w:cs="Times New Roman"/>
        </w:rPr>
      </w:pPr>
      <w:r w:rsidRPr="002F7E42">
        <w:rPr>
          <w:rFonts w:ascii="Times New Roman" w:hAnsi="Times New Roman" w:cs="Times New Roman"/>
          <w:noProof/>
          <w:lang w:eastAsia="ru-RU"/>
        </w:rPr>
        <mc:AlternateContent>
          <mc:Choice Requires="wps">
            <w:drawing>
              <wp:anchor distT="0" distB="0" distL="114300" distR="114300" simplePos="0" relativeHeight="251960320" behindDoc="0" locked="0" layoutInCell="1" allowOverlap="1" wp14:anchorId="142BB2D6" wp14:editId="201ABFB3">
                <wp:simplePos x="0" y="0"/>
                <wp:positionH relativeFrom="margin">
                  <wp:posOffset>-13335</wp:posOffset>
                </wp:positionH>
                <wp:positionV relativeFrom="paragraph">
                  <wp:posOffset>53340</wp:posOffset>
                </wp:positionV>
                <wp:extent cx="2862580" cy="962025"/>
                <wp:effectExtent l="0" t="0" r="0" b="0"/>
                <wp:wrapNone/>
                <wp:docPr id="36" name="Прямоугольник 3"/>
                <wp:cNvGraphicFramePr/>
                <a:graphic xmlns:a="http://schemas.openxmlformats.org/drawingml/2006/main">
                  <a:graphicData uri="http://schemas.microsoft.com/office/word/2010/wordprocessingShape">
                    <wps:wsp>
                      <wps:cNvSpPr/>
                      <wps:spPr>
                        <a:xfrm>
                          <a:off x="0" y="0"/>
                          <a:ext cx="2862580" cy="962025"/>
                        </a:xfrm>
                        <a:prstGeom prst="rect">
                          <a:avLst/>
                        </a:prstGeom>
                      </wps:spPr>
                      <wps:txbx>
                        <w:txbxContent>
                          <w:p w14:paraId="4CB088E3" w14:textId="7C75DB09" w:rsidR="00B95D52" w:rsidRDefault="00B95D52" w:rsidP="000F5429">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Рисунок 1</w:t>
                            </w:r>
                            <w:r w:rsidR="002B78A8">
                              <w:rPr>
                                <w:rFonts w:eastAsia="Calibri"/>
                                <w:color w:val="000000" w:themeColor="text1"/>
                                <w:kern w:val="24"/>
                                <w:sz w:val="28"/>
                                <w:szCs w:val="28"/>
                              </w:rPr>
                              <w:t>6</w:t>
                            </w:r>
                            <w:r>
                              <w:rPr>
                                <w:rFonts w:eastAsia="Calibri"/>
                                <w:color w:val="000000" w:themeColor="text1"/>
                                <w:kern w:val="24"/>
                                <w:sz w:val="28"/>
                                <w:szCs w:val="28"/>
                              </w:rPr>
                              <w:t xml:space="preserve"> - Пациентка М., 29 лет</w:t>
                            </w:r>
                          </w:p>
                          <w:p w14:paraId="76602A1D" w14:textId="77777777" w:rsidR="00B95D52" w:rsidRPr="00D35201" w:rsidRDefault="00B95D52" w:rsidP="000F5429">
                            <w:pPr>
                              <w:pStyle w:val="a3"/>
                              <w:spacing w:before="0" w:beforeAutospacing="0" w:after="0" w:afterAutospacing="0"/>
                              <w:jc w:val="center"/>
                              <w:rPr>
                                <w:rFonts w:eastAsia="Calibri"/>
                                <w:color w:val="000000" w:themeColor="text1"/>
                                <w:kern w:val="24"/>
                                <w:sz w:val="16"/>
                                <w:szCs w:val="16"/>
                                <w:lang w:val="kk-KZ"/>
                              </w:rPr>
                            </w:pPr>
                          </w:p>
                          <w:p w14:paraId="175A63EF" w14:textId="0F18EE47" w:rsidR="00B95D52" w:rsidRPr="00D35201" w:rsidRDefault="00B95D52" w:rsidP="00D35201">
                            <w:pPr>
                              <w:pStyle w:val="a3"/>
                              <w:spacing w:before="0" w:beforeAutospacing="0" w:after="0" w:afterAutospacing="0"/>
                              <w:ind w:firstLine="567"/>
                              <w:jc w:val="both"/>
                            </w:pPr>
                            <w:r w:rsidRPr="00D35201">
                              <w:rPr>
                                <w:rFonts w:eastAsia="Calibri"/>
                                <w:color w:val="000000" w:themeColor="text1"/>
                                <w:kern w:val="24"/>
                                <w:lang w:val="kk-KZ"/>
                              </w:rPr>
                              <w:t xml:space="preserve">Примечание – </w:t>
                            </w:r>
                            <w:r w:rsidRPr="00D35201">
                              <w:rPr>
                                <w:rFonts w:eastAsia="Calibri"/>
                                <w:color w:val="000000" w:themeColor="text1"/>
                                <w:kern w:val="24"/>
                              </w:rPr>
                              <w:t>Затрудненное прорезывание 3.8, 4.8 зубов. Лунка удаленного 4.8 зуба</w:t>
                            </w:r>
                          </w:p>
                        </w:txbxContent>
                      </wps:txbx>
                      <wps:bodyPr wrap="square">
                        <a:noAutofit/>
                      </wps:bodyPr>
                    </wps:wsp>
                  </a:graphicData>
                </a:graphic>
                <wp14:sizeRelV relativeFrom="margin">
                  <wp14:pctHeight>0</wp14:pctHeight>
                </wp14:sizeRelV>
              </wp:anchor>
            </w:drawing>
          </mc:Choice>
          <mc:Fallback>
            <w:pict>
              <v:rect w14:anchorId="142BB2D6" id="_x0000_s1031" style="position:absolute;left:0;text-align:left;margin-left:-1.05pt;margin-top:4.2pt;width:225.4pt;height:75.75pt;z-index:2519603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" filled="f" stroked="f">
                <v:textbox>
                  <w:txbxContent>
                    <w:p w14:paraId="4CB088E3" w14:textId="7C75DB09" w:rsidR="00B95D52" w:rsidRDefault="00B95D52" w:rsidP="000F5429">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Рисунок 1</w:t>
                      </w:r>
                      <w:r w:rsidR="002B78A8">
                        <w:rPr>
                          <w:rFonts w:eastAsia="Calibri"/>
                          <w:color w:val="000000" w:themeColor="text1"/>
                          <w:kern w:val="24"/>
                          <w:sz w:val="28"/>
                          <w:szCs w:val="28"/>
                        </w:rPr>
                        <w:t>6</w:t>
                      </w:r>
                      <w:r>
                        <w:rPr>
                          <w:rFonts w:eastAsia="Calibri"/>
                          <w:color w:val="000000" w:themeColor="text1"/>
                          <w:kern w:val="24"/>
                          <w:sz w:val="28"/>
                          <w:szCs w:val="28"/>
                        </w:rPr>
                        <w:t xml:space="preserve"> - Пациентка М., 29 лет</w:t>
                      </w:r>
                    </w:p>
                    <w:p w14:paraId="76602A1D" w14:textId="77777777" w:rsidR="00B95D52" w:rsidRPr="00D35201" w:rsidRDefault="00B95D52" w:rsidP="000F5429">
                      <w:pPr>
                        <w:pStyle w:val="a3"/>
                        <w:spacing w:before="0" w:beforeAutospacing="0" w:after="0" w:afterAutospacing="0"/>
                        <w:jc w:val="center"/>
                        <w:rPr>
                          <w:rFonts w:eastAsia="Calibri"/>
                          <w:color w:val="000000" w:themeColor="text1"/>
                          <w:kern w:val="24"/>
                          <w:sz w:val="16"/>
                          <w:szCs w:val="16"/>
                          <w:lang w:val="kk-KZ"/>
                        </w:rPr>
                      </w:pPr>
                    </w:p>
                    <w:p w14:paraId="175A63EF" w14:textId="0F18EE47" w:rsidR="00B95D52" w:rsidRPr="00D35201" w:rsidRDefault="00B95D52" w:rsidP="00D35201">
                      <w:pPr>
                        <w:pStyle w:val="a3"/>
                        <w:spacing w:before="0" w:beforeAutospacing="0" w:after="0" w:afterAutospacing="0"/>
                        <w:ind w:firstLine="567"/>
                        <w:jc w:val="both"/>
                      </w:pPr>
                      <w:r w:rsidRPr="00D35201">
                        <w:rPr>
                          <w:rFonts w:eastAsia="Calibri"/>
                          <w:color w:val="000000" w:themeColor="text1"/>
                          <w:kern w:val="24"/>
                          <w:lang w:val="kk-KZ"/>
                        </w:rPr>
                        <w:t xml:space="preserve">Примечание – </w:t>
                      </w:r>
                      <w:r w:rsidRPr="00D35201">
                        <w:rPr>
                          <w:rFonts w:eastAsia="Calibri"/>
                          <w:color w:val="000000" w:themeColor="text1"/>
                          <w:kern w:val="24"/>
                        </w:rPr>
                        <w:t>Затрудненное прорезывание 3.8, 4.8 зубов. Лунка удаленного 4.8 зуба</w:t>
                      </w:r>
                    </w:p>
                  </w:txbxContent>
                </v:textbox>
                <w10:wrap anchorx="margin"/>
              </v:rect>
            </w:pict>
          </mc:Fallback>
        </mc:AlternateContent>
      </w:r>
      <w:r w:rsidRPr="002F7E42">
        <w:rPr>
          <w:rFonts w:ascii="Times New Roman" w:hAnsi="Times New Roman"/>
          <w:noProof/>
          <w:lang w:eastAsia="ru-RU"/>
        </w:rPr>
        <mc:AlternateContent>
          <mc:Choice Requires="wps">
            <w:drawing>
              <wp:anchor distT="0" distB="0" distL="114300" distR="114300" simplePos="0" relativeHeight="251965440" behindDoc="0" locked="0" layoutInCell="1" allowOverlap="1" wp14:anchorId="414F3E83" wp14:editId="24AD7E55">
                <wp:simplePos x="0" y="0"/>
                <wp:positionH relativeFrom="margin">
                  <wp:posOffset>3032760</wp:posOffset>
                </wp:positionH>
                <wp:positionV relativeFrom="paragraph">
                  <wp:posOffset>34290</wp:posOffset>
                </wp:positionV>
                <wp:extent cx="2865120" cy="1097280"/>
                <wp:effectExtent l="0" t="0" r="0" b="0"/>
                <wp:wrapNone/>
                <wp:docPr id="38" name="Прямоугольник 3"/>
                <wp:cNvGraphicFramePr/>
                <a:graphic xmlns:a="http://schemas.openxmlformats.org/drawingml/2006/main">
                  <a:graphicData uri="http://schemas.microsoft.com/office/word/2010/wordprocessingShape">
                    <wps:wsp>
                      <wps:cNvSpPr/>
                      <wps:spPr>
                        <a:xfrm>
                          <a:off x="0" y="0"/>
                          <a:ext cx="2865120" cy="1097280"/>
                        </a:xfrm>
                        <a:prstGeom prst="rect">
                          <a:avLst/>
                        </a:prstGeom>
                      </wps:spPr>
                      <wps:txbx>
                        <w:txbxContent>
                          <w:p w14:paraId="52F2A7CB" w14:textId="7E46428E" w:rsidR="00B95D52" w:rsidRDefault="00B95D52" w:rsidP="000F5429">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Рисунок 1</w:t>
                            </w:r>
                            <w:r w:rsidR="002B78A8">
                              <w:rPr>
                                <w:rFonts w:eastAsia="Calibri"/>
                                <w:color w:val="000000" w:themeColor="text1"/>
                                <w:kern w:val="24"/>
                                <w:sz w:val="28"/>
                                <w:szCs w:val="28"/>
                              </w:rPr>
                              <w:t>7</w:t>
                            </w:r>
                            <w:r>
                              <w:rPr>
                                <w:rFonts w:eastAsia="Calibri"/>
                                <w:color w:val="000000" w:themeColor="text1"/>
                                <w:kern w:val="24"/>
                                <w:sz w:val="28"/>
                                <w:szCs w:val="28"/>
                              </w:rPr>
                              <w:t xml:space="preserve"> - Пациентка М., 29 лет</w:t>
                            </w:r>
                          </w:p>
                          <w:p w14:paraId="481CB74E" w14:textId="77777777" w:rsidR="00B95D52" w:rsidRPr="00D35201" w:rsidRDefault="00B95D52" w:rsidP="000F5429">
                            <w:pPr>
                              <w:pStyle w:val="a3"/>
                              <w:spacing w:before="0" w:beforeAutospacing="0" w:after="0" w:afterAutospacing="0"/>
                              <w:jc w:val="center"/>
                              <w:rPr>
                                <w:rFonts w:eastAsia="Calibri"/>
                                <w:color w:val="000000" w:themeColor="text1"/>
                                <w:kern w:val="24"/>
                                <w:sz w:val="16"/>
                                <w:szCs w:val="16"/>
                                <w:lang w:val="kk-KZ"/>
                              </w:rPr>
                            </w:pPr>
                          </w:p>
                          <w:p w14:paraId="52A7C79C" w14:textId="46ECB6CB" w:rsidR="00B95D52" w:rsidRDefault="00B95D52" w:rsidP="00D35201">
                            <w:pPr>
                              <w:pStyle w:val="a3"/>
                              <w:spacing w:before="0" w:beforeAutospacing="0" w:after="0" w:afterAutospacing="0"/>
                              <w:ind w:firstLine="426"/>
                              <w:jc w:val="both"/>
                              <w:rPr>
                                <w:sz w:val="28"/>
                                <w:szCs w:val="28"/>
                              </w:rPr>
                            </w:pPr>
                            <w:r w:rsidRPr="00D35201">
                              <w:rPr>
                                <w:rFonts w:eastAsia="Calibri"/>
                                <w:color w:val="000000" w:themeColor="text1"/>
                                <w:kern w:val="24"/>
                                <w:lang w:val="kk-KZ"/>
                              </w:rPr>
                              <w:t xml:space="preserve">Примечание – </w:t>
                            </w:r>
                            <w:r w:rsidRPr="00D35201">
                              <w:rPr>
                                <w:rFonts w:eastAsia="Calibri"/>
                                <w:color w:val="000000" w:themeColor="text1"/>
                                <w:kern w:val="24"/>
                              </w:rPr>
                              <w:t>Затрудненное прорезывание 3.8, 4.8 зубов. Заполнение лунки 4.8 зуба</w:t>
                            </w:r>
                            <w:r>
                              <w:rPr>
                                <w:rFonts w:eastAsia="Calibri"/>
                                <w:color w:val="000000" w:themeColor="text1"/>
                                <w:kern w:val="24"/>
                                <w:sz w:val="28"/>
                                <w:szCs w:val="28"/>
                              </w:rPr>
                              <w:t xml:space="preserve"> </w:t>
                            </w:r>
                            <w:r w:rsidRPr="00D35201">
                              <w:rPr>
                                <w:rFonts w:eastAsia="Calibri"/>
                                <w:color w:val="000000" w:themeColor="text1"/>
                                <w:kern w:val="24"/>
                              </w:rPr>
                              <w:t>биокомпозитом</w:t>
                            </w:r>
                          </w:p>
                        </w:txbxContent>
                      </wps:txbx>
                      <wps:bodyPr wrap="square">
                        <a:noAutofit/>
                      </wps:bodyPr>
                    </wps:wsp>
                  </a:graphicData>
                </a:graphic>
              </wp:anchor>
            </w:drawing>
          </mc:Choice>
          <mc:Fallback>
            <w:pict>
              <v:rect w14:anchorId="414F3E83" id="_x0000_s1032" style="position:absolute;left:0;text-align:left;margin-left:238.8pt;margin-top:2.7pt;width:225.6pt;height:86.4pt;z-index:2519654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" filled="f" stroked="f">
                <v:textbox>
                  <w:txbxContent>
                    <w:p w14:paraId="52F2A7CB" w14:textId="7E46428E" w:rsidR="00B95D52" w:rsidRDefault="00B95D52" w:rsidP="000F5429">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Рисунок 1</w:t>
                      </w:r>
                      <w:r w:rsidR="002B78A8">
                        <w:rPr>
                          <w:rFonts w:eastAsia="Calibri"/>
                          <w:color w:val="000000" w:themeColor="text1"/>
                          <w:kern w:val="24"/>
                          <w:sz w:val="28"/>
                          <w:szCs w:val="28"/>
                        </w:rPr>
                        <w:t>7</w:t>
                      </w:r>
                      <w:r>
                        <w:rPr>
                          <w:rFonts w:eastAsia="Calibri"/>
                          <w:color w:val="000000" w:themeColor="text1"/>
                          <w:kern w:val="24"/>
                          <w:sz w:val="28"/>
                          <w:szCs w:val="28"/>
                        </w:rPr>
                        <w:t xml:space="preserve"> - Пациентка М., 29 лет</w:t>
                      </w:r>
                    </w:p>
                    <w:p w14:paraId="481CB74E" w14:textId="77777777" w:rsidR="00B95D52" w:rsidRPr="00D35201" w:rsidRDefault="00B95D52" w:rsidP="000F5429">
                      <w:pPr>
                        <w:pStyle w:val="a3"/>
                        <w:spacing w:before="0" w:beforeAutospacing="0" w:after="0" w:afterAutospacing="0"/>
                        <w:jc w:val="center"/>
                        <w:rPr>
                          <w:rFonts w:eastAsia="Calibri"/>
                          <w:color w:val="000000" w:themeColor="text1"/>
                          <w:kern w:val="24"/>
                          <w:sz w:val="16"/>
                          <w:szCs w:val="16"/>
                          <w:lang w:val="kk-KZ"/>
                        </w:rPr>
                      </w:pPr>
                    </w:p>
                    <w:p w14:paraId="52A7C79C" w14:textId="46ECB6CB" w:rsidR="00B95D52" w:rsidRDefault="00B95D52" w:rsidP="00D35201">
                      <w:pPr>
                        <w:pStyle w:val="a3"/>
                        <w:spacing w:before="0" w:beforeAutospacing="0" w:after="0" w:afterAutospacing="0"/>
                        <w:ind w:firstLine="426"/>
                        <w:jc w:val="both"/>
                        <w:rPr>
                          <w:sz w:val="28"/>
                          <w:szCs w:val="28"/>
                        </w:rPr>
                      </w:pPr>
                      <w:r w:rsidRPr="00D35201">
                        <w:rPr>
                          <w:rFonts w:eastAsia="Calibri"/>
                          <w:color w:val="000000" w:themeColor="text1"/>
                          <w:kern w:val="24"/>
                          <w:lang w:val="kk-KZ"/>
                        </w:rPr>
                        <w:t xml:space="preserve">Примечание – </w:t>
                      </w:r>
                      <w:r w:rsidRPr="00D35201">
                        <w:rPr>
                          <w:rFonts w:eastAsia="Calibri"/>
                          <w:color w:val="000000" w:themeColor="text1"/>
                          <w:kern w:val="24"/>
                        </w:rPr>
                        <w:t>Затрудненное прорезывание 3.8, 4.8 зубов. Заполнение лунки 4.8 зуба</w:t>
                      </w:r>
                      <w:r>
                        <w:rPr>
                          <w:rFonts w:eastAsia="Calibri"/>
                          <w:color w:val="000000" w:themeColor="text1"/>
                          <w:kern w:val="24"/>
                          <w:sz w:val="28"/>
                          <w:szCs w:val="28"/>
                        </w:rPr>
                        <w:t xml:space="preserve"> </w:t>
                      </w:r>
                      <w:r w:rsidRPr="00D35201">
                        <w:rPr>
                          <w:rFonts w:eastAsia="Calibri"/>
                          <w:color w:val="000000" w:themeColor="text1"/>
                          <w:kern w:val="24"/>
                        </w:rPr>
                        <w:t>биокомпозитом</w:t>
                      </w:r>
                    </w:p>
                  </w:txbxContent>
                </v:textbox>
                <w10:wrap anchorx="margin"/>
              </v:rect>
            </w:pict>
          </mc:Fallback>
        </mc:AlternateContent>
      </w:r>
      <w:r w:rsidR="00543A03" w:rsidRPr="002F7E42">
        <w:rPr>
          <w:rFonts w:ascii="Times New Roman" w:hAnsi="Times New Roman" w:cs="Times New Roman"/>
        </w:rPr>
        <w:t xml:space="preserve"> </w:t>
      </w:r>
    </w:p>
    <w:p w14:paraId="5753638F" w14:textId="77777777" w:rsidR="00543A03" w:rsidRPr="002F7E42" w:rsidRDefault="00543A03" w:rsidP="00543A03">
      <w:pPr>
        <w:ind w:firstLine="708"/>
        <w:jc w:val="both"/>
        <w:rPr>
          <w:rFonts w:ascii="Times New Roman" w:hAnsi="Times New Roman" w:cs="Times New Roman"/>
        </w:rPr>
      </w:pPr>
    </w:p>
    <w:p w14:paraId="351F5A5D" w14:textId="77777777" w:rsidR="00543A03" w:rsidRPr="002F7E42" w:rsidRDefault="00543A03" w:rsidP="00543A03">
      <w:pPr>
        <w:ind w:firstLine="708"/>
        <w:jc w:val="both"/>
        <w:rPr>
          <w:rFonts w:ascii="Times New Roman" w:hAnsi="Times New Roman" w:cs="Times New Roman"/>
        </w:rPr>
      </w:pPr>
    </w:p>
    <w:p w14:paraId="0EDA6D77" w14:textId="77777777" w:rsidR="00543A03" w:rsidRPr="002F7E42" w:rsidRDefault="00543A03" w:rsidP="00543A03">
      <w:pPr>
        <w:ind w:firstLine="708"/>
        <w:jc w:val="both"/>
        <w:rPr>
          <w:rFonts w:ascii="Times New Roman" w:hAnsi="Times New Roman" w:cs="Times New Roman"/>
        </w:rPr>
      </w:pPr>
    </w:p>
    <w:p w14:paraId="6CA6333D" w14:textId="77777777" w:rsidR="00543A03" w:rsidRPr="002F7E42" w:rsidRDefault="00543A03" w:rsidP="00543A03">
      <w:pPr>
        <w:ind w:firstLine="708"/>
        <w:jc w:val="both"/>
        <w:rPr>
          <w:rFonts w:ascii="Times New Roman" w:hAnsi="Times New Roman" w:cs="Times New Roman"/>
        </w:rPr>
      </w:pPr>
    </w:p>
    <w:p w14:paraId="3D38F199" w14:textId="77777777" w:rsidR="00D35201" w:rsidRDefault="00D35201" w:rsidP="00897764">
      <w:pPr>
        <w:ind w:firstLine="709"/>
        <w:jc w:val="both"/>
        <w:rPr>
          <w:rFonts w:ascii="Times New Roman" w:hAnsi="Times New Roman" w:cs="Times New Roman"/>
          <w:lang w:val="kk-KZ"/>
        </w:rPr>
      </w:pPr>
    </w:p>
    <w:p w14:paraId="0731CC6B" w14:textId="4FCF6DE4" w:rsidR="00513A1F" w:rsidRDefault="00543A03" w:rsidP="00897764">
      <w:pPr>
        <w:ind w:firstLine="709"/>
        <w:jc w:val="both"/>
        <w:rPr>
          <w:rFonts w:ascii="Times New Roman" w:hAnsi="Times New Roman" w:cs="Times New Roman"/>
          <w:shd w:val="clear" w:color="auto" w:fill="FFFFFF"/>
        </w:rPr>
      </w:pPr>
      <w:r w:rsidRPr="002F7E42">
        <w:rPr>
          <w:rFonts w:ascii="Times New Roman" w:hAnsi="Times New Roman" w:cs="Times New Roman"/>
        </w:rPr>
        <w:t>На вторые сутки после операции атипичного удаления нижнего третьего моляра пациент предъявлял жалобы на незначительную б</w:t>
      </w:r>
      <w:r w:rsidRPr="002F7E42">
        <w:rPr>
          <w:rFonts w:ascii="Times New Roman" w:hAnsi="Times New Roman" w:cs="Times New Roman"/>
          <w:shd w:val="clear" w:color="auto" w:fill="FFFFFF"/>
        </w:rPr>
        <w:t xml:space="preserve">оль в области лунок удаленных зубов, припухлость щеки слева. </w:t>
      </w:r>
      <w:r w:rsidR="007C7034" w:rsidRPr="007C7034">
        <w:rPr>
          <w:rFonts w:ascii="Times New Roman" w:hAnsi="Times New Roman" w:cs="Times New Roman"/>
          <w:shd w:val="clear" w:color="auto" w:fill="FFFFFF"/>
        </w:rPr>
        <w:t>Объективно: отмечается асимметрия лица, обусловленная коллатеральным отёком мягких тканей в области углов нижней челюсти с обеих сторон; открывание рта ограничено</w:t>
      </w:r>
      <w:r w:rsidRPr="002F7E42">
        <w:rPr>
          <w:rFonts w:ascii="Times New Roman" w:hAnsi="Times New Roman" w:cs="Times New Roman"/>
          <w:shd w:val="clear" w:color="auto" w:fill="FFFFFF"/>
        </w:rPr>
        <w:t xml:space="preserve">. </w:t>
      </w:r>
      <w:r w:rsidR="00513A1F" w:rsidRPr="00513A1F">
        <w:rPr>
          <w:rFonts w:ascii="Times New Roman" w:hAnsi="Times New Roman" w:cs="Times New Roman"/>
          <w:shd w:val="clear" w:color="auto" w:fill="FFFFFF"/>
        </w:rPr>
        <w:t>Поднижнечелюстные лимфатические узлы с левой стороны слегка увеличены и болезненны при пальпации.</w:t>
      </w:r>
      <w:r w:rsidR="00513A1F">
        <w:rPr>
          <w:rFonts w:ascii="Times New Roman" w:hAnsi="Times New Roman" w:cs="Times New Roman"/>
          <w:shd w:val="clear" w:color="auto" w:fill="FFFFFF"/>
        </w:rPr>
        <w:t xml:space="preserve"> </w:t>
      </w:r>
      <w:r w:rsidR="00513A1F" w:rsidRPr="00513A1F">
        <w:rPr>
          <w:rFonts w:ascii="Times New Roman" w:hAnsi="Times New Roman" w:cs="Times New Roman"/>
          <w:shd w:val="clear" w:color="auto" w:fill="FFFFFF"/>
        </w:rPr>
        <w:t xml:space="preserve">Слизистая оболочка в зоне удалённых зубов отёчна и чувствительна при пальпации. Перкуссия зубов 3.7 и 4.7 безболезненна. При пальпации из-под слизистого лоскута определяется кровянистое отделяемое. Швы сохранены, их состоятельность не нарушена. </w:t>
      </w:r>
    </w:p>
    <w:p w14:paraId="468F6F67" w14:textId="555F6830" w:rsidR="00543A03" w:rsidRPr="002F7E42" w:rsidRDefault="00513A1F" w:rsidP="00897764">
      <w:pPr>
        <w:ind w:firstLine="709"/>
        <w:jc w:val="both"/>
        <w:rPr>
          <w:rFonts w:ascii="Times New Roman" w:hAnsi="Times New Roman" w:cs="Times New Roman"/>
          <w:shd w:val="clear" w:color="auto" w:fill="FFFFFF"/>
        </w:rPr>
      </w:pPr>
      <w:r>
        <w:rPr>
          <w:rFonts w:ascii="Times New Roman" w:hAnsi="Times New Roman" w:cs="Times New Roman"/>
          <w:shd w:val="clear" w:color="auto" w:fill="FFFFFF"/>
        </w:rPr>
        <w:t xml:space="preserve">Пятые </w:t>
      </w:r>
      <w:r w:rsidR="007C7034" w:rsidRPr="007C7034">
        <w:rPr>
          <w:rFonts w:ascii="Times New Roman" w:hAnsi="Times New Roman" w:cs="Times New Roman"/>
          <w:shd w:val="clear" w:color="auto" w:fill="FFFFFF"/>
        </w:rPr>
        <w:t>сутки после операции</w:t>
      </w:r>
      <w:r>
        <w:rPr>
          <w:rFonts w:ascii="Times New Roman" w:hAnsi="Times New Roman" w:cs="Times New Roman"/>
          <w:shd w:val="clear" w:color="auto" w:fill="FFFFFF"/>
        </w:rPr>
        <w:t xml:space="preserve"> АУНТМ</w:t>
      </w:r>
      <w:r w:rsidR="007C7034" w:rsidRPr="007C7034">
        <w:rPr>
          <w:rFonts w:ascii="Times New Roman" w:hAnsi="Times New Roman" w:cs="Times New Roman"/>
          <w:shd w:val="clear" w:color="auto" w:fill="FFFFFF"/>
        </w:rPr>
        <w:t xml:space="preserve"> пациентка не предъявляет жалоб. Объективно: лицо слегка асимметрично из-за отёка мягких тканей в области угла нижней челюсти слева; открывание рта свободное.</w:t>
      </w:r>
      <w:r w:rsidR="007C7034">
        <w:rPr>
          <w:rFonts w:ascii="Times New Roman" w:hAnsi="Times New Roman" w:cs="Times New Roman"/>
          <w:shd w:val="clear" w:color="auto" w:fill="FFFFFF"/>
        </w:rPr>
        <w:t xml:space="preserve"> </w:t>
      </w:r>
      <w:r w:rsidR="00543A03" w:rsidRPr="002F7E42">
        <w:rPr>
          <w:rFonts w:ascii="Times New Roman" w:hAnsi="Times New Roman" w:cs="Times New Roman"/>
          <w:shd w:val="clear" w:color="auto" w:fill="FFFFFF"/>
        </w:rPr>
        <w:t>Поднижнечелюстные лимфатические узлы не увеличены. Лунки 3.8, 4.8 зубов в стадии эпителизации. Слизистая оболочка в области лунок удаленных зубов бледно-розового цвета, безболезненна при пальпации. Пальпация слизистой оболочки ретромолярного пространства в зоне операции незначительно болезненна.</w:t>
      </w:r>
    </w:p>
    <w:p w14:paraId="07B19B96" w14:textId="77777777" w:rsidR="00543A03" w:rsidRPr="002F7E42" w:rsidRDefault="00543A03" w:rsidP="00897764">
      <w:pPr>
        <w:ind w:firstLine="709"/>
        <w:jc w:val="both"/>
        <w:rPr>
          <w:rFonts w:ascii="Times New Roman" w:hAnsi="Times New Roman" w:cs="Times New Roman"/>
        </w:rPr>
      </w:pPr>
      <w:r w:rsidRPr="002F7E42">
        <w:rPr>
          <w:rFonts w:ascii="Times New Roman" w:hAnsi="Times New Roman" w:cs="Times New Roman"/>
        </w:rPr>
        <w:t xml:space="preserve">На 10-е сутки жалоб нет. </w:t>
      </w:r>
      <w:r w:rsidRPr="002F7E42">
        <w:rPr>
          <w:rFonts w:ascii="Times New Roman" w:hAnsi="Times New Roman" w:cs="Times New Roman"/>
          <w:shd w:val="clear" w:color="auto" w:fill="FFFFFF"/>
        </w:rPr>
        <w:t xml:space="preserve">Объективно: лицо симметрично, открывание рта свободное, слизистая оболочка в области удаленных зубов бледно-розового цвета. </w:t>
      </w:r>
      <w:r w:rsidRPr="002F7E42">
        <w:rPr>
          <w:rStyle w:val="apple-converted-space"/>
          <w:rFonts w:ascii="Times New Roman" w:hAnsi="Times New Roman" w:cs="Times New Roman"/>
          <w:shd w:val="clear" w:color="auto" w:fill="FFFFFF"/>
        </w:rPr>
        <w:t>Пальпация альвеолярного отростка в области лунок удаленных зубов безболезненна.</w:t>
      </w:r>
    </w:p>
    <w:p w14:paraId="43AA82D0" w14:textId="3D034131" w:rsidR="00543A03" w:rsidRPr="002F7E42" w:rsidRDefault="00543A03" w:rsidP="00897764">
      <w:pPr>
        <w:ind w:firstLine="709"/>
        <w:jc w:val="both"/>
        <w:rPr>
          <w:rFonts w:ascii="Times New Roman" w:hAnsi="Times New Roman" w:cs="Times New Roman"/>
        </w:rPr>
      </w:pPr>
      <w:r w:rsidRPr="002F7E42">
        <w:rPr>
          <w:rFonts w:ascii="Times New Roman" w:hAnsi="Times New Roman" w:cs="Times New Roman"/>
        </w:rPr>
        <w:lastRenderedPageBreak/>
        <w:t xml:space="preserve">Через 3 месяца жалоб нет, на ортопантомограмме челюстей </w:t>
      </w:r>
      <w:r w:rsidR="00AB2A02">
        <w:rPr>
          <w:rFonts w:ascii="Times New Roman" w:hAnsi="Times New Roman" w:cs="Times New Roman"/>
        </w:rPr>
        <w:t xml:space="preserve">(рисунок </w:t>
      </w:r>
      <w:r w:rsidR="000576F7">
        <w:rPr>
          <w:rFonts w:ascii="Times New Roman" w:hAnsi="Times New Roman" w:cs="Times New Roman"/>
        </w:rPr>
        <w:t>1</w:t>
      </w:r>
      <w:r w:rsidR="002B78A8">
        <w:rPr>
          <w:rFonts w:ascii="Times New Roman" w:hAnsi="Times New Roman" w:cs="Times New Roman"/>
        </w:rPr>
        <w:t>8</w:t>
      </w:r>
      <w:r w:rsidRPr="002F7E42">
        <w:rPr>
          <w:rFonts w:ascii="Times New Roman" w:hAnsi="Times New Roman" w:cs="Times New Roman"/>
        </w:rPr>
        <w:t>) пациентки М. после атипичного удаления 3.8, 4.8 зубов после операции</w:t>
      </w:r>
      <w:r w:rsidRPr="002F7E42">
        <w:rPr>
          <w:rFonts w:ascii="Times New Roman" w:hAnsi="Times New Roman" w:cs="Times New Roman"/>
          <w:b/>
        </w:rPr>
        <w:t xml:space="preserve"> </w:t>
      </w:r>
      <w:r w:rsidRPr="002F7E42">
        <w:rPr>
          <w:rFonts w:ascii="Times New Roman" w:hAnsi="Times New Roman" w:cs="Times New Roman"/>
        </w:rPr>
        <w:t>АУНТМ отмечается заполнение лунки зуба новообразованной костной тканью. По мере разрастания и созревания остеоидной ткани появился костный рисунок в виде сети костных балочек, обнаруживаемый по периферии дефекта лунок 3.8, 4.8 зубов. В центре лунок 3.8, 4.8 зубов также усиливается костный рисунок за счет репаративного остеогенеза.</w:t>
      </w:r>
    </w:p>
    <w:p w14:paraId="7F693DAD" w14:textId="77777777" w:rsidR="00543A03" w:rsidRPr="002F7E42" w:rsidRDefault="00543A03" w:rsidP="00543A03">
      <w:pPr>
        <w:widowControl w:val="0"/>
        <w:ind w:firstLine="567"/>
        <w:jc w:val="both"/>
        <w:rPr>
          <w:rStyle w:val="apple-converted-space"/>
          <w:rFonts w:ascii="Times New Roman" w:hAnsi="Times New Roman" w:cs="Times New Roman"/>
          <w:shd w:val="clear" w:color="auto" w:fill="FFFFFF"/>
        </w:rPr>
      </w:pPr>
    </w:p>
    <w:p w14:paraId="73567487" w14:textId="77777777" w:rsidR="00030A3A" w:rsidRDefault="00543A03" w:rsidP="00030A3A">
      <w:pPr>
        <w:jc w:val="center"/>
        <w:rPr>
          <w:rFonts w:ascii="Times New Roman" w:hAnsi="Times New Roman" w:cs="Times New Roman"/>
        </w:rPr>
      </w:pPr>
      <w:r w:rsidRPr="002F7E42">
        <w:rPr>
          <w:rFonts w:ascii="Times New Roman" w:eastAsia="Times New Roman" w:hAnsi="Times New Roman" w:cs="Times New Roman"/>
          <w:noProof/>
          <w:lang w:eastAsia="ru-RU"/>
        </w:rPr>
        <w:drawing>
          <wp:inline distT="0" distB="0" distL="0" distR="0" wp14:anchorId="09E19FE5" wp14:editId="076A9395">
            <wp:extent cx="5429250" cy="2915557"/>
            <wp:effectExtent l="0" t="0" r="0" b="0"/>
            <wp:docPr id="17" name="Рисунок 17" descr="C:\Users\huawei\Downloads\2024-11-27_20-4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C:\Users\huawei\Downloads\2024-11-27_20-41-30.png"/>
                    <pic:cNvPicPr>
                      <a:picLocks noChangeAspect="1" noChangeArrowheads="1"/>
                    </pic:cNvPicPr>
                  </pic:nvPicPr>
                  <pic:blipFill rotWithShape="1">
                    <a:blip r:embed="rId31">
                      <a:extLst>
                        <a:ext uri="{28A0092B-C50C-407E-A947-70E740481C1C}">
                          <a14:useLocalDpi xmlns:a14="http://schemas.microsoft.com/office/drawing/2010/main" val="0"/>
                        </a:ext>
                      </a:extLst>
                    </a:blip>
                    <a:srcRect t="2299"/>
                    <a:stretch/>
                  </pic:blipFill>
                  <pic:spPr bwMode="auto">
                    <a:xfrm>
                      <a:off x="0" y="0"/>
                      <a:ext cx="5435943" cy="2919151"/>
                    </a:xfrm>
                    <a:prstGeom prst="rect">
                      <a:avLst/>
                    </a:prstGeom>
                    <a:noFill/>
                    <a:ln>
                      <a:noFill/>
                    </a:ln>
                    <a:extLst>
                      <a:ext uri="{53640926-AAD7-44D8-BBD7-CCE9431645EC}">
                        <a14:shadowObscured xmlns:a14="http://schemas.microsoft.com/office/drawing/2010/main"/>
                      </a:ext>
                    </a:extLst>
                  </pic:spPr>
                </pic:pic>
              </a:graphicData>
            </a:graphic>
          </wp:inline>
        </w:drawing>
      </w:r>
    </w:p>
    <w:p w14:paraId="547DF97A" w14:textId="77777777" w:rsidR="00030A3A" w:rsidRPr="00317295" w:rsidRDefault="00030A3A" w:rsidP="00030A3A">
      <w:pPr>
        <w:jc w:val="center"/>
        <w:rPr>
          <w:rFonts w:ascii="Times New Roman" w:hAnsi="Times New Roman" w:cs="Times New Roman"/>
          <w:sz w:val="16"/>
          <w:szCs w:val="16"/>
        </w:rPr>
      </w:pPr>
    </w:p>
    <w:p w14:paraId="03C717B0" w14:textId="3B527D86" w:rsidR="00D35201" w:rsidRDefault="00543A03" w:rsidP="00030A3A">
      <w:pPr>
        <w:jc w:val="center"/>
        <w:rPr>
          <w:rFonts w:ascii="Times New Roman" w:hAnsi="Times New Roman" w:cs="Times New Roman"/>
          <w:lang w:val="kk-KZ"/>
        </w:rPr>
      </w:pPr>
      <w:r w:rsidRPr="002F7E42">
        <w:rPr>
          <w:rFonts w:ascii="Times New Roman" w:hAnsi="Times New Roman" w:cs="Times New Roman"/>
        </w:rPr>
        <w:t>Рисунок 1</w:t>
      </w:r>
      <w:r w:rsidR="002B78A8">
        <w:rPr>
          <w:rFonts w:ascii="Times New Roman" w:hAnsi="Times New Roman" w:cs="Times New Roman"/>
        </w:rPr>
        <w:t>8</w:t>
      </w:r>
      <w:r w:rsidR="00030A3A">
        <w:rPr>
          <w:rFonts w:ascii="Times New Roman" w:hAnsi="Times New Roman" w:cs="Times New Roman"/>
        </w:rPr>
        <w:t xml:space="preserve"> </w:t>
      </w:r>
      <w:r w:rsidR="00317295">
        <w:rPr>
          <w:rFonts w:ascii="Times New Roman" w:hAnsi="Times New Roman" w:cs="Times New Roman"/>
        </w:rPr>
        <w:t>‒</w:t>
      </w:r>
      <w:r w:rsidRPr="002F7E42">
        <w:rPr>
          <w:rFonts w:ascii="Times New Roman" w:hAnsi="Times New Roman" w:cs="Times New Roman"/>
        </w:rPr>
        <w:t xml:space="preserve"> Ортопантомограмма пациентки М., 28 лет</w:t>
      </w:r>
    </w:p>
    <w:p w14:paraId="60923402" w14:textId="77777777" w:rsidR="00D35201" w:rsidRPr="00317295" w:rsidRDefault="00D35201" w:rsidP="00030A3A">
      <w:pPr>
        <w:jc w:val="center"/>
        <w:rPr>
          <w:rFonts w:ascii="Times New Roman" w:hAnsi="Times New Roman" w:cs="Times New Roman"/>
          <w:sz w:val="16"/>
          <w:szCs w:val="16"/>
          <w:lang w:val="kk-KZ"/>
        </w:rPr>
      </w:pPr>
    </w:p>
    <w:p w14:paraId="03700711" w14:textId="1C041055" w:rsidR="00543A03" w:rsidRPr="00D35201" w:rsidRDefault="00D35201" w:rsidP="00D35201">
      <w:pPr>
        <w:ind w:firstLine="709"/>
        <w:jc w:val="both"/>
        <w:rPr>
          <w:rFonts w:ascii="Times New Roman" w:hAnsi="Times New Roman" w:cs="Times New Roman"/>
          <w:sz w:val="24"/>
          <w:szCs w:val="24"/>
          <w:lang w:val="kk-KZ"/>
        </w:rPr>
      </w:pPr>
      <w:r w:rsidRPr="00D35201">
        <w:rPr>
          <w:rFonts w:ascii="Times New Roman" w:hAnsi="Times New Roman" w:cs="Times New Roman"/>
          <w:sz w:val="24"/>
          <w:szCs w:val="24"/>
          <w:lang w:val="kk-KZ"/>
        </w:rPr>
        <w:t xml:space="preserve">Примечание – </w:t>
      </w:r>
      <w:r w:rsidR="00543A03" w:rsidRPr="00D35201">
        <w:rPr>
          <w:rFonts w:ascii="Times New Roman" w:hAnsi="Times New Roman" w:cs="Times New Roman"/>
          <w:sz w:val="24"/>
          <w:szCs w:val="24"/>
        </w:rPr>
        <w:t>После</w:t>
      </w:r>
      <w:r w:rsidR="008E13FD">
        <w:rPr>
          <w:rFonts w:ascii="Times New Roman" w:hAnsi="Times New Roman" w:cs="Times New Roman"/>
          <w:sz w:val="24"/>
          <w:szCs w:val="24"/>
        </w:rPr>
        <w:t xml:space="preserve"> операции</w:t>
      </w:r>
      <w:r w:rsidR="00543A03" w:rsidRPr="00D35201">
        <w:rPr>
          <w:rFonts w:ascii="Times New Roman" w:hAnsi="Times New Roman" w:cs="Times New Roman"/>
          <w:sz w:val="24"/>
          <w:szCs w:val="24"/>
        </w:rPr>
        <w:t xml:space="preserve"> атипичного удаления 3,8 и 4.8 зубов, через 3 месяца</w:t>
      </w:r>
      <w:r>
        <w:rPr>
          <w:rFonts w:ascii="Times New Roman" w:hAnsi="Times New Roman" w:cs="Times New Roman"/>
          <w:sz w:val="24"/>
          <w:szCs w:val="24"/>
          <w:lang w:val="kk-KZ"/>
        </w:rPr>
        <w:t xml:space="preserve"> (</w:t>
      </w:r>
      <w:r w:rsidRPr="00D35201">
        <w:rPr>
          <w:rFonts w:ascii="Times New Roman" w:hAnsi="Times New Roman" w:cs="Times New Roman"/>
          <w:sz w:val="24"/>
          <w:szCs w:val="24"/>
        </w:rPr>
        <w:t xml:space="preserve">основная </w:t>
      </w:r>
      <w:r w:rsidR="00022676" w:rsidRPr="00D35201">
        <w:rPr>
          <w:rFonts w:ascii="Times New Roman" w:hAnsi="Times New Roman" w:cs="Times New Roman"/>
          <w:sz w:val="24"/>
          <w:szCs w:val="24"/>
        </w:rPr>
        <w:t>группа</w:t>
      </w:r>
      <w:r>
        <w:rPr>
          <w:rFonts w:ascii="Times New Roman" w:hAnsi="Times New Roman" w:cs="Times New Roman"/>
          <w:sz w:val="24"/>
          <w:szCs w:val="24"/>
          <w:lang w:val="kk-KZ"/>
        </w:rPr>
        <w:t>)</w:t>
      </w:r>
    </w:p>
    <w:p w14:paraId="58591753" w14:textId="77777777" w:rsidR="00D35201" w:rsidRDefault="00D35201" w:rsidP="00897764">
      <w:pPr>
        <w:ind w:firstLine="709"/>
        <w:jc w:val="both"/>
        <w:rPr>
          <w:rFonts w:ascii="Times New Roman" w:hAnsi="Times New Roman" w:cs="Times New Roman"/>
          <w:shd w:val="clear" w:color="auto" w:fill="FFFFFF"/>
          <w:lang w:val="kk-KZ"/>
        </w:rPr>
      </w:pPr>
    </w:p>
    <w:p w14:paraId="56D09BD1" w14:textId="13565F13" w:rsidR="000E46BE" w:rsidRDefault="00543A03" w:rsidP="00897764">
      <w:pPr>
        <w:ind w:firstLine="709"/>
        <w:jc w:val="both"/>
        <w:rPr>
          <w:rFonts w:ascii="Times New Roman" w:hAnsi="Times New Roman" w:cs="Times New Roman"/>
          <w:shd w:val="clear" w:color="auto" w:fill="FFFFFF"/>
        </w:rPr>
      </w:pPr>
      <w:r w:rsidRPr="002F7E42">
        <w:rPr>
          <w:rFonts w:ascii="Times New Roman" w:hAnsi="Times New Roman" w:cs="Times New Roman"/>
          <w:shd w:val="clear" w:color="auto" w:fill="FFFFFF"/>
        </w:rPr>
        <w:t xml:space="preserve">Таким образом, </w:t>
      </w:r>
      <w:r w:rsidR="00022676" w:rsidRPr="002F7E42">
        <w:rPr>
          <w:rFonts w:ascii="Times New Roman" w:hAnsi="Times New Roman" w:cs="Times New Roman"/>
          <w:shd w:val="clear" w:color="auto" w:fill="FFFFFF"/>
        </w:rPr>
        <w:t>клинические</w:t>
      </w:r>
      <w:r w:rsidRPr="002F7E42">
        <w:rPr>
          <w:rFonts w:ascii="Times New Roman" w:hAnsi="Times New Roman" w:cs="Times New Roman"/>
          <w:shd w:val="clear" w:color="auto" w:fill="FFFFFF"/>
        </w:rPr>
        <w:t xml:space="preserve"> исследования </w:t>
      </w:r>
      <w:r w:rsidR="00513A1F" w:rsidRPr="00513A1F">
        <w:rPr>
          <w:rFonts w:ascii="Times New Roman" w:hAnsi="Times New Roman" w:cs="Times New Roman"/>
          <w:shd w:val="clear" w:color="auto" w:fill="FFFFFF"/>
        </w:rPr>
        <w:t>подтвердили, что восстановление костной ткани в зоне удалённого нижнего третьего моляра у пациентов основной группы протекало в более короткие сроки п</w:t>
      </w:r>
      <w:r w:rsidR="00513A1F">
        <w:rPr>
          <w:rFonts w:ascii="Times New Roman" w:hAnsi="Times New Roman" w:cs="Times New Roman"/>
          <w:shd w:val="clear" w:color="auto" w:fill="FFFFFF"/>
        </w:rPr>
        <w:t>о сравнению с группой сравнения</w:t>
      </w:r>
      <w:r w:rsidR="008E13FD">
        <w:rPr>
          <w:rFonts w:ascii="Times New Roman" w:hAnsi="Times New Roman" w:cs="Times New Roman"/>
          <w:shd w:val="clear" w:color="auto" w:fill="FFFFFF"/>
        </w:rPr>
        <w:t xml:space="preserve"> </w:t>
      </w:r>
      <w:r w:rsidR="00AB2A02">
        <w:rPr>
          <w:rFonts w:ascii="Times New Roman" w:hAnsi="Times New Roman" w:cs="Times New Roman"/>
          <w:shd w:val="clear" w:color="auto" w:fill="FFFFFF"/>
        </w:rPr>
        <w:t>(</w:t>
      </w:r>
      <w:r w:rsidR="00513A1F">
        <w:rPr>
          <w:rFonts w:ascii="Times New Roman" w:hAnsi="Times New Roman" w:cs="Times New Roman"/>
          <w:shd w:val="clear" w:color="auto" w:fill="FFFFFF"/>
        </w:rPr>
        <w:t>рисунок 1</w:t>
      </w:r>
      <w:r w:rsidR="002B78A8">
        <w:rPr>
          <w:rFonts w:ascii="Times New Roman" w:hAnsi="Times New Roman" w:cs="Times New Roman"/>
          <w:shd w:val="clear" w:color="auto" w:fill="FFFFFF"/>
        </w:rPr>
        <w:t>8</w:t>
      </w:r>
      <w:r w:rsidRPr="002F7E42">
        <w:rPr>
          <w:rFonts w:ascii="Times New Roman" w:hAnsi="Times New Roman" w:cs="Times New Roman"/>
          <w:shd w:val="clear" w:color="auto" w:fill="FFFFFF"/>
        </w:rPr>
        <w:t>).</w:t>
      </w:r>
    </w:p>
    <w:p w14:paraId="66085F82" w14:textId="77777777" w:rsidR="00030A3A" w:rsidRPr="002F7E42" w:rsidRDefault="00030A3A" w:rsidP="00897764">
      <w:pPr>
        <w:ind w:firstLine="709"/>
        <w:jc w:val="both"/>
        <w:rPr>
          <w:rFonts w:ascii="Times New Roman" w:hAnsi="Times New Roman" w:cs="Times New Roman"/>
        </w:rPr>
      </w:pPr>
    </w:p>
    <w:p w14:paraId="688C899D" w14:textId="77777777" w:rsidR="00B218D7" w:rsidRPr="00EC30C4" w:rsidRDefault="00B218D7" w:rsidP="00B218D7">
      <w:pPr>
        <w:ind w:firstLine="709"/>
        <w:jc w:val="both"/>
        <w:rPr>
          <w:rFonts w:ascii="Times New Roman" w:hAnsi="Times New Roman" w:cs="Times New Roman"/>
          <w:b/>
        </w:rPr>
      </w:pPr>
      <w:r w:rsidRPr="002F7E42">
        <w:rPr>
          <w:rFonts w:ascii="Times New Roman" w:hAnsi="Times New Roman" w:cs="Times New Roman"/>
          <w:b/>
        </w:rPr>
        <w:t>3.</w:t>
      </w:r>
      <w:r>
        <w:rPr>
          <w:rFonts w:ascii="Times New Roman" w:hAnsi="Times New Roman" w:cs="Times New Roman"/>
          <w:b/>
        </w:rPr>
        <w:t xml:space="preserve">3 </w:t>
      </w:r>
      <w:r w:rsidRPr="00EC30C4">
        <w:rPr>
          <w:rFonts w:ascii="Times New Roman" w:hAnsi="Times New Roman" w:cs="Times New Roman"/>
          <w:b/>
        </w:rPr>
        <w:t>Динамика рентгенологической картины репаративной регенерации лунки после операции атипичного удаления третьего нижнего моляра</w:t>
      </w:r>
    </w:p>
    <w:p w14:paraId="728829D8" w14:textId="77777777" w:rsidR="00B218D7" w:rsidRPr="002F7E42" w:rsidRDefault="00B218D7" w:rsidP="00B218D7">
      <w:pPr>
        <w:ind w:firstLine="709"/>
        <w:jc w:val="both"/>
        <w:rPr>
          <w:rFonts w:ascii="Times New Roman" w:hAnsi="Times New Roman" w:cs="Times New Roman"/>
        </w:rPr>
      </w:pPr>
      <w:r w:rsidRPr="002F7E42">
        <w:rPr>
          <w:rFonts w:ascii="Times New Roman" w:hAnsi="Times New Roman" w:cs="Times New Roman"/>
        </w:rPr>
        <w:t xml:space="preserve">Заживление экстракционной раны происходит путем сближения десневых краев и эпителизации десневой раны при одновременном образовании костной ткани в лунке удаленного зуба </w:t>
      </w:r>
      <w:r w:rsidRPr="002F7E42">
        <w:rPr>
          <w:rFonts w:ascii="Times New Roman" w:eastAsia="Times New Roman" w:hAnsi="Times New Roman" w:cs="Times New Roman"/>
          <w:lang w:eastAsia="ru-RU"/>
        </w:rPr>
        <w:t>[21</w:t>
      </w:r>
      <w:r>
        <w:rPr>
          <w:rFonts w:ascii="Times New Roman" w:eastAsia="Times New Roman" w:hAnsi="Times New Roman" w:cs="Times New Roman"/>
          <w:lang w:eastAsia="ru-RU"/>
        </w:rPr>
        <w:t>, с. 54</w:t>
      </w:r>
      <w:r w:rsidRPr="002F7E42">
        <w:rPr>
          <w:rFonts w:ascii="Times New Roman" w:eastAsia="Times New Roman" w:hAnsi="Times New Roman" w:cs="Times New Roman"/>
          <w:lang w:eastAsia="ru-RU"/>
        </w:rPr>
        <w:t xml:space="preserve">]. </w:t>
      </w:r>
      <w:r w:rsidRPr="002F7E42">
        <w:rPr>
          <w:rFonts w:ascii="Times New Roman" w:hAnsi="Times New Roman" w:cs="Times New Roman"/>
        </w:rPr>
        <w:t>Для определения рентгенологических проявлений репаративной регенерации лунки после операции атипичного удаления третьего нижнего моляра с использованием биокомпозита в сочетании с плазмой, обогащенной тромбоцитарными факторами, были проведены рентгенологические исследования через 3, 6, 9 и 12 месяцев после удаления НТМ.</w:t>
      </w:r>
    </w:p>
    <w:p w14:paraId="6CBA2D31" w14:textId="2CF720D4" w:rsidR="00B218D7" w:rsidRPr="002F7E42" w:rsidRDefault="00B218D7" w:rsidP="00B218D7">
      <w:pPr>
        <w:ind w:firstLine="709"/>
        <w:jc w:val="both"/>
        <w:rPr>
          <w:rFonts w:ascii="Times New Roman" w:hAnsi="Times New Roman" w:cs="Times New Roman"/>
        </w:rPr>
      </w:pPr>
      <w:r w:rsidRPr="002F7E42">
        <w:rPr>
          <w:rFonts w:ascii="Times New Roman" w:hAnsi="Times New Roman" w:cs="Times New Roman"/>
        </w:rPr>
        <w:lastRenderedPageBreak/>
        <w:t>В основной группе через 3 месяца у 40 (100%) пациентов после операции АУНТМ</w:t>
      </w:r>
      <w:r w:rsidRPr="002F7E42">
        <w:rPr>
          <w:rFonts w:ascii="Times New Roman" w:hAnsi="Times New Roman" w:cs="Times New Roman"/>
          <w:shd w:val="clear" w:color="auto" w:fill="FFFFFF"/>
        </w:rPr>
        <w:t xml:space="preserve"> на рентгенограммах лунок НТМ </w:t>
      </w:r>
      <w:r w:rsidRPr="002F7E42">
        <w:rPr>
          <w:rFonts w:ascii="Times New Roman" w:hAnsi="Times New Roman" w:cs="Times New Roman"/>
        </w:rPr>
        <w:t xml:space="preserve">определялась </w:t>
      </w:r>
      <w:r w:rsidRPr="002F7E42">
        <w:rPr>
          <w:rFonts w:ascii="Times New Roman" w:hAnsi="Times New Roman" w:cs="Times New Roman"/>
          <w:shd w:val="clear" w:color="auto" w:fill="FFFFFF"/>
        </w:rPr>
        <w:t>зернистая структура костной ткани в лунке</w:t>
      </w:r>
      <w:r w:rsidRPr="002F7E42">
        <w:rPr>
          <w:rFonts w:ascii="Times New Roman" w:hAnsi="Times New Roman" w:cs="Times New Roman"/>
        </w:rPr>
        <w:t xml:space="preserve">, постепенно замещавшаяся формирующейся пластиночной костью с чётко выраженными костными трабекулами. Кортикальная пластинка при этом сохраняла остеонное строение </w:t>
      </w:r>
      <w:r>
        <w:rPr>
          <w:rFonts w:ascii="Times New Roman" w:hAnsi="Times New Roman" w:cs="Times New Roman"/>
        </w:rPr>
        <w:t xml:space="preserve">(рисунок </w:t>
      </w:r>
      <w:r w:rsidR="003D3F5B">
        <w:rPr>
          <w:rFonts w:ascii="Times New Roman" w:hAnsi="Times New Roman" w:cs="Times New Roman"/>
        </w:rPr>
        <w:t>19</w:t>
      </w:r>
      <w:r w:rsidRPr="002F7E42">
        <w:rPr>
          <w:rFonts w:ascii="Times New Roman" w:hAnsi="Times New Roman" w:cs="Times New Roman"/>
        </w:rPr>
        <w:t>).</w:t>
      </w:r>
    </w:p>
    <w:p w14:paraId="3D649608" w14:textId="77777777" w:rsidR="00B218D7" w:rsidRPr="002F7E42" w:rsidRDefault="00B218D7" w:rsidP="00B218D7">
      <w:pPr>
        <w:ind w:firstLine="708"/>
        <w:jc w:val="both"/>
        <w:rPr>
          <w:rFonts w:ascii="Times New Roman" w:hAnsi="Times New Roman" w:cs="Times New Roman"/>
        </w:rPr>
      </w:pPr>
    </w:p>
    <w:p w14:paraId="56DC73AB" w14:textId="77777777" w:rsidR="00B218D7" w:rsidRPr="002F7E42" w:rsidRDefault="00B218D7" w:rsidP="00B218D7">
      <w:pPr>
        <w:pStyle w:val="aa"/>
        <w:jc w:val="center"/>
        <w:rPr>
          <w:rFonts w:ascii="Times New Roman" w:hAnsi="Times New Roman"/>
          <w:sz w:val="28"/>
          <w:szCs w:val="28"/>
        </w:rPr>
      </w:pPr>
      <w:r w:rsidRPr="002F7E42">
        <w:rPr>
          <w:rFonts w:ascii="Times New Roman" w:hAnsi="Times New Roman"/>
          <w:noProof/>
          <w:sz w:val="28"/>
          <w:szCs w:val="28"/>
          <w:lang w:eastAsia="ru-RU"/>
        </w:rPr>
        <w:drawing>
          <wp:inline distT="0" distB="0" distL="0" distR="0" wp14:anchorId="1225AA59" wp14:editId="4A04DC5E">
            <wp:extent cx="4962525" cy="2476422"/>
            <wp:effectExtent l="0" t="0" r="0" b="635"/>
            <wp:docPr id="33" name="Рисунок 33" descr="C:\Users\huawei\Downloads\564e990c-8fc3-422b-ae7a-a2e5555ab2c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descr="C:\Users\huawei\Downloads\564e990c-8fc3-422b-ae7a-a2e5555ab2c5.jpeg"/>
                    <pic:cNvPicPr>
                      <a:picLocks noChangeAspect="1" noChangeArrowheads="1"/>
                    </pic:cNvPicPr>
                  </pic:nvPicPr>
                  <pic:blipFill>
                    <a:blip r:embed="rId32">
                      <a:extLst>
                        <a:ext uri="{28A0092B-C50C-407E-A947-70E740481C1C}">
                          <a14:useLocalDpi xmlns:a14="http://schemas.microsoft.com/office/drawing/2010/main" val="0"/>
                        </a:ext>
                      </a:extLst>
                    </a:blip>
                    <a:srcRect t="3462" r="15900" b="7701"/>
                    <a:stretch>
                      <a:fillRect/>
                    </a:stretch>
                  </pic:blipFill>
                  <pic:spPr>
                    <a:xfrm>
                      <a:off x="0" y="0"/>
                      <a:ext cx="5018808" cy="2504509"/>
                    </a:xfrm>
                    <a:prstGeom prst="rect">
                      <a:avLst/>
                    </a:prstGeom>
                    <a:noFill/>
                    <a:ln>
                      <a:noFill/>
                    </a:ln>
                  </pic:spPr>
                </pic:pic>
              </a:graphicData>
            </a:graphic>
          </wp:inline>
        </w:drawing>
      </w:r>
    </w:p>
    <w:p w14:paraId="624E3AE4" w14:textId="77777777" w:rsidR="00B218D7" w:rsidRPr="00D35201" w:rsidRDefault="00B218D7" w:rsidP="00B218D7">
      <w:pPr>
        <w:pStyle w:val="aa"/>
        <w:rPr>
          <w:rFonts w:ascii="Times New Roman" w:hAnsi="Times New Roman"/>
          <w:sz w:val="16"/>
          <w:szCs w:val="16"/>
        </w:rPr>
      </w:pPr>
    </w:p>
    <w:p w14:paraId="6E361983" w14:textId="1479F8CD" w:rsidR="00B218D7" w:rsidRDefault="00B218D7" w:rsidP="00B218D7">
      <w:pPr>
        <w:pStyle w:val="a3"/>
        <w:spacing w:before="0" w:beforeAutospacing="0" w:after="0" w:afterAutospacing="0"/>
        <w:jc w:val="center"/>
        <w:rPr>
          <w:rFonts w:eastAsia="Calibri"/>
          <w:color w:val="000000" w:themeColor="text1"/>
          <w:kern w:val="24"/>
          <w:sz w:val="28"/>
          <w:szCs w:val="28"/>
          <w:lang w:val="kk-KZ"/>
        </w:rPr>
      </w:pPr>
      <w:r w:rsidRPr="00BE1B23">
        <w:rPr>
          <w:rFonts w:eastAsia="Calibri"/>
          <w:color w:val="000000" w:themeColor="text1"/>
          <w:kern w:val="24"/>
          <w:sz w:val="28"/>
          <w:szCs w:val="28"/>
        </w:rPr>
        <w:t xml:space="preserve">Рисунок </w:t>
      </w:r>
      <w:r w:rsidR="003D3F5B">
        <w:rPr>
          <w:rFonts w:eastAsia="Calibri"/>
          <w:color w:val="000000" w:themeColor="text1"/>
          <w:kern w:val="24"/>
          <w:sz w:val="28"/>
          <w:szCs w:val="28"/>
        </w:rPr>
        <w:t>19</w:t>
      </w:r>
      <w:r w:rsidRPr="00BE1B23">
        <w:rPr>
          <w:rFonts w:eastAsia="Calibri"/>
          <w:color w:val="000000" w:themeColor="text1"/>
          <w:kern w:val="24"/>
          <w:sz w:val="28"/>
          <w:szCs w:val="28"/>
        </w:rPr>
        <w:t xml:space="preserve"> -</w:t>
      </w:r>
      <w:r>
        <w:rPr>
          <w:rFonts w:eastAsia="Calibri"/>
          <w:color w:val="000000" w:themeColor="text1"/>
          <w:kern w:val="24"/>
          <w:sz w:val="28"/>
          <w:szCs w:val="28"/>
        </w:rPr>
        <w:t xml:space="preserve"> Ортопантомограмма пациентки М., 29 лет</w:t>
      </w:r>
    </w:p>
    <w:p w14:paraId="2C7DAAE1" w14:textId="77777777" w:rsidR="00B218D7" w:rsidRPr="00D35201" w:rsidRDefault="00B218D7" w:rsidP="00B218D7">
      <w:pPr>
        <w:pStyle w:val="a3"/>
        <w:spacing w:before="0" w:beforeAutospacing="0" w:after="0" w:afterAutospacing="0"/>
        <w:jc w:val="center"/>
        <w:rPr>
          <w:rFonts w:eastAsia="Calibri"/>
          <w:color w:val="000000" w:themeColor="text1"/>
          <w:kern w:val="24"/>
          <w:sz w:val="16"/>
          <w:szCs w:val="16"/>
          <w:lang w:val="kk-KZ"/>
        </w:rPr>
      </w:pPr>
    </w:p>
    <w:p w14:paraId="6C114FFA" w14:textId="77777777" w:rsidR="00B218D7" w:rsidRPr="00D35201" w:rsidRDefault="00B218D7" w:rsidP="00B218D7">
      <w:pPr>
        <w:pStyle w:val="a3"/>
        <w:spacing w:before="0" w:beforeAutospacing="0" w:after="0" w:afterAutospacing="0"/>
        <w:ind w:firstLine="709"/>
        <w:jc w:val="both"/>
      </w:pPr>
      <w:r w:rsidRPr="00D35201">
        <w:rPr>
          <w:rFonts w:eastAsia="Calibri"/>
          <w:color w:val="000000" w:themeColor="text1"/>
          <w:kern w:val="24"/>
          <w:lang w:val="kk-KZ"/>
        </w:rPr>
        <w:t xml:space="preserve">Примечание – </w:t>
      </w:r>
      <w:r w:rsidRPr="00D35201">
        <w:rPr>
          <w:rFonts w:eastAsia="Calibri"/>
          <w:color w:val="000000" w:themeColor="text1"/>
          <w:kern w:val="24"/>
        </w:rPr>
        <w:t xml:space="preserve">После атипичного удаления </w:t>
      </w:r>
      <w:r w:rsidRPr="00D35201">
        <w:rPr>
          <w:rFonts w:eastAsia="Calibri"/>
          <w:kern w:val="24"/>
        </w:rPr>
        <w:t xml:space="preserve">4.8 зуба </w:t>
      </w:r>
      <w:r w:rsidRPr="00D35201">
        <w:rPr>
          <w:rFonts w:eastAsia="Calibri"/>
          <w:color w:val="000000" w:themeColor="text1"/>
          <w:kern w:val="24"/>
        </w:rPr>
        <w:t>через 3 месяца (основная группа)</w:t>
      </w:r>
    </w:p>
    <w:p w14:paraId="6F362CA4" w14:textId="77777777" w:rsidR="00B218D7" w:rsidRDefault="00B218D7" w:rsidP="00B218D7">
      <w:pPr>
        <w:ind w:firstLine="709"/>
        <w:jc w:val="both"/>
        <w:rPr>
          <w:rFonts w:ascii="Times New Roman" w:hAnsi="Times New Roman" w:cs="Times New Roman"/>
          <w:lang w:val="kk-KZ"/>
        </w:rPr>
      </w:pPr>
    </w:p>
    <w:p w14:paraId="0C5B957A" w14:textId="1455CBB6" w:rsidR="00B218D7" w:rsidRDefault="00B218D7" w:rsidP="00B218D7">
      <w:pPr>
        <w:ind w:firstLine="709"/>
        <w:jc w:val="both"/>
        <w:rPr>
          <w:rFonts w:ascii="Times New Roman" w:hAnsi="Times New Roman" w:cs="Times New Roman"/>
        </w:rPr>
      </w:pPr>
      <w:r w:rsidRPr="002F7E42">
        <w:rPr>
          <w:rFonts w:ascii="Times New Roman" w:hAnsi="Times New Roman" w:cs="Times New Roman"/>
        </w:rPr>
        <w:t xml:space="preserve">В группе сравнения через три месяца после операции АУНТМ в проекции лунок удаленных зубов визуализировалась преимущественно крупнопетлистая костная структура с отдельными участками мелкопетлистой ткани. Контуры альвеол оставались хорошо различимыми. Признаки неполной регенерации кости отмечены у 7 (17,5%) пациентов, единичные костные включения </w:t>
      </w:r>
      <w:r>
        <w:rPr>
          <w:rFonts w:ascii="Times New Roman" w:hAnsi="Times New Roman" w:cs="Times New Roman"/>
        </w:rPr>
        <w:t>‒</w:t>
      </w:r>
      <w:r w:rsidRPr="002F7E42">
        <w:rPr>
          <w:rFonts w:ascii="Times New Roman" w:hAnsi="Times New Roman" w:cs="Times New Roman"/>
        </w:rPr>
        <w:t xml:space="preserve"> у 5(12,5%). У 28 (70,0%) наблюдалась замедленная перестройка костной ткани </w:t>
      </w:r>
      <w:r>
        <w:rPr>
          <w:rFonts w:ascii="Times New Roman" w:hAnsi="Times New Roman" w:cs="Times New Roman"/>
        </w:rPr>
        <w:t xml:space="preserve">(рисунок </w:t>
      </w:r>
      <w:r w:rsidRPr="002F7E42">
        <w:rPr>
          <w:rFonts w:ascii="Times New Roman" w:hAnsi="Times New Roman" w:cs="Times New Roman"/>
        </w:rPr>
        <w:t>2</w:t>
      </w:r>
      <w:r w:rsidR="003D3F5B">
        <w:rPr>
          <w:rFonts w:ascii="Times New Roman" w:hAnsi="Times New Roman" w:cs="Times New Roman"/>
        </w:rPr>
        <w:t>0</w:t>
      </w:r>
      <w:r w:rsidRPr="002F7E42">
        <w:rPr>
          <w:rFonts w:ascii="Times New Roman" w:hAnsi="Times New Roman" w:cs="Times New Roman"/>
        </w:rPr>
        <w:t>).</w:t>
      </w:r>
    </w:p>
    <w:p w14:paraId="30823393" w14:textId="77777777" w:rsidR="00B218D7" w:rsidRPr="002F7E42" w:rsidRDefault="00B218D7" w:rsidP="00B218D7">
      <w:pPr>
        <w:ind w:firstLine="567"/>
        <w:jc w:val="both"/>
        <w:rPr>
          <w:rFonts w:ascii="Times New Roman" w:hAnsi="Times New Roman" w:cs="Times New Roman"/>
          <w:lang w:eastAsia="ru-RU"/>
        </w:rPr>
      </w:pPr>
      <w:r w:rsidRPr="002F7E42">
        <w:rPr>
          <w:rFonts w:ascii="Times New Roman" w:hAnsi="Times New Roman" w:cs="Times New Roman"/>
          <w:noProof/>
          <w:lang w:eastAsia="ru-RU"/>
        </w:rPr>
        <w:drawing>
          <wp:anchor distT="0" distB="0" distL="114300" distR="114300" simplePos="0" relativeHeight="251988992" behindDoc="0" locked="0" layoutInCell="1" allowOverlap="1" wp14:anchorId="3786D94A" wp14:editId="4B4ACF3D">
            <wp:simplePos x="0" y="0"/>
            <wp:positionH relativeFrom="margin">
              <wp:posOffset>797560</wp:posOffset>
            </wp:positionH>
            <wp:positionV relativeFrom="paragraph">
              <wp:posOffset>194310</wp:posOffset>
            </wp:positionV>
            <wp:extent cx="5122545" cy="2533650"/>
            <wp:effectExtent l="0" t="0" r="1905" b="0"/>
            <wp:wrapSquare wrapText="bothSides"/>
            <wp:docPr id="1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9"/>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5122545" cy="2533650"/>
                    </a:xfrm>
                    <a:prstGeom prst="rect">
                      <a:avLst/>
                    </a:prstGeom>
                  </pic:spPr>
                </pic:pic>
              </a:graphicData>
            </a:graphic>
            <wp14:sizeRelH relativeFrom="margin">
              <wp14:pctWidth>0</wp14:pctWidth>
            </wp14:sizeRelH>
            <wp14:sizeRelV relativeFrom="margin">
              <wp14:pctHeight>0</wp14:pctHeight>
            </wp14:sizeRelV>
          </wp:anchor>
        </w:drawing>
      </w:r>
    </w:p>
    <w:p w14:paraId="0E016878" w14:textId="77777777" w:rsidR="00B218D7" w:rsidRDefault="00B218D7" w:rsidP="00B218D7">
      <w:pPr>
        <w:ind w:firstLine="284"/>
        <w:jc w:val="both"/>
        <w:rPr>
          <w:rFonts w:ascii="Times New Roman" w:hAnsi="Times New Roman" w:cs="Times New Roman"/>
          <w:sz w:val="16"/>
          <w:szCs w:val="16"/>
          <w:lang w:val="kk-KZ"/>
        </w:rPr>
      </w:pPr>
    </w:p>
    <w:p w14:paraId="671183CE" w14:textId="77777777" w:rsidR="00B218D7" w:rsidRDefault="00B218D7" w:rsidP="00B218D7">
      <w:pPr>
        <w:ind w:firstLine="284"/>
        <w:jc w:val="both"/>
        <w:rPr>
          <w:rFonts w:ascii="Times New Roman" w:hAnsi="Times New Roman" w:cs="Times New Roman"/>
          <w:sz w:val="16"/>
          <w:szCs w:val="16"/>
          <w:lang w:val="kk-KZ"/>
        </w:rPr>
      </w:pPr>
    </w:p>
    <w:p w14:paraId="25FA693A" w14:textId="77777777" w:rsidR="00B218D7" w:rsidRDefault="00B218D7" w:rsidP="00B218D7">
      <w:pPr>
        <w:ind w:firstLine="284"/>
        <w:jc w:val="both"/>
        <w:rPr>
          <w:rFonts w:ascii="Times New Roman" w:hAnsi="Times New Roman" w:cs="Times New Roman"/>
          <w:sz w:val="16"/>
          <w:szCs w:val="16"/>
          <w:lang w:val="kk-KZ"/>
        </w:rPr>
      </w:pPr>
    </w:p>
    <w:p w14:paraId="12A3A56C" w14:textId="77777777" w:rsidR="00B218D7" w:rsidRDefault="00B218D7" w:rsidP="00B218D7">
      <w:pPr>
        <w:ind w:firstLine="284"/>
        <w:jc w:val="both"/>
        <w:rPr>
          <w:rFonts w:ascii="Times New Roman" w:hAnsi="Times New Roman" w:cs="Times New Roman"/>
          <w:sz w:val="16"/>
          <w:szCs w:val="16"/>
          <w:lang w:val="kk-KZ"/>
        </w:rPr>
      </w:pPr>
    </w:p>
    <w:p w14:paraId="2B0DE16C" w14:textId="77777777" w:rsidR="00B218D7" w:rsidRDefault="00B218D7" w:rsidP="00B218D7">
      <w:pPr>
        <w:ind w:firstLine="284"/>
        <w:jc w:val="both"/>
        <w:rPr>
          <w:rFonts w:ascii="Times New Roman" w:hAnsi="Times New Roman" w:cs="Times New Roman"/>
          <w:sz w:val="16"/>
          <w:szCs w:val="16"/>
          <w:lang w:val="kk-KZ"/>
        </w:rPr>
      </w:pPr>
    </w:p>
    <w:p w14:paraId="4E8DC71F" w14:textId="77777777" w:rsidR="00B218D7" w:rsidRDefault="00B218D7" w:rsidP="00B218D7">
      <w:pPr>
        <w:ind w:firstLine="284"/>
        <w:jc w:val="both"/>
        <w:rPr>
          <w:rFonts w:ascii="Times New Roman" w:hAnsi="Times New Roman" w:cs="Times New Roman"/>
          <w:sz w:val="16"/>
          <w:szCs w:val="16"/>
          <w:lang w:val="kk-KZ"/>
        </w:rPr>
      </w:pPr>
    </w:p>
    <w:p w14:paraId="301CD6C4" w14:textId="77777777" w:rsidR="00B218D7" w:rsidRDefault="00B218D7" w:rsidP="00B218D7">
      <w:pPr>
        <w:ind w:firstLine="284"/>
        <w:jc w:val="both"/>
        <w:rPr>
          <w:rFonts w:ascii="Times New Roman" w:hAnsi="Times New Roman" w:cs="Times New Roman"/>
          <w:sz w:val="16"/>
          <w:szCs w:val="16"/>
          <w:lang w:val="kk-KZ"/>
        </w:rPr>
      </w:pPr>
    </w:p>
    <w:p w14:paraId="5D67E342" w14:textId="77777777" w:rsidR="00B218D7" w:rsidRDefault="00B218D7" w:rsidP="00B218D7">
      <w:pPr>
        <w:ind w:firstLine="284"/>
        <w:jc w:val="both"/>
        <w:rPr>
          <w:rFonts w:ascii="Times New Roman" w:hAnsi="Times New Roman" w:cs="Times New Roman"/>
          <w:sz w:val="16"/>
          <w:szCs w:val="16"/>
          <w:lang w:val="kk-KZ"/>
        </w:rPr>
      </w:pPr>
    </w:p>
    <w:p w14:paraId="758654CF" w14:textId="77777777" w:rsidR="00B218D7" w:rsidRDefault="00B218D7" w:rsidP="00B218D7">
      <w:pPr>
        <w:ind w:firstLine="284"/>
        <w:jc w:val="both"/>
        <w:rPr>
          <w:rFonts w:ascii="Times New Roman" w:hAnsi="Times New Roman" w:cs="Times New Roman"/>
          <w:sz w:val="16"/>
          <w:szCs w:val="16"/>
          <w:lang w:val="kk-KZ"/>
        </w:rPr>
      </w:pPr>
    </w:p>
    <w:p w14:paraId="3D707060" w14:textId="77777777" w:rsidR="00B218D7" w:rsidRDefault="00B218D7" w:rsidP="00B218D7">
      <w:pPr>
        <w:ind w:firstLine="284"/>
        <w:jc w:val="both"/>
        <w:rPr>
          <w:rFonts w:ascii="Times New Roman" w:hAnsi="Times New Roman" w:cs="Times New Roman"/>
          <w:sz w:val="16"/>
          <w:szCs w:val="16"/>
          <w:lang w:val="kk-KZ"/>
        </w:rPr>
      </w:pPr>
    </w:p>
    <w:p w14:paraId="1D93F15D" w14:textId="77777777" w:rsidR="00B218D7" w:rsidRDefault="00B218D7" w:rsidP="00B218D7">
      <w:pPr>
        <w:ind w:firstLine="284"/>
        <w:jc w:val="both"/>
        <w:rPr>
          <w:rFonts w:ascii="Times New Roman" w:hAnsi="Times New Roman" w:cs="Times New Roman"/>
          <w:sz w:val="16"/>
          <w:szCs w:val="16"/>
          <w:lang w:val="kk-KZ"/>
        </w:rPr>
      </w:pPr>
    </w:p>
    <w:p w14:paraId="4F9F3222" w14:textId="77777777" w:rsidR="00B218D7" w:rsidRDefault="00B218D7" w:rsidP="00B218D7">
      <w:pPr>
        <w:ind w:firstLine="284"/>
        <w:jc w:val="both"/>
        <w:rPr>
          <w:rFonts w:ascii="Times New Roman" w:hAnsi="Times New Roman" w:cs="Times New Roman"/>
          <w:sz w:val="16"/>
          <w:szCs w:val="16"/>
          <w:lang w:val="kk-KZ"/>
        </w:rPr>
      </w:pPr>
    </w:p>
    <w:p w14:paraId="295328C8" w14:textId="77777777" w:rsidR="00B218D7" w:rsidRDefault="00B218D7" w:rsidP="00B218D7">
      <w:pPr>
        <w:ind w:firstLine="284"/>
        <w:jc w:val="both"/>
        <w:rPr>
          <w:rFonts w:ascii="Times New Roman" w:hAnsi="Times New Roman" w:cs="Times New Roman"/>
          <w:sz w:val="16"/>
          <w:szCs w:val="16"/>
          <w:lang w:val="kk-KZ"/>
        </w:rPr>
      </w:pPr>
    </w:p>
    <w:p w14:paraId="76503FBE" w14:textId="77777777" w:rsidR="00B218D7" w:rsidRDefault="00B218D7" w:rsidP="00B218D7">
      <w:pPr>
        <w:ind w:firstLine="284"/>
        <w:jc w:val="both"/>
        <w:rPr>
          <w:rFonts w:ascii="Times New Roman" w:hAnsi="Times New Roman" w:cs="Times New Roman"/>
          <w:sz w:val="16"/>
          <w:szCs w:val="16"/>
          <w:lang w:val="kk-KZ"/>
        </w:rPr>
      </w:pPr>
    </w:p>
    <w:p w14:paraId="7FAA59F9" w14:textId="77777777" w:rsidR="00B218D7" w:rsidRDefault="00B218D7" w:rsidP="00B218D7">
      <w:pPr>
        <w:ind w:firstLine="284"/>
        <w:jc w:val="both"/>
        <w:rPr>
          <w:rFonts w:ascii="Times New Roman" w:hAnsi="Times New Roman" w:cs="Times New Roman"/>
          <w:sz w:val="16"/>
          <w:szCs w:val="16"/>
          <w:lang w:val="kk-KZ"/>
        </w:rPr>
      </w:pPr>
    </w:p>
    <w:p w14:paraId="454AB2B2" w14:textId="77777777" w:rsidR="00B218D7" w:rsidRDefault="00B218D7" w:rsidP="00B218D7">
      <w:pPr>
        <w:ind w:firstLine="284"/>
        <w:jc w:val="both"/>
        <w:rPr>
          <w:rFonts w:ascii="Times New Roman" w:hAnsi="Times New Roman" w:cs="Times New Roman"/>
          <w:sz w:val="16"/>
          <w:szCs w:val="16"/>
          <w:lang w:val="kk-KZ"/>
        </w:rPr>
      </w:pPr>
    </w:p>
    <w:p w14:paraId="5DB63FA3" w14:textId="77777777" w:rsidR="00B218D7" w:rsidRDefault="00B218D7" w:rsidP="00B218D7">
      <w:pPr>
        <w:ind w:firstLine="284"/>
        <w:jc w:val="both"/>
        <w:rPr>
          <w:rFonts w:ascii="Times New Roman" w:hAnsi="Times New Roman" w:cs="Times New Roman"/>
          <w:sz w:val="16"/>
          <w:szCs w:val="16"/>
          <w:lang w:val="kk-KZ"/>
        </w:rPr>
      </w:pPr>
    </w:p>
    <w:p w14:paraId="33B43C6A" w14:textId="77777777" w:rsidR="00B218D7" w:rsidRDefault="00B218D7" w:rsidP="00B218D7">
      <w:pPr>
        <w:ind w:firstLine="284"/>
        <w:jc w:val="both"/>
        <w:rPr>
          <w:rFonts w:ascii="Times New Roman" w:hAnsi="Times New Roman" w:cs="Times New Roman"/>
          <w:sz w:val="16"/>
          <w:szCs w:val="16"/>
          <w:lang w:val="kk-KZ"/>
        </w:rPr>
      </w:pPr>
    </w:p>
    <w:p w14:paraId="247E6D13" w14:textId="77777777" w:rsidR="00B218D7" w:rsidRDefault="00B218D7" w:rsidP="00B218D7">
      <w:pPr>
        <w:ind w:firstLine="284"/>
        <w:jc w:val="both"/>
        <w:rPr>
          <w:rFonts w:ascii="Times New Roman" w:hAnsi="Times New Roman" w:cs="Times New Roman"/>
          <w:sz w:val="16"/>
          <w:szCs w:val="16"/>
          <w:lang w:val="kk-KZ"/>
        </w:rPr>
      </w:pPr>
    </w:p>
    <w:p w14:paraId="212B3F15" w14:textId="77777777" w:rsidR="00B218D7" w:rsidRDefault="00B218D7" w:rsidP="00B218D7">
      <w:pPr>
        <w:ind w:firstLine="284"/>
        <w:jc w:val="both"/>
        <w:rPr>
          <w:rFonts w:ascii="Times New Roman" w:hAnsi="Times New Roman" w:cs="Times New Roman"/>
          <w:sz w:val="16"/>
          <w:szCs w:val="16"/>
          <w:lang w:val="kk-KZ"/>
        </w:rPr>
      </w:pPr>
    </w:p>
    <w:p w14:paraId="131FBF8E" w14:textId="77777777" w:rsidR="00B218D7" w:rsidRDefault="00B218D7" w:rsidP="00B218D7">
      <w:pPr>
        <w:ind w:firstLine="284"/>
        <w:jc w:val="both"/>
        <w:rPr>
          <w:rFonts w:ascii="Times New Roman" w:hAnsi="Times New Roman" w:cs="Times New Roman"/>
          <w:sz w:val="16"/>
          <w:szCs w:val="16"/>
          <w:lang w:val="kk-KZ"/>
        </w:rPr>
      </w:pPr>
    </w:p>
    <w:p w14:paraId="44046388" w14:textId="77777777" w:rsidR="00B218D7" w:rsidRPr="00317295" w:rsidRDefault="00B218D7" w:rsidP="00B218D7">
      <w:pPr>
        <w:ind w:firstLine="284"/>
        <w:jc w:val="both"/>
        <w:rPr>
          <w:rFonts w:ascii="Times New Roman" w:hAnsi="Times New Roman" w:cs="Times New Roman"/>
          <w:sz w:val="16"/>
          <w:szCs w:val="16"/>
          <w:lang w:val="kk-KZ"/>
        </w:rPr>
      </w:pPr>
    </w:p>
    <w:p w14:paraId="776B340A" w14:textId="77777777" w:rsidR="00B218D7" w:rsidRPr="00317295" w:rsidRDefault="00B218D7" w:rsidP="00B218D7">
      <w:pPr>
        <w:pStyle w:val="a3"/>
        <w:spacing w:before="0" w:beforeAutospacing="0" w:after="0" w:afterAutospacing="0"/>
        <w:jc w:val="center"/>
        <w:rPr>
          <w:rFonts w:eastAsia="Calibri"/>
          <w:color w:val="000000" w:themeColor="text1"/>
          <w:kern w:val="24"/>
          <w:sz w:val="16"/>
          <w:szCs w:val="16"/>
          <w:lang w:val="kk-KZ"/>
        </w:rPr>
      </w:pPr>
    </w:p>
    <w:p w14:paraId="66B86974" w14:textId="2AB232B4" w:rsidR="00B218D7" w:rsidRDefault="00B218D7" w:rsidP="00B218D7">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Рисунок 2</w:t>
      </w:r>
      <w:r w:rsidR="003D3F5B">
        <w:rPr>
          <w:rFonts w:eastAsia="Calibri"/>
          <w:color w:val="000000" w:themeColor="text1"/>
          <w:kern w:val="24"/>
          <w:sz w:val="28"/>
          <w:szCs w:val="28"/>
        </w:rPr>
        <w:t>0</w:t>
      </w:r>
      <w:r>
        <w:rPr>
          <w:rFonts w:eastAsia="Calibri"/>
          <w:color w:val="000000" w:themeColor="text1"/>
          <w:kern w:val="24"/>
          <w:sz w:val="28"/>
          <w:szCs w:val="28"/>
        </w:rPr>
        <w:t xml:space="preserve"> ‒ Ортопантомограмма пациентки П., 25 лет</w:t>
      </w:r>
    </w:p>
    <w:p w14:paraId="4BB270DD" w14:textId="77777777" w:rsidR="00B218D7" w:rsidRPr="00D35201" w:rsidRDefault="00B218D7" w:rsidP="00B218D7">
      <w:pPr>
        <w:pStyle w:val="a3"/>
        <w:spacing w:before="0" w:beforeAutospacing="0" w:after="0" w:afterAutospacing="0"/>
        <w:jc w:val="center"/>
        <w:rPr>
          <w:rFonts w:eastAsia="Calibri"/>
          <w:color w:val="000000" w:themeColor="text1"/>
          <w:kern w:val="24"/>
          <w:sz w:val="16"/>
          <w:szCs w:val="16"/>
          <w:lang w:val="kk-KZ"/>
        </w:rPr>
      </w:pPr>
    </w:p>
    <w:p w14:paraId="17A0B371" w14:textId="77777777" w:rsidR="00B218D7" w:rsidRPr="00D35201" w:rsidRDefault="00B218D7" w:rsidP="00B218D7">
      <w:pPr>
        <w:pStyle w:val="a3"/>
        <w:spacing w:before="0" w:beforeAutospacing="0" w:after="0" w:afterAutospacing="0"/>
        <w:ind w:firstLine="709"/>
        <w:jc w:val="both"/>
      </w:pPr>
      <w:r w:rsidRPr="00D35201">
        <w:rPr>
          <w:rFonts w:eastAsia="Calibri"/>
          <w:color w:val="000000" w:themeColor="text1"/>
          <w:kern w:val="24"/>
          <w:lang w:val="kk-KZ"/>
        </w:rPr>
        <w:t xml:space="preserve">Примечание – </w:t>
      </w:r>
      <w:r w:rsidRPr="00D35201">
        <w:rPr>
          <w:rFonts w:eastAsia="Calibri"/>
          <w:color w:val="000000" w:themeColor="text1"/>
          <w:kern w:val="24"/>
        </w:rPr>
        <w:t>После атипичного удаления 3.8, 4.8 зубов через 3 месяца (группа сравнения)</w:t>
      </w:r>
    </w:p>
    <w:p w14:paraId="0B10B1C6" w14:textId="41C733BB" w:rsidR="00B218D7" w:rsidRPr="002F7E42" w:rsidRDefault="00B218D7" w:rsidP="00B218D7">
      <w:pPr>
        <w:ind w:firstLine="709"/>
        <w:jc w:val="both"/>
        <w:rPr>
          <w:rFonts w:ascii="Times New Roman" w:hAnsi="Times New Roman" w:cs="Times New Roman"/>
        </w:rPr>
      </w:pPr>
      <w:r w:rsidRPr="002F7E42">
        <w:rPr>
          <w:rFonts w:ascii="Times New Roman" w:hAnsi="Times New Roman" w:cs="Times New Roman"/>
        </w:rPr>
        <w:t xml:space="preserve">Через 6 месяцев у 33 (82,5%) пациентов основной группы рентгенологическая картина свидетельствовала о формировании полноценного костного регенерата; границы дефекта и собственной кости были практически неотличимы </w:t>
      </w:r>
      <w:r>
        <w:rPr>
          <w:rFonts w:ascii="Times New Roman" w:hAnsi="Times New Roman" w:cs="Times New Roman"/>
        </w:rPr>
        <w:t xml:space="preserve">(рисунок </w:t>
      </w:r>
      <w:r w:rsidRPr="002F7E42">
        <w:rPr>
          <w:rFonts w:ascii="Times New Roman" w:hAnsi="Times New Roman" w:cs="Times New Roman"/>
        </w:rPr>
        <w:t>2</w:t>
      </w:r>
      <w:r w:rsidR="003D3F5B">
        <w:rPr>
          <w:rFonts w:ascii="Times New Roman" w:hAnsi="Times New Roman" w:cs="Times New Roman"/>
        </w:rPr>
        <w:t>1</w:t>
      </w:r>
      <w:r w:rsidRPr="002F7E42">
        <w:rPr>
          <w:rFonts w:ascii="Times New Roman" w:hAnsi="Times New Roman" w:cs="Times New Roman"/>
        </w:rPr>
        <w:t>). У оставшихся 7 пациентов (17,5%) отмечалась неполная регенерация, при которой дефект частично замещался новообразованной костью, однако процессы репарации продолжались.</w:t>
      </w:r>
    </w:p>
    <w:p w14:paraId="1A80A37E" w14:textId="77777777" w:rsidR="00B218D7" w:rsidRPr="002F7E42" w:rsidRDefault="00B218D7" w:rsidP="00B218D7">
      <w:pPr>
        <w:jc w:val="both"/>
        <w:rPr>
          <w:rFonts w:ascii="Times New Roman" w:hAnsi="Times New Roman" w:cs="Times New Roman"/>
        </w:rPr>
      </w:pPr>
    </w:p>
    <w:p w14:paraId="540CD2D8" w14:textId="77777777" w:rsidR="00B218D7" w:rsidRPr="002F7E42" w:rsidRDefault="00B218D7" w:rsidP="00B218D7">
      <w:pPr>
        <w:pStyle w:val="1"/>
        <w:rPr>
          <w:szCs w:val="28"/>
        </w:rPr>
      </w:pPr>
      <w:r w:rsidRPr="002F7E42">
        <w:rPr>
          <w:noProof/>
          <w:szCs w:val="28"/>
        </w:rPr>
        <w:drawing>
          <wp:inline distT="0" distB="0" distL="0" distR="0" wp14:anchorId="0FFD2B75" wp14:editId="7E78E83D">
            <wp:extent cx="4862480" cy="2262707"/>
            <wp:effectExtent l="0" t="0" r="0" b="4445"/>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4950502" cy="2303667"/>
                    </a:xfrm>
                    <a:prstGeom prst="rect">
                      <a:avLst/>
                    </a:prstGeom>
                    <a:noFill/>
                    <a:ln>
                      <a:noFill/>
                    </a:ln>
                  </pic:spPr>
                </pic:pic>
              </a:graphicData>
            </a:graphic>
          </wp:inline>
        </w:drawing>
      </w:r>
    </w:p>
    <w:p w14:paraId="0B01798B" w14:textId="77777777" w:rsidR="00B218D7" w:rsidRPr="00FF7416" w:rsidRDefault="00B218D7" w:rsidP="00B218D7">
      <w:pPr>
        <w:jc w:val="both"/>
        <w:rPr>
          <w:rFonts w:ascii="Times New Roman" w:hAnsi="Times New Roman" w:cs="Times New Roman"/>
          <w:sz w:val="20"/>
          <w:szCs w:val="20"/>
        </w:rPr>
      </w:pPr>
    </w:p>
    <w:p w14:paraId="52A09180" w14:textId="4CB2D108" w:rsidR="00B218D7" w:rsidRDefault="00B218D7" w:rsidP="00B218D7">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Рисунок 2</w:t>
      </w:r>
      <w:r w:rsidR="003D3F5B">
        <w:rPr>
          <w:rFonts w:eastAsia="Calibri"/>
          <w:color w:val="000000" w:themeColor="text1"/>
          <w:kern w:val="24"/>
          <w:sz w:val="28"/>
          <w:szCs w:val="28"/>
        </w:rPr>
        <w:t>1</w:t>
      </w:r>
      <w:r>
        <w:rPr>
          <w:rFonts w:eastAsia="Calibri"/>
          <w:color w:val="000000" w:themeColor="text1"/>
          <w:kern w:val="24"/>
          <w:sz w:val="28"/>
          <w:szCs w:val="28"/>
        </w:rPr>
        <w:t xml:space="preserve"> ‒ Ортопантомограмма пациентки М., 25 лет</w:t>
      </w:r>
    </w:p>
    <w:p w14:paraId="74FACAB1" w14:textId="77777777" w:rsidR="00B218D7" w:rsidRPr="00317295" w:rsidRDefault="00B218D7" w:rsidP="00B218D7">
      <w:pPr>
        <w:pStyle w:val="a3"/>
        <w:spacing w:before="0" w:beforeAutospacing="0" w:after="0" w:afterAutospacing="0"/>
        <w:jc w:val="center"/>
        <w:rPr>
          <w:rFonts w:eastAsia="Calibri"/>
          <w:color w:val="000000" w:themeColor="text1"/>
          <w:kern w:val="24"/>
          <w:sz w:val="16"/>
          <w:szCs w:val="16"/>
          <w:lang w:val="kk-KZ"/>
        </w:rPr>
      </w:pPr>
    </w:p>
    <w:p w14:paraId="543ED76B" w14:textId="77777777" w:rsidR="00B218D7" w:rsidRPr="00317295" w:rsidRDefault="00B218D7" w:rsidP="00B218D7">
      <w:pPr>
        <w:pStyle w:val="a3"/>
        <w:spacing w:before="0" w:beforeAutospacing="0" w:after="0" w:afterAutospacing="0"/>
        <w:ind w:firstLine="709"/>
        <w:jc w:val="both"/>
      </w:pPr>
      <w:r w:rsidRPr="00317295">
        <w:rPr>
          <w:rFonts w:eastAsia="Calibri"/>
          <w:color w:val="000000" w:themeColor="text1"/>
          <w:kern w:val="24"/>
          <w:lang w:val="kk-KZ"/>
        </w:rPr>
        <w:t xml:space="preserve">Примечание – </w:t>
      </w:r>
      <w:r w:rsidRPr="00317295">
        <w:rPr>
          <w:rFonts w:eastAsia="Calibri"/>
          <w:color w:val="000000" w:themeColor="text1"/>
          <w:kern w:val="24"/>
        </w:rPr>
        <w:t>После атипичного удаления 3.8, 4.8 зубов через 6 месяца (основная группа)</w:t>
      </w:r>
    </w:p>
    <w:p w14:paraId="09DB0C1A" w14:textId="77777777" w:rsidR="00B218D7" w:rsidRDefault="00B218D7" w:rsidP="00B218D7">
      <w:pPr>
        <w:ind w:firstLine="709"/>
        <w:jc w:val="both"/>
        <w:rPr>
          <w:rFonts w:ascii="Times New Roman" w:hAnsi="Times New Roman" w:cs="Times New Roman"/>
          <w:lang w:val="kk-KZ"/>
        </w:rPr>
      </w:pPr>
    </w:p>
    <w:p w14:paraId="336BE7F6" w14:textId="339EC4F4" w:rsidR="00B218D7" w:rsidRPr="002F7E42" w:rsidRDefault="00B218D7" w:rsidP="00B218D7">
      <w:pPr>
        <w:ind w:firstLine="709"/>
        <w:jc w:val="both"/>
        <w:rPr>
          <w:rFonts w:ascii="Times New Roman" w:hAnsi="Times New Roman" w:cs="Times New Roman"/>
          <w:shd w:val="clear" w:color="auto" w:fill="FFFFFF"/>
        </w:rPr>
      </w:pPr>
      <w:r w:rsidRPr="002F7E42">
        <w:rPr>
          <w:rFonts w:ascii="Times New Roman" w:hAnsi="Times New Roman" w:cs="Times New Roman"/>
        </w:rPr>
        <w:t xml:space="preserve">На рентгенограммах, выполненных через 6 месяцев, у 23 (57,5%) пациентов группы сравнения стенки лунок НТМ визуализировались в виде слабо различимых теней, расположенных между трабекулярной костной тканью, заполнявшей дефект, и окружающей костью с сохранённым рисунком. У 17 (42,5%) пациентов лунка НТМ </w:t>
      </w:r>
      <w:r w:rsidRPr="002F7E42">
        <w:rPr>
          <w:rFonts w:ascii="Times New Roman" w:hAnsi="Times New Roman" w:cs="Times New Roman"/>
          <w:shd w:val="clear" w:color="auto" w:fill="FFFFFF"/>
        </w:rPr>
        <w:t xml:space="preserve">частично заполнилась новообразованной костью, однако процесс восстановления всё ещё продолжается </w:t>
      </w:r>
      <w:r>
        <w:rPr>
          <w:rFonts w:ascii="Times New Roman" w:hAnsi="Times New Roman" w:cs="Times New Roman"/>
          <w:shd w:val="clear" w:color="auto" w:fill="FFFFFF"/>
        </w:rPr>
        <w:t xml:space="preserve">(рисунок </w:t>
      </w:r>
      <w:r w:rsidRPr="002F7E42">
        <w:rPr>
          <w:rFonts w:ascii="Times New Roman" w:hAnsi="Times New Roman" w:cs="Times New Roman"/>
          <w:shd w:val="clear" w:color="auto" w:fill="FFFFFF"/>
        </w:rPr>
        <w:t>2</w:t>
      </w:r>
      <w:r w:rsidR="003D3F5B">
        <w:rPr>
          <w:rFonts w:ascii="Times New Roman" w:hAnsi="Times New Roman" w:cs="Times New Roman"/>
          <w:shd w:val="clear" w:color="auto" w:fill="FFFFFF"/>
        </w:rPr>
        <w:t>2</w:t>
      </w:r>
      <w:r w:rsidRPr="002F7E42">
        <w:rPr>
          <w:rFonts w:ascii="Times New Roman" w:hAnsi="Times New Roman" w:cs="Times New Roman"/>
          <w:shd w:val="clear" w:color="auto" w:fill="FFFFFF"/>
        </w:rPr>
        <w:t>).</w:t>
      </w:r>
    </w:p>
    <w:p w14:paraId="4DAE89C7" w14:textId="77777777" w:rsidR="00B218D7" w:rsidRDefault="00B218D7" w:rsidP="00B218D7">
      <w:pPr>
        <w:jc w:val="both"/>
        <w:rPr>
          <w:rFonts w:ascii="Times New Roman" w:hAnsi="Times New Roman" w:cs="Times New Roman"/>
          <w:lang w:val="kk-KZ"/>
        </w:rPr>
      </w:pPr>
    </w:p>
    <w:p w14:paraId="3BE88716" w14:textId="77777777" w:rsidR="00B218D7" w:rsidRDefault="00B218D7" w:rsidP="00B218D7">
      <w:pPr>
        <w:jc w:val="center"/>
        <w:rPr>
          <w:rFonts w:ascii="Times New Roman" w:hAnsi="Times New Roman" w:cs="Times New Roman"/>
          <w:lang w:val="kk-KZ"/>
        </w:rPr>
      </w:pPr>
      <w:r w:rsidRPr="002F7E42">
        <w:rPr>
          <w:noProof/>
          <w:lang w:eastAsia="ru-RU"/>
        </w:rPr>
        <w:drawing>
          <wp:inline distT="0" distB="0" distL="0" distR="0" wp14:anchorId="7F7269F6" wp14:editId="6F2E8FE4">
            <wp:extent cx="4398010" cy="2019300"/>
            <wp:effectExtent l="0" t="0" r="2540" b="0"/>
            <wp:docPr id="13" name="Рисунок 13" descr="C:\Users\huawei\Downloads\WhatsApp Image 2024-11-19 at 21.13.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C:\Users\huawei\Downloads\WhatsApp Image 2024-11-19 at 21.13.05.jpeg"/>
                    <pic:cNvPicPr>
                      <a:picLocks noChangeAspect="1" noChangeArrowheads="1"/>
                    </pic:cNvPicPr>
                  </pic:nvPicPr>
                  <pic:blipFill>
                    <a:blip r:embed="rId35" cstate="print">
                      <a:extLst>
                        <a:ext uri="{28A0092B-C50C-407E-A947-70E740481C1C}">
                          <a14:useLocalDpi xmlns:a14="http://schemas.microsoft.com/office/drawing/2010/main" val="0"/>
                        </a:ext>
                      </a:extLst>
                    </a:blip>
                    <a:srcRect l="11599" t="26726" r="424" b="7760"/>
                    <a:stretch>
                      <a:fillRect/>
                    </a:stretch>
                  </pic:blipFill>
                  <pic:spPr>
                    <a:xfrm>
                      <a:off x="0" y="0"/>
                      <a:ext cx="4419496" cy="2029165"/>
                    </a:xfrm>
                    <a:prstGeom prst="rect">
                      <a:avLst/>
                    </a:prstGeom>
                    <a:noFill/>
                    <a:ln>
                      <a:noFill/>
                    </a:ln>
                  </pic:spPr>
                </pic:pic>
              </a:graphicData>
            </a:graphic>
          </wp:inline>
        </w:drawing>
      </w:r>
    </w:p>
    <w:p w14:paraId="62933121" w14:textId="77777777" w:rsidR="00B218D7" w:rsidRPr="00317295" w:rsidRDefault="00B218D7" w:rsidP="00B218D7">
      <w:pPr>
        <w:pStyle w:val="a3"/>
        <w:spacing w:before="0" w:beforeAutospacing="0" w:after="0" w:afterAutospacing="0"/>
        <w:jc w:val="center"/>
        <w:rPr>
          <w:rFonts w:eastAsia="Calibri"/>
          <w:color w:val="000000" w:themeColor="text1"/>
          <w:kern w:val="24"/>
          <w:sz w:val="16"/>
          <w:szCs w:val="16"/>
          <w:lang w:val="kk-KZ"/>
        </w:rPr>
      </w:pPr>
    </w:p>
    <w:p w14:paraId="43D0AC89" w14:textId="49399F3E" w:rsidR="00B218D7" w:rsidRDefault="00B218D7" w:rsidP="00B218D7">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Рисунок 2</w:t>
      </w:r>
      <w:r w:rsidR="003D3F5B">
        <w:rPr>
          <w:rFonts w:eastAsia="Calibri"/>
          <w:color w:val="000000" w:themeColor="text1"/>
          <w:kern w:val="24"/>
          <w:sz w:val="28"/>
          <w:szCs w:val="28"/>
        </w:rPr>
        <w:t>2</w:t>
      </w:r>
      <w:r>
        <w:rPr>
          <w:rFonts w:eastAsia="Calibri"/>
          <w:color w:val="000000" w:themeColor="text1"/>
          <w:kern w:val="24"/>
          <w:sz w:val="28"/>
          <w:szCs w:val="28"/>
        </w:rPr>
        <w:t xml:space="preserve"> ‒ Ортопантомограмма пациентки А., 35 лет</w:t>
      </w:r>
    </w:p>
    <w:p w14:paraId="3777CCAD" w14:textId="77777777" w:rsidR="00B218D7" w:rsidRPr="00317295" w:rsidRDefault="00B218D7" w:rsidP="00B218D7">
      <w:pPr>
        <w:pStyle w:val="a3"/>
        <w:spacing w:before="0" w:beforeAutospacing="0" w:after="0" w:afterAutospacing="0"/>
        <w:ind w:firstLine="709"/>
        <w:jc w:val="both"/>
        <w:rPr>
          <w:rFonts w:eastAsia="Calibri"/>
          <w:color w:val="000000" w:themeColor="text1"/>
          <w:kern w:val="24"/>
          <w:sz w:val="16"/>
          <w:szCs w:val="16"/>
          <w:lang w:val="kk-KZ"/>
        </w:rPr>
      </w:pPr>
    </w:p>
    <w:p w14:paraId="09F3D893" w14:textId="4EA48C6C" w:rsidR="00B218D7" w:rsidRDefault="00B218D7" w:rsidP="00B218D7">
      <w:pPr>
        <w:pStyle w:val="a3"/>
        <w:spacing w:before="0" w:beforeAutospacing="0" w:after="0" w:afterAutospacing="0"/>
        <w:ind w:firstLine="709"/>
        <w:jc w:val="both"/>
        <w:rPr>
          <w:rFonts w:eastAsia="Calibri"/>
          <w:color w:val="000000" w:themeColor="text1"/>
          <w:kern w:val="24"/>
        </w:rPr>
      </w:pPr>
      <w:r w:rsidRPr="00317295">
        <w:rPr>
          <w:rFonts w:eastAsia="Calibri"/>
          <w:color w:val="000000" w:themeColor="text1"/>
          <w:kern w:val="24"/>
          <w:lang w:val="kk-KZ"/>
        </w:rPr>
        <w:lastRenderedPageBreak/>
        <w:t xml:space="preserve">Примечание – </w:t>
      </w:r>
      <w:r w:rsidRPr="00317295">
        <w:rPr>
          <w:rFonts w:eastAsia="Calibri"/>
          <w:color w:val="000000" w:themeColor="text1"/>
          <w:kern w:val="24"/>
        </w:rPr>
        <w:t>После атипичного удаления 3.8, 4.8 зубов через 6 месяцев (группа сравнения)</w:t>
      </w:r>
    </w:p>
    <w:p w14:paraId="19ABD797" w14:textId="77777777" w:rsidR="00FF4CC7" w:rsidRPr="00317295" w:rsidRDefault="00FF4CC7" w:rsidP="00B218D7">
      <w:pPr>
        <w:pStyle w:val="a3"/>
        <w:spacing w:before="0" w:beforeAutospacing="0" w:after="0" w:afterAutospacing="0"/>
        <w:ind w:firstLine="709"/>
        <w:jc w:val="both"/>
      </w:pPr>
    </w:p>
    <w:p w14:paraId="6AC83D11" w14:textId="6489332E" w:rsidR="00B218D7" w:rsidRPr="002F7E42" w:rsidRDefault="00B218D7" w:rsidP="00B218D7">
      <w:pPr>
        <w:ind w:firstLine="709"/>
        <w:jc w:val="both"/>
        <w:rPr>
          <w:rFonts w:ascii="Times New Roman" w:hAnsi="Times New Roman" w:cs="Times New Roman"/>
        </w:rPr>
      </w:pPr>
      <w:r w:rsidRPr="002F7E42">
        <w:rPr>
          <w:rFonts w:ascii="Times New Roman" w:hAnsi="Times New Roman" w:cs="Times New Roman"/>
          <w:shd w:val="clear" w:color="auto" w:fill="FFFFFF"/>
        </w:rPr>
        <w:t xml:space="preserve">У 40 (100%) пациентов основной группы на рентгенограммах, полное формирование костного регенерата, границы дефекта были практически неотличимы от структуры неповреждённой кости </w:t>
      </w:r>
      <w:r>
        <w:rPr>
          <w:rFonts w:ascii="Times New Roman" w:hAnsi="Times New Roman" w:cs="Times New Roman"/>
        </w:rPr>
        <w:t>(рисунок 2</w:t>
      </w:r>
      <w:r w:rsidR="003D3F5B">
        <w:rPr>
          <w:rFonts w:ascii="Times New Roman" w:hAnsi="Times New Roman" w:cs="Times New Roman"/>
        </w:rPr>
        <w:t>3</w:t>
      </w:r>
      <w:r w:rsidRPr="002F7E42">
        <w:rPr>
          <w:rFonts w:ascii="Times New Roman" w:hAnsi="Times New Roman" w:cs="Times New Roman"/>
        </w:rPr>
        <w:t>).</w:t>
      </w:r>
    </w:p>
    <w:p w14:paraId="1EDBA1D3" w14:textId="77777777" w:rsidR="00B218D7" w:rsidRPr="002F7E42" w:rsidRDefault="00B218D7" w:rsidP="00B218D7">
      <w:pPr>
        <w:rPr>
          <w:rFonts w:ascii="Times New Roman" w:hAnsi="Times New Roman" w:cs="Times New Roman"/>
          <w:lang w:eastAsia="ru-RU"/>
        </w:rPr>
      </w:pPr>
    </w:p>
    <w:p w14:paraId="6ADBDDD0" w14:textId="77777777" w:rsidR="00B218D7" w:rsidRPr="002F7E42" w:rsidRDefault="00B218D7" w:rsidP="00B218D7">
      <w:pPr>
        <w:pStyle w:val="aa"/>
        <w:jc w:val="center"/>
        <w:rPr>
          <w:rFonts w:ascii="Times New Roman" w:hAnsi="Times New Roman"/>
          <w:sz w:val="28"/>
          <w:szCs w:val="28"/>
        </w:rPr>
      </w:pPr>
      <w:r w:rsidRPr="002F7E42">
        <w:rPr>
          <w:rFonts w:ascii="Times New Roman" w:hAnsi="Times New Roman"/>
          <w:noProof/>
          <w:sz w:val="28"/>
          <w:szCs w:val="28"/>
          <w:lang w:eastAsia="ru-RU"/>
        </w:rPr>
        <w:drawing>
          <wp:inline distT="0" distB="0" distL="0" distR="0" wp14:anchorId="4244EE57" wp14:editId="697844B0">
            <wp:extent cx="5701665" cy="25368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5713620" cy="2542491"/>
                    </a:xfrm>
                    <a:prstGeom prst="rect">
                      <a:avLst/>
                    </a:prstGeom>
                    <a:noFill/>
                    <a:ln>
                      <a:noFill/>
                    </a:ln>
                  </pic:spPr>
                </pic:pic>
              </a:graphicData>
            </a:graphic>
          </wp:inline>
        </w:drawing>
      </w:r>
    </w:p>
    <w:p w14:paraId="0FD95D51" w14:textId="77777777" w:rsidR="00B218D7" w:rsidRPr="00317295" w:rsidRDefault="00B218D7" w:rsidP="00B218D7">
      <w:pPr>
        <w:pStyle w:val="aa"/>
        <w:rPr>
          <w:rFonts w:ascii="Times New Roman" w:hAnsi="Times New Roman"/>
          <w:sz w:val="16"/>
          <w:szCs w:val="16"/>
        </w:rPr>
      </w:pPr>
    </w:p>
    <w:p w14:paraId="20DD9D82" w14:textId="2A2F1DE0" w:rsidR="00B218D7" w:rsidRDefault="00B218D7" w:rsidP="00B218D7">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Рисунок 2</w:t>
      </w:r>
      <w:r w:rsidR="003D3F5B">
        <w:rPr>
          <w:rFonts w:eastAsia="Calibri"/>
          <w:color w:val="000000" w:themeColor="text1"/>
          <w:kern w:val="24"/>
          <w:sz w:val="28"/>
          <w:szCs w:val="28"/>
        </w:rPr>
        <w:t>3</w:t>
      </w:r>
      <w:r>
        <w:rPr>
          <w:rFonts w:eastAsia="Calibri"/>
          <w:color w:val="000000" w:themeColor="text1"/>
          <w:kern w:val="24"/>
          <w:sz w:val="28"/>
          <w:szCs w:val="28"/>
        </w:rPr>
        <w:t xml:space="preserve"> ‒ Ортопантомограмма пациентки М., 25 лет</w:t>
      </w:r>
    </w:p>
    <w:p w14:paraId="70F036BA" w14:textId="77777777" w:rsidR="00B218D7" w:rsidRPr="00317295" w:rsidRDefault="00B218D7" w:rsidP="00B218D7">
      <w:pPr>
        <w:pStyle w:val="a3"/>
        <w:spacing w:before="0" w:beforeAutospacing="0" w:after="0" w:afterAutospacing="0"/>
        <w:jc w:val="center"/>
        <w:rPr>
          <w:rFonts w:eastAsia="Calibri"/>
          <w:color w:val="000000" w:themeColor="text1"/>
          <w:kern w:val="24"/>
          <w:sz w:val="16"/>
          <w:szCs w:val="16"/>
          <w:lang w:val="kk-KZ"/>
        </w:rPr>
      </w:pPr>
    </w:p>
    <w:p w14:paraId="4A7067BE" w14:textId="77777777" w:rsidR="00B218D7" w:rsidRPr="00317295" w:rsidRDefault="00B218D7" w:rsidP="00B218D7">
      <w:pPr>
        <w:pStyle w:val="a3"/>
        <w:spacing w:before="0" w:beforeAutospacing="0" w:after="0" w:afterAutospacing="0"/>
        <w:ind w:firstLine="709"/>
        <w:jc w:val="both"/>
      </w:pPr>
      <w:r w:rsidRPr="00317295">
        <w:rPr>
          <w:rFonts w:eastAsia="Calibri"/>
          <w:color w:val="000000" w:themeColor="text1"/>
          <w:kern w:val="24"/>
          <w:lang w:val="kk-KZ"/>
        </w:rPr>
        <w:t xml:space="preserve">Примечание – </w:t>
      </w:r>
      <w:r w:rsidRPr="00317295">
        <w:rPr>
          <w:rFonts w:eastAsia="Calibri"/>
          <w:color w:val="000000" w:themeColor="text1"/>
          <w:kern w:val="24"/>
        </w:rPr>
        <w:t>После атипичного удаления 3.8, 4.8 зубов через 9 месяцев (основная группа)</w:t>
      </w:r>
    </w:p>
    <w:p w14:paraId="5548CCB3" w14:textId="77777777" w:rsidR="00B218D7" w:rsidRDefault="00B218D7" w:rsidP="00B218D7">
      <w:pPr>
        <w:ind w:firstLine="709"/>
        <w:jc w:val="both"/>
        <w:rPr>
          <w:rFonts w:ascii="Times New Roman" w:hAnsi="Times New Roman" w:cs="Times New Roman"/>
          <w:lang w:val="kk-KZ"/>
        </w:rPr>
      </w:pPr>
    </w:p>
    <w:p w14:paraId="64E1BF59" w14:textId="77777777" w:rsidR="00B218D7" w:rsidRDefault="00B218D7" w:rsidP="00B218D7">
      <w:pPr>
        <w:ind w:firstLine="709"/>
        <w:jc w:val="both"/>
        <w:rPr>
          <w:rFonts w:ascii="Times New Roman" w:hAnsi="Times New Roman" w:cs="Times New Roman"/>
        </w:rPr>
      </w:pPr>
      <w:r w:rsidRPr="002F7E42">
        <w:rPr>
          <w:rFonts w:ascii="Times New Roman" w:hAnsi="Times New Roman" w:cs="Times New Roman"/>
        </w:rPr>
        <w:t xml:space="preserve">В группе сравнения на рентгенограммах, выполненных через 9 месяцев после вмешательства, у 30 (75%) пациентов структура костной ткани оставалась размытой. </w:t>
      </w:r>
    </w:p>
    <w:p w14:paraId="4376AEBF" w14:textId="77777777" w:rsidR="00B218D7" w:rsidRPr="002F7E42" w:rsidRDefault="00B218D7" w:rsidP="00B218D7">
      <w:pPr>
        <w:ind w:firstLine="708"/>
        <w:jc w:val="both"/>
        <w:rPr>
          <w:rFonts w:ascii="Times New Roman" w:hAnsi="Times New Roman" w:cs="Times New Roman"/>
        </w:rPr>
      </w:pPr>
    </w:p>
    <w:p w14:paraId="3B1AA111" w14:textId="77777777" w:rsidR="00B218D7" w:rsidRPr="002F7E42" w:rsidRDefault="00B218D7" w:rsidP="00B218D7">
      <w:pPr>
        <w:pStyle w:val="1"/>
        <w:rPr>
          <w:szCs w:val="28"/>
        </w:rPr>
      </w:pPr>
      <w:r w:rsidRPr="002F7E42">
        <w:rPr>
          <w:noProof/>
          <w:szCs w:val="28"/>
        </w:rPr>
        <w:drawing>
          <wp:inline distT="0" distB="0" distL="0" distR="0" wp14:anchorId="45EFFFE9" wp14:editId="2FFFFA96">
            <wp:extent cx="5431155" cy="2590800"/>
            <wp:effectExtent l="0" t="0" r="0" b="0"/>
            <wp:docPr id="26" name="Рисунок 26" descr="C:\Users\huawei\Downloads\WhatsApp Image 2024-11-19 at 21.11.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descr="C:\Users\huawei\Downloads\WhatsApp Image 2024-11-19 at 21.11.56.jpeg"/>
                    <pic:cNvPicPr>
                      <a:picLocks noChangeAspect="1" noChangeArrowheads="1"/>
                    </pic:cNvPicPr>
                  </pic:nvPicPr>
                  <pic:blipFill>
                    <a:blip r:embed="rId37">
                      <a:extLst>
                        <a:ext uri="{28A0092B-C50C-407E-A947-70E740481C1C}">
                          <a14:useLocalDpi xmlns:a14="http://schemas.microsoft.com/office/drawing/2010/main" val="0"/>
                        </a:ext>
                      </a:extLst>
                    </a:blip>
                    <a:srcRect l="17311" t="26309" r="14863" b="19401"/>
                    <a:stretch>
                      <a:fillRect/>
                    </a:stretch>
                  </pic:blipFill>
                  <pic:spPr>
                    <a:xfrm>
                      <a:off x="0" y="0"/>
                      <a:ext cx="5435444" cy="2592846"/>
                    </a:xfrm>
                    <a:prstGeom prst="rect">
                      <a:avLst/>
                    </a:prstGeom>
                    <a:noFill/>
                    <a:ln>
                      <a:noFill/>
                    </a:ln>
                  </pic:spPr>
                </pic:pic>
              </a:graphicData>
            </a:graphic>
          </wp:inline>
        </w:drawing>
      </w:r>
    </w:p>
    <w:p w14:paraId="07A1CE30" w14:textId="77777777" w:rsidR="00B218D7" w:rsidRPr="00317295" w:rsidRDefault="00B218D7" w:rsidP="00B218D7">
      <w:pPr>
        <w:rPr>
          <w:rFonts w:ascii="Times New Roman" w:hAnsi="Times New Roman" w:cs="Times New Roman"/>
          <w:sz w:val="16"/>
          <w:szCs w:val="16"/>
          <w:lang w:eastAsia="ru-RU"/>
        </w:rPr>
      </w:pPr>
    </w:p>
    <w:p w14:paraId="656FC613" w14:textId="65D0DAF7" w:rsidR="00B218D7" w:rsidRDefault="00B218D7" w:rsidP="00B218D7">
      <w:pPr>
        <w:pStyle w:val="a3"/>
        <w:spacing w:before="0" w:beforeAutospacing="0" w:after="0" w:afterAutospacing="0"/>
        <w:jc w:val="center"/>
        <w:rPr>
          <w:rFonts w:eastAsia="Calibri"/>
          <w:kern w:val="24"/>
          <w:sz w:val="28"/>
          <w:szCs w:val="28"/>
          <w:lang w:val="kk-KZ"/>
        </w:rPr>
      </w:pPr>
      <w:r>
        <w:rPr>
          <w:rFonts w:eastAsia="Calibri"/>
          <w:kern w:val="24"/>
          <w:sz w:val="28"/>
          <w:szCs w:val="28"/>
        </w:rPr>
        <w:t>Рисунок 2</w:t>
      </w:r>
      <w:r w:rsidR="003D3F5B">
        <w:rPr>
          <w:rFonts w:eastAsia="Calibri"/>
          <w:kern w:val="24"/>
          <w:sz w:val="28"/>
          <w:szCs w:val="28"/>
        </w:rPr>
        <w:t>4</w:t>
      </w:r>
      <w:r>
        <w:rPr>
          <w:rFonts w:eastAsia="Calibri"/>
          <w:kern w:val="24"/>
          <w:sz w:val="28"/>
          <w:szCs w:val="28"/>
        </w:rPr>
        <w:t xml:space="preserve"> ‒ Ортопантомограмма пациентки Ч., 29 лет</w:t>
      </w:r>
    </w:p>
    <w:p w14:paraId="0C0EC16A" w14:textId="77777777" w:rsidR="00B218D7" w:rsidRPr="00317295" w:rsidRDefault="00B218D7" w:rsidP="00B218D7">
      <w:pPr>
        <w:pStyle w:val="a3"/>
        <w:spacing w:before="0" w:beforeAutospacing="0" w:after="0" w:afterAutospacing="0"/>
        <w:jc w:val="center"/>
        <w:rPr>
          <w:rFonts w:eastAsia="Calibri"/>
          <w:kern w:val="24"/>
          <w:sz w:val="16"/>
          <w:szCs w:val="16"/>
          <w:lang w:val="kk-KZ"/>
        </w:rPr>
      </w:pPr>
    </w:p>
    <w:p w14:paraId="2D1EB250" w14:textId="77777777" w:rsidR="00B218D7" w:rsidRPr="00317295" w:rsidRDefault="00B218D7" w:rsidP="00B218D7">
      <w:pPr>
        <w:pStyle w:val="a3"/>
        <w:spacing w:before="0" w:beforeAutospacing="0" w:after="0" w:afterAutospacing="0"/>
        <w:ind w:firstLine="709"/>
        <w:jc w:val="both"/>
        <w:rPr>
          <w:rFonts w:eastAsia="Calibri"/>
          <w:kern w:val="24"/>
        </w:rPr>
      </w:pPr>
      <w:r w:rsidRPr="00317295">
        <w:rPr>
          <w:rFonts w:eastAsia="Calibri"/>
          <w:kern w:val="24"/>
          <w:lang w:val="kk-KZ"/>
        </w:rPr>
        <w:t xml:space="preserve">Примечание – </w:t>
      </w:r>
      <w:r w:rsidRPr="00317295">
        <w:rPr>
          <w:rFonts w:eastAsia="Calibri"/>
          <w:kern w:val="24"/>
        </w:rPr>
        <w:t>После атипичного удаления 4.8 зуба через 9 месяца (группа сравнения)</w:t>
      </w:r>
    </w:p>
    <w:p w14:paraId="0DAB6063" w14:textId="77777777" w:rsidR="00B218D7" w:rsidRDefault="00B218D7" w:rsidP="00B218D7">
      <w:pPr>
        <w:pStyle w:val="a3"/>
        <w:spacing w:before="0" w:beforeAutospacing="0" w:after="0" w:afterAutospacing="0"/>
        <w:jc w:val="center"/>
        <w:rPr>
          <w:sz w:val="28"/>
          <w:szCs w:val="28"/>
        </w:rPr>
      </w:pPr>
    </w:p>
    <w:p w14:paraId="029D67B9" w14:textId="2EB57AC7" w:rsidR="00B218D7" w:rsidRPr="002F7E42" w:rsidRDefault="00B218D7" w:rsidP="00B218D7">
      <w:pPr>
        <w:ind w:firstLine="709"/>
        <w:jc w:val="both"/>
      </w:pPr>
      <w:r>
        <w:rPr>
          <w:rFonts w:ascii="Times New Roman" w:hAnsi="Times New Roman" w:cs="Times New Roman"/>
          <w:lang w:val="kk-KZ"/>
        </w:rPr>
        <w:lastRenderedPageBreak/>
        <w:t>В соответствии с рисунком 2</w:t>
      </w:r>
      <w:r w:rsidR="003D3F5B">
        <w:rPr>
          <w:rFonts w:ascii="Times New Roman" w:hAnsi="Times New Roman" w:cs="Times New Roman"/>
          <w:lang w:val="kk-KZ"/>
        </w:rPr>
        <w:t>4</w:t>
      </w:r>
      <w:r>
        <w:rPr>
          <w:rFonts w:ascii="Times New Roman" w:hAnsi="Times New Roman" w:cs="Times New Roman"/>
          <w:lang w:val="kk-KZ"/>
        </w:rPr>
        <w:t xml:space="preserve">, </w:t>
      </w:r>
      <w:r w:rsidRPr="002F7E42">
        <w:rPr>
          <w:rFonts w:ascii="Times New Roman" w:hAnsi="Times New Roman" w:cs="Times New Roman"/>
        </w:rPr>
        <w:t>у 10 (25%) в центральной части дефекта сохранялся участок просветления; при этом, несмотря на выраженное уменьшение размеров дефекта, полного восстановления костной ткани до исходного объёма не наблюдалось.</w:t>
      </w:r>
    </w:p>
    <w:p w14:paraId="6BA0C8B2" w14:textId="77777777" w:rsidR="00B218D7" w:rsidRDefault="00B218D7" w:rsidP="00B218D7">
      <w:pPr>
        <w:shd w:val="clear" w:color="auto" w:fill="FFFFFF"/>
        <w:ind w:firstLine="709"/>
        <w:jc w:val="both"/>
        <w:rPr>
          <w:rFonts w:ascii="Times New Roman" w:hAnsi="Times New Roman" w:cs="Times New Roman"/>
        </w:rPr>
      </w:pPr>
      <w:r w:rsidRPr="002F7E42">
        <w:rPr>
          <w:rFonts w:ascii="Times New Roman" w:hAnsi="Times New Roman" w:cs="Times New Roman"/>
        </w:rPr>
        <w:t xml:space="preserve">У 40 (100%) пациентов основной группы через 12 месяцев после операции АУНТМ на рентгенограммах костная ткань в области лунки удаленного НТМ соответствует нормальной кортикальной и губчатой кости. </w:t>
      </w:r>
    </w:p>
    <w:p w14:paraId="1240401E" w14:textId="1D9D731D" w:rsidR="00B218D7" w:rsidRDefault="00B218D7" w:rsidP="00B218D7">
      <w:pPr>
        <w:shd w:val="clear" w:color="auto" w:fill="FFFFFF"/>
        <w:ind w:firstLine="709"/>
        <w:jc w:val="both"/>
        <w:rPr>
          <w:rFonts w:ascii="Times New Roman" w:hAnsi="Times New Roman" w:cs="Times New Roman"/>
          <w:lang w:val="kk-KZ"/>
        </w:rPr>
      </w:pPr>
      <w:r w:rsidRPr="002F7E42">
        <w:rPr>
          <w:rFonts w:ascii="Times New Roman" w:hAnsi="Times New Roman" w:cs="Times New Roman"/>
        </w:rPr>
        <w:t xml:space="preserve">Границы полностью исчезают, структура сформированной кости становится неотличимой от структуры прилежащих к ней участков </w:t>
      </w:r>
      <w:r>
        <w:rPr>
          <w:rFonts w:ascii="Times New Roman" w:hAnsi="Times New Roman" w:cs="Times New Roman"/>
        </w:rPr>
        <w:t>(рисунок</w:t>
      </w:r>
      <w:r>
        <w:rPr>
          <w:rFonts w:ascii="Times New Roman" w:hAnsi="Times New Roman" w:cs="Times New Roman"/>
          <w:lang w:val="kk-KZ"/>
        </w:rPr>
        <w:t> </w:t>
      </w:r>
      <w:r w:rsidRPr="002F7E42">
        <w:rPr>
          <w:rFonts w:ascii="Times New Roman" w:hAnsi="Times New Roman" w:cs="Times New Roman"/>
        </w:rPr>
        <w:t>2</w:t>
      </w:r>
      <w:r w:rsidR="003D3F5B">
        <w:rPr>
          <w:rFonts w:ascii="Times New Roman" w:hAnsi="Times New Roman" w:cs="Times New Roman"/>
        </w:rPr>
        <w:t>5</w:t>
      </w:r>
      <w:r w:rsidRPr="002F7E42">
        <w:rPr>
          <w:rFonts w:ascii="Times New Roman" w:hAnsi="Times New Roman" w:cs="Times New Roman"/>
        </w:rPr>
        <w:t>).</w:t>
      </w:r>
    </w:p>
    <w:p w14:paraId="45E87539" w14:textId="77777777" w:rsidR="00B218D7" w:rsidRPr="00317295" w:rsidRDefault="00B218D7" w:rsidP="00B218D7">
      <w:pPr>
        <w:shd w:val="clear" w:color="auto" w:fill="FFFFFF"/>
        <w:ind w:firstLine="709"/>
        <w:jc w:val="both"/>
        <w:rPr>
          <w:rFonts w:ascii="Times New Roman" w:hAnsi="Times New Roman" w:cs="Times New Roman"/>
          <w:lang w:val="kk-KZ"/>
        </w:rPr>
      </w:pPr>
    </w:p>
    <w:p w14:paraId="01E5D9A3" w14:textId="77777777" w:rsidR="00B218D7" w:rsidRPr="002F7E42" w:rsidRDefault="00B218D7" w:rsidP="00B218D7">
      <w:pPr>
        <w:pStyle w:val="1"/>
        <w:rPr>
          <w:szCs w:val="28"/>
        </w:rPr>
      </w:pPr>
      <w:r w:rsidRPr="002F7E42">
        <w:rPr>
          <w:noProof/>
          <w:szCs w:val="28"/>
        </w:rPr>
        <w:drawing>
          <wp:inline distT="0" distB="0" distL="0" distR="0" wp14:anchorId="6ACB42A8" wp14:editId="12C9298F">
            <wp:extent cx="5875655" cy="3076575"/>
            <wp:effectExtent l="0" t="0" r="0" b="9525"/>
            <wp:docPr id="31" name="Рисунок 31" descr="C:\Users\huawei\Downloads\0cb0682b-b4d2-46fe-8ae9-2af20776aa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descr="C:\Users\huawei\Downloads\0cb0682b-b4d2-46fe-8ae9-2af20776aa34.jpeg"/>
                    <pic:cNvPicPr>
                      <a:picLocks noChangeAspect="1" noChangeArrowheads="1"/>
                    </pic:cNvPicPr>
                  </pic:nvPicPr>
                  <pic:blipFill>
                    <a:blip r:embed="rId38">
                      <a:extLst>
                        <a:ext uri="{28A0092B-C50C-407E-A947-70E740481C1C}">
                          <a14:useLocalDpi xmlns:a14="http://schemas.microsoft.com/office/drawing/2010/main" val="0"/>
                        </a:ext>
                      </a:extLst>
                    </a:blip>
                    <a:srcRect l="19323" t="24694" r="15320"/>
                    <a:stretch>
                      <a:fillRect/>
                    </a:stretch>
                  </pic:blipFill>
                  <pic:spPr>
                    <a:xfrm>
                      <a:off x="0" y="0"/>
                      <a:ext cx="5926412" cy="3103152"/>
                    </a:xfrm>
                    <a:prstGeom prst="rect">
                      <a:avLst/>
                    </a:prstGeom>
                    <a:noFill/>
                    <a:ln>
                      <a:noFill/>
                    </a:ln>
                  </pic:spPr>
                </pic:pic>
              </a:graphicData>
            </a:graphic>
          </wp:inline>
        </w:drawing>
      </w:r>
    </w:p>
    <w:p w14:paraId="69DAF218" w14:textId="77777777" w:rsidR="00B218D7" w:rsidRPr="00317295" w:rsidRDefault="00B218D7" w:rsidP="00B218D7">
      <w:pPr>
        <w:pStyle w:val="a3"/>
        <w:spacing w:before="0" w:beforeAutospacing="0" w:after="0" w:afterAutospacing="0"/>
        <w:jc w:val="both"/>
        <w:rPr>
          <w:rFonts w:eastAsia="Calibri"/>
          <w:kern w:val="24"/>
          <w:sz w:val="16"/>
          <w:szCs w:val="16"/>
        </w:rPr>
      </w:pPr>
    </w:p>
    <w:p w14:paraId="0F865F30" w14:textId="78C69CC4" w:rsidR="00B218D7" w:rsidRDefault="00B218D7" w:rsidP="00B218D7">
      <w:pPr>
        <w:pStyle w:val="a3"/>
        <w:spacing w:before="0" w:beforeAutospacing="0" w:after="0" w:afterAutospacing="0"/>
        <w:jc w:val="center"/>
        <w:rPr>
          <w:rFonts w:eastAsia="Calibri"/>
          <w:kern w:val="24"/>
          <w:sz w:val="28"/>
          <w:szCs w:val="28"/>
          <w:lang w:val="kk-KZ"/>
        </w:rPr>
      </w:pPr>
      <w:r w:rsidRPr="002F7E42">
        <w:rPr>
          <w:rFonts w:eastAsia="Calibri"/>
          <w:kern w:val="24"/>
          <w:sz w:val="28"/>
          <w:szCs w:val="28"/>
        </w:rPr>
        <w:t>Рисунок 2</w:t>
      </w:r>
      <w:r w:rsidR="003D3F5B">
        <w:rPr>
          <w:rFonts w:eastAsia="Calibri"/>
          <w:kern w:val="24"/>
          <w:sz w:val="28"/>
          <w:szCs w:val="28"/>
        </w:rPr>
        <w:t>5</w:t>
      </w:r>
      <w:r>
        <w:rPr>
          <w:rFonts w:eastAsia="Calibri"/>
          <w:kern w:val="24"/>
          <w:sz w:val="28"/>
          <w:szCs w:val="28"/>
        </w:rPr>
        <w:t>‒</w:t>
      </w:r>
      <w:r w:rsidRPr="002F7E42">
        <w:rPr>
          <w:rFonts w:eastAsia="Calibri"/>
          <w:kern w:val="24"/>
          <w:sz w:val="28"/>
          <w:szCs w:val="28"/>
        </w:rPr>
        <w:t xml:space="preserve"> Ортопантомограмма пациентки Б., 25 лет</w:t>
      </w:r>
    </w:p>
    <w:p w14:paraId="30FE5E19" w14:textId="77777777" w:rsidR="00B218D7" w:rsidRPr="00317295" w:rsidRDefault="00B218D7" w:rsidP="00B218D7">
      <w:pPr>
        <w:pStyle w:val="a3"/>
        <w:spacing w:before="0" w:beforeAutospacing="0" w:after="0" w:afterAutospacing="0"/>
        <w:jc w:val="center"/>
        <w:rPr>
          <w:rFonts w:eastAsia="Calibri"/>
          <w:kern w:val="24"/>
          <w:sz w:val="16"/>
          <w:szCs w:val="16"/>
          <w:lang w:val="kk-KZ"/>
        </w:rPr>
      </w:pPr>
    </w:p>
    <w:p w14:paraId="296CBE9F" w14:textId="77777777" w:rsidR="00B218D7" w:rsidRPr="00317295" w:rsidRDefault="00B218D7" w:rsidP="00B218D7">
      <w:pPr>
        <w:pStyle w:val="a3"/>
        <w:spacing w:before="0" w:beforeAutospacing="0" w:after="0" w:afterAutospacing="0"/>
        <w:ind w:firstLine="709"/>
        <w:jc w:val="both"/>
      </w:pPr>
      <w:r w:rsidRPr="00317295">
        <w:rPr>
          <w:rFonts w:eastAsia="Calibri"/>
          <w:kern w:val="24"/>
          <w:lang w:val="kk-KZ"/>
        </w:rPr>
        <w:t>Примечание</w:t>
      </w:r>
      <w:r w:rsidRPr="00317295">
        <w:rPr>
          <w:rFonts w:eastAsia="Calibri"/>
          <w:kern w:val="24"/>
        </w:rPr>
        <w:t xml:space="preserve"> </w:t>
      </w:r>
      <w:r w:rsidRPr="00317295">
        <w:rPr>
          <w:rFonts w:eastAsia="Calibri"/>
          <w:kern w:val="24"/>
          <w:lang w:val="kk-KZ"/>
        </w:rPr>
        <w:t xml:space="preserve">– </w:t>
      </w:r>
      <w:r w:rsidRPr="00317295">
        <w:rPr>
          <w:rFonts w:eastAsia="Calibri"/>
          <w:kern w:val="24"/>
        </w:rPr>
        <w:t>После атипичного удаления 3.8, 4.8 зубов через 12 месяцев (основная группа)</w:t>
      </w:r>
    </w:p>
    <w:p w14:paraId="4BD9B5EC" w14:textId="77777777" w:rsidR="00B218D7" w:rsidRPr="002F7E42" w:rsidRDefault="00B218D7" w:rsidP="00B218D7">
      <w:pPr>
        <w:shd w:val="clear" w:color="auto" w:fill="FFFFFF"/>
        <w:ind w:firstLine="567"/>
        <w:jc w:val="both"/>
        <w:rPr>
          <w:rFonts w:ascii="Times New Roman" w:hAnsi="Times New Roman" w:cs="Times New Roman"/>
          <w:b/>
        </w:rPr>
      </w:pPr>
    </w:p>
    <w:p w14:paraId="7A25089B" w14:textId="4478A128" w:rsidR="00B218D7" w:rsidRPr="002F7E42" w:rsidRDefault="00B218D7" w:rsidP="00B218D7">
      <w:pPr>
        <w:shd w:val="clear" w:color="auto" w:fill="FFFFFF"/>
        <w:ind w:firstLine="709"/>
        <w:jc w:val="both"/>
        <w:rPr>
          <w:rFonts w:ascii="Times New Roman" w:hAnsi="Times New Roman" w:cs="Times New Roman"/>
          <w:shd w:val="clear" w:color="auto" w:fill="FFFFFF"/>
        </w:rPr>
      </w:pPr>
      <w:r w:rsidRPr="002F7E42">
        <w:rPr>
          <w:rFonts w:ascii="Times New Roman" w:hAnsi="Times New Roman" w:cs="Times New Roman"/>
        </w:rPr>
        <w:t xml:space="preserve">У 5 (12,5%) пациентов в группе сравнения на рентгенограммах, выполненных через 12 месяцев, отмечается прогрессирующая минерализация, плотность вновь образованной кости повышается. У 35 (87,5%) пациентов формируется зрелая губчатая костная ткань </w:t>
      </w:r>
      <w:r>
        <w:rPr>
          <w:rFonts w:ascii="Times New Roman" w:hAnsi="Times New Roman" w:cs="Times New Roman"/>
          <w:shd w:val="clear" w:color="auto" w:fill="FFFFFF"/>
        </w:rPr>
        <w:t xml:space="preserve">(рисунок </w:t>
      </w:r>
      <w:r w:rsidRPr="002F7E42">
        <w:rPr>
          <w:rFonts w:ascii="Times New Roman" w:hAnsi="Times New Roman" w:cs="Times New Roman"/>
          <w:shd w:val="clear" w:color="auto" w:fill="FFFFFF"/>
        </w:rPr>
        <w:t>2</w:t>
      </w:r>
      <w:r w:rsidR="003D3F5B">
        <w:rPr>
          <w:rFonts w:ascii="Times New Roman" w:hAnsi="Times New Roman" w:cs="Times New Roman"/>
          <w:shd w:val="clear" w:color="auto" w:fill="FFFFFF"/>
        </w:rPr>
        <w:t>6</w:t>
      </w:r>
      <w:r w:rsidRPr="002F7E42">
        <w:rPr>
          <w:rFonts w:ascii="Times New Roman" w:hAnsi="Times New Roman" w:cs="Times New Roman"/>
          <w:shd w:val="clear" w:color="auto" w:fill="FFFFFF"/>
        </w:rPr>
        <w:t>).</w:t>
      </w:r>
    </w:p>
    <w:p w14:paraId="0F008BBC" w14:textId="77777777" w:rsidR="007B25FF" w:rsidRPr="002F7E42" w:rsidRDefault="00B218D7" w:rsidP="007B25FF">
      <w:pPr>
        <w:ind w:firstLine="709"/>
        <w:jc w:val="both"/>
        <w:rPr>
          <w:rFonts w:ascii="Times New Roman" w:hAnsi="Times New Roman" w:cs="Times New Roman"/>
        </w:rPr>
      </w:pPr>
      <w:r w:rsidRPr="002F7E42">
        <w:rPr>
          <w:rFonts w:ascii="Times New Roman" w:hAnsi="Times New Roman" w:cs="Times New Roman"/>
          <w:shd w:val="clear" w:color="auto" w:fill="FFFFFF"/>
        </w:rPr>
        <w:t>Таким образом, рентгенологические исследования показали, что регенерация костной ткани в области лунки НТМ проходит более быстрые у пациентов основной группы, нежели у пациентов группы сравнения,</w:t>
      </w:r>
      <w:r w:rsidRPr="002F7E42">
        <w:rPr>
          <w:rFonts w:ascii="Times New Roman" w:hAnsi="Times New Roman" w:cs="Times New Roman"/>
        </w:rPr>
        <w:t xml:space="preserve"> окончательное заполнение лунки НТМ костной тканью в основной группе наступало через 9±0,1 месяца после удаления зуба, а в группе сравнения через 12±0,5 месяц</w:t>
      </w:r>
      <w:r w:rsidR="007B25FF">
        <w:rPr>
          <w:rFonts w:ascii="Times New Roman" w:hAnsi="Times New Roman" w:cs="Times New Roman"/>
        </w:rPr>
        <w:t xml:space="preserve">а, разница достоверна (Р &lt;0,05) </w:t>
      </w:r>
      <w:r w:rsidR="007B25FF" w:rsidRPr="00897EEA">
        <w:rPr>
          <w:rFonts w:ascii="Times New Roman" w:hAnsi="Times New Roman" w:cs="Times New Roman"/>
          <w:shd w:val="clear" w:color="auto" w:fill="FFFFFF"/>
        </w:rPr>
        <w:t>[</w:t>
      </w:r>
      <w:r w:rsidR="007B25FF">
        <w:rPr>
          <w:rFonts w:ascii="Times New Roman" w:hAnsi="Times New Roman" w:cs="Times New Roman"/>
          <w:shd w:val="clear" w:color="auto" w:fill="FFFFFF"/>
        </w:rPr>
        <w:t>74</w:t>
      </w:r>
      <w:r w:rsidR="007B25FF" w:rsidRPr="00897EEA">
        <w:rPr>
          <w:rFonts w:ascii="Times New Roman" w:hAnsi="Times New Roman" w:cs="Times New Roman"/>
          <w:shd w:val="clear" w:color="auto" w:fill="FFFFFF"/>
        </w:rPr>
        <w:t>, с.</w:t>
      </w:r>
      <w:r w:rsidR="007B25FF">
        <w:rPr>
          <w:rFonts w:ascii="Times New Roman" w:hAnsi="Times New Roman" w:cs="Times New Roman"/>
          <w:shd w:val="clear" w:color="auto" w:fill="FFFFFF"/>
        </w:rPr>
        <w:t xml:space="preserve"> 361-367</w:t>
      </w:r>
      <w:r w:rsidR="007B25FF" w:rsidRPr="00897EEA">
        <w:rPr>
          <w:rFonts w:ascii="Times New Roman" w:hAnsi="Times New Roman" w:cs="Times New Roman"/>
          <w:shd w:val="clear" w:color="auto" w:fill="FFFFFF"/>
        </w:rPr>
        <w:t>]</w:t>
      </w:r>
      <w:r w:rsidR="007B25FF" w:rsidRPr="002F7E42">
        <w:rPr>
          <w:rFonts w:ascii="Times New Roman" w:hAnsi="Times New Roman" w:cs="Times New Roman"/>
        </w:rPr>
        <w:t xml:space="preserve">. </w:t>
      </w:r>
    </w:p>
    <w:p w14:paraId="79C81565" w14:textId="25D86A63" w:rsidR="00B218D7" w:rsidRPr="00030A3A" w:rsidRDefault="00B218D7" w:rsidP="00B218D7">
      <w:pPr>
        <w:ind w:firstLine="709"/>
        <w:jc w:val="both"/>
        <w:rPr>
          <w:rFonts w:ascii="Times New Roman" w:hAnsi="Times New Roman" w:cs="Times New Roman"/>
        </w:rPr>
      </w:pPr>
    </w:p>
    <w:p w14:paraId="0BE9C3E6" w14:textId="77777777" w:rsidR="00B218D7" w:rsidRPr="002F7E42" w:rsidRDefault="00B218D7" w:rsidP="00B218D7">
      <w:pPr>
        <w:shd w:val="clear" w:color="auto" w:fill="FFFFFF"/>
        <w:ind w:firstLine="709"/>
        <w:jc w:val="both"/>
        <w:rPr>
          <w:rFonts w:ascii="Times New Roman" w:hAnsi="Times New Roman" w:cs="Times New Roman"/>
          <w:shd w:val="clear" w:color="auto" w:fill="FFFFFF"/>
        </w:rPr>
      </w:pPr>
    </w:p>
    <w:p w14:paraId="220CF9F1" w14:textId="77777777" w:rsidR="00B218D7" w:rsidRPr="002F7E42" w:rsidRDefault="00B218D7" w:rsidP="00B218D7">
      <w:pPr>
        <w:pStyle w:val="1"/>
        <w:rPr>
          <w:szCs w:val="28"/>
        </w:rPr>
      </w:pPr>
      <w:r w:rsidRPr="002F7E42">
        <w:rPr>
          <w:noProof/>
          <w:szCs w:val="28"/>
        </w:rPr>
        <w:lastRenderedPageBreak/>
        <w:drawing>
          <wp:inline distT="0" distB="0" distL="0" distR="0" wp14:anchorId="4A4C169C" wp14:editId="640C3955">
            <wp:extent cx="5589905" cy="3097166"/>
            <wp:effectExtent l="0" t="0" r="0" b="8255"/>
            <wp:docPr id="24" name="Рисунок 24" descr="C:\Users\huawei\Downloads\ee57e568-47aa-4e07-abc6-2209c168cf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descr="C:\Users\huawei\Downloads\ee57e568-47aa-4e07-abc6-2209c168cfe2.jpeg"/>
                    <pic:cNvPicPr>
                      <a:picLocks noChangeAspect="1" noChangeArrowheads="1"/>
                    </pic:cNvPicPr>
                  </pic:nvPicPr>
                  <pic:blipFill>
                    <a:blip r:embed="rId39">
                      <a:extLst>
                        <a:ext uri="{28A0092B-C50C-407E-A947-70E740481C1C}">
                          <a14:useLocalDpi xmlns:a14="http://schemas.microsoft.com/office/drawing/2010/main" val="0"/>
                        </a:ext>
                      </a:extLst>
                    </a:blip>
                    <a:srcRect l="8303" t="12667" r="10602" b="14996"/>
                    <a:stretch>
                      <a:fillRect/>
                    </a:stretch>
                  </pic:blipFill>
                  <pic:spPr>
                    <a:xfrm>
                      <a:off x="0" y="0"/>
                      <a:ext cx="5621265" cy="3114541"/>
                    </a:xfrm>
                    <a:prstGeom prst="rect">
                      <a:avLst/>
                    </a:prstGeom>
                    <a:noFill/>
                    <a:ln>
                      <a:noFill/>
                    </a:ln>
                  </pic:spPr>
                </pic:pic>
              </a:graphicData>
            </a:graphic>
          </wp:inline>
        </w:drawing>
      </w:r>
    </w:p>
    <w:p w14:paraId="66DD4C8B" w14:textId="77777777" w:rsidR="00B218D7" w:rsidRPr="00E25D63" w:rsidRDefault="00B218D7" w:rsidP="00B218D7">
      <w:pPr>
        <w:pStyle w:val="a3"/>
        <w:spacing w:before="0" w:beforeAutospacing="0" w:after="0" w:afterAutospacing="0"/>
        <w:jc w:val="both"/>
        <w:rPr>
          <w:rFonts w:eastAsia="Calibri"/>
          <w:kern w:val="24"/>
          <w:sz w:val="16"/>
          <w:szCs w:val="16"/>
        </w:rPr>
      </w:pPr>
    </w:p>
    <w:p w14:paraId="52CE60F6" w14:textId="2E9F6349" w:rsidR="00B218D7" w:rsidRDefault="00B218D7" w:rsidP="00B218D7">
      <w:pPr>
        <w:pStyle w:val="a3"/>
        <w:spacing w:before="0" w:beforeAutospacing="0" w:after="0" w:afterAutospacing="0"/>
        <w:jc w:val="center"/>
        <w:rPr>
          <w:rFonts w:eastAsia="Calibri"/>
          <w:kern w:val="24"/>
          <w:sz w:val="28"/>
          <w:szCs w:val="28"/>
          <w:lang w:val="kk-KZ"/>
        </w:rPr>
      </w:pPr>
      <w:r w:rsidRPr="002F7E42">
        <w:rPr>
          <w:rFonts w:eastAsia="Calibri"/>
          <w:kern w:val="24"/>
          <w:sz w:val="28"/>
          <w:szCs w:val="28"/>
        </w:rPr>
        <w:t>Рисунок 2</w:t>
      </w:r>
      <w:r w:rsidR="003D3F5B">
        <w:rPr>
          <w:rFonts w:eastAsia="Calibri"/>
          <w:kern w:val="24"/>
          <w:sz w:val="28"/>
          <w:szCs w:val="28"/>
        </w:rPr>
        <w:t>6</w:t>
      </w:r>
      <w:r w:rsidRPr="002F7E42">
        <w:rPr>
          <w:rFonts w:eastAsia="Calibri"/>
          <w:kern w:val="24"/>
          <w:sz w:val="28"/>
          <w:szCs w:val="28"/>
        </w:rPr>
        <w:t xml:space="preserve"> </w:t>
      </w:r>
      <w:r>
        <w:rPr>
          <w:rFonts w:eastAsia="Calibri"/>
          <w:kern w:val="24"/>
          <w:sz w:val="28"/>
          <w:szCs w:val="28"/>
        </w:rPr>
        <w:t>‒</w:t>
      </w:r>
      <w:r w:rsidRPr="002F7E42">
        <w:rPr>
          <w:rFonts w:eastAsia="Calibri"/>
          <w:kern w:val="24"/>
          <w:sz w:val="28"/>
          <w:szCs w:val="28"/>
        </w:rPr>
        <w:t xml:space="preserve"> Ортопантомограмма пациентки Б., 30 лет</w:t>
      </w:r>
    </w:p>
    <w:p w14:paraId="526AAFDB" w14:textId="77777777" w:rsidR="00B218D7" w:rsidRPr="00E25D63" w:rsidRDefault="00B218D7" w:rsidP="00B218D7">
      <w:pPr>
        <w:pStyle w:val="a3"/>
        <w:spacing w:before="0" w:beforeAutospacing="0" w:after="0" w:afterAutospacing="0"/>
        <w:jc w:val="center"/>
        <w:rPr>
          <w:rFonts w:eastAsia="Calibri"/>
          <w:kern w:val="24"/>
          <w:sz w:val="16"/>
          <w:szCs w:val="16"/>
          <w:lang w:val="kk-KZ"/>
        </w:rPr>
      </w:pPr>
    </w:p>
    <w:p w14:paraId="61E95360" w14:textId="77777777" w:rsidR="00B218D7" w:rsidRPr="00E25D63" w:rsidRDefault="00B218D7" w:rsidP="00B218D7">
      <w:pPr>
        <w:pStyle w:val="a3"/>
        <w:spacing w:before="0" w:beforeAutospacing="0" w:after="0" w:afterAutospacing="0"/>
        <w:ind w:firstLine="709"/>
        <w:jc w:val="both"/>
        <w:rPr>
          <w:rFonts w:eastAsia="Calibri"/>
          <w:kern w:val="24"/>
        </w:rPr>
      </w:pPr>
      <w:r w:rsidRPr="00E25D63">
        <w:rPr>
          <w:rFonts w:eastAsia="Calibri"/>
          <w:kern w:val="24"/>
          <w:lang w:val="kk-KZ"/>
        </w:rPr>
        <w:t xml:space="preserve">Примечание – </w:t>
      </w:r>
      <w:r w:rsidRPr="00E25D63">
        <w:rPr>
          <w:rFonts w:eastAsia="Calibri"/>
          <w:kern w:val="24"/>
        </w:rPr>
        <w:t>После атипичного удаления 4.8 зуба через 12 месяцев (группа сравнения)</w:t>
      </w:r>
    </w:p>
    <w:p w14:paraId="106F96D4" w14:textId="660E7E86" w:rsidR="00030A3A" w:rsidRPr="002F7E42" w:rsidRDefault="00030A3A" w:rsidP="000E46BE">
      <w:pPr>
        <w:pStyle w:val="a3"/>
        <w:spacing w:before="0" w:beforeAutospacing="0" w:after="0" w:afterAutospacing="0"/>
        <w:jc w:val="both"/>
        <w:rPr>
          <w:rFonts w:eastAsia="Calibri"/>
          <w:kern w:val="24"/>
          <w:sz w:val="28"/>
          <w:szCs w:val="28"/>
        </w:rPr>
      </w:pPr>
    </w:p>
    <w:p w14:paraId="7281847A" w14:textId="77777777" w:rsidR="00CD6F29" w:rsidRPr="008A4D8F" w:rsidRDefault="00CD6F29" w:rsidP="00897764">
      <w:pPr>
        <w:shd w:val="clear" w:color="auto" w:fill="FFFFFF"/>
        <w:ind w:firstLine="709"/>
        <w:jc w:val="both"/>
        <w:rPr>
          <w:rFonts w:ascii="Times New Roman" w:hAnsi="Times New Roman" w:cs="Times New Roman"/>
          <w:i/>
        </w:rPr>
      </w:pPr>
      <w:r w:rsidRPr="008A4D8F">
        <w:rPr>
          <w:rFonts w:ascii="Times New Roman" w:hAnsi="Times New Roman" w:cs="Times New Roman"/>
          <w:i/>
        </w:rPr>
        <w:t>Клинический пример (основная группа):</w:t>
      </w:r>
    </w:p>
    <w:p w14:paraId="6DC42D4F" w14:textId="50DB9CBB" w:rsidR="00CD6F29" w:rsidRPr="002F7E42" w:rsidRDefault="005911E8" w:rsidP="00897764">
      <w:pPr>
        <w:widowControl w:val="0"/>
        <w:ind w:firstLine="709"/>
        <w:jc w:val="both"/>
        <w:rPr>
          <w:rFonts w:ascii="Times New Roman" w:hAnsi="Times New Roman" w:cs="Times New Roman"/>
        </w:rPr>
      </w:pPr>
      <w:r w:rsidRPr="002F7E42">
        <w:rPr>
          <w:rFonts w:ascii="Times New Roman" w:hAnsi="Times New Roman" w:cs="Times New Roman"/>
        </w:rPr>
        <w:t>Пациент Р., 3</w:t>
      </w:r>
      <w:r w:rsidR="00CD6F29" w:rsidRPr="002F7E42">
        <w:rPr>
          <w:rFonts w:ascii="Times New Roman" w:hAnsi="Times New Roman" w:cs="Times New Roman"/>
        </w:rPr>
        <w:t>0 ле</w:t>
      </w:r>
      <w:r w:rsidR="009E2D03">
        <w:rPr>
          <w:rFonts w:ascii="Times New Roman" w:hAnsi="Times New Roman" w:cs="Times New Roman"/>
        </w:rPr>
        <w:t xml:space="preserve">т, обратился в клинику с </w:t>
      </w:r>
      <w:r w:rsidR="00422134">
        <w:rPr>
          <w:rFonts w:ascii="Times New Roman" w:hAnsi="Times New Roman" w:cs="Times New Roman"/>
          <w:lang w:val="kk-KZ"/>
        </w:rPr>
        <w:t>целью санации полости рта</w:t>
      </w:r>
      <w:r w:rsidR="00422134">
        <w:rPr>
          <w:rFonts w:ascii="Times New Roman" w:hAnsi="Times New Roman" w:cs="Times New Roman"/>
        </w:rPr>
        <w:t xml:space="preserve">. </w:t>
      </w:r>
      <w:r w:rsidR="00CD6F29" w:rsidRPr="002F7E42">
        <w:rPr>
          <w:rFonts w:ascii="Times New Roman" w:hAnsi="Times New Roman" w:cs="Times New Roman"/>
        </w:rPr>
        <w:t>Объекти</w:t>
      </w:r>
      <w:r w:rsidR="004F3A20">
        <w:rPr>
          <w:rFonts w:ascii="Times New Roman" w:hAnsi="Times New Roman" w:cs="Times New Roman"/>
        </w:rPr>
        <w:t>вно: лицо симметр</w:t>
      </w:r>
      <w:r w:rsidR="00513A1F">
        <w:rPr>
          <w:rFonts w:ascii="Times New Roman" w:hAnsi="Times New Roman" w:cs="Times New Roman"/>
        </w:rPr>
        <w:t>ичное</w:t>
      </w:r>
      <w:r w:rsidR="009E2D03">
        <w:rPr>
          <w:rFonts w:ascii="Times New Roman" w:hAnsi="Times New Roman" w:cs="Times New Roman"/>
        </w:rPr>
        <w:t xml:space="preserve">, кожные покровы </w:t>
      </w:r>
      <w:r w:rsidR="009E2D03">
        <w:rPr>
          <w:rFonts w:ascii="Times New Roman" w:hAnsi="Times New Roman" w:cs="Times New Roman"/>
          <w:lang w:val="kk-KZ"/>
        </w:rPr>
        <w:t>нормальной</w:t>
      </w:r>
      <w:r w:rsidR="004F3A20">
        <w:rPr>
          <w:rFonts w:ascii="Times New Roman" w:hAnsi="Times New Roman" w:cs="Times New Roman"/>
        </w:rPr>
        <w:t xml:space="preserve"> окраски</w:t>
      </w:r>
      <w:r w:rsidR="00CD6F29" w:rsidRPr="002F7E42">
        <w:rPr>
          <w:rFonts w:ascii="Times New Roman" w:hAnsi="Times New Roman" w:cs="Times New Roman"/>
        </w:rPr>
        <w:t>. Поднижнечелюстные лимфатические узлы слева слегка увеличены, болезненны при пальпации. Рот открывает свободно. Слизистая альвеолярного отростка нижней челюсти</w:t>
      </w:r>
      <w:r w:rsidR="00422134">
        <w:rPr>
          <w:rFonts w:ascii="Times New Roman" w:hAnsi="Times New Roman" w:cs="Times New Roman"/>
        </w:rPr>
        <w:t xml:space="preserve"> в области </w:t>
      </w:r>
      <w:r w:rsidR="00CD6F29" w:rsidRPr="002F7E42">
        <w:rPr>
          <w:rFonts w:ascii="Times New Roman" w:hAnsi="Times New Roman" w:cs="Times New Roman"/>
        </w:rPr>
        <w:t>3.8 зуб</w:t>
      </w:r>
      <w:r w:rsidR="00422134">
        <w:rPr>
          <w:rFonts w:ascii="Times New Roman" w:hAnsi="Times New Roman" w:cs="Times New Roman"/>
        </w:rPr>
        <w:t>а бледно-розового цвета</w:t>
      </w:r>
      <w:r w:rsidR="00CD6F29" w:rsidRPr="002F7E42">
        <w:rPr>
          <w:rFonts w:ascii="Times New Roman" w:hAnsi="Times New Roman" w:cs="Times New Roman"/>
        </w:rPr>
        <w:t xml:space="preserve">. На ортопантомограмме </w:t>
      </w:r>
      <w:r w:rsidR="00AB2A02">
        <w:rPr>
          <w:rFonts w:ascii="Times New Roman" w:hAnsi="Times New Roman" w:cs="Times New Roman"/>
        </w:rPr>
        <w:t xml:space="preserve">(рисунок </w:t>
      </w:r>
      <w:r w:rsidR="00CD6F29" w:rsidRPr="002F7E42">
        <w:rPr>
          <w:rFonts w:ascii="Times New Roman" w:hAnsi="Times New Roman" w:cs="Times New Roman"/>
        </w:rPr>
        <w:t>2</w:t>
      </w:r>
      <w:r w:rsidR="003D3F5B">
        <w:rPr>
          <w:rFonts w:ascii="Times New Roman" w:hAnsi="Times New Roman" w:cs="Times New Roman"/>
        </w:rPr>
        <w:t>7</w:t>
      </w:r>
      <w:r w:rsidRPr="002F7E42">
        <w:rPr>
          <w:rFonts w:ascii="Times New Roman" w:hAnsi="Times New Roman" w:cs="Times New Roman"/>
        </w:rPr>
        <w:t>)</w:t>
      </w:r>
      <w:r w:rsidR="00CD6F29" w:rsidRPr="002F7E42">
        <w:rPr>
          <w:rFonts w:ascii="Times New Roman" w:hAnsi="Times New Roman" w:cs="Times New Roman"/>
        </w:rPr>
        <w:t xml:space="preserve"> определяется вертикальное положение 3.8 зуба, ретромолярное расстояние отрицательное, 3 мм.</w:t>
      </w:r>
    </w:p>
    <w:p w14:paraId="61D44D57" w14:textId="67D3556F" w:rsidR="00E25D63" w:rsidRPr="002F7E42" w:rsidRDefault="00E25D63" w:rsidP="00E25D63">
      <w:pPr>
        <w:widowControl w:val="0"/>
        <w:ind w:firstLine="709"/>
        <w:jc w:val="both"/>
        <w:rPr>
          <w:rFonts w:ascii="Times New Roman" w:hAnsi="Times New Roman" w:cs="Times New Roman"/>
        </w:rPr>
      </w:pPr>
      <w:r w:rsidRPr="002F7E42">
        <w:rPr>
          <w:rFonts w:ascii="Times New Roman" w:hAnsi="Times New Roman" w:cs="Times New Roman"/>
        </w:rPr>
        <w:t>Диагноз: Затрудненное прорезывание 3.8 зуба</w:t>
      </w:r>
    </w:p>
    <w:p w14:paraId="28A7E6A3" w14:textId="3E8C8045" w:rsidR="00E25D63" w:rsidRPr="00FF7416" w:rsidRDefault="00E25D63" w:rsidP="00E25D63">
      <w:pPr>
        <w:ind w:firstLine="709"/>
        <w:jc w:val="both"/>
        <w:rPr>
          <w:rFonts w:ascii="Times New Roman" w:hAnsi="Times New Roman" w:cs="Times New Roman"/>
        </w:rPr>
      </w:pPr>
      <w:r w:rsidRPr="002F7E42">
        <w:rPr>
          <w:rFonts w:ascii="Times New Roman" w:hAnsi="Times New Roman" w:cs="Times New Roman"/>
        </w:rPr>
        <w:t xml:space="preserve">Лечение: под мандибулярной анестезией </w:t>
      </w:r>
      <w:r w:rsidRPr="002F7E42">
        <w:rPr>
          <w:rFonts w:ascii="Times New Roman" w:hAnsi="Times New Roman" w:cs="Times New Roman"/>
          <w:lang w:val="en-US"/>
        </w:rPr>
        <w:t>sol</w:t>
      </w:r>
      <w:r w:rsidRPr="002F7E42">
        <w:rPr>
          <w:rFonts w:ascii="Times New Roman" w:hAnsi="Times New Roman" w:cs="Times New Roman"/>
        </w:rPr>
        <w:t xml:space="preserve">. </w:t>
      </w:r>
      <w:r w:rsidRPr="002F7E42">
        <w:rPr>
          <w:rFonts w:ascii="Times New Roman" w:hAnsi="Times New Roman" w:cs="Times New Roman"/>
          <w:lang w:val="en-US"/>
        </w:rPr>
        <w:t>Articaini</w:t>
      </w:r>
      <w:r w:rsidRPr="002F7E42">
        <w:rPr>
          <w:rFonts w:ascii="Times New Roman" w:hAnsi="Times New Roman" w:cs="Times New Roman"/>
        </w:rPr>
        <w:t xml:space="preserve"> 4%, 2,0 мл, сделан разрез треугольной формы в слизистой над 3.8 зубом, откинут слизисто-надкостничный лоскут, костная ткань над и вокруг 3.8 зуба снята с применением бормашины, зуб вывихнут элеватором и удален. Выполнен туалет, гемостаз, </w:t>
      </w:r>
      <w:r w:rsidRPr="002F7E42">
        <w:rPr>
          <w:rFonts w:ascii="Times New Roman" w:eastAsia="Times New Roman" w:hAnsi="Times New Roman" w:cs="Times New Roman"/>
          <w:shd w:val="clear" w:color="auto" w:fill="FFFFFF"/>
        </w:rPr>
        <w:t xml:space="preserve">лунка зуба заполнена </w:t>
      </w:r>
      <w:r w:rsidR="00422134">
        <w:rPr>
          <w:rFonts w:ascii="Times New Roman" w:eastAsia="Times New Roman" w:hAnsi="Times New Roman" w:cs="Times New Roman"/>
          <w:shd w:val="clear" w:color="auto" w:fill="FFFFFF"/>
          <w:lang w:val="kk-KZ"/>
        </w:rPr>
        <w:t>би</w:t>
      </w:r>
      <w:r w:rsidR="00422134" w:rsidRPr="002F7E42">
        <w:rPr>
          <w:rFonts w:ascii="Times New Roman" w:eastAsia="Times New Roman" w:hAnsi="Times New Roman" w:cs="Times New Roman"/>
          <w:shd w:val="clear" w:color="auto" w:fill="FFFFFF"/>
        </w:rPr>
        <w:t xml:space="preserve">композитом </w:t>
      </w:r>
      <w:r w:rsidR="00422134">
        <w:rPr>
          <w:rFonts w:ascii="Times New Roman" w:eastAsia="Times New Roman" w:hAnsi="Times New Roman" w:cs="Times New Roman"/>
          <w:shd w:val="clear" w:color="auto" w:fill="FFFFFF"/>
          <w:lang w:val="kk-KZ"/>
        </w:rPr>
        <w:t>состоящего</w:t>
      </w:r>
      <w:r w:rsidR="00E20BC3">
        <w:rPr>
          <w:rFonts w:ascii="Times New Roman" w:eastAsia="Times New Roman" w:hAnsi="Times New Roman" w:cs="Times New Roman"/>
          <w:shd w:val="clear" w:color="auto" w:fill="FFFFFF"/>
          <w:lang w:val="kk-KZ"/>
        </w:rPr>
        <w:t xml:space="preserve"> </w:t>
      </w:r>
      <w:r w:rsidRPr="002F7E42">
        <w:rPr>
          <w:rFonts w:ascii="Times New Roman" w:eastAsia="Times New Roman" w:hAnsi="Times New Roman" w:cs="Times New Roman"/>
          <w:shd w:val="clear" w:color="auto" w:fill="FFFFFF"/>
        </w:rPr>
        <w:t>из плазмогеля и остеопластического синтетического материала, замешанных в соотношении 1:3, в область переходной складки на уровне лунки удаленного зуба введена плазма, обогащённая тромбоцитарными факторами, в количестве 0,5 мл</w:t>
      </w:r>
      <w:r w:rsidR="00744F74">
        <w:rPr>
          <w:rFonts w:ascii="Times New Roman" w:eastAsia="Times New Roman" w:hAnsi="Times New Roman" w:cs="Times New Roman"/>
          <w:shd w:val="clear" w:color="auto" w:fill="FFFFFF"/>
        </w:rPr>
        <w:t xml:space="preserve"> </w:t>
      </w:r>
      <w:r w:rsidR="00744F74" w:rsidRPr="00897EEA">
        <w:rPr>
          <w:rFonts w:ascii="Times New Roman" w:hAnsi="Times New Roman" w:cs="Times New Roman"/>
          <w:shd w:val="clear" w:color="auto" w:fill="FFFFFF"/>
        </w:rPr>
        <w:t>[</w:t>
      </w:r>
      <w:r w:rsidR="00744F74">
        <w:rPr>
          <w:rFonts w:ascii="Times New Roman" w:hAnsi="Times New Roman" w:cs="Times New Roman"/>
          <w:shd w:val="clear" w:color="auto" w:fill="FFFFFF"/>
        </w:rPr>
        <w:t>74</w:t>
      </w:r>
      <w:r w:rsidR="00744F74" w:rsidRPr="00897EEA">
        <w:rPr>
          <w:rFonts w:ascii="Times New Roman" w:hAnsi="Times New Roman" w:cs="Times New Roman"/>
          <w:shd w:val="clear" w:color="auto" w:fill="FFFFFF"/>
        </w:rPr>
        <w:t>, с.</w:t>
      </w:r>
      <w:r w:rsidR="00744F74">
        <w:rPr>
          <w:rFonts w:ascii="Times New Roman" w:hAnsi="Times New Roman" w:cs="Times New Roman"/>
          <w:shd w:val="clear" w:color="auto" w:fill="FFFFFF"/>
        </w:rPr>
        <w:t xml:space="preserve"> 361-367</w:t>
      </w:r>
      <w:r w:rsidR="00744F74" w:rsidRPr="00897EEA">
        <w:rPr>
          <w:rFonts w:ascii="Times New Roman" w:hAnsi="Times New Roman" w:cs="Times New Roman"/>
          <w:shd w:val="clear" w:color="auto" w:fill="FFFFFF"/>
        </w:rPr>
        <w:t>]</w:t>
      </w:r>
      <w:r w:rsidRPr="002F7E42">
        <w:rPr>
          <w:rFonts w:ascii="Times New Roman" w:eastAsia="Times New Roman" w:hAnsi="Times New Roman" w:cs="Times New Roman"/>
          <w:shd w:val="clear" w:color="auto" w:fill="FFFFFF"/>
        </w:rPr>
        <w:t>. Л</w:t>
      </w:r>
      <w:r w:rsidRPr="002F7E42">
        <w:rPr>
          <w:rFonts w:ascii="Times New Roman" w:hAnsi="Times New Roman" w:cs="Times New Roman"/>
        </w:rPr>
        <w:t>оскут возвращен в исходное положение, наложены швы Полиамид 3,0</w:t>
      </w:r>
      <w:r>
        <w:rPr>
          <w:rFonts w:ascii="Times New Roman" w:hAnsi="Times New Roman" w:cs="Times New Roman"/>
        </w:rPr>
        <w:t xml:space="preserve"> (</w:t>
      </w:r>
      <w:r w:rsidR="00744F74">
        <w:rPr>
          <w:rFonts w:ascii="Times New Roman" w:hAnsi="Times New Roman" w:cs="Times New Roman"/>
        </w:rPr>
        <w:t>рисунк</w:t>
      </w:r>
      <w:r>
        <w:rPr>
          <w:rFonts w:ascii="Times New Roman" w:hAnsi="Times New Roman" w:cs="Times New Roman"/>
          <w:lang w:val="kk-KZ"/>
        </w:rPr>
        <w:t>и</w:t>
      </w:r>
      <w:r>
        <w:rPr>
          <w:rFonts w:ascii="Times New Roman" w:hAnsi="Times New Roman" w:cs="Times New Roman"/>
        </w:rPr>
        <w:t xml:space="preserve"> 2</w:t>
      </w:r>
      <w:r w:rsidR="003D3F5B">
        <w:rPr>
          <w:rFonts w:ascii="Times New Roman" w:hAnsi="Times New Roman" w:cs="Times New Roman"/>
        </w:rPr>
        <w:t>8</w:t>
      </w:r>
      <w:r>
        <w:rPr>
          <w:rFonts w:ascii="Times New Roman" w:hAnsi="Times New Roman" w:cs="Times New Roman"/>
        </w:rPr>
        <w:t>,</w:t>
      </w:r>
      <w:r>
        <w:rPr>
          <w:rFonts w:ascii="Times New Roman" w:hAnsi="Times New Roman" w:cs="Times New Roman"/>
          <w:lang w:val="kk-KZ"/>
        </w:rPr>
        <w:t xml:space="preserve"> </w:t>
      </w:r>
      <w:r w:rsidR="003D3F5B">
        <w:rPr>
          <w:rFonts w:ascii="Times New Roman" w:hAnsi="Times New Roman" w:cs="Times New Roman"/>
        </w:rPr>
        <w:t>29</w:t>
      </w:r>
      <w:r w:rsidR="00744F74">
        <w:rPr>
          <w:rFonts w:ascii="Times New Roman" w:hAnsi="Times New Roman" w:cs="Times New Roman"/>
        </w:rPr>
        <w:t xml:space="preserve">). </w:t>
      </w:r>
    </w:p>
    <w:p w14:paraId="39BB085B" w14:textId="77777777" w:rsidR="00CD6F29" w:rsidRPr="002F7E42" w:rsidRDefault="00CD6F29" w:rsidP="00030A3A">
      <w:pPr>
        <w:widowControl w:val="0"/>
        <w:jc w:val="center"/>
        <w:rPr>
          <w:rFonts w:ascii="Times New Roman" w:hAnsi="Times New Roman" w:cs="Times New Roman"/>
        </w:rPr>
      </w:pPr>
      <w:r w:rsidRPr="002F7E42">
        <w:rPr>
          <w:rFonts w:ascii="Times New Roman" w:hAnsi="Times New Roman" w:cs="Times New Roman"/>
          <w:noProof/>
          <w:lang w:eastAsia="ru-RU"/>
        </w:rPr>
        <w:lastRenderedPageBreak/>
        <w:drawing>
          <wp:inline distT="0" distB="0" distL="0" distR="0" wp14:anchorId="49F5BC2A" wp14:editId="73406BD9">
            <wp:extent cx="5405755" cy="2880995"/>
            <wp:effectExtent l="0" t="0" r="4445" b="0"/>
            <wp:docPr id="34" name="Рисунок 34" descr="C:\Users\huawei\Downloads\WhatsApp Image 2024-11-11 at 21.00.0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huawei\Downloads\WhatsApp Image 2024-11-11 at 21.00.05 (2).jpeg"/>
                    <pic:cNvPicPr>
                      <a:picLocks noChangeAspect="1" noChangeArrowheads="1"/>
                    </pic:cNvPicPr>
                  </pic:nvPicPr>
                  <pic:blipFill>
                    <a:blip r:embed="rId40" cstate="print">
                      <a:extLst>
                        <a:ext uri="{28A0092B-C50C-407E-A947-70E740481C1C}">
                          <a14:useLocalDpi xmlns:a14="http://schemas.microsoft.com/office/drawing/2010/main" val="0"/>
                        </a:ext>
                      </a:extLst>
                    </a:blip>
                    <a:srcRect t="12600"/>
                    <a:stretch>
                      <a:fillRect/>
                    </a:stretch>
                  </pic:blipFill>
                  <pic:spPr>
                    <a:xfrm>
                      <a:off x="0" y="0"/>
                      <a:ext cx="5427751" cy="2892836"/>
                    </a:xfrm>
                    <a:prstGeom prst="rect">
                      <a:avLst/>
                    </a:prstGeom>
                    <a:noFill/>
                    <a:ln>
                      <a:noFill/>
                    </a:ln>
                  </pic:spPr>
                </pic:pic>
              </a:graphicData>
            </a:graphic>
          </wp:inline>
        </w:drawing>
      </w:r>
    </w:p>
    <w:p w14:paraId="63EB7A6F" w14:textId="77777777" w:rsidR="00030A3A" w:rsidRPr="00E25D63" w:rsidRDefault="00030A3A" w:rsidP="00CD6F29">
      <w:pPr>
        <w:jc w:val="both"/>
        <w:rPr>
          <w:rFonts w:ascii="Times New Roman" w:hAnsi="Times New Roman" w:cs="Times New Roman"/>
          <w:sz w:val="16"/>
          <w:szCs w:val="16"/>
        </w:rPr>
      </w:pPr>
    </w:p>
    <w:p w14:paraId="10841240" w14:textId="3AFF80C8" w:rsidR="00E25D63" w:rsidRDefault="00CD6F29" w:rsidP="00030A3A">
      <w:pPr>
        <w:jc w:val="center"/>
        <w:rPr>
          <w:rFonts w:ascii="Times New Roman" w:hAnsi="Times New Roman" w:cs="Times New Roman"/>
          <w:lang w:val="kk-KZ"/>
        </w:rPr>
      </w:pPr>
      <w:r w:rsidRPr="002F7E42">
        <w:rPr>
          <w:rFonts w:ascii="Times New Roman" w:hAnsi="Times New Roman" w:cs="Times New Roman"/>
        </w:rPr>
        <w:t>Рисунок 2</w:t>
      </w:r>
      <w:r w:rsidR="003D3F5B">
        <w:rPr>
          <w:rFonts w:ascii="Times New Roman" w:hAnsi="Times New Roman" w:cs="Times New Roman"/>
        </w:rPr>
        <w:t>7</w:t>
      </w:r>
      <w:r w:rsidR="005911E8" w:rsidRPr="002F7E42">
        <w:rPr>
          <w:rFonts w:ascii="Times New Roman" w:hAnsi="Times New Roman" w:cs="Times New Roman"/>
        </w:rPr>
        <w:t xml:space="preserve"> </w:t>
      </w:r>
      <w:r w:rsidR="00E25D63">
        <w:rPr>
          <w:rFonts w:ascii="Times New Roman" w:hAnsi="Times New Roman" w:cs="Times New Roman"/>
        </w:rPr>
        <w:t>‒</w:t>
      </w:r>
      <w:r w:rsidRPr="002F7E42">
        <w:rPr>
          <w:rFonts w:ascii="Times New Roman" w:hAnsi="Times New Roman" w:cs="Times New Roman"/>
        </w:rPr>
        <w:t xml:space="preserve"> Ортопантомограмма пациента Р., 30 лет, основная группа</w:t>
      </w:r>
    </w:p>
    <w:p w14:paraId="26AD0717" w14:textId="77777777" w:rsidR="00E25D63" w:rsidRPr="00E25D63" w:rsidRDefault="00E25D63" w:rsidP="00030A3A">
      <w:pPr>
        <w:jc w:val="center"/>
        <w:rPr>
          <w:rFonts w:ascii="Times New Roman" w:hAnsi="Times New Roman" w:cs="Times New Roman"/>
          <w:sz w:val="16"/>
          <w:szCs w:val="16"/>
          <w:lang w:val="kk-KZ"/>
        </w:rPr>
      </w:pPr>
    </w:p>
    <w:p w14:paraId="573C60ED" w14:textId="4845CC6D" w:rsidR="00CD6F29" w:rsidRPr="00E25D63" w:rsidRDefault="00E25D63" w:rsidP="00E25D63">
      <w:pPr>
        <w:ind w:firstLine="709"/>
        <w:jc w:val="both"/>
        <w:rPr>
          <w:rFonts w:ascii="Times New Roman" w:eastAsia="Times New Roman" w:hAnsi="Times New Roman" w:cs="Times New Roman"/>
          <w:sz w:val="24"/>
          <w:szCs w:val="24"/>
          <w:lang w:val="kk-KZ" w:eastAsia="ru-RU"/>
        </w:rPr>
      </w:pPr>
      <w:r w:rsidRPr="00E25D63">
        <w:rPr>
          <w:rFonts w:ascii="Times New Roman" w:hAnsi="Times New Roman" w:cs="Times New Roman"/>
          <w:sz w:val="24"/>
          <w:szCs w:val="24"/>
          <w:lang w:val="kk-KZ"/>
        </w:rPr>
        <w:t xml:space="preserve">Примечание – </w:t>
      </w:r>
      <w:r w:rsidR="00CD6F29" w:rsidRPr="00E25D63">
        <w:rPr>
          <w:rFonts w:ascii="Times New Roman" w:hAnsi="Times New Roman" w:cs="Times New Roman"/>
          <w:sz w:val="24"/>
          <w:szCs w:val="24"/>
        </w:rPr>
        <w:t>Затрудненное прорезывание 3.8, 4.8 зубов. Полуретенция 1.8, 2.8, зубов</w:t>
      </w:r>
      <w:r w:rsidRPr="00E25D63">
        <w:rPr>
          <w:rFonts w:ascii="Times New Roman" w:hAnsi="Times New Roman" w:cs="Times New Roman"/>
          <w:sz w:val="24"/>
          <w:szCs w:val="24"/>
          <w:lang w:val="kk-KZ"/>
        </w:rPr>
        <w:t xml:space="preserve"> (</w:t>
      </w:r>
      <w:r w:rsidRPr="00E25D63">
        <w:rPr>
          <w:rFonts w:ascii="Times New Roman" w:hAnsi="Times New Roman" w:cs="Times New Roman"/>
          <w:sz w:val="24"/>
          <w:szCs w:val="24"/>
        </w:rPr>
        <w:t xml:space="preserve">до </w:t>
      </w:r>
      <w:r w:rsidR="00CD6F29" w:rsidRPr="00E25D63">
        <w:rPr>
          <w:rFonts w:ascii="Times New Roman" w:hAnsi="Times New Roman" w:cs="Times New Roman"/>
          <w:sz w:val="24"/>
          <w:szCs w:val="24"/>
        </w:rPr>
        <w:t>удаления</w:t>
      </w:r>
      <w:r w:rsidRPr="00E25D63">
        <w:rPr>
          <w:rFonts w:ascii="Times New Roman" w:hAnsi="Times New Roman" w:cs="Times New Roman"/>
          <w:sz w:val="24"/>
          <w:szCs w:val="24"/>
          <w:lang w:val="kk-KZ"/>
        </w:rPr>
        <w:t>)</w:t>
      </w:r>
    </w:p>
    <w:p w14:paraId="425F4415" w14:textId="77777777" w:rsidR="00CD6F29" w:rsidRPr="002F7E42" w:rsidRDefault="00CD6F29" w:rsidP="00897764">
      <w:pPr>
        <w:widowControl w:val="0"/>
        <w:ind w:firstLine="709"/>
        <w:jc w:val="both"/>
        <w:rPr>
          <w:rFonts w:ascii="Times New Roman" w:hAnsi="Times New Roman" w:cs="Times New Roman"/>
        </w:rPr>
      </w:pPr>
    </w:p>
    <w:p w14:paraId="65AEA1EA" w14:textId="0498ACA1" w:rsidR="00CD6F29" w:rsidRPr="002F7E42" w:rsidRDefault="00CD6F29" w:rsidP="00E25D63">
      <w:pPr>
        <w:pStyle w:val="a3"/>
        <w:spacing w:before="0" w:beforeAutospacing="0" w:after="0" w:afterAutospacing="0"/>
        <w:jc w:val="center"/>
        <w:rPr>
          <w:sz w:val="28"/>
          <w:szCs w:val="28"/>
        </w:rPr>
      </w:pPr>
      <w:r w:rsidRPr="002F7E42">
        <w:rPr>
          <w:noProof/>
          <w:sz w:val="28"/>
          <w:szCs w:val="28"/>
        </w:rPr>
        <w:drawing>
          <wp:inline distT="0" distB="0" distL="0" distR="0" wp14:anchorId="4F1AB9C6" wp14:editId="113D13D5">
            <wp:extent cx="2905125" cy="2495099"/>
            <wp:effectExtent l="0" t="0" r="0" b="0"/>
            <wp:docPr id="43" name="Рисунок 43" descr="C:\Users\huawei\Downloads\17871f73-2b72-4e90-b14b-849ec71d63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descr="C:\Users\huawei\Downloads\17871f73-2b72-4e90-b14b-849ec71d6390.jpeg"/>
                    <pic:cNvPicPr>
                      <a:picLocks noChangeAspect="1" noChangeArrowheads="1"/>
                    </pic:cNvPicPr>
                  </pic:nvPicPr>
                  <pic:blipFill>
                    <a:blip r:embed="rId41" cstate="print">
                      <a:extLst>
                        <a:ext uri="{28A0092B-C50C-407E-A947-70E740481C1C}">
                          <a14:useLocalDpi xmlns:a14="http://schemas.microsoft.com/office/drawing/2010/main" val="0"/>
                        </a:ext>
                      </a:extLst>
                    </a:blip>
                    <a:srcRect l="-430" t="-1933" r="430" b="38472"/>
                    <a:stretch>
                      <a:fillRect/>
                    </a:stretch>
                  </pic:blipFill>
                  <pic:spPr>
                    <a:xfrm rot="10800000">
                      <a:off x="0" y="0"/>
                      <a:ext cx="2905125" cy="2495099"/>
                    </a:xfrm>
                    <a:prstGeom prst="rect">
                      <a:avLst/>
                    </a:prstGeom>
                    <a:noFill/>
                    <a:ln>
                      <a:noFill/>
                    </a:ln>
                  </pic:spPr>
                </pic:pic>
              </a:graphicData>
            </a:graphic>
          </wp:inline>
        </w:drawing>
      </w:r>
      <w:r w:rsidR="00E25D63">
        <w:rPr>
          <w:sz w:val="28"/>
          <w:szCs w:val="28"/>
          <w:lang w:val="kk-KZ"/>
        </w:rPr>
        <w:t xml:space="preserve">    </w:t>
      </w:r>
      <w:r w:rsidRPr="002F7E42">
        <w:rPr>
          <w:noProof/>
          <w:sz w:val="28"/>
          <w:szCs w:val="28"/>
        </w:rPr>
        <w:drawing>
          <wp:inline distT="0" distB="0" distL="0" distR="0" wp14:anchorId="269D4CBB" wp14:editId="71DEA64D">
            <wp:extent cx="2630805" cy="2499360"/>
            <wp:effectExtent l="0" t="0" r="0" b="0"/>
            <wp:docPr id="338" name="Рисунок 338" descr="C:\Users\huawei\Downloads\рис_15_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Рисунок 338" descr="C:\Users\huawei\Downloads\рис_15_а.jpg"/>
                    <pic:cNvPicPr>
                      <a:picLocks noChangeAspect="1" noChangeArrowheads="1"/>
                    </pic:cNvPicPr>
                  </pic:nvPicPr>
                  <pic:blipFill>
                    <a:blip r:embed="rId42">
                      <a:extLst>
                        <a:ext uri="{28A0092B-C50C-407E-A947-70E740481C1C}">
                          <a14:useLocalDpi xmlns:a14="http://schemas.microsoft.com/office/drawing/2010/main" val="0"/>
                        </a:ext>
                      </a:extLst>
                    </a:blip>
                    <a:srcRect l="22918" t="73004" r="38458" b="9547"/>
                    <a:stretch>
                      <a:fillRect/>
                    </a:stretch>
                  </pic:blipFill>
                  <pic:spPr>
                    <a:xfrm>
                      <a:off x="0" y="0"/>
                      <a:ext cx="2630805" cy="2499360"/>
                    </a:xfrm>
                    <a:prstGeom prst="rect">
                      <a:avLst/>
                    </a:prstGeom>
                    <a:noFill/>
                    <a:ln>
                      <a:noFill/>
                    </a:ln>
                  </pic:spPr>
                </pic:pic>
              </a:graphicData>
            </a:graphic>
          </wp:inline>
        </w:drawing>
      </w:r>
    </w:p>
    <w:p w14:paraId="77866C0A" w14:textId="5BF42555" w:rsidR="00C62578" w:rsidRPr="002F7E42" w:rsidRDefault="00E25D63" w:rsidP="00CD6F29">
      <w:pPr>
        <w:ind w:firstLine="708"/>
        <w:jc w:val="both"/>
        <w:rPr>
          <w:rFonts w:ascii="Times New Roman" w:hAnsi="Times New Roman" w:cs="Times New Roman"/>
        </w:rPr>
      </w:pPr>
      <w:r w:rsidRPr="002F7E42">
        <w:rPr>
          <w:noProof/>
          <w:lang w:eastAsia="ru-RU"/>
        </w:rPr>
        <mc:AlternateContent>
          <mc:Choice Requires="wps">
            <w:drawing>
              <wp:anchor distT="0" distB="0" distL="114300" distR="114300" simplePos="0" relativeHeight="251972608" behindDoc="0" locked="0" layoutInCell="1" allowOverlap="1" wp14:anchorId="6B880AE4" wp14:editId="1F72D13D">
                <wp:simplePos x="0" y="0"/>
                <wp:positionH relativeFrom="margin">
                  <wp:posOffset>72390</wp:posOffset>
                </wp:positionH>
                <wp:positionV relativeFrom="paragraph">
                  <wp:posOffset>6350</wp:posOffset>
                </wp:positionV>
                <wp:extent cx="3122295" cy="952500"/>
                <wp:effectExtent l="0" t="0" r="0" b="0"/>
                <wp:wrapNone/>
                <wp:docPr id="55" name="Прямоугольник 3"/>
                <wp:cNvGraphicFramePr/>
                <a:graphic xmlns:a="http://schemas.openxmlformats.org/drawingml/2006/main">
                  <a:graphicData uri="http://schemas.microsoft.com/office/word/2010/wordprocessingShape">
                    <wps:wsp>
                      <wps:cNvSpPr/>
                      <wps:spPr>
                        <a:xfrm>
                          <a:off x="0" y="0"/>
                          <a:ext cx="3122295" cy="952500"/>
                        </a:xfrm>
                        <a:prstGeom prst="rect">
                          <a:avLst/>
                        </a:prstGeom>
                      </wps:spPr>
                      <wps:txbx>
                        <w:txbxContent>
                          <w:p w14:paraId="16ECBBB9" w14:textId="7D5E0ABD" w:rsidR="00B95D52" w:rsidRDefault="00B95D52" w:rsidP="00030A3A">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Рисунок 2</w:t>
                            </w:r>
                            <w:r w:rsidR="003D3F5B">
                              <w:rPr>
                                <w:rFonts w:eastAsia="Calibri"/>
                                <w:color w:val="000000" w:themeColor="text1"/>
                                <w:kern w:val="24"/>
                                <w:sz w:val="28"/>
                                <w:szCs w:val="28"/>
                              </w:rPr>
                              <w:t>8</w:t>
                            </w:r>
                            <w:r>
                              <w:rPr>
                                <w:rFonts w:eastAsia="Calibri"/>
                                <w:color w:val="000000" w:themeColor="text1"/>
                                <w:kern w:val="24"/>
                                <w:sz w:val="28"/>
                                <w:szCs w:val="28"/>
                              </w:rPr>
                              <w:t xml:space="preserve"> ‒ Пациент Р., 29 лет </w:t>
                            </w:r>
                          </w:p>
                          <w:p w14:paraId="466427E0" w14:textId="77777777" w:rsidR="00B95D52" w:rsidRPr="00E25D63" w:rsidRDefault="00B95D52" w:rsidP="00030A3A">
                            <w:pPr>
                              <w:pStyle w:val="a3"/>
                              <w:spacing w:before="0" w:beforeAutospacing="0" w:after="0" w:afterAutospacing="0"/>
                              <w:jc w:val="center"/>
                              <w:rPr>
                                <w:rFonts w:eastAsia="Calibri"/>
                                <w:color w:val="000000" w:themeColor="text1"/>
                                <w:kern w:val="24"/>
                                <w:sz w:val="16"/>
                                <w:szCs w:val="16"/>
                                <w:lang w:val="kk-KZ"/>
                              </w:rPr>
                            </w:pPr>
                          </w:p>
                          <w:p w14:paraId="378A2B92" w14:textId="3FCFD641" w:rsidR="00B95D52" w:rsidRPr="00E25D63" w:rsidRDefault="00B95D52" w:rsidP="00E25D63">
                            <w:pPr>
                              <w:pStyle w:val="a3"/>
                              <w:spacing w:before="0" w:beforeAutospacing="0" w:after="0" w:afterAutospacing="0"/>
                              <w:ind w:firstLine="709"/>
                              <w:jc w:val="both"/>
                              <w:rPr>
                                <w:rFonts w:eastAsia="Calibri"/>
                                <w:color w:val="000000" w:themeColor="text1"/>
                                <w:kern w:val="24"/>
                              </w:rPr>
                            </w:pPr>
                            <w:r w:rsidRPr="00E25D63">
                              <w:rPr>
                                <w:rFonts w:eastAsia="Calibri"/>
                                <w:color w:val="000000" w:themeColor="text1"/>
                                <w:kern w:val="24"/>
                                <w:lang w:val="kk-KZ"/>
                              </w:rPr>
                              <w:t xml:space="preserve">Примечание – </w:t>
                            </w:r>
                            <w:r w:rsidRPr="00E25D63">
                              <w:rPr>
                                <w:rFonts w:eastAsia="Calibri"/>
                                <w:color w:val="000000" w:themeColor="text1"/>
                                <w:kern w:val="24"/>
                              </w:rPr>
                              <w:t>Затрудненное прорезывание 3.8 зуба.  Лунка удаленного 3.8 зуба. Основная группа</w:t>
                            </w:r>
                          </w:p>
                        </w:txbxContent>
                      </wps:txbx>
                      <wps:bodyPr wrap="square">
                        <a:noAutofit/>
                      </wps:bodyPr>
                    </wps:wsp>
                  </a:graphicData>
                </a:graphic>
                <wp14:sizeRelV relativeFrom="margin">
                  <wp14:pctHeight>0</wp14:pctHeight>
                </wp14:sizeRelV>
              </wp:anchor>
            </w:drawing>
          </mc:Choice>
          <mc:Fallback>
            <w:pict>
              <v:rect w14:anchorId="6B880AE4" id="_x0000_s1033" style="position:absolute;left:0;text-align:left;margin-left:5.7pt;margin-top:.5pt;width:245.85pt;height:75pt;z-index:2519726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" filled="f" stroked="f">
                <v:textbox>
                  <w:txbxContent>
                    <w:p w14:paraId="16ECBBB9" w14:textId="7D5E0ABD" w:rsidR="00B95D52" w:rsidRDefault="00B95D52" w:rsidP="00030A3A">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Рисунок 2</w:t>
                      </w:r>
                      <w:r w:rsidR="003D3F5B">
                        <w:rPr>
                          <w:rFonts w:eastAsia="Calibri"/>
                          <w:color w:val="000000" w:themeColor="text1"/>
                          <w:kern w:val="24"/>
                          <w:sz w:val="28"/>
                          <w:szCs w:val="28"/>
                        </w:rPr>
                        <w:t>8</w:t>
                      </w:r>
                      <w:r>
                        <w:rPr>
                          <w:rFonts w:eastAsia="Calibri"/>
                          <w:color w:val="000000" w:themeColor="text1"/>
                          <w:kern w:val="24"/>
                          <w:sz w:val="28"/>
                          <w:szCs w:val="28"/>
                        </w:rPr>
                        <w:t xml:space="preserve"> ‒ Пациент Р., 29 лет </w:t>
                      </w:r>
                    </w:p>
                    <w:p w14:paraId="466427E0" w14:textId="77777777" w:rsidR="00B95D52" w:rsidRPr="00E25D63" w:rsidRDefault="00B95D52" w:rsidP="00030A3A">
                      <w:pPr>
                        <w:pStyle w:val="a3"/>
                        <w:spacing w:before="0" w:beforeAutospacing="0" w:after="0" w:afterAutospacing="0"/>
                        <w:jc w:val="center"/>
                        <w:rPr>
                          <w:rFonts w:eastAsia="Calibri"/>
                          <w:color w:val="000000" w:themeColor="text1"/>
                          <w:kern w:val="24"/>
                          <w:sz w:val="16"/>
                          <w:szCs w:val="16"/>
                          <w:lang w:val="kk-KZ"/>
                        </w:rPr>
                      </w:pPr>
                    </w:p>
                    <w:p w14:paraId="378A2B92" w14:textId="3FCFD641" w:rsidR="00B95D52" w:rsidRPr="00E25D63" w:rsidRDefault="00B95D52" w:rsidP="00E25D63">
                      <w:pPr>
                        <w:pStyle w:val="a3"/>
                        <w:spacing w:before="0" w:beforeAutospacing="0" w:after="0" w:afterAutospacing="0"/>
                        <w:ind w:firstLine="709"/>
                        <w:jc w:val="both"/>
                        <w:rPr>
                          <w:rFonts w:eastAsia="Calibri"/>
                          <w:color w:val="000000" w:themeColor="text1"/>
                          <w:kern w:val="24"/>
                        </w:rPr>
                      </w:pPr>
                      <w:r w:rsidRPr="00E25D63">
                        <w:rPr>
                          <w:rFonts w:eastAsia="Calibri"/>
                          <w:color w:val="000000" w:themeColor="text1"/>
                          <w:kern w:val="24"/>
                          <w:lang w:val="kk-KZ"/>
                        </w:rPr>
                        <w:t xml:space="preserve">Примечание – </w:t>
                      </w:r>
                      <w:r w:rsidRPr="00E25D63">
                        <w:rPr>
                          <w:rFonts w:eastAsia="Calibri"/>
                          <w:color w:val="000000" w:themeColor="text1"/>
                          <w:kern w:val="24"/>
                        </w:rPr>
                        <w:t>Затрудненное прорезывание 3.8 зуба.  Лунка удаленного 3.8 зуба. Основная группа</w:t>
                      </w:r>
                    </w:p>
                  </w:txbxContent>
                </v:textbox>
                <w10:wrap anchorx="margin"/>
              </v:rect>
            </w:pict>
          </mc:Fallback>
        </mc:AlternateContent>
      </w:r>
      <w:r w:rsidRPr="002F7E42">
        <w:rPr>
          <w:noProof/>
          <w:lang w:eastAsia="ru-RU"/>
        </w:rPr>
        <mc:AlternateContent>
          <mc:Choice Requires="wps">
            <w:drawing>
              <wp:anchor distT="0" distB="0" distL="114300" distR="114300" simplePos="0" relativeHeight="251980800" behindDoc="0" locked="0" layoutInCell="1" allowOverlap="1" wp14:anchorId="097666CF" wp14:editId="4049191A">
                <wp:simplePos x="0" y="0"/>
                <wp:positionH relativeFrom="margin">
                  <wp:posOffset>3091815</wp:posOffset>
                </wp:positionH>
                <wp:positionV relativeFrom="paragraph">
                  <wp:posOffset>6350</wp:posOffset>
                </wp:positionV>
                <wp:extent cx="2846705" cy="838200"/>
                <wp:effectExtent l="0" t="0" r="0" b="0"/>
                <wp:wrapNone/>
                <wp:docPr id="339" name="Прямоугольник 3"/>
                <wp:cNvGraphicFramePr/>
                <a:graphic xmlns:a="http://schemas.openxmlformats.org/drawingml/2006/main">
                  <a:graphicData uri="http://schemas.microsoft.com/office/word/2010/wordprocessingShape">
                    <wps:wsp>
                      <wps:cNvSpPr/>
                      <wps:spPr>
                        <a:xfrm>
                          <a:off x="0" y="0"/>
                          <a:ext cx="2846705" cy="838200"/>
                        </a:xfrm>
                        <a:prstGeom prst="rect">
                          <a:avLst/>
                        </a:prstGeom>
                      </wps:spPr>
                      <wps:txbx>
                        <w:txbxContent>
                          <w:p w14:paraId="2510F59E" w14:textId="2A3408AD" w:rsidR="00B95D52" w:rsidRDefault="00B95D52" w:rsidP="00030A3A">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 xml:space="preserve">Рисунок </w:t>
                            </w:r>
                            <w:r w:rsidR="003D3F5B">
                              <w:rPr>
                                <w:rFonts w:eastAsia="Calibri"/>
                                <w:color w:val="000000" w:themeColor="text1"/>
                                <w:kern w:val="24"/>
                                <w:sz w:val="28"/>
                                <w:szCs w:val="28"/>
                              </w:rPr>
                              <w:t>29</w:t>
                            </w:r>
                            <w:r>
                              <w:rPr>
                                <w:rFonts w:eastAsia="Calibri"/>
                                <w:color w:val="000000" w:themeColor="text1"/>
                                <w:kern w:val="24"/>
                                <w:sz w:val="28"/>
                                <w:szCs w:val="28"/>
                              </w:rPr>
                              <w:t xml:space="preserve"> ‒ Пациент Р., 29 лет</w:t>
                            </w:r>
                          </w:p>
                          <w:p w14:paraId="0F1AE125" w14:textId="1618A2BA" w:rsidR="00B95D52" w:rsidRPr="00E25D63" w:rsidRDefault="00B95D52" w:rsidP="00E25D63">
                            <w:pPr>
                              <w:pStyle w:val="a3"/>
                              <w:spacing w:before="0" w:beforeAutospacing="0" w:after="0" w:afterAutospacing="0"/>
                              <w:ind w:firstLine="709"/>
                              <w:jc w:val="both"/>
                              <w:rPr>
                                <w:rFonts w:eastAsia="Calibri"/>
                                <w:color w:val="000000" w:themeColor="text1"/>
                                <w:kern w:val="24"/>
                              </w:rPr>
                            </w:pPr>
                            <w:r w:rsidRPr="00E25D63">
                              <w:rPr>
                                <w:rFonts w:eastAsia="Calibri"/>
                                <w:color w:val="000000" w:themeColor="text1"/>
                                <w:kern w:val="24"/>
                                <w:lang w:val="kk-KZ"/>
                              </w:rPr>
                              <w:t xml:space="preserve">Примечание – </w:t>
                            </w:r>
                            <w:r w:rsidRPr="00E25D63">
                              <w:rPr>
                                <w:rFonts w:eastAsia="Calibri"/>
                                <w:color w:val="000000" w:themeColor="text1"/>
                                <w:kern w:val="24"/>
                              </w:rPr>
                              <w:t>Затрудненное прорезывание 3.8 зуба.  Наложение швов. Основная группа</w:t>
                            </w:r>
                          </w:p>
                        </w:txbxContent>
                      </wps:txbx>
                      <wps:bodyPr wrap="square">
                        <a:noAutofit/>
                      </wps:bodyPr>
                    </wps:wsp>
                  </a:graphicData>
                </a:graphic>
                <wp14:sizeRelV relativeFrom="margin">
                  <wp14:pctHeight>0</wp14:pctHeight>
                </wp14:sizeRelV>
              </wp:anchor>
            </w:drawing>
          </mc:Choice>
          <mc:Fallback>
            <w:pict>
              <v:rect w14:anchorId="097666CF" id="_x0000_s1034" style="position:absolute;left:0;text-align:left;margin-left:243.45pt;margin-top:.5pt;width:224.15pt;height:66pt;z-index:2519808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" filled="f" stroked="f">
                <v:textbox>
                  <w:txbxContent>
                    <w:p w14:paraId="2510F59E" w14:textId="2A3408AD" w:rsidR="00B95D52" w:rsidRDefault="00B95D52" w:rsidP="00030A3A">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 xml:space="preserve">Рисунок </w:t>
                      </w:r>
                      <w:r w:rsidR="003D3F5B">
                        <w:rPr>
                          <w:rFonts w:eastAsia="Calibri"/>
                          <w:color w:val="000000" w:themeColor="text1"/>
                          <w:kern w:val="24"/>
                          <w:sz w:val="28"/>
                          <w:szCs w:val="28"/>
                        </w:rPr>
                        <w:t>29</w:t>
                      </w:r>
                      <w:r>
                        <w:rPr>
                          <w:rFonts w:eastAsia="Calibri"/>
                          <w:color w:val="000000" w:themeColor="text1"/>
                          <w:kern w:val="24"/>
                          <w:sz w:val="28"/>
                          <w:szCs w:val="28"/>
                        </w:rPr>
                        <w:t xml:space="preserve"> ‒ Пациент Р., 29 лет</w:t>
                      </w:r>
                    </w:p>
                    <w:p w14:paraId="0F1AE125" w14:textId="1618A2BA" w:rsidR="00B95D52" w:rsidRPr="00E25D63" w:rsidRDefault="00B95D52" w:rsidP="00E25D63">
                      <w:pPr>
                        <w:pStyle w:val="a3"/>
                        <w:spacing w:before="0" w:beforeAutospacing="0" w:after="0" w:afterAutospacing="0"/>
                        <w:ind w:firstLine="709"/>
                        <w:jc w:val="both"/>
                        <w:rPr>
                          <w:rFonts w:eastAsia="Calibri"/>
                          <w:color w:val="000000" w:themeColor="text1"/>
                          <w:kern w:val="24"/>
                        </w:rPr>
                      </w:pPr>
                      <w:r w:rsidRPr="00E25D63">
                        <w:rPr>
                          <w:rFonts w:eastAsia="Calibri"/>
                          <w:color w:val="000000" w:themeColor="text1"/>
                          <w:kern w:val="24"/>
                          <w:lang w:val="kk-KZ"/>
                        </w:rPr>
                        <w:t xml:space="preserve">Примечание – </w:t>
                      </w:r>
                      <w:r w:rsidRPr="00E25D63">
                        <w:rPr>
                          <w:rFonts w:eastAsia="Calibri"/>
                          <w:color w:val="000000" w:themeColor="text1"/>
                          <w:kern w:val="24"/>
                        </w:rPr>
                        <w:t>Затрудненное прорезывание 3.8 зуба.  Наложение швов. Основная группа</w:t>
                      </w:r>
                    </w:p>
                  </w:txbxContent>
                </v:textbox>
                <w10:wrap anchorx="margin"/>
              </v:rect>
            </w:pict>
          </mc:Fallback>
        </mc:AlternateContent>
      </w:r>
    </w:p>
    <w:p w14:paraId="7AEBBA42" w14:textId="516BE3BE" w:rsidR="00C62578" w:rsidRPr="002F7E42" w:rsidRDefault="00C62578" w:rsidP="00CD6F29">
      <w:pPr>
        <w:ind w:firstLine="708"/>
        <w:jc w:val="both"/>
        <w:rPr>
          <w:rFonts w:ascii="Times New Roman" w:hAnsi="Times New Roman" w:cs="Times New Roman"/>
        </w:rPr>
      </w:pPr>
    </w:p>
    <w:p w14:paraId="40557548" w14:textId="77777777" w:rsidR="00C62578" w:rsidRPr="002F7E42" w:rsidRDefault="00C62578" w:rsidP="00CD6F29">
      <w:pPr>
        <w:ind w:firstLine="708"/>
        <w:jc w:val="both"/>
        <w:rPr>
          <w:rFonts w:ascii="Times New Roman" w:hAnsi="Times New Roman" w:cs="Times New Roman"/>
        </w:rPr>
      </w:pPr>
    </w:p>
    <w:p w14:paraId="29811603" w14:textId="77777777" w:rsidR="00C62578" w:rsidRDefault="00C62578" w:rsidP="00CD6F29">
      <w:pPr>
        <w:ind w:firstLine="708"/>
        <w:jc w:val="both"/>
        <w:rPr>
          <w:rFonts w:ascii="Times New Roman" w:hAnsi="Times New Roman" w:cs="Times New Roman"/>
        </w:rPr>
      </w:pPr>
    </w:p>
    <w:p w14:paraId="5836362C" w14:textId="77777777" w:rsidR="00C62578" w:rsidRPr="002F7E42" w:rsidRDefault="00C62578" w:rsidP="00CD6F29">
      <w:pPr>
        <w:ind w:firstLine="708"/>
        <w:jc w:val="both"/>
        <w:rPr>
          <w:rFonts w:ascii="Times New Roman" w:hAnsi="Times New Roman" w:cs="Times New Roman"/>
        </w:rPr>
      </w:pPr>
    </w:p>
    <w:p w14:paraId="32C921F5" w14:textId="05CEC126" w:rsidR="00CD6F29" w:rsidRPr="002F7E42" w:rsidRDefault="00CD6F29" w:rsidP="00897764">
      <w:pPr>
        <w:ind w:firstLine="709"/>
        <w:jc w:val="both"/>
        <w:rPr>
          <w:rFonts w:ascii="Times New Roman" w:hAnsi="Times New Roman" w:cs="Times New Roman"/>
          <w:shd w:val="clear" w:color="auto" w:fill="FFFFFF"/>
        </w:rPr>
      </w:pPr>
      <w:r w:rsidRPr="002F7E42">
        <w:rPr>
          <w:rFonts w:ascii="Times New Roman" w:hAnsi="Times New Roman" w:cs="Times New Roman"/>
        </w:rPr>
        <w:t>На вторые сутки после операции пациент предъявлял жалобы на незначительную б</w:t>
      </w:r>
      <w:r w:rsidRPr="002F7E42">
        <w:rPr>
          <w:rFonts w:ascii="Times New Roman" w:hAnsi="Times New Roman" w:cs="Times New Roman"/>
          <w:shd w:val="clear" w:color="auto" w:fill="FFFFFF"/>
        </w:rPr>
        <w:t>оль в области лунки удаленного зуба, припухлость щеки. Объективно: лицо асимметрично за счет коллатерального от</w:t>
      </w:r>
      <w:r w:rsidR="00ED09F1">
        <w:rPr>
          <w:rFonts w:ascii="Times New Roman" w:hAnsi="Times New Roman" w:cs="Times New Roman"/>
          <w:shd w:val="clear" w:color="auto" w:fill="FFFFFF"/>
        </w:rPr>
        <w:t>ека мягких тканей щечной</w:t>
      </w:r>
      <w:r w:rsidRPr="002F7E42">
        <w:rPr>
          <w:rFonts w:ascii="Times New Roman" w:hAnsi="Times New Roman" w:cs="Times New Roman"/>
          <w:shd w:val="clear" w:color="auto" w:fill="FFFFFF"/>
        </w:rPr>
        <w:t xml:space="preserve"> области слева, ограничение открывания рта. Поднижнечел</w:t>
      </w:r>
      <w:r w:rsidR="00ED09F1">
        <w:rPr>
          <w:rFonts w:ascii="Times New Roman" w:hAnsi="Times New Roman" w:cs="Times New Roman"/>
          <w:shd w:val="clear" w:color="auto" w:fill="FFFFFF"/>
        </w:rPr>
        <w:t>юстные лимфатические узлы</w:t>
      </w:r>
      <w:r w:rsidRPr="002F7E42">
        <w:rPr>
          <w:rFonts w:ascii="Times New Roman" w:hAnsi="Times New Roman" w:cs="Times New Roman"/>
          <w:shd w:val="clear" w:color="auto" w:fill="FFFFFF"/>
        </w:rPr>
        <w:t xml:space="preserve"> увеличены, </w:t>
      </w:r>
      <w:r w:rsidR="004F3A20">
        <w:rPr>
          <w:rFonts w:ascii="Times New Roman" w:hAnsi="Times New Roman" w:cs="Times New Roman"/>
          <w:shd w:val="clear" w:color="auto" w:fill="FFFFFF"/>
        </w:rPr>
        <w:t xml:space="preserve">при пальпации </w:t>
      </w:r>
      <w:r w:rsidRPr="002F7E42">
        <w:rPr>
          <w:rFonts w:ascii="Times New Roman" w:hAnsi="Times New Roman" w:cs="Times New Roman"/>
          <w:shd w:val="clear" w:color="auto" w:fill="FFFFFF"/>
        </w:rPr>
        <w:t xml:space="preserve">болезненны. Слизистая оболочка в области удаленного </w:t>
      </w:r>
      <w:r w:rsidR="004F3A20">
        <w:rPr>
          <w:rFonts w:ascii="Times New Roman" w:hAnsi="Times New Roman" w:cs="Times New Roman"/>
          <w:shd w:val="clear" w:color="auto" w:fill="FFFFFF"/>
        </w:rPr>
        <w:t xml:space="preserve">3.8 </w:t>
      </w:r>
      <w:r w:rsidRPr="002F7E42">
        <w:rPr>
          <w:rFonts w:ascii="Times New Roman" w:hAnsi="Times New Roman" w:cs="Times New Roman"/>
          <w:shd w:val="clear" w:color="auto" w:fill="FFFFFF"/>
        </w:rPr>
        <w:t>зуба гиперемирована, отечна, при пальпации болезненна. Перкуссия второго моляра безболезненна. Из лунки удаленного 3.8 зуба из-под лоскута при пальпации выделяется кровянистое отделяемое.</w:t>
      </w:r>
    </w:p>
    <w:p w14:paraId="69288406" w14:textId="477016A4" w:rsidR="00CD6F29" w:rsidRPr="002F7E42" w:rsidRDefault="00CD6F29" w:rsidP="00897764">
      <w:pPr>
        <w:ind w:firstLine="709"/>
        <w:jc w:val="both"/>
        <w:rPr>
          <w:rFonts w:ascii="Times New Roman" w:hAnsi="Times New Roman" w:cs="Times New Roman"/>
          <w:shd w:val="clear" w:color="auto" w:fill="FFFFFF"/>
        </w:rPr>
      </w:pPr>
      <w:r w:rsidRPr="002F7E42">
        <w:rPr>
          <w:rFonts w:ascii="Times New Roman" w:hAnsi="Times New Roman" w:cs="Times New Roman"/>
          <w:shd w:val="clear" w:color="auto" w:fill="FFFFFF"/>
        </w:rPr>
        <w:lastRenderedPageBreak/>
        <w:t xml:space="preserve">На пятые сутки после </w:t>
      </w:r>
      <w:r w:rsidR="004F3A20">
        <w:rPr>
          <w:rFonts w:ascii="Times New Roman" w:hAnsi="Times New Roman" w:cs="Times New Roman"/>
          <w:shd w:val="clear" w:color="auto" w:fill="FFFFFF"/>
        </w:rPr>
        <w:t xml:space="preserve">операции </w:t>
      </w:r>
      <w:r w:rsidR="00ED09F1">
        <w:rPr>
          <w:rFonts w:ascii="Times New Roman" w:hAnsi="Times New Roman" w:cs="Times New Roman"/>
          <w:shd w:val="clear" w:color="auto" w:fill="FFFFFF"/>
        </w:rPr>
        <w:t>атипичного удаления нижнего третьего моляра</w:t>
      </w:r>
      <w:r w:rsidR="004F3A20">
        <w:rPr>
          <w:rFonts w:ascii="Times New Roman" w:hAnsi="Times New Roman" w:cs="Times New Roman"/>
          <w:shd w:val="clear" w:color="auto" w:fill="FFFFFF"/>
        </w:rPr>
        <w:t xml:space="preserve"> </w:t>
      </w:r>
      <w:r w:rsidR="00ED09F1">
        <w:rPr>
          <w:rFonts w:ascii="Times New Roman" w:hAnsi="Times New Roman" w:cs="Times New Roman"/>
          <w:shd w:val="clear" w:color="auto" w:fill="FFFFFF"/>
        </w:rPr>
        <w:t xml:space="preserve">у </w:t>
      </w:r>
      <w:r w:rsidRPr="002F7E42">
        <w:rPr>
          <w:rFonts w:ascii="Times New Roman" w:hAnsi="Times New Roman" w:cs="Times New Roman"/>
          <w:shd w:val="clear" w:color="auto" w:fill="FFFFFF"/>
        </w:rPr>
        <w:t>пациент</w:t>
      </w:r>
      <w:r w:rsidR="00ED09F1">
        <w:rPr>
          <w:rFonts w:ascii="Times New Roman" w:hAnsi="Times New Roman" w:cs="Times New Roman"/>
          <w:shd w:val="clear" w:color="auto" w:fill="FFFFFF"/>
        </w:rPr>
        <w:t>а жалобы отсутствовали</w:t>
      </w:r>
      <w:r w:rsidRPr="002F7E42">
        <w:rPr>
          <w:rFonts w:ascii="Times New Roman" w:hAnsi="Times New Roman" w:cs="Times New Roman"/>
          <w:shd w:val="clear" w:color="auto" w:fill="FFFFFF"/>
        </w:rPr>
        <w:t xml:space="preserve">. Объективно: лицо симметрично, открывание </w:t>
      </w:r>
      <w:r w:rsidR="004F3A20">
        <w:rPr>
          <w:rFonts w:ascii="Times New Roman" w:hAnsi="Times New Roman" w:cs="Times New Roman"/>
          <w:shd w:val="clear" w:color="auto" w:fill="FFFFFF"/>
        </w:rPr>
        <w:t xml:space="preserve">рта свободное. </w:t>
      </w:r>
      <w:r w:rsidR="00ED09F1">
        <w:rPr>
          <w:rFonts w:ascii="Times New Roman" w:hAnsi="Times New Roman" w:cs="Times New Roman"/>
          <w:shd w:val="clear" w:color="auto" w:fill="FFFFFF"/>
        </w:rPr>
        <w:t xml:space="preserve">Регионарные </w:t>
      </w:r>
      <w:r w:rsidR="00ED09F1" w:rsidRPr="002F7E42">
        <w:rPr>
          <w:rFonts w:ascii="Times New Roman" w:hAnsi="Times New Roman" w:cs="Times New Roman"/>
          <w:shd w:val="clear" w:color="auto" w:fill="FFFFFF"/>
        </w:rPr>
        <w:t>лимфатические</w:t>
      </w:r>
      <w:r w:rsidRPr="002F7E42">
        <w:rPr>
          <w:rFonts w:ascii="Times New Roman" w:hAnsi="Times New Roman" w:cs="Times New Roman"/>
          <w:shd w:val="clear" w:color="auto" w:fill="FFFFFF"/>
        </w:rPr>
        <w:t xml:space="preserve"> узлы не увеличены. </w:t>
      </w:r>
      <w:r w:rsidR="00ED09F1" w:rsidRPr="00ED09F1">
        <w:rPr>
          <w:rFonts w:ascii="Times New Roman" w:hAnsi="Times New Roman" w:cs="Times New Roman"/>
          <w:shd w:val="clear" w:color="auto" w:fill="FFFFFF"/>
        </w:rPr>
        <w:t>В области лунки 3.8 зуба отмечается полная эпителизация</w:t>
      </w:r>
      <w:r w:rsidR="00ED09F1">
        <w:rPr>
          <w:rFonts w:ascii="Times New Roman" w:hAnsi="Times New Roman" w:cs="Times New Roman"/>
          <w:shd w:val="clear" w:color="auto" w:fill="FFFFFF"/>
        </w:rPr>
        <w:t xml:space="preserve">. </w:t>
      </w:r>
      <w:r w:rsidRPr="002F7E42">
        <w:rPr>
          <w:rFonts w:ascii="Times New Roman" w:hAnsi="Times New Roman" w:cs="Times New Roman"/>
          <w:shd w:val="clear" w:color="auto" w:fill="FFFFFF"/>
        </w:rPr>
        <w:t>Альвеолярный отросток, слизистая оболочка в области удаленного</w:t>
      </w:r>
      <w:r w:rsidR="00ED09F1">
        <w:rPr>
          <w:rFonts w:ascii="Times New Roman" w:hAnsi="Times New Roman" w:cs="Times New Roman"/>
          <w:shd w:val="clear" w:color="auto" w:fill="FFFFFF"/>
        </w:rPr>
        <w:t xml:space="preserve"> 3.8</w:t>
      </w:r>
      <w:r w:rsidRPr="002F7E42">
        <w:rPr>
          <w:rFonts w:ascii="Times New Roman" w:hAnsi="Times New Roman" w:cs="Times New Roman"/>
          <w:shd w:val="clear" w:color="auto" w:fill="FFFFFF"/>
        </w:rPr>
        <w:t xml:space="preserve"> зуба бледно-розового цвета, безболезненна при пальпации. </w:t>
      </w:r>
      <w:r w:rsidRPr="00ED09F1">
        <w:rPr>
          <w:rFonts w:ascii="Times New Roman" w:hAnsi="Times New Roman" w:cs="Times New Roman"/>
          <w:shd w:val="clear" w:color="auto" w:fill="FFFFFF"/>
        </w:rPr>
        <w:t xml:space="preserve">Пальпация слизистой оболочки ретромолярного пространства в </w:t>
      </w:r>
      <w:r w:rsidR="00ED09F1" w:rsidRPr="00ED09F1">
        <w:rPr>
          <w:rFonts w:ascii="Times New Roman" w:hAnsi="Times New Roman" w:cs="Times New Roman"/>
          <w:shd w:val="clear" w:color="auto" w:fill="FFFFFF"/>
        </w:rPr>
        <w:t xml:space="preserve">области </w:t>
      </w:r>
      <w:r w:rsidR="00ED09F1" w:rsidRPr="00ED09F1">
        <w:rPr>
          <w:rFonts w:ascii="Times New Roman" w:hAnsi="Times New Roman" w:cs="Times New Roman"/>
        </w:rPr>
        <w:t>оперативного вмешательства умеренно чувствительна при пальпации</w:t>
      </w:r>
      <w:r w:rsidR="00ED09F1">
        <w:rPr>
          <w:rFonts w:ascii="Times New Roman" w:hAnsi="Times New Roman" w:cs="Times New Roman"/>
          <w:shd w:val="clear" w:color="auto" w:fill="FFFFFF"/>
        </w:rPr>
        <w:t>. Перкуссия 3.7 зуба</w:t>
      </w:r>
      <w:r w:rsidRPr="002F7E42">
        <w:rPr>
          <w:rFonts w:ascii="Times New Roman" w:hAnsi="Times New Roman" w:cs="Times New Roman"/>
          <w:shd w:val="clear" w:color="auto" w:fill="FFFFFF"/>
        </w:rPr>
        <w:t xml:space="preserve"> безболезненна.</w:t>
      </w:r>
    </w:p>
    <w:p w14:paraId="525DDA15" w14:textId="2CDD2DB0" w:rsidR="00CD6F29" w:rsidRPr="002F7E42" w:rsidRDefault="00CD6F29" w:rsidP="00897764">
      <w:pPr>
        <w:ind w:firstLine="709"/>
        <w:jc w:val="both"/>
        <w:rPr>
          <w:rStyle w:val="apple-converted-space"/>
          <w:rFonts w:ascii="Times New Roman" w:hAnsi="Times New Roman" w:cs="Times New Roman"/>
          <w:shd w:val="clear" w:color="auto" w:fill="FFFFFF"/>
        </w:rPr>
      </w:pPr>
      <w:r w:rsidRPr="002F7E42">
        <w:rPr>
          <w:rFonts w:ascii="Times New Roman" w:hAnsi="Times New Roman" w:cs="Times New Roman"/>
        </w:rPr>
        <w:t xml:space="preserve">На 10 сутки жалобы отсутствуют. </w:t>
      </w:r>
      <w:r w:rsidRPr="002F7E42">
        <w:rPr>
          <w:rFonts w:ascii="Times New Roman" w:hAnsi="Times New Roman" w:cs="Times New Roman"/>
          <w:shd w:val="clear" w:color="auto" w:fill="FFFFFF"/>
        </w:rPr>
        <w:t>Объективно: лицо симметрично, открывание рта свободное, слизистая оболочка в области удаленного зуба бледно-розового цвета.</w:t>
      </w:r>
      <w:r w:rsidRPr="002F7E42">
        <w:rPr>
          <w:rStyle w:val="apple-converted-space"/>
          <w:rFonts w:ascii="Times New Roman" w:hAnsi="Times New Roman" w:cs="Times New Roman"/>
          <w:shd w:val="clear" w:color="auto" w:fill="FFFFFF"/>
        </w:rPr>
        <w:t xml:space="preserve"> Пальпация альвеолярного отростка в области лунки удаленного зуба безболезненна</w:t>
      </w:r>
      <w:r w:rsidR="000576F7">
        <w:rPr>
          <w:rStyle w:val="apple-converted-space"/>
          <w:rFonts w:ascii="Times New Roman" w:hAnsi="Times New Roman" w:cs="Times New Roman"/>
          <w:shd w:val="clear" w:color="auto" w:fill="FFFFFF"/>
        </w:rPr>
        <w:t xml:space="preserve"> (рисунок 3</w:t>
      </w:r>
      <w:r w:rsidR="003D3F5B">
        <w:rPr>
          <w:rStyle w:val="apple-converted-space"/>
          <w:rFonts w:ascii="Times New Roman" w:hAnsi="Times New Roman" w:cs="Times New Roman"/>
          <w:shd w:val="clear" w:color="auto" w:fill="FFFFFF"/>
        </w:rPr>
        <w:t>0</w:t>
      </w:r>
      <w:r w:rsidR="000576F7">
        <w:rPr>
          <w:rStyle w:val="apple-converted-space"/>
          <w:rFonts w:ascii="Times New Roman" w:hAnsi="Times New Roman" w:cs="Times New Roman"/>
          <w:shd w:val="clear" w:color="auto" w:fill="FFFFFF"/>
        </w:rPr>
        <w:t>)</w:t>
      </w:r>
      <w:r w:rsidRPr="002F7E42">
        <w:rPr>
          <w:rStyle w:val="apple-converted-space"/>
          <w:rFonts w:ascii="Times New Roman" w:hAnsi="Times New Roman" w:cs="Times New Roman"/>
          <w:shd w:val="clear" w:color="auto" w:fill="FFFFFF"/>
        </w:rPr>
        <w:t xml:space="preserve">. </w:t>
      </w:r>
    </w:p>
    <w:p w14:paraId="758433CA" w14:textId="77777777" w:rsidR="001B3D6E" w:rsidRPr="002F7E42" w:rsidRDefault="001B3D6E" w:rsidP="00030A3A">
      <w:pPr>
        <w:ind w:firstLine="567"/>
        <w:jc w:val="both"/>
        <w:rPr>
          <w:rFonts w:ascii="Times New Roman" w:hAnsi="Times New Roman" w:cs="Times New Roman"/>
          <w:shd w:val="clear" w:color="auto" w:fill="FFFFFF"/>
        </w:rPr>
      </w:pPr>
    </w:p>
    <w:p w14:paraId="6BC3B641" w14:textId="77777777" w:rsidR="00CD6F29" w:rsidRPr="002F7E42" w:rsidRDefault="00CD6F29" w:rsidP="00AB2A02">
      <w:pPr>
        <w:jc w:val="center"/>
        <w:rPr>
          <w:rFonts w:ascii="Times New Roman" w:hAnsi="Times New Roman" w:cs="Times New Roman"/>
        </w:rPr>
      </w:pPr>
      <w:r w:rsidRPr="002F7E42">
        <w:rPr>
          <w:rFonts w:ascii="Times New Roman" w:eastAsia="Times New Roman" w:hAnsi="Times New Roman" w:cs="Times New Roman"/>
          <w:noProof/>
          <w:lang w:eastAsia="ru-RU"/>
        </w:rPr>
        <w:drawing>
          <wp:inline distT="0" distB="0" distL="0" distR="0" wp14:anchorId="301653F9" wp14:editId="63A055A4">
            <wp:extent cx="5638800" cy="3451860"/>
            <wp:effectExtent l="0" t="0" r="0" b="0"/>
            <wp:docPr id="44" name="Рисунок 44" descr="C:\Users\huawei\Downloads\WhatsApp Image 2024-11-11 at 21.00.0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descr="C:\Users\huawei\Downloads\WhatsApp Image 2024-11-11 at 21.00.05 (1).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5638820" cy="3451872"/>
                    </a:xfrm>
                    <a:prstGeom prst="rect">
                      <a:avLst/>
                    </a:prstGeom>
                    <a:noFill/>
                    <a:ln>
                      <a:noFill/>
                    </a:ln>
                  </pic:spPr>
                </pic:pic>
              </a:graphicData>
            </a:graphic>
          </wp:inline>
        </w:drawing>
      </w:r>
    </w:p>
    <w:p w14:paraId="466228B3" w14:textId="77777777" w:rsidR="00AB2A02" w:rsidRPr="00E25D63" w:rsidRDefault="00AB2A02" w:rsidP="00CD6F29">
      <w:pPr>
        <w:jc w:val="both"/>
        <w:rPr>
          <w:rFonts w:ascii="Times New Roman" w:hAnsi="Times New Roman" w:cs="Times New Roman"/>
          <w:sz w:val="16"/>
          <w:szCs w:val="16"/>
        </w:rPr>
      </w:pPr>
    </w:p>
    <w:p w14:paraId="303944AB" w14:textId="5D6EFFC1" w:rsidR="00E25D63" w:rsidRDefault="00C45FEE" w:rsidP="00AB2A02">
      <w:pPr>
        <w:jc w:val="center"/>
        <w:rPr>
          <w:rFonts w:ascii="Times New Roman" w:hAnsi="Times New Roman" w:cs="Times New Roman"/>
          <w:lang w:val="kk-KZ"/>
        </w:rPr>
      </w:pPr>
      <w:r w:rsidRPr="002F7E42">
        <w:rPr>
          <w:rFonts w:ascii="Times New Roman" w:hAnsi="Times New Roman" w:cs="Times New Roman"/>
        </w:rPr>
        <w:t>Рисунок 3</w:t>
      </w:r>
      <w:r w:rsidR="003D3F5B">
        <w:rPr>
          <w:rFonts w:ascii="Times New Roman" w:hAnsi="Times New Roman" w:cs="Times New Roman"/>
        </w:rPr>
        <w:t>0</w:t>
      </w:r>
      <w:r w:rsidRPr="002F7E42">
        <w:rPr>
          <w:rFonts w:ascii="Times New Roman" w:hAnsi="Times New Roman" w:cs="Times New Roman"/>
        </w:rPr>
        <w:t xml:space="preserve"> </w:t>
      </w:r>
      <w:r w:rsidR="00E25D63">
        <w:rPr>
          <w:rFonts w:ascii="Times New Roman" w:hAnsi="Times New Roman" w:cs="Times New Roman"/>
        </w:rPr>
        <w:t>‒</w:t>
      </w:r>
      <w:r w:rsidR="00CD6F29" w:rsidRPr="002F7E42">
        <w:rPr>
          <w:rFonts w:ascii="Times New Roman" w:hAnsi="Times New Roman" w:cs="Times New Roman"/>
        </w:rPr>
        <w:t xml:space="preserve"> Ортопантомограмма, пациент Р., 20 лет, основная группа</w:t>
      </w:r>
    </w:p>
    <w:p w14:paraId="0BB6E5CA" w14:textId="77777777" w:rsidR="00E25D63" w:rsidRPr="00E25D63" w:rsidRDefault="00E25D63" w:rsidP="00AB2A02">
      <w:pPr>
        <w:jc w:val="center"/>
        <w:rPr>
          <w:rFonts w:ascii="Times New Roman" w:hAnsi="Times New Roman" w:cs="Times New Roman"/>
          <w:sz w:val="16"/>
          <w:szCs w:val="16"/>
          <w:lang w:val="kk-KZ"/>
        </w:rPr>
      </w:pPr>
    </w:p>
    <w:p w14:paraId="4E33CEC7" w14:textId="6C7A7CB4" w:rsidR="00CD6F29" w:rsidRPr="00E25D63" w:rsidRDefault="00E25D63" w:rsidP="00E25D63">
      <w:pPr>
        <w:ind w:firstLine="709"/>
        <w:jc w:val="both"/>
        <w:rPr>
          <w:rFonts w:ascii="Times New Roman" w:hAnsi="Times New Roman" w:cs="Times New Roman"/>
          <w:sz w:val="24"/>
          <w:szCs w:val="24"/>
        </w:rPr>
      </w:pPr>
      <w:r w:rsidRPr="00E25D63">
        <w:rPr>
          <w:rFonts w:ascii="Times New Roman" w:hAnsi="Times New Roman" w:cs="Times New Roman"/>
          <w:sz w:val="24"/>
          <w:szCs w:val="24"/>
          <w:lang w:val="kk-KZ"/>
        </w:rPr>
        <w:t xml:space="preserve">Примечание – </w:t>
      </w:r>
      <w:r w:rsidR="00CD6F29" w:rsidRPr="00E25D63">
        <w:rPr>
          <w:rFonts w:ascii="Times New Roman" w:hAnsi="Times New Roman" w:cs="Times New Roman"/>
          <w:sz w:val="24"/>
          <w:szCs w:val="24"/>
        </w:rPr>
        <w:t>Затрудненное прорезывание 3.8, 4.8 зубов, через 6 месяцев после удаления</w:t>
      </w:r>
    </w:p>
    <w:p w14:paraId="3490892D" w14:textId="77777777" w:rsidR="00CD6F29" w:rsidRPr="002F7E42" w:rsidRDefault="00CD6F29" w:rsidP="00CD6F29">
      <w:pPr>
        <w:jc w:val="center"/>
        <w:rPr>
          <w:rFonts w:ascii="Times New Roman" w:hAnsi="Times New Roman" w:cs="Times New Roman"/>
        </w:rPr>
      </w:pPr>
    </w:p>
    <w:p w14:paraId="27EB57DE" w14:textId="77777777" w:rsidR="00CD6F29" w:rsidRPr="002F7E42" w:rsidRDefault="00CD6F29" w:rsidP="00897764">
      <w:pPr>
        <w:ind w:firstLine="709"/>
        <w:jc w:val="both"/>
        <w:rPr>
          <w:rFonts w:ascii="Times New Roman" w:hAnsi="Times New Roman" w:cs="Times New Roman"/>
        </w:rPr>
      </w:pPr>
      <w:r w:rsidRPr="002F7E42">
        <w:rPr>
          <w:rFonts w:ascii="Times New Roman" w:hAnsi="Times New Roman" w:cs="Times New Roman"/>
        </w:rPr>
        <w:t xml:space="preserve">Через </w:t>
      </w:r>
      <w:r w:rsidR="00C45FEE" w:rsidRPr="002F7E42">
        <w:rPr>
          <w:rFonts w:ascii="Times New Roman" w:hAnsi="Times New Roman" w:cs="Times New Roman"/>
        </w:rPr>
        <w:t>6</w:t>
      </w:r>
      <w:r w:rsidRPr="002F7E42">
        <w:rPr>
          <w:rFonts w:ascii="Times New Roman" w:hAnsi="Times New Roman" w:cs="Times New Roman"/>
        </w:rPr>
        <w:t xml:space="preserve"> месяцев после операции жалобы отсутствуют. На ортопантомограмме </w:t>
      </w:r>
      <w:r w:rsidR="009D5AC9" w:rsidRPr="002F7E42">
        <w:rPr>
          <w:rFonts w:ascii="Times New Roman" w:hAnsi="Times New Roman" w:cs="Times New Roman"/>
        </w:rPr>
        <w:t>определяется зона костной регенерации в области ранее удаленного нижнего третьего моляра. Визуализируется сформированная костная ткань с равномерной структурой, без выраженных признаков остеолиза или патологических изменений. Контуры альвеолярного отростка сглажены, наблюдается частичное восстановление костного объема.</w:t>
      </w:r>
    </w:p>
    <w:p w14:paraId="0A96B54C" w14:textId="77777777" w:rsidR="000E46BE" w:rsidRPr="002F7E42" w:rsidRDefault="000E46BE" w:rsidP="00897764">
      <w:pPr>
        <w:ind w:firstLine="709"/>
        <w:jc w:val="both"/>
        <w:rPr>
          <w:rFonts w:ascii="Times New Roman" w:hAnsi="Times New Roman" w:cs="Times New Roman"/>
        </w:rPr>
      </w:pPr>
    </w:p>
    <w:p w14:paraId="1CBE0390" w14:textId="77777777" w:rsidR="006508A9" w:rsidRDefault="006508A9" w:rsidP="00897764">
      <w:pPr>
        <w:ind w:firstLine="709"/>
        <w:jc w:val="both"/>
        <w:rPr>
          <w:rFonts w:ascii="Times New Roman" w:hAnsi="Times New Roman" w:cs="Times New Roman"/>
          <w:b/>
        </w:rPr>
      </w:pPr>
    </w:p>
    <w:p w14:paraId="52B5C953" w14:textId="47121BB7" w:rsidR="000E46BE" w:rsidRPr="00EC30C4" w:rsidRDefault="000E46BE" w:rsidP="00897764">
      <w:pPr>
        <w:ind w:firstLine="709"/>
        <w:jc w:val="both"/>
        <w:rPr>
          <w:rFonts w:ascii="Times New Roman" w:hAnsi="Times New Roman" w:cs="Times New Roman"/>
          <w:b/>
          <w:lang w:val="kk-KZ"/>
        </w:rPr>
      </w:pPr>
      <w:r w:rsidRPr="002F7E42">
        <w:rPr>
          <w:rFonts w:ascii="Times New Roman" w:hAnsi="Times New Roman" w:cs="Times New Roman"/>
          <w:b/>
        </w:rPr>
        <w:lastRenderedPageBreak/>
        <w:t>3.</w:t>
      </w:r>
      <w:r w:rsidR="002757C9">
        <w:rPr>
          <w:rFonts w:ascii="Times New Roman" w:hAnsi="Times New Roman" w:cs="Times New Roman"/>
          <w:b/>
        </w:rPr>
        <w:t>4</w:t>
      </w:r>
      <w:r w:rsidR="00AB2A02">
        <w:rPr>
          <w:rFonts w:ascii="Times New Roman" w:hAnsi="Times New Roman" w:cs="Times New Roman"/>
          <w:b/>
        </w:rPr>
        <w:t xml:space="preserve"> </w:t>
      </w:r>
      <w:r w:rsidR="00EC30C4" w:rsidRPr="00EC30C4">
        <w:rPr>
          <w:rFonts w:ascii="Times New Roman" w:hAnsi="Times New Roman" w:cs="Times New Roman"/>
          <w:b/>
        </w:rPr>
        <w:t>Анализ результатов 3</w:t>
      </w:r>
      <w:r w:rsidR="00EC30C4" w:rsidRPr="00EC30C4">
        <w:rPr>
          <w:rFonts w:ascii="Times New Roman" w:hAnsi="Times New Roman" w:cs="Times New Roman"/>
          <w:b/>
          <w:lang w:val="en-US"/>
        </w:rPr>
        <w:t>D</w:t>
      </w:r>
      <w:r w:rsidR="00EC30C4" w:rsidRPr="00EC30C4">
        <w:rPr>
          <w:rFonts w:ascii="Times New Roman" w:hAnsi="Times New Roman" w:cs="Times New Roman"/>
          <w:b/>
          <w:lang w:val="kk-KZ"/>
        </w:rPr>
        <w:t xml:space="preserve"> </w:t>
      </w:r>
      <w:r w:rsidR="00EC30C4" w:rsidRPr="00EC30C4">
        <w:rPr>
          <w:rFonts w:ascii="Times New Roman" w:hAnsi="Times New Roman" w:cs="Times New Roman"/>
          <w:b/>
        </w:rPr>
        <w:t>компьютерной томографии</w:t>
      </w:r>
      <w:r w:rsidR="00EC30C4" w:rsidRPr="00EC30C4">
        <w:rPr>
          <w:rFonts w:ascii="Times New Roman" w:hAnsi="Times New Roman" w:cs="Times New Roman"/>
          <w:b/>
          <w:lang w:val="kk-KZ"/>
        </w:rPr>
        <w:t xml:space="preserve"> при затрудненном прорезывании нижнего третьего моляра</w:t>
      </w:r>
    </w:p>
    <w:p w14:paraId="22F94F25" w14:textId="50800B28" w:rsidR="000E46BE" w:rsidRPr="002F7E42" w:rsidRDefault="000E46BE" w:rsidP="00897764">
      <w:pPr>
        <w:widowControl w:val="0"/>
        <w:tabs>
          <w:tab w:val="left" w:pos="567"/>
        </w:tabs>
        <w:autoSpaceDE w:val="0"/>
        <w:autoSpaceDN w:val="0"/>
        <w:adjustRightInd w:val="0"/>
        <w:ind w:firstLine="709"/>
        <w:jc w:val="both"/>
        <w:rPr>
          <w:rFonts w:ascii="Times New Roman" w:hAnsi="Times New Roman" w:cs="Times New Roman"/>
        </w:rPr>
      </w:pPr>
      <w:r w:rsidRPr="002F7E42">
        <w:rPr>
          <w:rFonts w:ascii="Times New Roman" w:hAnsi="Times New Roman" w:cs="Times New Roman"/>
        </w:rPr>
        <w:t xml:space="preserve">3D компьютерная томография </w:t>
      </w:r>
      <w:r w:rsidR="00804E79">
        <w:rPr>
          <w:rFonts w:ascii="Times New Roman" w:eastAsia="Times New Roman" w:hAnsi="Times New Roman" w:cs="Times New Roman"/>
          <w:lang w:eastAsia="ru-RU"/>
        </w:rPr>
        <w:t>до операции АУ</w:t>
      </w:r>
      <w:r w:rsidRPr="002F7E42">
        <w:rPr>
          <w:rFonts w:ascii="Times New Roman" w:eastAsia="Times New Roman" w:hAnsi="Times New Roman" w:cs="Times New Roman"/>
          <w:lang w:eastAsia="ru-RU"/>
        </w:rPr>
        <w:t xml:space="preserve">ТНМ </w:t>
      </w:r>
      <w:r w:rsidRPr="002F7E42">
        <w:rPr>
          <w:rFonts w:ascii="Times New Roman" w:hAnsi="Times New Roman" w:cs="Times New Roman"/>
        </w:rPr>
        <w:t>проведена суммарно у 60 (28,5%) пациентов</w:t>
      </w:r>
      <w:r w:rsidRPr="002F7E42">
        <w:rPr>
          <w:rFonts w:ascii="Times New Roman" w:eastAsia="Times New Roman" w:hAnsi="Times New Roman" w:cs="Times New Roman"/>
          <w:lang w:eastAsia="ru-RU"/>
        </w:rPr>
        <w:t xml:space="preserve"> основной группы и группы сравнения.</w:t>
      </w:r>
      <w:r w:rsidRPr="002F7E42">
        <w:rPr>
          <w:rFonts w:ascii="Times New Roman" w:hAnsi="Times New Roman" w:cs="Times New Roman"/>
        </w:rPr>
        <w:t xml:space="preserve"> 3D компьютерная томография позволила более точно определить: </w:t>
      </w:r>
    </w:p>
    <w:p w14:paraId="515DF7B0" w14:textId="77777777" w:rsidR="000E46BE" w:rsidRPr="002F7E42" w:rsidRDefault="000E46BE" w:rsidP="00897764">
      <w:pPr>
        <w:shd w:val="clear" w:color="auto" w:fill="FFFFFF"/>
        <w:ind w:firstLine="709"/>
        <w:jc w:val="both"/>
        <w:rPr>
          <w:rFonts w:ascii="Times New Roman" w:hAnsi="Times New Roman" w:cs="Times New Roman"/>
        </w:rPr>
      </w:pPr>
      <w:r w:rsidRPr="002F7E42">
        <w:rPr>
          <w:rFonts w:ascii="Times New Roman" w:hAnsi="Times New Roman" w:cs="Times New Roman"/>
        </w:rPr>
        <w:t>1. Положение зуба – точную локализацию третьего моляра относительно других анатомических структур для планирования доступа к нему.</w:t>
      </w:r>
    </w:p>
    <w:p w14:paraId="1CF3EC16" w14:textId="1E53282A" w:rsidR="000E46BE" w:rsidRPr="002F7E42" w:rsidRDefault="000E46BE" w:rsidP="00897764">
      <w:pPr>
        <w:shd w:val="clear" w:color="auto" w:fill="FFFFFF"/>
        <w:ind w:firstLine="709"/>
        <w:jc w:val="both"/>
        <w:rPr>
          <w:rFonts w:ascii="Times New Roman" w:hAnsi="Times New Roman" w:cs="Times New Roman"/>
        </w:rPr>
      </w:pPr>
      <w:r w:rsidRPr="002F7E42">
        <w:rPr>
          <w:rFonts w:ascii="Times New Roman" w:hAnsi="Times New Roman" w:cs="Times New Roman"/>
        </w:rPr>
        <w:t>2. Глубину залегания</w:t>
      </w:r>
      <w:r w:rsidRPr="002F7E42">
        <w:rPr>
          <w:rFonts w:ascii="Times New Roman" w:eastAsia="Times New Roman" w:hAnsi="Times New Roman" w:cs="Times New Roman"/>
          <w:bCs/>
        </w:rPr>
        <w:t xml:space="preserve"> по Пеллу и Грегори </w:t>
      </w:r>
      <w:r w:rsidRPr="002F7E42">
        <w:rPr>
          <w:rFonts w:ascii="Times New Roman" w:hAnsi="Times New Roman" w:cs="Times New Roman"/>
        </w:rPr>
        <w:t>[10</w:t>
      </w:r>
      <w:r w:rsidR="00FF7416">
        <w:rPr>
          <w:rFonts w:ascii="Times New Roman" w:hAnsi="Times New Roman" w:cs="Times New Roman"/>
        </w:rPr>
        <w:t>,</w:t>
      </w:r>
      <w:r w:rsidR="008A4D8F">
        <w:rPr>
          <w:rFonts w:ascii="Times New Roman" w:hAnsi="Times New Roman" w:cs="Times New Roman"/>
        </w:rPr>
        <w:t xml:space="preserve"> </w:t>
      </w:r>
      <w:r w:rsidR="00FF7416">
        <w:rPr>
          <w:rFonts w:ascii="Times New Roman" w:hAnsi="Times New Roman" w:cs="Times New Roman"/>
        </w:rPr>
        <w:t xml:space="preserve">с. </w:t>
      </w:r>
      <w:r w:rsidR="008A4D8F">
        <w:rPr>
          <w:rFonts w:ascii="Times New Roman" w:hAnsi="Times New Roman" w:cs="Times New Roman"/>
        </w:rPr>
        <w:t>48</w:t>
      </w:r>
      <w:r w:rsidRPr="002F7E42">
        <w:rPr>
          <w:rFonts w:ascii="Times New Roman" w:hAnsi="Times New Roman" w:cs="Times New Roman"/>
        </w:rPr>
        <w:t xml:space="preserve">]: </w:t>
      </w:r>
      <w:r w:rsidR="00B241F2" w:rsidRPr="002F7E42">
        <w:rPr>
          <w:rFonts w:ascii="Times New Roman" w:eastAsia="Times New Roman" w:hAnsi="Times New Roman" w:cs="Times New Roman"/>
          <w:bCs/>
          <w:lang w:eastAsia="ru-RU"/>
        </w:rPr>
        <w:t>Класс I характеризуется наличием достаточного пространства между передним краем ветви нижней челюсти и дистальным краем второго моляра для нормального прорезывания третьего моляра. Класс II определяется как недостаточное пространство, при котором часть коронки зуба мудрости находится на уровне жевательной поверхности второго моляра.</w:t>
      </w:r>
      <w:r w:rsidRPr="002F7E42">
        <w:rPr>
          <w:rFonts w:ascii="Times New Roman" w:hAnsi="Times New Roman" w:cs="Times New Roman"/>
        </w:rPr>
        <w:t xml:space="preserve"> </w:t>
      </w:r>
      <w:r w:rsidRPr="002F7E42">
        <w:rPr>
          <w:rFonts w:ascii="Times New Roman" w:eastAsia="Times New Roman" w:hAnsi="Times New Roman" w:cs="Times New Roman"/>
          <w:bCs/>
          <w:lang w:eastAsia="ru-RU"/>
        </w:rPr>
        <w:t>Класс III</w:t>
      </w:r>
      <w:r w:rsidRPr="002F7E42">
        <w:rPr>
          <w:rFonts w:ascii="Times New Roman" w:eastAsia="Times New Roman" w:hAnsi="Times New Roman" w:cs="Times New Roman"/>
          <w:lang w:eastAsia="ru-RU"/>
        </w:rPr>
        <w:t>: пространство отсутствует, зуб полностью перекрыт костью ветви нижней челюсти.</w:t>
      </w:r>
      <w:r w:rsidRPr="002F7E42">
        <w:rPr>
          <w:rFonts w:ascii="Times New Roman" w:hAnsi="Times New Roman" w:cs="Times New Roman"/>
        </w:rPr>
        <w:t xml:space="preserve"> Определение глубины нахождения зуба в костной ткани помогает выбрать подходящую технику удаления. </w:t>
      </w:r>
    </w:p>
    <w:p w14:paraId="54B4D6F7" w14:textId="4B9B59D2" w:rsidR="000E46BE" w:rsidRPr="002F7E42" w:rsidRDefault="000E46BE" w:rsidP="00897764">
      <w:pPr>
        <w:shd w:val="clear" w:color="auto" w:fill="FFFFFF"/>
        <w:ind w:firstLine="709"/>
        <w:jc w:val="both"/>
        <w:rPr>
          <w:rFonts w:ascii="Times New Roman" w:hAnsi="Times New Roman" w:cs="Times New Roman"/>
        </w:rPr>
      </w:pPr>
      <w:r w:rsidRPr="002F7E42">
        <w:rPr>
          <w:rFonts w:ascii="Times New Roman" w:hAnsi="Times New Roman" w:cs="Times New Roman"/>
        </w:rPr>
        <w:t xml:space="preserve">Основная группа (30 пациентов): у 20 (66,7%) пациентов отмечена глубина залегания по </w:t>
      </w:r>
      <w:r w:rsidRPr="002F7E42">
        <w:rPr>
          <w:rFonts w:ascii="Times New Roman" w:hAnsi="Times New Roman" w:cs="Times New Roman"/>
          <w:lang w:val="en-US"/>
        </w:rPr>
        <w:t>II</w:t>
      </w:r>
      <w:r w:rsidRPr="002F7E42">
        <w:rPr>
          <w:rFonts w:ascii="Times New Roman" w:eastAsia="Times New Roman" w:hAnsi="Times New Roman" w:cs="Times New Roman"/>
          <w:bCs/>
        </w:rPr>
        <w:t xml:space="preserve"> классу и</w:t>
      </w:r>
      <w:r w:rsidRPr="002F7E42">
        <w:rPr>
          <w:rFonts w:ascii="Times New Roman" w:hAnsi="Times New Roman" w:cs="Times New Roman"/>
        </w:rPr>
        <w:t xml:space="preserve"> у 10 (33,3%) пациента – по </w:t>
      </w:r>
      <w:r w:rsidRPr="002F7E42">
        <w:rPr>
          <w:rFonts w:ascii="Times New Roman" w:hAnsi="Times New Roman" w:cs="Times New Roman"/>
          <w:lang w:val="en-US"/>
        </w:rPr>
        <w:t>III</w:t>
      </w:r>
      <w:r w:rsidRPr="002F7E42">
        <w:rPr>
          <w:rFonts w:ascii="Times New Roman" w:hAnsi="Times New Roman" w:cs="Times New Roman"/>
        </w:rPr>
        <w:t xml:space="preserve"> классу </w:t>
      </w:r>
      <w:r w:rsidR="00AB2A02">
        <w:rPr>
          <w:rFonts w:ascii="Times New Roman" w:hAnsi="Times New Roman" w:cs="Times New Roman"/>
        </w:rPr>
        <w:t>(рисунок</w:t>
      </w:r>
      <w:r w:rsidR="004045CD">
        <w:rPr>
          <w:rFonts w:ascii="Times New Roman" w:hAnsi="Times New Roman" w:cs="Times New Roman"/>
          <w:lang w:val="kk-KZ"/>
        </w:rPr>
        <w:t> </w:t>
      </w:r>
      <w:r w:rsidR="000576F7">
        <w:rPr>
          <w:rFonts w:ascii="Times New Roman" w:hAnsi="Times New Roman" w:cs="Times New Roman"/>
        </w:rPr>
        <w:t>3</w:t>
      </w:r>
      <w:r w:rsidR="00994878">
        <w:rPr>
          <w:rFonts w:ascii="Times New Roman" w:hAnsi="Times New Roman" w:cs="Times New Roman"/>
        </w:rPr>
        <w:t>1</w:t>
      </w:r>
      <w:r w:rsidRPr="002F7E42">
        <w:rPr>
          <w:rFonts w:ascii="Times New Roman" w:hAnsi="Times New Roman" w:cs="Times New Roman"/>
        </w:rPr>
        <w:t>)</w:t>
      </w:r>
      <w:r w:rsidRPr="002F7E42">
        <w:rPr>
          <w:rFonts w:ascii="Times New Roman" w:eastAsia="Times New Roman" w:hAnsi="Times New Roman" w:cs="Times New Roman"/>
          <w:lang w:eastAsia="ru-RU"/>
        </w:rPr>
        <w:t>.</w:t>
      </w:r>
      <w:r w:rsidRPr="002F7E42">
        <w:rPr>
          <w:rFonts w:ascii="Times New Roman" w:hAnsi="Times New Roman" w:cs="Times New Roman"/>
        </w:rPr>
        <w:t xml:space="preserve"> У 14 (46,7%) пациентов наблюдалось минимальное (0,2-0,5 мм), у 16 (53,3%) – значительное (2-3 мм) покрытие зуба костью</w:t>
      </w:r>
      <w:r w:rsidR="008E1601" w:rsidRPr="002F7E42">
        <w:rPr>
          <w:rFonts w:ascii="Times New Roman" w:hAnsi="Times New Roman" w:cs="Times New Roman"/>
        </w:rPr>
        <w:t xml:space="preserve"> </w:t>
      </w:r>
      <w:r w:rsidR="00AB2A02">
        <w:rPr>
          <w:rFonts w:ascii="Times New Roman" w:hAnsi="Times New Roman" w:cs="Times New Roman"/>
        </w:rPr>
        <w:t xml:space="preserve">(рисунок </w:t>
      </w:r>
      <w:r w:rsidR="008E1601" w:rsidRPr="002F7E42">
        <w:rPr>
          <w:rFonts w:ascii="Times New Roman" w:hAnsi="Times New Roman" w:cs="Times New Roman"/>
        </w:rPr>
        <w:t>3</w:t>
      </w:r>
      <w:r w:rsidR="00994878">
        <w:rPr>
          <w:rFonts w:ascii="Times New Roman" w:hAnsi="Times New Roman" w:cs="Times New Roman"/>
        </w:rPr>
        <w:t>0</w:t>
      </w:r>
      <w:r w:rsidRPr="002F7E42">
        <w:rPr>
          <w:rFonts w:ascii="Times New Roman" w:hAnsi="Times New Roman" w:cs="Times New Roman"/>
        </w:rPr>
        <w:t>).</w:t>
      </w:r>
    </w:p>
    <w:p w14:paraId="38A7ACCE" w14:textId="2E2D784E" w:rsidR="000E46BE" w:rsidRPr="002F7E42" w:rsidRDefault="000E46BE" w:rsidP="00897764">
      <w:pPr>
        <w:shd w:val="clear" w:color="auto" w:fill="FFFFFF"/>
        <w:ind w:firstLine="709"/>
        <w:jc w:val="both"/>
        <w:rPr>
          <w:rFonts w:ascii="Times New Roman" w:hAnsi="Times New Roman" w:cs="Times New Roman"/>
        </w:rPr>
      </w:pPr>
    </w:p>
    <w:p w14:paraId="4701DEE5" w14:textId="257FB0EF" w:rsidR="00CC55BC" w:rsidRDefault="00CC55BC" w:rsidP="00CC55BC">
      <w:pPr>
        <w:pStyle w:val="a3"/>
      </w:pPr>
      <w:r w:rsidRPr="00804E79">
        <w:rPr>
          <w:noProof/>
        </w:rPr>
        <w:drawing>
          <wp:anchor distT="0" distB="0" distL="114300" distR="114300" simplePos="0" relativeHeight="251660288" behindDoc="0" locked="0" layoutInCell="1" allowOverlap="1" wp14:anchorId="4208E950" wp14:editId="7A39AA09">
            <wp:simplePos x="0" y="0"/>
            <wp:positionH relativeFrom="column">
              <wp:posOffset>1443990</wp:posOffset>
            </wp:positionH>
            <wp:positionV relativeFrom="paragraph">
              <wp:posOffset>63500</wp:posOffset>
            </wp:positionV>
            <wp:extent cx="3391535" cy="2657475"/>
            <wp:effectExtent l="0" t="0" r="0" b="9525"/>
            <wp:wrapSquare wrapText="bothSides"/>
            <wp:docPr id="29" name="Рисунок 29" descr="C:\Users\huawei\Downloads\dc58e075-fe38-4eb6-bab3-c46e8cfd06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huawei\Downloads\dc58e075-fe38-4eb6-bab3-c46e8cfd0642.jpe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3018" t="7229" r="2213" b="30716"/>
                    <a:stretch/>
                  </pic:blipFill>
                  <pic:spPr bwMode="auto">
                    <a:xfrm>
                      <a:off x="0" y="0"/>
                      <a:ext cx="3391535" cy="2657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F760AA" w14:textId="77777777" w:rsidR="00CC55BC" w:rsidRDefault="00CC55BC" w:rsidP="00CC55BC">
      <w:pPr>
        <w:jc w:val="both"/>
        <w:rPr>
          <w:rFonts w:ascii="Times New Roman" w:hAnsi="Times New Roman" w:cs="Times New Roman"/>
        </w:rPr>
      </w:pPr>
    </w:p>
    <w:p w14:paraId="1E7A8BDB" w14:textId="77777777" w:rsidR="00CC55BC" w:rsidRDefault="00CC55BC" w:rsidP="00CC55BC">
      <w:pPr>
        <w:jc w:val="both"/>
        <w:rPr>
          <w:rFonts w:ascii="Times New Roman" w:hAnsi="Times New Roman" w:cs="Times New Roman"/>
        </w:rPr>
      </w:pPr>
    </w:p>
    <w:p w14:paraId="7320DB9C" w14:textId="77777777" w:rsidR="00CC55BC" w:rsidRDefault="00CC55BC" w:rsidP="00CC55BC">
      <w:pPr>
        <w:jc w:val="both"/>
        <w:rPr>
          <w:rFonts w:ascii="Times New Roman" w:hAnsi="Times New Roman" w:cs="Times New Roman"/>
        </w:rPr>
      </w:pPr>
    </w:p>
    <w:p w14:paraId="16DF5252" w14:textId="77777777" w:rsidR="00CC55BC" w:rsidRDefault="00CC55BC" w:rsidP="00CC55BC">
      <w:pPr>
        <w:jc w:val="both"/>
        <w:rPr>
          <w:rFonts w:ascii="Times New Roman" w:hAnsi="Times New Roman" w:cs="Times New Roman"/>
        </w:rPr>
      </w:pPr>
    </w:p>
    <w:p w14:paraId="2EFBD338" w14:textId="77777777" w:rsidR="00CC55BC" w:rsidRDefault="00CC55BC" w:rsidP="00CC55BC">
      <w:pPr>
        <w:jc w:val="both"/>
        <w:rPr>
          <w:rFonts w:ascii="Times New Roman" w:hAnsi="Times New Roman" w:cs="Times New Roman"/>
        </w:rPr>
      </w:pPr>
    </w:p>
    <w:p w14:paraId="2C0F5612" w14:textId="77777777" w:rsidR="00CC55BC" w:rsidRDefault="00CC55BC" w:rsidP="00CC55BC">
      <w:pPr>
        <w:jc w:val="both"/>
        <w:rPr>
          <w:rFonts w:ascii="Times New Roman" w:hAnsi="Times New Roman" w:cs="Times New Roman"/>
        </w:rPr>
      </w:pPr>
    </w:p>
    <w:p w14:paraId="1ADA12AB" w14:textId="77777777" w:rsidR="00CC55BC" w:rsidRDefault="00CC55BC" w:rsidP="00CC55BC">
      <w:pPr>
        <w:jc w:val="both"/>
        <w:rPr>
          <w:rFonts w:ascii="Times New Roman" w:hAnsi="Times New Roman" w:cs="Times New Roman"/>
        </w:rPr>
      </w:pPr>
    </w:p>
    <w:p w14:paraId="2E9A2202" w14:textId="77777777" w:rsidR="00CC55BC" w:rsidRDefault="00CC55BC" w:rsidP="00CC55BC">
      <w:pPr>
        <w:jc w:val="both"/>
        <w:rPr>
          <w:rFonts w:ascii="Times New Roman" w:hAnsi="Times New Roman" w:cs="Times New Roman"/>
        </w:rPr>
      </w:pPr>
    </w:p>
    <w:p w14:paraId="6EF003FC" w14:textId="77777777" w:rsidR="00CC55BC" w:rsidRDefault="00CC55BC" w:rsidP="00CC55BC">
      <w:pPr>
        <w:jc w:val="both"/>
        <w:rPr>
          <w:rFonts w:ascii="Times New Roman" w:hAnsi="Times New Roman" w:cs="Times New Roman"/>
        </w:rPr>
      </w:pPr>
    </w:p>
    <w:p w14:paraId="0954E663" w14:textId="77777777" w:rsidR="00CC55BC" w:rsidRDefault="00CC55BC" w:rsidP="00CC55BC">
      <w:pPr>
        <w:jc w:val="both"/>
        <w:rPr>
          <w:rFonts w:ascii="Times New Roman" w:hAnsi="Times New Roman" w:cs="Times New Roman"/>
        </w:rPr>
      </w:pPr>
    </w:p>
    <w:p w14:paraId="13623D9B" w14:textId="77777777" w:rsidR="00CC55BC" w:rsidRPr="004045CD" w:rsidRDefault="00CC55BC" w:rsidP="00CC55BC">
      <w:pPr>
        <w:jc w:val="both"/>
        <w:rPr>
          <w:rFonts w:ascii="Times New Roman" w:hAnsi="Times New Roman" w:cs="Times New Roman"/>
          <w:sz w:val="16"/>
          <w:szCs w:val="16"/>
        </w:rPr>
      </w:pPr>
    </w:p>
    <w:p w14:paraId="3E5346D6" w14:textId="77777777" w:rsidR="004045CD" w:rsidRPr="004045CD" w:rsidRDefault="004045CD" w:rsidP="00E25D63">
      <w:pPr>
        <w:jc w:val="center"/>
        <w:rPr>
          <w:rFonts w:ascii="Times New Roman" w:hAnsi="Times New Roman" w:cs="Times New Roman"/>
          <w:sz w:val="16"/>
          <w:szCs w:val="16"/>
          <w:lang w:val="kk-KZ"/>
        </w:rPr>
      </w:pPr>
    </w:p>
    <w:p w14:paraId="52FF68F4" w14:textId="757CC40C" w:rsidR="00897764" w:rsidRDefault="008E1601" w:rsidP="00E25D63">
      <w:pPr>
        <w:jc w:val="center"/>
        <w:rPr>
          <w:rFonts w:ascii="Times New Roman" w:hAnsi="Times New Roman" w:cs="Times New Roman"/>
        </w:rPr>
      </w:pPr>
      <w:r w:rsidRPr="002F7E42">
        <w:rPr>
          <w:rFonts w:ascii="Times New Roman" w:hAnsi="Times New Roman" w:cs="Times New Roman"/>
        </w:rPr>
        <w:t>Рисунок 3</w:t>
      </w:r>
      <w:r w:rsidR="00994878">
        <w:rPr>
          <w:rFonts w:ascii="Times New Roman" w:hAnsi="Times New Roman" w:cs="Times New Roman"/>
        </w:rPr>
        <w:t>1</w:t>
      </w:r>
      <w:r w:rsidR="00AB2A02">
        <w:rPr>
          <w:rFonts w:ascii="Times New Roman" w:hAnsi="Times New Roman" w:cs="Times New Roman"/>
        </w:rPr>
        <w:t xml:space="preserve"> </w:t>
      </w:r>
      <w:r w:rsidR="00E25D63">
        <w:rPr>
          <w:rFonts w:ascii="Times New Roman" w:hAnsi="Times New Roman" w:cs="Times New Roman"/>
        </w:rPr>
        <w:t>‒</w:t>
      </w:r>
      <w:r w:rsidR="000E46BE" w:rsidRPr="002F7E42">
        <w:rPr>
          <w:rFonts w:ascii="Times New Roman" w:hAnsi="Times New Roman" w:cs="Times New Roman"/>
        </w:rPr>
        <w:t xml:space="preserve"> Ортопантомограмма пациента Е., 32 лет</w:t>
      </w:r>
    </w:p>
    <w:p w14:paraId="22F197F0" w14:textId="77777777" w:rsidR="00897764" w:rsidRDefault="00897764" w:rsidP="00CC55BC">
      <w:pPr>
        <w:jc w:val="both"/>
        <w:rPr>
          <w:rFonts w:ascii="Times New Roman" w:hAnsi="Times New Roman" w:cs="Times New Roman"/>
        </w:rPr>
      </w:pPr>
    </w:p>
    <w:p w14:paraId="6AE36416" w14:textId="2B6A2A9D" w:rsidR="000E46BE" w:rsidRPr="00E25D63" w:rsidRDefault="00CC55BC" w:rsidP="00E25D63">
      <w:pPr>
        <w:ind w:firstLine="709"/>
        <w:jc w:val="both"/>
        <w:rPr>
          <w:rFonts w:ascii="Times New Roman" w:hAnsi="Times New Roman" w:cs="Times New Roman"/>
        </w:rPr>
      </w:pPr>
      <w:r w:rsidRPr="00E25D63">
        <w:rPr>
          <w:rFonts w:ascii="Times New Roman" w:hAnsi="Times New Roman" w:cs="Times New Roman"/>
        </w:rPr>
        <w:t>Затрудненное прорезывание 4</w:t>
      </w:r>
      <w:r w:rsidR="000E46BE" w:rsidRPr="00E25D63">
        <w:rPr>
          <w:rFonts w:ascii="Times New Roman" w:hAnsi="Times New Roman" w:cs="Times New Roman"/>
        </w:rPr>
        <w:t xml:space="preserve">.8 зуба. Основная группа. </w:t>
      </w:r>
      <w:r w:rsidR="000E46BE" w:rsidRPr="00E25D63">
        <w:rPr>
          <w:rFonts w:ascii="Times New Roman" w:eastAsia="Times New Roman" w:hAnsi="Times New Roman" w:cs="Times New Roman"/>
          <w:lang w:eastAsia="ru-RU"/>
        </w:rPr>
        <w:t>4.8 зуб частично ретин</w:t>
      </w:r>
      <w:r w:rsidRPr="00E25D63">
        <w:rPr>
          <w:rFonts w:ascii="Times New Roman" w:eastAsia="Times New Roman" w:hAnsi="Times New Roman" w:cs="Times New Roman"/>
          <w:lang w:eastAsia="ru-RU"/>
        </w:rPr>
        <w:t>ирован и расположен под углом (9</w:t>
      </w:r>
      <w:r w:rsidR="000E46BE" w:rsidRPr="00E25D63">
        <w:rPr>
          <w:rFonts w:ascii="Times New Roman" w:eastAsia="Times New Roman" w:hAnsi="Times New Roman" w:cs="Times New Roman"/>
          <w:lang w:eastAsia="ru-RU"/>
        </w:rPr>
        <w:t>0°) относительно оси второго моляра, находится в медиально-косом положении. Коронковая часть зуба находится ниже уровня окклюзионной плоскости второго моляра.</w:t>
      </w:r>
      <w:r w:rsidR="000E46BE" w:rsidRPr="00E25D63">
        <w:rPr>
          <w:rFonts w:ascii="Times New Roman" w:hAnsi="Times New Roman" w:cs="Times New Roman"/>
        </w:rPr>
        <w:t xml:space="preserve"> </w:t>
      </w:r>
      <w:r w:rsidR="000E46BE" w:rsidRPr="00E25D63">
        <w:rPr>
          <w:rFonts w:ascii="Times New Roman" w:eastAsia="Times New Roman" w:hAnsi="Times New Roman" w:cs="Times New Roman"/>
          <w:lang w:eastAsia="ru-RU"/>
        </w:rPr>
        <w:t>Коронка зуба частично покрыта костью ветви нижней челюсти.</w:t>
      </w:r>
      <w:r w:rsidR="000E46BE" w:rsidRPr="00E25D63">
        <w:rPr>
          <w:rFonts w:ascii="Times New Roman" w:hAnsi="Times New Roman" w:cs="Times New Roman"/>
        </w:rPr>
        <w:t xml:space="preserve"> Покрытие костью 2,3 мм</w:t>
      </w:r>
      <w:r w:rsidR="000E46BE" w:rsidRPr="00E25D63">
        <w:rPr>
          <w:rFonts w:ascii="Times New Roman" w:eastAsia="Times New Roman" w:hAnsi="Times New Roman" w:cs="Times New Roman"/>
          <w:lang w:eastAsia="ru-RU"/>
        </w:rPr>
        <w:t>. Корни 3.8 зуба визуально находятся в непосредственной близости к нижнечелюстному каналу.</w:t>
      </w:r>
      <w:r w:rsidR="000E46BE" w:rsidRPr="00E25D63">
        <w:rPr>
          <w:rFonts w:ascii="Times New Roman" w:hAnsi="Times New Roman" w:cs="Times New Roman"/>
        </w:rPr>
        <w:t xml:space="preserve"> </w:t>
      </w:r>
      <w:r w:rsidR="000E46BE" w:rsidRPr="00E25D63">
        <w:rPr>
          <w:rFonts w:ascii="Times New Roman" w:eastAsia="Times New Roman" w:hAnsi="Times New Roman" w:cs="Times New Roman"/>
          <w:lang w:eastAsia="ru-RU"/>
        </w:rPr>
        <w:t xml:space="preserve">Кость вокруг зуба сохраняет губчатую структуру с визуальными </w:t>
      </w:r>
      <w:r w:rsidR="000E46BE" w:rsidRPr="00E25D63">
        <w:rPr>
          <w:rFonts w:ascii="Times New Roman" w:eastAsia="Times New Roman" w:hAnsi="Times New Roman" w:cs="Times New Roman"/>
          <w:lang w:eastAsia="ru-RU"/>
        </w:rPr>
        <w:lastRenderedPageBreak/>
        <w:t>признаками нормальной плотности. 3</w:t>
      </w:r>
      <w:r w:rsidR="000E46BE" w:rsidRPr="00E25D63">
        <w:rPr>
          <w:rFonts w:ascii="Times New Roman" w:hAnsi="Times New Roman" w:cs="Times New Roman"/>
          <w:shd w:val="clear" w:color="auto" w:fill="FFFFFF"/>
        </w:rPr>
        <w:t>.8 классифицируется по </w:t>
      </w:r>
      <w:r w:rsidR="000E46BE" w:rsidRPr="00E25D63">
        <w:rPr>
          <w:rStyle w:val="10"/>
          <w:rFonts w:eastAsiaTheme="minorHAnsi"/>
          <w:b w:val="0"/>
          <w:szCs w:val="28"/>
          <w:lang w:val="en-US"/>
        </w:rPr>
        <w:t>III</w:t>
      </w:r>
      <w:r w:rsidR="000E46BE" w:rsidRPr="00E25D63">
        <w:rPr>
          <w:rStyle w:val="10"/>
          <w:rFonts w:eastAsiaTheme="minorHAnsi"/>
          <w:b w:val="0"/>
          <w:szCs w:val="28"/>
        </w:rPr>
        <w:t xml:space="preserve"> классу глубины залегания, так как пространство для его прорезывания практически отсутствует, а зуб перекрыт костью ветви нижней челюсти</w:t>
      </w:r>
      <w:r w:rsidR="00AB2A02" w:rsidRPr="00E25D63">
        <w:rPr>
          <w:rStyle w:val="10"/>
          <w:rFonts w:eastAsiaTheme="minorHAnsi"/>
          <w:b w:val="0"/>
          <w:szCs w:val="28"/>
        </w:rPr>
        <w:t>.</w:t>
      </w:r>
    </w:p>
    <w:p w14:paraId="216D02B5" w14:textId="6E0DA055" w:rsidR="00E25D63" w:rsidRDefault="00E25D63" w:rsidP="00897764">
      <w:pPr>
        <w:shd w:val="clear" w:color="auto" w:fill="FFFFFF"/>
        <w:ind w:firstLine="709"/>
        <w:jc w:val="both"/>
        <w:rPr>
          <w:rFonts w:ascii="Times New Roman" w:hAnsi="Times New Roman" w:cs="Times New Roman"/>
          <w:lang w:val="kk-KZ"/>
        </w:rPr>
      </w:pPr>
      <w:r w:rsidRPr="002F7E42">
        <w:rPr>
          <w:rFonts w:ascii="Times New Roman" w:hAnsi="Times New Roman" w:cs="Times New Roman"/>
        </w:rPr>
        <w:t xml:space="preserve">Группа сравнения (30 пациентов): у 19 (63,3%) пациентов выявлена глубина залегания по II классу, у 11 (36,7%) – по III классу. У 12 (40,0%) пациентов отмечено минимальное (0,2–0,5 мм) покрытие костью, у 18 (60,0%) – значительное (2–3 мм). Таким образом, группы не отличались по частоте </w:t>
      </w:r>
      <w:r w:rsidRPr="002F7E42">
        <w:rPr>
          <w:rFonts w:ascii="Times New Roman" w:hAnsi="Times New Roman" w:cs="Times New Roman"/>
          <w:lang w:val="en-US"/>
        </w:rPr>
        <w:t>II</w:t>
      </w:r>
      <w:r w:rsidRPr="002F7E42">
        <w:rPr>
          <w:rFonts w:ascii="Times New Roman" w:hAnsi="Times New Roman" w:cs="Times New Roman"/>
        </w:rPr>
        <w:t xml:space="preserve"> и </w:t>
      </w:r>
      <w:r w:rsidRPr="002F7E42">
        <w:rPr>
          <w:rFonts w:ascii="Times New Roman" w:hAnsi="Times New Roman" w:cs="Times New Roman"/>
          <w:lang w:val="en-US"/>
        </w:rPr>
        <w:t>III</w:t>
      </w:r>
      <w:r w:rsidRPr="002F7E42">
        <w:rPr>
          <w:rFonts w:ascii="Times New Roman" w:hAnsi="Times New Roman" w:cs="Times New Roman"/>
        </w:rPr>
        <w:t xml:space="preserve"> классов глубины залегания зуба (χ</w:t>
      </w:r>
      <w:r w:rsidRPr="002F7E42">
        <w:rPr>
          <w:rFonts w:ascii="Times New Roman" w:hAnsi="Times New Roman" w:cs="Times New Roman"/>
          <w:vertAlign w:val="superscript"/>
        </w:rPr>
        <w:t>2</w:t>
      </w:r>
      <w:r w:rsidRPr="002F7E42">
        <w:rPr>
          <w:rFonts w:ascii="Times New Roman" w:hAnsi="Times New Roman" w:cs="Times New Roman"/>
        </w:rPr>
        <w:t xml:space="preserve">(1)=0, </w:t>
      </w:r>
      <w:r w:rsidRPr="002F7E42">
        <w:rPr>
          <w:rFonts w:ascii="Times New Roman" w:hAnsi="Times New Roman" w:cs="Times New Roman"/>
          <w:lang w:val="en-US"/>
        </w:rPr>
        <w:t>p</w:t>
      </w:r>
      <w:r w:rsidRPr="002F7E42">
        <w:rPr>
          <w:rFonts w:ascii="Times New Roman" w:hAnsi="Times New Roman" w:cs="Times New Roman"/>
        </w:rPr>
        <w:t>=1) и выраженности покрытия зуба костью (χ</w:t>
      </w:r>
      <w:r w:rsidRPr="002F7E42">
        <w:rPr>
          <w:rFonts w:ascii="Times New Roman" w:hAnsi="Times New Roman" w:cs="Times New Roman"/>
          <w:vertAlign w:val="superscript"/>
        </w:rPr>
        <w:t>2</w:t>
      </w:r>
      <w:r w:rsidRPr="002F7E42">
        <w:rPr>
          <w:rFonts w:ascii="Times New Roman" w:hAnsi="Times New Roman" w:cs="Times New Roman"/>
        </w:rPr>
        <w:t xml:space="preserve">(1)=0,07, </w:t>
      </w:r>
      <w:r w:rsidRPr="002F7E42">
        <w:rPr>
          <w:rFonts w:ascii="Times New Roman" w:hAnsi="Times New Roman" w:cs="Times New Roman"/>
          <w:lang w:val="en-US"/>
        </w:rPr>
        <w:t>p</w:t>
      </w:r>
      <w:r w:rsidRPr="002F7E42">
        <w:rPr>
          <w:rFonts w:ascii="Times New Roman" w:hAnsi="Times New Roman" w:cs="Times New Roman"/>
        </w:rPr>
        <w:t>=0,794).</w:t>
      </w:r>
    </w:p>
    <w:p w14:paraId="30838DC3" w14:textId="31FCADB8" w:rsidR="000E46BE" w:rsidRPr="002F7E42" w:rsidRDefault="000E46BE" w:rsidP="00897764">
      <w:pPr>
        <w:shd w:val="clear" w:color="auto" w:fill="FFFFFF"/>
        <w:ind w:firstLine="709"/>
        <w:jc w:val="both"/>
        <w:rPr>
          <w:rFonts w:ascii="Times New Roman" w:hAnsi="Times New Roman" w:cs="Times New Roman"/>
        </w:rPr>
      </w:pPr>
      <w:r w:rsidRPr="002F7E42">
        <w:rPr>
          <w:rFonts w:ascii="Times New Roman" w:hAnsi="Times New Roman" w:cs="Times New Roman"/>
        </w:rPr>
        <w:t>3. Угол наклона относительно других зубов и челюсти, определяющий возможные трудности при удалении НТМ. Основная группа: у 14 (46,7%) пациентов наблюдался медиальный наклон 70°, у 8 (26,7%) – медиальный наклон 40°, у 5 (16,7%) – дистальный наклон 30°, у 3 (10,0%) – горизонтальный наклон 90°</w:t>
      </w:r>
      <w:r w:rsidR="000576F7">
        <w:rPr>
          <w:rFonts w:ascii="Times New Roman" w:hAnsi="Times New Roman" w:cs="Times New Roman"/>
        </w:rPr>
        <w:t xml:space="preserve"> </w:t>
      </w:r>
      <w:r w:rsidR="00AB2A02">
        <w:rPr>
          <w:rFonts w:ascii="Times New Roman" w:eastAsia="Times New Roman" w:hAnsi="Times New Roman" w:cs="Times New Roman"/>
          <w:lang w:eastAsia="ru-RU"/>
        </w:rPr>
        <w:t xml:space="preserve">(рисунок </w:t>
      </w:r>
      <w:r w:rsidR="008E1601" w:rsidRPr="002F7E42">
        <w:rPr>
          <w:rFonts w:ascii="Times New Roman" w:eastAsia="Times New Roman" w:hAnsi="Times New Roman" w:cs="Times New Roman"/>
          <w:lang w:eastAsia="ru-RU"/>
        </w:rPr>
        <w:t>3</w:t>
      </w:r>
      <w:r w:rsidR="000576F7">
        <w:rPr>
          <w:rFonts w:ascii="Times New Roman" w:eastAsia="Times New Roman" w:hAnsi="Times New Roman" w:cs="Times New Roman"/>
          <w:lang w:eastAsia="ru-RU"/>
        </w:rPr>
        <w:t>3</w:t>
      </w:r>
      <w:r w:rsidRPr="002F7E42">
        <w:rPr>
          <w:rFonts w:ascii="Times New Roman" w:eastAsia="Times New Roman" w:hAnsi="Times New Roman" w:cs="Times New Roman"/>
          <w:lang w:eastAsia="ru-RU"/>
        </w:rPr>
        <w:t xml:space="preserve">). </w:t>
      </w:r>
      <w:r w:rsidRPr="002F7E42">
        <w:rPr>
          <w:rFonts w:ascii="Times New Roman" w:hAnsi="Times New Roman" w:cs="Times New Roman"/>
        </w:rPr>
        <w:t>Основная и контрольная группы не отличались по соотношению вариантов наклона зуба (χ</w:t>
      </w:r>
      <w:r w:rsidRPr="002F7E42">
        <w:rPr>
          <w:rFonts w:ascii="Times New Roman" w:hAnsi="Times New Roman" w:cs="Times New Roman"/>
          <w:vertAlign w:val="superscript"/>
        </w:rPr>
        <w:t>2</w:t>
      </w:r>
      <w:r w:rsidRPr="002F7E42">
        <w:rPr>
          <w:rFonts w:ascii="Times New Roman" w:hAnsi="Times New Roman" w:cs="Times New Roman"/>
        </w:rPr>
        <w:t xml:space="preserve">(1)=0, </w:t>
      </w:r>
      <w:r w:rsidRPr="002F7E42">
        <w:rPr>
          <w:rFonts w:ascii="Times New Roman" w:hAnsi="Times New Roman" w:cs="Times New Roman"/>
          <w:lang w:val="en-US"/>
        </w:rPr>
        <w:t>p</w:t>
      </w:r>
      <w:r w:rsidRPr="002F7E42">
        <w:rPr>
          <w:rFonts w:ascii="Times New Roman" w:hAnsi="Times New Roman" w:cs="Times New Roman"/>
        </w:rPr>
        <w:t>=1).</w:t>
      </w:r>
    </w:p>
    <w:p w14:paraId="41E24FBA" w14:textId="77777777" w:rsidR="000E46BE" w:rsidRDefault="000E46BE" w:rsidP="00897764">
      <w:pPr>
        <w:shd w:val="clear" w:color="auto" w:fill="FFFFFF"/>
        <w:ind w:firstLine="709"/>
        <w:jc w:val="both"/>
        <w:rPr>
          <w:rFonts w:ascii="Times New Roman" w:eastAsia="Times New Roman" w:hAnsi="Times New Roman" w:cs="Times New Roman"/>
          <w:lang w:val="kk-KZ" w:eastAsia="ru-RU"/>
        </w:rPr>
      </w:pPr>
      <w:r w:rsidRPr="002F7E42">
        <w:rPr>
          <w:rFonts w:ascii="Times New Roman" w:hAnsi="Times New Roman" w:cs="Times New Roman"/>
        </w:rPr>
        <w:t>Группа сравнения: у14 (46,7%) пациентов выявлен медиальный наклон 70°, у 8 (26,7%) – медиальный наклон 40°, у 5 (16,7%) – дистальный наклон 30°, у 3 (10,0%) – горизонтальный наклон 90°.</w:t>
      </w:r>
      <w:r w:rsidRPr="002F7E42">
        <w:rPr>
          <w:rFonts w:ascii="Times New Roman" w:eastAsia="Times New Roman" w:hAnsi="Times New Roman" w:cs="Times New Roman"/>
          <w:lang w:eastAsia="ru-RU"/>
        </w:rPr>
        <w:t xml:space="preserve"> </w:t>
      </w:r>
    </w:p>
    <w:p w14:paraId="1AECF98B" w14:textId="77777777" w:rsidR="00E25D63" w:rsidRPr="002F7E42" w:rsidRDefault="00E25D63" w:rsidP="00E25D63">
      <w:pPr>
        <w:shd w:val="clear" w:color="auto" w:fill="FFFFFF"/>
        <w:ind w:firstLine="709"/>
        <w:jc w:val="both"/>
        <w:rPr>
          <w:rFonts w:ascii="Times New Roman" w:hAnsi="Times New Roman" w:cs="Times New Roman"/>
        </w:rPr>
      </w:pPr>
      <w:r w:rsidRPr="002F7E42">
        <w:rPr>
          <w:rFonts w:ascii="Times New Roman" w:hAnsi="Times New Roman" w:cs="Times New Roman"/>
        </w:rPr>
        <w:t>4. Состояние костной ткани вокруг зуба: плотность, структуру и целостность костной ткани, окружающей зуб, что важно для предотвращения осложнений.</w:t>
      </w:r>
    </w:p>
    <w:p w14:paraId="102DFD93" w14:textId="38497383" w:rsidR="00E25D63" w:rsidRPr="002F7E42" w:rsidRDefault="00E25D63" w:rsidP="00E25D63">
      <w:pPr>
        <w:shd w:val="clear" w:color="auto" w:fill="FFFFFF"/>
        <w:ind w:firstLine="709"/>
        <w:jc w:val="both"/>
        <w:rPr>
          <w:rFonts w:ascii="Times New Roman" w:hAnsi="Times New Roman" w:cs="Times New Roman"/>
        </w:rPr>
      </w:pPr>
      <w:r w:rsidRPr="002F7E42">
        <w:rPr>
          <w:rFonts w:ascii="Times New Roman" w:hAnsi="Times New Roman" w:cs="Times New Roman"/>
        </w:rPr>
        <w:t xml:space="preserve">5. Состояние соседних зубов – степень риска их повреждения во время операции, а также возможных патологических изменений, вызванных положением третьего моляра </w:t>
      </w:r>
      <w:r>
        <w:rPr>
          <w:rFonts w:ascii="Times New Roman" w:hAnsi="Times New Roman" w:cs="Times New Roman"/>
        </w:rPr>
        <w:t xml:space="preserve">(рисунок </w:t>
      </w:r>
      <w:r w:rsidRPr="002F7E42">
        <w:rPr>
          <w:rFonts w:ascii="Times New Roman" w:hAnsi="Times New Roman" w:cs="Times New Roman"/>
        </w:rPr>
        <w:t>3</w:t>
      </w:r>
      <w:r w:rsidR="00994878">
        <w:rPr>
          <w:rFonts w:ascii="Times New Roman" w:hAnsi="Times New Roman" w:cs="Times New Roman"/>
        </w:rPr>
        <w:t>2</w:t>
      </w:r>
      <w:r w:rsidRPr="002F7E42">
        <w:rPr>
          <w:rFonts w:ascii="Times New Roman" w:hAnsi="Times New Roman" w:cs="Times New Roman"/>
        </w:rPr>
        <w:t>).</w:t>
      </w:r>
    </w:p>
    <w:p w14:paraId="5459FA87" w14:textId="77777777" w:rsidR="00E25D63" w:rsidRPr="00E25D63" w:rsidRDefault="00E25D63" w:rsidP="004045CD">
      <w:pPr>
        <w:shd w:val="clear" w:color="auto" w:fill="FFFFFF"/>
        <w:ind w:firstLine="709"/>
        <w:jc w:val="both"/>
        <w:rPr>
          <w:rFonts w:ascii="Times New Roman" w:hAnsi="Times New Roman" w:cs="Times New Roman"/>
        </w:rPr>
      </w:pPr>
    </w:p>
    <w:p w14:paraId="22195CE7" w14:textId="4E8E96B0" w:rsidR="000E46BE" w:rsidRPr="002F7E42" w:rsidRDefault="00843E7E" w:rsidP="004045CD">
      <w:pPr>
        <w:jc w:val="center"/>
        <w:rPr>
          <w:rFonts w:ascii="Times New Roman" w:eastAsia="Times New Roman" w:hAnsi="Times New Roman" w:cs="Times New Roman"/>
          <w:lang w:eastAsia="ru-RU"/>
        </w:rPr>
      </w:pPr>
      <w:r w:rsidRPr="00843E7E">
        <w:rPr>
          <w:rFonts w:ascii="Times New Roman" w:eastAsia="Times New Roman" w:hAnsi="Times New Roman" w:cs="Times New Roman"/>
          <w:noProof/>
          <w:lang w:eastAsia="ru-RU"/>
        </w:rPr>
        <w:drawing>
          <wp:inline distT="0" distB="0" distL="0" distR="0" wp14:anchorId="29A21D7E" wp14:editId="4197DE58">
            <wp:extent cx="3528060" cy="2103120"/>
            <wp:effectExtent l="0" t="0" r="0" b="0"/>
            <wp:docPr id="15" name="Рисунок 15" descr="C:\Users\huawei\Downloads\WhatsApp Image 2025-10-13 at 07.40.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uawei\Downloads\WhatsApp Image 2025-10-13 at 07.40.50.jpe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21043" t="15276" r="21295" b="23616"/>
                    <a:stretch/>
                  </pic:blipFill>
                  <pic:spPr bwMode="auto">
                    <a:xfrm>
                      <a:off x="0" y="0"/>
                      <a:ext cx="3528955" cy="2103653"/>
                    </a:xfrm>
                    <a:prstGeom prst="rect">
                      <a:avLst/>
                    </a:prstGeom>
                    <a:noFill/>
                    <a:ln>
                      <a:noFill/>
                    </a:ln>
                    <a:extLst>
                      <a:ext uri="{53640926-AAD7-44D8-BBD7-CCE9431645EC}">
                        <a14:shadowObscured xmlns:a14="http://schemas.microsoft.com/office/drawing/2010/main"/>
                      </a:ext>
                    </a:extLst>
                  </pic:spPr>
                </pic:pic>
              </a:graphicData>
            </a:graphic>
          </wp:inline>
        </w:drawing>
      </w:r>
    </w:p>
    <w:p w14:paraId="2ED31EDD" w14:textId="77777777" w:rsidR="004045CD" w:rsidRPr="004045CD" w:rsidRDefault="004045CD" w:rsidP="00AB2A02">
      <w:pPr>
        <w:widowControl w:val="0"/>
        <w:tabs>
          <w:tab w:val="left" w:pos="567"/>
        </w:tabs>
        <w:autoSpaceDE w:val="0"/>
        <w:autoSpaceDN w:val="0"/>
        <w:adjustRightInd w:val="0"/>
        <w:jc w:val="center"/>
        <w:rPr>
          <w:rFonts w:ascii="Times New Roman" w:eastAsia="Times New Roman" w:hAnsi="Times New Roman" w:cs="Times New Roman"/>
          <w:sz w:val="16"/>
          <w:szCs w:val="16"/>
          <w:lang w:val="kk-KZ" w:eastAsia="ru-RU"/>
        </w:rPr>
      </w:pPr>
    </w:p>
    <w:p w14:paraId="312FB214" w14:textId="7CF59336" w:rsidR="004045CD" w:rsidRDefault="008E1601" w:rsidP="00AB2A02">
      <w:pPr>
        <w:widowControl w:val="0"/>
        <w:tabs>
          <w:tab w:val="left" w:pos="567"/>
        </w:tabs>
        <w:autoSpaceDE w:val="0"/>
        <w:autoSpaceDN w:val="0"/>
        <w:adjustRightInd w:val="0"/>
        <w:jc w:val="center"/>
        <w:rPr>
          <w:rFonts w:ascii="Times New Roman" w:hAnsi="Times New Roman" w:cs="Times New Roman"/>
          <w:lang w:val="kk-KZ"/>
        </w:rPr>
      </w:pPr>
      <w:r w:rsidRPr="002F7E42">
        <w:rPr>
          <w:rFonts w:ascii="Times New Roman" w:eastAsia="Times New Roman" w:hAnsi="Times New Roman" w:cs="Times New Roman"/>
          <w:lang w:eastAsia="ru-RU"/>
        </w:rPr>
        <w:t>Рисунок 3</w:t>
      </w:r>
      <w:r w:rsidR="00994878">
        <w:rPr>
          <w:rFonts w:ascii="Times New Roman" w:eastAsia="Times New Roman" w:hAnsi="Times New Roman" w:cs="Times New Roman"/>
          <w:lang w:eastAsia="ru-RU"/>
        </w:rPr>
        <w:t>2</w:t>
      </w:r>
      <w:r w:rsidRPr="002F7E42">
        <w:rPr>
          <w:rFonts w:ascii="Times New Roman" w:eastAsia="Times New Roman" w:hAnsi="Times New Roman" w:cs="Times New Roman"/>
          <w:lang w:eastAsia="ru-RU"/>
        </w:rPr>
        <w:t xml:space="preserve"> </w:t>
      </w:r>
      <w:r w:rsidR="004045CD">
        <w:rPr>
          <w:rFonts w:ascii="Times New Roman" w:eastAsia="Times New Roman" w:hAnsi="Times New Roman" w:cs="Times New Roman"/>
          <w:lang w:eastAsia="ru-RU"/>
        </w:rPr>
        <w:t>‒</w:t>
      </w:r>
      <w:r w:rsidR="000E46BE" w:rsidRPr="002F7E42">
        <w:rPr>
          <w:rFonts w:ascii="Times New Roman" w:eastAsia="Times New Roman" w:hAnsi="Times New Roman" w:cs="Times New Roman"/>
          <w:lang w:eastAsia="ru-RU"/>
        </w:rPr>
        <w:t xml:space="preserve"> </w:t>
      </w:r>
      <w:r w:rsidR="000E46BE" w:rsidRPr="002F7E42">
        <w:rPr>
          <w:rFonts w:ascii="Times New Roman" w:hAnsi="Times New Roman" w:cs="Times New Roman"/>
        </w:rPr>
        <w:t>3D компьютерная томография Пациент В., 23 года</w:t>
      </w:r>
    </w:p>
    <w:p w14:paraId="6B9DC339" w14:textId="77777777" w:rsidR="004045CD" w:rsidRPr="004045CD" w:rsidRDefault="004045CD" w:rsidP="00AB2A02">
      <w:pPr>
        <w:widowControl w:val="0"/>
        <w:tabs>
          <w:tab w:val="left" w:pos="567"/>
        </w:tabs>
        <w:autoSpaceDE w:val="0"/>
        <w:autoSpaceDN w:val="0"/>
        <w:adjustRightInd w:val="0"/>
        <w:jc w:val="center"/>
        <w:rPr>
          <w:rFonts w:ascii="Times New Roman" w:hAnsi="Times New Roman" w:cs="Times New Roman"/>
          <w:sz w:val="16"/>
          <w:szCs w:val="16"/>
          <w:lang w:val="kk-KZ"/>
        </w:rPr>
      </w:pPr>
    </w:p>
    <w:p w14:paraId="420DC496" w14:textId="69B605F8" w:rsidR="000E46BE" w:rsidRPr="004045CD" w:rsidRDefault="004045CD" w:rsidP="004045CD">
      <w:pPr>
        <w:widowControl w:val="0"/>
        <w:tabs>
          <w:tab w:val="left" w:pos="567"/>
        </w:tabs>
        <w:autoSpaceDE w:val="0"/>
        <w:autoSpaceDN w:val="0"/>
        <w:adjustRightInd w:val="0"/>
        <w:ind w:firstLine="709"/>
        <w:jc w:val="both"/>
        <w:rPr>
          <w:rFonts w:ascii="Times New Roman" w:hAnsi="Times New Roman" w:cs="Times New Roman"/>
          <w:sz w:val="24"/>
          <w:szCs w:val="24"/>
        </w:rPr>
      </w:pPr>
      <w:r w:rsidRPr="004045CD">
        <w:rPr>
          <w:rFonts w:ascii="Times New Roman" w:hAnsi="Times New Roman" w:cs="Times New Roman"/>
          <w:sz w:val="24"/>
          <w:szCs w:val="24"/>
          <w:lang w:val="kk-KZ"/>
        </w:rPr>
        <w:t xml:space="preserve">Примечание – </w:t>
      </w:r>
      <w:r w:rsidR="000E46BE" w:rsidRPr="004045CD">
        <w:rPr>
          <w:rFonts w:ascii="Times New Roman" w:hAnsi="Times New Roman" w:cs="Times New Roman"/>
          <w:sz w:val="24"/>
          <w:szCs w:val="24"/>
        </w:rPr>
        <w:t xml:space="preserve">Основная группа. Глубина его залегания по </w:t>
      </w:r>
      <w:r w:rsidR="000E46BE" w:rsidRPr="004045CD">
        <w:rPr>
          <w:rFonts w:ascii="Times New Roman" w:hAnsi="Times New Roman" w:cs="Times New Roman"/>
          <w:sz w:val="24"/>
          <w:szCs w:val="24"/>
          <w:lang w:val="en-US"/>
        </w:rPr>
        <w:t>II</w:t>
      </w:r>
      <w:r w:rsidR="000E46BE" w:rsidRPr="004045CD">
        <w:rPr>
          <w:rFonts w:ascii="Times New Roman" w:hAnsi="Times New Roman" w:cs="Times New Roman"/>
          <w:sz w:val="24"/>
          <w:szCs w:val="24"/>
        </w:rPr>
        <w:t xml:space="preserve"> классу Пеллу и Грегори, покрытие костью минимальное – 0,5 мм.</w:t>
      </w:r>
      <w:r w:rsidR="000E46BE" w:rsidRPr="004045CD">
        <w:rPr>
          <w:rFonts w:ascii="Times New Roman" w:eastAsia="Times New Roman" w:hAnsi="Times New Roman" w:cs="Times New Roman"/>
          <w:sz w:val="24"/>
          <w:szCs w:val="24"/>
          <w:lang w:eastAsia="ru-RU"/>
        </w:rPr>
        <w:t xml:space="preserve"> Медиальный наклон оси зуба (50</w:t>
      </w:r>
      <w:r w:rsidR="000E46BE" w:rsidRPr="004045CD">
        <w:rPr>
          <w:rFonts w:ascii="Times New Roman" w:hAnsi="Times New Roman" w:cs="Times New Roman"/>
          <w:sz w:val="24"/>
          <w:szCs w:val="24"/>
        </w:rPr>
        <w:t>º</w:t>
      </w:r>
      <w:r w:rsidR="000E46BE" w:rsidRPr="004045CD">
        <w:rPr>
          <w:rFonts w:ascii="Times New Roman" w:eastAsia="Times New Roman" w:hAnsi="Times New Roman" w:cs="Times New Roman"/>
          <w:sz w:val="24"/>
          <w:szCs w:val="24"/>
          <w:lang w:eastAsia="ru-RU"/>
        </w:rPr>
        <w:t>С)</w:t>
      </w:r>
    </w:p>
    <w:p w14:paraId="68305494" w14:textId="77777777" w:rsidR="000E46BE" w:rsidRPr="002F7E42" w:rsidRDefault="000E46BE" w:rsidP="00897764">
      <w:pPr>
        <w:shd w:val="clear" w:color="auto" w:fill="FFFFFF"/>
        <w:ind w:firstLine="709"/>
        <w:jc w:val="both"/>
        <w:rPr>
          <w:rFonts w:ascii="Times New Roman" w:hAnsi="Times New Roman" w:cs="Times New Roman"/>
        </w:rPr>
      </w:pPr>
      <w:r w:rsidRPr="002F7E42">
        <w:rPr>
          <w:rFonts w:ascii="Times New Roman" w:hAnsi="Times New Roman" w:cs="Times New Roman"/>
        </w:rPr>
        <w:t>6. Плотность костной ткани – структуру кости в области удаления для прогнозирования заживления и планирования применения остеопластических материалов.</w:t>
      </w:r>
    </w:p>
    <w:p w14:paraId="21298E9B" w14:textId="366AC356" w:rsidR="000E46BE" w:rsidRPr="002F7E42" w:rsidRDefault="000E46BE" w:rsidP="00897764">
      <w:pPr>
        <w:widowControl w:val="0"/>
        <w:shd w:val="clear" w:color="auto" w:fill="FFFFFF" w:themeFill="background1"/>
        <w:tabs>
          <w:tab w:val="left" w:pos="567"/>
        </w:tabs>
        <w:autoSpaceDE w:val="0"/>
        <w:autoSpaceDN w:val="0"/>
        <w:adjustRightInd w:val="0"/>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lang w:eastAsia="ru-RU"/>
        </w:rPr>
        <w:t xml:space="preserve">7. Отношение НТМ к нижнечелюстному каналу. Основная группа: у 26 (86,7%) пациентов расстояние от верхушек корней зуба до верхней стенки </w:t>
      </w:r>
      <w:r w:rsidRPr="002F7E42">
        <w:rPr>
          <w:rFonts w:ascii="Times New Roman" w:eastAsia="Times New Roman" w:hAnsi="Times New Roman" w:cs="Times New Roman"/>
          <w:lang w:eastAsia="ru-RU"/>
        </w:rPr>
        <w:lastRenderedPageBreak/>
        <w:t>нижнечелюстного канала составило 1-2 мм, у 4 (13,3%) пациентов корни находили</w:t>
      </w:r>
      <w:r w:rsidR="008E1601" w:rsidRPr="002F7E42">
        <w:rPr>
          <w:rFonts w:ascii="Times New Roman" w:eastAsia="Times New Roman" w:hAnsi="Times New Roman" w:cs="Times New Roman"/>
          <w:lang w:eastAsia="ru-RU"/>
        </w:rPr>
        <w:t>сь вблизи канала (менее 0,5 мм)</w:t>
      </w:r>
      <w:r w:rsidRPr="002F7E42">
        <w:rPr>
          <w:rFonts w:ascii="Times New Roman" w:eastAsia="Times New Roman" w:hAnsi="Times New Roman" w:cs="Times New Roman"/>
          <w:lang w:eastAsia="ru-RU"/>
        </w:rPr>
        <w:t xml:space="preserve"> </w:t>
      </w:r>
      <w:r w:rsidR="00AB2A02">
        <w:rPr>
          <w:rFonts w:ascii="Times New Roman" w:eastAsia="Times New Roman" w:hAnsi="Times New Roman" w:cs="Times New Roman"/>
          <w:lang w:eastAsia="ru-RU"/>
        </w:rPr>
        <w:t xml:space="preserve">(рисунок </w:t>
      </w:r>
      <w:r w:rsidR="008E1601" w:rsidRPr="002F7E42">
        <w:rPr>
          <w:rFonts w:ascii="Times New Roman" w:eastAsia="Times New Roman" w:hAnsi="Times New Roman" w:cs="Times New Roman"/>
          <w:lang w:eastAsia="ru-RU"/>
        </w:rPr>
        <w:t>3</w:t>
      </w:r>
      <w:r w:rsidR="00994878">
        <w:rPr>
          <w:rFonts w:ascii="Times New Roman" w:eastAsia="Times New Roman" w:hAnsi="Times New Roman" w:cs="Times New Roman"/>
          <w:lang w:eastAsia="ru-RU"/>
        </w:rPr>
        <w:t>3</w:t>
      </w:r>
      <w:r w:rsidRPr="002F7E42">
        <w:rPr>
          <w:rFonts w:ascii="Times New Roman" w:eastAsia="Times New Roman" w:hAnsi="Times New Roman" w:cs="Times New Roman"/>
          <w:lang w:eastAsia="ru-RU"/>
        </w:rPr>
        <w:t xml:space="preserve">). </w:t>
      </w:r>
    </w:p>
    <w:p w14:paraId="762A2432" w14:textId="78816246" w:rsidR="000E46BE" w:rsidRDefault="000E46BE" w:rsidP="00897764">
      <w:pPr>
        <w:widowControl w:val="0"/>
        <w:shd w:val="clear" w:color="auto" w:fill="FFFFFF" w:themeFill="background1"/>
        <w:tabs>
          <w:tab w:val="left" w:pos="567"/>
        </w:tabs>
        <w:autoSpaceDE w:val="0"/>
        <w:autoSpaceDN w:val="0"/>
        <w:adjustRightInd w:val="0"/>
        <w:ind w:firstLine="709"/>
        <w:jc w:val="both"/>
        <w:rPr>
          <w:rFonts w:ascii="Times New Roman" w:hAnsi="Times New Roman" w:cs="Times New Roman"/>
          <w:lang w:val="kk-KZ"/>
        </w:rPr>
      </w:pPr>
      <w:r w:rsidRPr="002F7E42">
        <w:rPr>
          <w:rFonts w:ascii="Times New Roman" w:eastAsia="Times New Roman" w:hAnsi="Times New Roman" w:cs="Times New Roman"/>
          <w:lang w:eastAsia="ru-RU"/>
        </w:rPr>
        <w:t>Группа сравнения: у 27 (90,0%) пациентов расстояние от корней до нижнечелюстного канала составило 1–2 мм, у 3 (10,0%)  пациентов – менее 0,5</w:t>
      </w:r>
      <w:r w:rsidR="004045CD">
        <w:rPr>
          <w:rFonts w:ascii="Times New Roman" w:eastAsia="Times New Roman" w:hAnsi="Times New Roman" w:cs="Times New Roman"/>
          <w:lang w:val="kk-KZ" w:eastAsia="ru-RU"/>
        </w:rPr>
        <w:t> </w:t>
      </w:r>
      <w:r w:rsidRPr="002F7E42">
        <w:rPr>
          <w:rFonts w:ascii="Times New Roman" w:eastAsia="Times New Roman" w:hAnsi="Times New Roman" w:cs="Times New Roman"/>
          <w:lang w:eastAsia="ru-RU"/>
        </w:rPr>
        <w:t xml:space="preserve">мм. </w:t>
      </w:r>
      <w:r w:rsidRPr="002F7E42">
        <w:rPr>
          <w:rFonts w:ascii="Times New Roman" w:hAnsi="Times New Roman" w:cs="Times New Roman"/>
        </w:rPr>
        <w:t>Не выявлено межгрупповых различий в частоте вариантов дистанции корня зуба и нижнечелюстного канала (χ</w:t>
      </w:r>
      <w:r w:rsidRPr="002F7E42">
        <w:rPr>
          <w:rFonts w:ascii="Times New Roman" w:hAnsi="Times New Roman" w:cs="Times New Roman"/>
          <w:vertAlign w:val="superscript"/>
        </w:rPr>
        <w:t>2</w:t>
      </w:r>
      <w:r w:rsidRPr="002F7E42">
        <w:rPr>
          <w:rFonts w:ascii="Times New Roman" w:hAnsi="Times New Roman" w:cs="Times New Roman"/>
        </w:rPr>
        <w:t xml:space="preserve">(1)=0, </w:t>
      </w:r>
      <w:r w:rsidRPr="002F7E42">
        <w:rPr>
          <w:rFonts w:ascii="Times New Roman" w:hAnsi="Times New Roman" w:cs="Times New Roman"/>
          <w:lang w:val="en-US"/>
        </w:rPr>
        <w:t>p</w:t>
      </w:r>
      <w:r w:rsidRPr="002F7E42">
        <w:rPr>
          <w:rFonts w:ascii="Times New Roman" w:hAnsi="Times New Roman" w:cs="Times New Roman"/>
        </w:rPr>
        <w:t>=1).</w:t>
      </w:r>
    </w:p>
    <w:p w14:paraId="1E0954BD" w14:textId="77777777" w:rsidR="004045CD" w:rsidRPr="004045CD" w:rsidRDefault="004045CD" w:rsidP="00897764">
      <w:pPr>
        <w:widowControl w:val="0"/>
        <w:shd w:val="clear" w:color="auto" w:fill="FFFFFF" w:themeFill="background1"/>
        <w:tabs>
          <w:tab w:val="left" w:pos="567"/>
        </w:tabs>
        <w:autoSpaceDE w:val="0"/>
        <w:autoSpaceDN w:val="0"/>
        <w:adjustRightInd w:val="0"/>
        <w:ind w:firstLine="709"/>
        <w:jc w:val="both"/>
        <w:rPr>
          <w:rFonts w:ascii="Times New Roman" w:eastAsia="Times New Roman" w:hAnsi="Times New Roman" w:cs="Times New Roman"/>
          <w:lang w:val="kk-KZ" w:eastAsia="ru-RU"/>
        </w:rPr>
      </w:pPr>
    </w:p>
    <w:p w14:paraId="49BB95BD" w14:textId="77777777" w:rsidR="000E46BE" w:rsidRPr="002F7E42" w:rsidRDefault="000E46BE" w:rsidP="004045CD">
      <w:pPr>
        <w:jc w:val="center"/>
        <w:rPr>
          <w:rFonts w:ascii="Times New Roman" w:hAnsi="Times New Roman" w:cs="Times New Roman"/>
          <w:lang w:eastAsia="ru-RU"/>
        </w:rPr>
      </w:pPr>
      <w:r w:rsidRPr="002F7E42">
        <w:rPr>
          <w:rFonts w:ascii="Times New Roman" w:hAnsi="Times New Roman" w:cs="Times New Roman"/>
          <w:noProof/>
          <w:lang w:eastAsia="ru-RU"/>
        </w:rPr>
        <w:drawing>
          <wp:inline distT="0" distB="0" distL="0" distR="0" wp14:anchorId="494E30F0" wp14:editId="57B841A0">
            <wp:extent cx="5120640" cy="3002280"/>
            <wp:effectExtent l="0" t="0" r="3810" b="762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Рисунок 269"/>
                    <pic:cNvPicPr>
                      <a:picLocks noChangeAspect="1"/>
                    </pic:cNvPicPr>
                  </pic:nvPicPr>
                  <pic:blipFill>
                    <a:blip r:embed="rId46"/>
                    <a:srcRect l="4364" t="8438" r="49636" b="51881"/>
                    <a:stretch>
                      <a:fillRect/>
                    </a:stretch>
                  </pic:blipFill>
                  <pic:spPr>
                    <a:xfrm>
                      <a:off x="0" y="0"/>
                      <a:ext cx="5120640" cy="3002280"/>
                    </a:xfrm>
                    <a:prstGeom prst="rect">
                      <a:avLst/>
                    </a:prstGeom>
                    <a:ln>
                      <a:noFill/>
                    </a:ln>
                  </pic:spPr>
                </pic:pic>
              </a:graphicData>
            </a:graphic>
          </wp:inline>
        </w:drawing>
      </w:r>
    </w:p>
    <w:p w14:paraId="67048E54" w14:textId="77777777" w:rsidR="004045CD" w:rsidRPr="004045CD" w:rsidRDefault="004045CD" w:rsidP="004045CD">
      <w:pPr>
        <w:jc w:val="center"/>
        <w:rPr>
          <w:rFonts w:ascii="Times New Roman" w:hAnsi="Times New Roman" w:cs="Times New Roman"/>
          <w:sz w:val="16"/>
          <w:szCs w:val="16"/>
          <w:lang w:val="kk-KZ"/>
        </w:rPr>
      </w:pPr>
    </w:p>
    <w:p w14:paraId="4BDE22F8" w14:textId="53E8CA86" w:rsidR="004045CD" w:rsidRDefault="008E1601" w:rsidP="004045CD">
      <w:pPr>
        <w:jc w:val="center"/>
        <w:rPr>
          <w:rFonts w:ascii="Times New Roman" w:hAnsi="Times New Roman" w:cs="Times New Roman"/>
          <w:lang w:val="kk-KZ"/>
        </w:rPr>
      </w:pPr>
      <w:r w:rsidRPr="002F7E42">
        <w:rPr>
          <w:rFonts w:ascii="Times New Roman" w:hAnsi="Times New Roman" w:cs="Times New Roman"/>
        </w:rPr>
        <w:t>Рисунок 3</w:t>
      </w:r>
      <w:r w:rsidR="00994878">
        <w:rPr>
          <w:rFonts w:ascii="Times New Roman" w:hAnsi="Times New Roman" w:cs="Times New Roman"/>
        </w:rPr>
        <w:t>3</w:t>
      </w:r>
      <w:r w:rsidRPr="002F7E42">
        <w:rPr>
          <w:rFonts w:ascii="Times New Roman" w:hAnsi="Times New Roman" w:cs="Times New Roman"/>
        </w:rPr>
        <w:t xml:space="preserve"> </w:t>
      </w:r>
      <w:r w:rsidR="004045CD">
        <w:rPr>
          <w:rFonts w:ascii="Times New Roman" w:hAnsi="Times New Roman" w:cs="Times New Roman"/>
        </w:rPr>
        <w:t>‒</w:t>
      </w:r>
      <w:r w:rsidR="000E46BE" w:rsidRPr="002F7E42">
        <w:rPr>
          <w:rFonts w:ascii="Times New Roman" w:hAnsi="Times New Roman" w:cs="Times New Roman"/>
        </w:rPr>
        <w:t xml:space="preserve"> 3</w:t>
      </w:r>
      <w:r w:rsidR="000E46BE" w:rsidRPr="002F7E42">
        <w:rPr>
          <w:rFonts w:ascii="Times New Roman" w:hAnsi="Times New Roman" w:cs="Times New Roman"/>
          <w:lang w:val="en-US"/>
        </w:rPr>
        <w:t>D</w:t>
      </w:r>
      <w:r w:rsidR="000E46BE" w:rsidRPr="002F7E42">
        <w:rPr>
          <w:rFonts w:ascii="Times New Roman" w:hAnsi="Times New Roman" w:cs="Times New Roman"/>
        </w:rPr>
        <w:t xml:space="preserve"> КТ, Пациент А., 26 лет</w:t>
      </w:r>
    </w:p>
    <w:p w14:paraId="5A3058C6" w14:textId="77777777" w:rsidR="004045CD" w:rsidRPr="004045CD" w:rsidRDefault="004045CD" w:rsidP="004045CD">
      <w:pPr>
        <w:jc w:val="center"/>
        <w:rPr>
          <w:rFonts w:ascii="Times New Roman" w:hAnsi="Times New Roman" w:cs="Times New Roman"/>
          <w:sz w:val="16"/>
          <w:szCs w:val="16"/>
          <w:lang w:val="kk-KZ"/>
        </w:rPr>
      </w:pPr>
    </w:p>
    <w:p w14:paraId="3C6C4C00" w14:textId="05A816E0" w:rsidR="000E46BE" w:rsidRPr="004045CD" w:rsidRDefault="004045CD" w:rsidP="004045CD">
      <w:pPr>
        <w:ind w:firstLine="709"/>
        <w:jc w:val="both"/>
        <w:rPr>
          <w:rFonts w:ascii="Times New Roman" w:hAnsi="Times New Roman" w:cs="Times New Roman"/>
          <w:sz w:val="24"/>
          <w:szCs w:val="24"/>
        </w:rPr>
      </w:pPr>
      <w:r w:rsidRPr="004045CD">
        <w:rPr>
          <w:rFonts w:ascii="Times New Roman" w:hAnsi="Times New Roman" w:cs="Times New Roman"/>
          <w:sz w:val="24"/>
          <w:szCs w:val="24"/>
          <w:lang w:val="kk-KZ"/>
        </w:rPr>
        <w:t xml:space="preserve">Примечание – </w:t>
      </w:r>
      <w:r w:rsidR="000E46BE" w:rsidRPr="004045CD">
        <w:rPr>
          <w:rFonts w:ascii="Times New Roman" w:hAnsi="Times New Roman" w:cs="Times New Roman"/>
          <w:sz w:val="24"/>
          <w:szCs w:val="24"/>
        </w:rPr>
        <w:t>Основная группа. Расстояние от верхушек корней 4.8 зуба до нижнечелюстного канала составило 0,5 мм.</w:t>
      </w:r>
    </w:p>
    <w:p w14:paraId="34D52B25" w14:textId="77777777" w:rsidR="004045CD" w:rsidRDefault="004045CD" w:rsidP="00897764">
      <w:pPr>
        <w:ind w:firstLine="709"/>
        <w:jc w:val="both"/>
        <w:rPr>
          <w:rFonts w:ascii="Times New Roman" w:hAnsi="Times New Roman" w:cs="Times New Roman"/>
          <w:lang w:val="kk-KZ"/>
        </w:rPr>
      </w:pPr>
    </w:p>
    <w:p w14:paraId="21AC7BC3" w14:textId="77777777" w:rsidR="000E46BE" w:rsidRPr="002F7E42" w:rsidRDefault="000E46BE" w:rsidP="00897764">
      <w:pPr>
        <w:ind w:firstLine="709"/>
        <w:jc w:val="both"/>
        <w:rPr>
          <w:rFonts w:ascii="Times New Roman" w:hAnsi="Times New Roman" w:cs="Times New Roman"/>
        </w:rPr>
      </w:pPr>
      <w:r w:rsidRPr="002F7E42">
        <w:rPr>
          <w:rFonts w:ascii="Times New Roman" w:hAnsi="Times New Roman" w:cs="Times New Roman"/>
        </w:rPr>
        <w:t>8. Конфигурацию и количество корней: Основная группа: у 23 (76,7%) пациентов выявлены два отдельных корня с дистальным изгибом, у 7 (23,3%) – один сросшийся корень.</w:t>
      </w:r>
    </w:p>
    <w:p w14:paraId="3F607B0C" w14:textId="4EF33F59" w:rsidR="000E46BE" w:rsidRPr="00AB2A02" w:rsidRDefault="000E46BE" w:rsidP="00897764">
      <w:pPr>
        <w:ind w:firstLine="709"/>
        <w:jc w:val="both"/>
        <w:rPr>
          <w:rFonts w:ascii="Times New Roman" w:hAnsi="Times New Roman" w:cs="Times New Roman"/>
        </w:rPr>
      </w:pPr>
      <w:r w:rsidRPr="002F7E42">
        <w:rPr>
          <w:rFonts w:ascii="Times New Roman" w:hAnsi="Times New Roman" w:cs="Times New Roman"/>
        </w:rPr>
        <w:t>Группа сравнения: у 23 (76,7%) пациентов также выявлены два отдельных корня с дистальным изгибом, у 7 (23,3</w:t>
      </w:r>
      <w:r w:rsidR="00990A49" w:rsidRPr="002F7E42">
        <w:rPr>
          <w:rFonts w:ascii="Times New Roman" w:hAnsi="Times New Roman" w:cs="Times New Roman"/>
        </w:rPr>
        <w:t>%) пациентов</w:t>
      </w:r>
      <w:r w:rsidRPr="002F7E42">
        <w:rPr>
          <w:rFonts w:ascii="Times New Roman" w:hAnsi="Times New Roman" w:cs="Times New Roman"/>
        </w:rPr>
        <w:t xml:space="preserve"> – один сросшийся корень. Группы не отличались по частоте пациентов с разным количеством корней (χ</w:t>
      </w:r>
      <w:r w:rsidRPr="002F7E42">
        <w:rPr>
          <w:rFonts w:ascii="Times New Roman" w:hAnsi="Times New Roman" w:cs="Times New Roman"/>
          <w:vertAlign w:val="superscript"/>
        </w:rPr>
        <w:t>2</w:t>
      </w:r>
      <w:r w:rsidRPr="002F7E42">
        <w:rPr>
          <w:rFonts w:ascii="Times New Roman" w:hAnsi="Times New Roman" w:cs="Times New Roman"/>
        </w:rPr>
        <w:t>(</w:t>
      </w:r>
      <w:r w:rsidR="00990A49" w:rsidRPr="002F7E42">
        <w:rPr>
          <w:rFonts w:ascii="Times New Roman" w:hAnsi="Times New Roman" w:cs="Times New Roman"/>
        </w:rPr>
        <w:t>1) =</w:t>
      </w:r>
      <w:r w:rsidRPr="002F7E42">
        <w:rPr>
          <w:rFonts w:ascii="Times New Roman" w:hAnsi="Times New Roman" w:cs="Times New Roman"/>
        </w:rPr>
        <w:t xml:space="preserve">0, </w:t>
      </w:r>
      <w:r w:rsidRPr="002F7E42">
        <w:rPr>
          <w:rFonts w:ascii="Times New Roman" w:hAnsi="Times New Roman" w:cs="Times New Roman"/>
          <w:lang w:val="en-US"/>
        </w:rPr>
        <w:t>p</w:t>
      </w:r>
      <w:r w:rsidRPr="002F7E42">
        <w:rPr>
          <w:rFonts w:ascii="Times New Roman" w:hAnsi="Times New Roman" w:cs="Times New Roman"/>
        </w:rPr>
        <w:t>=1).</w:t>
      </w:r>
    </w:p>
    <w:p w14:paraId="735D40D1" w14:textId="64D229CC" w:rsidR="000E46BE" w:rsidRPr="008A4D8F" w:rsidRDefault="000E46BE" w:rsidP="00897764">
      <w:pPr>
        <w:shd w:val="clear" w:color="auto" w:fill="FFFFFF"/>
        <w:ind w:firstLine="709"/>
        <w:jc w:val="both"/>
        <w:rPr>
          <w:rFonts w:ascii="Times New Roman" w:hAnsi="Times New Roman" w:cs="Times New Roman"/>
          <w:i/>
        </w:rPr>
      </w:pPr>
      <w:r w:rsidRPr="008A4D8F">
        <w:rPr>
          <w:rFonts w:ascii="Times New Roman" w:hAnsi="Times New Roman" w:cs="Times New Roman"/>
          <w:i/>
        </w:rPr>
        <w:t>Клинический пример, основная группа</w:t>
      </w:r>
    </w:p>
    <w:p w14:paraId="5B8C7A60" w14:textId="4E3A2800" w:rsidR="000E46BE" w:rsidRDefault="000E46BE" w:rsidP="00897764">
      <w:pPr>
        <w:widowControl w:val="0"/>
        <w:ind w:firstLine="709"/>
        <w:jc w:val="both"/>
        <w:rPr>
          <w:rFonts w:ascii="Times New Roman" w:hAnsi="Times New Roman" w:cs="Times New Roman"/>
          <w:lang w:val="kk-KZ"/>
        </w:rPr>
      </w:pPr>
      <w:r w:rsidRPr="005A7959">
        <w:rPr>
          <w:rFonts w:ascii="Times New Roman" w:hAnsi="Times New Roman" w:cs="Times New Roman"/>
        </w:rPr>
        <w:t>Пациент Е., 27 лет, обратился в</w:t>
      </w:r>
      <w:r w:rsidR="009329F0" w:rsidRPr="005A7959">
        <w:rPr>
          <w:rFonts w:ascii="Times New Roman" w:hAnsi="Times New Roman" w:cs="Times New Roman"/>
        </w:rPr>
        <w:t xml:space="preserve"> приемное отделение ГКБ№5 по</w:t>
      </w:r>
      <w:r w:rsidR="005A7959" w:rsidRPr="005A7959">
        <w:rPr>
          <w:rFonts w:ascii="Times New Roman" w:hAnsi="Times New Roman" w:cs="Times New Roman"/>
        </w:rPr>
        <w:t xml:space="preserve"> направлению ортодонта для проведения планового хирургического вмешательства</w:t>
      </w:r>
      <w:r w:rsidRPr="005A7959">
        <w:rPr>
          <w:rFonts w:ascii="Times New Roman" w:hAnsi="Times New Roman" w:cs="Times New Roman"/>
        </w:rPr>
        <w:t>.</w:t>
      </w:r>
      <w:r w:rsidRPr="002F7E42">
        <w:rPr>
          <w:rFonts w:ascii="Times New Roman" w:hAnsi="Times New Roman" w:cs="Times New Roman"/>
        </w:rPr>
        <w:t xml:space="preserve"> Объективно: лицо </w:t>
      </w:r>
      <w:r w:rsidR="00C95479" w:rsidRPr="002F7E42">
        <w:rPr>
          <w:rFonts w:ascii="Times New Roman" w:hAnsi="Times New Roman" w:cs="Times New Roman"/>
        </w:rPr>
        <w:t>симметричное, кожные</w:t>
      </w:r>
      <w:r w:rsidRPr="002F7E42">
        <w:rPr>
          <w:rFonts w:ascii="Times New Roman" w:hAnsi="Times New Roman" w:cs="Times New Roman"/>
        </w:rPr>
        <w:t xml:space="preserve"> покровы физиологической окраски. Поднижнечелюстные лимфатические узлы справа увеличены, болезненны при пальпации. Рот открывает свободно. Слизистая альвеолярного отростка нижней челюсти над и за 4.8 зубом </w:t>
      </w:r>
      <w:r w:rsidR="005A7959">
        <w:rPr>
          <w:rFonts w:ascii="Times New Roman" w:hAnsi="Times New Roman" w:cs="Times New Roman"/>
        </w:rPr>
        <w:t xml:space="preserve">слегка </w:t>
      </w:r>
      <w:r w:rsidRPr="002F7E42">
        <w:rPr>
          <w:rFonts w:ascii="Times New Roman" w:hAnsi="Times New Roman" w:cs="Times New Roman"/>
        </w:rPr>
        <w:t xml:space="preserve">отечна, гиперемирована, при пальпации болезненна, 4.8 зуб находится под «капюшоном», виден медиально-щечный бугор. </w:t>
      </w:r>
    </w:p>
    <w:p w14:paraId="06A5C95E" w14:textId="77777777" w:rsidR="00B057FF" w:rsidRPr="00B057FF" w:rsidRDefault="00B057FF" w:rsidP="00897764">
      <w:pPr>
        <w:widowControl w:val="0"/>
        <w:ind w:firstLine="709"/>
        <w:jc w:val="both"/>
        <w:rPr>
          <w:rFonts w:ascii="Times New Roman" w:hAnsi="Times New Roman" w:cs="Times New Roman"/>
          <w:lang w:val="kk-KZ"/>
        </w:rPr>
      </w:pPr>
    </w:p>
    <w:p w14:paraId="1D894630" w14:textId="77777777" w:rsidR="000E46BE" w:rsidRPr="002F7E42" w:rsidRDefault="000E46BE" w:rsidP="004045CD">
      <w:pPr>
        <w:jc w:val="center"/>
        <w:rPr>
          <w:rFonts w:ascii="Times New Roman" w:eastAsia="Times New Roman" w:hAnsi="Times New Roman" w:cs="Times New Roman"/>
          <w:lang w:eastAsia="ru-RU"/>
        </w:rPr>
      </w:pPr>
      <w:r w:rsidRPr="002F7E42">
        <w:rPr>
          <w:rFonts w:ascii="Times New Roman" w:hAnsi="Times New Roman" w:cs="Times New Roman"/>
          <w:noProof/>
          <w:lang w:eastAsia="ru-RU"/>
        </w:rPr>
        <w:lastRenderedPageBreak/>
        <w:drawing>
          <wp:inline distT="0" distB="0" distL="0" distR="0" wp14:anchorId="52BA7A2E" wp14:editId="046029FE">
            <wp:extent cx="4542155" cy="7067550"/>
            <wp:effectExtent l="0" t="0" r="0" b="0"/>
            <wp:docPr id="259" name="Рисунок 259" descr="C:\Users\huawei\Downloads\WhatsApp Image 2024-11-11 at 21.08.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Рисунок 259" descr="C:\Users\huawei\Downloads\WhatsApp Image 2024-11-11 at 21.08.18.jpe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4587430" cy="7137998"/>
                    </a:xfrm>
                    <a:prstGeom prst="rect">
                      <a:avLst/>
                    </a:prstGeom>
                    <a:noFill/>
                    <a:ln>
                      <a:noFill/>
                    </a:ln>
                  </pic:spPr>
                </pic:pic>
              </a:graphicData>
            </a:graphic>
          </wp:inline>
        </w:drawing>
      </w:r>
      <w:r w:rsidRPr="002F7E42">
        <w:rPr>
          <w:rFonts w:ascii="Times New Roman" w:eastAsia="Times New Roman" w:hAnsi="Times New Roman" w:cs="Times New Roman"/>
          <w:lang w:eastAsia="ru-RU"/>
        </w:rPr>
        <w:t xml:space="preserve"> </w:t>
      </w:r>
    </w:p>
    <w:p w14:paraId="0AD28D3F" w14:textId="77777777" w:rsidR="004045CD" w:rsidRPr="004045CD" w:rsidRDefault="004045CD" w:rsidP="004045CD">
      <w:pPr>
        <w:jc w:val="center"/>
        <w:rPr>
          <w:rFonts w:ascii="Times New Roman" w:eastAsia="Times New Roman" w:hAnsi="Times New Roman" w:cs="Times New Roman"/>
          <w:sz w:val="16"/>
          <w:szCs w:val="16"/>
          <w:lang w:val="kk-KZ" w:eastAsia="ru-RU"/>
        </w:rPr>
      </w:pPr>
    </w:p>
    <w:p w14:paraId="7BFAF83D" w14:textId="52252404" w:rsidR="004045CD" w:rsidRDefault="008E1601" w:rsidP="004045CD">
      <w:pPr>
        <w:jc w:val="center"/>
        <w:rPr>
          <w:rFonts w:ascii="Times New Roman" w:hAnsi="Times New Roman" w:cs="Times New Roman"/>
          <w:lang w:val="kk-KZ"/>
        </w:rPr>
      </w:pPr>
      <w:r w:rsidRPr="002F7E42">
        <w:rPr>
          <w:rFonts w:ascii="Times New Roman" w:eastAsia="Times New Roman" w:hAnsi="Times New Roman" w:cs="Times New Roman"/>
          <w:lang w:eastAsia="ru-RU"/>
        </w:rPr>
        <w:t>Рисунок 3</w:t>
      </w:r>
      <w:r w:rsidR="00994878">
        <w:rPr>
          <w:rFonts w:ascii="Times New Roman" w:eastAsia="Times New Roman" w:hAnsi="Times New Roman" w:cs="Times New Roman"/>
          <w:lang w:eastAsia="ru-RU"/>
        </w:rPr>
        <w:t>4</w:t>
      </w:r>
      <w:r w:rsidRPr="002F7E42">
        <w:rPr>
          <w:rFonts w:ascii="Times New Roman" w:eastAsia="Times New Roman" w:hAnsi="Times New Roman" w:cs="Times New Roman"/>
          <w:lang w:eastAsia="ru-RU"/>
        </w:rPr>
        <w:t xml:space="preserve"> </w:t>
      </w:r>
      <w:r w:rsidR="004045CD">
        <w:rPr>
          <w:rFonts w:ascii="Times New Roman" w:eastAsia="Times New Roman" w:hAnsi="Times New Roman" w:cs="Times New Roman"/>
          <w:lang w:eastAsia="ru-RU"/>
        </w:rPr>
        <w:t>‒</w:t>
      </w:r>
      <w:r w:rsidR="000E46BE" w:rsidRPr="002F7E42">
        <w:rPr>
          <w:rFonts w:ascii="Times New Roman" w:eastAsia="Times New Roman" w:hAnsi="Times New Roman" w:cs="Times New Roman"/>
          <w:lang w:eastAsia="ru-RU"/>
        </w:rPr>
        <w:t xml:space="preserve"> </w:t>
      </w:r>
      <w:r w:rsidR="000E46BE" w:rsidRPr="002F7E42">
        <w:rPr>
          <w:rFonts w:ascii="Times New Roman" w:hAnsi="Times New Roman" w:cs="Times New Roman"/>
        </w:rPr>
        <w:t>3</w:t>
      </w:r>
      <w:r w:rsidR="000E46BE" w:rsidRPr="002F7E42">
        <w:rPr>
          <w:rFonts w:ascii="Times New Roman" w:hAnsi="Times New Roman" w:cs="Times New Roman"/>
          <w:lang w:val="en-US"/>
        </w:rPr>
        <w:t>D</w:t>
      </w:r>
      <w:r w:rsidR="000E46BE" w:rsidRPr="002F7E42">
        <w:rPr>
          <w:rFonts w:ascii="Times New Roman" w:hAnsi="Times New Roman" w:cs="Times New Roman"/>
        </w:rPr>
        <w:t xml:space="preserve"> компьютерная томография</w:t>
      </w:r>
    </w:p>
    <w:p w14:paraId="7A528E27" w14:textId="77777777" w:rsidR="004045CD" w:rsidRPr="004045CD" w:rsidRDefault="004045CD" w:rsidP="004045CD">
      <w:pPr>
        <w:ind w:firstLine="709"/>
        <w:jc w:val="both"/>
        <w:rPr>
          <w:rFonts w:ascii="Times New Roman" w:hAnsi="Times New Roman" w:cs="Times New Roman"/>
          <w:sz w:val="16"/>
          <w:szCs w:val="16"/>
          <w:lang w:val="kk-KZ"/>
        </w:rPr>
      </w:pPr>
    </w:p>
    <w:p w14:paraId="365661C0" w14:textId="7BB075E9" w:rsidR="000E46BE" w:rsidRPr="004045CD" w:rsidRDefault="004045CD" w:rsidP="004045CD">
      <w:pPr>
        <w:ind w:firstLine="709"/>
        <w:jc w:val="both"/>
        <w:rPr>
          <w:rFonts w:ascii="Times New Roman" w:hAnsi="Times New Roman" w:cs="Times New Roman"/>
          <w:sz w:val="24"/>
          <w:szCs w:val="24"/>
        </w:rPr>
      </w:pPr>
      <w:r w:rsidRPr="004045CD">
        <w:rPr>
          <w:rFonts w:ascii="Times New Roman" w:hAnsi="Times New Roman" w:cs="Times New Roman"/>
          <w:sz w:val="24"/>
          <w:szCs w:val="24"/>
          <w:lang w:val="kk-KZ"/>
        </w:rPr>
        <w:t xml:space="preserve">Примечание – </w:t>
      </w:r>
      <w:r w:rsidR="000E46BE" w:rsidRPr="004045CD">
        <w:rPr>
          <w:rFonts w:ascii="Times New Roman" w:hAnsi="Times New Roman" w:cs="Times New Roman"/>
          <w:sz w:val="24"/>
          <w:szCs w:val="24"/>
        </w:rPr>
        <w:t>Пациент Е., 27 лет. Затрудненное прорезывание 4.8 зуба, вертикальное положение 4.8 зуба. Острый серозный перикоронит в области 4.8 зуба</w:t>
      </w:r>
    </w:p>
    <w:p w14:paraId="515FB90B" w14:textId="77777777" w:rsidR="004045CD" w:rsidRDefault="004045CD" w:rsidP="004045CD">
      <w:pPr>
        <w:tabs>
          <w:tab w:val="left" w:pos="567"/>
        </w:tabs>
        <w:ind w:firstLine="709"/>
        <w:jc w:val="both"/>
        <w:rPr>
          <w:rFonts w:ascii="Times New Roman" w:hAnsi="Times New Roman" w:cs="Times New Roman"/>
          <w:lang w:val="kk-KZ"/>
        </w:rPr>
      </w:pPr>
    </w:p>
    <w:p w14:paraId="5E70293C" w14:textId="67677D3E" w:rsidR="004045CD" w:rsidRPr="002F7E42" w:rsidRDefault="004045CD" w:rsidP="004045CD">
      <w:pPr>
        <w:tabs>
          <w:tab w:val="left" w:pos="567"/>
        </w:tabs>
        <w:ind w:firstLine="709"/>
        <w:jc w:val="both"/>
        <w:rPr>
          <w:rFonts w:ascii="Times New Roman" w:hAnsi="Times New Roman" w:cs="Times New Roman"/>
        </w:rPr>
      </w:pPr>
      <w:r w:rsidRPr="002F7E42">
        <w:rPr>
          <w:rFonts w:ascii="Times New Roman" w:hAnsi="Times New Roman" w:cs="Times New Roman"/>
        </w:rPr>
        <w:t>На 3</w:t>
      </w:r>
      <w:r w:rsidRPr="002F7E42">
        <w:rPr>
          <w:rFonts w:ascii="Times New Roman" w:hAnsi="Times New Roman" w:cs="Times New Roman"/>
          <w:lang w:val="en-US"/>
        </w:rPr>
        <w:t>D</w:t>
      </w:r>
      <w:r w:rsidRPr="002F7E42">
        <w:rPr>
          <w:rFonts w:ascii="Times New Roman" w:hAnsi="Times New Roman" w:cs="Times New Roman"/>
        </w:rPr>
        <w:t xml:space="preserve"> компьютерной томограмме </w:t>
      </w:r>
      <w:r>
        <w:rPr>
          <w:rFonts w:ascii="Times New Roman" w:hAnsi="Times New Roman" w:cs="Times New Roman"/>
        </w:rPr>
        <w:t xml:space="preserve">(рисунок </w:t>
      </w:r>
      <w:r w:rsidRPr="002F7E42">
        <w:rPr>
          <w:rFonts w:ascii="Times New Roman" w:hAnsi="Times New Roman" w:cs="Times New Roman"/>
        </w:rPr>
        <w:t>3</w:t>
      </w:r>
      <w:r w:rsidR="00994878">
        <w:rPr>
          <w:rFonts w:ascii="Times New Roman" w:hAnsi="Times New Roman" w:cs="Times New Roman"/>
        </w:rPr>
        <w:t>4</w:t>
      </w:r>
      <w:r w:rsidRPr="002F7E42">
        <w:rPr>
          <w:rFonts w:ascii="Times New Roman" w:hAnsi="Times New Roman" w:cs="Times New Roman"/>
        </w:rPr>
        <w:t xml:space="preserve">) 4.8 зуб находится в вертикальном положении. Глубина залегания: зуб 4.8 </w:t>
      </w:r>
      <w:r w:rsidRPr="002F7E42">
        <w:rPr>
          <w:rFonts w:ascii="Times New Roman" w:eastAsia="Times New Roman" w:hAnsi="Times New Roman" w:cs="Times New Roman"/>
          <w:bCs/>
          <w:lang w:eastAsia="ru-RU"/>
        </w:rPr>
        <w:t>по классу II</w:t>
      </w:r>
      <w:r w:rsidRPr="002F7E42">
        <w:rPr>
          <w:rFonts w:ascii="Times New Roman" w:eastAsia="Times New Roman" w:hAnsi="Times New Roman" w:cs="Times New Roman"/>
          <w:lang w:eastAsia="ru-RU"/>
        </w:rPr>
        <w:t xml:space="preserve">. </w:t>
      </w:r>
      <w:r w:rsidRPr="002F7E42">
        <w:rPr>
          <w:rFonts w:ascii="Times New Roman" w:hAnsi="Times New Roman" w:cs="Times New Roman"/>
        </w:rPr>
        <w:t xml:space="preserve">Наклон оси: 4.8 зуб находится в вертикальном положении, дистальные бугры зуба покрыты костной тканью. Конфигурация и количество корней: 4.8 зуб имеет два корня. Отношение к нижнечелюстному каналу: верхушки корней 4.8 зуба находятся на </w:t>
      </w:r>
      <w:r w:rsidRPr="002F7E42">
        <w:rPr>
          <w:rFonts w:ascii="Times New Roman" w:hAnsi="Times New Roman" w:cs="Times New Roman"/>
        </w:rPr>
        <w:lastRenderedPageBreak/>
        <w:t>расстоянии 0,8 мм от нижнечелюстного канала, что снижает риск повреждения нижнелуночкового нерва во время операции атипичного удаления 4.8 зуба</w:t>
      </w:r>
      <w:r w:rsidR="00B057FF">
        <w:rPr>
          <w:rFonts w:ascii="Times New Roman" w:hAnsi="Times New Roman" w:cs="Times New Roman"/>
          <w:lang w:val="kk-KZ"/>
        </w:rPr>
        <w:t xml:space="preserve"> (рисунки 3</w:t>
      </w:r>
      <w:r w:rsidR="00994878">
        <w:rPr>
          <w:rFonts w:ascii="Times New Roman" w:hAnsi="Times New Roman" w:cs="Times New Roman"/>
          <w:lang w:val="kk-KZ"/>
        </w:rPr>
        <w:t>5</w:t>
      </w:r>
      <w:r w:rsidR="00B057FF">
        <w:rPr>
          <w:rFonts w:ascii="Times New Roman" w:hAnsi="Times New Roman" w:cs="Times New Roman"/>
          <w:lang w:val="kk-KZ"/>
        </w:rPr>
        <w:t>, 3</w:t>
      </w:r>
      <w:r w:rsidR="00994878">
        <w:rPr>
          <w:rFonts w:ascii="Times New Roman" w:hAnsi="Times New Roman" w:cs="Times New Roman"/>
          <w:lang w:val="kk-KZ"/>
        </w:rPr>
        <w:t>6</w:t>
      </w:r>
      <w:r w:rsidR="00B057FF">
        <w:rPr>
          <w:rFonts w:ascii="Times New Roman" w:hAnsi="Times New Roman" w:cs="Times New Roman"/>
          <w:lang w:val="kk-KZ"/>
        </w:rPr>
        <w:t>)</w:t>
      </w:r>
      <w:r w:rsidRPr="002F7E42">
        <w:rPr>
          <w:rFonts w:ascii="Times New Roman" w:hAnsi="Times New Roman" w:cs="Times New Roman"/>
        </w:rPr>
        <w:t>.</w:t>
      </w:r>
    </w:p>
    <w:p w14:paraId="1AD0B8F3" w14:textId="77777777" w:rsidR="000E46BE" w:rsidRPr="002F7E42" w:rsidRDefault="000E46BE" w:rsidP="004045CD">
      <w:pPr>
        <w:rPr>
          <w:rFonts w:ascii="Times New Roman" w:hAnsi="Times New Roman" w:cs="Times New Roman"/>
        </w:rPr>
      </w:pPr>
    </w:p>
    <w:p w14:paraId="54540EDA" w14:textId="0685A626" w:rsidR="000E46BE" w:rsidRPr="002F7E42" w:rsidRDefault="000E46BE" w:rsidP="004045CD">
      <w:pPr>
        <w:pStyle w:val="a3"/>
        <w:spacing w:before="0" w:beforeAutospacing="0" w:after="0" w:afterAutospacing="0"/>
        <w:jc w:val="center"/>
        <w:rPr>
          <w:sz w:val="28"/>
          <w:szCs w:val="28"/>
        </w:rPr>
      </w:pPr>
      <w:r w:rsidRPr="002F7E42">
        <w:rPr>
          <w:noProof/>
          <w:sz w:val="28"/>
          <w:szCs w:val="28"/>
        </w:rPr>
        <w:drawing>
          <wp:inline distT="0" distB="0" distL="0" distR="0" wp14:anchorId="631C135D" wp14:editId="4E8F965B">
            <wp:extent cx="2872740" cy="3352800"/>
            <wp:effectExtent l="0" t="0" r="0" b="0"/>
            <wp:docPr id="294" name="Рисунок 294" descr="C:\Users\huawei\Downloads\рис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Рисунок 294" descr="C:\Users\huawei\Downloads\рис_6.jpg"/>
                    <pic:cNvPicPr>
                      <a:picLocks noChangeAspect="1" noChangeArrowheads="1"/>
                    </pic:cNvPicPr>
                  </pic:nvPicPr>
                  <pic:blipFill>
                    <a:blip r:embed="rId48">
                      <a:extLst>
                        <a:ext uri="{28A0092B-C50C-407E-A947-70E740481C1C}">
                          <a14:useLocalDpi xmlns:a14="http://schemas.microsoft.com/office/drawing/2010/main" val="0"/>
                        </a:ext>
                      </a:extLst>
                    </a:blip>
                    <a:srcRect l="11613" t="12984" r="-5376" b="21344"/>
                    <a:stretch>
                      <a:fillRect/>
                    </a:stretch>
                  </pic:blipFill>
                  <pic:spPr>
                    <a:xfrm>
                      <a:off x="0" y="0"/>
                      <a:ext cx="2872740" cy="3352800"/>
                    </a:xfrm>
                    <a:prstGeom prst="rect">
                      <a:avLst/>
                    </a:prstGeom>
                    <a:noFill/>
                    <a:ln>
                      <a:noFill/>
                    </a:ln>
                  </pic:spPr>
                </pic:pic>
              </a:graphicData>
            </a:graphic>
          </wp:inline>
        </w:drawing>
      </w:r>
      <w:r w:rsidRPr="002F7E42">
        <w:rPr>
          <w:noProof/>
          <w:sz w:val="28"/>
          <w:szCs w:val="28"/>
        </w:rPr>
        <w:drawing>
          <wp:inline distT="0" distB="0" distL="0" distR="0" wp14:anchorId="281DA0E6" wp14:editId="13B263C3">
            <wp:extent cx="3040380" cy="3322320"/>
            <wp:effectExtent l="0" t="0" r="7620" b="0"/>
            <wp:docPr id="295" name="Рисунок 295" descr="C:\Users\huawei\Downloads\рис_9_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Рисунок 295" descr="C:\Users\huawei\Downloads\рис_9_б.jpg"/>
                    <pic:cNvPicPr>
                      <a:picLocks noChangeAspect="1" noChangeArrowheads="1"/>
                    </pic:cNvPicPr>
                  </pic:nvPicPr>
                  <pic:blipFill>
                    <a:blip r:embed="rId49">
                      <a:extLst>
                        <a:ext uri="{28A0092B-C50C-407E-A947-70E740481C1C}">
                          <a14:useLocalDpi xmlns:a14="http://schemas.microsoft.com/office/drawing/2010/main" val="0"/>
                        </a:ext>
                      </a:extLst>
                    </a:blip>
                    <a:srcRect l="8020" t="45547" r="39302" b="20391"/>
                    <a:stretch>
                      <a:fillRect/>
                    </a:stretch>
                  </pic:blipFill>
                  <pic:spPr>
                    <a:xfrm>
                      <a:off x="0" y="0"/>
                      <a:ext cx="3040380" cy="3322320"/>
                    </a:xfrm>
                    <a:prstGeom prst="rect">
                      <a:avLst/>
                    </a:prstGeom>
                    <a:noFill/>
                    <a:ln>
                      <a:noFill/>
                    </a:ln>
                  </pic:spPr>
                </pic:pic>
              </a:graphicData>
            </a:graphic>
          </wp:inline>
        </w:drawing>
      </w:r>
    </w:p>
    <w:p w14:paraId="37CAB376" w14:textId="11E07E14" w:rsidR="000E46BE" w:rsidRPr="002F7E42" w:rsidRDefault="00B057FF" w:rsidP="000E46BE">
      <w:pPr>
        <w:ind w:firstLine="708"/>
        <w:jc w:val="both"/>
        <w:rPr>
          <w:rFonts w:ascii="Times New Roman" w:hAnsi="Times New Roman" w:cs="Times New Roman"/>
        </w:rPr>
      </w:pPr>
      <w:r w:rsidRPr="002F7E42">
        <w:rPr>
          <w:noProof/>
          <w:lang w:eastAsia="ru-RU"/>
        </w:rPr>
        <mc:AlternateContent>
          <mc:Choice Requires="wps">
            <w:drawing>
              <wp:anchor distT="0" distB="0" distL="114300" distR="114300" simplePos="0" relativeHeight="251510784" behindDoc="0" locked="0" layoutInCell="1" allowOverlap="1" wp14:anchorId="06BB7A5D" wp14:editId="735D9ADB">
                <wp:simplePos x="0" y="0"/>
                <wp:positionH relativeFrom="margin">
                  <wp:posOffset>2929890</wp:posOffset>
                </wp:positionH>
                <wp:positionV relativeFrom="paragraph">
                  <wp:posOffset>5715</wp:posOffset>
                </wp:positionV>
                <wp:extent cx="3152775" cy="904875"/>
                <wp:effectExtent l="0" t="0" r="0" b="0"/>
                <wp:wrapNone/>
                <wp:docPr id="41" name="Прямоугольник 3"/>
                <wp:cNvGraphicFramePr/>
                <a:graphic xmlns:a="http://schemas.openxmlformats.org/drawingml/2006/main">
                  <a:graphicData uri="http://schemas.microsoft.com/office/word/2010/wordprocessingShape">
                    <wps:wsp>
                      <wps:cNvSpPr/>
                      <wps:spPr>
                        <a:xfrm>
                          <a:off x="0" y="0"/>
                          <a:ext cx="3152775" cy="904875"/>
                        </a:xfrm>
                        <a:prstGeom prst="rect">
                          <a:avLst/>
                        </a:prstGeom>
                      </wps:spPr>
                      <wps:txbx>
                        <w:txbxContent>
                          <w:p w14:paraId="4B6FA7DC" w14:textId="66C744A4" w:rsidR="00B95D52" w:rsidRDefault="00B95D52" w:rsidP="00B057FF">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Рисунок 3</w:t>
                            </w:r>
                            <w:r w:rsidR="00994878">
                              <w:rPr>
                                <w:rFonts w:eastAsia="Calibri"/>
                                <w:color w:val="000000" w:themeColor="text1"/>
                                <w:kern w:val="24"/>
                                <w:sz w:val="28"/>
                                <w:szCs w:val="28"/>
                              </w:rPr>
                              <w:t>6</w:t>
                            </w:r>
                            <w:r>
                              <w:rPr>
                                <w:rFonts w:eastAsia="Calibri"/>
                                <w:color w:val="000000" w:themeColor="text1"/>
                                <w:kern w:val="24"/>
                                <w:sz w:val="28"/>
                                <w:szCs w:val="28"/>
                              </w:rPr>
                              <w:t xml:space="preserve"> ‒ Пациент Е., 27 лет</w:t>
                            </w:r>
                          </w:p>
                          <w:p w14:paraId="1C4B4942" w14:textId="77777777" w:rsidR="00B95D52" w:rsidRPr="00B057FF" w:rsidRDefault="00B95D52" w:rsidP="00B057FF">
                            <w:pPr>
                              <w:pStyle w:val="a3"/>
                              <w:spacing w:before="0" w:beforeAutospacing="0" w:after="0" w:afterAutospacing="0"/>
                              <w:ind w:firstLine="284"/>
                              <w:jc w:val="both"/>
                              <w:rPr>
                                <w:rFonts w:eastAsia="Calibri"/>
                                <w:color w:val="000000" w:themeColor="text1"/>
                                <w:kern w:val="24"/>
                                <w:sz w:val="16"/>
                                <w:szCs w:val="16"/>
                                <w:lang w:val="kk-KZ"/>
                              </w:rPr>
                            </w:pPr>
                          </w:p>
                          <w:p w14:paraId="51D67092" w14:textId="15878A67" w:rsidR="00B95D52" w:rsidRPr="004045CD" w:rsidRDefault="00B95D52" w:rsidP="00B057FF">
                            <w:pPr>
                              <w:pStyle w:val="a3"/>
                              <w:spacing w:before="0" w:beforeAutospacing="0" w:after="0" w:afterAutospacing="0"/>
                              <w:ind w:firstLine="284"/>
                              <w:jc w:val="both"/>
                            </w:pPr>
                            <w:r w:rsidRPr="004045CD">
                              <w:rPr>
                                <w:rFonts w:eastAsia="Calibri"/>
                                <w:color w:val="000000" w:themeColor="text1"/>
                                <w:kern w:val="24"/>
                                <w:lang w:val="kk-KZ"/>
                              </w:rPr>
                              <w:t xml:space="preserve">Примечание – </w:t>
                            </w:r>
                            <w:r w:rsidRPr="004045CD">
                              <w:rPr>
                                <w:rFonts w:eastAsia="Calibri"/>
                                <w:color w:val="000000" w:themeColor="text1"/>
                                <w:kern w:val="24"/>
                              </w:rPr>
                              <w:t>Затрудненное прорезывание 4.8 зуба. Основная</w:t>
                            </w:r>
                            <w:r>
                              <w:rPr>
                                <w:rFonts w:eastAsia="Calibri"/>
                                <w:color w:val="000000" w:themeColor="text1"/>
                                <w:kern w:val="24"/>
                                <w:sz w:val="28"/>
                                <w:szCs w:val="28"/>
                              </w:rPr>
                              <w:t xml:space="preserve"> </w:t>
                            </w:r>
                            <w:r w:rsidRPr="004045CD">
                              <w:rPr>
                                <w:rFonts w:eastAsia="Calibri"/>
                                <w:color w:val="000000" w:themeColor="text1"/>
                                <w:kern w:val="24"/>
                              </w:rPr>
                              <w:t>группа</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6BB7A5D" id="_x0000_s1035" style="position:absolute;left:0;text-align:left;margin-left:230.7pt;margin-top:.45pt;width:248.25pt;height:71.25pt;z-index:251510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" filled="f" stroked="f">
                <v:textbox>
                  <w:txbxContent>
                    <w:p w14:paraId="4B6FA7DC" w14:textId="66C744A4" w:rsidR="00B95D52" w:rsidRDefault="00B95D52" w:rsidP="00B057FF">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Рисунок 3</w:t>
                      </w:r>
                      <w:r w:rsidR="00994878">
                        <w:rPr>
                          <w:rFonts w:eastAsia="Calibri"/>
                          <w:color w:val="000000" w:themeColor="text1"/>
                          <w:kern w:val="24"/>
                          <w:sz w:val="28"/>
                          <w:szCs w:val="28"/>
                        </w:rPr>
                        <w:t>6</w:t>
                      </w:r>
                      <w:r>
                        <w:rPr>
                          <w:rFonts w:eastAsia="Calibri"/>
                          <w:color w:val="000000" w:themeColor="text1"/>
                          <w:kern w:val="24"/>
                          <w:sz w:val="28"/>
                          <w:szCs w:val="28"/>
                        </w:rPr>
                        <w:t xml:space="preserve"> ‒ Пациент Е., 27 лет</w:t>
                      </w:r>
                    </w:p>
                    <w:p w14:paraId="1C4B4942" w14:textId="77777777" w:rsidR="00B95D52" w:rsidRPr="00B057FF" w:rsidRDefault="00B95D52" w:rsidP="00B057FF">
                      <w:pPr>
                        <w:pStyle w:val="a3"/>
                        <w:spacing w:before="0" w:beforeAutospacing="0" w:after="0" w:afterAutospacing="0"/>
                        <w:ind w:firstLine="284"/>
                        <w:jc w:val="both"/>
                        <w:rPr>
                          <w:rFonts w:eastAsia="Calibri"/>
                          <w:color w:val="000000" w:themeColor="text1"/>
                          <w:kern w:val="24"/>
                          <w:sz w:val="16"/>
                          <w:szCs w:val="16"/>
                          <w:lang w:val="kk-KZ"/>
                        </w:rPr>
                      </w:pPr>
                    </w:p>
                    <w:p w14:paraId="51D67092" w14:textId="15878A67" w:rsidR="00B95D52" w:rsidRPr="004045CD" w:rsidRDefault="00B95D52" w:rsidP="00B057FF">
                      <w:pPr>
                        <w:pStyle w:val="a3"/>
                        <w:spacing w:before="0" w:beforeAutospacing="0" w:after="0" w:afterAutospacing="0"/>
                        <w:ind w:firstLine="284"/>
                        <w:jc w:val="both"/>
                      </w:pPr>
                      <w:r w:rsidRPr="004045CD">
                        <w:rPr>
                          <w:rFonts w:eastAsia="Calibri"/>
                          <w:color w:val="000000" w:themeColor="text1"/>
                          <w:kern w:val="24"/>
                          <w:lang w:val="kk-KZ"/>
                        </w:rPr>
                        <w:t xml:space="preserve">Примечание – </w:t>
                      </w:r>
                      <w:r w:rsidRPr="004045CD">
                        <w:rPr>
                          <w:rFonts w:eastAsia="Calibri"/>
                          <w:color w:val="000000" w:themeColor="text1"/>
                          <w:kern w:val="24"/>
                        </w:rPr>
                        <w:t>Затрудненное прорезывание 4.8 зуба. Основная</w:t>
                      </w:r>
                      <w:r>
                        <w:rPr>
                          <w:rFonts w:eastAsia="Calibri"/>
                          <w:color w:val="000000" w:themeColor="text1"/>
                          <w:kern w:val="24"/>
                          <w:sz w:val="28"/>
                          <w:szCs w:val="28"/>
                        </w:rPr>
                        <w:t xml:space="preserve"> </w:t>
                      </w:r>
                      <w:r w:rsidRPr="004045CD">
                        <w:rPr>
                          <w:rFonts w:eastAsia="Calibri"/>
                          <w:color w:val="000000" w:themeColor="text1"/>
                          <w:kern w:val="24"/>
                        </w:rPr>
                        <w:t>группа</w:t>
                      </w:r>
                    </w:p>
                  </w:txbxContent>
                </v:textbox>
                <w10:wrap anchorx="margin"/>
              </v:rect>
            </w:pict>
          </mc:Fallback>
        </mc:AlternateContent>
      </w:r>
      <w:r w:rsidRPr="002F7E42">
        <w:rPr>
          <w:noProof/>
          <w:lang w:eastAsia="ru-RU"/>
        </w:rPr>
        <mc:AlternateContent>
          <mc:Choice Requires="wps">
            <w:drawing>
              <wp:anchor distT="0" distB="0" distL="114300" distR="114300" simplePos="0" relativeHeight="251501568" behindDoc="0" locked="0" layoutInCell="1" allowOverlap="1" wp14:anchorId="1FA563BD" wp14:editId="6C517AE9">
                <wp:simplePos x="0" y="0"/>
                <wp:positionH relativeFrom="margin">
                  <wp:posOffset>120015</wp:posOffset>
                </wp:positionH>
                <wp:positionV relativeFrom="paragraph">
                  <wp:posOffset>34925</wp:posOffset>
                </wp:positionV>
                <wp:extent cx="2736215" cy="914400"/>
                <wp:effectExtent l="0" t="0" r="0" b="0"/>
                <wp:wrapNone/>
                <wp:docPr id="39" name="Прямоугольник 3"/>
                <wp:cNvGraphicFramePr/>
                <a:graphic xmlns:a="http://schemas.openxmlformats.org/drawingml/2006/main">
                  <a:graphicData uri="http://schemas.microsoft.com/office/word/2010/wordprocessingShape">
                    <wps:wsp>
                      <wps:cNvSpPr/>
                      <wps:spPr>
                        <a:xfrm>
                          <a:off x="0" y="0"/>
                          <a:ext cx="2736215" cy="914400"/>
                        </a:xfrm>
                        <a:prstGeom prst="rect">
                          <a:avLst/>
                        </a:prstGeom>
                      </wps:spPr>
                      <wps:txbx>
                        <w:txbxContent>
                          <w:p w14:paraId="2C736B46" w14:textId="0AA39969" w:rsidR="00B95D52" w:rsidRDefault="00B95D52" w:rsidP="00B057FF">
                            <w:pPr>
                              <w:pStyle w:val="a3"/>
                              <w:spacing w:before="0" w:beforeAutospacing="0" w:after="0" w:afterAutospacing="0"/>
                              <w:jc w:val="both"/>
                              <w:rPr>
                                <w:rFonts w:eastAsia="Calibri"/>
                                <w:color w:val="000000" w:themeColor="text1"/>
                                <w:kern w:val="24"/>
                                <w:sz w:val="28"/>
                                <w:szCs w:val="28"/>
                                <w:lang w:val="kk-KZ"/>
                              </w:rPr>
                            </w:pPr>
                            <w:r>
                              <w:rPr>
                                <w:rFonts w:eastAsia="Calibri"/>
                                <w:color w:val="000000" w:themeColor="text1"/>
                                <w:kern w:val="24"/>
                                <w:sz w:val="28"/>
                                <w:szCs w:val="28"/>
                              </w:rPr>
                              <w:t>Рисунок 3</w:t>
                            </w:r>
                            <w:r w:rsidR="00994878">
                              <w:rPr>
                                <w:rFonts w:eastAsia="Calibri"/>
                                <w:color w:val="000000" w:themeColor="text1"/>
                                <w:kern w:val="24"/>
                                <w:sz w:val="28"/>
                                <w:szCs w:val="28"/>
                              </w:rPr>
                              <w:t>5</w:t>
                            </w:r>
                            <w:r>
                              <w:rPr>
                                <w:rFonts w:eastAsia="Calibri"/>
                                <w:color w:val="000000" w:themeColor="text1"/>
                                <w:kern w:val="24"/>
                                <w:sz w:val="28"/>
                                <w:szCs w:val="28"/>
                              </w:rPr>
                              <w:t xml:space="preserve"> ‒ Пациент Е., 27 лет </w:t>
                            </w:r>
                          </w:p>
                          <w:p w14:paraId="5B44E4CC" w14:textId="77777777" w:rsidR="00B95D52" w:rsidRPr="00B057FF" w:rsidRDefault="00B95D52" w:rsidP="00B057FF">
                            <w:pPr>
                              <w:pStyle w:val="a3"/>
                              <w:spacing w:before="0" w:beforeAutospacing="0" w:after="0" w:afterAutospacing="0"/>
                              <w:ind w:firstLine="426"/>
                              <w:jc w:val="both"/>
                              <w:rPr>
                                <w:rFonts w:eastAsia="Calibri"/>
                                <w:color w:val="000000" w:themeColor="text1"/>
                                <w:kern w:val="24"/>
                                <w:sz w:val="16"/>
                                <w:szCs w:val="16"/>
                                <w:lang w:val="kk-KZ"/>
                              </w:rPr>
                            </w:pPr>
                          </w:p>
                          <w:p w14:paraId="434D4AB1" w14:textId="62E73764" w:rsidR="00B95D52" w:rsidRPr="004045CD" w:rsidRDefault="00B95D52" w:rsidP="00B057FF">
                            <w:pPr>
                              <w:pStyle w:val="a3"/>
                              <w:spacing w:before="0" w:beforeAutospacing="0" w:after="0" w:afterAutospacing="0"/>
                              <w:ind w:firstLine="426"/>
                              <w:jc w:val="both"/>
                            </w:pPr>
                            <w:r w:rsidRPr="004045CD">
                              <w:rPr>
                                <w:rFonts w:eastAsia="Calibri"/>
                                <w:color w:val="000000" w:themeColor="text1"/>
                                <w:kern w:val="24"/>
                                <w:lang w:val="kk-KZ"/>
                              </w:rPr>
                              <w:t xml:space="preserve">Примечание – </w:t>
                            </w:r>
                            <w:r w:rsidRPr="004045CD">
                              <w:rPr>
                                <w:rFonts w:eastAsia="Calibri"/>
                                <w:color w:val="000000" w:themeColor="text1"/>
                                <w:kern w:val="24"/>
                              </w:rPr>
                              <w:t>Затрудненное прорезывание 4.8 зуба</w:t>
                            </w:r>
                            <w:r>
                              <w:rPr>
                                <w:rFonts w:eastAsia="Calibri"/>
                                <w:color w:val="000000" w:themeColor="text1"/>
                                <w:kern w:val="24"/>
                              </w:rPr>
                              <w:t xml:space="preserve">. </w:t>
                            </w:r>
                            <w:r w:rsidRPr="004045CD">
                              <w:rPr>
                                <w:rFonts w:eastAsia="Calibri"/>
                                <w:color w:val="000000" w:themeColor="text1"/>
                                <w:kern w:val="24"/>
                              </w:rPr>
                              <w:t>Основная группа</w:t>
                            </w:r>
                          </w:p>
                        </w:txbxContent>
                      </wps:txbx>
                      <wps:bodyPr wrap="square">
                        <a:noAutofit/>
                      </wps:bodyPr>
                    </wps:wsp>
                  </a:graphicData>
                </a:graphic>
                <wp14:sizeRelV relativeFrom="margin">
                  <wp14:pctHeight>0</wp14:pctHeight>
                </wp14:sizeRelV>
              </wp:anchor>
            </w:drawing>
          </mc:Choice>
          <mc:Fallback>
            <w:pict>
              <v:rect w14:anchorId="1FA563BD" id="_x0000_s1036" style="position:absolute;left:0;text-align:left;margin-left:9.45pt;margin-top:2.75pt;width:215.45pt;height:1in;z-index:2515015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" filled="f" stroked="f">
                <v:textbox>
                  <w:txbxContent>
                    <w:p w14:paraId="2C736B46" w14:textId="0AA39969" w:rsidR="00B95D52" w:rsidRDefault="00B95D52" w:rsidP="00B057FF">
                      <w:pPr>
                        <w:pStyle w:val="a3"/>
                        <w:spacing w:before="0" w:beforeAutospacing="0" w:after="0" w:afterAutospacing="0"/>
                        <w:jc w:val="both"/>
                        <w:rPr>
                          <w:rFonts w:eastAsia="Calibri"/>
                          <w:color w:val="000000" w:themeColor="text1"/>
                          <w:kern w:val="24"/>
                          <w:sz w:val="28"/>
                          <w:szCs w:val="28"/>
                          <w:lang w:val="kk-KZ"/>
                        </w:rPr>
                      </w:pPr>
                      <w:r>
                        <w:rPr>
                          <w:rFonts w:eastAsia="Calibri"/>
                          <w:color w:val="000000" w:themeColor="text1"/>
                          <w:kern w:val="24"/>
                          <w:sz w:val="28"/>
                          <w:szCs w:val="28"/>
                        </w:rPr>
                        <w:t>Рисунок 3</w:t>
                      </w:r>
                      <w:r w:rsidR="00994878">
                        <w:rPr>
                          <w:rFonts w:eastAsia="Calibri"/>
                          <w:color w:val="000000" w:themeColor="text1"/>
                          <w:kern w:val="24"/>
                          <w:sz w:val="28"/>
                          <w:szCs w:val="28"/>
                        </w:rPr>
                        <w:t>5</w:t>
                      </w:r>
                      <w:r>
                        <w:rPr>
                          <w:rFonts w:eastAsia="Calibri"/>
                          <w:color w:val="000000" w:themeColor="text1"/>
                          <w:kern w:val="24"/>
                          <w:sz w:val="28"/>
                          <w:szCs w:val="28"/>
                        </w:rPr>
                        <w:t xml:space="preserve"> ‒ Пациент Е., 27 лет </w:t>
                      </w:r>
                    </w:p>
                    <w:p w14:paraId="5B44E4CC" w14:textId="77777777" w:rsidR="00B95D52" w:rsidRPr="00B057FF" w:rsidRDefault="00B95D52" w:rsidP="00B057FF">
                      <w:pPr>
                        <w:pStyle w:val="a3"/>
                        <w:spacing w:before="0" w:beforeAutospacing="0" w:after="0" w:afterAutospacing="0"/>
                        <w:ind w:firstLine="426"/>
                        <w:jc w:val="both"/>
                        <w:rPr>
                          <w:rFonts w:eastAsia="Calibri"/>
                          <w:color w:val="000000" w:themeColor="text1"/>
                          <w:kern w:val="24"/>
                          <w:sz w:val="16"/>
                          <w:szCs w:val="16"/>
                          <w:lang w:val="kk-KZ"/>
                        </w:rPr>
                      </w:pPr>
                    </w:p>
                    <w:p w14:paraId="434D4AB1" w14:textId="62E73764" w:rsidR="00B95D52" w:rsidRPr="004045CD" w:rsidRDefault="00B95D52" w:rsidP="00B057FF">
                      <w:pPr>
                        <w:pStyle w:val="a3"/>
                        <w:spacing w:before="0" w:beforeAutospacing="0" w:after="0" w:afterAutospacing="0"/>
                        <w:ind w:firstLine="426"/>
                        <w:jc w:val="both"/>
                      </w:pPr>
                      <w:r w:rsidRPr="004045CD">
                        <w:rPr>
                          <w:rFonts w:eastAsia="Calibri"/>
                          <w:color w:val="000000" w:themeColor="text1"/>
                          <w:kern w:val="24"/>
                          <w:lang w:val="kk-KZ"/>
                        </w:rPr>
                        <w:t xml:space="preserve">Примечание – </w:t>
                      </w:r>
                      <w:r w:rsidRPr="004045CD">
                        <w:rPr>
                          <w:rFonts w:eastAsia="Calibri"/>
                          <w:color w:val="000000" w:themeColor="text1"/>
                          <w:kern w:val="24"/>
                        </w:rPr>
                        <w:t>Затрудненное прорезывание 4.8 зуба</w:t>
                      </w:r>
                      <w:r>
                        <w:rPr>
                          <w:rFonts w:eastAsia="Calibri"/>
                          <w:color w:val="000000" w:themeColor="text1"/>
                          <w:kern w:val="24"/>
                        </w:rPr>
                        <w:t xml:space="preserve">. </w:t>
                      </w:r>
                      <w:r w:rsidRPr="004045CD">
                        <w:rPr>
                          <w:rFonts w:eastAsia="Calibri"/>
                          <w:color w:val="000000" w:themeColor="text1"/>
                          <w:kern w:val="24"/>
                        </w:rPr>
                        <w:t>Основная группа</w:t>
                      </w:r>
                    </w:p>
                  </w:txbxContent>
                </v:textbox>
                <w10:wrap anchorx="margin"/>
              </v:rect>
            </w:pict>
          </mc:Fallback>
        </mc:AlternateContent>
      </w:r>
    </w:p>
    <w:p w14:paraId="76538FC7" w14:textId="77777777" w:rsidR="000E46BE" w:rsidRPr="002F7E42" w:rsidRDefault="000E46BE" w:rsidP="000E46BE">
      <w:pPr>
        <w:ind w:firstLine="708"/>
        <w:jc w:val="both"/>
        <w:rPr>
          <w:rFonts w:ascii="Times New Roman" w:hAnsi="Times New Roman" w:cs="Times New Roman"/>
        </w:rPr>
      </w:pPr>
    </w:p>
    <w:p w14:paraId="7EBFC44B" w14:textId="77777777" w:rsidR="000E46BE" w:rsidRPr="002F7E42" w:rsidRDefault="000E46BE" w:rsidP="000E46BE">
      <w:pPr>
        <w:jc w:val="both"/>
        <w:rPr>
          <w:rFonts w:ascii="Times New Roman" w:hAnsi="Times New Roman" w:cs="Times New Roman"/>
        </w:rPr>
      </w:pPr>
    </w:p>
    <w:p w14:paraId="28352A2A" w14:textId="77777777" w:rsidR="00AB2A02" w:rsidRDefault="00AB2A02" w:rsidP="000E46BE">
      <w:pPr>
        <w:ind w:firstLine="708"/>
        <w:jc w:val="both"/>
        <w:rPr>
          <w:rFonts w:ascii="Times New Roman" w:hAnsi="Times New Roman" w:cs="Times New Roman"/>
        </w:rPr>
      </w:pPr>
    </w:p>
    <w:p w14:paraId="29C5BCDC" w14:textId="77777777" w:rsidR="00AB2A02" w:rsidRPr="00AB2A02" w:rsidRDefault="00AB2A02" w:rsidP="000E46BE">
      <w:pPr>
        <w:ind w:firstLine="708"/>
        <w:jc w:val="both"/>
        <w:rPr>
          <w:rFonts w:ascii="Times New Roman" w:hAnsi="Times New Roman" w:cs="Times New Roman"/>
          <w:sz w:val="6"/>
          <w:szCs w:val="6"/>
        </w:rPr>
      </w:pPr>
    </w:p>
    <w:p w14:paraId="5C90C375" w14:textId="77777777" w:rsidR="004045CD" w:rsidRDefault="004045CD" w:rsidP="00897764">
      <w:pPr>
        <w:ind w:firstLine="709"/>
        <w:jc w:val="both"/>
        <w:rPr>
          <w:rFonts w:ascii="Times New Roman" w:hAnsi="Times New Roman" w:cs="Times New Roman"/>
          <w:lang w:val="kk-KZ"/>
        </w:rPr>
      </w:pPr>
    </w:p>
    <w:p w14:paraId="1DDA6CF5" w14:textId="1C444015" w:rsidR="000E46BE" w:rsidRPr="002F7E42" w:rsidRDefault="000E46BE" w:rsidP="00897764">
      <w:pPr>
        <w:ind w:firstLine="709"/>
        <w:jc w:val="both"/>
        <w:rPr>
          <w:rFonts w:ascii="Times New Roman" w:hAnsi="Times New Roman" w:cs="Times New Roman"/>
        </w:rPr>
      </w:pPr>
      <w:r w:rsidRPr="002F7E42">
        <w:rPr>
          <w:rFonts w:ascii="Times New Roman" w:hAnsi="Times New Roman" w:cs="Times New Roman"/>
        </w:rPr>
        <w:t xml:space="preserve">Лечение: под мандибулярной анестезией </w:t>
      </w:r>
      <w:r w:rsidRPr="002F7E42">
        <w:rPr>
          <w:rFonts w:ascii="Times New Roman" w:hAnsi="Times New Roman" w:cs="Times New Roman"/>
          <w:lang w:val="en-US"/>
        </w:rPr>
        <w:t>sol</w:t>
      </w:r>
      <w:r w:rsidRPr="002F7E42">
        <w:rPr>
          <w:rFonts w:ascii="Times New Roman" w:hAnsi="Times New Roman" w:cs="Times New Roman"/>
        </w:rPr>
        <w:t xml:space="preserve">. </w:t>
      </w:r>
      <w:r w:rsidRPr="002F7E42">
        <w:rPr>
          <w:rFonts w:ascii="Times New Roman" w:hAnsi="Times New Roman" w:cs="Times New Roman"/>
          <w:lang w:val="en-US"/>
        </w:rPr>
        <w:t>Articaini</w:t>
      </w:r>
      <w:r w:rsidRPr="002F7E42">
        <w:rPr>
          <w:rFonts w:ascii="Times New Roman" w:hAnsi="Times New Roman" w:cs="Times New Roman"/>
        </w:rPr>
        <w:t xml:space="preserve"> 4%, 2,0 мл, сделан разрез треугольной формы – над коронкой 4.8 зуба рассечена слизистая, далее разрез слизистой между 4.8, 4.7 зубами продлен вниз до переходной складки, откинут слизисто-надкостничный лоскут, костная ткань над и вокруг 4.8 зуба снята с применением бормашины, зуб вывихнут элеватором и удален. Проведен туалет и гемостаз, </w:t>
      </w:r>
      <w:r w:rsidRPr="002F7E42">
        <w:rPr>
          <w:rFonts w:ascii="Times New Roman" w:eastAsia="Times New Roman" w:hAnsi="Times New Roman" w:cs="Times New Roman"/>
          <w:shd w:val="clear" w:color="auto" w:fill="FFFFFF"/>
        </w:rPr>
        <w:t xml:space="preserve">лунка </w:t>
      </w:r>
      <w:r w:rsidR="004608C8">
        <w:rPr>
          <w:rFonts w:ascii="Times New Roman" w:eastAsia="Times New Roman" w:hAnsi="Times New Roman" w:cs="Times New Roman"/>
          <w:shd w:val="clear" w:color="auto" w:fill="FFFFFF"/>
        </w:rPr>
        <w:t xml:space="preserve">удаленного 4.8 </w:t>
      </w:r>
      <w:r w:rsidRPr="002F7E42">
        <w:rPr>
          <w:rFonts w:ascii="Times New Roman" w:eastAsia="Times New Roman" w:hAnsi="Times New Roman" w:cs="Times New Roman"/>
          <w:shd w:val="clear" w:color="auto" w:fill="FFFFFF"/>
        </w:rPr>
        <w:t>зуба заполнена композитом из плазмогеля и остеопластического синтетического материала «</w:t>
      </w:r>
      <w:r w:rsidRPr="002F7E42">
        <w:rPr>
          <w:rFonts w:ascii="Times New Roman" w:eastAsia="Times New Roman" w:hAnsi="Times New Roman" w:cs="Times New Roman"/>
          <w:shd w:val="clear" w:color="auto" w:fill="FFFFFF"/>
          <w:lang w:val="en-US"/>
        </w:rPr>
        <w:t>Sorbone</w:t>
      </w:r>
      <w:r w:rsidRPr="002F7E42">
        <w:rPr>
          <w:rFonts w:ascii="Times New Roman" w:eastAsia="Times New Roman" w:hAnsi="Times New Roman" w:cs="Times New Roman"/>
          <w:shd w:val="clear" w:color="auto" w:fill="FFFFFF"/>
        </w:rPr>
        <w:t>», замешанных в соотношении 1:3. Также в область переходной складки на уровне лунки удаленного зуба введена плазма, обогащённая тромбоцитарными факторами, в количестве 1 мл,</w:t>
      </w:r>
      <w:r w:rsidRPr="002F7E42">
        <w:rPr>
          <w:rFonts w:ascii="Times New Roman" w:hAnsi="Times New Roman" w:cs="Times New Roman"/>
        </w:rPr>
        <w:t xml:space="preserve"> лоскут уложен на место и наложены швы </w:t>
      </w:r>
      <w:r w:rsidRPr="002F7E42">
        <w:rPr>
          <w:rFonts w:ascii="Times New Roman" w:hAnsi="Times New Roman" w:cs="Times New Roman"/>
          <w:lang w:val="en-US"/>
        </w:rPr>
        <w:t>Vicryl</w:t>
      </w:r>
      <w:r w:rsidR="00744F74">
        <w:rPr>
          <w:rFonts w:ascii="Times New Roman" w:hAnsi="Times New Roman" w:cs="Times New Roman"/>
        </w:rPr>
        <w:t xml:space="preserve"> 3.0.</w:t>
      </w:r>
      <w:r w:rsidRPr="002F7E42">
        <w:rPr>
          <w:rFonts w:ascii="Times New Roman" w:hAnsi="Times New Roman" w:cs="Times New Roman"/>
        </w:rPr>
        <w:t xml:space="preserve"> </w:t>
      </w:r>
      <w:r w:rsidR="00744F74" w:rsidRPr="00897EEA">
        <w:rPr>
          <w:rFonts w:ascii="Times New Roman" w:hAnsi="Times New Roman" w:cs="Times New Roman"/>
          <w:shd w:val="clear" w:color="auto" w:fill="FFFFFF"/>
        </w:rPr>
        <w:t>[</w:t>
      </w:r>
      <w:r w:rsidR="00744F74">
        <w:rPr>
          <w:rFonts w:ascii="Times New Roman" w:hAnsi="Times New Roman" w:cs="Times New Roman"/>
          <w:shd w:val="clear" w:color="auto" w:fill="FFFFFF"/>
        </w:rPr>
        <w:t>74</w:t>
      </w:r>
      <w:r w:rsidR="00744F74" w:rsidRPr="00897EEA">
        <w:rPr>
          <w:rFonts w:ascii="Times New Roman" w:hAnsi="Times New Roman" w:cs="Times New Roman"/>
          <w:shd w:val="clear" w:color="auto" w:fill="FFFFFF"/>
        </w:rPr>
        <w:t>, с.</w:t>
      </w:r>
      <w:r w:rsidR="00744F74">
        <w:rPr>
          <w:rFonts w:ascii="Times New Roman" w:hAnsi="Times New Roman" w:cs="Times New Roman"/>
          <w:shd w:val="clear" w:color="auto" w:fill="FFFFFF"/>
        </w:rPr>
        <w:t xml:space="preserve"> 361-367</w:t>
      </w:r>
      <w:r w:rsidR="00744F74" w:rsidRPr="00897EEA">
        <w:rPr>
          <w:rFonts w:ascii="Times New Roman" w:hAnsi="Times New Roman" w:cs="Times New Roman"/>
          <w:shd w:val="clear" w:color="auto" w:fill="FFFFFF"/>
        </w:rPr>
        <w:t>]</w:t>
      </w:r>
      <w:r w:rsidR="00744F74" w:rsidRPr="002F7E42">
        <w:rPr>
          <w:rFonts w:ascii="Times New Roman" w:hAnsi="Times New Roman" w:cs="Times New Roman"/>
        </w:rPr>
        <w:t>.</w:t>
      </w:r>
    </w:p>
    <w:p w14:paraId="5F92A248" w14:textId="514AC8A7" w:rsidR="000E46BE" w:rsidRPr="002F7E42" w:rsidRDefault="000E46BE" w:rsidP="00897764">
      <w:pPr>
        <w:ind w:firstLine="709"/>
        <w:jc w:val="both"/>
        <w:rPr>
          <w:rFonts w:ascii="Times New Roman" w:hAnsi="Times New Roman" w:cs="Times New Roman"/>
          <w:shd w:val="clear" w:color="auto" w:fill="FFFFFF"/>
        </w:rPr>
      </w:pPr>
      <w:r w:rsidRPr="002F7E42">
        <w:rPr>
          <w:rFonts w:ascii="Times New Roman" w:hAnsi="Times New Roman" w:cs="Times New Roman"/>
        </w:rPr>
        <w:t>На вторые сутки после операции атипичного удаления нижнего третьего моляра пациент предъявлял жалобы на небольшую б</w:t>
      </w:r>
      <w:r w:rsidRPr="002F7E42">
        <w:rPr>
          <w:rFonts w:ascii="Times New Roman" w:hAnsi="Times New Roman" w:cs="Times New Roman"/>
          <w:shd w:val="clear" w:color="auto" w:fill="FFFFFF"/>
        </w:rPr>
        <w:t>оль в области лунки удаленного зуба, припухлость щеки справа. Объективно: лицо асимметрично за счет коллатерального отека мягких тканей в области угла нижней челюсти справа, огр</w:t>
      </w:r>
      <w:r w:rsidR="0026133D">
        <w:rPr>
          <w:rFonts w:ascii="Times New Roman" w:hAnsi="Times New Roman" w:cs="Times New Roman"/>
          <w:shd w:val="clear" w:color="auto" w:fill="FFFFFF"/>
        </w:rPr>
        <w:t xml:space="preserve">аничение открывания рта до 3 см. </w:t>
      </w:r>
      <w:r w:rsidR="004608C8" w:rsidRPr="004608C8">
        <w:rPr>
          <w:rFonts w:ascii="Times New Roman" w:hAnsi="Times New Roman" w:cs="Times New Roman"/>
          <w:shd w:val="clear" w:color="auto" w:fill="FFFFFF"/>
        </w:rPr>
        <w:t>Поднижнечелюстные лимфоузлы справа незначительно увеличены и болезненны при пальпации. В области лунки 4.8 зуба слизистая гиперемирована и отёчна, отмечается</w:t>
      </w:r>
      <w:r w:rsidR="004608C8">
        <w:rPr>
          <w:rFonts w:ascii="Times New Roman" w:hAnsi="Times New Roman" w:cs="Times New Roman"/>
          <w:shd w:val="clear" w:color="auto" w:fill="FFFFFF"/>
        </w:rPr>
        <w:t xml:space="preserve"> реакция альвеолярного отростка</w:t>
      </w:r>
      <w:r w:rsidRPr="002F7E42">
        <w:rPr>
          <w:rFonts w:ascii="Times New Roman" w:hAnsi="Times New Roman" w:cs="Times New Roman"/>
          <w:shd w:val="clear" w:color="auto" w:fill="FFFFFF"/>
        </w:rPr>
        <w:t xml:space="preserve">, при пальпации болезненна. Перкуссия второго моляра </w:t>
      </w:r>
      <w:r w:rsidRPr="002F7E42">
        <w:rPr>
          <w:rFonts w:ascii="Times New Roman" w:hAnsi="Times New Roman" w:cs="Times New Roman"/>
          <w:shd w:val="clear" w:color="auto" w:fill="FFFFFF"/>
        </w:rPr>
        <w:lastRenderedPageBreak/>
        <w:t>безболезненна. Из-под лоскута при пальпации выделяется кровянистое отделяемое.</w:t>
      </w:r>
    </w:p>
    <w:p w14:paraId="1768959A" w14:textId="0AD8DC09" w:rsidR="000E46BE" w:rsidRPr="002F7E42" w:rsidRDefault="000E46BE" w:rsidP="00897764">
      <w:pPr>
        <w:ind w:firstLine="709"/>
        <w:jc w:val="both"/>
        <w:rPr>
          <w:rFonts w:ascii="Times New Roman" w:hAnsi="Times New Roman" w:cs="Times New Roman"/>
          <w:shd w:val="clear" w:color="auto" w:fill="FFFFFF"/>
        </w:rPr>
      </w:pPr>
      <w:r w:rsidRPr="002F7E42">
        <w:rPr>
          <w:rFonts w:ascii="Times New Roman" w:hAnsi="Times New Roman" w:cs="Times New Roman"/>
          <w:shd w:val="clear" w:color="auto" w:fill="FFFFFF"/>
        </w:rPr>
        <w:t xml:space="preserve">На пятые сутки после </w:t>
      </w:r>
      <w:r w:rsidR="0026133D">
        <w:rPr>
          <w:rFonts w:ascii="Times New Roman" w:hAnsi="Times New Roman" w:cs="Times New Roman"/>
          <w:shd w:val="clear" w:color="auto" w:fill="FFFFFF"/>
        </w:rPr>
        <w:t xml:space="preserve">операции АУНТМ </w:t>
      </w:r>
      <w:r w:rsidRPr="002F7E42">
        <w:rPr>
          <w:rFonts w:ascii="Times New Roman" w:hAnsi="Times New Roman" w:cs="Times New Roman"/>
          <w:shd w:val="clear" w:color="auto" w:fill="FFFFFF"/>
        </w:rPr>
        <w:t xml:space="preserve">пациент жалоб не предъявляет. </w:t>
      </w:r>
      <w:r w:rsidR="004608C8" w:rsidRPr="004608C8">
        <w:rPr>
          <w:rFonts w:ascii="Times New Roman" w:hAnsi="Times New Roman" w:cs="Times New Roman"/>
          <w:shd w:val="clear" w:color="auto" w:fill="FFFFFF"/>
        </w:rPr>
        <w:t>Объективно: лицо симметрично, открывание рта не затруднено. Поднижнечелюстные лимфатические узлы не пальпируются, патологически не изменены.</w:t>
      </w:r>
      <w:r w:rsidRPr="002F7E42">
        <w:rPr>
          <w:rFonts w:ascii="Times New Roman" w:hAnsi="Times New Roman" w:cs="Times New Roman"/>
          <w:shd w:val="clear" w:color="auto" w:fill="FFFFFF"/>
        </w:rPr>
        <w:t xml:space="preserve"> Альвеолярный отросток, слизистая оболочка в области лунки удаленного </w:t>
      </w:r>
      <w:r w:rsidR="004608C8">
        <w:rPr>
          <w:rFonts w:ascii="Times New Roman" w:hAnsi="Times New Roman" w:cs="Times New Roman"/>
          <w:shd w:val="clear" w:color="auto" w:fill="FFFFFF"/>
        </w:rPr>
        <w:t xml:space="preserve">4.8 </w:t>
      </w:r>
      <w:r w:rsidRPr="002F7E42">
        <w:rPr>
          <w:rFonts w:ascii="Times New Roman" w:hAnsi="Times New Roman" w:cs="Times New Roman"/>
          <w:shd w:val="clear" w:color="auto" w:fill="FFFFFF"/>
        </w:rPr>
        <w:t xml:space="preserve">зуба бледно-розового цвета, безболезненна при пальпации. Пальпация слизистой оболочки в зоне операции незначительно болезненна. Перкуссия 4.7 зуба </w:t>
      </w:r>
      <w:r w:rsidR="004608C8">
        <w:rPr>
          <w:rFonts w:ascii="Times New Roman" w:hAnsi="Times New Roman" w:cs="Times New Roman"/>
          <w:shd w:val="clear" w:color="auto" w:fill="FFFFFF"/>
        </w:rPr>
        <w:t>безболезненая</w:t>
      </w:r>
      <w:r w:rsidRPr="002F7E42">
        <w:rPr>
          <w:rFonts w:ascii="Times New Roman" w:hAnsi="Times New Roman" w:cs="Times New Roman"/>
          <w:shd w:val="clear" w:color="auto" w:fill="FFFFFF"/>
        </w:rPr>
        <w:t>.</w:t>
      </w:r>
      <w:r w:rsidR="004608C8">
        <w:rPr>
          <w:rFonts w:ascii="Times New Roman" w:hAnsi="Times New Roman" w:cs="Times New Roman"/>
          <w:shd w:val="clear" w:color="auto" w:fill="FFFFFF"/>
        </w:rPr>
        <w:t xml:space="preserve"> </w:t>
      </w:r>
    </w:p>
    <w:p w14:paraId="223FE893" w14:textId="59D45A92" w:rsidR="000E46BE" w:rsidRPr="002F7E42" w:rsidRDefault="004608C8" w:rsidP="00897764">
      <w:pPr>
        <w:ind w:firstLine="709"/>
        <w:jc w:val="both"/>
        <w:rPr>
          <w:rFonts w:ascii="Times New Roman" w:hAnsi="Times New Roman" w:cs="Times New Roman"/>
          <w:shd w:val="clear" w:color="auto" w:fill="FFFFFF"/>
        </w:rPr>
      </w:pPr>
      <w:r w:rsidRPr="004608C8">
        <w:rPr>
          <w:rFonts w:ascii="Times New Roman" w:hAnsi="Times New Roman" w:cs="Times New Roman"/>
        </w:rPr>
        <w:t>На 10-е сутки жалоб нет. Объективно: лицо без асимметрии, рот открывается свободно, слизистая оболочка в зоне удалённого зуба розового цвета, без признаков воспаления.</w:t>
      </w:r>
      <w:r>
        <w:rPr>
          <w:rFonts w:ascii="Times New Roman" w:hAnsi="Times New Roman" w:cs="Times New Roman"/>
        </w:rPr>
        <w:t xml:space="preserve"> </w:t>
      </w:r>
      <w:r w:rsidR="000E46BE" w:rsidRPr="002F7E42">
        <w:rPr>
          <w:rStyle w:val="apple-converted-space"/>
          <w:rFonts w:ascii="Times New Roman" w:hAnsi="Times New Roman" w:cs="Times New Roman"/>
          <w:shd w:val="clear" w:color="auto" w:fill="FFFFFF"/>
        </w:rPr>
        <w:t>Пальпация альвеолярного отростка в области лунки удаленного зуба безболезненна</w:t>
      </w:r>
      <w:r w:rsidR="00A05F47">
        <w:rPr>
          <w:rStyle w:val="apple-converted-space"/>
          <w:rFonts w:ascii="Times New Roman" w:hAnsi="Times New Roman" w:cs="Times New Roman"/>
          <w:shd w:val="clear" w:color="auto" w:fill="FFFFFF"/>
        </w:rPr>
        <w:t xml:space="preserve"> (рисунок 3</w:t>
      </w:r>
      <w:r w:rsidR="00994878">
        <w:rPr>
          <w:rStyle w:val="apple-converted-space"/>
          <w:rFonts w:ascii="Times New Roman" w:hAnsi="Times New Roman" w:cs="Times New Roman"/>
          <w:shd w:val="clear" w:color="auto" w:fill="FFFFFF"/>
        </w:rPr>
        <w:t>7</w:t>
      </w:r>
      <w:r w:rsidR="00A05F47">
        <w:rPr>
          <w:rStyle w:val="apple-converted-space"/>
          <w:rFonts w:ascii="Times New Roman" w:hAnsi="Times New Roman" w:cs="Times New Roman"/>
          <w:shd w:val="clear" w:color="auto" w:fill="FFFFFF"/>
        </w:rPr>
        <w:t>)</w:t>
      </w:r>
      <w:r w:rsidR="000E46BE" w:rsidRPr="002F7E42">
        <w:rPr>
          <w:rStyle w:val="apple-converted-space"/>
          <w:rFonts w:ascii="Times New Roman" w:hAnsi="Times New Roman" w:cs="Times New Roman"/>
          <w:shd w:val="clear" w:color="auto" w:fill="FFFFFF"/>
        </w:rPr>
        <w:t>.</w:t>
      </w:r>
    </w:p>
    <w:p w14:paraId="08CA08A7" w14:textId="77777777" w:rsidR="000E46BE" w:rsidRPr="002F7E42" w:rsidRDefault="000E46BE" w:rsidP="00897764">
      <w:pPr>
        <w:widowControl w:val="0"/>
        <w:ind w:firstLine="709"/>
        <w:jc w:val="both"/>
        <w:rPr>
          <w:rFonts w:ascii="Times New Roman" w:eastAsia="Times New Roman" w:hAnsi="Times New Roman" w:cs="Times New Roman"/>
          <w:shd w:val="clear" w:color="auto" w:fill="FFFFFF"/>
        </w:rPr>
      </w:pPr>
    </w:p>
    <w:p w14:paraId="49BA9974" w14:textId="77777777" w:rsidR="000E46BE" w:rsidRPr="002F7E42" w:rsidRDefault="000E46BE" w:rsidP="000E46BE">
      <w:pPr>
        <w:jc w:val="center"/>
        <w:rPr>
          <w:rFonts w:ascii="Times New Roman" w:hAnsi="Times New Roman" w:cs="Times New Roman"/>
          <w:b/>
        </w:rPr>
      </w:pPr>
      <w:r w:rsidRPr="002F7E42">
        <w:rPr>
          <w:rFonts w:ascii="Times New Roman" w:eastAsia="Times New Roman" w:hAnsi="Times New Roman" w:cs="Times New Roman"/>
          <w:noProof/>
          <w:lang w:eastAsia="ru-RU"/>
        </w:rPr>
        <w:drawing>
          <wp:inline distT="0" distB="0" distL="0" distR="0" wp14:anchorId="3DA9D8E7" wp14:editId="138DCA55">
            <wp:extent cx="4671628" cy="3105150"/>
            <wp:effectExtent l="0" t="0" r="0" b="0"/>
            <wp:docPr id="23" name="Рисунок 23" descr="C:\Users\huawei\Downloads\WhatsApp Image 2024-11-11 at 21.08.1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Users\huawei\Downloads\WhatsApp Image 2024-11-11 at 21.08.18 (1).jpe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4686580" cy="3115088"/>
                    </a:xfrm>
                    <a:prstGeom prst="rect">
                      <a:avLst/>
                    </a:prstGeom>
                    <a:noFill/>
                    <a:ln>
                      <a:noFill/>
                    </a:ln>
                  </pic:spPr>
                </pic:pic>
              </a:graphicData>
            </a:graphic>
          </wp:inline>
        </w:drawing>
      </w:r>
    </w:p>
    <w:p w14:paraId="55E60F0F" w14:textId="77777777" w:rsidR="00AB2A02" w:rsidRPr="00B057FF" w:rsidRDefault="00AB2A02" w:rsidP="000E46BE">
      <w:pPr>
        <w:jc w:val="both"/>
        <w:rPr>
          <w:rFonts w:ascii="Times New Roman" w:hAnsi="Times New Roman" w:cs="Times New Roman"/>
          <w:sz w:val="16"/>
          <w:szCs w:val="16"/>
        </w:rPr>
      </w:pPr>
    </w:p>
    <w:p w14:paraId="366A0FC4" w14:textId="16E1B3E2" w:rsidR="00B057FF" w:rsidRDefault="008E1601" w:rsidP="00AB2A02">
      <w:pPr>
        <w:jc w:val="center"/>
        <w:rPr>
          <w:rFonts w:ascii="Times New Roman" w:hAnsi="Times New Roman" w:cs="Times New Roman"/>
          <w:lang w:val="kk-KZ"/>
        </w:rPr>
      </w:pPr>
      <w:r w:rsidRPr="002F7E42">
        <w:rPr>
          <w:rFonts w:ascii="Times New Roman" w:hAnsi="Times New Roman" w:cs="Times New Roman"/>
        </w:rPr>
        <w:t>Рисунок 3</w:t>
      </w:r>
      <w:r w:rsidR="00994878">
        <w:rPr>
          <w:rFonts w:ascii="Times New Roman" w:hAnsi="Times New Roman" w:cs="Times New Roman"/>
        </w:rPr>
        <w:t>7</w:t>
      </w:r>
      <w:r w:rsidR="00AB2A02">
        <w:rPr>
          <w:rFonts w:ascii="Times New Roman" w:hAnsi="Times New Roman" w:cs="Times New Roman"/>
        </w:rPr>
        <w:t xml:space="preserve"> </w:t>
      </w:r>
      <w:r w:rsidR="00B057FF">
        <w:rPr>
          <w:rFonts w:ascii="Times New Roman" w:hAnsi="Times New Roman" w:cs="Times New Roman"/>
        </w:rPr>
        <w:t>‒</w:t>
      </w:r>
      <w:r w:rsidR="000E46BE" w:rsidRPr="002F7E42">
        <w:rPr>
          <w:rFonts w:ascii="Times New Roman" w:hAnsi="Times New Roman" w:cs="Times New Roman"/>
        </w:rPr>
        <w:t xml:space="preserve"> Ортопантомограмма </w:t>
      </w:r>
      <w:r w:rsidR="00BE635E" w:rsidRPr="002F7E42">
        <w:rPr>
          <w:rFonts w:ascii="Times New Roman" w:hAnsi="Times New Roman" w:cs="Times New Roman"/>
        </w:rPr>
        <w:t>пациента Е.</w:t>
      </w:r>
      <w:r w:rsidR="000E46BE" w:rsidRPr="002F7E42">
        <w:rPr>
          <w:rFonts w:ascii="Times New Roman" w:hAnsi="Times New Roman" w:cs="Times New Roman"/>
        </w:rPr>
        <w:t>, 27 лет</w:t>
      </w:r>
    </w:p>
    <w:p w14:paraId="738A86CE" w14:textId="77777777" w:rsidR="00B057FF" w:rsidRPr="00B057FF" w:rsidRDefault="00B057FF" w:rsidP="00AB2A02">
      <w:pPr>
        <w:jc w:val="center"/>
        <w:rPr>
          <w:rFonts w:ascii="Times New Roman" w:hAnsi="Times New Roman" w:cs="Times New Roman"/>
          <w:sz w:val="16"/>
          <w:szCs w:val="16"/>
          <w:lang w:val="kk-KZ"/>
        </w:rPr>
      </w:pPr>
    </w:p>
    <w:p w14:paraId="169DC61E" w14:textId="23087EF0" w:rsidR="000E46BE" w:rsidRPr="00B057FF" w:rsidRDefault="00B057FF" w:rsidP="00B057FF">
      <w:pPr>
        <w:ind w:firstLine="709"/>
        <w:jc w:val="both"/>
        <w:rPr>
          <w:rFonts w:ascii="Times New Roman" w:hAnsi="Times New Roman" w:cs="Times New Roman"/>
          <w:sz w:val="24"/>
          <w:szCs w:val="24"/>
          <w:lang w:val="kk-KZ"/>
        </w:rPr>
      </w:pPr>
      <w:r w:rsidRPr="00B057FF">
        <w:rPr>
          <w:rFonts w:ascii="Times New Roman" w:hAnsi="Times New Roman" w:cs="Times New Roman"/>
          <w:sz w:val="24"/>
          <w:szCs w:val="24"/>
          <w:lang w:val="kk-KZ"/>
        </w:rPr>
        <w:t xml:space="preserve">Примечание – </w:t>
      </w:r>
      <w:r w:rsidR="000E46BE" w:rsidRPr="00B057FF">
        <w:rPr>
          <w:rFonts w:ascii="Times New Roman" w:hAnsi="Times New Roman" w:cs="Times New Roman"/>
          <w:sz w:val="24"/>
          <w:szCs w:val="24"/>
        </w:rPr>
        <w:t>Через 9 месяцев после удаления 3.8, 4</w:t>
      </w:r>
      <w:r w:rsidR="000E46BE" w:rsidRPr="00B057FF">
        <w:rPr>
          <w:rFonts w:ascii="Times New Roman" w:hAnsi="Times New Roman" w:cs="Times New Roman"/>
          <w:sz w:val="24"/>
          <w:szCs w:val="24"/>
          <w:lang w:val="kk-KZ"/>
        </w:rPr>
        <w:t>.</w:t>
      </w:r>
      <w:r w:rsidR="000E46BE" w:rsidRPr="00B057FF">
        <w:rPr>
          <w:rFonts w:ascii="Times New Roman" w:hAnsi="Times New Roman" w:cs="Times New Roman"/>
          <w:sz w:val="24"/>
          <w:szCs w:val="24"/>
        </w:rPr>
        <w:t>8 зубов</w:t>
      </w:r>
      <w:r w:rsidRPr="00B057FF">
        <w:rPr>
          <w:rFonts w:ascii="Times New Roman" w:hAnsi="Times New Roman" w:cs="Times New Roman"/>
          <w:sz w:val="24"/>
          <w:szCs w:val="24"/>
          <w:lang w:val="kk-KZ"/>
        </w:rPr>
        <w:t xml:space="preserve"> (</w:t>
      </w:r>
      <w:r w:rsidRPr="00B057FF">
        <w:rPr>
          <w:rFonts w:ascii="Times New Roman" w:hAnsi="Times New Roman" w:cs="Times New Roman"/>
          <w:sz w:val="24"/>
          <w:szCs w:val="24"/>
        </w:rPr>
        <w:t xml:space="preserve">основная </w:t>
      </w:r>
      <w:r w:rsidR="000E46BE" w:rsidRPr="00B057FF">
        <w:rPr>
          <w:rFonts w:ascii="Times New Roman" w:hAnsi="Times New Roman" w:cs="Times New Roman"/>
          <w:sz w:val="24"/>
          <w:szCs w:val="24"/>
        </w:rPr>
        <w:t>группа</w:t>
      </w:r>
      <w:r w:rsidRPr="00B057FF">
        <w:rPr>
          <w:rFonts w:ascii="Times New Roman" w:hAnsi="Times New Roman" w:cs="Times New Roman"/>
          <w:sz w:val="24"/>
          <w:szCs w:val="24"/>
          <w:lang w:val="kk-KZ"/>
        </w:rPr>
        <w:t>)</w:t>
      </w:r>
    </w:p>
    <w:p w14:paraId="3DC6319C" w14:textId="77777777" w:rsidR="000E46BE" w:rsidRPr="002F7E42" w:rsidRDefault="000E46BE" w:rsidP="000E46BE">
      <w:pPr>
        <w:ind w:firstLine="708"/>
        <w:jc w:val="both"/>
        <w:rPr>
          <w:rFonts w:ascii="Times New Roman" w:hAnsi="Times New Roman" w:cs="Times New Roman"/>
        </w:rPr>
      </w:pPr>
    </w:p>
    <w:p w14:paraId="7769F6CD" w14:textId="6752776B" w:rsidR="000E46BE" w:rsidRPr="002F7E42" w:rsidRDefault="000E46BE" w:rsidP="00897764">
      <w:pPr>
        <w:ind w:firstLine="709"/>
        <w:jc w:val="both"/>
        <w:rPr>
          <w:rFonts w:ascii="Times New Roman" w:hAnsi="Times New Roman" w:cs="Times New Roman"/>
        </w:rPr>
      </w:pPr>
      <w:r w:rsidRPr="002F7E42">
        <w:rPr>
          <w:rFonts w:ascii="Times New Roman" w:hAnsi="Times New Roman" w:cs="Times New Roman"/>
        </w:rPr>
        <w:t>Через 9 месяцев жалоб не</w:t>
      </w:r>
      <w:r w:rsidR="008E1601" w:rsidRPr="002F7E42">
        <w:rPr>
          <w:rFonts w:ascii="Times New Roman" w:hAnsi="Times New Roman" w:cs="Times New Roman"/>
        </w:rPr>
        <w:t xml:space="preserve">т, на ортопантомограмме </w:t>
      </w:r>
      <w:r w:rsidR="00AB2A02">
        <w:rPr>
          <w:rFonts w:ascii="Times New Roman" w:hAnsi="Times New Roman" w:cs="Times New Roman"/>
        </w:rPr>
        <w:t>(</w:t>
      </w:r>
      <w:r w:rsidR="0026133D">
        <w:rPr>
          <w:rFonts w:ascii="Times New Roman" w:hAnsi="Times New Roman" w:cs="Times New Roman"/>
        </w:rPr>
        <w:t>рисунок 3</w:t>
      </w:r>
      <w:r w:rsidR="00B057FF">
        <w:rPr>
          <w:rFonts w:ascii="Times New Roman" w:hAnsi="Times New Roman" w:cs="Times New Roman"/>
          <w:lang w:val="kk-KZ"/>
        </w:rPr>
        <w:t>8</w:t>
      </w:r>
      <w:r w:rsidRPr="002F7E42">
        <w:rPr>
          <w:rFonts w:ascii="Times New Roman" w:hAnsi="Times New Roman" w:cs="Times New Roman"/>
        </w:rPr>
        <w:t xml:space="preserve">) челюстей отмечается формирование полноценного регенерата, границы костного дефекта с собственной неповрежденной костной тканью трудноразличимы. </w:t>
      </w:r>
    </w:p>
    <w:p w14:paraId="372DFB1A" w14:textId="45EBB727" w:rsidR="000E46BE" w:rsidRPr="002F7E42" w:rsidRDefault="000E46BE" w:rsidP="00897764">
      <w:pPr>
        <w:ind w:firstLine="709"/>
        <w:jc w:val="both"/>
        <w:rPr>
          <w:rFonts w:ascii="Times New Roman" w:hAnsi="Times New Roman" w:cs="Times New Roman"/>
        </w:rPr>
      </w:pPr>
      <w:r w:rsidRPr="002F7E42">
        <w:rPr>
          <w:rFonts w:ascii="Times New Roman" w:hAnsi="Times New Roman" w:cs="Times New Roman"/>
        </w:rPr>
        <w:t>Заметим, что при визуальном и пальпаторном обследовании оперированных тканей не выявлено изменений архитектоники в ретромолярной области у всех представителей основной группы. Таким образом, и</w:t>
      </w:r>
      <w:r w:rsidRPr="002F7E42">
        <w:rPr>
          <w:rFonts w:ascii="Times New Roman" w:eastAsia="Times New Roman" w:hAnsi="Times New Roman" w:cs="Times New Roman"/>
          <w:lang w:eastAsia="ru-RU"/>
        </w:rPr>
        <w:t>спользование 3D компьютерной томографии позволило</w:t>
      </w:r>
      <w:r w:rsidRPr="002F7E42">
        <w:rPr>
          <w:rFonts w:ascii="Times New Roman" w:hAnsi="Times New Roman" w:cs="Times New Roman"/>
        </w:rPr>
        <w:t xml:space="preserve"> т</w:t>
      </w:r>
      <w:r w:rsidRPr="002F7E42">
        <w:rPr>
          <w:rFonts w:ascii="Times New Roman" w:eastAsia="Times New Roman" w:hAnsi="Times New Roman" w:cs="Times New Roman"/>
          <w:lang w:eastAsia="ru-RU"/>
        </w:rPr>
        <w:t>очно определить анатомические особенности расположения НТМ, включая угол наклона, глубину залегания и состояние окружающей костной ткани.</w:t>
      </w:r>
      <w:r w:rsidRPr="002F7E42">
        <w:rPr>
          <w:rFonts w:ascii="Times New Roman" w:hAnsi="Times New Roman" w:cs="Times New Roman"/>
        </w:rPr>
        <w:t xml:space="preserve"> Клиническая важность этих данных</w:t>
      </w:r>
      <w:r w:rsidRPr="002F7E42">
        <w:rPr>
          <w:rFonts w:ascii="Times New Roman" w:eastAsia="Times New Roman" w:hAnsi="Times New Roman" w:cs="Times New Roman"/>
          <w:lang w:eastAsia="ru-RU"/>
        </w:rPr>
        <w:t xml:space="preserve"> </w:t>
      </w:r>
      <w:r w:rsidR="00744F74" w:rsidRPr="00744F74">
        <w:rPr>
          <w:rFonts w:ascii="Times New Roman" w:eastAsia="Times New Roman" w:hAnsi="Times New Roman" w:cs="Times New Roman"/>
          <w:lang w:eastAsia="ru-RU"/>
        </w:rPr>
        <w:t xml:space="preserve">свидетельствуют о высокой практической значимости </w:t>
      </w:r>
      <w:r w:rsidR="00744F74" w:rsidRPr="00744F74">
        <w:rPr>
          <w:rFonts w:ascii="Times New Roman" w:eastAsia="Times New Roman" w:hAnsi="Times New Roman" w:cs="Times New Roman"/>
          <w:lang w:eastAsia="ru-RU"/>
        </w:rPr>
        <w:lastRenderedPageBreak/>
        <w:t xml:space="preserve">использования 3D-КТ, что делает данный метод необходимым этапом подготовки к хирургическому вмешательству по удалению </w:t>
      </w:r>
      <w:r w:rsidR="00744F74">
        <w:rPr>
          <w:rFonts w:ascii="Times New Roman" w:eastAsia="Times New Roman" w:hAnsi="Times New Roman" w:cs="Times New Roman"/>
          <w:lang w:eastAsia="ru-RU"/>
        </w:rPr>
        <w:t>НТМ.</w:t>
      </w:r>
    </w:p>
    <w:p w14:paraId="7A06EC2F" w14:textId="77777777" w:rsidR="000E46BE" w:rsidRDefault="000E46BE" w:rsidP="00897764">
      <w:pPr>
        <w:ind w:firstLine="709"/>
        <w:jc w:val="both"/>
        <w:rPr>
          <w:rFonts w:ascii="Times New Roman" w:hAnsi="Times New Roman" w:cs="Times New Roman"/>
        </w:rPr>
      </w:pPr>
    </w:p>
    <w:p w14:paraId="769FBBCF" w14:textId="745213E8" w:rsidR="000E46BE" w:rsidRPr="00EC30C4" w:rsidRDefault="000E46BE" w:rsidP="00897764">
      <w:pPr>
        <w:ind w:firstLine="709"/>
        <w:jc w:val="both"/>
        <w:rPr>
          <w:rFonts w:ascii="Times New Roman" w:hAnsi="Times New Roman" w:cs="Times New Roman"/>
          <w:b/>
        </w:rPr>
      </w:pPr>
      <w:r w:rsidRPr="002F7E42">
        <w:rPr>
          <w:rFonts w:ascii="Times New Roman" w:hAnsi="Times New Roman" w:cs="Times New Roman"/>
          <w:b/>
        </w:rPr>
        <w:t>3.</w:t>
      </w:r>
      <w:r w:rsidR="002757C9">
        <w:rPr>
          <w:rFonts w:ascii="Times New Roman" w:hAnsi="Times New Roman" w:cs="Times New Roman"/>
          <w:b/>
        </w:rPr>
        <w:t>5</w:t>
      </w:r>
      <w:r w:rsidRPr="002F7E42">
        <w:rPr>
          <w:rFonts w:ascii="Times New Roman" w:hAnsi="Times New Roman" w:cs="Times New Roman"/>
          <w:b/>
        </w:rPr>
        <w:t xml:space="preserve"> </w:t>
      </w:r>
      <w:r w:rsidR="00EC30C4" w:rsidRPr="00EC30C4">
        <w:rPr>
          <w:rFonts w:ascii="Times New Roman" w:hAnsi="Times New Roman" w:cs="Times New Roman"/>
          <w:b/>
        </w:rPr>
        <w:t>Результаты денситометрии после операции атипичного удаления третьего нижнего моляра</w:t>
      </w:r>
    </w:p>
    <w:p w14:paraId="68F4F466" w14:textId="4C0FBF23" w:rsidR="000E46BE" w:rsidRPr="002F7E42" w:rsidRDefault="000E46BE" w:rsidP="00897764">
      <w:pPr>
        <w:ind w:firstLine="709"/>
        <w:jc w:val="both"/>
        <w:rPr>
          <w:rFonts w:ascii="Times New Roman" w:hAnsi="Times New Roman" w:cs="Times New Roman"/>
        </w:rPr>
      </w:pPr>
      <w:r w:rsidRPr="002F7E42">
        <w:rPr>
          <w:rFonts w:ascii="Times New Roman" w:hAnsi="Times New Roman" w:cs="Times New Roman"/>
        </w:rPr>
        <w:t xml:space="preserve">Были исследованы результаты </w:t>
      </w:r>
      <w:r w:rsidRPr="002F7E42">
        <w:rPr>
          <w:rFonts w:ascii="Times New Roman" w:hAnsi="Times New Roman" w:cs="Times New Roman"/>
          <w:shd w:val="clear" w:color="auto" w:fill="FFFFFF"/>
        </w:rPr>
        <w:t>денситометрии у</w:t>
      </w:r>
      <w:r w:rsidRPr="002F7E42">
        <w:rPr>
          <w:rFonts w:ascii="Times New Roman" w:hAnsi="Times New Roman" w:cs="Times New Roman"/>
        </w:rPr>
        <w:t xml:space="preserve"> 60 </w:t>
      </w:r>
      <w:r w:rsidRPr="002F7E42">
        <w:rPr>
          <w:rFonts w:ascii="Times New Roman" w:hAnsi="Times New Roman" w:cs="Times New Roman"/>
          <w:shd w:val="clear" w:color="auto" w:fill="FFFFFF"/>
        </w:rPr>
        <w:t xml:space="preserve">пациентов </w:t>
      </w:r>
      <w:r w:rsidRPr="002F7E42">
        <w:rPr>
          <w:rFonts w:ascii="Times New Roman" w:hAnsi="Times New Roman" w:cs="Times New Roman"/>
        </w:rPr>
        <w:t>(по 30 в каждой группе)</w:t>
      </w:r>
      <w:r w:rsidRPr="002F7E42">
        <w:rPr>
          <w:rFonts w:ascii="Times New Roman" w:hAnsi="Times New Roman" w:cs="Times New Roman"/>
          <w:shd w:val="clear" w:color="auto" w:fill="FFFFFF"/>
        </w:rPr>
        <w:t xml:space="preserve"> </w:t>
      </w:r>
      <w:r w:rsidRPr="002F7E42">
        <w:rPr>
          <w:rFonts w:ascii="Times New Roman" w:hAnsi="Times New Roman" w:cs="Times New Roman"/>
        </w:rPr>
        <w:t xml:space="preserve">через 3, 6, 9 и 12 месяцев </w:t>
      </w:r>
      <w:r w:rsidRPr="002F7E42">
        <w:rPr>
          <w:rFonts w:ascii="Times New Roman" w:hAnsi="Times New Roman" w:cs="Times New Roman"/>
          <w:shd w:val="clear" w:color="auto" w:fill="FFFFFF"/>
        </w:rPr>
        <w:t>после</w:t>
      </w:r>
      <w:r w:rsidR="0026133D">
        <w:rPr>
          <w:rFonts w:ascii="Times New Roman" w:hAnsi="Times New Roman" w:cs="Times New Roman"/>
          <w:shd w:val="clear" w:color="auto" w:fill="FFFFFF"/>
        </w:rPr>
        <w:t xml:space="preserve"> операции АУНТМ. </w:t>
      </w:r>
      <w:r w:rsidRPr="002F7E42">
        <w:rPr>
          <w:rFonts w:ascii="Times New Roman" w:hAnsi="Times New Roman" w:cs="Times New Roman"/>
          <w:bCs/>
        </w:rPr>
        <w:t>Через 3 месяца</w:t>
      </w:r>
      <w:r w:rsidRPr="002F7E42">
        <w:rPr>
          <w:rFonts w:ascii="Times New Roman" w:hAnsi="Times New Roman" w:cs="Times New Roman"/>
        </w:rPr>
        <w:t xml:space="preserve"> после операции в основной группе у 6 (20%) пациентов наблюдается уплотнение кости до уровня 850-1250 HU (синий цвет), у 20 (66,7%) пациентов костная ткань имеет среднюю плотность (350-850 HU, зелёный цвет), у 4 (13,3%) пациентов отмечена меньшая зрелость кости, 150-350 HU (жёлтый цвет). Пациентов с высокой (&gt;1250 </w:t>
      </w:r>
      <w:r w:rsidRPr="002F7E42">
        <w:rPr>
          <w:rFonts w:ascii="Times New Roman" w:hAnsi="Times New Roman" w:cs="Times New Roman"/>
          <w:lang w:val="en-US"/>
        </w:rPr>
        <w:t>HU</w:t>
      </w:r>
      <w:r w:rsidRPr="002F7E42">
        <w:rPr>
          <w:rFonts w:ascii="Times New Roman" w:hAnsi="Times New Roman" w:cs="Times New Roman"/>
        </w:rPr>
        <w:t>) или крайне низкой плотностью (&lt;150 HU, розовый цвет) не обнаружено</w:t>
      </w:r>
      <w:r w:rsidR="00B83961" w:rsidRPr="00B83961">
        <w:rPr>
          <w:rFonts w:ascii="Times New Roman" w:hAnsi="Times New Roman" w:cs="Times New Roman"/>
        </w:rPr>
        <w:t xml:space="preserve"> </w:t>
      </w:r>
      <w:r w:rsidR="00B83961" w:rsidRPr="00897EEA">
        <w:rPr>
          <w:rFonts w:ascii="Times New Roman" w:hAnsi="Times New Roman" w:cs="Times New Roman"/>
          <w:shd w:val="clear" w:color="auto" w:fill="FFFFFF"/>
        </w:rPr>
        <w:t>[</w:t>
      </w:r>
      <w:r w:rsidR="00B83961" w:rsidRPr="00B83961">
        <w:rPr>
          <w:rFonts w:ascii="Times New Roman" w:hAnsi="Times New Roman" w:cs="Times New Roman"/>
          <w:shd w:val="clear" w:color="auto" w:fill="FFFFFF"/>
        </w:rPr>
        <w:t>107</w:t>
      </w:r>
      <w:r w:rsidR="00B83961" w:rsidRPr="00897EEA">
        <w:rPr>
          <w:rFonts w:ascii="Times New Roman" w:hAnsi="Times New Roman" w:cs="Times New Roman"/>
          <w:shd w:val="clear" w:color="auto" w:fill="FFFFFF"/>
        </w:rPr>
        <w:t>, с.</w:t>
      </w:r>
      <w:r w:rsidR="00B83961">
        <w:rPr>
          <w:rFonts w:ascii="Times New Roman" w:hAnsi="Times New Roman" w:cs="Times New Roman"/>
          <w:shd w:val="clear" w:color="auto" w:fill="FFFFFF"/>
        </w:rPr>
        <w:t xml:space="preserve"> </w:t>
      </w:r>
      <w:r w:rsidR="00B83961" w:rsidRPr="00B218D7">
        <w:rPr>
          <w:rFonts w:ascii="Times New Roman" w:hAnsi="Times New Roman" w:cs="Times New Roman"/>
          <w:shd w:val="clear" w:color="auto" w:fill="FFFFFF"/>
        </w:rPr>
        <w:t>84-88</w:t>
      </w:r>
      <w:r w:rsidR="00B83961" w:rsidRPr="00897EEA">
        <w:rPr>
          <w:rFonts w:ascii="Times New Roman" w:hAnsi="Times New Roman" w:cs="Times New Roman"/>
          <w:shd w:val="clear" w:color="auto" w:fill="FFFFFF"/>
        </w:rPr>
        <w:t>]</w:t>
      </w:r>
      <w:r w:rsidRPr="002F7E42">
        <w:rPr>
          <w:rFonts w:ascii="Times New Roman" w:hAnsi="Times New Roman" w:cs="Times New Roman"/>
        </w:rPr>
        <w:t>.</w:t>
      </w:r>
    </w:p>
    <w:p w14:paraId="12981D9F" w14:textId="58349127" w:rsidR="008E1601" w:rsidRDefault="000E46BE" w:rsidP="00897764">
      <w:pPr>
        <w:widowControl w:val="0"/>
        <w:ind w:firstLine="709"/>
        <w:jc w:val="both"/>
        <w:rPr>
          <w:rFonts w:ascii="Times New Roman" w:hAnsi="Times New Roman" w:cs="Times New Roman"/>
          <w:lang w:val="kk-KZ"/>
        </w:rPr>
      </w:pPr>
      <w:r w:rsidRPr="002F7E42">
        <w:rPr>
          <w:rFonts w:ascii="Times New Roman" w:hAnsi="Times New Roman" w:cs="Times New Roman"/>
        </w:rPr>
        <w:t>В группе сравнения через 3 месяца после операции у 2 (6,7%) пациентов зафиксированы признаки уплотнения кости до уровня 850-1250 HU (синий цвет), у 15 (50%) пациентов фиксируется плотность в диапазоне 350-850 HU (зелёный цвет), у 10 (33,3%) отмечено замедление восстановительных процессов (150-350 HU, желтый цвет) и у 3 (10%) пациентов обнаружены зоны крайне низкой пл</w:t>
      </w:r>
      <w:r w:rsidR="008E1601" w:rsidRPr="002F7E42">
        <w:rPr>
          <w:rFonts w:ascii="Times New Roman" w:hAnsi="Times New Roman" w:cs="Times New Roman"/>
        </w:rPr>
        <w:t>отности (&lt;150 HU, розовый цвет) (рисунки</w:t>
      </w:r>
      <w:r w:rsidR="00994878">
        <w:rPr>
          <w:rFonts w:ascii="Times New Roman" w:hAnsi="Times New Roman" w:cs="Times New Roman"/>
        </w:rPr>
        <w:t xml:space="preserve"> 38,</w:t>
      </w:r>
      <w:r w:rsidR="008E1601" w:rsidRPr="002F7E42">
        <w:rPr>
          <w:rFonts w:ascii="Times New Roman" w:hAnsi="Times New Roman" w:cs="Times New Roman"/>
        </w:rPr>
        <w:t xml:space="preserve"> 3</w:t>
      </w:r>
      <w:r w:rsidR="00A05F47">
        <w:rPr>
          <w:rFonts w:ascii="Times New Roman" w:hAnsi="Times New Roman" w:cs="Times New Roman"/>
        </w:rPr>
        <w:t>9</w:t>
      </w:r>
      <w:r w:rsidR="00B057FF">
        <w:rPr>
          <w:rFonts w:ascii="Times New Roman" w:hAnsi="Times New Roman" w:cs="Times New Roman"/>
          <w:lang w:val="kk-KZ"/>
        </w:rPr>
        <w:t>, 40, 4</w:t>
      </w:r>
      <w:r w:rsidR="00994878">
        <w:rPr>
          <w:rFonts w:ascii="Times New Roman" w:hAnsi="Times New Roman" w:cs="Times New Roman"/>
          <w:lang w:val="kk-KZ"/>
        </w:rPr>
        <w:t>1</w:t>
      </w:r>
      <w:r w:rsidR="008E1601" w:rsidRPr="002F7E42">
        <w:rPr>
          <w:rFonts w:ascii="Times New Roman" w:hAnsi="Times New Roman" w:cs="Times New Roman"/>
        </w:rPr>
        <w:t>).</w:t>
      </w:r>
    </w:p>
    <w:p w14:paraId="33783C23" w14:textId="77777777" w:rsidR="00B057FF" w:rsidRDefault="00B057FF" w:rsidP="00B057FF">
      <w:pPr>
        <w:ind w:firstLine="709"/>
        <w:jc w:val="both"/>
        <w:rPr>
          <w:rFonts w:ascii="Times New Roman" w:hAnsi="Times New Roman" w:cs="Times New Roman"/>
          <w:lang w:val="kk-KZ"/>
        </w:rPr>
      </w:pPr>
    </w:p>
    <w:p w14:paraId="26A7E95A" w14:textId="13A2C8B1" w:rsidR="00B057FF" w:rsidRDefault="00B057FF" w:rsidP="00B057FF">
      <w:pPr>
        <w:jc w:val="center"/>
        <w:rPr>
          <w:rFonts w:ascii="Times New Roman" w:hAnsi="Times New Roman" w:cs="Times New Roman"/>
          <w:lang w:val="kk-KZ"/>
        </w:rPr>
      </w:pPr>
      <w:r w:rsidRPr="002F7E42">
        <w:rPr>
          <w:noProof/>
          <w:lang w:eastAsia="ru-RU"/>
        </w:rPr>
        <w:drawing>
          <wp:inline distT="0" distB="0" distL="0" distR="0" wp14:anchorId="66F9E12D" wp14:editId="1B406201">
            <wp:extent cx="2766060" cy="3190240"/>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Рисунок 272"/>
                    <pic:cNvPicPr>
                      <a:picLocks noChangeAspect="1"/>
                    </pic:cNvPicPr>
                  </pic:nvPicPr>
                  <pic:blipFill>
                    <a:blip r:embed="rId51"/>
                    <a:srcRect l="4105" t="3877" r="50358" b="6956"/>
                    <a:stretch>
                      <a:fillRect/>
                    </a:stretch>
                  </pic:blipFill>
                  <pic:spPr>
                    <a:xfrm>
                      <a:off x="0" y="0"/>
                      <a:ext cx="2782717" cy="3209578"/>
                    </a:xfrm>
                    <a:prstGeom prst="rect">
                      <a:avLst/>
                    </a:prstGeom>
                    <a:ln>
                      <a:noFill/>
                    </a:ln>
                  </pic:spPr>
                </pic:pic>
              </a:graphicData>
            </a:graphic>
          </wp:inline>
        </w:drawing>
      </w:r>
    </w:p>
    <w:p w14:paraId="7B64C0EE" w14:textId="77777777" w:rsidR="00B057FF" w:rsidRPr="00B057FF" w:rsidRDefault="00B057FF" w:rsidP="00B057FF">
      <w:pPr>
        <w:pStyle w:val="a3"/>
        <w:spacing w:before="0" w:beforeAutospacing="0" w:after="0" w:afterAutospacing="0"/>
        <w:jc w:val="center"/>
        <w:rPr>
          <w:color w:val="000000" w:themeColor="text1"/>
          <w:kern w:val="24"/>
          <w:sz w:val="16"/>
          <w:szCs w:val="16"/>
          <w:lang w:val="kk-KZ"/>
        </w:rPr>
      </w:pPr>
    </w:p>
    <w:p w14:paraId="4968C371" w14:textId="05C7B90B" w:rsidR="00B057FF" w:rsidRDefault="00B057FF" w:rsidP="00B057FF">
      <w:pPr>
        <w:pStyle w:val="a3"/>
        <w:spacing w:before="0" w:beforeAutospacing="0" w:after="0" w:afterAutospacing="0"/>
        <w:jc w:val="center"/>
        <w:rPr>
          <w:color w:val="000000" w:themeColor="text1"/>
          <w:kern w:val="24"/>
          <w:sz w:val="28"/>
          <w:szCs w:val="28"/>
          <w:lang w:val="kk-KZ"/>
        </w:rPr>
      </w:pPr>
      <w:r>
        <w:rPr>
          <w:color w:val="000000" w:themeColor="text1"/>
          <w:kern w:val="24"/>
          <w:sz w:val="28"/>
          <w:szCs w:val="28"/>
          <w:lang w:val="kk-KZ"/>
        </w:rPr>
        <w:t xml:space="preserve">Рисунок </w:t>
      </w:r>
      <w:r w:rsidR="00994878">
        <w:rPr>
          <w:color w:val="000000" w:themeColor="text1"/>
          <w:kern w:val="24"/>
          <w:sz w:val="28"/>
          <w:szCs w:val="28"/>
        </w:rPr>
        <w:t>38</w:t>
      </w:r>
      <w:r>
        <w:rPr>
          <w:color w:val="000000" w:themeColor="text1"/>
          <w:kern w:val="24"/>
          <w:sz w:val="28"/>
          <w:szCs w:val="28"/>
        </w:rPr>
        <w:t xml:space="preserve"> ‒</w:t>
      </w:r>
      <w:r>
        <w:rPr>
          <w:color w:val="000000" w:themeColor="text1"/>
          <w:kern w:val="24"/>
          <w:sz w:val="28"/>
          <w:szCs w:val="28"/>
          <w:lang w:val="kk-KZ"/>
        </w:rPr>
        <w:t xml:space="preserve"> Пациент Р</w:t>
      </w:r>
      <w:r>
        <w:rPr>
          <w:color w:val="000000" w:themeColor="text1"/>
          <w:kern w:val="24"/>
          <w:sz w:val="28"/>
          <w:szCs w:val="28"/>
        </w:rPr>
        <w:t>., 28 лет</w:t>
      </w:r>
    </w:p>
    <w:p w14:paraId="531EB46B" w14:textId="77777777" w:rsidR="00B057FF" w:rsidRPr="00B057FF" w:rsidRDefault="00B057FF" w:rsidP="00B057FF">
      <w:pPr>
        <w:pStyle w:val="a3"/>
        <w:spacing w:before="0" w:beforeAutospacing="0" w:after="0" w:afterAutospacing="0"/>
        <w:jc w:val="center"/>
        <w:rPr>
          <w:color w:val="000000" w:themeColor="text1"/>
          <w:kern w:val="24"/>
          <w:sz w:val="16"/>
          <w:szCs w:val="16"/>
          <w:lang w:val="kk-KZ"/>
        </w:rPr>
      </w:pPr>
    </w:p>
    <w:p w14:paraId="5BFC5C10" w14:textId="77777777" w:rsidR="00B057FF" w:rsidRPr="00B057FF" w:rsidRDefault="00B057FF" w:rsidP="00B057FF">
      <w:pPr>
        <w:pStyle w:val="a3"/>
        <w:spacing w:before="0" w:beforeAutospacing="0" w:after="0" w:afterAutospacing="0"/>
        <w:ind w:firstLine="709"/>
        <w:jc w:val="both"/>
        <w:rPr>
          <w:color w:val="0D0D0D"/>
          <w:shd w:val="clear" w:color="auto" w:fill="FFFFFF"/>
        </w:rPr>
      </w:pPr>
      <w:r w:rsidRPr="00B057FF">
        <w:rPr>
          <w:color w:val="000000" w:themeColor="text1"/>
          <w:kern w:val="24"/>
          <w:lang w:val="kk-KZ"/>
        </w:rPr>
        <w:t>Примечание</w:t>
      </w:r>
      <w:r w:rsidRPr="00B057FF">
        <w:rPr>
          <w:color w:val="000000" w:themeColor="text1"/>
          <w:kern w:val="24"/>
        </w:rPr>
        <w:t xml:space="preserve"> </w:t>
      </w:r>
      <w:r w:rsidRPr="00B057FF">
        <w:rPr>
          <w:color w:val="000000" w:themeColor="text1"/>
          <w:kern w:val="24"/>
          <w:lang w:val="kk-KZ"/>
        </w:rPr>
        <w:t xml:space="preserve">– </w:t>
      </w:r>
      <w:r w:rsidRPr="00B057FF">
        <w:rPr>
          <w:color w:val="000000" w:themeColor="text1"/>
          <w:kern w:val="24"/>
        </w:rPr>
        <w:t>Основная группа. Через 3 месяца после операции атипичного удаления 3.8 зуба. Цветовая схема (желтый и синий) указывает на устойчивую костную структуру. Среднее значение плотности 207,5, указывающее на</w:t>
      </w:r>
      <w:r w:rsidRPr="00B057FF">
        <w:rPr>
          <w:color w:val="0D0D0D"/>
          <w:shd w:val="clear" w:color="auto" w:fill="FFFFFF"/>
        </w:rPr>
        <w:t xml:space="preserve"> преобладание зон на начальном этапе восстановления кости</w:t>
      </w:r>
    </w:p>
    <w:p w14:paraId="12AFE4FC" w14:textId="7F36D849" w:rsidR="00B057FF" w:rsidRPr="00B057FF" w:rsidRDefault="00B057FF" w:rsidP="00B057FF">
      <w:pPr>
        <w:jc w:val="center"/>
        <w:rPr>
          <w:rFonts w:ascii="Times New Roman" w:hAnsi="Times New Roman" w:cs="Times New Roman"/>
        </w:rPr>
      </w:pPr>
      <w:r w:rsidRPr="002F7E42">
        <w:rPr>
          <w:noProof/>
          <w:lang w:eastAsia="ru-RU"/>
        </w:rPr>
        <w:lastRenderedPageBreak/>
        <w:drawing>
          <wp:inline distT="0" distB="0" distL="0" distR="0" wp14:anchorId="761460A0" wp14:editId="67AE3751">
            <wp:extent cx="2418121" cy="2828925"/>
            <wp:effectExtent l="0" t="0" r="127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a:picLocks noChangeAspect="1"/>
                    </pic:cNvPicPr>
                  </pic:nvPicPr>
                  <pic:blipFill>
                    <a:blip r:embed="rId52"/>
                    <a:srcRect l="2052" r="47664" b="6956"/>
                    <a:stretch>
                      <a:fillRect/>
                    </a:stretch>
                  </pic:blipFill>
                  <pic:spPr>
                    <a:xfrm>
                      <a:off x="0" y="0"/>
                      <a:ext cx="2423544" cy="2835269"/>
                    </a:xfrm>
                    <a:prstGeom prst="rect">
                      <a:avLst/>
                    </a:prstGeom>
                    <a:ln>
                      <a:noFill/>
                    </a:ln>
                  </pic:spPr>
                </pic:pic>
              </a:graphicData>
            </a:graphic>
          </wp:inline>
        </w:drawing>
      </w:r>
    </w:p>
    <w:p w14:paraId="00F04F5F" w14:textId="77777777" w:rsidR="00B057FF" w:rsidRPr="00B057FF" w:rsidRDefault="00B057FF" w:rsidP="00B057FF">
      <w:pPr>
        <w:ind w:firstLine="709"/>
        <w:jc w:val="both"/>
        <w:rPr>
          <w:rFonts w:ascii="Times New Roman" w:hAnsi="Times New Roman" w:cs="Times New Roman"/>
          <w:sz w:val="16"/>
          <w:szCs w:val="16"/>
          <w:lang w:val="kk-KZ"/>
        </w:rPr>
      </w:pPr>
    </w:p>
    <w:p w14:paraId="50AFB1F3" w14:textId="76C28BAF" w:rsidR="00B057FF" w:rsidRDefault="00B057FF" w:rsidP="00B057FF">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 xml:space="preserve">Рисунок </w:t>
      </w:r>
      <w:r w:rsidR="00994878">
        <w:rPr>
          <w:rFonts w:eastAsia="Calibri"/>
          <w:color w:val="000000" w:themeColor="text1"/>
          <w:kern w:val="24"/>
          <w:sz w:val="28"/>
          <w:szCs w:val="28"/>
        </w:rPr>
        <w:t>39</w:t>
      </w:r>
      <w:r>
        <w:rPr>
          <w:rFonts w:eastAsia="Calibri"/>
          <w:color w:val="000000" w:themeColor="text1"/>
          <w:kern w:val="24"/>
          <w:sz w:val="28"/>
          <w:szCs w:val="28"/>
        </w:rPr>
        <w:t xml:space="preserve"> </w:t>
      </w:r>
      <w:r w:rsidR="00E92A0A">
        <w:rPr>
          <w:rFonts w:eastAsia="Calibri"/>
          <w:color w:val="000000" w:themeColor="text1"/>
          <w:kern w:val="24"/>
          <w:sz w:val="28"/>
          <w:szCs w:val="28"/>
        </w:rPr>
        <w:t>‒</w:t>
      </w:r>
      <w:r>
        <w:rPr>
          <w:rFonts w:eastAsia="Calibri"/>
          <w:color w:val="000000" w:themeColor="text1"/>
          <w:kern w:val="24"/>
          <w:sz w:val="28"/>
          <w:szCs w:val="28"/>
        </w:rPr>
        <w:t xml:space="preserve"> Пациент К., 37 лет</w:t>
      </w:r>
    </w:p>
    <w:p w14:paraId="7F4A9BE7" w14:textId="77777777" w:rsidR="00B057FF" w:rsidRPr="00E92A0A" w:rsidRDefault="00B057FF" w:rsidP="00B057FF">
      <w:pPr>
        <w:pStyle w:val="a3"/>
        <w:spacing w:before="0" w:beforeAutospacing="0" w:after="0" w:afterAutospacing="0"/>
        <w:jc w:val="center"/>
        <w:rPr>
          <w:rFonts w:eastAsia="Calibri"/>
          <w:color w:val="000000" w:themeColor="text1"/>
          <w:kern w:val="24"/>
          <w:sz w:val="16"/>
          <w:szCs w:val="16"/>
          <w:lang w:val="kk-KZ"/>
        </w:rPr>
      </w:pPr>
    </w:p>
    <w:p w14:paraId="6C4BEAF2" w14:textId="77777777" w:rsidR="00B057FF" w:rsidRPr="00B057FF" w:rsidRDefault="00B057FF" w:rsidP="00E92A0A">
      <w:pPr>
        <w:pStyle w:val="a3"/>
        <w:spacing w:before="0" w:beforeAutospacing="0" w:after="0" w:afterAutospacing="0"/>
        <w:ind w:firstLine="709"/>
        <w:jc w:val="both"/>
      </w:pPr>
      <w:r>
        <w:rPr>
          <w:rFonts w:eastAsia="Calibri"/>
          <w:color w:val="000000" w:themeColor="text1"/>
          <w:kern w:val="24"/>
          <w:lang w:val="kk-KZ"/>
        </w:rPr>
        <w:t xml:space="preserve">Примечание – </w:t>
      </w:r>
      <w:r w:rsidRPr="00B057FF">
        <w:rPr>
          <w:rFonts w:eastAsia="Calibri"/>
          <w:color w:val="000000" w:themeColor="text1"/>
          <w:kern w:val="24"/>
          <w:lang w:val="kk-KZ"/>
        </w:rPr>
        <w:t>Группа сравнения</w:t>
      </w:r>
      <w:r w:rsidRPr="00B057FF">
        <w:rPr>
          <w:rFonts w:eastAsia="Calibri"/>
          <w:color w:val="000000" w:themeColor="text1"/>
          <w:kern w:val="24"/>
        </w:rPr>
        <w:t xml:space="preserve">. Через 3 месяца после операции атипичного удаления 4.8 зуба. Розовый цвет (D5) </w:t>
      </w:r>
      <w:r w:rsidRPr="00B057FF">
        <w:rPr>
          <w:color w:val="000000" w:themeColor="text1"/>
        </w:rPr>
        <w:t>–</w:t>
      </w:r>
      <w:r w:rsidRPr="00B057FF">
        <w:rPr>
          <w:rFonts w:eastAsia="Calibri"/>
          <w:color w:val="000000" w:themeColor="text1"/>
          <w:kern w:val="24"/>
        </w:rPr>
        <w:t xml:space="preserve"> крупноячеистая губчатая кость с плотностью менее 150 HU. Средние значения плотности: внешняя зона (Outside): </w:t>
      </w:r>
      <w:r w:rsidRPr="00B057FF">
        <w:rPr>
          <w:color w:val="000000" w:themeColor="text1"/>
        </w:rPr>
        <w:t>–</w:t>
      </w:r>
      <w:r w:rsidRPr="00B057FF">
        <w:rPr>
          <w:rFonts w:eastAsia="Calibri"/>
          <w:color w:val="000000" w:themeColor="text1"/>
          <w:kern w:val="24"/>
        </w:rPr>
        <w:t xml:space="preserve">3,3 HU, указывает на наличие мягкой, рыхлой структуры, характерной для губчатой кости. Внутренняя зона (Inside): 46,4 HU </w:t>
      </w:r>
      <w:r w:rsidRPr="00B057FF">
        <w:rPr>
          <w:color w:val="000000" w:themeColor="text1"/>
        </w:rPr>
        <w:t>–</w:t>
      </w:r>
      <w:r w:rsidRPr="00B057FF">
        <w:rPr>
          <w:rFonts w:eastAsia="Calibri"/>
          <w:color w:val="000000" w:themeColor="text1"/>
          <w:kern w:val="24"/>
        </w:rPr>
        <w:t xml:space="preserve"> низкая плотность губчатой кости</w:t>
      </w:r>
    </w:p>
    <w:p w14:paraId="72B799FA" w14:textId="77777777" w:rsidR="00B057FF" w:rsidRDefault="00B057FF" w:rsidP="00B057FF">
      <w:pPr>
        <w:ind w:firstLine="709"/>
        <w:jc w:val="both"/>
        <w:rPr>
          <w:rFonts w:ascii="Times New Roman" w:hAnsi="Times New Roman" w:cs="Times New Roman"/>
          <w:lang w:val="kk-KZ"/>
        </w:rPr>
      </w:pPr>
    </w:p>
    <w:p w14:paraId="70B52152" w14:textId="076F1DC3" w:rsidR="000E46BE" w:rsidRDefault="00E92A0A" w:rsidP="00E92A0A">
      <w:pPr>
        <w:pStyle w:val="a3"/>
        <w:spacing w:before="0" w:beforeAutospacing="0" w:after="0" w:afterAutospacing="0"/>
        <w:jc w:val="center"/>
        <w:rPr>
          <w:sz w:val="28"/>
          <w:szCs w:val="28"/>
          <w:lang w:val="kk-KZ"/>
        </w:rPr>
      </w:pPr>
      <w:r w:rsidRPr="002F7E42">
        <w:rPr>
          <w:noProof/>
          <w:szCs w:val="28"/>
        </w:rPr>
        <w:drawing>
          <wp:inline distT="0" distB="0" distL="0" distR="0" wp14:anchorId="4CD57DB5" wp14:editId="2678C142">
            <wp:extent cx="2609850" cy="2514600"/>
            <wp:effectExtent l="0" t="0" r="0" b="0"/>
            <wp:docPr id="258" name="Рисунок 4"/>
            <wp:cNvGraphicFramePr/>
            <a:graphic xmlns:a="http://schemas.openxmlformats.org/drawingml/2006/main">
              <a:graphicData uri="http://schemas.openxmlformats.org/drawingml/2006/picture">
                <pic:pic xmlns:pic="http://schemas.openxmlformats.org/drawingml/2006/picture">
                  <pic:nvPicPr>
                    <pic:cNvPr id="258" name="Рисунок 4"/>
                    <pic:cNvPicPr/>
                  </pic:nvPicPr>
                  <pic:blipFill>
                    <a:blip r:embed="rId53"/>
                    <a:srcRect l="30555" t="36495" r="32783" b="19676"/>
                    <a:stretch>
                      <a:fillRect/>
                    </a:stretch>
                  </pic:blipFill>
                  <pic:spPr>
                    <a:xfrm>
                      <a:off x="0" y="0"/>
                      <a:ext cx="2626850" cy="2530980"/>
                    </a:xfrm>
                    <a:prstGeom prst="rect">
                      <a:avLst/>
                    </a:prstGeom>
                    <a:ln>
                      <a:noFill/>
                    </a:ln>
                  </pic:spPr>
                </pic:pic>
              </a:graphicData>
            </a:graphic>
          </wp:inline>
        </w:drawing>
      </w:r>
    </w:p>
    <w:p w14:paraId="32820971" w14:textId="77777777" w:rsidR="00E92A0A" w:rsidRPr="00E92A0A" w:rsidRDefault="00E92A0A" w:rsidP="00E92A0A">
      <w:pPr>
        <w:jc w:val="center"/>
        <w:rPr>
          <w:rFonts w:ascii="Times New Roman" w:hAnsi="Times New Roman" w:cs="Times New Roman"/>
          <w:sz w:val="16"/>
          <w:szCs w:val="16"/>
          <w:lang w:val="kk-KZ"/>
        </w:rPr>
      </w:pPr>
    </w:p>
    <w:p w14:paraId="74265E74" w14:textId="7ED53723" w:rsidR="00E92A0A" w:rsidRDefault="00E92A0A" w:rsidP="00E92A0A">
      <w:pPr>
        <w:jc w:val="center"/>
        <w:rPr>
          <w:rFonts w:ascii="Times New Roman" w:hAnsi="Times New Roman" w:cs="Times New Roman"/>
          <w:lang w:val="kk-KZ"/>
        </w:rPr>
      </w:pPr>
      <w:r>
        <w:rPr>
          <w:rFonts w:ascii="Times New Roman" w:hAnsi="Times New Roman" w:cs="Times New Roman"/>
        </w:rPr>
        <w:t xml:space="preserve">Рисунок </w:t>
      </w:r>
      <w:r w:rsidR="00994878">
        <w:rPr>
          <w:rFonts w:ascii="Times New Roman" w:hAnsi="Times New Roman" w:cs="Times New Roman"/>
        </w:rPr>
        <w:t>40</w:t>
      </w:r>
      <w:r>
        <w:rPr>
          <w:rFonts w:ascii="Times New Roman" w:hAnsi="Times New Roman" w:cs="Times New Roman"/>
        </w:rPr>
        <w:t xml:space="preserve"> ‒ Пациент Р., 28 лет</w:t>
      </w:r>
    </w:p>
    <w:p w14:paraId="7F02736F" w14:textId="77777777" w:rsidR="00E92A0A" w:rsidRPr="00B057FF" w:rsidRDefault="00E92A0A" w:rsidP="00E92A0A">
      <w:pPr>
        <w:ind w:firstLine="567"/>
        <w:jc w:val="both"/>
        <w:rPr>
          <w:rFonts w:ascii="Times New Roman" w:hAnsi="Times New Roman" w:cs="Times New Roman"/>
          <w:sz w:val="16"/>
          <w:szCs w:val="16"/>
          <w:lang w:val="kk-KZ"/>
        </w:rPr>
      </w:pPr>
    </w:p>
    <w:p w14:paraId="1C136DBA" w14:textId="77777777" w:rsidR="00E92A0A" w:rsidRPr="00B057FF" w:rsidRDefault="00E92A0A" w:rsidP="00E92A0A">
      <w:pPr>
        <w:ind w:firstLine="567"/>
        <w:jc w:val="both"/>
        <w:rPr>
          <w:rFonts w:eastAsia="Times New Roman"/>
          <w:sz w:val="24"/>
          <w:szCs w:val="24"/>
        </w:rPr>
      </w:pPr>
      <w:r w:rsidRPr="00B057FF">
        <w:rPr>
          <w:rFonts w:ascii="Times New Roman" w:hAnsi="Times New Roman" w:cs="Times New Roman"/>
          <w:sz w:val="24"/>
          <w:szCs w:val="24"/>
          <w:lang w:val="kk-KZ"/>
        </w:rPr>
        <w:t xml:space="preserve">Примечание – </w:t>
      </w:r>
      <w:r w:rsidRPr="00B057FF">
        <w:rPr>
          <w:rFonts w:ascii="Times New Roman" w:hAnsi="Times New Roman" w:cs="Times New Roman"/>
          <w:sz w:val="24"/>
          <w:szCs w:val="24"/>
        </w:rPr>
        <w:t>Основная группа, через 3 месяцев после операции. Графическое изображение распределения плотности костной ткани в области лунки</w:t>
      </w:r>
    </w:p>
    <w:p w14:paraId="516EB544" w14:textId="77777777" w:rsidR="000E46BE" w:rsidRDefault="000E46BE" w:rsidP="00E92A0A">
      <w:pPr>
        <w:pStyle w:val="a3"/>
        <w:spacing w:before="0" w:beforeAutospacing="0" w:after="0" w:afterAutospacing="0"/>
        <w:ind w:firstLine="708"/>
        <w:jc w:val="both"/>
        <w:rPr>
          <w:sz w:val="28"/>
          <w:szCs w:val="28"/>
          <w:lang w:val="kk-KZ"/>
        </w:rPr>
      </w:pPr>
    </w:p>
    <w:p w14:paraId="0ED96987" w14:textId="5D3802BB" w:rsidR="00E92A0A" w:rsidRPr="002F7E42" w:rsidRDefault="00E92A0A" w:rsidP="00E92A0A">
      <w:pPr>
        <w:ind w:firstLine="709"/>
        <w:jc w:val="both"/>
        <w:rPr>
          <w:rFonts w:ascii="Times New Roman" w:hAnsi="Times New Roman" w:cs="Times New Roman"/>
        </w:rPr>
      </w:pPr>
      <w:r w:rsidRPr="002F7E42">
        <w:rPr>
          <w:rFonts w:ascii="Times New Roman" w:hAnsi="Times New Roman" w:cs="Times New Roman"/>
        </w:rPr>
        <w:t xml:space="preserve">В основной группе через 6 месяцев после АУНТМ у 21 (70%) пациента плотность костной ткани достигает уровня 850-1250 HU (синий цвет), что свидетельствует об активных процессах ремоделирования костной ткани. У 9 (30%) пациентов плотность костной ткани находится в пределах 350-850 HU (зелёный цвет). Зоны с плотностью костной ткани менее 350 HU отсутствуют </w:t>
      </w:r>
      <w:r>
        <w:rPr>
          <w:rFonts w:ascii="Times New Roman" w:hAnsi="Times New Roman" w:cs="Times New Roman"/>
        </w:rPr>
        <w:t>(рисунк</w:t>
      </w:r>
      <w:r>
        <w:rPr>
          <w:rFonts w:ascii="Times New Roman" w:hAnsi="Times New Roman" w:cs="Times New Roman"/>
          <w:lang w:val="kk-KZ"/>
        </w:rPr>
        <w:t>и</w:t>
      </w:r>
      <w:r>
        <w:rPr>
          <w:rFonts w:ascii="Times New Roman" w:hAnsi="Times New Roman" w:cs="Times New Roman"/>
        </w:rPr>
        <w:t xml:space="preserve"> </w:t>
      </w:r>
      <w:r w:rsidRPr="002F7E42">
        <w:rPr>
          <w:rFonts w:ascii="Times New Roman" w:hAnsi="Times New Roman" w:cs="Times New Roman"/>
        </w:rPr>
        <w:t>4</w:t>
      </w:r>
      <w:r w:rsidR="00994878">
        <w:rPr>
          <w:rFonts w:ascii="Times New Roman" w:hAnsi="Times New Roman" w:cs="Times New Roman"/>
        </w:rPr>
        <w:t>0</w:t>
      </w:r>
      <w:r>
        <w:rPr>
          <w:rFonts w:ascii="Times New Roman" w:hAnsi="Times New Roman" w:cs="Times New Roman"/>
        </w:rPr>
        <w:t>,</w:t>
      </w:r>
      <w:r>
        <w:rPr>
          <w:rFonts w:ascii="Times New Roman" w:hAnsi="Times New Roman" w:cs="Times New Roman"/>
          <w:lang w:val="kk-KZ"/>
        </w:rPr>
        <w:t xml:space="preserve"> </w:t>
      </w:r>
      <w:r w:rsidRPr="002F7E42">
        <w:rPr>
          <w:rFonts w:ascii="Times New Roman" w:hAnsi="Times New Roman" w:cs="Times New Roman"/>
        </w:rPr>
        <w:t>4</w:t>
      </w:r>
      <w:r w:rsidR="00994878">
        <w:rPr>
          <w:rFonts w:ascii="Times New Roman" w:hAnsi="Times New Roman" w:cs="Times New Roman"/>
        </w:rPr>
        <w:t>1</w:t>
      </w:r>
      <w:r w:rsidRPr="002F7E42">
        <w:rPr>
          <w:rFonts w:ascii="Times New Roman" w:hAnsi="Times New Roman" w:cs="Times New Roman"/>
        </w:rPr>
        <w:t>).</w:t>
      </w:r>
    </w:p>
    <w:p w14:paraId="0246E8EF" w14:textId="66974818" w:rsidR="000E46BE" w:rsidRPr="002F7E42" w:rsidRDefault="000E46BE" w:rsidP="00E92A0A">
      <w:pPr>
        <w:pStyle w:val="1"/>
        <w:rPr>
          <w:szCs w:val="28"/>
        </w:rPr>
      </w:pPr>
      <w:r w:rsidRPr="002F7E42">
        <w:rPr>
          <w:noProof/>
          <w:szCs w:val="28"/>
        </w:rPr>
        <w:lastRenderedPageBreak/>
        <w:drawing>
          <wp:inline distT="0" distB="0" distL="0" distR="0" wp14:anchorId="3A6CC997" wp14:editId="7B7BF9A1">
            <wp:extent cx="2667000" cy="2435291"/>
            <wp:effectExtent l="0" t="0" r="0" b="3175"/>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Рисунок 273"/>
                    <pic:cNvPicPr>
                      <a:picLocks noChangeAspect="1"/>
                    </pic:cNvPicPr>
                  </pic:nvPicPr>
                  <pic:blipFill>
                    <a:blip r:embed="rId54"/>
                    <a:srcRect l="27066" t="29288" r="33939" b="28315"/>
                    <a:stretch>
                      <a:fillRect/>
                    </a:stretch>
                  </pic:blipFill>
                  <pic:spPr>
                    <a:xfrm>
                      <a:off x="0" y="0"/>
                      <a:ext cx="2674128" cy="2441800"/>
                    </a:xfrm>
                    <a:prstGeom prst="rect">
                      <a:avLst/>
                    </a:prstGeom>
                    <a:ln>
                      <a:noFill/>
                    </a:ln>
                  </pic:spPr>
                </pic:pic>
              </a:graphicData>
            </a:graphic>
          </wp:inline>
        </w:drawing>
      </w:r>
    </w:p>
    <w:p w14:paraId="54B5A86B" w14:textId="77777777" w:rsidR="00E92A0A" w:rsidRPr="00E92A0A" w:rsidRDefault="00E92A0A" w:rsidP="000E46BE">
      <w:pPr>
        <w:rPr>
          <w:rFonts w:ascii="Times New Roman" w:hAnsi="Times New Roman" w:cs="Times New Roman"/>
          <w:sz w:val="16"/>
          <w:szCs w:val="16"/>
          <w:lang w:val="kk-KZ" w:eastAsia="ru-RU"/>
        </w:rPr>
      </w:pPr>
    </w:p>
    <w:p w14:paraId="621BA8A5" w14:textId="1282B340" w:rsidR="00E92A0A" w:rsidRDefault="00E92A0A" w:rsidP="00E92A0A">
      <w:pPr>
        <w:jc w:val="center"/>
        <w:rPr>
          <w:rFonts w:ascii="Times New Roman" w:hAnsi="Times New Roman" w:cs="Times New Roman"/>
          <w:lang w:val="kk-KZ"/>
        </w:rPr>
      </w:pPr>
      <w:r>
        <w:rPr>
          <w:rFonts w:ascii="Times New Roman" w:hAnsi="Times New Roman" w:cs="Times New Roman"/>
        </w:rPr>
        <w:t>Рисунок 4</w:t>
      </w:r>
      <w:r w:rsidR="00994878">
        <w:rPr>
          <w:rFonts w:ascii="Times New Roman" w:hAnsi="Times New Roman" w:cs="Times New Roman"/>
        </w:rPr>
        <w:t>1</w:t>
      </w:r>
      <w:r>
        <w:rPr>
          <w:rFonts w:ascii="Times New Roman" w:hAnsi="Times New Roman" w:cs="Times New Roman"/>
          <w:lang w:val="kk-KZ"/>
        </w:rPr>
        <w:t xml:space="preserve"> </w:t>
      </w:r>
      <w:r>
        <w:rPr>
          <w:rFonts w:ascii="Times New Roman" w:hAnsi="Times New Roman" w:cs="Times New Roman"/>
        </w:rPr>
        <w:t xml:space="preserve">‒ Пациент К., 37 лет </w:t>
      </w:r>
    </w:p>
    <w:p w14:paraId="5A21AB37" w14:textId="77777777" w:rsidR="00E92A0A" w:rsidRPr="00B057FF" w:rsidRDefault="00E92A0A" w:rsidP="00E92A0A">
      <w:pPr>
        <w:jc w:val="center"/>
        <w:rPr>
          <w:rFonts w:ascii="Times New Roman" w:hAnsi="Times New Roman" w:cs="Times New Roman"/>
          <w:sz w:val="16"/>
          <w:szCs w:val="16"/>
          <w:lang w:val="kk-KZ"/>
        </w:rPr>
      </w:pPr>
    </w:p>
    <w:p w14:paraId="58B23EB0" w14:textId="77777777" w:rsidR="00E92A0A" w:rsidRPr="00E92A0A" w:rsidRDefault="00E92A0A" w:rsidP="00E92A0A">
      <w:pPr>
        <w:ind w:firstLine="709"/>
        <w:jc w:val="both"/>
        <w:rPr>
          <w:rFonts w:ascii="Times New Roman" w:eastAsia="Times New Roman" w:hAnsi="Times New Roman" w:cs="Times New Roman"/>
          <w:sz w:val="24"/>
          <w:szCs w:val="24"/>
        </w:rPr>
      </w:pPr>
      <w:r w:rsidRPr="00E92A0A">
        <w:rPr>
          <w:rFonts w:ascii="Times New Roman" w:hAnsi="Times New Roman" w:cs="Times New Roman"/>
          <w:sz w:val="24"/>
          <w:szCs w:val="24"/>
          <w:lang w:val="kk-KZ"/>
        </w:rPr>
        <w:t xml:space="preserve">Примечание – </w:t>
      </w:r>
      <w:r w:rsidRPr="00E92A0A">
        <w:rPr>
          <w:rFonts w:ascii="Times New Roman" w:hAnsi="Times New Roman" w:cs="Times New Roman"/>
          <w:sz w:val="24"/>
          <w:szCs w:val="24"/>
        </w:rPr>
        <w:t>Группа сравнения, через 3 месяцев после операции. Графическое изображение распределения плотности костной ткани в области лунки</w:t>
      </w:r>
    </w:p>
    <w:p w14:paraId="580AF9B2" w14:textId="47CA1047" w:rsidR="00E92A0A" w:rsidRDefault="00E92A0A" w:rsidP="000E46BE">
      <w:pPr>
        <w:rPr>
          <w:rFonts w:ascii="Times New Roman" w:hAnsi="Times New Roman" w:cs="Times New Roman"/>
          <w:lang w:val="kk-KZ" w:eastAsia="ru-RU"/>
        </w:rPr>
      </w:pPr>
    </w:p>
    <w:p w14:paraId="4ACD168B" w14:textId="5217E4DA" w:rsidR="000E46BE" w:rsidRPr="002F7E42" w:rsidRDefault="000E46BE" w:rsidP="00897764">
      <w:pPr>
        <w:ind w:firstLine="709"/>
        <w:jc w:val="both"/>
        <w:rPr>
          <w:rFonts w:ascii="Times New Roman" w:hAnsi="Times New Roman" w:cs="Times New Roman"/>
        </w:rPr>
      </w:pPr>
      <w:r w:rsidRPr="002F7E42">
        <w:rPr>
          <w:rFonts w:ascii="Times New Roman" w:hAnsi="Times New Roman" w:cs="Times New Roman"/>
        </w:rPr>
        <w:t xml:space="preserve">В группе сравнения через 6 месяцев после операции плотность костной ткани достигает уровня 850-1250 HU (синий цвет) у 15 (50%) пациентов. У 10 (33,3%) пациентов костная плотность остаётся на уровне 350-850 HU (зелёный цвет). У 5 (16,7%) пациентов плотность кости находится в пределах 150–350 HU (жёлтый цвет) </w:t>
      </w:r>
      <w:r w:rsidR="00AB2A02">
        <w:rPr>
          <w:rFonts w:ascii="Times New Roman" w:hAnsi="Times New Roman" w:cs="Times New Roman"/>
        </w:rPr>
        <w:t>(рисун</w:t>
      </w:r>
      <w:r w:rsidR="00E92A0A">
        <w:rPr>
          <w:rFonts w:ascii="Times New Roman" w:hAnsi="Times New Roman" w:cs="Times New Roman"/>
          <w:lang w:val="kk-KZ"/>
        </w:rPr>
        <w:t>ки</w:t>
      </w:r>
      <w:r w:rsidR="00AB2A02">
        <w:rPr>
          <w:rFonts w:ascii="Times New Roman" w:hAnsi="Times New Roman" w:cs="Times New Roman"/>
        </w:rPr>
        <w:t xml:space="preserve"> </w:t>
      </w:r>
      <w:r w:rsidR="00994878">
        <w:rPr>
          <w:rFonts w:ascii="Times New Roman" w:hAnsi="Times New Roman" w:cs="Times New Roman"/>
        </w:rPr>
        <w:t>42,</w:t>
      </w:r>
      <w:r w:rsidR="00105168" w:rsidRPr="002F7E42">
        <w:rPr>
          <w:rFonts w:ascii="Times New Roman" w:hAnsi="Times New Roman" w:cs="Times New Roman"/>
        </w:rPr>
        <w:t>43</w:t>
      </w:r>
      <w:r w:rsidR="00E92A0A">
        <w:rPr>
          <w:rFonts w:ascii="Times New Roman" w:hAnsi="Times New Roman" w:cs="Times New Roman"/>
          <w:lang w:val="kk-KZ"/>
        </w:rPr>
        <w:t>, 44, 4</w:t>
      </w:r>
      <w:r w:rsidR="00994878">
        <w:rPr>
          <w:rFonts w:ascii="Times New Roman" w:hAnsi="Times New Roman" w:cs="Times New Roman"/>
          <w:lang w:val="kk-KZ"/>
        </w:rPr>
        <w:t>5</w:t>
      </w:r>
      <w:r w:rsidRPr="002F7E42">
        <w:rPr>
          <w:rFonts w:ascii="Times New Roman" w:hAnsi="Times New Roman" w:cs="Times New Roman"/>
        </w:rPr>
        <w:t>).</w:t>
      </w:r>
    </w:p>
    <w:p w14:paraId="55F20687" w14:textId="77777777" w:rsidR="00E92A0A" w:rsidRDefault="00E92A0A" w:rsidP="00897764">
      <w:pPr>
        <w:ind w:firstLine="709"/>
        <w:jc w:val="both"/>
        <w:rPr>
          <w:rFonts w:ascii="Times New Roman" w:hAnsi="Times New Roman" w:cs="Times New Roman"/>
          <w:lang w:val="kk-KZ"/>
        </w:rPr>
      </w:pPr>
    </w:p>
    <w:p w14:paraId="40F143C8" w14:textId="61A2359B" w:rsidR="00E92A0A" w:rsidRDefault="00E92A0A" w:rsidP="00E92A0A">
      <w:pPr>
        <w:jc w:val="center"/>
        <w:rPr>
          <w:rFonts w:ascii="Times New Roman" w:hAnsi="Times New Roman" w:cs="Times New Roman"/>
          <w:lang w:val="kk-KZ"/>
        </w:rPr>
      </w:pPr>
      <w:r w:rsidRPr="002F7E42">
        <w:rPr>
          <w:noProof/>
          <w:lang w:eastAsia="ru-RU"/>
        </w:rPr>
        <w:drawing>
          <wp:inline distT="0" distB="0" distL="0" distR="0" wp14:anchorId="26EF791D" wp14:editId="7CA1BB72">
            <wp:extent cx="3072761" cy="3267193"/>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Рисунок 277"/>
                    <pic:cNvPicPr>
                      <a:picLocks noChangeAspect="1"/>
                    </pic:cNvPicPr>
                  </pic:nvPicPr>
                  <pic:blipFill>
                    <a:blip r:embed="rId55"/>
                    <a:srcRect l="12956" t="8567" r="16108" b="7525"/>
                    <a:stretch>
                      <a:fillRect/>
                    </a:stretch>
                  </pic:blipFill>
                  <pic:spPr>
                    <a:xfrm>
                      <a:off x="0" y="0"/>
                      <a:ext cx="3096517" cy="3292452"/>
                    </a:xfrm>
                    <a:prstGeom prst="rect">
                      <a:avLst/>
                    </a:prstGeom>
                    <a:ln>
                      <a:noFill/>
                    </a:ln>
                  </pic:spPr>
                </pic:pic>
              </a:graphicData>
            </a:graphic>
          </wp:inline>
        </w:drawing>
      </w:r>
    </w:p>
    <w:p w14:paraId="02C2283A" w14:textId="77777777" w:rsidR="00E92A0A" w:rsidRPr="00E92A0A" w:rsidRDefault="00E92A0A" w:rsidP="00897764">
      <w:pPr>
        <w:ind w:firstLine="709"/>
        <w:jc w:val="both"/>
        <w:rPr>
          <w:rFonts w:ascii="Times New Roman" w:hAnsi="Times New Roman" w:cs="Times New Roman"/>
          <w:sz w:val="16"/>
          <w:szCs w:val="16"/>
          <w:lang w:val="kk-KZ"/>
        </w:rPr>
      </w:pPr>
    </w:p>
    <w:p w14:paraId="3A078319" w14:textId="71FDEDD5" w:rsidR="00E92A0A" w:rsidRDefault="00E92A0A" w:rsidP="00E92A0A">
      <w:pPr>
        <w:pStyle w:val="a3"/>
        <w:spacing w:before="0" w:beforeAutospacing="0" w:after="0" w:afterAutospacing="0"/>
        <w:jc w:val="center"/>
        <w:rPr>
          <w:rFonts w:cstheme="minorBidi"/>
          <w:color w:val="000000" w:themeColor="text1"/>
          <w:kern w:val="24"/>
          <w:sz w:val="28"/>
          <w:szCs w:val="28"/>
          <w:lang w:val="kk-KZ"/>
        </w:rPr>
      </w:pPr>
      <w:r>
        <w:rPr>
          <w:rFonts w:cstheme="minorBidi"/>
          <w:color w:val="000000" w:themeColor="text1"/>
          <w:kern w:val="24"/>
          <w:sz w:val="28"/>
          <w:szCs w:val="28"/>
          <w:lang w:val="kk-KZ"/>
        </w:rPr>
        <w:t xml:space="preserve">Рисунок </w:t>
      </w:r>
      <w:r>
        <w:rPr>
          <w:rFonts w:cstheme="minorBidi"/>
          <w:color w:val="000000" w:themeColor="text1"/>
          <w:kern w:val="24"/>
          <w:sz w:val="28"/>
          <w:szCs w:val="28"/>
        </w:rPr>
        <w:t>4</w:t>
      </w:r>
      <w:r w:rsidR="00994878">
        <w:rPr>
          <w:rFonts w:cstheme="minorBidi"/>
          <w:color w:val="000000" w:themeColor="text1"/>
          <w:kern w:val="24"/>
          <w:sz w:val="28"/>
          <w:szCs w:val="28"/>
        </w:rPr>
        <w:t>2</w:t>
      </w:r>
      <w:r>
        <w:rPr>
          <w:rFonts w:cstheme="minorBidi"/>
          <w:color w:val="000000" w:themeColor="text1"/>
          <w:kern w:val="24"/>
          <w:sz w:val="28"/>
          <w:szCs w:val="28"/>
        </w:rPr>
        <w:t xml:space="preserve"> </w:t>
      </w:r>
      <w:r>
        <w:rPr>
          <w:color w:val="000000" w:themeColor="text1"/>
          <w:kern w:val="24"/>
          <w:sz w:val="28"/>
          <w:szCs w:val="28"/>
        </w:rPr>
        <w:t>‒</w:t>
      </w:r>
      <w:r>
        <w:rPr>
          <w:rFonts w:cstheme="minorBidi"/>
          <w:color w:val="000000" w:themeColor="text1"/>
          <w:kern w:val="24"/>
          <w:sz w:val="28"/>
          <w:szCs w:val="28"/>
          <w:lang w:val="kk-KZ"/>
        </w:rPr>
        <w:t xml:space="preserve"> Пациент А</w:t>
      </w:r>
      <w:r>
        <w:rPr>
          <w:rFonts w:cstheme="minorBidi"/>
          <w:color w:val="000000" w:themeColor="text1"/>
          <w:kern w:val="24"/>
          <w:sz w:val="28"/>
          <w:szCs w:val="28"/>
        </w:rPr>
        <w:t>., 38 лет</w:t>
      </w:r>
    </w:p>
    <w:p w14:paraId="3CCF2027" w14:textId="77777777" w:rsidR="00E92A0A" w:rsidRPr="00E92A0A" w:rsidRDefault="00E92A0A" w:rsidP="00E92A0A">
      <w:pPr>
        <w:pStyle w:val="a3"/>
        <w:spacing w:before="0" w:beforeAutospacing="0" w:after="0" w:afterAutospacing="0"/>
        <w:jc w:val="center"/>
        <w:rPr>
          <w:rFonts w:cstheme="minorBidi"/>
          <w:color w:val="000000" w:themeColor="text1"/>
          <w:kern w:val="24"/>
          <w:sz w:val="16"/>
          <w:szCs w:val="16"/>
          <w:lang w:val="kk-KZ"/>
        </w:rPr>
      </w:pPr>
    </w:p>
    <w:p w14:paraId="6A4EEDD6" w14:textId="63A99373" w:rsidR="00E92A0A" w:rsidRPr="00E92A0A" w:rsidRDefault="00E92A0A" w:rsidP="00E92A0A">
      <w:pPr>
        <w:pStyle w:val="a3"/>
        <w:spacing w:before="0" w:beforeAutospacing="0" w:after="0" w:afterAutospacing="0"/>
        <w:ind w:firstLine="709"/>
        <w:jc w:val="both"/>
        <w:rPr>
          <w:rFonts w:cstheme="minorBidi"/>
          <w:color w:val="000000" w:themeColor="text1"/>
          <w:kern w:val="24"/>
        </w:rPr>
      </w:pPr>
      <w:r w:rsidRPr="00E92A0A">
        <w:rPr>
          <w:rFonts w:cstheme="minorBidi"/>
          <w:color w:val="000000" w:themeColor="text1"/>
          <w:kern w:val="24"/>
          <w:lang w:val="kk-KZ"/>
        </w:rPr>
        <w:t xml:space="preserve">Примечание – </w:t>
      </w:r>
      <w:r w:rsidRPr="00E92A0A">
        <w:rPr>
          <w:rFonts w:cstheme="minorBidi"/>
          <w:color w:val="000000" w:themeColor="text1"/>
          <w:kern w:val="24"/>
        </w:rPr>
        <w:t>Основная группа. Через 6 месяцев после атипичного удаления 3.8 зуба костная ткань восстанавливается, плотность внутри лунки (275.5 HU) выше, чем снаружи (196.1 HU). Это свидетельствует о прогрессирующем процессе регенерации с тенденцией к повышению плотности в центральной части лунки</w:t>
      </w:r>
    </w:p>
    <w:p w14:paraId="07708E42" w14:textId="3000E7B4" w:rsidR="000E46BE" w:rsidRPr="002F7E42" w:rsidRDefault="000E46BE" w:rsidP="00AB2A02">
      <w:pPr>
        <w:pStyle w:val="1"/>
        <w:rPr>
          <w:szCs w:val="28"/>
        </w:rPr>
      </w:pPr>
      <w:r w:rsidRPr="002F7E42">
        <w:rPr>
          <w:noProof/>
          <w:szCs w:val="28"/>
        </w:rPr>
        <w:lastRenderedPageBreak/>
        <w:drawing>
          <wp:inline distT="0" distB="0" distL="0" distR="0" wp14:anchorId="70F1BEB8" wp14:editId="6A5FB591">
            <wp:extent cx="2990339" cy="3257550"/>
            <wp:effectExtent l="0" t="0" r="63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a:picLocks noChangeAspect="1"/>
                    </pic:cNvPicPr>
                  </pic:nvPicPr>
                  <pic:blipFill>
                    <a:blip r:embed="rId56"/>
                    <a:srcRect l="3848" t="6157" r="49332" b="8552"/>
                    <a:stretch>
                      <a:fillRect/>
                    </a:stretch>
                  </pic:blipFill>
                  <pic:spPr>
                    <a:xfrm>
                      <a:off x="0" y="0"/>
                      <a:ext cx="3012266" cy="3281436"/>
                    </a:xfrm>
                    <a:prstGeom prst="rect">
                      <a:avLst/>
                    </a:prstGeom>
                    <a:ln>
                      <a:noFill/>
                    </a:ln>
                  </pic:spPr>
                </pic:pic>
              </a:graphicData>
            </a:graphic>
          </wp:inline>
        </w:drawing>
      </w:r>
    </w:p>
    <w:p w14:paraId="040E3519" w14:textId="77777777" w:rsidR="000E46BE" w:rsidRPr="00E92A0A" w:rsidRDefault="000E46BE" w:rsidP="000E46BE">
      <w:pPr>
        <w:pStyle w:val="a3"/>
        <w:spacing w:before="0" w:beforeAutospacing="0" w:after="0" w:afterAutospacing="0"/>
        <w:ind w:firstLine="708"/>
        <w:jc w:val="both"/>
        <w:rPr>
          <w:sz w:val="16"/>
          <w:szCs w:val="16"/>
          <w:lang w:val="kk-KZ"/>
        </w:rPr>
      </w:pPr>
    </w:p>
    <w:p w14:paraId="63A0FCF9" w14:textId="70699CFA" w:rsidR="00E92A0A" w:rsidRDefault="00E92A0A" w:rsidP="00E92A0A">
      <w:pPr>
        <w:pStyle w:val="a3"/>
        <w:spacing w:before="0" w:beforeAutospacing="0" w:after="0" w:afterAutospacing="0"/>
        <w:jc w:val="center"/>
        <w:rPr>
          <w:sz w:val="28"/>
          <w:szCs w:val="28"/>
          <w:lang w:val="kk-KZ"/>
        </w:rPr>
      </w:pPr>
      <w:r>
        <w:rPr>
          <w:rFonts w:cstheme="minorBidi"/>
          <w:color w:val="000000" w:themeColor="text1"/>
          <w:kern w:val="24"/>
          <w:sz w:val="28"/>
          <w:szCs w:val="28"/>
        </w:rPr>
        <w:t>Рисунок 4</w:t>
      </w:r>
      <w:r w:rsidR="00994878">
        <w:rPr>
          <w:rFonts w:cstheme="minorBidi"/>
          <w:color w:val="000000" w:themeColor="text1"/>
          <w:kern w:val="24"/>
          <w:sz w:val="28"/>
          <w:szCs w:val="28"/>
        </w:rPr>
        <w:t>3</w:t>
      </w:r>
      <w:r>
        <w:rPr>
          <w:rFonts w:cstheme="minorBidi"/>
          <w:color w:val="000000" w:themeColor="text1"/>
          <w:kern w:val="24"/>
          <w:sz w:val="28"/>
          <w:szCs w:val="28"/>
        </w:rPr>
        <w:t xml:space="preserve"> </w:t>
      </w:r>
      <w:r>
        <w:rPr>
          <w:color w:val="000000" w:themeColor="text1"/>
          <w:kern w:val="24"/>
          <w:sz w:val="28"/>
          <w:szCs w:val="28"/>
        </w:rPr>
        <w:t>‒</w:t>
      </w:r>
      <w:r>
        <w:rPr>
          <w:rFonts w:cstheme="minorBidi"/>
          <w:color w:val="000000" w:themeColor="text1"/>
          <w:kern w:val="24"/>
          <w:sz w:val="28"/>
          <w:szCs w:val="28"/>
        </w:rPr>
        <w:t xml:space="preserve"> Пациент Т., 39 лет</w:t>
      </w:r>
    </w:p>
    <w:p w14:paraId="078081F5" w14:textId="77777777" w:rsidR="00E92A0A" w:rsidRPr="00E92A0A" w:rsidRDefault="00E92A0A" w:rsidP="000E46BE">
      <w:pPr>
        <w:pStyle w:val="a3"/>
        <w:spacing w:before="0" w:beforeAutospacing="0" w:after="0" w:afterAutospacing="0"/>
        <w:ind w:firstLine="708"/>
        <w:jc w:val="both"/>
        <w:rPr>
          <w:sz w:val="16"/>
          <w:szCs w:val="16"/>
          <w:lang w:val="kk-KZ"/>
        </w:rPr>
      </w:pPr>
    </w:p>
    <w:p w14:paraId="3017BF9F" w14:textId="3F61150E" w:rsidR="000E46BE" w:rsidRPr="00E92A0A" w:rsidRDefault="00E92A0A" w:rsidP="00E92A0A">
      <w:pPr>
        <w:pStyle w:val="a3"/>
        <w:spacing w:before="0" w:beforeAutospacing="0" w:after="0" w:afterAutospacing="0"/>
        <w:ind w:firstLine="709"/>
        <w:jc w:val="both"/>
      </w:pPr>
      <w:r w:rsidRPr="00E92A0A">
        <w:rPr>
          <w:rFonts w:cstheme="minorBidi"/>
          <w:color w:val="000000" w:themeColor="text1"/>
          <w:kern w:val="24"/>
          <w:lang w:val="kk-KZ"/>
        </w:rPr>
        <w:t xml:space="preserve">Примечание – </w:t>
      </w:r>
      <w:r w:rsidRPr="00E92A0A">
        <w:rPr>
          <w:rFonts w:cstheme="minorBidi"/>
          <w:color w:val="000000" w:themeColor="text1"/>
          <w:kern w:val="24"/>
        </w:rPr>
        <w:t xml:space="preserve">Группа сравнения. Через 6 месяцев после атипичного удаления 4.8 зуба преимущественно отмечается </w:t>
      </w:r>
      <w:r w:rsidRPr="00E92A0A">
        <w:rPr>
          <w:rFonts w:cstheme="minorBidi"/>
          <w:color w:val="000000" w:themeColor="text1"/>
          <w:kern w:val="24"/>
          <w:lang w:val="en-US"/>
        </w:rPr>
        <w:t>D</w:t>
      </w:r>
      <w:r w:rsidRPr="00E92A0A">
        <w:rPr>
          <w:rFonts w:cstheme="minorBidi"/>
          <w:color w:val="000000" w:themeColor="text1"/>
          <w:kern w:val="24"/>
        </w:rPr>
        <w:t>2, кодированный желтым цветом. Это указывает на низкую плотность ткани и недостаточность процесса минерализации. Внешние зоны более плотные, что отражает прогрессирующую минерализацию</w:t>
      </w:r>
    </w:p>
    <w:p w14:paraId="1A1F11CD" w14:textId="77777777" w:rsidR="000E46BE" w:rsidRPr="00E92A0A" w:rsidRDefault="000E46BE" w:rsidP="00E92A0A">
      <w:pPr>
        <w:pStyle w:val="a3"/>
        <w:spacing w:before="0" w:beforeAutospacing="0" w:after="0" w:afterAutospacing="0"/>
        <w:ind w:firstLine="709"/>
        <w:jc w:val="both"/>
        <w:rPr>
          <w:sz w:val="28"/>
          <w:szCs w:val="28"/>
          <w:lang w:val="kk-KZ"/>
        </w:rPr>
      </w:pPr>
    </w:p>
    <w:p w14:paraId="257B28FF" w14:textId="28A64901" w:rsidR="00E92A0A" w:rsidRDefault="00E92A0A" w:rsidP="00E92A0A">
      <w:pPr>
        <w:pStyle w:val="a3"/>
        <w:spacing w:before="0" w:beforeAutospacing="0" w:after="0" w:afterAutospacing="0"/>
        <w:ind w:firstLine="709"/>
        <w:jc w:val="both"/>
        <w:rPr>
          <w:sz w:val="28"/>
          <w:szCs w:val="28"/>
          <w:lang w:val="kk-KZ"/>
        </w:rPr>
      </w:pPr>
      <w:r w:rsidRPr="002F7E42">
        <w:rPr>
          <w:sz w:val="28"/>
          <w:szCs w:val="28"/>
        </w:rPr>
        <w:t xml:space="preserve">У пациентов основной группы через 9 месяцев после АУНТМ 25 (83,3%) пациентов наблюдалась зрелая плотность костной ткани &gt;1250 HU (серый цвет), тогда как у оставшихся 5 пациентов (16,7 %) плотность кости находилась в диапазоне 850–1250 HU (синий цвет). Эти данные свидетельствуют о созревании костной структуры и восстановлении костной ткани </w:t>
      </w:r>
      <w:r>
        <w:rPr>
          <w:sz w:val="28"/>
          <w:szCs w:val="28"/>
        </w:rPr>
        <w:t>(рисунк</w:t>
      </w:r>
      <w:r w:rsidR="000D27E8">
        <w:rPr>
          <w:sz w:val="28"/>
          <w:szCs w:val="28"/>
          <w:lang w:val="kk-KZ"/>
        </w:rPr>
        <w:t>и</w:t>
      </w:r>
      <w:r>
        <w:rPr>
          <w:sz w:val="28"/>
          <w:szCs w:val="28"/>
        </w:rPr>
        <w:t xml:space="preserve"> </w:t>
      </w:r>
      <w:r w:rsidRPr="002F7E42">
        <w:rPr>
          <w:sz w:val="28"/>
          <w:szCs w:val="28"/>
        </w:rPr>
        <w:t>4</w:t>
      </w:r>
      <w:r>
        <w:rPr>
          <w:sz w:val="28"/>
          <w:szCs w:val="28"/>
        </w:rPr>
        <w:t>5</w:t>
      </w:r>
      <w:r w:rsidRPr="002F7E42">
        <w:rPr>
          <w:sz w:val="28"/>
          <w:szCs w:val="28"/>
        </w:rPr>
        <w:t>, 4</w:t>
      </w:r>
      <w:r>
        <w:rPr>
          <w:sz w:val="28"/>
          <w:szCs w:val="28"/>
        </w:rPr>
        <w:t>6</w:t>
      </w:r>
      <w:r w:rsidRPr="002F7E42">
        <w:rPr>
          <w:sz w:val="28"/>
          <w:szCs w:val="28"/>
        </w:rPr>
        <w:t>)</w:t>
      </w:r>
      <w:r w:rsidR="000D27E8">
        <w:rPr>
          <w:sz w:val="28"/>
          <w:szCs w:val="28"/>
          <w:lang w:val="kk-KZ"/>
        </w:rPr>
        <w:t>.</w:t>
      </w:r>
    </w:p>
    <w:p w14:paraId="1073D481" w14:textId="77777777" w:rsidR="00E92A0A" w:rsidRPr="00E92A0A" w:rsidRDefault="00E92A0A" w:rsidP="00E92A0A">
      <w:pPr>
        <w:pStyle w:val="a3"/>
        <w:spacing w:before="0" w:beforeAutospacing="0" w:after="0" w:afterAutospacing="0"/>
        <w:ind w:firstLine="709"/>
        <w:jc w:val="both"/>
        <w:rPr>
          <w:lang w:val="kk-KZ"/>
        </w:rPr>
      </w:pPr>
    </w:p>
    <w:p w14:paraId="34FAB38D" w14:textId="78F02CC6" w:rsidR="000E46BE" w:rsidRPr="002F7E42" w:rsidRDefault="00E92A0A" w:rsidP="00E92A0A">
      <w:pPr>
        <w:pStyle w:val="a3"/>
        <w:spacing w:before="0" w:beforeAutospacing="0" w:after="0" w:afterAutospacing="0"/>
        <w:jc w:val="center"/>
        <w:rPr>
          <w:sz w:val="28"/>
          <w:szCs w:val="28"/>
        </w:rPr>
      </w:pPr>
      <w:r w:rsidRPr="002F7E42">
        <w:rPr>
          <w:noProof/>
          <w:szCs w:val="28"/>
        </w:rPr>
        <w:drawing>
          <wp:inline distT="0" distB="0" distL="0" distR="0" wp14:anchorId="30F29D1E" wp14:editId="66826508">
            <wp:extent cx="2566467" cy="2293364"/>
            <wp:effectExtent l="0" t="0" r="5715"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Рисунок 279"/>
                    <pic:cNvPicPr>
                      <a:picLocks noChangeAspect="1"/>
                    </pic:cNvPicPr>
                  </pic:nvPicPr>
                  <pic:blipFill>
                    <a:blip r:embed="rId57"/>
                    <a:srcRect l="37807" t="32099" r="25184" b="27451"/>
                    <a:stretch>
                      <a:fillRect/>
                    </a:stretch>
                  </pic:blipFill>
                  <pic:spPr>
                    <a:xfrm>
                      <a:off x="0" y="0"/>
                      <a:ext cx="2590752" cy="2315065"/>
                    </a:xfrm>
                    <a:prstGeom prst="rect">
                      <a:avLst/>
                    </a:prstGeom>
                    <a:ln>
                      <a:noFill/>
                    </a:ln>
                  </pic:spPr>
                </pic:pic>
              </a:graphicData>
            </a:graphic>
          </wp:inline>
        </w:drawing>
      </w:r>
    </w:p>
    <w:p w14:paraId="10C6E60B" w14:textId="77777777" w:rsidR="000E46BE" w:rsidRPr="00E92A0A" w:rsidRDefault="000E46BE" w:rsidP="000E46BE">
      <w:pPr>
        <w:pStyle w:val="a3"/>
        <w:spacing w:before="0" w:beforeAutospacing="0" w:after="0" w:afterAutospacing="0"/>
        <w:ind w:firstLine="708"/>
        <w:jc w:val="both"/>
        <w:rPr>
          <w:sz w:val="16"/>
          <w:szCs w:val="16"/>
        </w:rPr>
      </w:pPr>
    </w:p>
    <w:p w14:paraId="08FD3D88" w14:textId="17B19FB0" w:rsidR="00E92A0A" w:rsidRDefault="00E92A0A" w:rsidP="00E92A0A">
      <w:pPr>
        <w:jc w:val="center"/>
        <w:rPr>
          <w:rFonts w:ascii="Times New Roman" w:hAnsi="Times New Roman" w:cs="Times New Roman"/>
          <w:lang w:val="kk-KZ"/>
        </w:rPr>
      </w:pPr>
      <w:r>
        <w:rPr>
          <w:rFonts w:ascii="Times New Roman" w:hAnsi="Times New Roman" w:cs="Times New Roman"/>
        </w:rPr>
        <w:t>Рисунок 4</w:t>
      </w:r>
      <w:r w:rsidR="00994878">
        <w:rPr>
          <w:rFonts w:ascii="Times New Roman" w:hAnsi="Times New Roman" w:cs="Times New Roman"/>
        </w:rPr>
        <w:t>4</w:t>
      </w:r>
      <w:r>
        <w:rPr>
          <w:rFonts w:ascii="Times New Roman" w:hAnsi="Times New Roman" w:cs="Times New Roman"/>
        </w:rPr>
        <w:t xml:space="preserve"> ‒ Пациент А., 38 лет</w:t>
      </w:r>
    </w:p>
    <w:p w14:paraId="65766AE1" w14:textId="77777777" w:rsidR="00E92A0A" w:rsidRPr="00E92A0A" w:rsidRDefault="00E92A0A" w:rsidP="00E92A0A">
      <w:pPr>
        <w:jc w:val="center"/>
        <w:rPr>
          <w:rFonts w:ascii="Times New Roman" w:hAnsi="Times New Roman" w:cs="Times New Roman"/>
          <w:sz w:val="16"/>
          <w:szCs w:val="16"/>
          <w:lang w:val="kk-KZ"/>
        </w:rPr>
      </w:pPr>
    </w:p>
    <w:p w14:paraId="60E0BCDC" w14:textId="67416DB5" w:rsidR="00E92A0A" w:rsidRPr="00E92A0A" w:rsidRDefault="00E92A0A" w:rsidP="00E92A0A">
      <w:pPr>
        <w:ind w:firstLine="709"/>
        <w:jc w:val="both"/>
        <w:rPr>
          <w:rFonts w:eastAsia="Times New Roman"/>
          <w:sz w:val="24"/>
          <w:szCs w:val="24"/>
        </w:rPr>
      </w:pPr>
      <w:r w:rsidRPr="00E92A0A">
        <w:rPr>
          <w:rFonts w:ascii="Times New Roman" w:hAnsi="Times New Roman" w:cs="Times New Roman"/>
          <w:sz w:val="24"/>
          <w:szCs w:val="24"/>
          <w:lang w:val="kk-KZ"/>
        </w:rPr>
        <w:t xml:space="preserve">Примечание – </w:t>
      </w:r>
      <w:r w:rsidRPr="00E92A0A">
        <w:rPr>
          <w:rFonts w:ascii="Times New Roman" w:hAnsi="Times New Roman" w:cs="Times New Roman"/>
          <w:sz w:val="24"/>
          <w:szCs w:val="24"/>
        </w:rPr>
        <w:t>Основная группа через 6 месяцев после операции АУНТМ. Графическое изображение распределения плотности костной ткани в области лунки</w:t>
      </w:r>
    </w:p>
    <w:p w14:paraId="12FFA77B" w14:textId="3D859E39" w:rsidR="000E46BE" w:rsidRPr="002F7E42" w:rsidRDefault="00E92A0A" w:rsidP="000D27E8">
      <w:pPr>
        <w:pStyle w:val="a3"/>
        <w:spacing w:before="0" w:beforeAutospacing="0" w:after="0" w:afterAutospacing="0"/>
        <w:jc w:val="center"/>
        <w:rPr>
          <w:sz w:val="28"/>
          <w:szCs w:val="28"/>
        </w:rPr>
      </w:pPr>
      <w:r w:rsidRPr="002F7E42">
        <w:rPr>
          <w:noProof/>
          <w:szCs w:val="28"/>
        </w:rPr>
        <w:lastRenderedPageBreak/>
        <w:drawing>
          <wp:inline distT="0" distB="0" distL="0" distR="0" wp14:anchorId="4A13BC76" wp14:editId="7231C6D7">
            <wp:extent cx="2611755" cy="2247900"/>
            <wp:effectExtent l="0" t="0" r="0" b="0"/>
            <wp:docPr id="278" name="Объект 3"/>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278" name="Объект 3"/>
                    <pic:cNvPicPr>
                      <a:picLocks noGrp="1"/>
                    </pic:cNvPicPr>
                  </pic:nvPicPr>
                  <pic:blipFill>
                    <a:blip r:embed="rId58"/>
                    <a:srcRect l="33829" t="25942" r="28537" b="34233"/>
                    <a:stretch>
                      <a:fillRect/>
                    </a:stretch>
                  </pic:blipFill>
                  <pic:spPr>
                    <a:xfrm>
                      <a:off x="0" y="0"/>
                      <a:ext cx="2644202" cy="2275357"/>
                    </a:xfrm>
                    <a:prstGeom prst="rect">
                      <a:avLst/>
                    </a:prstGeom>
                    <a:ln>
                      <a:noFill/>
                    </a:ln>
                  </pic:spPr>
                </pic:pic>
              </a:graphicData>
            </a:graphic>
          </wp:inline>
        </w:drawing>
      </w:r>
    </w:p>
    <w:p w14:paraId="74C8D819" w14:textId="77777777" w:rsidR="000E46BE" w:rsidRPr="000D27E8" w:rsidRDefault="000E46BE" w:rsidP="000D27E8">
      <w:pPr>
        <w:pStyle w:val="a3"/>
        <w:spacing w:before="0" w:beforeAutospacing="0" w:after="0" w:afterAutospacing="0"/>
        <w:jc w:val="both"/>
        <w:rPr>
          <w:sz w:val="16"/>
          <w:szCs w:val="16"/>
          <w:lang w:val="kk-KZ"/>
        </w:rPr>
      </w:pPr>
    </w:p>
    <w:p w14:paraId="0E4B7B64" w14:textId="242D0458" w:rsidR="000D27E8" w:rsidRPr="000D27E8" w:rsidRDefault="000D27E8" w:rsidP="000D27E8">
      <w:pPr>
        <w:pStyle w:val="a3"/>
        <w:spacing w:before="0" w:beforeAutospacing="0" w:after="0" w:afterAutospacing="0"/>
        <w:jc w:val="center"/>
        <w:rPr>
          <w:sz w:val="28"/>
          <w:szCs w:val="28"/>
          <w:lang w:val="kk-KZ"/>
        </w:rPr>
      </w:pPr>
      <w:r w:rsidRPr="000D27E8">
        <w:rPr>
          <w:sz w:val="28"/>
          <w:szCs w:val="28"/>
        </w:rPr>
        <w:t>Рисунок 4</w:t>
      </w:r>
      <w:r w:rsidR="00994878">
        <w:rPr>
          <w:sz w:val="28"/>
          <w:szCs w:val="28"/>
        </w:rPr>
        <w:t>5</w:t>
      </w:r>
      <w:r w:rsidRPr="000D27E8">
        <w:rPr>
          <w:sz w:val="28"/>
          <w:szCs w:val="28"/>
        </w:rPr>
        <w:t xml:space="preserve"> </w:t>
      </w:r>
      <w:r>
        <w:rPr>
          <w:sz w:val="28"/>
          <w:szCs w:val="28"/>
        </w:rPr>
        <w:t>‒</w:t>
      </w:r>
      <w:r w:rsidRPr="000D27E8">
        <w:rPr>
          <w:sz w:val="28"/>
          <w:szCs w:val="28"/>
        </w:rPr>
        <w:t xml:space="preserve"> Пациент Т., 39 лет</w:t>
      </w:r>
    </w:p>
    <w:p w14:paraId="00C95E82" w14:textId="77777777" w:rsidR="000D27E8" w:rsidRPr="000D27E8" w:rsidRDefault="000D27E8" w:rsidP="000D27E8">
      <w:pPr>
        <w:pStyle w:val="a3"/>
        <w:spacing w:before="0" w:beforeAutospacing="0" w:after="0" w:afterAutospacing="0"/>
        <w:jc w:val="both"/>
        <w:rPr>
          <w:sz w:val="16"/>
          <w:szCs w:val="16"/>
          <w:lang w:val="kk-KZ"/>
        </w:rPr>
      </w:pPr>
    </w:p>
    <w:p w14:paraId="581733B0" w14:textId="0DC59BC1" w:rsidR="000E46BE" w:rsidRDefault="000D27E8" w:rsidP="000E46BE">
      <w:pPr>
        <w:pStyle w:val="a3"/>
        <w:spacing w:before="0" w:beforeAutospacing="0" w:after="0" w:afterAutospacing="0"/>
        <w:ind w:firstLine="708"/>
        <w:jc w:val="both"/>
        <w:rPr>
          <w:sz w:val="28"/>
          <w:szCs w:val="28"/>
          <w:lang w:val="kk-KZ"/>
        </w:rPr>
      </w:pPr>
      <w:r>
        <w:rPr>
          <w:lang w:val="kk-KZ"/>
        </w:rPr>
        <w:t xml:space="preserve">Примечание – </w:t>
      </w:r>
      <w:r>
        <w:t>Группа сравнения через 6 месяцев после операции АУНТМ. Графическое изображение распределения плотности костной ткани в области лунки</w:t>
      </w:r>
    </w:p>
    <w:p w14:paraId="44E5C5D4" w14:textId="2424CD7D" w:rsidR="00AF7DAD" w:rsidRPr="002F7E42" w:rsidRDefault="00AF7DAD" w:rsidP="00897764">
      <w:pPr>
        <w:pStyle w:val="a3"/>
        <w:spacing w:before="0" w:beforeAutospacing="0" w:after="0" w:afterAutospacing="0"/>
        <w:ind w:firstLine="709"/>
        <w:jc w:val="both"/>
        <w:rPr>
          <w:sz w:val="28"/>
          <w:szCs w:val="28"/>
        </w:rPr>
      </w:pPr>
    </w:p>
    <w:p w14:paraId="3DE33447" w14:textId="65BD4107" w:rsidR="000E46BE" w:rsidRPr="002F7E42" w:rsidRDefault="000E46BE" w:rsidP="00897764">
      <w:pPr>
        <w:pStyle w:val="a3"/>
        <w:spacing w:before="0" w:beforeAutospacing="0" w:after="0" w:afterAutospacing="0"/>
        <w:ind w:firstLine="709"/>
        <w:jc w:val="both"/>
        <w:rPr>
          <w:sz w:val="28"/>
          <w:szCs w:val="28"/>
        </w:rPr>
      </w:pPr>
      <w:r w:rsidRPr="002F7E42">
        <w:rPr>
          <w:sz w:val="28"/>
          <w:szCs w:val="28"/>
        </w:rPr>
        <w:t xml:space="preserve">Через 9 месяцев после АУНТМ в группе сравнения у 5 (16,7%) пациентов костная ткань в лунке достигает плотности &gt;1250 HU (серый цвет), у 17 (58,3%) пациентов – 850-1250 HU (синий цвет). У оставшихся 8 (25%) пациентов плотность кости лежит в диапазоне 350-850 HU, свидетельствуя о более затяжном процессе восстановления </w:t>
      </w:r>
      <w:r w:rsidR="000D27E8">
        <w:rPr>
          <w:sz w:val="28"/>
          <w:szCs w:val="28"/>
        </w:rPr>
        <w:t>(рисун</w:t>
      </w:r>
      <w:r w:rsidR="00AB2A02">
        <w:rPr>
          <w:sz w:val="28"/>
          <w:szCs w:val="28"/>
        </w:rPr>
        <w:t>к</w:t>
      </w:r>
      <w:r w:rsidR="000D27E8">
        <w:rPr>
          <w:sz w:val="28"/>
          <w:szCs w:val="28"/>
          <w:lang w:val="kk-KZ"/>
        </w:rPr>
        <w:t>и</w:t>
      </w:r>
      <w:r w:rsidR="00AB2A02">
        <w:rPr>
          <w:sz w:val="28"/>
          <w:szCs w:val="28"/>
        </w:rPr>
        <w:t xml:space="preserve"> </w:t>
      </w:r>
      <w:r w:rsidR="00994878">
        <w:rPr>
          <w:sz w:val="28"/>
          <w:szCs w:val="28"/>
        </w:rPr>
        <w:t xml:space="preserve">46, </w:t>
      </w:r>
      <w:r w:rsidR="00105168" w:rsidRPr="002F7E42">
        <w:rPr>
          <w:sz w:val="28"/>
          <w:szCs w:val="28"/>
        </w:rPr>
        <w:t>47</w:t>
      </w:r>
      <w:r w:rsidR="000D27E8">
        <w:rPr>
          <w:sz w:val="28"/>
          <w:szCs w:val="28"/>
          <w:lang w:val="kk-KZ"/>
        </w:rPr>
        <w:t>, 48, 49</w:t>
      </w:r>
      <w:r w:rsidRPr="002F7E42">
        <w:rPr>
          <w:sz w:val="28"/>
          <w:szCs w:val="28"/>
        </w:rPr>
        <w:t>).</w:t>
      </w:r>
    </w:p>
    <w:p w14:paraId="50594E99" w14:textId="77777777" w:rsidR="000E46BE" w:rsidRDefault="000E46BE" w:rsidP="000E46BE">
      <w:pPr>
        <w:pStyle w:val="a3"/>
        <w:spacing w:before="0" w:beforeAutospacing="0" w:after="0" w:afterAutospacing="0"/>
        <w:ind w:firstLine="708"/>
        <w:jc w:val="both"/>
        <w:rPr>
          <w:sz w:val="28"/>
          <w:szCs w:val="28"/>
          <w:lang w:val="kk-KZ"/>
        </w:rPr>
      </w:pPr>
    </w:p>
    <w:p w14:paraId="64DD5B9E" w14:textId="7A78490C" w:rsidR="000D27E8" w:rsidRDefault="000D27E8" w:rsidP="000D27E8">
      <w:pPr>
        <w:pStyle w:val="a3"/>
        <w:spacing w:before="0" w:beforeAutospacing="0" w:after="0" w:afterAutospacing="0"/>
        <w:jc w:val="center"/>
        <w:rPr>
          <w:sz w:val="28"/>
          <w:szCs w:val="28"/>
          <w:lang w:val="kk-KZ"/>
        </w:rPr>
      </w:pPr>
      <w:r w:rsidRPr="002F7E42">
        <w:rPr>
          <w:noProof/>
        </w:rPr>
        <w:drawing>
          <wp:inline distT="0" distB="0" distL="0" distR="0" wp14:anchorId="73975229" wp14:editId="0F37D207">
            <wp:extent cx="3076575" cy="3404235"/>
            <wp:effectExtent l="0" t="0" r="9525" b="5715"/>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Рисунок 283"/>
                    <pic:cNvPicPr>
                      <a:picLocks noChangeAspect="1"/>
                    </pic:cNvPicPr>
                  </pic:nvPicPr>
                  <pic:blipFill>
                    <a:blip r:embed="rId59"/>
                    <a:srcRect r="49075" b="6727"/>
                    <a:stretch>
                      <a:fillRect/>
                    </a:stretch>
                  </pic:blipFill>
                  <pic:spPr>
                    <a:xfrm>
                      <a:off x="0" y="0"/>
                      <a:ext cx="3076575" cy="3404235"/>
                    </a:xfrm>
                    <a:prstGeom prst="rect">
                      <a:avLst/>
                    </a:prstGeom>
                    <a:ln>
                      <a:noFill/>
                    </a:ln>
                  </pic:spPr>
                </pic:pic>
              </a:graphicData>
            </a:graphic>
          </wp:inline>
        </w:drawing>
      </w:r>
    </w:p>
    <w:p w14:paraId="1B10B21D" w14:textId="77777777" w:rsidR="000D27E8" w:rsidRPr="000D27E8" w:rsidRDefault="000D27E8" w:rsidP="000E46BE">
      <w:pPr>
        <w:pStyle w:val="a3"/>
        <w:spacing w:before="0" w:beforeAutospacing="0" w:after="0" w:afterAutospacing="0"/>
        <w:ind w:firstLine="708"/>
        <w:jc w:val="both"/>
        <w:rPr>
          <w:sz w:val="16"/>
          <w:szCs w:val="16"/>
          <w:lang w:val="kk-KZ"/>
        </w:rPr>
      </w:pPr>
    </w:p>
    <w:p w14:paraId="388AB4A4" w14:textId="19821109" w:rsidR="000D27E8" w:rsidRDefault="000D27E8" w:rsidP="000D27E8">
      <w:pPr>
        <w:pStyle w:val="a3"/>
        <w:spacing w:before="0" w:beforeAutospacing="0" w:after="0" w:afterAutospacing="0"/>
        <w:jc w:val="center"/>
        <w:rPr>
          <w:color w:val="000000" w:themeColor="text1"/>
          <w:kern w:val="24"/>
          <w:sz w:val="28"/>
          <w:szCs w:val="28"/>
          <w:lang w:val="kk-KZ"/>
        </w:rPr>
      </w:pPr>
      <w:r>
        <w:rPr>
          <w:color w:val="000000" w:themeColor="text1"/>
          <w:kern w:val="24"/>
          <w:sz w:val="28"/>
          <w:szCs w:val="28"/>
          <w:lang w:val="kk-KZ"/>
        </w:rPr>
        <w:t xml:space="preserve">Рисунок </w:t>
      </w:r>
      <w:r>
        <w:rPr>
          <w:color w:val="000000" w:themeColor="text1"/>
          <w:kern w:val="24"/>
          <w:sz w:val="28"/>
          <w:szCs w:val="28"/>
        </w:rPr>
        <w:t>4</w:t>
      </w:r>
      <w:r w:rsidR="00994878">
        <w:rPr>
          <w:color w:val="000000" w:themeColor="text1"/>
          <w:kern w:val="24"/>
          <w:sz w:val="28"/>
          <w:szCs w:val="28"/>
        </w:rPr>
        <w:t>6</w:t>
      </w:r>
      <w:r>
        <w:rPr>
          <w:color w:val="000000" w:themeColor="text1"/>
          <w:kern w:val="24"/>
          <w:sz w:val="28"/>
          <w:szCs w:val="28"/>
        </w:rPr>
        <w:t xml:space="preserve"> ‒</w:t>
      </w:r>
      <w:r>
        <w:rPr>
          <w:color w:val="000000" w:themeColor="text1"/>
          <w:kern w:val="24"/>
          <w:sz w:val="28"/>
          <w:szCs w:val="28"/>
          <w:lang w:val="kk-KZ"/>
        </w:rPr>
        <w:t xml:space="preserve"> Пациент Д</w:t>
      </w:r>
      <w:r>
        <w:rPr>
          <w:color w:val="000000" w:themeColor="text1"/>
          <w:kern w:val="24"/>
          <w:sz w:val="28"/>
          <w:szCs w:val="28"/>
        </w:rPr>
        <w:t>., 40 лет</w:t>
      </w:r>
    </w:p>
    <w:p w14:paraId="1B9AFF79" w14:textId="77777777" w:rsidR="000D27E8" w:rsidRPr="000D27E8" w:rsidRDefault="000D27E8" w:rsidP="000D27E8">
      <w:pPr>
        <w:pStyle w:val="a3"/>
        <w:spacing w:before="0" w:beforeAutospacing="0" w:after="0" w:afterAutospacing="0"/>
        <w:jc w:val="center"/>
        <w:rPr>
          <w:color w:val="000000" w:themeColor="text1"/>
          <w:kern w:val="24"/>
          <w:sz w:val="16"/>
          <w:szCs w:val="16"/>
          <w:lang w:val="kk-KZ"/>
        </w:rPr>
      </w:pPr>
    </w:p>
    <w:p w14:paraId="7B7DC420" w14:textId="660D6968" w:rsidR="000D27E8" w:rsidRPr="000D27E8" w:rsidRDefault="000D27E8" w:rsidP="000D27E8">
      <w:pPr>
        <w:pStyle w:val="a3"/>
        <w:spacing w:before="0" w:beforeAutospacing="0" w:after="0" w:afterAutospacing="0"/>
        <w:ind w:firstLine="709"/>
        <w:jc w:val="both"/>
      </w:pPr>
      <w:r w:rsidRPr="000D27E8">
        <w:rPr>
          <w:color w:val="000000" w:themeColor="text1"/>
          <w:kern w:val="24"/>
          <w:lang w:val="kk-KZ"/>
        </w:rPr>
        <w:t>Примечание</w:t>
      </w:r>
      <w:r w:rsidRPr="000D27E8">
        <w:rPr>
          <w:color w:val="000000" w:themeColor="text1"/>
          <w:kern w:val="24"/>
        </w:rPr>
        <w:t xml:space="preserve"> </w:t>
      </w:r>
      <w:r w:rsidRPr="000D27E8">
        <w:rPr>
          <w:color w:val="000000" w:themeColor="text1"/>
          <w:kern w:val="24"/>
          <w:lang w:val="kk-KZ"/>
        </w:rPr>
        <w:t xml:space="preserve">– </w:t>
      </w:r>
      <w:r w:rsidRPr="000D27E8">
        <w:t>Основная группа. Через 9 месяцев после атипичного удаления 3.8 зуба. Плотность костной ткани (более 1000 HU) в исследуемой зоне демонстрирует значительное восстановление. Центральные области обладают более высокой плотностью, однако наблюдается гетерогенность в плотности ткани, особенно в периферийных областях</w:t>
      </w:r>
    </w:p>
    <w:p w14:paraId="6A8DC3B8" w14:textId="02C84D8F" w:rsidR="000D27E8" w:rsidRPr="000D27E8" w:rsidRDefault="000D27E8" w:rsidP="000D27E8">
      <w:pPr>
        <w:pStyle w:val="a3"/>
        <w:spacing w:before="0" w:beforeAutospacing="0" w:after="0" w:afterAutospacing="0"/>
        <w:jc w:val="center"/>
        <w:rPr>
          <w:sz w:val="28"/>
          <w:szCs w:val="28"/>
        </w:rPr>
      </w:pPr>
      <w:r w:rsidRPr="002F7E42">
        <w:rPr>
          <w:noProof/>
        </w:rPr>
        <w:lastRenderedPageBreak/>
        <w:drawing>
          <wp:inline distT="0" distB="0" distL="0" distR="0" wp14:anchorId="59541CF9" wp14:editId="0AE854E1">
            <wp:extent cx="2838450" cy="3408680"/>
            <wp:effectExtent l="0" t="0" r="0" b="127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Рисунок 282"/>
                    <pic:cNvPicPr>
                      <a:picLocks noChangeAspect="1"/>
                    </pic:cNvPicPr>
                  </pic:nvPicPr>
                  <pic:blipFill>
                    <a:blip r:embed="rId60"/>
                    <a:srcRect l="3732" t="14155" r="15207" b="9888"/>
                    <a:stretch>
                      <a:fillRect/>
                    </a:stretch>
                  </pic:blipFill>
                  <pic:spPr>
                    <a:xfrm>
                      <a:off x="0" y="0"/>
                      <a:ext cx="2850101" cy="3422873"/>
                    </a:xfrm>
                    <a:prstGeom prst="rect">
                      <a:avLst/>
                    </a:prstGeom>
                    <a:ln>
                      <a:noFill/>
                    </a:ln>
                  </pic:spPr>
                </pic:pic>
              </a:graphicData>
            </a:graphic>
          </wp:inline>
        </w:drawing>
      </w:r>
    </w:p>
    <w:p w14:paraId="5B9A6B18" w14:textId="77777777" w:rsidR="000D27E8" w:rsidRPr="000D27E8" w:rsidRDefault="000D27E8" w:rsidP="000E46BE">
      <w:pPr>
        <w:pStyle w:val="a3"/>
        <w:spacing w:before="0" w:beforeAutospacing="0" w:after="0" w:afterAutospacing="0"/>
        <w:ind w:firstLine="708"/>
        <w:jc w:val="both"/>
        <w:rPr>
          <w:sz w:val="16"/>
          <w:szCs w:val="16"/>
          <w:lang w:val="kk-KZ"/>
        </w:rPr>
      </w:pPr>
    </w:p>
    <w:p w14:paraId="4E0B5E38" w14:textId="418FE7DF" w:rsidR="000D27E8" w:rsidRDefault="000D27E8" w:rsidP="000D27E8">
      <w:pPr>
        <w:pStyle w:val="a3"/>
        <w:spacing w:before="0" w:beforeAutospacing="0" w:after="0" w:afterAutospacing="0"/>
        <w:jc w:val="center"/>
        <w:rPr>
          <w:sz w:val="28"/>
          <w:szCs w:val="28"/>
          <w:lang w:val="kk-KZ"/>
        </w:rPr>
      </w:pPr>
      <w:r>
        <w:rPr>
          <w:color w:val="000000" w:themeColor="text1"/>
          <w:kern w:val="24"/>
          <w:sz w:val="28"/>
          <w:szCs w:val="28"/>
        </w:rPr>
        <w:t>Рисунок 4</w:t>
      </w:r>
      <w:r w:rsidR="00994878">
        <w:rPr>
          <w:color w:val="000000" w:themeColor="text1"/>
          <w:kern w:val="24"/>
          <w:sz w:val="28"/>
          <w:szCs w:val="28"/>
        </w:rPr>
        <w:t>7</w:t>
      </w:r>
      <w:r>
        <w:rPr>
          <w:color w:val="000000" w:themeColor="text1"/>
          <w:kern w:val="24"/>
          <w:sz w:val="28"/>
          <w:szCs w:val="28"/>
        </w:rPr>
        <w:t xml:space="preserve"> ‒ Пациент М., 37 лет</w:t>
      </w:r>
    </w:p>
    <w:p w14:paraId="252A76C4" w14:textId="77777777" w:rsidR="000D27E8" w:rsidRPr="000D27E8" w:rsidRDefault="000D27E8" w:rsidP="000E46BE">
      <w:pPr>
        <w:pStyle w:val="a3"/>
        <w:spacing w:before="0" w:beforeAutospacing="0" w:after="0" w:afterAutospacing="0"/>
        <w:ind w:firstLine="708"/>
        <w:jc w:val="both"/>
        <w:rPr>
          <w:sz w:val="16"/>
          <w:szCs w:val="16"/>
          <w:lang w:val="kk-KZ"/>
        </w:rPr>
      </w:pPr>
    </w:p>
    <w:p w14:paraId="691B10AC" w14:textId="1D4B2156" w:rsidR="000D27E8" w:rsidRPr="000D27E8" w:rsidRDefault="000D27E8" w:rsidP="000E46BE">
      <w:pPr>
        <w:pStyle w:val="a3"/>
        <w:spacing w:before="0" w:beforeAutospacing="0" w:after="0" w:afterAutospacing="0"/>
        <w:ind w:firstLine="708"/>
        <w:jc w:val="both"/>
        <w:rPr>
          <w:lang w:val="kk-KZ"/>
        </w:rPr>
      </w:pPr>
      <w:r>
        <w:rPr>
          <w:color w:val="000000" w:themeColor="text1"/>
          <w:kern w:val="24"/>
          <w:lang w:val="kk-KZ"/>
        </w:rPr>
        <w:t xml:space="preserve">Примечание – </w:t>
      </w:r>
      <w:r w:rsidRPr="000D27E8">
        <w:rPr>
          <w:color w:val="000000" w:themeColor="text1"/>
          <w:kern w:val="24"/>
        </w:rPr>
        <w:t>Группа сравнения.  Через 9 месяцев после атипичного удаления 4.8 зуба. Внешняя область (95.3 HU) характеризуется умеренно низкой плотностью, внутренняя область (386.8 HU) соответствует плотности губчатой кости. Процесс регенерации костной ткани не завершен, наблюдается гетерогенность плотности, характерная для этапа заживления</w:t>
      </w:r>
    </w:p>
    <w:p w14:paraId="7AE22723" w14:textId="77777777" w:rsidR="000D27E8" w:rsidRDefault="000D27E8" w:rsidP="000E46BE">
      <w:pPr>
        <w:pStyle w:val="a3"/>
        <w:spacing w:before="0" w:beforeAutospacing="0" w:after="0" w:afterAutospacing="0"/>
        <w:ind w:firstLine="708"/>
        <w:jc w:val="both"/>
        <w:rPr>
          <w:sz w:val="28"/>
          <w:szCs w:val="28"/>
          <w:lang w:val="kk-KZ"/>
        </w:rPr>
      </w:pPr>
    </w:p>
    <w:p w14:paraId="51046B31" w14:textId="682F15AE" w:rsidR="000D27E8" w:rsidRDefault="000D27E8" w:rsidP="000D27E8">
      <w:pPr>
        <w:pStyle w:val="a3"/>
        <w:spacing w:before="0" w:beforeAutospacing="0" w:after="0" w:afterAutospacing="0"/>
        <w:jc w:val="center"/>
        <w:rPr>
          <w:sz w:val="28"/>
          <w:szCs w:val="28"/>
          <w:lang w:val="kk-KZ"/>
        </w:rPr>
      </w:pPr>
      <w:r w:rsidRPr="002F7E42">
        <w:rPr>
          <w:noProof/>
        </w:rPr>
        <w:drawing>
          <wp:inline distT="0" distB="0" distL="0" distR="0" wp14:anchorId="715F9A56" wp14:editId="7BB0C52F">
            <wp:extent cx="2685415" cy="2339340"/>
            <wp:effectExtent l="0" t="0" r="635" b="3810"/>
            <wp:docPr id="30" name="Рисунок 5"/>
            <wp:cNvGraphicFramePr/>
            <a:graphic xmlns:a="http://schemas.openxmlformats.org/drawingml/2006/main">
              <a:graphicData uri="http://schemas.openxmlformats.org/drawingml/2006/picture">
                <pic:pic xmlns:pic="http://schemas.openxmlformats.org/drawingml/2006/picture">
                  <pic:nvPicPr>
                    <pic:cNvPr id="30" name="Рисунок 5"/>
                    <pic:cNvPicPr/>
                  </pic:nvPicPr>
                  <pic:blipFill>
                    <a:blip r:embed="rId61"/>
                    <a:srcRect l="29989" t="42145" r="30332" b="13729"/>
                    <a:stretch>
                      <a:fillRect/>
                    </a:stretch>
                  </pic:blipFill>
                  <pic:spPr>
                    <a:xfrm>
                      <a:off x="0" y="0"/>
                      <a:ext cx="2700342" cy="2351910"/>
                    </a:xfrm>
                    <a:prstGeom prst="rect">
                      <a:avLst/>
                    </a:prstGeom>
                  </pic:spPr>
                </pic:pic>
              </a:graphicData>
            </a:graphic>
          </wp:inline>
        </w:drawing>
      </w:r>
    </w:p>
    <w:p w14:paraId="31910BD8" w14:textId="77777777" w:rsidR="000D27E8" w:rsidRPr="000D27E8" w:rsidRDefault="000D27E8" w:rsidP="000E46BE">
      <w:pPr>
        <w:pStyle w:val="a3"/>
        <w:spacing w:before="0" w:beforeAutospacing="0" w:after="0" w:afterAutospacing="0"/>
        <w:ind w:firstLine="708"/>
        <w:jc w:val="both"/>
        <w:rPr>
          <w:sz w:val="16"/>
          <w:szCs w:val="16"/>
          <w:lang w:val="kk-KZ"/>
        </w:rPr>
      </w:pPr>
    </w:p>
    <w:p w14:paraId="1BBF8B52" w14:textId="66B0317D" w:rsidR="000D27E8" w:rsidRDefault="000D27E8" w:rsidP="000D27E8">
      <w:pPr>
        <w:jc w:val="center"/>
        <w:rPr>
          <w:rFonts w:ascii="Times New Roman" w:hAnsi="Times New Roman" w:cs="Times New Roman"/>
          <w:lang w:val="kk-KZ"/>
        </w:rPr>
      </w:pPr>
      <w:r w:rsidRPr="00B12F67">
        <w:rPr>
          <w:rFonts w:ascii="Times New Roman" w:hAnsi="Times New Roman" w:cs="Times New Roman"/>
        </w:rPr>
        <w:t>Рисунок 4</w:t>
      </w:r>
      <w:r w:rsidR="00994878">
        <w:rPr>
          <w:rFonts w:ascii="Times New Roman" w:hAnsi="Times New Roman" w:cs="Times New Roman"/>
        </w:rPr>
        <w:t>8</w:t>
      </w:r>
      <w:r w:rsidRPr="00B12F67">
        <w:rPr>
          <w:rFonts w:ascii="Times New Roman" w:hAnsi="Times New Roman" w:cs="Times New Roman"/>
        </w:rPr>
        <w:t xml:space="preserve"> </w:t>
      </w:r>
      <w:r>
        <w:rPr>
          <w:rFonts w:ascii="Times New Roman" w:hAnsi="Times New Roman" w:cs="Times New Roman"/>
        </w:rPr>
        <w:t>‒</w:t>
      </w:r>
      <w:r w:rsidRPr="00B12F67">
        <w:rPr>
          <w:rFonts w:ascii="Times New Roman" w:hAnsi="Times New Roman" w:cs="Times New Roman"/>
        </w:rPr>
        <w:t xml:space="preserve"> Пациент Д., 40 лет</w:t>
      </w:r>
    </w:p>
    <w:p w14:paraId="1328F272" w14:textId="77777777" w:rsidR="000D27E8" w:rsidRPr="000D27E8" w:rsidRDefault="000D27E8" w:rsidP="000D27E8">
      <w:pPr>
        <w:jc w:val="center"/>
        <w:rPr>
          <w:rFonts w:ascii="Times New Roman" w:hAnsi="Times New Roman" w:cs="Times New Roman"/>
          <w:sz w:val="16"/>
          <w:szCs w:val="16"/>
          <w:lang w:val="kk-KZ"/>
        </w:rPr>
      </w:pPr>
    </w:p>
    <w:p w14:paraId="00131F47" w14:textId="3493E892" w:rsidR="000D27E8" w:rsidRPr="000D27E8" w:rsidRDefault="000D27E8" w:rsidP="000D27E8">
      <w:pPr>
        <w:ind w:firstLine="709"/>
        <w:jc w:val="both"/>
        <w:rPr>
          <w:rFonts w:ascii="Times New Roman" w:hAnsi="Times New Roman" w:cs="Times New Roman"/>
          <w:sz w:val="24"/>
          <w:szCs w:val="24"/>
          <w:lang w:val="kk-KZ"/>
        </w:rPr>
      </w:pPr>
      <w:r w:rsidRPr="000D27E8">
        <w:rPr>
          <w:rFonts w:ascii="Times New Roman" w:hAnsi="Times New Roman" w:cs="Times New Roman"/>
          <w:sz w:val="24"/>
          <w:szCs w:val="24"/>
          <w:lang w:val="kk-KZ"/>
        </w:rPr>
        <w:t xml:space="preserve">Примечание – </w:t>
      </w:r>
      <w:r w:rsidRPr="000D27E8">
        <w:rPr>
          <w:rFonts w:ascii="Times New Roman" w:hAnsi="Times New Roman" w:cs="Times New Roman"/>
          <w:sz w:val="24"/>
          <w:szCs w:val="24"/>
        </w:rPr>
        <w:t>Основная группа, через 9 месяцев после удаления НТМ. Графическое изображение распределения плотности костной ткани в области лунки</w:t>
      </w:r>
    </w:p>
    <w:p w14:paraId="24803D87" w14:textId="77777777" w:rsidR="000D27E8" w:rsidRDefault="000D27E8" w:rsidP="000E46BE">
      <w:pPr>
        <w:pStyle w:val="a3"/>
        <w:spacing w:before="0" w:beforeAutospacing="0" w:after="0" w:afterAutospacing="0"/>
        <w:ind w:firstLine="708"/>
        <w:jc w:val="both"/>
        <w:rPr>
          <w:sz w:val="28"/>
          <w:szCs w:val="28"/>
          <w:lang w:val="kk-KZ"/>
        </w:rPr>
      </w:pPr>
    </w:p>
    <w:p w14:paraId="24C6F978" w14:textId="5ABE2A52" w:rsidR="000D27E8" w:rsidRPr="002F7E42" w:rsidRDefault="000D27E8" w:rsidP="000D27E8">
      <w:pPr>
        <w:tabs>
          <w:tab w:val="left" w:pos="567"/>
        </w:tabs>
        <w:ind w:firstLine="709"/>
        <w:jc w:val="both"/>
        <w:rPr>
          <w:rFonts w:ascii="Times New Roman" w:hAnsi="Times New Roman" w:cs="Times New Roman"/>
        </w:rPr>
      </w:pPr>
      <w:r w:rsidRPr="002F7E42">
        <w:rPr>
          <w:rFonts w:ascii="Times New Roman" w:hAnsi="Times New Roman" w:cs="Times New Roman"/>
        </w:rPr>
        <w:t xml:space="preserve">В основной группе через 12 месяцев после АУНТМ у 30 (100%) пациентов плотность костной ткани достигает уровня &gt;1250 HU (серый цвет) </w:t>
      </w:r>
      <w:r>
        <w:rPr>
          <w:rFonts w:ascii="Times New Roman" w:hAnsi="Times New Roman" w:cs="Times New Roman"/>
        </w:rPr>
        <w:t>(рисунк</w:t>
      </w:r>
      <w:r>
        <w:rPr>
          <w:rFonts w:ascii="Times New Roman" w:hAnsi="Times New Roman" w:cs="Times New Roman"/>
          <w:lang w:val="kk-KZ"/>
        </w:rPr>
        <w:t>и</w:t>
      </w:r>
      <w:r>
        <w:rPr>
          <w:rFonts w:ascii="Times New Roman" w:hAnsi="Times New Roman" w:cs="Times New Roman"/>
        </w:rPr>
        <w:t xml:space="preserve"> </w:t>
      </w:r>
      <w:r w:rsidR="00994878">
        <w:rPr>
          <w:rFonts w:ascii="Times New Roman" w:hAnsi="Times New Roman" w:cs="Times New Roman"/>
        </w:rPr>
        <w:t>48,</w:t>
      </w:r>
      <w:r>
        <w:rPr>
          <w:rFonts w:ascii="Times New Roman" w:hAnsi="Times New Roman" w:cs="Times New Roman"/>
        </w:rPr>
        <w:t>49</w:t>
      </w:r>
      <w:r w:rsidRPr="002F7E42">
        <w:rPr>
          <w:rFonts w:ascii="Times New Roman" w:hAnsi="Times New Roman" w:cs="Times New Roman"/>
        </w:rPr>
        <w:t xml:space="preserve">). </w:t>
      </w:r>
    </w:p>
    <w:p w14:paraId="1C16BD70" w14:textId="77777777" w:rsidR="000E46BE" w:rsidRPr="002F7E42" w:rsidRDefault="000E46BE" w:rsidP="000D27E8">
      <w:pPr>
        <w:tabs>
          <w:tab w:val="left" w:pos="567"/>
        </w:tabs>
        <w:ind w:firstLine="709"/>
        <w:jc w:val="both"/>
        <w:rPr>
          <w:rFonts w:ascii="Times New Roman" w:hAnsi="Times New Roman" w:cs="Times New Roman"/>
        </w:rPr>
      </w:pPr>
    </w:p>
    <w:p w14:paraId="2F6E2E4E" w14:textId="3CC6454C" w:rsidR="00105168" w:rsidRPr="002F7E42" w:rsidRDefault="000D27E8" w:rsidP="000D27E8">
      <w:pPr>
        <w:tabs>
          <w:tab w:val="left" w:pos="567"/>
        </w:tabs>
        <w:jc w:val="center"/>
        <w:rPr>
          <w:rFonts w:ascii="Times New Roman" w:hAnsi="Times New Roman" w:cs="Times New Roman"/>
        </w:rPr>
      </w:pPr>
      <w:r w:rsidRPr="002F7E42">
        <w:rPr>
          <w:rFonts w:ascii="Times New Roman" w:hAnsi="Times New Roman" w:cs="Times New Roman"/>
          <w:noProof/>
          <w:lang w:eastAsia="ru-RU"/>
        </w:rPr>
        <w:lastRenderedPageBreak/>
        <w:drawing>
          <wp:inline distT="0" distB="0" distL="0" distR="0" wp14:anchorId="1D5D4190" wp14:editId="1DA8F9B2">
            <wp:extent cx="2834640" cy="2339340"/>
            <wp:effectExtent l="0" t="0" r="3810" b="3810"/>
            <wp:docPr id="32" name="Объект 3"/>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28" name="Объект 3"/>
                    <pic:cNvPicPr>
                      <a:picLocks noGrp="1"/>
                    </pic:cNvPicPr>
                  </pic:nvPicPr>
                  <pic:blipFill>
                    <a:blip r:embed="rId62"/>
                    <a:srcRect l="31354" t="34061" r="29026" b="20915"/>
                    <a:stretch>
                      <a:fillRect/>
                    </a:stretch>
                  </pic:blipFill>
                  <pic:spPr>
                    <a:xfrm>
                      <a:off x="0" y="0"/>
                      <a:ext cx="2835167" cy="2339775"/>
                    </a:xfrm>
                    <a:prstGeom prst="rect">
                      <a:avLst/>
                    </a:prstGeom>
                  </pic:spPr>
                </pic:pic>
              </a:graphicData>
            </a:graphic>
          </wp:inline>
        </w:drawing>
      </w:r>
    </w:p>
    <w:p w14:paraId="30F33E27" w14:textId="77777777" w:rsidR="00105168" w:rsidRPr="000D27E8" w:rsidRDefault="00105168" w:rsidP="000E46BE">
      <w:pPr>
        <w:tabs>
          <w:tab w:val="left" w:pos="567"/>
        </w:tabs>
        <w:jc w:val="both"/>
        <w:rPr>
          <w:rFonts w:ascii="Times New Roman" w:hAnsi="Times New Roman" w:cs="Times New Roman"/>
          <w:sz w:val="16"/>
          <w:szCs w:val="16"/>
        </w:rPr>
      </w:pPr>
    </w:p>
    <w:p w14:paraId="7EA43382" w14:textId="6BC256F7" w:rsidR="00105168" w:rsidRPr="002F7E42" w:rsidRDefault="000D27E8" w:rsidP="000D27E8">
      <w:pPr>
        <w:tabs>
          <w:tab w:val="left" w:pos="567"/>
        </w:tabs>
        <w:jc w:val="center"/>
        <w:rPr>
          <w:rFonts w:ascii="Times New Roman" w:hAnsi="Times New Roman" w:cs="Times New Roman"/>
        </w:rPr>
      </w:pPr>
      <w:r w:rsidRPr="00105168">
        <w:rPr>
          <w:rFonts w:ascii="Times New Roman" w:hAnsi="Times New Roman" w:cs="Times New Roman"/>
        </w:rPr>
        <w:t>Рис</w:t>
      </w:r>
      <w:r>
        <w:rPr>
          <w:rFonts w:ascii="Times New Roman" w:hAnsi="Times New Roman" w:cs="Times New Roman"/>
        </w:rPr>
        <w:t xml:space="preserve">унок </w:t>
      </w:r>
      <w:r w:rsidR="00994878">
        <w:rPr>
          <w:rFonts w:ascii="Times New Roman" w:hAnsi="Times New Roman" w:cs="Times New Roman"/>
        </w:rPr>
        <w:t>49</w:t>
      </w:r>
      <w:r>
        <w:rPr>
          <w:rFonts w:ascii="Times New Roman" w:hAnsi="Times New Roman" w:cs="Times New Roman"/>
        </w:rPr>
        <w:t xml:space="preserve"> ‒</w:t>
      </w:r>
      <w:r w:rsidRPr="00105168">
        <w:rPr>
          <w:rFonts w:ascii="Times New Roman" w:hAnsi="Times New Roman" w:cs="Times New Roman"/>
        </w:rPr>
        <w:t xml:space="preserve"> </w:t>
      </w:r>
      <w:r w:rsidRPr="00105168">
        <w:rPr>
          <w:rFonts w:ascii="Times New Roman" w:hAnsi="Times New Roman" w:cs="Times New Roman"/>
          <w:color w:val="000000" w:themeColor="text1"/>
          <w:kern w:val="24"/>
        </w:rPr>
        <w:t>Пациент М., 37 лет</w:t>
      </w:r>
    </w:p>
    <w:p w14:paraId="7C58FE28" w14:textId="77777777" w:rsidR="00105168" w:rsidRPr="002F7E42" w:rsidRDefault="00105168" w:rsidP="000E46BE">
      <w:pPr>
        <w:tabs>
          <w:tab w:val="left" w:pos="567"/>
        </w:tabs>
        <w:jc w:val="both"/>
        <w:rPr>
          <w:rFonts w:ascii="Times New Roman" w:hAnsi="Times New Roman" w:cs="Times New Roman"/>
        </w:rPr>
      </w:pPr>
    </w:p>
    <w:p w14:paraId="7D1B2F27" w14:textId="1F3C24E7" w:rsidR="00105168" w:rsidRPr="000D27E8" w:rsidRDefault="000D27E8" w:rsidP="000D27E8">
      <w:pPr>
        <w:tabs>
          <w:tab w:val="left" w:pos="567"/>
        </w:tabs>
        <w:ind w:firstLine="709"/>
        <w:jc w:val="both"/>
        <w:rPr>
          <w:rFonts w:ascii="Times New Roman" w:hAnsi="Times New Roman" w:cs="Times New Roman"/>
          <w:sz w:val="24"/>
          <w:szCs w:val="24"/>
        </w:rPr>
      </w:pPr>
      <w:r w:rsidRPr="000D27E8">
        <w:rPr>
          <w:rFonts w:ascii="Times New Roman" w:hAnsi="Times New Roman" w:cs="Times New Roman"/>
          <w:sz w:val="24"/>
          <w:szCs w:val="24"/>
          <w:lang w:val="kk-KZ"/>
        </w:rPr>
        <w:t xml:space="preserve">Примечание – </w:t>
      </w:r>
      <w:r w:rsidRPr="000D27E8">
        <w:rPr>
          <w:rFonts w:ascii="Times New Roman" w:hAnsi="Times New Roman" w:cs="Times New Roman"/>
          <w:sz w:val="24"/>
          <w:szCs w:val="24"/>
        </w:rPr>
        <w:t>Группа сравнения, через 9 месяцев после удаления НТМ. Графическое изображение распределения плотности костной ткани в области лунки</w:t>
      </w:r>
    </w:p>
    <w:p w14:paraId="1B878D2B" w14:textId="77777777" w:rsidR="000D27E8" w:rsidRDefault="000D27E8" w:rsidP="00897764">
      <w:pPr>
        <w:tabs>
          <w:tab w:val="left" w:pos="567"/>
        </w:tabs>
        <w:ind w:firstLine="709"/>
        <w:jc w:val="both"/>
        <w:rPr>
          <w:rFonts w:ascii="Times New Roman" w:hAnsi="Times New Roman" w:cs="Times New Roman"/>
          <w:lang w:val="kk-KZ"/>
        </w:rPr>
      </w:pPr>
    </w:p>
    <w:p w14:paraId="26D0A57F" w14:textId="48AB00D3" w:rsidR="000E46BE" w:rsidRPr="0050385B" w:rsidRDefault="000E46BE" w:rsidP="00897764">
      <w:pPr>
        <w:tabs>
          <w:tab w:val="left" w:pos="567"/>
        </w:tabs>
        <w:ind w:firstLine="709"/>
        <w:jc w:val="both"/>
        <w:rPr>
          <w:rFonts w:ascii="Times New Roman" w:hAnsi="Times New Roman" w:cs="Times New Roman"/>
        </w:rPr>
      </w:pPr>
      <w:r w:rsidRPr="002F7E42">
        <w:rPr>
          <w:rFonts w:ascii="Times New Roman" w:hAnsi="Times New Roman" w:cs="Times New Roman"/>
        </w:rPr>
        <w:t xml:space="preserve">В группе сравнения через 12 месяцев после </w:t>
      </w:r>
      <w:r w:rsidR="00C92C0B" w:rsidRPr="002F7E42">
        <w:rPr>
          <w:rFonts w:ascii="Times New Roman" w:hAnsi="Times New Roman" w:cs="Times New Roman"/>
        </w:rPr>
        <w:t>операции у</w:t>
      </w:r>
      <w:r w:rsidRPr="002F7E42">
        <w:rPr>
          <w:rFonts w:ascii="Times New Roman" w:hAnsi="Times New Roman" w:cs="Times New Roman"/>
        </w:rPr>
        <w:t xml:space="preserve"> 27 (88,3%) пациентов визуализируется зрелая костная ткань, а у 3 (11,7%) плотность </w:t>
      </w:r>
      <w:r w:rsidRPr="0050385B">
        <w:rPr>
          <w:rFonts w:ascii="Times New Roman" w:hAnsi="Times New Roman" w:cs="Times New Roman"/>
        </w:rPr>
        <w:t xml:space="preserve">костной ткани находится в пределах 850–1250 HU (синий цвет) </w:t>
      </w:r>
      <w:r w:rsidR="00AB2A02" w:rsidRPr="0050385B">
        <w:rPr>
          <w:rFonts w:ascii="Times New Roman" w:hAnsi="Times New Roman" w:cs="Times New Roman"/>
        </w:rPr>
        <w:t>(рисунк</w:t>
      </w:r>
      <w:r w:rsidR="000D27E8" w:rsidRPr="0050385B">
        <w:rPr>
          <w:rFonts w:ascii="Times New Roman" w:hAnsi="Times New Roman" w:cs="Times New Roman"/>
          <w:lang w:val="kk-KZ"/>
        </w:rPr>
        <w:t>и</w:t>
      </w:r>
      <w:r w:rsidR="00AB2A02" w:rsidRPr="0050385B">
        <w:rPr>
          <w:rFonts w:ascii="Times New Roman" w:hAnsi="Times New Roman" w:cs="Times New Roman"/>
        </w:rPr>
        <w:t xml:space="preserve"> </w:t>
      </w:r>
      <w:r w:rsidR="00105168" w:rsidRPr="0050385B">
        <w:rPr>
          <w:rFonts w:ascii="Times New Roman" w:hAnsi="Times New Roman" w:cs="Times New Roman"/>
        </w:rPr>
        <w:t>5</w:t>
      </w:r>
      <w:r w:rsidR="00994878">
        <w:rPr>
          <w:rFonts w:ascii="Times New Roman" w:hAnsi="Times New Roman" w:cs="Times New Roman"/>
        </w:rPr>
        <w:t>0</w:t>
      </w:r>
      <w:r w:rsidR="000D27E8" w:rsidRPr="0050385B">
        <w:rPr>
          <w:rFonts w:ascii="Times New Roman" w:hAnsi="Times New Roman" w:cs="Times New Roman"/>
          <w:lang w:val="kk-KZ"/>
        </w:rPr>
        <w:t>, 5</w:t>
      </w:r>
      <w:r w:rsidR="00994878">
        <w:rPr>
          <w:rFonts w:ascii="Times New Roman" w:hAnsi="Times New Roman" w:cs="Times New Roman"/>
          <w:lang w:val="kk-KZ"/>
        </w:rPr>
        <w:t>1</w:t>
      </w:r>
      <w:r w:rsidR="000D27E8" w:rsidRPr="0050385B">
        <w:rPr>
          <w:rFonts w:ascii="Times New Roman" w:hAnsi="Times New Roman" w:cs="Times New Roman"/>
          <w:lang w:val="kk-KZ"/>
        </w:rPr>
        <w:t>, 5</w:t>
      </w:r>
      <w:r w:rsidR="00994878">
        <w:rPr>
          <w:rFonts w:ascii="Times New Roman" w:hAnsi="Times New Roman" w:cs="Times New Roman"/>
          <w:lang w:val="kk-KZ"/>
        </w:rPr>
        <w:t>2</w:t>
      </w:r>
      <w:r w:rsidR="000D27E8" w:rsidRPr="0050385B">
        <w:rPr>
          <w:rFonts w:ascii="Times New Roman" w:hAnsi="Times New Roman" w:cs="Times New Roman"/>
          <w:lang w:val="kk-KZ"/>
        </w:rPr>
        <w:t xml:space="preserve">, </w:t>
      </w:r>
      <w:r w:rsidR="00A05F47" w:rsidRPr="0050385B">
        <w:rPr>
          <w:rFonts w:ascii="Times New Roman" w:hAnsi="Times New Roman" w:cs="Times New Roman"/>
        </w:rPr>
        <w:t>5</w:t>
      </w:r>
      <w:r w:rsidR="00994878">
        <w:rPr>
          <w:rFonts w:ascii="Times New Roman" w:hAnsi="Times New Roman" w:cs="Times New Roman"/>
        </w:rPr>
        <w:t>3</w:t>
      </w:r>
      <w:r w:rsidR="0050385B" w:rsidRPr="0050385B">
        <w:rPr>
          <w:rFonts w:ascii="Times New Roman" w:hAnsi="Times New Roman" w:cs="Times New Roman"/>
        </w:rPr>
        <w:t xml:space="preserve">) </w:t>
      </w:r>
      <w:r w:rsidR="0050385B" w:rsidRPr="0050385B">
        <w:rPr>
          <w:rFonts w:ascii="Times New Roman" w:hAnsi="Times New Roman" w:cs="Times New Roman"/>
          <w:shd w:val="clear" w:color="auto" w:fill="FFFFFF"/>
        </w:rPr>
        <w:t>[105, с. 84-88]</w:t>
      </w:r>
      <w:r w:rsidR="0050385B" w:rsidRPr="0050385B">
        <w:rPr>
          <w:rStyle w:val="a9"/>
          <w:rFonts w:ascii="Times New Roman" w:eastAsiaTheme="majorEastAsia" w:hAnsi="Times New Roman" w:cs="Times New Roman"/>
          <w:b w:val="0"/>
        </w:rPr>
        <w:t>.</w:t>
      </w:r>
    </w:p>
    <w:p w14:paraId="2D69B1EF" w14:textId="77777777" w:rsidR="00105168" w:rsidRPr="0050385B" w:rsidRDefault="00105168" w:rsidP="00897764">
      <w:pPr>
        <w:tabs>
          <w:tab w:val="left" w:pos="567"/>
        </w:tabs>
        <w:ind w:firstLine="709"/>
        <w:jc w:val="both"/>
        <w:rPr>
          <w:rFonts w:ascii="Times New Roman" w:hAnsi="Times New Roman" w:cs="Times New Roman"/>
        </w:rPr>
      </w:pPr>
    </w:p>
    <w:p w14:paraId="4ADBEB86" w14:textId="6E69CF49" w:rsidR="00105168" w:rsidRPr="002F7E42" w:rsidRDefault="000D27E8" w:rsidP="000D27E8">
      <w:pPr>
        <w:tabs>
          <w:tab w:val="left" w:pos="567"/>
        </w:tabs>
        <w:jc w:val="center"/>
        <w:rPr>
          <w:rFonts w:ascii="Times New Roman" w:hAnsi="Times New Roman" w:cs="Times New Roman"/>
        </w:rPr>
      </w:pPr>
      <w:r w:rsidRPr="002F7E42">
        <w:rPr>
          <w:noProof/>
          <w:lang w:eastAsia="ru-RU"/>
        </w:rPr>
        <w:drawing>
          <wp:inline distT="0" distB="0" distL="0" distR="0" wp14:anchorId="6C420466" wp14:editId="3BAFB803">
            <wp:extent cx="2789555" cy="3376295"/>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Рисунок 285"/>
                    <pic:cNvPicPr>
                      <a:picLocks noChangeAspect="1"/>
                    </pic:cNvPicPr>
                  </pic:nvPicPr>
                  <pic:blipFill>
                    <a:blip r:embed="rId63"/>
                    <a:srcRect l="2945" r="53004" b="5748"/>
                    <a:stretch>
                      <a:fillRect/>
                    </a:stretch>
                  </pic:blipFill>
                  <pic:spPr>
                    <a:xfrm>
                      <a:off x="0" y="0"/>
                      <a:ext cx="2812001" cy="3403087"/>
                    </a:xfrm>
                    <a:prstGeom prst="rect">
                      <a:avLst/>
                    </a:prstGeom>
                    <a:ln>
                      <a:noFill/>
                    </a:ln>
                  </pic:spPr>
                </pic:pic>
              </a:graphicData>
            </a:graphic>
          </wp:inline>
        </w:drawing>
      </w:r>
    </w:p>
    <w:p w14:paraId="71E75B61" w14:textId="77777777" w:rsidR="00105168" w:rsidRPr="000D27E8" w:rsidRDefault="00105168" w:rsidP="000E46BE">
      <w:pPr>
        <w:tabs>
          <w:tab w:val="left" w:pos="567"/>
        </w:tabs>
        <w:jc w:val="both"/>
        <w:rPr>
          <w:rFonts w:ascii="Times New Roman" w:hAnsi="Times New Roman" w:cs="Times New Roman"/>
          <w:sz w:val="16"/>
          <w:szCs w:val="16"/>
          <w:lang w:val="kk-KZ"/>
        </w:rPr>
      </w:pPr>
    </w:p>
    <w:p w14:paraId="4D912F06" w14:textId="5EF04740" w:rsidR="000D27E8" w:rsidRDefault="000D27E8" w:rsidP="000D27E8">
      <w:pPr>
        <w:pStyle w:val="a3"/>
        <w:spacing w:before="0" w:beforeAutospacing="0" w:after="0" w:afterAutospacing="0"/>
        <w:jc w:val="center"/>
        <w:rPr>
          <w:color w:val="000000" w:themeColor="text1"/>
          <w:kern w:val="24"/>
          <w:sz w:val="28"/>
          <w:szCs w:val="28"/>
          <w:lang w:val="kk-KZ"/>
        </w:rPr>
      </w:pPr>
      <w:r>
        <w:rPr>
          <w:color w:val="000000" w:themeColor="text1"/>
          <w:kern w:val="24"/>
          <w:sz w:val="28"/>
          <w:szCs w:val="28"/>
          <w:lang w:val="kk-KZ"/>
        </w:rPr>
        <w:t xml:space="preserve">Рисунок </w:t>
      </w:r>
      <w:r>
        <w:rPr>
          <w:color w:val="000000" w:themeColor="text1"/>
          <w:kern w:val="24"/>
          <w:sz w:val="28"/>
          <w:szCs w:val="28"/>
        </w:rPr>
        <w:t>5</w:t>
      </w:r>
      <w:r w:rsidR="00994878">
        <w:rPr>
          <w:color w:val="000000" w:themeColor="text1"/>
          <w:kern w:val="24"/>
          <w:sz w:val="28"/>
          <w:szCs w:val="28"/>
        </w:rPr>
        <w:t>0</w:t>
      </w:r>
      <w:r>
        <w:rPr>
          <w:color w:val="000000" w:themeColor="text1"/>
          <w:kern w:val="24"/>
          <w:sz w:val="28"/>
          <w:szCs w:val="28"/>
        </w:rPr>
        <w:t xml:space="preserve"> –</w:t>
      </w:r>
      <w:r>
        <w:rPr>
          <w:color w:val="000000" w:themeColor="text1"/>
          <w:kern w:val="24"/>
          <w:sz w:val="28"/>
          <w:szCs w:val="28"/>
          <w:lang w:val="kk-KZ"/>
        </w:rPr>
        <w:t xml:space="preserve"> Пациент В</w:t>
      </w:r>
      <w:r>
        <w:rPr>
          <w:color w:val="000000" w:themeColor="text1"/>
          <w:kern w:val="24"/>
          <w:sz w:val="28"/>
          <w:szCs w:val="28"/>
        </w:rPr>
        <w:t>., 30 лет</w:t>
      </w:r>
    </w:p>
    <w:p w14:paraId="228D895C" w14:textId="77777777" w:rsidR="000D27E8" w:rsidRPr="000D27E8" w:rsidRDefault="000D27E8" w:rsidP="000D27E8">
      <w:pPr>
        <w:pStyle w:val="a3"/>
        <w:spacing w:before="0" w:beforeAutospacing="0" w:after="0" w:afterAutospacing="0"/>
        <w:jc w:val="center"/>
        <w:rPr>
          <w:color w:val="000000" w:themeColor="text1"/>
          <w:kern w:val="24"/>
          <w:sz w:val="16"/>
          <w:szCs w:val="16"/>
          <w:lang w:val="kk-KZ"/>
        </w:rPr>
      </w:pPr>
    </w:p>
    <w:p w14:paraId="6945F996" w14:textId="0CF30FD3" w:rsidR="000D27E8" w:rsidRPr="000D27E8" w:rsidRDefault="000D27E8" w:rsidP="000D27E8">
      <w:pPr>
        <w:pStyle w:val="a3"/>
        <w:spacing w:before="0" w:beforeAutospacing="0" w:after="0" w:afterAutospacing="0"/>
        <w:ind w:firstLine="709"/>
        <w:jc w:val="both"/>
      </w:pPr>
      <w:r w:rsidRPr="000D27E8">
        <w:rPr>
          <w:color w:val="000000" w:themeColor="text1"/>
          <w:kern w:val="24"/>
          <w:lang w:val="kk-KZ"/>
        </w:rPr>
        <w:t xml:space="preserve">Примечание – </w:t>
      </w:r>
      <w:r w:rsidRPr="000D27E8">
        <w:t xml:space="preserve">Основная группа. Через 12 месяцев после атипичного удаления 4.8 зуба. Внешняя плотность </w:t>
      </w:r>
      <w:r w:rsidRPr="000D27E8">
        <w:rPr>
          <w:lang w:val="en-US"/>
        </w:rPr>
        <w:t>m</w:t>
      </w:r>
      <w:r w:rsidRPr="000D27E8">
        <w:t>±</w:t>
      </w:r>
      <w:r w:rsidRPr="000D27E8">
        <w:rPr>
          <w:lang w:val="en-US"/>
        </w:rPr>
        <w:t>σ</w:t>
      </w:r>
      <w:r w:rsidRPr="000D27E8">
        <w:t xml:space="preserve">=1379,9±131,1 HU, </w:t>
      </w:r>
      <w:r w:rsidRPr="000D27E8">
        <w:rPr>
          <w:color w:val="000000" w:themeColor="text1"/>
          <w:kern w:val="24"/>
        </w:rPr>
        <w:t>в</w:t>
      </w:r>
      <w:r w:rsidRPr="000D27E8">
        <w:t xml:space="preserve">нутренняя плотность </w:t>
      </w:r>
      <w:r w:rsidRPr="000D27E8">
        <w:rPr>
          <w:lang w:val="en-US"/>
        </w:rPr>
        <w:t>m</w:t>
      </w:r>
      <w:r w:rsidRPr="000D27E8">
        <w:t>±</w:t>
      </w:r>
      <w:r w:rsidRPr="000D27E8">
        <w:rPr>
          <w:lang w:val="en-US"/>
        </w:rPr>
        <w:t>σ</w:t>
      </w:r>
      <w:r w:rsidRPr="000D27E8">
        <w:t>=1391,1±359,1 HU. Высокая степень восстановления костной ткани</w:t>
      </w:r>
    </w:p>
    <w:p w14:paraId="4FFD33A0" w14:textId="77777777" w:rsidR="000D27E8" w:rsidRDefault="000D27E8" w:rsidP="000E46BE">
      <w:pPr>
        <w:tabs>
          <w:tab w:val="left" w:pos="567"/>
        </w:tabs>
        <w:jc w:val="both"/>
        <w:rPr>
          <w:rFonts w:ascii="Times New Roman" w:hAnsi="Times New Roman" w:cs="Times New Roman"/>
          <w:lang w:val="kk-KZ"/>
        </w:rPr>
      </w:pPr>
    </w:p>
    <w:p w14:paraId="3FB26514" w14:textId="008D71C7" w:rsidR="000D27E8" w:rsidRDefault="000D27E8" w:rsidP="000D27E8">
      <w:pPr>
        <w:tabs>
          <w:tab w:val="left" w:pos="567"/>
        </w:tabs>
        <w:jc w:val="center"/>
        <w:rPr>
          <w:rFonts w:ascii="Times New Roman" w:hAnsi="Times New Roman" w:cs="Times New Roman"/>
          <w:lang w:val="kk-KZ"/>
        </w:rPr>
      </w:pPr>
      <w:r w:rsidRPr="002F7E42">
        <w:rPr>
          <w:noProof/>
          <w:lang w:eastAsia="ru-RU"/>
        </w:rPr>
        <w:lastRenderedPageBreak/>
        <w:drawing>
          <wp:inline distT="0" distB="0" distL="0" distR="0" wp14:anchorId="4D527E8A" wp14:editId="0BB175E2">
            <wp:extent cx="2949575" cy="3529548"/>
            <wp:effectExtent l="0" t="0" r="3175"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Рисунок 284"/>
                    <pic:cNvPicPr>
                      <a:picLocks noChangeAspect="1"/>
                    </pic:cNvPicPr>
                  </pic:nvPicPr>
                  <pic:blipFill>
                    <a:blip r:embed="rId64"/>
                    <a:srcRect r="53554" b="6241"/>
                    <a:stretch>
                      <a:fillRect/>
                    </a:stretch>
                  </pic:blipFill>
                  <pic:spPr>
                    <a:xfrm>
                      <a:off x="0" y="0"/>
                      <a:ext cx="2949575" cy="3529548"/>
                    </a:xfrm>
                    <a:prstGeom prst="rect">
                      <a:avLst/>
                    </a:prstGeom>
                    <a:ln>
                      <a:noFill/>
                    </a:ln>
                  </pic:spPr>
                </pic:pic>
              </a:graphicData>
            </a:graphic>
          </wp:inline>
        </w:drawing>
      </w:r>
    </w:p>
    <w:p w14:paraId="39DC95F2" w14:textId="77777777" w:rsidR="000D27E8" w:rsidRPr="000D27E8" w:rsidRDefault="000D27E8" w:rsidP="000E46BE">
      <w:pPr>
        <w:tabs>
          <w:tab w:val="left" w:pos="567"/>
        </w:tabs>
        <w:jc w:val="both"/>
        <w:rPr>
          <w:rFonts w:ascii="Times New Roman" w:hAnsi="Times New Roman" w:cs="Times New Roman"/>
          <w:sz w:val="16"/>
          <w:szCs w:val="16"/>
          <w:lang w:val="kk-KZ"/>
        </w:rPr>
      </w:pPr>
    </w:p>
    <w:p w14:paraId="5E712B0C" w14:textId="77CBC2A6" w:rsidR="000D27E8" w:rsidRPr="000D27E8" w:rsidRDefault="000D27E8" w:rsidP="000D27E8">
      <w:pPr>
        <w:tabs>
          <w:tab w:val="left" w:pos="567"/>
        </w:tabs>
        <w:jc w:val="center"/>
        <w:rPr>
          <w:rFonts w:ascii="Times New Roman" w:hAnsi="Times New Roman" w:cs="Times New Roman"/>
          <w:lang w:val="kk-KZ"/>
        </w:rPr>
      </w:pPr>
      <w:r w:rsidRPr="000D27E8">
        <w:rPr>
          <w:rFonts w:ascii="Times New Roman" w:hAnsi="Times New Roman" w:cs="Times New Roman"/>
          <w:color w:val="000000" w:themeColor="text1"/>
          <w:kern w:val="24"/>
        </w:rPr>
        <w:t>Рисунок 5</w:t>
      </w:r>
      <w:r w:rsidR="00992592">
        <w:rPr>
          <w:rFonts w:ascii="Times New Roman" w:hAnsi="Times New Roman" w:cs="Times New Roman"/>
          <w:color w:val="000000" w:themeColor="text1"/>
          <w:kern w:val="24"/>
        </w:rPr>
        <w:t>1</w:t>
      </w:r>
      <w:r w:rsidRPr="000D27E8">
        <w:rPr>
          <w:rFonts w:ascii="Times New Roman" w:hAnsi="Times New Roman" w:cs="Times New Roman"/>
          <w:color w:val="000000" w:themeColor="text1"/>
          <w:kern w:val="24"/>
        </w:rPr>
        <w:t xml:space="preserve"> </w:t>
      </w:r>
      <w:r>
        <w:rPr>
          <w:rFonts w:ascii="Times New Roman" w:hAnsi="Times New Roman" w:cs="Times New Roman"/>
          <w:color w:val="000000" w:themeColor="text1"/>
          <w:kern w:val="24"/>
        </w:rPr>
        <w:t>‒</w:t>
      </w:r>
      <w:r w:rsidRPr="000D27E8">
        <w:rPr>
          <w:rFonts w:ascii="Times New Roman" w:hAnsi="Times New Roman" w:cs="Times New Roman"/>
          <w:color w:val="000000" w:themeColor="text1"/>
          <w:kern w:val="24"/>
        </w:rPr>
        <w:t xml:space="preserve"> Пациент К., 35 лет</w:t>
      </w:r>
    </w:p>
    <w:p w14:paraId="0DBC978A" w14:textId="77777777" w:rsidR="000D27E8" w:rsidRPr="000D27E8" w:rsidRDefault="000D27E8" w:rsidP="000E46BE">
      <w:pPr>
        <w:tabs>
          <w:tab w:val="left" w:pos="567"/>
        </w:tabs>
        <w:jc w:val="both"/>
        <w:rPr>
          <w:rFonts w:ascii="Times New Roman" w:hAnsi="Times New Roman" w:cs="Times New Roman"/>
          <w:sz w:val="16"/>
          <w:szCs w:val="16"/>
          <w:lang w:val="kk-KZ"/>
        </w:rPr>
      </w:pPr>
    </w:p>
    <w:p w14:paraId="170E36EB" w14:textId="68EF0552" w:rsidR="000D27E8" w:rsidRPr="000D27E8" w:rsidRDefault="000D27E8" w:rsidP="000D27E8">
      <w:pPr>
        <w:tabs>
          <w:tab w:val="left" w:pos="567"/>
        </w:tabs>
        <w:ind w:firstLine="709"/>
        <w:jc w:val="both"/>
        <w:rPr>
          <w:rFonts w:ascii="Times New Roman" w:hAnsi="Times New Roman" w:cs="Times New Roman"/>
          <w:sz w:val="24"/>
          <w:szCs w:val="24"/>
          <w:lang w:val="kk-KZ"/>
        </w:rPr>
      </w:pPr>
      <w:r w:rsidRPr="000D27E8">
        <w:rPr>
          <w:rFonts w:ascii="Times New Roman" w:hAnsi="Times New Roman" w:cs="Times New Roman"/>
          <w:color w:val="000000" w:themeColor="text1"/>
          <w:kern w:val="24"/>
          <w:sz w:val="24"/>
          <w:szCs w:val="24"/>
          <w:lang w:val="kk-KZ"/>
        </w:rPr>
        <w:t xml:space="preserve">Примечание – </w:t>
      </w:r>
      <w:r>
        <w:rPr>
          <w:rFonts w:ascii="Times New Roman" w:hAnsi="Times New Roman" w:cs="Times New Roman"/>
          <w:color w:val="000000" w:themeColor="text1"/>
          <w:kern w:val="24"/>
          <w:sz w:val="24"/>
          <w:szCs w:val="24"/>
        </w:rPr>
        <w:t xml:space="preserve">Группа сравнения. </w:t>
      </w:r>
      <w:r w:rsidRPr="000D27E8">
        <w:rPr>
          <w:rFonts w:ascii="Times New Roman" w:hAnsi="Times New Roman" w:cs="Times New Roman"/>
          <w:color w:val="000000" w:themeColor="text1"/>
          <w:kern w:val="24"/>
          <w:sz w:val="24"/>
          <w:szCs w:val="24"/>
        </w:rPr>
        <w:t xml:space="preserve">Через 12 месяцев после атипичного удаления 3.8 зуба. </w:t>
      </w:r>
      <w:r w:rsidRPr="000D27E8">
        <w:rPr>
          <w:rStyle w:val="a9"/>
          <w:rFonts w:ascii="Times New Roman" w:eastAsiaTheme="majorEastAsia" w:hAnsi="Times New Roman" w:cs="Times New Roman"/>
          <w:b w:val="0"/>
          <w:color w:val="000000" w:themeColor="text1"/>
          <w:sz w:val="24"/>
          <w:szCs w:val="24"/>
        </w:rPr>
        <w:t xml:space="preserve">Внешняя плотность </w:t>
      </w:r>
      <w:r w:rsidRPr="000D27E8">
        <w:rPr>
          <w:rFonts w:ascii="Times New Roman" w:hAnsi="Times New Roman" w:cs="Times New Roman"/>
          <w:color w:val="000000" w:themeColor="text1"/>
          <w:sz w:val="24"/>
          <w:szCs w:val="24"/>
          <w:lang w:val="en-US"/>
        </w:rPr>
        <w:t>m</w:t>
      </w:r>
      <w:r w:rsidRPr="000D27E8">
        <w:rPr>
          <w:rFonts w:ascii="Times New Roman" w:hAnsi="Times New Roman" w:cs="Times New Roman"/>
          <w:color w:val="000000" w:themeColor="text1"/>
          <w:sz w:val="24"/>
          <w:szCs w:val="24"/>
        </w:rPr>
        <w:t>±</w:t>
      </w:r>
      <w:r w:rsidRPr="000D27E8">
        <w:rPr>
          <w:rFonts w:ascii="Times New Roman" w:hAnsi="Times New Roman" w:cs="Times New Roman"/>
          <w:color w:val="000000" w:themeColor="text1"/>
          <w:sz w:val="24"/>
          <w:szCs w:val="24"/>
          <w:lang w:val="en-US"/>
        </w:rPr>
        <w:t>σ</w:t>
      </w:r>
      <w:r w:rsidRPr="000D27E8">
        <w:rPr>
          <w:rFonts w:ascii="Times New Roman" w:hAnsi="Times New Roman" w:cs="Times New Roman"/>
          <w:b/>
          <w:color w:val="000000" w:themeColor="text1"/>
          <w:sz w:val="24"/>
          <w:szCs w:val="24"/>
        </w:rPr>
        <w:t>=</w:t>
      </w:r>
      <w:r w:rsidRPr="000D27E8">
        <w:rPr>
          <w:rStyle w:val="a9"/>
          <w:rFonts w:ascii="Times New Roman" w:eastAsiaTheme="majorEastAsia" w:hAnsi="Times New Roman" w:cs="Times New Roman"/>
          <w:b w:val="0"/>
          <w:color w:val="000000" w:themeColor="text1"/>
          <w:sz w:val="24"/>
          <w:szCs w:val="24"/>
        </w:rPr>
        <w:t>1091</w:t>
      </w:r>
      <w:r w:rsidRPr="000D27E8">
        <w:rPr>
          <w:rFonts w:ascii="Times New Roman" w:hAnsi="Times New Roman" w:cs="Times New Roman"/>
          <w:b/>
          <w:color w:val="000000" w:themeColor="text1"/>
          <w:sz w:val="24"/>
          <w:szCs w:val="24"/>
        </w:rPr>
        <w:t>±</w:t>
      </w:r>
      <w:r w:rsidRPr="000D27E8">
        <w:rPr>
          <w:rStyle w:val="a9"/>
          <w:rFonts w:ascii="Times New Roman" w:eastAsiaTheme="majorEastAsia" w:hAnsi="Times New Roman" w:cs="Times New Roman"/>
          <w:b w:val="0"/>
          <w:color w:val="000000" w:themeColor="text1"/>
          <w:sz w:val="24"/>
          <w:szCs w:val="24"/>
        </w:rPr>
        <w:t xml:space="preserve">99,5 HU, внутренняя </w:t>
      </w:r>
      <w:r w:rsidRPr="000D27E8">
        <w:rPr>
          <w:rStyle w:val="a9"/>
          <w:rFonts w:ascii="Times New Roman" w:eastAsiaTheme="majorEastAsia" w:hAnsi="Times New Roman" w:cs="Times New Roman"/>
          <w:b w:val="0"/>
          <w:sz w:val="24"/>
          <w:szCs w:val="24"/>
        </w:rPr>
        <w:t xml:space="preserve">плотность </w:t>
      </w:r>
      <w:r w:rsidRPr="000D27E8">
        <w:rPr>
          <w:rFonts w:ascii="Times New Roman" w:hAnsi="Times New Roman" w:cs="Times New Roman"/>
          <w:sz w:val="24"/>
          <w:szCs w:val="24"/>
          <w:lang w:val="en-US"/>
        </w:rPr>
        <w:t>m</w:t>
      </w:r>
      <w:r w:rsidRPr="000D27E8">
        <w:rPr>
          <w:rFonts w:ascii="Times New Roman" w:hAnsi="Times New Roman" w:cs="Times New Roman"/>
          <w:sz w:val="24"/>
          <w:szCs w:val="24"/>
        </w:rPr>
        <w:t>±</w:t>
      </w:r>
      <w:r w:rsidRPr="000D27E8">
        <w:rPr>
          <w:rFonts w:ascii="Times New Roman" w:hAnsi="Times New Roman" w:cs="Times New Roman"/>
          <w:sz w:val="24"/>
          <w:szCs w:val="24"/>
          <w:lang w:val="en-US"/>
        </w:rPr>
        <w:t>σ</w:t>
      </w:r>
      <w:r w:rsidRPr="000D27E8">
        <w:rPr>
          <w:rFonts w:ascii="Times New Roman" w:hAnsi="Times New Roman" w:cs="Times New Roman"/>
          <w:b/>
          <w:sz w:val="24"/>
          <w:szCs w:val="24"/>
        </w:rPr>
        <w:t>=</w:t>
      </w:r>
      <w:r w:rsidRPr="000D27E8">
        <w:rPr>
          <w:rStyle w:val="a9"/>
          <w:rFonts w:ascii="Times New Roman" w:eastAsiaTheme="majorEastAsia" w:hAnsi="Times New Roman" w:cs="Times New Roman"/>
          <w:b w:val="0"/>
          <w:sz w:val="24"/>
          <w:szCs w:val="24"/>
        </w:rPr>
        <w:t xml:space="preserve"> 895,2</w:t>
      </w:r>
      <w:r w:rsidRPr="000D27E8">
        <w:rPr>
          <w:rFonts w:ascii="Times New Roman" w:hAnsi="Times New Roman" w:cs="Times New Roman"/>
          <w:b/>
          <w:sz w:val="24"/>
          <w:szCs w:val="24"/>
        </w:rPr>
        <w:t>±</w:t>
      </w:r>
      <w:r w:rsidRPr="000D27E8">
        <w:rPr>
          <w:rStyle w:val="a9"/>
          <w:rFonts w:ascii="Times New Roman" w:eastAsiaTheme="majorEastAsia" w:hAnsi="Times New Roman" w:cs="Times New Roman"/>
          <w:b w:val="0"/>
          <w:sz w:val="24"/>
          <w:szCs w:val="24"/>
        </w:rPr>
        <w:t>918,5 HU.</w:t>
      </w:r>
      <w:r w:rsidRPr="000D27E8">
        <w:rPr>
          <w:rStyle w:val="a9"/>
          <w:rFonts w:ascii="Times New Roman" w:eastAsiaTheme="majorEastAsia" w:hAnsi="Times New Roman" w:cs="Times New Roman"/>
          <w:sz w:val="24"/>
          <w:szCs w:val="24"/>
        </w:rPr>
        <w:t xml:space="preserve"> </w:t>
      </w:r>
      <w:r w:rsidRPr="000D27E8">
        <w:rPr>
          <w:rFonts w:ascii="Times New Roman" w:hAnsi="Times New Roman" w:cs="Times New Roman"/>
          <w:sz w:val="24"/>
          <w:szCs w:val="24"/>
        </w:rPr>
        <w:t>Высокая степень восстановления костной ткани</w:t>
      </w:r>
    </w:p>
    <w:p w14:paraId="3E0EA153" w14:textId="77777777" w:rsidR="000D27E8" w:rsidRPr="000D27E8" w:rsidRDefault="000D27E8" w:rsidP="000E46BE">
      <w:pPr>
        <w:tabs>
          <w:tab w:val="left" w:pos="567"/>
        </w:tabs>
        <w:jc w:val="both"/>
        <w:rPr>
          <w:rFonts w:ascii="Times New Roman" w:hAnsi="Times New Roman" w:cs="Times New Roman"/>
          <w:lang w:val="kk-KZ"/>
        </w:rPr>
      </w:pPr>
    </w:p>
    <w:p w14:paraId="53A98110" w14:textId="167D77CA" w:rsidR="000E46BE" w:rsidRPr="002F7E42" w:rsidRDefault="000D27E8" w:rsidP="000D27E8">
      <w:pPr>
        <w:pStyle w:val="1"/>
        <w:rPr>
          <w:szCs w:val="28"/>
        </w:rPr>
      </w:pPr>
      <w:r w:rsidRPr="002F7E42">
        <w:rPr>
          <w:noProof/>
          <w:szCs w:val="28"/>
        </w:rPr>
        <w:drawing>
          <wp:inline distT="0" distB="0" distL="0" distR="0" wp14:anchorId="68E4B090" wp14:editId="3DCE8F60">
            <wp:extent cx="2979273" cy="2505075"/>
            <wp:effectExtent l="0" t="0" r="0"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Рисунок 288"/>
                    <pic:cNvPicPr>
                      <a:picLocks noChangeAspect="1"/>
                    </pic:cNvPicPr>
                  </pic:nvPicPr>
                  <pic:blipFill>
                    <a:blip r:embed="rId65"/>
                    <a:srcRect l="9504" t="18330" r="49925" b="29792"/>
                    <a:stretch>
                      <a:fillRect/>
                    </a:stretch>
                  </pic:blipFill>
                  <pic:spPr>
                    <a:xfrm>
                      <a:off x="0" y="0"/>
                      <a:ext cx="3008951" cy="2530030"/>
                    </a:xfrm>
                    <a:prstGeom prst="rect">
                      <a:avLst/>
                    </a:prstGeom>
                    <a:ln>
                      <a:noFill/>
                    </a:ln>
                  </pic:spPr>
                </pic:pic>
              </a:graphicData>
            </a:graphic>
          </wp:inline>
        </w:drawing>
      </w:r>
    </w:p>
    <w:p w14:paraId="5727298D" w14:textId="77777777" w:rsidR="000D27E8" w:rsidRPr="000D27E8" w:rsidRDefault="000D27E8" w:rsidP="000D27E8">
      <w:pPr>
        <w:jc w:val="center"/>
        <w:rPr>
          <w:rFonts w:ascii="Times New Roman" w:hAnsi="Times New Roman" w:cs="Times New Roman"/>
          <w:sz w:val="16"/>
          <w:szCs w:val="16"/>
          <w:lang w:val="kk-KZ"/>
        </w:rPr>
      </w:pPr>
    </w:p>
    <w:p w14:paraId="51F85EB3" w14:textId="51A5C6FE" w:rsidR="000D27E8" w:rsidRDefault="000D27E8" w:rsidP="000D27E8">
      <w:pPr>
        <w:jc w:val="center"/>
        <w:rPr>
          <w:rFonts w:ascii="Times New Roman" w:hAnsi="Times New Roman" w:cs="Times New Roman"/>
          <w:lang w:val="kk-KZ"/>
        </w:rPr>
      </w:pPr>
      <w:r w:rsidRPr="00B12F67">
        <w:rPr>
          <w:rFonts w:ascii="Times New Roman" w:hAnsi="Times New Roman" w:cs="Times New Roman"/>
        </w:rPr>
        <w:t>Рисунок 5</w:t>
      </w:r>
      <w:r w:rsidR="00992592">
        <w:rPr>
          <w:rFonts w:ascii="Times New Roman" w:hAnsi="Times New Roman" w:cs="Times New Roman"/>
        </w:rPr>
        <w:t>2</w:t>
      </w:r>
      <w:r w:rsidRPr="00B12F67">
        <w:rPr>
          <w:rFonts w:ascii="Times New Roman" w:hAnsi="Times New Roman" w:cs="Times New Roman"/>
        </w:rPr>
        <w:t xml:space="preserve"> </w:t>
      </w:r>
      <w:r>
        <w:rPr>
          <w:rFonts w:ascii="Times New Roman" w:hAnsi="Times New Roman" w:cs="Times New Roman"/>
        </w:rPr>
        <w:t>‒</w:t>
      </w:r>
      <w:r w:rsidRPr="00B12F67">
        <w:rPr>
          <w:rFonts w:ascii="Times New Roman" w:hAnsi="Times New Roman" w:cs="Times New Roman"/>
        </w:rPr>
        <w:t xml:space="preserve"> Пациент В., 30 лет</w:t>
      </w:r>
    </w:p>
    <w:p w14:paraId="3B55D47B" w14:textId="77777777" w:rsidR="000D27E8" w:rsidRDefault="000D27E8" w:rsidP="000D27E8">
      <w:pPr>
        <w:jc w:val="center"/>
        <w:rPr>
          <w:rFonts w:ascii="Times New Roman" w:hAnsi="Times New Roman" w:cs="Times New Roman"/>
          <w:lang w:val="kk-KZ"/>
        </w:rPr>
      </w:pPr>
    </w:p>
    <w:p w14:paraId="1A3DFD32" w14:textId="7FCEF88C" w:rsidR="000D27E8" w:rsidRPr="000D27E8" w:rsidRDefault="000D27E8" w:rsidP="000D27E8">
      <w:pPr>
        <w:ind w:firstLine="709"/>
        <w:jc w:val="both"/>
        <w:rPr>
          <w:rFonts w:ascii="Times New Roman" w:hAnsi="Times New Roman" w:cs="Times New Roman"/>
          <w:sz w:val="24"/>
          <w:szCs w:val="24"/>
        </w:rPr>
      </w:pPr>
      <w:r w:rsidRPr="000D27E8">
        <w:rPr>
          <w:rFonts w:ascii="Times New Roman" w:hAnsi="Times New Roman" w:cs="Times New Roman"/>
          <w:sz w:val="24"/>
          <w:szCs w:val="24"/>
          <w:lang w:val="kk-KZ"/>
        </w:rPr>
        <w:t xml:space="preserve">Примечание – </w:t>
      </w:r>
      <w:r w:rsidRPr="000D27E8">
        <w:rPr>
          <w:rFonts w:ascii="Times New Roman" w:hAnsi="Times New Roman" w:cs="Times New Roman"/>
          <w:sz w:val="24"/>
          <w:szCs w:val="24"/>
        </w:rPr>
        <w:t>Основная группа, через 12 месяцев после удаления НТМ. Графическое изображение распределения плотности костной ткани в области лунки</w:t>
      </w:r>
    </w:p>
    <w:p w14:paraId="28C92126" w14:textId="05CE5EFA" w:rsidR="000E46BE" w:rsidRPr="002F7E42" w:rsidRDefault="000E46BE" w:rsidP="000E46BE">
      <w:pPr>
        <w:tabs>
          <w:tab w:val="left" w:pos="567"/>
        </w:tabs>
        <w:jc w:val="both"/>
        <w:rPr>
          <w:rFonts w:ascii="Times New Roman" w:hAnsi="Times New Roman" w:cs="Times New Roman"/>
        </w:rPr>
      </w:pPr>
    </w:p>
    <w:p w14:paraId="608A86FA" w14:textId="77777777" w:rsidR="00105168" w:rsidRDefault="00105168" w:rsidP="000E46BE">
      <w:pPr>
        <w:pStyle w:val="a3"/>
        <w:jc w:val="both"/>
        <w:rPr>
          <w:sz w:val="28"/>
          <w:szCs w:val="28"/>
        </w:rPr>
      </w:pPr>
    </w:p>
    <w:p w14:paraId="06DF69AD" w14:textId="77777777" w:rsidR="00B12F67" w:rsidRPr="00B12F67" w:rsidRDefault="00B12F67" w:rsidP="000E46BE">
      <w:pPr>
        <w:pStyle w:val="a3"/>
        <w:jc w:val="both"/>
        <w:rPr>
          <w:sz w:val="10"/>
          <w:szCs w:val="10"/>
        </w:rPr>
      </w:pPr>
    </w:p>
    <w:p w14:paraId="3D68FE96" w14:textId="591E55FD" w:rsidR="000E46BE" w:rsidRDefault="000E46BE" w:rsidP="000D27E8">
      <w:pPr>
        <w:pStyle w:val="a3"/>
        <w:jc w:val="center"/>
        <w:rPr>
          <w:rStyle w:val="a9"/>
          <w:rFonts w:eastAsiaTheme="majorEastAsia"/>
          <w:b w:val="0"/>
          <w:sz w:val="28"/>
          <w:szCs w:val="28"/>
          <w:lang w:val="kk-KZ"/>
        </w:rPr>
      </w:pPr>
      <w:r w:rsidRPr="002F7E42">
        <w:rPr>
          <w:noProof/>
          <w:sz w:val="28"/>
          <w:szCs w:val="28"/>
        </w:rPr>
        <w:lastRenderedPageBreak/>
        <w:drawing>
          <wp:inline distT="0" distB="0" distL="0" distR="0" wp14:anchorId="207A894C" wp14:editId="76D5D180">
            <wp:extent cx="3019550" cy="2686050"/>
            <wp:effectExtent l="0" t="0" r="9525"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Рисунок 286"/>
                    <pic:cNvPicPr>
                      <a:picLocks noChangeAspect="1"/>
                    </pic:cNvPicPr>
                  </pic:nvPicPr>
                  <pic:blipFill>
                    <a:blip r:embed="rId66"/>
                    <a:srcRect l="23696" t="27136" r="37090" b="25966"/>
                    <a:stretch>
                      <a:fillRect/>
                    </a:stretch>
                  </pic:blipFill>
                  <pic:spPr>
                    <a:xfrm>
                      <a:off x="0" y="0"/>
                      <a:ext cx="3047861" cy="2711234"/>
                    </a:xfrm>
                    <a:prstGeom prst="rect">
                      <a:avLst/>
                    </a:prstGeom>
                    <a:ln>
                      <a:noFill/>
                    </a:ln>
                  </pic:spPr>
                </pic:pic>
              </a:graphicData>
            </a:graphic>
          </wp:inline>
        </w:drawing>
      </w:r>
    </w:p>
    <w:p w14:paraId="7BD5BB73" w14:textId="42A88D75" w:rsidR="000D27E8" w:rsidRPr="000D27E8" w:rsidRDefault="000D27E8" w:rsidP="000D27E8">
      <w:pPr>
        <w:pStyle w:val="a3"/>
        <w:spacing w:before="0" w:beforeAutospacing="0" w:after="0" w:afterAutospacing="0"/>
        <w:jc w:val="center"/>
        <w:rPr>
          <w:rStyle w:val="a9"/>
          <w:rFonts w:eastAsiaTheme="majorEastAsia"/>
          <w:b w:val="0"/>
          <w:sz w:val="28"/>
          <w:szCs w:val="28"/>
          <w:lang w:val="kk-KZ"/>
        </w:rPr>
      </w:pPr>
      <w:r w:rsidRPr="000D27E8">
        <w:rPr>
          <w:sz w:val="28"/>
          <w:szCs w:val="28"/>
        </w:rPr>
        <w:t>Рисунок 5</w:t>
      </w:r>
      <w:r w:rsidR="00992592">
        <w:rPr>
          <w:sz w:val="28"/>
          <w:szCs w:val="28"/>
        </w:rPr>
        <w:t>3</w:t>
      </w:r>
      <w:r w:rsidRPr="000D27E8">
        <w:rPr>
          <w:sz w:val="28"/>
          <w:szCs w:val="28"/>
        </w:rPr>
        <w:t xml:space="preserve"> </w:t>
      </w:r>
      <w:r>
        <w:rPr>
          <w:sz w:val="28"/>
          <w:szCs w:val="28"/>
        </w:rPr>
        <w:t>‒</w:t>
      </w:r>
      <w:r w:rsidRPr="000D27E8">
        <w:rPr>
          <w:sz w:val="28"/>
          <w:szCs w:val="28"/>
        </w:rPr>
        <w:t xml:space="preserve"> Пациент К., 35 года</w:t>
      </w:r>
    </w:p>
    <w:p w14:paraId="1F4ED5D6" w14:textId="77777777" w:rsidR="000D27E8" w:rsidRDefault="000D27E8" w:rsidP="000D27E8">
      <w:pPr>
        <w:pStyle w:val="a3"/>
        <w:spacing w:before="0" w:beforeAutospacing="0" w:after="0" w:afterAutospacing="0"/>
        <w:ind w:firstLine="709"/>
        <w:jc w:val="both"/>
        <w:rPr>
          <w:lang w:val="kk-KZ"/>
        </w:rPr>
      </w:pPr>
    </w:p>
    <w:p w14:paraId="5185243C" w14:textId="668DA0FD" w:rsidR="000D27E8" w:rsidRDefault="000D27E8" w:rsidP="000D27E8">
      <w:pPr>
        <w:pStyle w:val="a3"/>
        <w:spacing w:before="0" w:beforeAutospacing="0" w:after="0" w:afterAutospacing="0"/>
        <w:ind w:firstLine="709"/>
        <w:jc w:val="both"/>
        <w:rPr>
          <w:rStyle w:val="a9"/>
          <w:rFonts w:eastAsiaTheme="majorEastAsia"/>
          <w:b w:val="0"/>
          <w:sz w:val="28"/>
          <w:szCs w:val="28"/>
          <w:lang w:val="kk-KZ"/>
        </w:rPr>
      </w:pPr>
      <w:r>
        <w:rPr>
          <w:lang w:val="kk-KZ"/>
        </w:rPr>
        <w:t xml:space="preserve">Примечание – </w:t>
      </w:r>
      <w:r w:rsidRPr="00B12F67">
        <w:t>Основная группа, через 12 месяцев после удаления НТМ. Графическое изображение распределения плотности костной ткани в области лунки</w:t>
      </w:r>
    </w:p>
    <w:p w14:paraId="5E2CECB2" w14:textId="77777777" w:rsidR="000E46BE" w:rsidRPr="002F7E42" w:rsidRDefault="000E46BE" w:rsidP="000D27E8">
      <w:pPr>
        <w:pStyle w:val="a3"/>
        <w:spacing w:before="0" w:beforeAutospacing="0" w:after="0" w:afterAutospacing="0"/>
        <w:ind w:firstLine="708"/>
        <w:jc w:val="both"/>
        <w:rPr>
          <w:rStyle w:val="a9"/>
          <w:rFonts w:eastAsiaTheme="majorEastAsia"/>
          <w:b w:val="0"/>
          <w:sz w:val="28"/>
          <w:szCs w:val="28"/>
        </w:rPr>
      </w:pPr>
    </w:p>
    <w:p w14:paraId="0A0E706E" w14:textId="2E0B2EC3" w:rsidR="000E46BE" w:rsidRPr="00B83961" w:rsidRDefault="003D1504" w:rsidP="000D27E8">
      <w:pPr>
        <w:pStyle w:val="a3"/>
        <w:spacing w:before="0" w:beforeAutospacing="0" w:after="0" w:afterAutospacing="0"/>
        <w:ind w:firstLine="709"/>
        <w:jc w:val="both"/>
        <w:rPr>
          <w:rStyle w:val="a9"/>
          <w:rFonts w:eastAsiaTheme="majorEastAsia"/>
          <w:b w:val="0"/>
          <w:sz w:val="28"/>
          <w:szCs w:val="28"/>
        </w:rPr>
      </w:pPr>
      <w:r w:rsidRPr="003D1504">
        <w:rPr>
          <w:rFonts w:eastAsiaTheme="majorEastAsia"/>
          <w:bCs/>
          <w:sz w:val="28"/>
          <w:szCs w:val="28"/>
        </w:rPr>
        <w:t xml:space="preserve">Таблица 5 отражает результаты </w:t>
      </w:r>
      <w:r w:rsidR="00C92C0B" w:rsidRPr="00C92C0B">
        <w:rPr>
          <w:rFonts w:eastAsiaTheme="majorEastAsia"/>
          <w:bCs/>
          <w:sz w:val="28"/>
          <w:szCs w:val="28"/>
        </w:rPr>
        <w:t>денситометрического анализ</w:t>
      </w:r>
      <w:r w:rsidR="00C92C0B">
        <w:rPr>
          <w:rFonts w:eastAsiaTheme="majorEastAsia"/>
          <w:bCs/>
          <w:sz w:val="28"/>
          <w:szCs w:val="28"/>
        </w:rPr>
        <w:t>а</w:t>
      </w:r>
      <w:r w:rsidRPr="003D1504">
        <w:rPr>
          <w:rFonts w:eastAsiaTheme="majorEastAsia"/>
          <w:bCs/>
          <w:sz w:val="28"/>
          <w:szCs w:val="28"/>
        </w:rPr>
        <w:t xml:space="preserve"> костной ткани у пациентов основной и контрольной групп на 3, 6, 9 и 12 месяц после операции АУНТМ. В основной группе отмечались достоверно более высокие показатели костной плот</w:t>
      </w:r>
      <w:r w:rsidR="00C92C0B">
        <w:rPr>
          <w:rFonts w:eastAsiaTheme="majorEastAsia"/>
          <w:bCs/>
          <w:sz w:val="28"/>
          <w:szCs w:val="28"/>
        </w:rPr>
        <w:t>ности по сравнению с группой сравнения</w:t>
      </w:r>
      <w:r w:rsidRPr="003D1504">
        <w:rPr>
          <w:rFonts w:eastAsiaTheme="majorEastAsia"/>
          <w:bCs/>
          <w:sz w:val="28"/>
          <w:szCs w:val="28"/>
        </w:rPr>
        <w:t xml:space="preserve"> на 3-й и</w:t>
      </w:r>
      <w:r>
        <w:rPr>
          <w:rFonts w:eastAsiaTheme="majorEastAsia"/>
          <w:bCs/>
          <w:sz w:val="28"/>
          <w:szCs w:val="28"/>
        </w:rPr>
        <w:t xml:space="preserve"> 9-й месяц после вмешательства. </w:t>
      </w:r>
      <w:r w:rsidR="000E46BE" w:rsidRPr="002F7E42">
        <w:rPr>
          <w:rStyle w:val="a9"/>
          <w:rFonts w:eastAsiaTheme="majorEastAsia"/>
          <w:b w:val="0"/>
          <w:sz w:val="28"/>
          <w:szCs w:val="28"/>
        </w:rPr>
        <w:t xml:space="preserve">Однако при применении поправки Бонферрони достоверным остается </w:t>
      </w:r>
      <w:r w:rsidR="000E46BE" w:rsidRPr="00B83961">
        <w:rPr>
          <w:rStyle w:val="a9"/>
          <w:rFonts w:eastAsiaTheme="majorEastAsia"/>
          <w:b w:val="0"/>
          <w:sz w:val="28"/>
          <w:szCs w:val="28"/>
        </w:rPr>
        <w:t>только межгрупповое различие во временной точке через 9 месяцев после удаления зуба</w:t>
      </w:r>
      <w:r w:rsidR="00B83961" w:rsidRPr="00B83961">
        <w:rPr>
          <w:rStyle w:val="a9"/>
          <w:rFonts w:eastAsiaTheme="majorEastAsia"/>
          <w:b w:val="0"/>
          <w:sz w:val="28"/>
          <w:szCs w:val="28"/>
        </w:rPr>
        <w:t xml:space="preserve"> </w:t>
      </w:r>
      <w:r w:rsidR="00CB7001">
        <w:rPr>
          <w:sz w:val="28"/>
          <w:szCs w:val="28"/>
          <w:shd w:val="clear" w:color="auto" w:fill="FFFFFF"/>
        </w:rPr>
        <w:t>[105, с. 84-88</w:t>
      </w:r>
      <w:r w:rsidR="00B83961" w:rsidRPr="00B83961">
        <w:rPr>
          <w:sz w:val="28"/>
          <w:szCs w:val="28"/>
          <w:shd w:val="clear" w:color="auto" w:fill="FFFFFF"/>
        </w:rPr>
        <w:t>]</w:t>
      </w:r>
      <w:r w:rsidR="000E46BE" w:rsidRPr="00B83961">
        <w:rPr>
          <w:rStyle w:val="a9"/>
          <w:rFonts w:eastAsiaTheme="majorEastAsia"/>
          <w:b w:val="0"/>
          <w:sz w:val="28"/>
          <w:szCs w:val="28"/>
        </w:rPr>
        <w:t>.</w:t>
      </w:r>
    </w:p>
    <w:p w14:paraId="66FBE0A2" w14:textId="77777777" w:rsidR="000E46BE" w:rsidRPr="002F7E42" w:rsidRDefault="000E46BE" w:rsidP="000E46BE">
      <w:pPr>
        <w:pStyle w:val="a3"/>
        <w:spacing w:before="0" w:beforeAutospacing="0" w:after="0" w:afterAutospacing="0"/>
        <w:jc w:val="both"/>
        <w:rPr>
          <w:rStyle w:val="a9"/>
          <w:rFonts w:eastAsiaTheme="majorEastAsia"/>
          <w:b w:val="0"/>
          <w:sz w:val="28"/>
          <w:szCs w:val="28"/>
        </w:rPr>
      </w:pPr>
    </w:p>
    <w:p w14:paraId="67E59B4A" w14:textId="630623F0" w:rsidR="000E46BE" w:rsidRPr="002F7E42" w:rsidRDefault="00ED0718" w:rsidP="00ED0718">
      <w:pPr>
        <w:pStyle w:val="a3"/>
        <w:spacing w:before="0" w:beforeAutospacing="0" w:after="0" w:afterAutospacing="0"/>
        <w:rPr>
          <w:rFonts w:eastAsiaTheme="majorEastAsia"/>
          <w:bCs/>
          <w:sz w:val="28"/>
          <w:szCs w:val="28"/>
        </w:rPr>
      </w:pPr>
      <w:r w:rsidRPr="002F7E42">
        <w:rPr>
          <w:rFonts w:eastAsiaTheme="majorEastAsia"/>
          <w:bCs/>
          <w:sz w:val="28"/>
          <w:szCs w:val="28"/>
        </w:rPr>
        <w:t xml:space="preserve">Таблица </w:t>
      </w:r>
      <w:r w:rsidR="00721F3D">
        <w:rPr>
          <w:rFonts w:eastAsiaTheme="majorEastAsia"/>
          <w:bCs/>
          <w:sz w:val="28"/>
          <w:szCs w:val="28"/>
        </w:rPr>
        <w:t xml:space="preserve">5 </w:t>
      </w:r>
      <w:r w:rsidR="00026127">
        <w:rPr>
          <w:rFonts w:eastAsiaTheme="majorEastAsia"/>
          <w:bCs/>
          <w:sz w:val="28"/>
          <w:szCs w:val="28"/>
        </w:rPr>
        <w:t>‒</w:t>
      </w:r>
      <w:r w:rsidR="000E46BE" w:rsidRPr="002F7E42">
        <w:rPr>
          <w:rFonts w:eastAsiaTheme="majorEastAsia"/>
          <w:bCs/>
          <w:sz w:val="28"/>
          <w:szCs w:val="28"/>
        </w:rPr>
        <w:t xml:space="preserve"> Анализ плотности костной ткани</w:t>
      </w:r>
    </w:p>
    <w:p w14:paraId="6E834A0F" w14:textId="77777777" w:rsidR="000E46BE" w:rsidRPr="00026127" w:rsidRDefault="000E46BE" w:rsidP="000E46BE">
      <w:pPr>
        <w:pStyle w:val="a3"/>
        <w:spacing w:before="0" w:beforeAutospacing="0" w:after="0" w:afterAutospacing="0"/>
        <w:jc w:val="right"/>
        <w:rPr>
          <w:rFonts w:eastAsiaTheme="majorEastAsia"/>
          <w:bCs/>
          <w:sz w:val="16"/>
          <w:szCs w:val="16"/>
        </w:rPr>
      </w:pPr>
    </w:p>
    <w:tbl>
      <w:tblPr>
        <w:tblStyle w:val="a8"/>
        <w:tblW w:w="0" w:type="auto"/>
        <w:tblInd w:w="108" w:type="dxa"/>
        <w:tblLook w:val="04A0" w:firstRow="1" w:lastRow="0" w:firstColumn="1" w:lastColumn="0" w:noHBand="0" w:noVBand="1"/>
      </w:tblPr>
      <w:tblGrid>
        <w:gridCol w:w="1560"/>
        <w:gridCol w:w="1319"/>
        <w:gridCol w:w="949"/>
        <w:gridCol w:w="850"/>
        <w:gridCol w:w="992"/>
        <w:gridCol w:w="993"/>
        <w:gridCol w:w="992"/>
        <w:gridCol w:w="1178"/>
        <w:gridCol w:w="892"/>
      </w:tblGrid>
      <w:tr w:rsidR="00601371" w:rsidRPr="00B12F67" w14:paraId="5EAED6C2" w14:textId="77777777" w:rsidTr="00026127">
        <w:trPr>
          <w:trHeight w:val="467"/>
        </w:trPr>
        <w:tc>
          <w:tcPr>
            <w:tcW w:w="1560" w:type="dxa"/>
            <w:vAlign w:val="center"/>
          </w:tcPr>
          <w:p w14:paraId="3DBD1C08" w14:textId="77777777" w:rsidR="000E46BE" w:rsidRPr="00B12F67" w:rsidRDefault="000E46BE" w:rsidP="00026127">
            <w:pPr>
              <w:pStyle w:val="a3"/>
              <w:spacing w:before="0" w:beforeAutospacing="0" w:after="0" w:afterAutospacing="0"/>
              <w:jc w:val="center"/>
              <w:rPr>
                <w:rFonts w:eastAsiaTheme="majorEastAsia"/>
                <w:bCs/>
              </w:rPr>
            </w:pPr>
            <w:r w:rsidRPr="00B12F67">
              <w:rPr>
                <w:rFonts w:eastAsiaTheme="majorEastAsia"/>
                <w:bCs/>
              </w:rPr>
              <w:t>Период, мес.</w:t>
            </w:r>
          </w:p>
        </w:tc>
        <w:tc>
          <w:tcPr>
            <w:tcW w:w="1319" w:type="dxa"/>
            <w:vAlign w:val="center"/>
          </w:tcPr>
          <w:p w14:paraId="1AE93F0B" w14:textId="77777777" w:rsidR="000E46BE" w:rsidRPr="00B12F67" w:rsidRDefault="000E46BE" w:rsidP="00026127">
            <w:pPr>
              <w:pStyle w:val="a3"/>
              <w:spacing w:before="0" w:beforeAutospacing="0" w:after="0" w:afterAutospacing="0"/>
              <w:jc w:val="center"/>
              <w:rPr>
                <w:rFonts w:eastAsiaTheme="majorEastAsia"/>
                <w:bCs/>
              </w:rPr>
            </w:pPr>
            <w:r w:rsidRPr="00B12F67">
              <w:rPr>
                <w:rFonts w:eastAsiaTheme="majorEastAsia"/>
                <w:bCs/>
              </w:rPr>
              <w:t>Группа</w:t>
            </w:r>
          </w:p>
        </w:tc>
        <w:tc>
          <w:tcPr>
            <w:tcW w:w="949" w:type="dxa"/>
            <w:vAlign w:val="center"/>
          </w:tcPr>
          <w:p w14:paraId="01243E33" w14:textId="77777777" w:rsidR="000E46BE" w:rsidRPr="00B12F67" w:rsidRDefault="000E46BE" w:rsidP="00026127">
            <w:pPr>
              <w:pStyle w:val="a3"/>
              <w:spacing w:before="0" w:beforeAutospacing="0" w:after="0" w:afterAutospacing="0"/>
              <w:jc w:val="center"/>
              <w:rPr>
                <w:rFonts w:eastAsiaTheme="majorEastAsia"/>
                <w:bCs/>
                <w:lang w:val="en-US"/>
              </w:rPr>
            </w:pPr>
            <w:r w:rsidRPr="00B12F67">
              <w:rPr>
                <w:rFonts w:eastAsiaTheme="majorEastAsia"/>
                <w:bCs/>
                <w:lang w:val="en-US"/>
              </w:rPr>
              <w:t>D1</w:t>
            </w:r>
          </w:p>
        </w:tc>
        <w:tc>
          <w:tcPr>
            <w:tcW w:w="850" w:type="dxa"/>
            <w:vAlign w:val="center"/>
          </w:tcPr>
          <w:p w14:paraId="6672DCA7" w14:textId="77777777" w:rsidR="000E46BE" w:rsidRPr="00B12F67" w:rsidRDefault="000E46BE" w:rsidP="00026127">
            <w:pPr>
              <w:pStyle w:val="a3"/>
              <w:spacing w:before="0" w:beforeAutospacing="0" w:after="0" w:afterAutospacing="0"/>
              <w:jc w:val="center"/>
              <w:rPr>
                <w:rFonts w:eastAsiaTheme="majorEastAsia"/>
                <w:bCs/>
                <w:lang w:val="en-US"/>
              </w:rPr>
            </w:pPr>
            <w:r w:rsidRPr="00B12F67">
              <w:rPr>
                <w:rFonts w:eastAsiaTheme="majorEastAsia"/>
                <w:bCs/>
                <w:lang w:val="en-US"/>
              </w:rPr>
              <w:t>D2</w:t>
            </w:r>
          </w:p>
        </w:tc>
        <w:tc>
          <w:tcPr>
            <w:tcW w:w="992" w:type="dxa"/>
            <w:vAlign w:val="center"/>
          </w:tcPr>
          <w:p w14:paraId="5F87E05D" w14:textId="77777777" w:rsidR="000E46BE" w:rsidRPr="00B12F67" w:rsidRDefault="000E46BE" w:rsidP="00026127">
            <w:pPr>
              <w:pStyle w:val="a3"/>
              <w:spacing w:before="0" w:beforeAutospacing="0" w:after="0" w:afterAutospacing="0"/>
              <w:jc w:val="center"/>
              <w:rPr>
                <w:rFonts w:eastAsiaTheme="majorEastAsia"/>
                <w:bCs/>
                <w:lang w:val="en-US"/>
              </w:rPr>
            </w:pPr>
            <w:r w:rsidRPr="00B12F67">
              <w:rPr>
                <w:rFonts w:eastAsiaTheme="majorEastAsia"/>
                <w:bCs/>
                <w:lang w:val="en-US"/>
              </w:rPr>
              <w:t>D3</w:t>
            </w:r>
          </w:p>
        </w:tc>
        <w:tc>
          <w:tcPr>
            <w:tcW w:w="993" w:type="dxa"/>
            <w:vAlign w:val="center"/>
          </w:tcPr>
          <w:p w14:paraId="7AB73216" w14:textId="77777777" w:rsidR="000E46BE" w:rsidRPr="00B12F67" w:rsidRDefault="000E46BE" w:rsidP="00026127">
            <w:pPr>
              <w:pStyle w:val="a3"/>
              <w:spacing w:before="0" w:beforeAutospacing="0" w:after="0" w:afterAutospacing="0"/>
              <w:jc w:val="center"/>
              <w:rPr>
                <w:rFonts w:eastAsiaTheme="majorEastAsia"/>
                <w:bCs/>
                <w:lang w:val="en-US"/>
              </w:rPr>
            </w:pPr>
            <w:r w:rsidRPr="00B12F67">
              <w:rPr>
                <w:rFonts w:eastAsiaTheme="majorEastAsia"/>
                <w:bCs/>
                <w:lang w:val="en-US"/>
              </w:rPr>
              <w:t>D4</w:t>
            </w:r>
          </w:p>
        </w:tc>
        <w:tc>
          <w:tcPr>
            <w:tcW w:w="992" w:type="dxa"/>
            <w:vAlign w:val="center"/>
          </w:tcPr>
          <w:p w14:paraId="6109822E" w14:textId="77777777" w:rsidR="000E46BE" w:rsidRPr="00B12F67" w:rsidRDefault="000E46BE" w:rsidP="00026127">
            <w:pPr>
              <w:pStyle w:val="a3"/>
              <w:spacing w:before="0" w:beforeAutospacing="0" w:after="0" w:afterAutospacing="0"/>
              <w:jc w:val="center"/>
              <w:rPr>
                <w:rFonts w:eastAsiaTheme="majorEastAsia"/>
                <w:bCs/>
                <w:lang w:val="en-US"/>
              </w:rPr>
            </w:pPr>
            <w:r w:rsidRPr="00B12F67">
              <w:rPr>
                <w:rFonts w:eastAsiaTheme="majorEastAsia"/>
                <w:bCs/>
                <w:lang w:val="en-US"/>
              </w:rPr>
              <w:t>D5</w:t>
            </w:r>
          </w:p>
        </w:tc>
        <w:tc>
          <w:tcPr>
            <w:tcW w:w="1178" w:type="dxa"/>
            <w:vAlign w:val="center"/>
          </w:tcPr>
          <w:p w14:paraId="17D85283" w14:textId="7EAE19FD" w:rsidR="000E46BE" w:rsidRPr="00B12F67" w:rsidRDefault="000E46BE" w:rsidP="00026127">
            <w:pPr>
              <w:pStyle w:val="a3"/>
              <w:spacing w:before="0" w:beforeAutospacing="0" w:after="0" w:afterAutospacing="0"/>
              <w:jc w:val="center"/>
              <w:rPr>
                <w:rFonts w:eastAsiaTheme="majorEastAsia"/>
                <w:bCs/>
                <w:lang w:val="en-US"/>
              </w:rPr>
            </w:pPr>
            <w:r w:rsidRPr="00B12F67">
              <w:rPr>
                <w:rFonts w:eastAsiaTheme="majorEastAsia"/>
                <w:bCs/>
                <w:lang w:val="en-US"/>
              </w:rPr>
              <w:t>U</w:t>
            </w:r>
            <w:r w:rsidR="00601371">
              <w:rPr>
                <w:rFonts w:eastAsiaTheme="majorEastAsia"/>
                <w:bCs/>
              </w:rPr>
              <w:t xml:space="preserve"> </w:t>
            </w:r>
            <w:r w:rsidR="00601371" w:rsidRPr="00B12F67">
              <w:rPr>
                <w:rFonts w:eastAsiaTheme="majorEastAsia"/>
                <w:bCs/>
                <w:lang w:val="en-US"/>
              </w:rPr>
              <w:t xml:space="preserve"> </w:t>
            </w:r>
            <w:r w:rsidRPr="00B12F67">
              <w:rPr>
                <w:rFonts w:eastAsiaTheme="majorEastAsia"/>
                <w:bCs/>
                <w:lang w:val="en-US"/>
              </w:rPr>
              <w:t>(1,58)</w:t>
            </w:r>
          </w:p>
        </w:tc>
        <w:tc>
          <w:tcPr>
            <w:tcW w:w="892" w:type="dxa"/>
            <w:vAlign w:val="center"/>
          </w:tcPr>
          <w:p w14:paraId="60E224E9" w14:textId="77777777" w:rsidR="000E46BE" w:rsidRPr="00B12F67" w:rsidRDefault="000E46BE" w:rsidP="00026127">
            <w:pPr>
              <w:pStyle w:val="a3"/>
              <w:spacing w:before="0" w:beforeAutospacing="0" w:after="0" w:afterAutospacing="0"/>
              <w:jc w:val="center"/>
              <w:rPr>
                <w:rFonts w:eastAsiaTheme="majorEastAsia"/>
                <w:bCs/>
                <w:lang w:val="en-US"/>
              </w:rPr>
            </w:pPr>
            <w:r w:rsidRPr="00B12F67">
              <w:rPr>
                <w:rFonts w:eastAsiaTheme="majorEastAsia"/>
                <w:bCs/>
                <w:lang w:val="en-US"/>
              </w:rPr>
              <w:t>p</w:t>
            </w:r>
          </w:p>
        </w:tc>
      </w:tr>
      <w:tr w:rsidR="00601371" w:rsidRPr="00B12F67" w14:paraId="67FFE424" w14:textId="77777777" w:rsidTr="00601371">
        <w:tc>
          <w:tcPr>
            <w:tcW w:w="1560" w:type="dxa"/>
            <w:vMerge w:val="restart"/>
            <w:vAlign w:val="center"/>
          </w:tcPr>
          <w:p w14:paraId="7471C1B1" w14:textId="77777777" w:rsidR="000E46BE" w:rsidRPr="00B12F67" w:rsidRDefault="000E46BE" w:rsidP="000E46BE">
            <w:pPr>
              <w:pStyle w:val="a3"/>
              <w:spacing w:before="0" w:beforeAutospacing="0" w:after="0" w:afterAutospacing="0"/>
              <w:jc w:val="both"/>
              <w:rPr>
                <w:rFonts w:eastAsiaTheme="majorEastAsia"/>
                <w:bCs/>
              </w:rPr>
            </w:pPr>
            <w:r w:rsidRPr="00B12F67">
              <w:rPr>
                <w:rFonts w:eastAsiaTheme="majorEastAsia"/>
                <w:bCs/>
              </w:rPr>
              <w:t>3</w:t>
            </w:r>
          </w:p>
        </w:tc>
        <w:tc>
          <w:tcPr>
            <w:tcW w:w="1319" w:type="dxa"/>
          </w:tcPr>
          <w:p w14:paraId="4B208EBF" w14:textId="77777777" w:rsidR="000E46BE" w:rsidRPr="00B12F67" w:rsidRDefault="000E46BE" w:rsidP="000E46BE">
            <w:pPr>
              <w:pStyle w:val="a3"/>
              <w:spacing w:before="0" w:beforeAutospacing="0" w:after="0" w:afterAutospacing="0"/>
              <w:rPr>
                <w:rFonts w:eastAsiaTheme="majorEastAsia"/>
                <w:bCs/>
              </w:rPr>
            </w:pPr>
            <w:r w:rsidRPr="00B12F67">
              <w:rPr>
                <w:rFonts w:eastAsiaTheme="majorEastAsia"/>
                <w:bCs/>
              </w:rPr>
              <w:t>Основная</w:t>
            </w:r>
          </w:p>
        </w:tc>
        <w:tc>
          <w:tcPr>
            <w:tcW w:w="949" w:type="dxa"/>
          </w:tcPr>
          <w:p w14:paraId="3B112182"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850" w:type="dxa"/>
          </w:tcPr>
          <w:p w14:paraId="1B3F5630"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6</w:t>
            </w:r>
          </w:p>
        </w:tc>
        <w:tc>
          <w:tcPr>
            <w:tcW w:w="992" w:type="dxa"/>
          </w:tcPr>
          <w:p w14:paraId="67DA40BC"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20</w:t>
            </w:r>
          </w:p>
        </w:tc>
        <w:tc>
          <w:tcPr>
            <w:tcW w:w="993" w:type="dxa"/>
          </w:tcPr>
          <w:p w14:paraId="3AF24935"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4</w:t>
            </w:r>
          </w:p>
        </w:tc>
        <w:tc>
          <w:tcPr>
            <w:tcW w:w="992" w:type="dxa"/>
          </w:tcPr>
          <w:p w14:paraId="7BEF5915"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1178" w:type="dxa"/>
            <w:vMerge w:val="restart"/>
            <w:vAlign w:val="center"/>
          </w:tcPr>
          <w:p w14:paraId="28396AE0" w14:textId="77777777" w:rsidR="000E46BE" w:rsidRPr="00B12F67" w:rsidRDefault="000E46BE" w:rsidP="000E46BE">
            <w:pPr>
              <w:pStyle w:val="a3"/>
              <w:spacing w:before="0" w:beforeAutospacing="0" w:after="0" w:afterAutospacing="0"/>
              <w:jc w:val="center"/>
              <w:rPr>
                <w:rFonts w:eastAsiaTheme="majorEastAsia"/>
                <w:bCs/>
                <w:lang w:val="en-US"/>
              </w:rPr>
            </w:pPr>
            <w:r w:rsidRPr="00B12F67">
              <w:rPr>
                <w:rFonts w:eastAsiaTheme="majorEastAsia"/>
                <w:bCs/>
                <w:lang w:val="en-US"/>
              </w:rPr>
              <w:t>284</w:t>
            </w:r>
          </w:p>
        </w:tc>
        <w:tc>
          <w:tcPr>
            <w:tcW w:w="892" w:type="dxa"/>
            <w:vMerge w:val="restart"/>
            <w:vAlign w:val="center"/>
          </w:tcPr>
          <w:p w14:paraId="3DC5CABF" w14:textId="77777777" w:rsidR="000E46BE" w:rsidRPr="00B12F67" w:rsidRDefault="000E46BE" w:rsidP="000E46BE">
            <w:pPr>
              <w:pStyle w:val="a3"/>
              <w:spacing w:before="0" w:beforeAutospacing="0" w:after="0" w:afterAutospacing="0"/>
              <w:jc w:val="center"/>
              <w:rPr>
                <w:rFonts w:eastAsiaTheme="majorEastAsia"/>
                <w:bCs/>
                <w:lang w:val="en-US"/>
              </w:rPr>
            </w:pPr>
            <w:r w:rsidRPr="00B12F67">
              <w:rPr>
                <w:rFonts w:eastAsiaTheme="majorEastAsia"/>
                <w:bCs/>
                <w:lang w:val="en-US"/>
              </w:rPr>
              <w:t>0,006</w:t>
            </w:r>
          </w:p>
        </w:tc>
      </w:tr>
      <w:tr w:rsidR="00601371" w:rsidRPr="00B12F67" w14:paraId="32CB21CF" w14:textId="77777777" w:rsidTr="00601371">
        <w:tc>
          <w:tcPr>
            <w:tcW w:w="1560" w:type="dxa"/>
            <w:vMerge/>
            <w:vAlign w:val="center"/>
          </w:tcPr>
          <w:p w14:paraId="5EE0225A" w14:textId="77777777" w:rsidR="000E46BE" w:rsidRPr="00B12F67" w:rsidRDefault="000E46BE" w:rsidP="000E46BE">
            <w:pPr>
              <w:pStyle w:val="a3"/>
              <w:spacing w:before="0" w:beforeAutospacing="0" w:after="0" w:afterAutospacing="0"/>
              <w:jc w:val="both"/>
              <w:rPr>
                <w:rFonts w:eastAsiaTheme="majorEastAsia"/>
                <w:bCs/>
              </w:rPr>
            </w:pPr>
          </w:p>
        </w:tc>
        <w:tc>
          <w:tcPr>
            <w:tcW w:w="1319" w:type="dxa"/>
          </w:tcPr>
          <w:p w14:paraId="5792B867" w14:textId="77777777" w:rsidR="000E46BE" w:rsidRPr="00B12F67" w:rsidRDefault="000E46BE" w:rsidP="000E46BE">
            <w:pPr>
              <w:pStyle w:val="a3"/>
              <w:spacing w:before="0" w:beforeAutospacing="0" w:after="0" w:afterAutospacing="0"/>
              <w:rPr>
                <w:rFonts w:eastAsiaTheme="majorEastAsia"/>
                <w:bCs/>
              </w:rPr>
            </w:pPr>
            <w:r w:rsidRPr="00B12F67">
              <w:rPr>
                <w:rFonts w:eastAsiaTheme="majorEastAsia"/>
                <w:bCs/>
              </w:rPr>
              <w:t>Сравнения</w:t>
            </w:r>
          </w:p>
        </w:tc>
        <w:tc>
          <w:tcPr>
            <w:tcW w:w="949" w:type="dxa"/>
          </w:tcPr>
          <w:p w14:paraId="32B91BDD"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850" w:type="dxa"/>
          </w:tcPr>
          <w:p w14:paraId="026EBBF7"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2</w:t>
            </w:r>
          </w:p>
        </w:tc>
        <w:tc>
          <w:tcPr>
            <w:tcW w:w="992" w:type="dxa"/>
          </w:tcPr>
          <w:p w14:paraId="6D2D9B90"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15</w:t>
            </w:r>
          </w:p>
        </w:tc>
        <w:tc>
          <w:tcPr>
            <w:tcW w:w="993" w:type="dxa"/>
          </w:tcPr>
          <w:p w14:paraId="09B5E34C"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10</w:t>
            </w:r>
          </w:p>
        </w:tc>
        <w:tc>
          <w:tcPr>
            <w:tcW w:w="992" w:type="dxa"/>
          </w:tcPr>
          <w:p w14:paraId="21DD8818"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3</w:t>
            </w:r>
          </w:p>
        </w:tc>
        <w:tc>
          <w:tcPr>
            <w:tcW w:w="1178" w:type="dxa"/>
            <w:vMerge/>
            <w:vAlign w:val="center"/>
          </w:tcPr>
          <w:p w14:paraId="4ABABE03" w14:textId="77777777" w:rsidR="000E46BE" w:rsidRPr="00B12F67" w:rsidRDefault="000E46BE" w:rsidP="000E46BE">
            <w:pPr>
              <w:pStyle w:val="a3"/>
              <w:spacing w:before="0" w:beforeAutospacing="0" w:after="0" w:afterAutospacing="0"/>
              <w:jc w:val="center"/>
              <w:rPr>
                <w:rFonts w:eastAsiaTheme="majorEastAsia"/>
                <w:bCs/>
              </w:rPr>
            </w:pPr>
          </w:p>
        </w:tc>
        <w:tc>
          <w:tcPr>
            <w:tcW w:w="892" w:type="dxa"/>
            <w:vMerge/>
            <w:vAlign w:val="center"/>
          </w:tcPr>
          <w:p w14:paraId="791842E4" w14:textId="77777777" w:rsidR="000E46BE" w:rsidRPr="00B12F67" w:rsidRDefault="000E46BE" w:rsidP="000E46BE">
            <w:pPr>
              <w:pStyle w:val="a3"/>
              <w:spacing w:before="0" w:beforeAutospacing="0" w:after="0" w:afterAutospacing="0"/>
              <w:jc w:val="center"/>
              <w:rPr>
                <w:rFonts w:eastAsiaTheme="majorEastAsia"/>
                <w:bCs/>
              </w:rPr>
            </w:pPr>
          </w:p>
        </w:tc>
      </w:tr>
      <w:tr w:rsidR="00601371" w:rsidRPr="00B12F67" w14:paraId="2050E003" w14:textId="77777777" w:rsidTr="00601371">
        <w:tc>
          <w:tcPr>
            <w:tcW w:w="1560" w:type="dxa"/>
            <w:vMerge w:val="restart"/>
            <w:vAlign w:val="center"/>
          </w:tcPr>
          <w:p w14:paraId="35DCDB24" w14:textId="77777777" w:rsidR="000E46BE" w:rsidRPr="00B12F67" w:rsidRDefault="000E46BE" w:rsidP="000E46BE">
            <w:pPr>
              <w:pStyle w:val="a3"/>
              <w:spacing w:before="0" w:beforeAutospacing="0" w:after="0" w:afterAutospacing="0"/>
              <w:jc w:val="both"/>
              <w:rPr>
                <w:rFonts w:eastAsiaTheme="majorEastAsia"/>
                <w:bCs/>
              </w:rPr>
            </w:pPr>
            <w:r w:rsidRPr="00B12F67">
              <w:rPr>
                <w:rFonts w:eastAsiaTheme="majorEastAsia"/>
                <w:bCs/>
              </w:rPr>
              <w:t>6</w:t>
            </w:r>
          </w:p>
        </w:tc>
        <w:tc>
          <w:tcPr>
            <w:tcW w:w="1319" w:type="dxa"/>
          </w:tcPr>
          <w:p w14:paraId="74CFBEDB" w14:textId="77777777" w:rsidR="000E46BE" w:rsidRPr="00B12F67" w:rsidRDefault="000E46BE" w:rsidP="000E46BE">
            <w:pPr>
              <w:pStyle w:val="a3"/>
              <w:spacing w:before="0" w:beforeAutospacing="0" w:after="0" w:afterAutospacing="0"/>
              <w:rPr>
                <w:rFonts w:eastAsiaTheme="majorEastAsia"/>
                <w:bCs/>
              </w:rPr>
            </w:pPr>
            <w:r w:rsidRPr="00B12F67">
              <w:rPr>
                <w:rFonts w:eastAsiaTheme="majorEastAsia"/>
                <w:bCs/>
              </w:rPr>
              <w:t>Основная</w:t>
            </w:r>
          </w:p>
        </w:tc>
        <w:tc>
          <w:tcPr>
            <w:tcW w:w="949" w:type="dxa"/>
          </w:tcPr>
          <w:p w14:paraId="60D9BC09"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850" w:type="dxa"/>
          </w:tcPr>
          <w:p w14:paraId="1C0F9571"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21</w:t>
            </w:r>
          </w:p>
        </w:tc>
        <w:tc>
          <w:tcPr>
            <w:tcW w:w="992" w:type="dxa"/>
          </w:tcPr>
          <w:p w14:paraId="1CE4C04F"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9</w:t>
            </w:r>
          </w:p>
        </w:tc>
        <w:tc>
          <w:tcPr>
            <w:tcW w:w="993" w:type="dxa"/>
          </w:tcPr>
          <w:p w14:paraId="0EB24947"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992" w:type="dxa"/>
          </w:tcPr>
          <w:p w14:paraId="68B1F392"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1178" w:type="dxa"/>
            <w:vMerge w:val="restart"/>
            <w:vAlign w:val="center"/>
          </w:tcPr>
          <w:p w14:paraId="0DDA0C85" w14:textId="77777777" w:rsidR="000E46BE" w:rsidRPr="00B12F67" w:rsidRDefault="000E46BE" w:rsidP="000E46BE">
            <w:pPr>
              <w:pStyle w:val="a3"/>
              <w:spacing w:before="0" w:beforeAutospacing="0" w:after="0" w:afterAutospacing="0"/>
              <w:jc w:val="center"/>
              <w:rPr>
                <w:rFonts w:eastAsiaTheme="majorEastAsia"/>
                <w:bCs/>
                <w:lang w:val="en-US"/>
              </w:rPr>
            </w:pPr>
            <w:r w:rsidRPr="00B12F67">
              <w:rPr>
                <w:rFonts w:eastAsiaTheme="majorEastAsia"/>
                <w:bCs/>
                <w:lang w:val="en-US"/>
              </w:rPr>
              <w:t>337,5</w:t>
            </w:r>
          </w:p>
        </w:tc>
        <w:tc>
          <w:tcPr>
            <w:tcW w:w="892" w:type="dxa"/>
            <w:vMerge w:val="restart"/>
            <w:vAlign w:val="center"/>
          </w:tcPr>
          <w:p w14:paraId="011F140D" w14:textId="77777777" w:rsidR="000E46BE" w:rsidRPr="00B12F67" w:rsidRDefault="000E46BE" w:rsidP="000E46BE">
            <w:pPr>
              <w:pStyle w:val="a3"/>
              <w:spacing w:before="0" w:beforeAutospacing="0" w:after="0" w:afterAutospacing="0"/>
              <w:jc w:val="center"/>
              <w:rPr>
                <w:rFonts w:eastAsiaTheme="majorEastAsia"/>
                <w:bCs/>
                <w:lang w:val="en-US"/>
              </w:rPr>
            </w:pPr>
            <w:r w:rsidRPr="00B12F67">
              <w:rPr>
                <w:rFonts w:eastAsiaTheme="majorEastAsia"/>
                <w:bCs/>
                <w:lang w:val="en-US"/>
              </w:rPr>
              <w:t>0,055</w:t>
            </w:r>
          </w:p>
        </w:tc>
      </w:tr>
      <w:tr w:rsidR="00601371" w:rsidRPr="00B12F67" w14:paraId="1D5E1A5A" w14:textId="77777777" w:rsidTr="00601371">
        <w:tc>
          <w:tcPr>
            <w:tcW w:w="1560" w:type="dxa"/>
            <w:vMerge/>
            <w:vAlign w:val="center"/>
          </w:tcPr>
          <w:p w14:paraId="59AE89CA" w14:textId="77777777" w:rsidR="000E46BE" w:rsidRPr="00B12F67" w:rsidRDefault="000E46BE" w:rsidP="000E46BE">
            <w:pPr>
              <w:pStyle w:val="a3"/>
              <w:spacing w:before="0" w:beforeAutospacing="0" w:after="0" w:afterAutospacing="0"/>
              <w:jc w:val="both"/>
              <w:rPr>
                <w:rFonts w:eastAsiaTheme="majorEastAsia"/>
                <w:bCs/>
              </w:rPr>
            </w:pPr>
          </w:p>
        </w:tc>
        <w:tc>
          <w:tcPr>
            <w:tcW w:w="1319" w:type="dxa"/>
          </w:tcPr>
          <w:p w14:paraId="17E8E04A" w14:textId="77777777" w:rsidR="000E46BE" w:rsidRPr="00B12F67" w:rsidRDefault="000E46BE" w:rsidP="000E46BE">
            <w:pPr>
              <w:pStyle w:val="a3"/>
              <w:spacing w:before="0" w:beforeAutospacing="0" w:after="0" w:afterAutospacing="0"/>
              <w:rPr>
                <w:rFonts w:eastAsiaTheme="majorEastAsia"/>
                <w:bCs/>
              </w:rPr>
            </w:pPr>
            <w:r w:rsidRPr="00B12F67">
              <w:rPr>
                <w:rFonts w:eastAsiaTheme="majorEastAsia"/>
                <w:bCs/>
              </w:rPr>
              <w:t>Сравнения</w:t>
            </w:r>
          </w:p>
        </w:tc>
        <w:tc>
          <w:tcPr>
            <w:tcW w:w="949" w:type="dxa"/>
          </w:tcPr>
          <w:p w14:paraId="5BF14734"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850" w:type="dxa"/>
          </w:tcPr>
          <w:p w14:paraId="52458B4D"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15</w:t>
            </w:r>
          </w:p>
        </w:tc>
        <w:tc>
          <w:tcPr>
            <w:tcW w:w="992" w:type="dxa"/>
          </w:tcPr>
          <w:p w14:paraId="50FDFB03"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10</w:t>
            </w:r>
          </w:p>
        </w:tc>
        <w:tc>
          <w:tcPr>
            <w:tcW w:w="993" w:type="dxa"/>
          </w:tcPr>
          <w:p w14:paraId="3A938D76"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5</w:t>
            </w:r>
          </w:p>
        </w:tc>
        <w:tc>
          <w:tcPr>
            <w:tcW w:w="992" w:type="dxa"/>
          </w:tcPr>
          <w:p w14:paraId="49A6CCDF"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1178" w:type="dxa"/>
            <w:vMerge/>
            <w:vAlign w:val="center"/>
          </w:tcPr>
          <w:p w14:paraId="1F0E5B29" w14:textId="77777777" w:rsidR="000E46BE" w:rsidRPr="00B12F67" w:rsidRDefault="000E46BE" w:rsidP="000E46BE">
            <w:pPr>
              <w:pStyle w:val="a3"/>
              <w:spacing w:before="0" w:beforeAutospacing="0" w:after="0" w:afterAutospacing="0"/>
              <w:jc w:val="center"/>
              <w:rPr>
                <w:rFonts w:eastAsiaTheme="majorEastAsia"/>
                <w:bCs/>
              </w:rPr>
            </w:pPr>
          </w:p>
        </w:tc>
        <w:tc>
          <w:tcPr>
            <w:tcW w:w="892" w:type="dxa"/>
            <w:vMerge/>
            <w:vAlign w:val="center"/>
          </w:tcPr>
          <w:p w14:paraId="04CBE6B3" w14:textId="77777777" w:rsidR="000E46BE" w:rsidRPr="00B12F67" w:rsidRDefault="000E46BE" w:rsidP="000E46BE">
            <w:pPr>
              <w:pStyle w:val="a3"/>
              <w:spacing w:before="0" w:beforeAutospacing="0" w:after="0" w:afterAutospacing="0"/>
              <w:jc w:val="center"/>
              <w:rPr>
                <w:rFonts w:eastAsiaTheme="majorEastAsia"/>
                <w:bCs/>
              </w:rPr>
            </w:pPr>
          </w:p>
        </w:tc>
      </w:tr>
      <w:tr w:rsidR="00601371" w:rsidRPr="00B12F67" w14:paraId="677A1928" w14:textId="77777777" w:rsidTr="00601371">
        <w:tc>
          <w:tcPr>
            <w:tcW w:w="1560" w:type="dxa"/>
            <w:vMerge w:val="restart"/>
            <w:vAlign w:val="center"/>
          </w:tcPr>
          <w:p w14:paraId="3E25A073" w14:textId="77777777" w:rsidR="000E46BE" w:rsidRPr="00B12F67" w:rsidRDefault="000E46BE" w:rsidP="000E46BE">
            <w:pPr>
              <w:pStyle w:val="a3"/>
              <w:spacing w:before="0" w:beforeAutospacing="0" w:after="0" w:afterAutospacing="0"/>
              <w:jc w:val="both"/>
              <w:rPr>
                <w:rFonts w:eastAsiaTheme="majorEastAsia"/>
                <w:bCs/>
              </w:rPr>
            </w:pPr>
            <w:r w:rsidRPr="00B12F67">
              <w:rPr>
                <w:rFonts w:eastAsiaTheme="majorEastAsia"/>
                <w:bCs/>
              </w:rPr>
              <w:t>9</w:t>
            </w:r>
          </w:p>
        </w:tc>
        <w:tc>
          <w:tcPr>
            <w:tcW w:w="1319" w:type="dxa"/>
          </w:tcPr>
          <w:p w14:paraId="448926A1" w14:textId="77777777" w:rsidR="000E46BE" w:rsidRPr="00B12F67" w:rsidRDefault="000E46BE" w:rsidP="000E46BE">
            <w:pPr>
              <w:pStyle w:val="a3"/>
              <w:spacing w:before="0" w:beforeAutospacing="0" w:after="0" w:afterAutospacing="0"/>
              <w:rPr>
                <w:rFonts w:eastAsiaTheme="majorEastAsia"/>
                <w:bCs/>
              </w:rPr>
            </w:pPr>
            <w:r w:rsidRPr="00B12F67">
              <w:rPr>
                <w:rFonts w:eastAsiaTheme="majorEastAsia"/>
                <w:bCs/>
              </w:rPr>
              <w:t>Основная</w:t>
            </w:r>
          </w:p>
        </w:tc>
        <w:tc>
          <w:tcPr>
            <w:tcW w:w="949" w:type="dxa"/>
          </w:tcPr>
          <w:p w14:paraId="5C9BD9EF"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25</w:t>
            </w:r>
          </w:p>
        </w:tc>
        <w:tc>
          <w:tcPr>
            <w:tcW w:w="850" w:type="dxa"/>
          </w:tcPr>
          <w:p w14:paraId="620491CB"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5</w:t>
            </w:r>
          </w:p>
        </w:tc>
        <w:tc>
          <w:tcPr>
            <w:tcW w:w="992" w:type="dxa"/>
          </w:tcPr>
          <w:p w14:paraId="645A0F22"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993" w:type="dxa"/>
          </w:tcPr>
          <w:p w14:paraId="6E0364E3"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992" w:type="dxa"/>
          </w:tcPr>
          <w:p w14:paraId="13425AFE"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1178" w:type="dxa"/>
            <w:vMerge w:val="restart"/>
            <w:vAlign w:val="center"/>
          </w:tcPr>
          <w:p w14:paraId="73A985EE" w14:textId="77777777" w:rsidR="000E46BE" w:rsidRPr="00B12F67" w:rsidRDefault="000E46BE" w:rsidP="000E46BE">
            <w:pPr>
              <w:pStyle w:val="a3"/>
              <w:spacing w:before="0" w:beforeAutospacing="0" w:after="0" w:afterAutospacing="0"/>
              <w:jc w:val="center"/>
              <w:rPr>
                <w:rFonts w:eastAsiaTheme="majorEastAsia"/>
                <w:bCs/>
                <w:lang w:val="en-US"/>
              </w:rPr>
            </w:pPr>
            <w:r w:rsidRPr="00B12F67">
              <w:rPr>
                <w:rFonts w:eastAsiaTheme="majorEastAsia"/>
                <w:bCs/>
                <w:lang w:val="en-US"/>
              </w:rPr>
              <w:t>130</w:t>
            </w:r>
          </w:p>
        </w:tc>
        <w:tc>
          <w:tcPr>
            <w:tcW w:w="892" w:type="dxa"/>
            <w:vMerge w:val="restart"/>
            <w:vAlign w:val="center"/>
          </w:tcPr>
          <w:p w14:paraId="4983FC7D" w14:textId="77777777" w:rsidR="000E46BE" w:rsidRPr="00B12F67" w:rsidRDefault="000E46BE" w:rsidP="000E46BE">
            <w:pPr>
              <w:pStyle w:val="a3"/>
              <w:spacing w:before="0" w:beforeAutospacing="0" w:after="0" w:afterAutospacing="0"/>
              <w:jc w:val="center"/>
              <w:rPr>
                <w:rFonts w:eastAsiaTheme="majorEastAsia"/>
                <w:bCs/>
                <w:lang w:val="en-US"/>
              </w:rPr>
            </w:pPr>
            <w:r w:rsidRPr="00B12F67">
              <w:rPr>
                <w:rFonts w:eastAsiaTheme="majorEastAsia"/>
                <w:bCs/>
                <w:lang w:val="en-US"/>
              </w:rPr>
              <w:t>&lt;0,001</w:t>
            </w:r>
          </w:p>
        </w:tc>
      </w:tr>
      <w:tr w:rsidR="00601371" w:rsidRPr="00B12F67" w14:paraId="2FA1216D" w14:textId="77777777" w:rsidTr="00601371">
        <w:tc>
          <w:tcPr>
            <w:tcW w:w="1560" w:type="dxa"/>
            <w:vMerge/>
            <w:vAlign w:val="center"/>
          </w:tcPr>
          <w:p w14:paraId="5223F3E3" w14:textId="77777777" w:rsidR="000E46BE" w:rsidRPr="00B12F67" w:rsidRDefault="000E46BE" w:rsidP="000E46BE">
            <w:pPr>
              <w:pStyle w:val="a3"/>
              <w:spacing w:before="0" w:beforeAutospacing="0" w:after="0" w:afterAutospacing="0"/>
              <w:jc w:val="both"/>
              <w:rPr>
                <w:rFonts w:eastAsiaTheme="majorEastAsia"/>
                <w:bCs/>
              </w:rPr>
            </w:pPr>
          </w:p>
        </w:tc>
        <w:tc>
          <w:tcPr>
            <w:tcW w:w="1319" w:type="dxa"/>
          </w:tcPr>
          <w:p w14:paraId="48503BEF" w14:textId="77777777" w:rsidR="000E46BE" w:rsidRPr="00B12F67" w:rsidRDefault="000E46BE" w:rsidP="000E46BE">
            <w:pPr>
              <w:pStyle w:val="a3"/>
              <w:spacing w:before="0" w:beforeAutospacing="0" w:after="0" w:afterAutospacing="0"/>
              <w:rPr>
                <w:rFonts w:eastAsiaTheme="majorEastAsia"/>
                <w:bCs/>
              </w:rPr>
            </w:pPr>
            <w:r w:rsidRPr="00B12F67">
              <w:rPr>
                <w:rFonts w:eastAsiaTheme="majorEastAsia"/>
                <w:bCs/>
              </w:rPr>
              <w:t>Сравнения</w:t>
            </w:r>
          </w:p>
        </w:tc>
        <w:tc>
          <w:tcPr>
            <w:tcW w:w="949" w:type="dxa"/>
          </w:tcPr>
          <w:p w14:paraId="49180BF3"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5</w:t>
            </w:r>
          </w:p>
        </w:tc>
        <w:tc>
          <w:tcPr>
            <w:tcW w:w="850" w:type="dxa"/>
          </w:tcPr>
          <w:p w14:paraId="3A8F5819"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17</w:t>
            </w:r>
          </w:p>
        </w:tc>
        <w:tc>
          <w:tcPr>
            <w:tcW w:w="992" w:type="dxa"/>
          </w:tcPr>
          <w:p w14:paraId="2833835C"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8</w:t>
            </w:r>
          </w:p>
        </w:tc>
        <w:tc>
          <w:tcPr>
            <w:tcW w:w="993" w:type="dxa"/>
          </w:tcPr>
          <w:p w14:paraId="5B4336D0"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992" w:type="dxa"/>
          </w:tcPr>
          <w:p w14:paraId="3C9AB3F6"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1178" w:type="dxa"/>
            <w:vMerge/>
            <w:vAlign w:val="center"/>
          </w:tcPr>
          <w:p w14:paraId="15F6BB83" w14:textId="77777777" w:rsidR="000E46BE" w:rsidRPr="00B12F67" w:rsidRDefault="000E46BE" w:rsidP="000E46BE">
            <w:pPr>
              <w:pStyle w:val="a3"/>
              <w:spacing w:before="0" w:beforeAutospacing="0" w:after="0" w:afterAutospacing="0"/>
              <w:jc w:val="center"/>
              <w:rPr>
                <w:rFonts w:eastAsiaTheme="majorEastAsia"/>
                <w:bCs/>
              </w:rPr>
            </w:pPr>
          </w:p>
        </w:tc>
        <w:tc>
          <w:tcPr>
            <w:tcW w:w="892" w:type="dxa"/>
            <w:vMerge/>
            <w:vAlign w:val="center"/>
          </w:tcPr>
          <w:p w14:paraId="35844D95" w14:textId="77777777" w:rsidR="000E46BE" w:rsidRPr="00B12F67" w:rsidRDefault="000E46BE" w:rsidP="000E46BE">
            <w:pPr>
              <w:pStyle w:val="a3"/>
              <w:spacing w:before="0" w:beforeAutospacing="0" w:after="0" w:afterAutospacing="0"/>
              <w:jc w:val="center"/>
              <w:rPr>
                <w:rFonts w:eastAsiaTheme="majorEastAsia"/>
                <w:bCs/>
              </w:rPr>
            </w:pPr>
          </w:p>
        </w:tc>
      </w:tr>
      <w:tr w:rsidR="00601371" w:rsidRPr="00B12F67" w14:paraId="3C8DF6C0" w14:textId="77777777" w:rsidTr="00601371">
        <w:tc>
          <w:tcPr>
            <w:tcW w:w="1560" w:type="dxa"/>
            <w:vMerge w:val="restart"/>
            <w:vAlign w:val="center"/>
          </w:tcPr>
          <w:p w14:paraId="538C1356" w14:textId="77777777" w:rsidR="000E46BE" w:rsidRPr="00B12F67" w:rsidRDefault="000E46BE" w:rsidP="000E46BE">
            <w:pPr>
              <w:pStyle w:val="a3"/>
              <w:spacing w:before="0" w:beforeAutospacing="0" w:after="0" w:afterAutospacing="0"/>
              <w:jc w:val="both"/>
              <w:rPr>
                <w:rFonts w:eastAsiaTheme="majorEastAsia"/>
                <w:bCs/>
              </w:rPr>
            </w:pPr>
            <w:r w:rsidRPr="00B12F67">
              <w:rPr>
                <w:rFonts w:eastAsiaTheme="majorEastAsia"/>
                <w:bCs/>
              </w:rPr>
              <w:t>12</w:t>
            </w:r>
          </w:p>
        </w:tc>
        <w:tc>
          <w:tcPr>
            <w:tcW w:w="1319" w:type="dxa"/>
          </w:tcPr>
          <w:p w14:paraId="3FCEA1AF" w14:textId="77777777" w:rsidR="000E46BE" w:rsidRPr="00B12F67" w:rsidRDefault="000E46BE" w:rsidP="000E46BE">
            <w:pPr>
              <w:pStyle w:val="a3"/>
              <w:spacing w:before="0" w:beforeAutospacing="0" w:after="0" w:afterAutospacing="0"/>
              <w:rPr>
                <w:rFonts w:eastAsiaTheme="majorEastAsia"/>
                <w:bCs/>
              </w:rPr>
            </w:pPr>
            <w:r w:rsidRPr="00B12F67">
              <w:rPr>
                <w:rFonts w:eastAsiaTheme="majorEastAsia"/>
                <w:bCs/>
              </w:rPr>
              <w:t>Основная</w:t>
            </w:r>
          </w:p>
        </w:tc>
        <w:tc>
          <w:tcPr>
            <w:tcW w:w="949" w:type="dxa"/>
          </w:tcPr>
          <w:p w14:paraId="751D8F70"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30</w:t>
            </w:r>
          </w:p>
        </w:tc>
        <w:tc>
          <w:tcPr>
            <w:tcW w:w="850" w:type="dxa"/>
          </w:tcPr>
          <w:p w14:paraId="0A14A5DD"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992" w:type="dxa"/>
          </w:tcPr>
          <w:p w14:paraId="552BD199"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993" w:type="dxa"/>
          </w:tcPr>
          <w:p w14:paraId="0D14AAE9"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992" w:type="dxa"/>
          </w:tcPr>
          <w:p w14:paraId="6CED5554"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1178" w:type="dxa"/>
            <w:vMerge w:val="restart"/>
            <w:vAlign w:val="center"/>
          </w:tcPr>
          <w:p w14:paraId="67EF698E" w14:textId="77777777" w:rsidR="000E46BE" w:rsidRPr="00B12F67" w:rsidRDefault="000E46BE" w:rsidP="000E46BE">
            <w:pPr>
              <w:pStyle w:val="a3"/>
              <w:spacing w:before="0" w:beforeAutospacing="0" w:after="0" w:afterAutospacing="0"/>
              <w:jc w:val="center"/>
              <w:rPr>
                <w:rFonts w:eastAsiaTheme="majorEastAsia"/>
                <w:bCs/>
                <w:lang w:val="en-US"/>
              </w:rPr>
            </w:pPr>
            <w:r w:rsidRPr="00B12F67">
              <w:rPr>
                <w:rFonts w:eastAsiaTheme="majorEastAsia"/>
                <w:bCs/>
                <w:lang w:val="en-US"/>
              </w:rPr>
              <w:t>405</w:t>
            </w:r>
          </w:p>
        </w:tc>
        <w:tc>
          <w:tcPr>
            <w:tcW w:w="892" w:type="dxa"/>
            <w:vMerge w:val="restart"/>
            <w:vAlign w:val="center"/>
          </w:tcPr>
          <w:p w14:paraId="66B1581B" w14:textId="77777777" w:rsidR="000E46BE" w:rsidRPr="00B12F67" w:rsidRDefault="000E46BE" w:rsidP="000E46BE">
            <w:pPr>
              <w:pStyle w:val="a3"/>
              <w:spacing w:before="0" w:beforeAutospacing="0" w:after="0" w:afterAutospacing="0"/>
              <w:jc w:val="center"/>
              <w:rPr>
                <w:rFonts w:eastAsiaTheme="majorEastAsia"/>
                <w:bCs/>
                <w:lang w:val="en-US"/>
              </w:rPr>
            </w:pPr>
            <w:r w:rsidRPr="00B12F67">
              <w:rPr>
                <w:rFonts w:eastAsiaTheme="majorEastAsia"/>
                <w:bCs/>
                <w:lang w:val="en-US"/>
              </w:rPr>
              <w:t>0,078</w:t>
            </w:r>
          </w:p>
        </w:tc>
      </w:tr>
      <w:tr w:rsidR="00601371" w:rsidRPr="00B12F67" w14:paraId="6CF93EFA" w14:textId="77777777" w:rsidTr="00601371">
        <w:tc>
          <w:tcPr>
            <w:tcW w:w="1560" w:type="dxa"/>
            <w:vMerge/>
          </w:tcPr>
          <w:p w14:paraId="2D3FEFA7" w14:textId="77777777" w:rsidR="000E46BE" w:rsidRPr="00B12F67" w:rsidRDefault="000E46BE" w:rsidP="000E46BE">
            <w:pPr>
              <w:pStyle w:val="a3"/>
              <w:spacing w:before="0" w:beforeAutospacing="0" w:after="0" w:afterAutospacing="0"/>
              <w:rPr>
                <w:rFonts w:eastAsiaTheme="majorEastAsia"/>
                <w:bCs/>
              </w:rPr>
            </w:pPr>
          </w:p>
        </w:tc>
        <w:tc>
          <w:tcPr>
            <w:tcW w:w="1319" w:type="dxa"/>
          </w:tcPr>
          <w:p w14:paraId="08D9B396" w14:textId="77777777" w:rsidR="000E46BE" w:rsidRPr="00B12F67" w:rsidRDefault="000E46BE" w:rsidP="000E46BE">
            <w:pPr>
              <w:pStyle w:val="a3"/>
              <w:spacing w:before="0" w:beforeAutospacing="0" w:after="0" w:afterAutospacing="0"/>
              <w:rPr>
                <w:rFonts w:eastAsiaTheme="majorEastAsia"/>
                <w:bCs/>
              </w:rPr>
            </w:pPr>
            <w:r w:rsidRPr="00B12F67">
              <w:rPr>
                <w:rFonts w:eastAsiaTheme="majorEastAsia"/>
                <w:bCs/>
              </w:rPr>
              <w:t>Сравнения</w:t>
            </w:r>
          </w:p>
        </w:tc>
        <w:tc>
          <w:tcPr>
            <w:tcW w:w="949" w:type="dxa"/>
          </w:tcPr>
          <w:p w14:paraId="22CB33C5"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27</w:t>
            </w:r>
          </w:p>
        </w:tc>
        <w:tc>
          <w:tcPr>
            <w:tcW w:w="850" w:type="dxa"/>
          </w:tcPr>
          <w:p w14:paraId="688DE1D5"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3</w:t>
            </w:r>
          </w:p>
        </w:tc>
        <w:tc>
          <w:tcPr>
            <w:tcW w:w="992" w:type="dxa"/>
          </w:tcPr>
          <w:p w14:paraId="261D9D58"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993" w:type="dxa"/>
          </w:tcPr>
          <w:p w14:paraId="592A0133"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992" w:type="dxa"/>
          </w:tcPr>
          <w:p w14:paraId="3B7CDF43" w14:textId="77777777" w:rsidR="000E46BE" w:rsidRPr="00B12F67" w:rsidRDefault="000E46BE" w:rsidP="000E46BE">
            <w:pPr>
              <w:pStyle w:val="a3"/>
              <w:spacing w:before="0" w:beforeAutospacing="0" w:after="0" w:afterAutospacing="0"/>
              <w:jc w:val="center"/>
              <w:rPr>
                <w:rFonts w:eastAsiaTheme="majorEastAsia"/>
                <w:bCs/>
              </w:rPr>
            </w:pPr>
            <w:r w:rsidRPr="00B12F67">
              <w:rPr>
                <w:rFonts w:eastAsiaTheme="majorEastAsia"/>
                <w:bCs/>
              </w:rPr>
              <w:t>0</w:t>
            </w:r>
          </w:p>
        </w:tc>
        <w:tc>
          <w:tcPr>
            <w:tcW w:w="1178" w:type="dxa"/>
            <w:vMerge/>
          </w:tcPr>
          <w:p w14:paraId="408DF018" w14:textId="77777777" w:rsidR="000E46BE" w:rsidRPr="00B12F67" w:rsidRDefault="000E46BE" w:rsidP="000E46BE">
            <w:pPr>
              <w:pStyle w:val="a3"/>
              <w:spacing w:before="0" w:beforeAutospacing="0" w:after="0" w:afterAutospacing="0"/>
              <w:jc w:val="center"/>
              <w:rPr>
                <w:rFonts w:eastAsiaTheme="majorEastAsia"/>
                <w:bCs/>
              </w:rPr>
            </w:pPr>
          </w:p>
        </w:tc>
        <w:tc>
          <w:tcPr>
            <w:tcW w:w="892" w:type="dxa"/>
            <w:vMerge/>
          </w:tcPr>
          <w:p w14:paraId="2040B1FF" w14:textId="77777777" w:rsidR="000E46BE" w:rsidRPr="00B12F67" w:rsidRDefault="000E46BE" w:rsidP="000E46BE">
            <w:pPr>
              <w:pStyle w:val="a3"/>
              <w:spacing w:before="0" w:beforeAutospacing="0" w:after="0" w:afterAutospacing="0"/>
              <w:jc w:val="center"/>
              <w:rPr>
                <w:rFonts w:eastAsiaTheme="majorEastAsia"/>
                <w:bCs/>
              </w:rPr>
            </w:pPr>
          </w:p>
        </w:tc>
      </w:tr>
    </w:tbl>
    <w:p w14:paraId="30F1F7A1" w14:textId="77777777" w:rsidR="00561084" w:rsidRPr="002F7E42" w:rsidRDefault="00561084" w:rsidP="00561084">
      <w:pPr>
        <w:tabs>
          <w:tab w:val="left" w:pos="567"/>
          <w:tab w:val="left" w:pos="3206"/>
        </w:tabs>
        <w:jc w:val="both"/>
        <w:rPr>
          <w:rFonts w:ascii="Times New Roman" w:hAnsi="Times New Roman" w:cs="Times New Roman"/>
        </w:rPr>
      </w:pPr>
      <w:r w:rsidRPr="002F7E42">
        <w:rPr>
          <w:rFonts w:ascii="Times New Roman" w:hAnsi="Times New Roman" w:cs="Times New Roman"/>
        </w:rPr>
        <w:tab/>
      </w:r>
    </w:p>
    <w:p w14:paraId="4DB5AA3D" w14:textId="6C76C6B6" w:rsidR="009B3913" w:rsidRPr="002F7E42" w:rsidRDefault="00561084" w:rsidP="00897764">
      <w:pPr>
        <w:tabs>
          <w:tab w:val="left" w:pos="567"/>
          <w:tab w:val="left" w:pos="3206"/>
        </w:tabs>
        <w:ind w:firstLine="709"/>
        <w:jc w:val="both"/>
        <w:rPr>
          <w:rFonts w:ascii="Times New Roman" w:hAnsi="Times New Roman" w:cs="Times New Roman"/>
        </w:rPr>
      </w:pPr>
      <w:r w:rsidRPr="002F7E42">
        <w:rPr>
          <w:rFonts w:ascii="Times New Roman" w:hAnsi="Times New Roman" w:cs="Times New Roman"/>
        </w:rPr>
        <w:t xml:space="preserve">Таким образом, применение биокомпозита и плазмы, обогащённой тромбоцитарными факторами, после атипичного удаления НТМ значительно улучшает процесс восстановления плотности костной ткани, что подтверждается результатами денситометрии через 3, 6, 9 </w:t>
      </w:r>
      <w:r w:rsidR="00E00050" w:rsidRPr="002F7E42">
        <w:rPr>
          <w:rFonts w:ascii="Times New Roman" w:hAnsi="Times New Roman" w:cs="Times New Roman"/>
        </w:rPr>
        <w:t>и 12 месяцев.</w:t>
      </w:r>
    </w:p>
    <w:p w14:paraId="4D50BC54" w14:textId="77777777" w:rsidR="009B3913" w:rsidRPr="002F7E42" w:rsidRDefault="009B3913" w:rsidP="00897764">
      <w:pPr>
        <w:tabs>
          <w:tab w:val="left" w:pos="567"/>
          <w:tab w:val="left" w:pos="3206"/>
        </w:tabs>
        <w:ind w:firstLine="709"/>
        <w:jc w:val="both"/>
        <w:rPr>
          <w:rFonts w:ascii="Times New Roman" w:hAnsi="Times New Roman" w:cs="Times New Roman"/>
          <w:b/>
        </w:rPr>
      </w:pPr>
    </w:p>
    <w:p w14:paraId="2D55B803" w14:textId="14C4D900" w:rsidR="000E46BE" w:rsidRPr="002F7E42" w:rsidRDefault="000E46BE" w:rsidP="00897764">
      <w:pPr>
        <w:tabs>
          <w:tab w:val="left" w:pos="567"/>
          <w:tab w:val="left" w:pos="3206"/>
        </w:tabs>
        <w:ind w:firstLine="709"/>
        <w:jc w:val="both"/>
        <w:rPr>
          <w:rFonts w:ascii="Times New Roman" w:hAnsi="Times New Roman" w:cs="Times New Roman"/>
        </w:rPr>
      </w:pPr>
      <w:r w:rsidRPr="002F7E42">
        <w:rPr>
          <w:rFonts w:ascii="Times New Roman" w:hAnsi="Times New Roman" w:cs="Times New Roman"/>
          <w:b/>
        </w:rPr>
        <w:lastRenderedPageBreak/>
        <w:t>3.</w:t>
      </w:r>
      <w:r w:rsidR="002757C9">
        <w:rPr>
          <w:rFonts w:ascii="Times New Roman" w:hAnsi="Times New Roman" w:cs="Times New Roman"/>
          <w:b/>
        </w:rPr>
        <w:t>6</w:t>
      </w:r>
      <w:r w:rsidRPr="002F7E42">
        <w:rPr>
          <w:rFonts w:ascii="Times New Roman" w:hAnsi="Times New Roman" w:cs="Times New Roman"/>
          <w:b/>
        </w:rPr>
        <w:t xml:space="preserve"> </w:t>
      </w:r>
      <w:r w:rsidR="00EC30C4" w:rsidRPr="00EC30C4">
        <w:rPr>
          <w:rFonts w:ascii="Times New Roman" w:hAnsi="Times New Roman" w:cs="Times New Roman"/>
          <w:b/>
        </w:rPr>
        <w:t>Цитологическая картина заживления лунки после операции атипичного удаления третьего нижнего моляра</w:t>
      </w:r>
      <w:r w:rsidRPr="002F7E42">
        <w:rPr>
          <w:rFonts w:ascii="Times New Roman" w:hAnsi="Times New Roman" w:cs="Times New Roman"/>
        </w:rPr>
        <w:t xml:space="preserve"> </w:t>
      </w:r>
    </w:p>
    <w:p w14:paraId="4C81083B" w14:textId="3457963A" w:rsidR="000E46BE" w:rsidRPr="002F7E42" w:rsidRDefault="000E46BE" w:rsidP="00897764">
      <w:pPr>
        <w:tabs>
          <w:tab w:val="left" w:pos="567"/>
          <w:tab w:val="left" w:pos="3206"/>
        </w:tabs>
        <w:ind w:firstLine="709"/>
        <w:jc w:val="both"/>
        <w:rPr>
          <w:rFonts w:ascii="Times New Roman" w:hAnsi="Times New Roman" w:cs="Times New Roman"/>
        </w:rPr>
      </w:pPr>
      <w:r w:rsidRPr="002F7E42">
        <w:rPr>
          <w:rFonts w:ascii="Times New Roman" w:hAnsi="Times New Roman" w:cs="Times New Roman"/>
        </w:rPr>
        <w:t>Цито</w:t>
      </w:r>
      <w:r w:rsidR="007504F4" w:rsidRPr="002F7E42">
        <w:rPr>
          <w:rFonts w:ascii="Times New Roman" w:hAnsi="Times New Roman" w:cs="Times New Roman"/>
        </w:rPr>
        <w:t>логическое исследование мазков-</w:t>
      </w:r>
      <w:r w:rsidRPr="002F7E42">
        <w:rPr>
          <w:rFonts w:ascii="Times New Roman" w:hAnsi="Times New Roman" w:cs="Times New Roman"/>
        </w:rPr>
        <w:t>отпечатков с поверхности лунок после операции АУНТМ было проведено среди 60 пациентов основной группы и 60 пациентов группы сравнени</w:t>
      </w:r>
      <w:r w:rsidR="00DF7251" w:rsidRPr="002F7E42">
        <w:rPr>
          <w:rFonts w:ascii="Times New Roman" w:hAnsi="Times New Roman" w:cs="Times New Roman"/>
        </w:rPr>
        <w:t xml:space="preserve">я на 2-е, 5-е, 7-е и 10-е сутки </w:t>
      </w:r>
      <w:r w:rsidR="00DA187B">
        <w:rPr>
          <w:rFonts w:ascii="Times New Roman" w:hAnsi="Times New Roman" w:cs="Times New Roman"/>
        </w:rPr>
        <w:t xml:space="preserve">(таблица </w:t>
      </w:r>
      <w:r w:rsidR="00721F3D">
        <w:rPr>
          <w:rFonts w:ascii="Times New Roman" w:hAnsi="Times New Roman" w:cs="Times New Roman"/>
        </w:rPr>
        <w:t>6</w:t>
      </w:r>
      <w:r w:rsidR="00DF7251" w:rsidRPr="002F7E42">
        <w:rPr>
          <w:rFonts w:ascii="Times New Roman" w:hAnsi="Times New Roman" w:cs="Times New Roman"/>
        </w:rPr>
        <w:t xml:space="preserve">). </w:t>
      </w:r>
    </w:p>
    <w:p w14:paraId="0D25A1AB" w14:textId="77777777" w:rsidR="00607E61" w:rsidRPr="002F7E42" w:rsidRDefault="00607E61" w:rsidP="000E46BE">
      <w:pPr>
        <w:tabs>
          <w:tab w:val="left" w:pos="567"/>
          <w:tab w:val="left" w:pos="3206"/>
        </w:tabs>
        <w:jc w:val="both"/>
        <w:rPr>
          <w:rFonts w:ascii="Times New Roman" w:hAnsi="Times New Roman" w:cs="Times New Roman"/>
        </w:rPr>
      </w:pPr>
    </w:p>
    <w:p w14:paraId="77B7D59D" w14:textId="53CF4617" w:rsidR="00607E61" w:rsidRPr="002F7E42" w:rsidRDefault="00607E61" w:rsidP="00B12F67">
      <w:pPr>
        <w:widowControl w:val="0"/>
        <w:jc w:val="both"/>
        <w:rPr>
          <w:rFonts w:ascii="Times New Roman" w:hAnsi="Times New Roman" w:cs="Times New Roman"/>
        </w:rPr>
      </w:pPr>
      <w:r w:rsidRPr="002F7E42">
        <w:rPr>
          <w:rFonts w:ascii="Times New Roman" w:hAnsi="Times New Roman" w:cs="Times New Roman"/>
        </w:rPr>
        <w:t xml:space="preserve">Таблица </w:t>
      </w:r>
      <w:r w:rsidR="00721F3D">
        <w:rPr>
          <w:rFonts w:ascii="Times New Roman" w:hAnsi="Times New Roman" w:cs="Times New Roman"/>
        </w:rPr>
        <w:t>6</w:t>
      </w:r>
      <w:r w:rsidR="00B12F67">
        <w:rPr>
          <w:rFonts w:ascii="Times New Roman" w:hAnsi="Times New Roman" w:cs="Times New Roman"/>
        </w:rPr>
        <w:t xml:space="preserve"> </w:t>
      </w:r>
      <w:r w:rsidR="00026127">
        <w:rPr>
          <w:rFonts w:ascii="Times New Roman" w:hAnsi="Times New Roman" w:cs="Times New Roman"/>
        </w:rPr>
        <w:t>‒</w:t>
      </w:r>
      <w:r w:rsidR="00B12F67">
        <w:rPr>
          <w:rFonts w:ascii="Times New Roman" w:hAnsi="Times New Roman" w:cs="Times New Roman"/>
        </w:rPr>
        <w:t xml:space="preserve"> </w:t>
      </w:r>
      <w:r w:rsidRPr="002F7E42">
        <w:rPr>
          <w:rFonts w:ascii="Times New Roman" w:hAnsi="Times New Roman" w:cs="Times New Roman"/>
        </w:rPr>
        <w:t>Количественная характеристика взятия мазков отпечатков в исследуемых группах</w:t>
      </w:r>
    </w:p>
    <w:p w14:paraId="628AE696" w14:textId="77777777" w:rsidR="00907A7F" w:rsidRPr="00026127" w:rsidRDefault="00907A7F" w:rsidP="000E46BE">
      <w:pPr>
        <w:tabs>
          <w:tab w:val="left" w:pos="567"/>
          <w:tab w:val="left" w:pos="3206"/>
        </w:tabs>
        <w:jc w:val="both"/>
        <w:rPr>
          <w:rFonts w:ascii="Times New Roman" w:hAnsi="Times New Roman" w:cs="Times New Roman"/>
          <w:sz w:val="16"/>
          <w:szCs w:val="16"/>
        </w:rPr>
      </w:pPr>
      <w:r w:rsidRPr="00026127">
        <w:rPr>
          <w:rFonts w:ascii="Times New Roman" w:hAnsi="Times New Roman" w:cs="Times New Roman"/>
          <w:sz w:val="16"/>
          <w:szCs w:val="16"/>
        </w:rPr>
        <w:tab/>
      </w:r>
    </w:p>
    <w:tbl>
      <w:tblPr>
        <w:tblStyle w:val="a8"/>
        <w:tblW w:w="0" w:type="auto"/>
        <w:tblInd w:w="108" w:type="dxa"/>
        <w:tblLook w:val="04A0" w:firstRow="1" w:lastRow="0" w:firstColumn="1" w:lastColumn="0" w:noHBand="0" w:noVBand="1"/>
      </w:tblPr>
      <w:tblGrid>
        <w:gridCol w:w="5529"/>
        <w:gridCol w:w="992"/>
        <w:gridCol w:w="709"/>
        <w:gridCol w:w="708"/>
        <w:gridCol w:w="709"/>
        <w:gridCol w:w="992"/>
      </w:tblGrid>
      <w:tr w:rsidR="002F7E42" w:rsidRPr="002F7E42" w14:paraId="383BF142" w14:textId="77777777" w:rsidTr="00601371">
        <w:tc>
          <w:tcPr>
            <w:tcW w:w="5529" w:type="dxa"/>
            <w:vAlign w:val="center"/>
          </w:tcPr>
          <w:p w14:paraId="05BD00C2" w14:textId="77777777" w:rsidR="00907A7F" w:rsidRPr="00B12F67" w:rsidRDefault="00907A7F" w:rsidP="00B12F67">
            <w:pPr>
              <w:jc w:val="center"/>
              <w:rPr>
                <w:rFonts w:ascii="Times New Roman" w:eastAsia="Times New Roman" w:hAnsi="Times New Roman" w:cs="Times New Roman"/>
                <w:sz w:val="24"/>
                <w:szCs w:val="24"/>
                <w:lang w:eastAsia="ru-RU"/>
              </w:rPr>
            </w:pPr>
            <w:r w:rsidRPr="00B12F67">
              <w:rPr>
                <w:rFonts w:ascii="Times New Roman" w:eastAsia="Times New Roman" w:hAnsi="Times New Roman" w:cs="Times New Roman"/>
                <w:sz w:val="24"/>
                <w:szCs w:val="24"/>
                <w:lang w:eastAsia="ru-RU"/>
              </w:rPr>
              <w:t>Группа / Сутки после удаления</w:t>
            </w:r>
          </w:p>
        </w:tc>
        <w:tc>
          <w:tcPr>
            <w:tcW w:w="992" w:type="dxa"/>
          </w:tcPr>
          <w:p w14:paraId="3ED2B40B" w14:textId="77777777" w:rsidR="00907A7F" w:rsidRPr="00B12F67" w:rsidRDefault="00907A7F" w:rsidP="00B12F67">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2</w:t>
            </w:r>
          </w:p>
        </w:tc>
        <w:tc>
          <w:tcPr>
            <w:tcW w:w="709" w:type="dxa"/>
          </w:tcPr>
          <w:p w14:paraId="3451F239" w14:textId="77777777" w:rsidR="00907A7F" w:rsidRPr="00B12F67" w:rsidRDefault="00907A7F" w:rsidP="00B12F67">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5</w:t>
            </w:r>
          </w:p>
        </w:tc>
        <w:tc>
          <w:tcPr>
            <w:tcW w:w="708" w:type="dxa"/>
          </w:tcPr>
          <w:p w14:paraId="46C64195" w14:textId="77777777" w:rsidR="00907A7F" w:rsidRPr="00B12F67" w:rsidRDefault="00907A7F" w:rsidP="00B12F67">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7</w:t>
            </w:r>
          </w:p>
        </w:tc>
        <w:tc>
          <w:tcPr>
            <w:tcW w:w="709" w:type="dxa"/>
          </w:tcPr>
          <w:p w14:paraId="3ECED8E8" w14:textId="77777777" w:rsidR="00907A7F" w:rsidRPr="00B12F67" w:rsidRDefault="00907A7F" w:rsidP="00B12F67">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10</w:t>
            </w:r>
          </w:p>
        </w:tc>
        <w:tc>
          <w:tcPr>
            <w:tcW w:w="992" w:type="dxa"/>
          </w:tcPr>
          <w:p w14:paraId="206405B7" w14:textId="405CC2CC" w:rsidR="00907A7F" w:rsidRPr="00B12F67" w:rsidRDefault="00907A7F" w:rsidP="00B12F67">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Итого</w:t>
            </w:r>
          </w:p>
        </w:tc>
      </w:tr>
      <w:tr w:rsidR="002F7E42" w:rsidRPr="002F7E42" w14:paraId="609617B7" w14:textId="77777777" w:rsidTr="00601371">
        <w:tc>
          <w:tcPr>
            <w:tcW w:w="5529" w:type="dxa"/>
          </w:tcPr>
          <w:p w14:paraId="6EA33828" w14:textId="77777777" w:rsidR="00907A7F" w:rsidRPr="00B12F67" w:rsidRDefault="00907A7F" w:rsidP="00907A7F">
            <w:pPr>
              <w:tabs>
                <w:tab w:val="left" w:pos="567"/>
                <w:tab w:val="left" w:pos="3206"/>
              </w:tabs>
              <w:jc w:val="both"/>
              <w:rPr>
                <w:rFonts w:ascii="Times New Roman" w:hAnsi="Times New Roman" w:cs="Times New Roman"/>
                <w:sz w:val="24"/>
                <w:szCs w:val="24"/>
              </w:rPr>
            </w:pPr>
            <w:r w:rsidRPr="00B12F67">
              <w:rPr>
                <w:rFonts w:ascii="Times New Roman" w:eastAsia="Times New Roman" w:hAnsi="Times New Roman" w:cs="Times New Roman"/>
                <w:sz w:val="24"/>
                <w:szCs w:val="24"/>
                <w:lang w:eastAsia="ru-RU"/>
              </w:rPr>
              <w:t>Основная группа</w:t>
            </w:r>
          </w:p>
        </w:tc>
        <w:tc>
          <w:tcPr>
            <w:tcW w:w="992" w:type="dxa"/>
          </w:tcPr>
          <w:p w14:paraId="06AE45CE" w14:textId="77777777" w:rsidR="00907A7F" w:rsidRPr="00B12F67" w:rsidRDefault="00907A7F" w:rsidP="00601371">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15</w:t>
            </w:r>
          </w:p>
        </w:tc>
        <w:tc>
          <w:tcPr>
            <w:tcW w:w="709" w:type="dxa"/>
          </w:tcPr>
          <w:p w14:paraId="66B89945" w14:textId="77777777" w:rsidR="00907A7F" w:rsidRPr="00B12F67" w:rsidRDefault="00907A7F" w:rsidP="00601371">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15</w:t>
            </w:r>
          </w:p>
        </w:tc>
        <w:tc>
          <w:tcPr>
            <w:tcW w:w="708" w:type="dxa"/>
          </w:tcPr>
          <w:p w14:paraId="52DCD710" w14:textId="77777777" w:rsidR="00907A7F" w:rsidRPr="00B12F67" w:rsidRDefault="00907A7F" w:rsidP="00601371">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15</w:t>
            </w:r>
          </w:p>
        </w:tc>
        <w:tc>
          <w:tcPr>
            <w:tcW w:w="709" w:type="dxa"/>
          </w:tcPr>
          <w:p w14:paraId="7D336956" w14:textId="77777777" w:rsidR="00907A7F" w:rsidRPr="00B12F67" w:rsidRDefault="00907A7F" w:rsidP="00601371">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15</w:t>
            </w:r>
          </w:p>
        </w:tc>
        <w:tc>
          <w:tcPr>
            <w:tcW w:w="992" w:type="dxa"/>
          </w:tcPr>
          <w:p w14:paraId="385CF0FE" w14:textId="77777777" w:rsidR="00907A7F" w:rsidRPr="00B12F67" w:rsidRDefault="00907A7F" w:rsidP="00601371">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60</w:t>
            </w:r>
          </w:p>
        </w:tc>
      </w:tr>
      <w:tr w:rsidR="002F7E42" w:rsidRPr="002F7E42" w14:paraId="707A7E9D" w14:textId="77777777" w:rsidTr="00601371">
        <w:tc>
          <w:tcPr>
            <w:tcW w:w="5529" w:type="dxa"/>
          </w:tcPr>
          <w:p w14:paraId="7918A058" w14:textId="77777777" w:rsidR="00907A7F" w:rsidRPr="00B12F67" w:rsidRDefault="00907A7F" w:rsidP="00907A7F">
            <w:pPr>
              <w:tabs>
                <w:tab w:val="left" w:pos="567"/>
                <w:tab w:val="left" w:pos="3206"/>
              </w:tabs>
              <w:jc w:val="both"/>
              <w:rPr>
                <w:rFonts w:ascii="Times New Roman" w:hAnsi="Times New Roman" w:cs="Times New Roman"/>
                <w:sz w:val="24"/>
                <w:szCs w:val="24"/>
              </w:rPr>
            </w:pPr>
            <w:r w:rsidRPr="00B12F67">
              <w:rPr>
                <w:rFonts w:ascii="Times New Roman" w:eastAsia="Times New Roman" w:hAnsi="Times New Roman" w:cs="Times New Roman"/>
                <w:sz w:val="24"/>
                <w:szCs w:val="24"/>
                <w:lang w:eastAsia="ru-RU"/>
              </w:rPr>
              <w:t>Группа сравнения</w:t>
            </w:r>
          </w:p>
        </w:tc>
        <w:tc>
          <w:tcPr>
            <w:tcW w:w="992" w:type="dxa"/>
          </w:tcPr>
          <w:p w14:paraId="40CC3A24" w14:textId="77777777" w:rsidR="00907A7F" w:rsidRPr="00B12F67" w:rsidRDefault="00907A7F" w:rsidP="00601371">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15</w:t>
            </w:r>
          </w:p>
        </w:tc>
        <w:tc>
          <w:tcPr>
            <w:tcW w:w="709" w:type="dxa"/>
          </w:tcPr>
          <w:p w14:paraId="75DF5FC0" w14:textId="77777777" w:rsidR="00907A7F" w:rsidRPr="00B12F67" w:rsidRDefault="00907A7F" w:rsidP="00601371">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15</w:t>
            </w:r>
          </w:p>
        </w:tc>
        <w:tc>
          <w:tcPr>
            <w:tcW w:w="708" w:type="dxa"/>
          </w:tcPr>
          <w:p w14:paraId="15693F70" w14:textId="77777777" w:rsidR="00907A7F" w:rsidRPr="00B12F67" w:rsidRDefault="00907A7F" w:rsidP="00601371">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15</w:t>
            </w:r>
          </w:p>
        </w:tc>
        <w:tc>
          <w:tcPr>
            <w:tcW w:w="709" w:type="dxa"/>
          </w:tcPr>
          <w:p w14:paraId="01B37ABE" w14:textId="77777777" w:rsidR="00907A7F" w:rsidRPr="00B12F67" w:rsidRDefault="00907A7F" w:rsidP="00601371">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15</w:t>
            </w:r>
          </w:p>
        </w:tc>
        <w:tc>
          <w:tcPr>
            <w:tcW w:w="992" w:type="dxa"/>
          </w:tcPr>
          <w:p w14:paraId="5D787056" w14:textId="77777777" w:rsidR="00907A7F" w:rsidRPr="00B12F67" w:rsidRDefault="00907A7F" w:rsidP="00601371">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60</w:t>
            </w:r>
          </w:p>
        </w:tc>
      </w:tr>
      <w:tr w:rsidR="00B12F67" w:rsidRPr="002F7E42" w14:paraId="41C15D76" w14:textId="77777777" w:rsidTr="00601371">
        <w:tc>
          <w:tcPr>
            <w:tcW w:w="5529" w:type="dxa"/>
          </w:tcPr>
          <w:p w14:paraId="2658490B" w14:textId="77777777" w:rsidR="00907A7F" w:rsidRPr="00B12F67" w:rsidRDefault="00907A7F" w:rsidP="00907A7F">
            <w:pPr>
              <w:tabs>
                <w:tab w:val="left" w:pos="567"/>
                <w:tab w:val="left" w:pos="3206"/>
              </w:tabs>
              <w:jc w:val="both"/>
              <w:rPr>
                <w:rFonts w:ascii="Times New Roman" w:hAnsi="Times New Roman" w:cs="Times New Roman"/>
                <w:sz w:val="24"/>
                <w:szCs w:val="24"/>
              </w:rPr>
            </w:pPr>
            <w:r w:rsidRPr="00B12F67">
              <w:rPr>
                <w:rFonts w:ascii="Times New Roman" w:eastAsia="Times New Roman" w:hAnsi="Times New Roman" w:cs="Times New Roman"/>
                <w:sz w:val="24"/>
                <w:szCs w:val="24"/>
                <w:lang w:eastAsia="ru-RU"/>
              </w:rPr>
              <w:t>Всего цитограмм</w:t>
            </w:r>
          </w:p>
        </w:tc>
        <w:tc>
          <w:tcPr>
            <w:tcW w:w="992" w:type="dxa"/>
          </w:tcPr>
          <w:p w14:paraId="23F6F627" w14:textId="77777777" w:rsidR="00907A7F" w:rsidRPr="00B12F67" w:rsidRDefault="00907A7F" w:rsidP="00601371">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30</w:t>
            </w:r>
          </w:p>
        </w:tc>
        <w:tc>
          <w:tcPr>
            <w:tcW w:w="709" w:type="dxa"/>
          </w:tcPr>
          <w:p w14:paraId="544DF0C3" w14:textId="77777777" w:rsidR="00907A7F" w:rsidRPr="00B12F67" w:rsidRDefault="00907A7F" w:rsidP="00601371">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30</w:t>
            </w:r>
          </w:p>
        </w:tc>
        <w:tc>
          <w:tcPr>
            <w:tcW w:w="708" w:type="dxa"/>
          </w:tcPr>
          <w:p w14:paraId="4D1A4454" w14:textId="77777777" w:rsidR="00907A7F" w:rsidRPr="00B12F67" w:rsidRDefault="00907A7F" w:rsidP="00601371">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30</w:t>
            </w:r>
          </w:p>
        </w:tc>
        <w:tc>
          <w:tcPr>
            <w:tcW w:w="709" w:type="dxa"/>
          </w:tcPr>
          <w:p w14:paraId="03BC1C0B" w14:textId="77777777" w:rsidR="00907A7F" w:rsidRPr="00B12F67" w:rsidRDefault="00907A7F" w:rsidP="00601371">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30</w:t>
            </w:r>
          </w:p>
        </w:tc>
        <w:tc>
          <w:tcPr>
            <w:tcW w:w="992" w:type="dxa"/>
          </w:tcPr>
          <w:p w14:paraId="628C7715" w14:textId="77777777" w:rsidR="00907A7F" w:rsidRPr="00B12F67" w:rsidRDefault="00907A7F" w:rsidP="00601371">
            <w:pPr>
              <w:tabs>
                <w:tab w:val="left" w:pos="567"/>
                <w:tab w:val="left" w:pos="3206"/>
              </w:tabs>
              <w:jc w:val="center"/>
              <w:rPr>
                <w:rFonts w:ascii="Times New Roman" w:hAnsi="Times New Roman" w:cs="Times New Roman"/>
                <w:sz w:val="24"/>
                <w:szCs w:val="24"/>
              </w:rPr>
            </w:pPr>
            <w:r w:rsidRPr="00B12F67">
              <w:rPr>
                <w:rFonts w:ascii="Times New Roman" w:hAnsi="Times New Roman" w:cs="Times New Roman"/>
                <w:sz w:val="24"/>
                <w:szCs w:val="24"/>
              </w:rPr>
              <w:t>120</w:t>
            </w:r>
          </w:p>
        </w:tc>
      </w:tr>
    </w:tbl>
    <w:p w14:paraId="322B42DF" w14:textId="77777777" w:rsidR="00907A7F" w:rsidRPr="002F7E42" w:rsidRDefault="00907A7F" w:rsidP="000E46BE">
      <w:pPr>
        <w:tabs>
          <w:tab w:val="left" w:pos="567"/>
          <w:tab w:val="left" w:pos="3206"/>
        </w:tabs>
        <w:jc w:val="both"/>
        <w:rPr>
          <w:rFonts w:ascii="Times New Roman" w:hAnsi="Times New Roman" w:cs="Times New Roman"/>
        </w:rPr>
      </w:pPr>
    </w:p>
    <w:p w14:paraId="40B13808" w14:textId="06E4CE69" w:rsidR="000E46BE" w:rsidRPr="002F7E42" w:rsidRDefault="0043245A" w:rsidP="00897764">
      <w:pPr>
        <w:tabs>
          <w:tab w:val="left" w:pos="567"/>
          <w:tab w:val="left" w:pos="3206"/>
        </w:tabs>
        <w:ind w:firstLine="709"/>
        <w:jc w:val="both"/>
        <w:rPr>
          <w:rFonts w:ascii="Times New Roman" w:hAnsi="Times New Roman" w:cs="Times New Roman"/>
        </w:rPr>
      </w:pPr>
      <w:r w:rsidRPr="0043245A">
        <w:rPr>
          <w:rFonts w:ascii="Times New Roman" w:hAnsi="Times New Roman" w:cs="Times New Roman"/>
        </w:rPr>
        <w:t xml:space="preserve">На вторые сутки </w:t>
      </w:r>
      <w:r w:rsidR="00304981" w:rsidRPr="0043245A">
        <w:rPr>
          <w:rFonts w:ascii="Times New Roman" w:hAnsi="Times New Roman" w:cs="Times New Roman"/>
        </w:rPr>
        <w:t xml:space="preserve">после </w:t>
      </w:r>
      <w:r w:rsidR="00304981" w:rsidRPr="00B83961">
        <w:rPr>
          <w:rFonts w:ascii="Times New Roman" w:hAnsi="Times New Roman" w:cs="Times New Roman"/>
        </w:rPr>
        <w:t>операции</w:t>
      </w:r>
      <w:r w:rsidR="00B83961">
        <w:rPr>
          <w:rFonts w:ascii="Times New Roman" w:hAnsi="Times New Roman" w:cs="Times New Roman"/>
          <w:lang w:val="kk-KZ"/>
        </w:rPr>
        <w:t xml:space="preserve"> </w:t>
      </w:r>
      <w:r w:rsidRPr="0043245A">
        <w:rPr>
          <w:rFonts w:ascii="Times New Roman" w:hAnsi="Times New Roman" w:cs="Times New Roman"/>
        </w:rPr>
        <w:t xml:space="preserve">атипичного удаления нижнего третьего моляра </w:t>
      </w:r>
      <w:r w:rsidR="00304981" w:rsidRPr="00304981">
        <w:rPr>
          <w:rFonts w:ascii="Times New Roman" w:hAnsi="Times New Roman" w:cs="Times New Roman"/>
        </w:rPr>
        <w:t>цитологический анализ содержимого альвеолы у пациентов основной группы выявил преобладание эритроцитов как признак травматизации сосудистого русла. Дополнительно регистрировались немногочисленные сегментоядерные нейтрофилы, включая отдельные клетки с признаками фагоцитоза.</w:t>
      </w:r>
      <w:r w:rsidRPr="0043245A">
        <w:rPr>
          <w:rFonts w:ascii="Times New Roman" w:hAnsi="Times New Roman" w:cs="Times New Roman"/>
        </w:rPr>
        <w:t>Также наблюдались нити фибрина и отдельные эпителиальные клетки, что свидетельствует о начальных процессах репарации (рисунок 5</w:t>
      </w:r>
      <w:r w:rsidR="00FD7B56">
        <w:rPr>
          <w:rFonts w:ascii="Times New Roman" w:hAnsi="Times New Roman" w:cs="Times New Roman"/>
        </w:rPr>
        <w:t>4</w:t>
      </w:r>
      <w:r w:rsidRPr="0043245A">
        <w:rPr>
          <w:rFonts w:ascii="Times New Roman" w:hAnsi="Times New Roman" w:cs="Times New Roman"/>
        </w:rPr>
        <w:t>, 5</w:t>
      </w:r>
      <w:r w:rsidR="00FD7B56">
        <w:rPr>
          <w:rFonts w:ascii="Times New Roman" w:hAnsi="Times New Roman" w:cs="Times New Roman"/>
        </w:rPr>
        <w:t>5</w:t>
      </w:r>
      <w:r w:rsidRPr="0043245A">
        <w:rPr>
          <w:rFonts w:ascii="Times New Roman" w:hAnsi="Times New Roman" w:cs="Times New Roman"/>
        </w:rPr>
        <w:t>). У пациентов контрольной группы морфологическая структура мазко</w:t>
      </w:r>
      <w:r>
        <w:rPr>
          <w:rFonts w:ascii="Times New Roman" w:hAnsi="Times New Roman" w:cs="Times New Roman"/>
        </w:rPr>
        <w:t xml:space="preserve">в была </w:t>
      </w:r>
      <w:r w:rsidR="009B3913" w:rsidRPr="002F7E42">
        <w:rPr>
          <w:rFonts w:ascii="Times New Roman" w:hAnsi="Times New Roman" w:cs="Times New Roman"/>
        </w:rPr>
        <w:t xml:space="preserve">аналогичной </w:t>
      </w:r>
      <w:r w:rsidR="00AB2A02">
        <w:rPr>
          <w:rFonts w:ascii="Times New Roman" w:hAnsi="Times New Roman" w:cs="Times New Roman"/>
        </w:rPr>
        <w:t xml:space="preserve">(рисунок </w:t>
      </w:r>
      <w:r w:rsidR="009B3913" w:rsidRPr="002F7E42">
        <w:rPr>
          <w:rFonts w:ascii="Times New Roman" w:hAnsi="Times New Roman" w:cs="Times New Roman"/>
        </w:rPr>
        <w:t>5</w:t>
      </w:r>
      <w:r w:rsidR="00FD7B56">
        <w:rPr>
          <w:rFonts w:ascii="Times New Roman" w:hAnsi="Times New Roman" w:cs="Times New Roman"/>
        </w:rPr>
        <w:t>6</w:t>
      </w:r>
      <w:r w:rsidR="00B55DC0">
        <w:rPr>
          <w:rFonts w:ascii="Times New Roman" w:hAnsi="Times New Roman" w:cs="Times New Roman"/>
        </w:rPr>
        <w:t xml:space="preserve">) </w:t>
      </w:r>
      <w:r w:rsidR="00B55DC0" w:rsidRPr="00B83961">
        <w:rPr>
          <w:rFonts w:ascii="Times New Roman" w:hAnsi="Times New Roman" w:cs="Times New Roman"/>
          <w:shd w:val="clear" w:color="auto" w:fill="FFFFFF"/>
        </w:rPr>
        <w:t>[</w:t>
      </w:r>
      <w:r w:rsidR="007B25FF">
        <w:rPr>
          <w:rFonts w:ascii="Times New Roman" w:hAnsi="Times New Roman" w:cs="Times New Roman"/>
          <w:shd w:val="clear" w:color="auto" w:fill="FFFFFF"/>
        </w:rPr>
        <w:t>106</w:t>
      </w:r>
      <w:r w:rsidR="00B55DC0" w:rsidRPr="00B83961">
        <w:rPr>
          <w:rFonts w:ascii="Times New Roman" w:hAnsi="Times New Roman" w:cs="Times New Roman"/>
          <w:shd w:val="clear" w:color="auto" w:fill="FFFFFF"/>
        </w:rPr>
        <w:t>, с.</w:t>
      </w:r>
      <w:r w:rsidR="007B25FF">
        <w:rPr>
          <w:rFonts w:ascii="Times New Roman" w:hAnsi="Times New Roman" w:cs="Times New Roman"/>
          <w:shd w:val="clear" w:color="auto" w:fill="FFFFFF"/>
        </w:rPr>
        <w:t xml:space="preserve"> 100-106</w:t>
      </w:r>
      <w:r w:rsidR="00B55DC0" w:rsidRPr="00B83961">
        <w:rPr>
          <w:rFonts w:ascii="Times New Roman" w:hAnsi="Times New Roman" w:cs="Times New Roman"/>
          <w:shd w:val="clear" w:color="auto" w:fill="FFFFFF"/>
        </w:rPr>
        <w:t>]</w:t>
      </w:r>
      <w:r w:rsidR="00B55DC0" w:rsidRPr="00B83961">
        <w:rPr>
          <w:rStyle w:val="a9"/>
          <w:rFonts w:eastAsiaTheme="majorEastAsia"/>
          <w:b w:val="0"/>
        </w:rPr>
        <w:t>.</w:t>
      </w:r>
    </w:p>
    <w:p w14:paraId="69BF6EA2" w14:textId="6482B50E" w:rsidR="000E46BE" w:rsidRPr="002F7E42" w:rsidRDefault="000E46BE" w:rsidP="000E46BE">
      <w:pPr>
        <w:ind w:firstLine="709"/>
        <w:jc w:val="both"/>
        <w:rPr>
          <w:rFonts w:ascii="Times New Roman" w:hAnsi="Times New Roman" w:cs="Times New Roman"/>
        </w:rPr>
      </w:pPr>
    </w:p>
    <w:p w14:paraId="700433FC" w14:textId="15BB5DA4" w:rsidR="000E46BE" w:rsidRPr="002F7E42" w:rsidRDefault="00026127" w:rsidP="000E46BE">
      <w:pPr>
        <w:rPr>
          <w:rFonts w:ascii="Times New Roman" w:hAnsi="Times New Roman" w:cs="Times New Roman"/>
        </w:rPr>
      </w:pPr>
      <w:r>
        <w:rPr>
          <w:rFonts w:ascii="Times New Roman" w:hAnsi="Times New Roman" w:cs="Times New Roman"/>
          <w:noProof/>
          <w:lang w:eastAsia="ru-RU"/>
        </w:rPr>
        <mc:AlternateContent>
          <mc:Choice Requires="wpg">
            <w:drawing>
              <wp:anchor distT="0" distB="0" distL="114300" distR="114300" simplePos="0" relativeHeight="251645952" behindDoc="0" locked="0" layoutInCell="1" allowOverlap="1" wp14:anchorId="50041FCA" wp14:editId="7DED05B7">
                <wp:simplePos x="0" y="0"/>
                <wp:positionH relativeFrom="column">
                  <wp:posOffset>329565</wp:posOffset>
                </wp:positionH>
                <wp:positionV relativeFrom="paragraph">
                  <wp:posOffset>84455</wp:posOffset>
                </wp:positionV>
                <wp:extent cx="5743575" cy="3009900"/>
                <wp:effectExtent l="0" t="0" r="28575" b="38100"/>
                <wp:wrapNone/>
                <wp:docPr id="18" name="Группа 18"/>
                <wp:cNvGraphicFramePr/>
                <a:graphic xmlns:a="http://schemas.openxmlformats.org/drawingml/2006/main">
                  <a:graphicData uri="http://schemas.microsoft.com/office/word/2010/wordprocessingGroup">
                    <wpg:wgp>
                      <wpg:cNvGrpSpPr/>
                      <wpg:grpSpPr>
                        <a:xfrm>
                          <a:off x="0" y="0"/>
                          <a:ext cx="5743575" cy="3009900"/>
                          <a:chOff x="0" y="0"/>
                          <a:chExt cx="5743575" cy="3009900"/>
                        </a:xfrm>
                      </wpg:grpSpPr>
                      <wps:wsp>
                        <wps:cNvPr id="348" name="Надпись 348"/>
                        <wps:cNvSpPr txBox="1">
                          <a:spLocks noChangeArrowheads="1"/>
                        </wps:cNvSpPr>
                        <wps:spPr bwMode="auto">
                          <a:xfrm>
                            <a:off x="5334000" y="1371600"/>
                            <a:ext cx="257175" cy="274320"/>
                          </a:xfrm>
                          <a:prstGeom prst="rect">
                            <a:avLst/>
                          </a:prstGeom>
                          <a:solidFill>
                            <a:srgbClr val="FFFFFF"/>
                          </a:solidFill>
                          <a:ln w="9525">
                            <a:solidFill>
                              <a:srgbClr val="000000"/>
                            </a:solidFill>
                            <a:miter lim="800000"/>
                          </a:ln>
                        </wps:spPr>
                        <wps:txbx>
                          <w:txbxContent>
                            <w:p w14:paraId="24BA40C8" w14:textId="77777777" w:rsidR="00B95D52" w:rsidRDefault="00B95D52" w:rsidP="000E46BE">
                              <w:pPr>
                                <w:rPr>
                                  <w:rFonts w:ascii="Times New Roman" w:hAnsi="Times New Roman" w:cs="Times New Roman"/>
                                </w:rPr>
                              </w:pPr>
                              <w:r>
                                <w:rPr>
                                  <w:rFonts w:ascii="Times New Roman" w:hAnsi="Times New Roman" w:cs="Times New Roman"/>
                                </w:rPr>
                                <w:t>2</w:t>
                              </w:r>
                            </w:p>
                          </w:txbxContent>
                        </wps:txbx>
                        <wps:bodyPr rot="0" vert="horz" wrap="square" lIns="91440" tIns="45720" rIns="91440" bIns="45720" anchor="t" anchorCtr="0">
                          <a:noAutofit/>
                        </wps:bodyPr>
                      </wps:wsp>
                      <pic:pic xmlns:pic="http://schemas.openxmlformats.org/drawingml/2006/picture">
                        <pic:nvPicPr>
                          <pic:cNvPr id="414" name="Рисунок 414" descr="C:\Users\User\Desktop\Мадина докторант\Снимок-2.jpg"/>
                          <pic:cNvPicPr>
                            <a:picLocks noChangeAspect="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5114925" cy="3009900"/>
                          </a:xfrm>
                          <a:prstGeom prst="rect">
                            <a:avLst/>
                          </a:prstGeom>
                          <a:noFill/>
                          <a:ln>
                            <a:noFill/>
                          </a:ln>
                        </pic:spPr>
                      </pic:pic>
                      <wps:wsp>
                        <wps:cNvPr id="350" name="Прямая со стрелкой 350"/>
                        <wps:cNvCnPr/>
                        <wps:spPr>
                          <a:xfrm>
                            <a:off x="3209925" y="2276475"/>
                            <a:ext cx="2165985" cy="601980"/>
                          </a:xfrm>
                          <a:prstGeom prst="straightConnector1">
                            <a:avLst/>
                          </a:prstGeom>
                          <a:ln>
                            <a:headEnd type="triangle"/>
                            <a:tailEnd type="triangle"/>
                          </a:ln>
                        </wps:spPr>
                        <wps:style>
                          <a:lnRef idx="3">
                            <a:schemeClr val="accent2"/>
                          </a:lnRef>
                          <a:fillRef idx="0">
                            <a:schemeClr val="accent2"/>
                          </a:fillRef>
                          <a:effectRef idx="2">
                            <a:schemeClr val="accent2"/>
                          </a:effectRef>
                          <a:fontRef idx="minor">
                            <a:schemeClr val="tx1"/>
                          </a:fontRef>
                        </wps:style>
                        <wps:bodyPr/>
                      </wps:wsp>
                      <wps:wsp>
                        <wps:cNvPr id="261" name="Прямая со стрелкой 261"/>
                        <wps:cNvCnPr/>
                        <wps:spPr>
                          <a:xfrm>
                            <a:off x="2362200" y="752475"/>
                            <a:ext cx="2886075" cy="800100"/>
                          </a:xfrm>
                          <a:prstGeom prst="straightConnector1">
                            <a:avLst/>
                          </a:prstGeom>
                          <a:noFill/>
                          <a:ln w="19050" cap="flat" cmpd="sng" algn="ctr">
                            <a:solidFill>
                              <a:srgbClr val="ED7D31"/>
                            </a:solidFill>
                            <a:prstDash val="solid"/>
                            <a:miter lim="800000"/>
                            <a:headEnd type="triangle"/>
                            <a:tailEnd type="triangle"/>
                          </a:ln>
                          <a:effectLst/>
                        </wps:spPr>
                        <wps:bodyPr/>
                      </wps:wsp>
                      <wps:wsp>
                        <wps:cNvPr id="59" name="Надпись 59"/>
                        <wps:cNvSpPr txBox="1">
                          <a:spLocks noChangeArrowheads="1"/>
                        </wps:cNvSpPr>
                        <wps:spPr bwMode="auto">
                          <a:xfrm>
                            <a:off x="5438775" y="2647950"/>
                            <a:ext cx="304800" cy="323850"/>
                          </a:xfrm>
                          <a:prstGeom prst="rect">
                            <a:avLst/>
                          </a:prstGeom>
                          <a:solidFill>
                            <a:srgbClr val="FFFFFF"/>
                          </a:solidFill>
                          <a:ln w="9525">
                            <a:solidFill>
                              <a:srgbClr val="000000"/>
                            </a:solidFill>
                            <a:miter lim="800000"/>
                          </a:ln>
                        </wps:spPr>
                        <wps:txbx>
                          <w:txbxContent>
                            <w:p w14:paraId="7A0B138A" w14:textId="77777777" w:rsidR="00B95D52" w:rsidRDefault="00B95D52" w:rsidP="000E46BE">
                              <w:pPr>
                                <w:rPr>
                                  <w:rFonts w:ascii="Times New Roman" w:hAnsi="Times New Roman" w:cs="Times New Roman"/>
                                </w:rPr>
                              </w:pPr>
                              <w:r>
                                <w:rPr>
                                  <w:rFonts w:ascii="Times New Roman" w:hAnsi="Times New Roman" w:cs="Times New Roman"/>
                                </w:rPr>
                                <w:t>1</w:t>
                              </w:r>
                            </w:p>
                          </w:txbxContent>
                        </wps:txbx>
                        <wps:bodyPr rot="0" vert="horz" wrap="square" lIns="91440" tIns="45720" rIns="91440" bIns="45720" anchor="t" anchorCtr="0">
                          <a:noAutofit/>
                        </wps:bodyPr>
                      </wps:wsp>
                      <wps:wsp>
                        <wps:cNvPr id="347" name="Прямая со стрелкой 347"/>
                        <wps:cNvCnPr/>
                        <wps:spPr>
                          <a:xfrm>
                            <a:off x="2133600" y="1057275"/>
                            <a:ext cx="3143250" cy="1066800"/>
                          </a:xfrm>
                          <a:prstGeom prst="straightConnector1">
                            <a:avLst/>
                          </a:prstGeom>
                          <a:noFill/>
                          <a:ln w="19050" cap="flat" cmpd="sng" algn="ctr">
                            <a:solidFill>
                              <a:srgbClr val="ED7D31"/>
                            </a:solidFill>
                            <a:prstDash val="solid"/>
                            <a:miter lim="800000"/>
                            <a:headEnd type="triangle"/>
                            <a:tailEnd type="triangle"/>
                          </a:ln>
                          <a:effectLst/>
                        </wps:spPr>
                        <wps:bodyPr/>
                      </wps:wsp>
                      <wps:wsp>
                        <wps:cNvPr id="349" name="Надпись 349"/>
                        <wps:cNvSpPr txBox="1">
                          <a:spLocks noChangeArrowheads="1"/>
                        </wps:cNvSpPr>
                        <wps:spPr bwMode="auto">
                          <a:xfrm>
                            <a:off x="5314950" y="1971675"/>
                            <a:ext cx="297180" cy="323850"/>
                          </a:xfrm>
                          <a:prstGeom prst="rect">
                            <a:avLst/>
                          </a:prstGeom>
                          <a:solidFill>
                            <a:srgbClr val="FFFFFF"/>
                          </a:solidFill>
                          <a:ln w="9525">
                            <a:solidFill>
                              <a:srgbClr val="000000"/>
                            </a:solidFill>
                            <a:miter lim="800000"/>
                          </a:ln>
                        </wps:spPr>
                        <wps:txbx>
                          <w:txbxContent>
                            <w:p w14:paraId="69C4216C" w14:textId="77777777" w:rsidR="00B95D52" w:rsidRDefault="00B95D52" w:rsidP="000E46BE">
                              <w:pPr>
                                <w:rPr>
                                  <w:rFonts w:ascii="Times New Roman" w:hAnsi="Times New Roman" w:cs="Times New Roman"/>
                                </w:rPr>
                              </w:pPr>
                              <w:r>
                                <w:rPr>
                                  <w:rFonts w:ascii="Times New Roman" w:hAnsi="Times New Roman" w:cs="Times New Roman"/>
                                </w:rPr>
                                <w:t>3</w:t>
                              </w:r>
                            </w:p>
                            <w:p w14:paraId="24431CA1" w14:textId="77777777" w:rsidR="00B95D52" w:rsidRDefault="00B95D52" w:rsidP="000E46BE"/>
                          </w:txbxContent>
                        </wps:txbx>
                        <wps:bodyPr rot="0" vert="horz" wrap="square" lIns="91440" tIns="45720" rIns="91440" bIns="45720" anchor="t" anchorCtr="0">
                          <a:noAutofit/>
                        </wps:bodyPr>
                      </wps:wsp>
                    </wpg:wgp>
                  </a:graphicData>
                </a:graphic>
              </wp:anchor>
            </w:drawing>
          </mc:Choice>
          <mc:Fallback>
            <w:pict>
              <v:group w14:anchorId="50041FCA" id="Группа 18" o:spid="_x0000_s1037" style="position:absolute;margin-left:25.95pt;margin-top:6.65pt;width:452.25pt;height:237pt;z-index:251645952" coordsize="57435,300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">
                <v:shapetype id="_x0000_t202" coordsize="21600,21600" o:spt="202" path="m,l,21600r21600,l21600,xe">
                  <v:stroke joinstyle="miter"/>
                  <v:path gradientshapeok="t" o:connecttype="rect"/>
                </v:shapetype>
                <v:shape id="Надпись 348" o:spid="_x0000_s1038" type="#_x0000_t202" style="position:absolute;left:53340;top:13716;width:2571;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">
                  <v:textbox>
                    <w:txbxContent>
                      <w:p w14:paraId="24BA40C8" w14:textId="77777777" w:rsidR="00B95D52" w:rsidRDefault="00B95D52" w:rsidP="000E46BE">
                        <w:pPr>
                          <w:rPr>
                            <w:rFonts w:ascii="Times New Roman" w:hAnsi="Times New Roman" w:cs="Times New Roman"/>
                          </w:rPr>
                        </w:pPr>
                        <w:r>
                          <w:rPr>
                            <w:rFonts w:ascii="Times New Roman" w:hAnsi="Times New Roman" w:cs="Times New Roman"/>
                          </w:rPr>
                          <w:t>2</w:t>
                        </w:r>
                      </w:p>
                    </w:txbxContent>
                  </v:textbox>
                </v:shape>
                <v:shape id="Рисунок 414" o:spid="_x0000_s1039" type="#_x0000_t75" style="position:absolute;width:51149;height:30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">
                  <v:imagedata r:id="rId68" o:title="Снимок-2"/>
                  <v:path arrowok="t"/>
                </v:shape>
                <v:shape id="Прямая со стрелкой 350" o:spid="_x0000_s1040" type="#_x0000_t32" style="position:absolute;left:32099;top:22764;width:21660;height:60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" strokecolor="#c0504d [3205]" strokeweight="3pt">
                  <v:stroke startarrow="block" endarrow="block"/>
                  <v:shadow on="t" color="black" opacity="22937f" origin=",.5" offset="0,.63889mm"/>
                </v:shape>
                <v:shape id="Прямая со стрелкой 261" o:spid="_x0000_s1041" type="#_x0000_t32" style="position:absolute;left:23622;top:7524;width:28860;height:80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" strokecolor="#ed7d31" strokeweight="1.5pt">
                  <v:stroke startarrow="block" endarrow="block" joinstyle="miter"/>
                </v:shape>
                <v:shape id="Надпись 59" o:spid="_x0000_s1042" type="#_x0000_t202" style="position:absolute;left:54387;top:26479;width:3048;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">
                  <v:textbox>
                    <w:txbxContent>
                      <w:p w14:paraId="7A0B138A" w14:textId="77777777" w:rsidR="00B95D52" w:rsidRDefault="00B95D52" w:rsidP="000E46BE">
                        <w:pPr>
                          <w:rPr>
                            <w:rFonts w:ascii="Times New Roman" w:hAnsi="Times New Roman" w:cs="Times New Roman"/>
                          </w:rPr>
                        </w:pPr>
                        <w:r>
                          <w:rPr>
                            <w:rFonts w:ascii="Times New Roman" w:hAnsi="Times New Roman" w:cs="Times New Roman"/>
                          </w:rPr>
                          <w:t>1</w:t>
                        </w:r>
                      </w:p>
                    </w:txbxContent>
                  </v:textbox>
                </v:shape>
                <v:shape id="Прямая со стрелкой 347" o:spid="_x0000_s1043" type="#_x0000_t32" style="position:absolute;left:21336;top:10572;width:31432;height:106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" strokecolor="#ed7d31" strokeweight="1.5pt">
                  <v:stroke startarrow="block" endarrow="block" joinstyle="miter"/>
                </v:shape>
                <v:shape id="Надпись 349" o:spid="_x0000_s1044" type="#_x0000_t202" style="position:absolute;left:53149;top:19716;width:2972;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">
                  <v:textbox>
                    <w:txbxContent>
                      <w:p w14:paraId="69C4216C" w14:textId="77777777" w:rsidR="00B95D52" w:rsidRDefault="00B95D52" w:rsidP="000E46BE">
                        <w:pPr>
                          <w:rPr>
                            <w:rFonts w:ascii="Times New Roman" w:hAnsi="Times New Roman" w:cs="Times New Roman"/>
                          </w:rPr>
                        </w:pPr>
                        <w:r>
                          <w:rPr>
                            <w:rFonts w:ascii="Times New Roman" w:hAnsi="Times New Roman" w:cs="Times New Roman"/>
                          </w:rPr>
                          <w:t>3</w:t>
                        </w:r>
                      </w:p>
                      <w:p w14:paraId="24431CA1" w14:textId="77777777" w:rsidR="00B95D52" w:rsidRDefault="00B95D52" w:rsidP="000E46BE"/>
                    </w:txbxContent>
                  </v:textbox>
                </v:shape>
              </v:group>
            </w:pict>
          </mc:Fallback>
        </mc:AlternateContent>
      </w:r>
    </w:p>
    <w:p w14:paraId="6C4B4367" w14:textId="77777777" w:rsidR="000E46BE" w:rsidRPr="002F7E42" w:rsidRDefault="000E46BE" w:rsidP="000E46BE">
      <w:pPr>
        <w:rPr>
          <w:rFonts w:ascii="Times New Roman" w:hAnsi="Times New Roman" w:cs="Times New Roman"/>
        </w:rPr>
      </w:pPr>
    </w:p>
    <w:p w14:paraId="1E65C62C" w14:textId="77777777" w:rsidR="000E46BE" w:rsidRPr="002F7E42" w:rsidRDefault="000E46BE" w:rsidP="000E46BE">
      <w:pPr>
        <w:rPr>
          <w:rFonts w:ascii="Times New Roman" w:hAnsi="Times New Roman" w:cs="Times New Roman"/>
        </w:rPr>
      </w:pPr>
    </w:p>
    <w:p w14:paraId="41705449" w14:textId="77777777" w:rsidR="000E46BE" w:rsidRPr="002F7E42" w:rsidRDefault="000E46BE" w:rsidP="000E46BE">
      <w:pPr>
        <w:rPr>
          <w:rFonts w:ascii="Times New Roman" w:hAnsi="Times New Roman" w:cs="Times New Roman"/>
        </w:rPr>
      </w:pPr>
    </w:p>
    <w:p w14:paraId="0D5E473E" w14:textId="2C130BF1" w:rsidR="000E46BE" w:rsidRPr="002F7E42" w:rsidRDefault="000E46BE" w:rsidP="000E46BE">
      <w:pPr>
        <w:rPr>
          <w:rFonts w:ascii="Times New Roman" w:hAnsi="Times New Roman" w:cs="Times New Roman"/>
        </w:rPr>
      </w:pPr>
    </w:p>
    <w:p w14:paraId="74DFDD60" w14:textId="60477AE3" w:rsidR="000E46BE" w:rsidRPr="002F7E42" w:rsidRDefault="000E46BE" w:rsidP="000E46BE">
      <w:pPr>
        <w:rPr>
          <w:rFonts w:ascii="Times New Roman" w:hAnsi="Times New Roman" w:cs="Times New Roman"/>
        </w:rPr>
      </w:pPr>
    </w:p>
    <w:p w14:paraId="4B3CB37F" w14:textId="77777777" w:rsidR="000E46BE" w:rsidRPr="002F7E42" w:rsidRDefault="000E46BE" w:rsidP="000E46BE">
      <w:pPr>
        <w:rPr>
          <w:rFonts w:ascii="Times New Roman" w:hAnsi="Times New Roman" w:cs="Times New Roman"/>
        </w:rPr>
      </w:pPr>
    </w:p>
    <w:p w14:paraId="72BEE048" w14:textId="3D420272" w:rsidR="000E46BE" w:rsidRPr="002F7E42" w:rsidRDefault="000E46BE" w:rsidP="000E46BE">
      <w:pPr>
        <w:rPr>
          <w:rFonts w:ascii="Times New Roman" w:hAnsi="Times New Roman" w:cs="Times New Roman"/>
        </w:rPr>
      </w:pPr>
    </w:p>
    <w:p w14:paraId="1FAF1F7F" w14:textId="77777777" w:rsidR="000E46BE" w:rsidRPr="002F7E42" w:rsidRDefault="000E46BE" w:rsidP="000E46BE">
      <w:pPr>
        <w:rPr>
          <w:rFonts w:ascii="Times New Roman" w:hAnsi="Times New Roman" w:cs="Times New Roman"/>
        </w:rPr>
      </w:pPr>
    </w:p>
    <w:p w14:paraId="1C581000" w14:textId="77777777" w:rsidR="000E46BE" w:rsidRPr="002F7E42" w:rsidRDefault="000E46BE" w:rsidP="000E46BE">
      <w:pPr>
        <w:rPr>
          <w:rFonts w:ascii="Times New Roman" w:hAnsi="Times New Roman" w:cs="Times New Roman"/>
        </w:rPr>
      </w:pPr>
    </w:p>
    <w:p w14:paraId="796A80B3" w14:textId="7BF32EDF" w:rsidR="000E46BE" w:rsidRPr="002F7E42" w:rsidRDefault="000E46BE" w:rsidP="000E46BE">
      <w:pPr>
        <w:rPr>
          <w:rFonts w:ascii="Times New Roman" w:hAnsi="Times New Roman" w:cs="Times New Roman"/>
        </w:rPr>
      </w:pPr>
    </w:p>
    <w:p w14:paraId="05D855C8" w14:textId="395F0577" w:rsidR="000E46BE" w:rsidRPr="002F7E42" w:rsidRDefault="000E46BE" w:rsidP="000E46BE">
      <w:pPr>
        <w:rPr>
          <w:rFonts w:ascii="Times New Roman" w:hAnsi="Times New Roman" w:cs="Times New Roman"/>
        </w:rPr>
      </w:pPr>
    </w:p>
    <w:p w14:paraId="575F8BC8" w14:textId="77777777" w:rsidR="000E46BE" w:rsidRPr="002F7E42" w:rsidRDefault="000E46BE" w:rsidP="000E46BE">
      <w:pPr>
        <w:rPr>
          <w:rFonts w:ascii="Times New Roman" w:hAnsi="Times New Roman" w:cs="Times New Roman"/>
          <w:lang w:val="kk-KZ" w:eastAsia="ru-RU"/>
        </w:rPr>
      </w:pPr>
    </w:p>
    <w:p w14:paraId="0782655B" w14:textId="2B567C59" w:rsidR="000E46BE" w:rsidRPr="002F7E42" w:rsidRDefault="000E46BE" w:rsidP="000E46BE">
      <w:pPr>
        <w:jc w:val="center"/>
        <w:rPr>
          <w:rFonts w:ascii="Times New Roman" w:hAnsi="Times New Roman" w:cs="Times New Roman"/>
          <w:lang w:val="kk-KZ" w:eastAsia="ru-RU"/>
        </w:rPr>
      </w:pPr>
    </w:p>
    <w:p w14:paraId="3077048A" w14:textId="38D06002" w:rsidR="000E46BE" w:rsidRPr="002F7E42" w:rsidRDefault="000E46BE" w:rsidP="000E46BE">
      <w:pPr>
        <w:jc w:val="center"/>
        <w:rPr>
          <w:rFonts w:ascii="Times New Roman" w:hAnsi="Times New Roman" w:cs="Times New Roman"/>
          <w:lang w:val="kk-KZ" w:eastAsia="ru-RU"/>
        </w:rPr>
      </w:pPr>
    </w:p>
    <w:p w14:paraId="3A2EBBFF" w14:textId="77777777" w:rsidR="00026127" w:rsidRPr="00026127" w:rsidRDefault="00026127" w:rsidP="000E46BE">
      <w:pPr>
        <w:jc w:val="both"/>
        <w:rPr>
          <w:rFonts w:ascii="Times New Roman" w:eastAsia="Times New Roman" w:hAnsi="Times New Roman" w:cs="Times New Roman"/>
          <w:sz w:val="16"/>
          <w:szCs w:val="16"/>
          <w:lang w:val="kk-KZ" w:eastAsia="ru-RU"/>
        </w:rPr>
      </w:pPr>
    </w:p>
    <w:p w14:paraId="2716F2D5" w14:textId="4AF55AB1" w:rsidR="00B12F67" w:rsidRPr="00026127" w:rsidRDefault="00026127" w:rsidP="00026127">
      <w:pPr>
        <w:ind w:firstLine="709"/>
        <w:jc w:val="both"/>
        <w:rPr>
          <w:rFonts w:ascii="Times New Roman" w:eastAsia="Times New Roman" w:hAnsi="Times New Roman" w:cs="Times New Roman"/>
          <w:sz w:val="24"/>
          <w:szCs w:val="24"/>
          <w:lang w:eastAsia="ru-RU"/>
        </w:rPr>
      </w:pPr>
      <w:r w:rsidRPr="00026127">
        <w:rPr>
          <w:rFonts w:ascii="Times New Roman" w:eastAsia="Times New Roman" w:hAnsi="Times New Roman" w:cs="Times New Roman"/>
          <w:sz w:val="24"/>
          <w:szCs w:val="24"/>
          <w:lang w:val="kk-KZ" w:eastAsia="ru-RU"/>
        </w:rPr>
        <w:t xml:space="preserve">1 – </w:t>
      </w:r>
      <w:r w:rsidRPr="00026127">
        <w:rPr>
          <w:rFonts w:ascii="Times New Roman" w:eastAsia="Times New Roman" w:hAnsi="Times New Roman" w:cs="Times New Roman"/>
          <w:sz w:val="24"/>
          <w:szCs w:val="24"/>
          <w:lang w:eastAsia="ru-RU"/>
        </w:rPr>
        <w:t>эритроциты</w:t>
      </w:r>
      <w:r w:rsidRPr="00026127">
        <w:rPr>
          <w:rFonts w:ascii="Times New Roman" w:eastAsia="Times New Roman" w:hAnsi="Times New Roman" w:cs="Times New Roman"/>
          <w:sz w:val="24"/>
          <w:szCs w:val="24"/>
          <w:lang w:val="kk-KZ" w:eastAsia="ru-RU"/>
        </w:rPr>
        <w:t>;</w:t>
      </w:r>
      <w:r w:rsidRPr="00026127">
        <w:rPr>
          <w:rFonts w:ascii="Times New Roman" w:eastAsia="Times New Roman" w:hAnsi="Times New Roman" w:cs="Times New Roman"/>
          <w:sz w:val="24"/>
          <w:szCs w:val="24"/>
          <w:lang w:eastAsia="ru-RU"/>
        </w:rPr>
        <w:t xml:space="preserve"> </w:t>
      </w:r>
      <w:r w:rsidRPr="00026127">
        <w:rPr>
          <w:rFonts w:ascii="Times New Roman" w:eastAsia="Times New Roman" w:hAnsi="Times New Roman" w:cs="Times New Roman"/>
          <w:sz w:val="24"/>
          <w:szCs w:val="24"/>
          <w:lang w:val="kk-KZ" w:eastAsia="ru-RU"/>
        </w:rPr>
        <w:t xml:space="preserve">2 – </w:t>
      </w:r>
      <w:r w:rsidRPr="00026127">
        <w:rPr>
          <w:rFonts w:ascii="Times New Roman" w:eastAsia="Times New Roman" w:hAnsi="Times New Roman" w:cs="Times New Roman"/>
          <w:sz w:val="24"/>
          <w:szCs w:val="24"/>
          <w:lang w:eastAsia="ru-RU"/>
        </w:rPr>
        <w:t>сегментоядерные нейтрофилы</w:t>
      </w:r>
      <w:r w:rsidRPr="00026127">
        <w:rPr>
          <w:rFonts w:ascii="Times New Roman" w:eastAsia="Times New Roman" w:hAnsi="Times New Roman" w:cs="Times New Roman"/>
          <w:sz w:val="24"/>
          <w:szCs w:val="24"/>
          <w:lang w:val="kk-KZ" w:eastAsia="ru-RU"/>
        </w:rPr>
        <w:t>;</w:t>
      </w:r>
      <w:r w:rsidRPr="00026127">
        <w:rPr>
          <w:rFonts w:ascii="Times New Roman" w:eastAsia="Times New Roman" w:hAnsi="Times New Roman" w:cs="Times New Roman"/>
          <w:sz w:val="24"/>
          <w:szCs w:val="24"/>
          <w:lang w:eastAsia="ru-RU"/>
        </w:rPr>
        <w:t xml:space="preserve"> </w:t>
      </w:r>
      <w:r w:rsidRPr="00026127">
        <w:rPr>
          <w:rFonts w:ascii="Times New Roman" w:eastAsia="Times New Roman" w:hAnsi="Times New Roman" w:cs="Times New Roman"/>
          <w:sz w:val="24"/>
          <w:szCs w:val="24"/>
          <w:lang w:val="kk-KZ" w:eastAsia="ru-RU"/>
        </w:rPr>
        <w:t xml:space="preserve">3 – </w:t>
      </w:r>
      <w:r w:rsidRPr="00026127">
        <w:rPr>
          <w:rFonts w:ascii="Times New Roman" w:eastAsia="Times New Roman" w:hAnsi="Times New Roman" w:cs="Times New Roman"/>
          <w:sz w:val="24"/>
          <w:szCs w:val="24"/>
          <w:lang w:eastAsia="ru-RU"/>
        </w:rPr>
        <w:t xml:space="preserve">отдельные эпителиоциты </w:t>
      </w:r>
    </w:p>
    <w:p w14:paraId="36EEAE68" w14:textId="77777777" w:rsidR="00026127" w:rsidRPr="00026127" w:rsidRDefault="00026127" w:rsidP="00B12F67">
      <w:pPr>
        <w:jc w:val="center"/>
        <w:rPr>
          <w:rFonts w:ascii="Times New Roman" w:eastAsia="Times New Roman" w:hAnsi="Times New Roman" w:cs="Times New Roman"/>
          <w:sz w:val="16"/>
          <w:szCs w:val="16"/>
          <w:lang w:val="kk-KZ" w:eastAsia="ru-RU"/>
        </w:rPr>
      </w:pPr>
    </w:p>
    <w:p w14:paraId="3F8F9A0D" w14:textId="376C16E1" w:rsidR="00026127" w:rsidRDefault="00210211" w:rsidP="00B12F67">
      <w:pPr>
        <w:jc w:val="center"/>
        <w:rPr>
          <w:rFonts w:ascii="Times New Roman" w:eastAsia="Times New Roman" w:hAnsi="Times New Roman" w:cs="Times New Roman"/>
          <w:lang w:val="kk-KZ" w:eastAsia="ru-RU"/>
        </w:rPr>
      </w:pPr>
      <w:r w:rsidRPr="002F7E42">
        <w:rPr>
          <w:rFonts w:ascii="Times New Roman" w:eastAsia="Times New Roman" w:hAnsi="Times New Roman" w:cs="Times New Roman"/>
          <w:lang w:eastAsia="ru-RU"/>
        </w:rPr>
        <w:t>Рисунок 5</w:t>
      </w:r>
      <w:r w:rsidR="00FD7B56">
        <w:rPr>
          <w:rFonts w:ascii="Times New Roman" w:eastAsia="Times New Roman" w:hAnsi="Times New Roman" w:cs="Times New Roman"/>
          <w:lang w:eastAsia="ru-RU"/>
        </w:rPr>
        <w:t>4</w:t>
      </w:r>
      <w:r w:rsidR="00026127">
        <w:rPr>
          <w:rFonts w:ascii="Times New Roman" w:eastAsia="Times New Roman" w:hAnsi="Times New Roman" w:cs="Times New Roman"/>
          <w:lang w:val="kk-KZ" w:eastAsia="ru-RU"/>
        </w:rPr>
        <w:t xml:space="preserve"> </w:t>
      </w:r>
      <w:r w:rsidR="00026127">
        <w:rPr>
          <w:rFonts w:ascii="Times New Roman" w:eastAsia="Times New Roman" w:hAnsi="Times New Roman" w:cs="Times New Roman"/>
          <w:lang w:eastAsia="ru-RU"/>
        </w:rPr>
        <w:t>‒</w:t>
      </w:r>
      <w:r w:rsidR="00026127">
        <w:rPr>
          <w:rFonts w:ascii="Times New Roman" w:eastAsia="Times New Roman" w:hAnsi="Times New Roman" w:cs="Times New Roman"/>
          <w:lang w:val="kk-KZ" w:eastAsia="ru-RU"/>
        </w:rPr>
        <w:t xml:space="preserve"> </w:t>
      </w:r>
      <w:r w:rsidR="000E46BE" w:rsidRPr="002F7E42">
        <w:rPr>
          <w:rFonts w:ascii="Times New Roman" w:eastAsia="Times New Roman" w:hAnsi="Times New Roman" w:cs="Times New Roman"/>
          <w:lang w:eastAsia="ru-RU"/>
        </w:rPr>
        <w:t>П</w:t>
      </w:r>
      <w:r w:rsidR="000E46BE" w:rsidRPr="002F7E42">
        <w:rPr>
          <w:rFonts w:ascii="Times New Roman" w:hAnsi="Times New Roman" w:cs="Times New Roman"/>
        </w:rPr>
        <w:t xml:space="preserve">ациент </w:t>
      </w:r>
      <w:r w:rsidR="000E46BE" w:rsidRPr="002F7E42">
        <w:rPr>
          <w:rFonts w:ascii="Times New Roman" w:eastAsia="Times New Roman" w:hAnsi="Times New Roman" w:cs="Times New Roman"/>
          <w:lang w:eastAsia="ru-RU"/>
        </w:rPr>
        <w:t>Е., 20 лет</w:t>
      </w:r>
    </w:p>
    <w:p w14:paraId="71372EC5" w14:textId="77777777" w:rsidR="00026127" w:rsidRDefault="00026127" w:rsidP="00B12F67">
      <w:pPr>
        <w:jc w:val="center"/>
        <w:rPr>
          <w:rFonts w:ascii="Times New Roman" w:eastAsia="Times New Roman" w:hAnsi="Times New Roman" w:cs="Times New Roman"/>
          <w:lang w:val="kk-KZ" w:eastAsia="ru-RU"/>
        </w:rPr>
      </w:pPr>
    </w:p>
    <w:p w14:paraId="551010D0" w14:textId="6BF6454C" w:rsidR="000E46BE" w:rsidRPr="00026127" w:rsidRDefault="00026127" w:rsidP="00026127">
      <w:pPr>
        <w:ind w:firstLine="709"/>
        <w:jc w:val="both"/>
        <w:rPr>
          <w:rFonts w:ascii="Times New Roman" w:eastAsia="Times New Roman" w:hAnsi="Times New Roman" w:cs="Times New Roman"/>
          <w:sz w:val="24"/>
          <w:szCs w:val="24"/>
          <w:lang w:eastAsia="ru-RU"/>
        </w:rPr>
      </w:pPr>
      <w:r w:rsidRPr="00026127">
        <w:rPr>
          <w:rFonts w:ascii="Times New Roman" w:eastAsia="Times New Roman" w:hAnsi="Times New Roman" w:cs="Times New Roman"/>
          <w:sz w:val="24"/>
          <w:szCs w:val="24"/>
          <w:lang w:val="kk-KZ" w:eastAsia="ru-RU"/>
        </w:rPr>
        <w:t xml:space="preserve">Примечание – </w:t>
      </w:r>
      <w:r w:rsidRPr="00026127">
        <w:rPr>
          <w:rFonts w:ascii="Times New Roman" w:eastAsia="Times New Roman" w:hAnsi="Times New Roman" w:cs="Times New Roman"/>
          <w:sz w:val="24"/>
          <w:szCs w:val="24"/>
          <w:lang w:eastAsia="ru-RU"/>
        </w:rPr>
        <w:t xml:space="preserve">Основная </w:t>
      </w:r>
      <w:r w:rsidR="000E46BE" w:rsidRPr="00026127">
        <w:rPr>
          <w:rFonts w:ascii="Times New Roman" w:eastAsia="Times New Roman" w:hAnsi="Times New Roman" w:cs="Times New Roman"/>
          <w:sz w:val="24"/>
          <w:szCs w:val="24"/>
          <w:lang w:eastAsia="ru-RU"/>
        </w:rPr>
        <w:t xml:space="preserve">группа, 2-е сутки после АУНТМ. Мазок раневого экссудата. Окраска по Май-Грюнвальду и Романовскому-Гимза. Увеличение </w:t>
      </w:r>
      <w:r w:rsidR="000E46BE" w:rsidRPr="00026127">
        <w:rPr>
          <w:rFonts w:ascii="Times New Roman" w:eastAsia="Times New Roman" w:hAnsi="Times New Roman" w:cs="Times New Roman"/>
          <w:sz w:val="24"/>
          <w:szCs w:val="24"/>
          <w:lang w:eastAsia="ru-RU"/>
        </w:rPr>
        <w:sym w:font="Symbol" w:char="F0B4"/>
      </w:r>
      <w:r w:rsidR="000E46BE" w:rsidRPr="00026127">
        <w:rPr>
          <w:rFonts w:ascii="Times New Roman" w:eastAsia="Times New Roman" w:hAnsi="Times New Roman" w:cs="Times New Roman"/>
          <w:sz w:val="24"/>
          <w:szCs w:val="24"/>
          <w:lang w:eastAsia="ru-RU"/>
        </w:rPr>
        <w:t>200</w:t>
      </w:r>
    </w:p>
    <w:p w14:paraId="6461E12A" w14:textId="77777777" w:rsidR="000E46BE" w:rsidRPr="002F7E42" w:rsidRDefault="000E46BE" w:rsidP="000E46BE">
      <w:pPr>
        <w:ind w:firstLine="567"/>
        <w:jc w:val="both"/>
        <w:rPr>
          <w:rFonts w:ascii="Times New Roman" w:hAnsi="Times New Roman" w:cs="Times New Roman"/>
        </w:rPr>
      </w:pPr>
    </w:p>
    <w:p w14:paraId="1A07EDCA" w14:textId="36DE9432" w:rsidR="000E46BE" w:rsidRPr="002F7E42" w:rsidRDefault="00026127" w:rsidP="00D90592">
      <w:pPr>
        <w:jc w:val="center"/>
        <w:rPr>
          <w:rFonts w:ascii="Times New Roman" w:hAnsi="Times New Roman" w:cs="Times New Roman"/>
        </w:rPr>
      </w:pPr>
      <w:r>
        <w:rPr>
          <w:rFonts w:ascii="Times New Roman" w:hAnsi="Times New Roman" w:cs="Times New Roman"/>
          <w:noProof/>
          <w:lang w:eastAsia="ru-RU"/>
        </w:rPr>
        <mc:AlternateContent>
          <mc:Choice Requires="wpg">
            <w:drawing>
              <wp:anchor distT="0" distB="0" distL="114300" distR="114300" simplePos="0" relativeHeight="251729920" behindDoc="0" locked="0" layoutInCell="1" allowOverlap="1" wp14:anchorId="13E817A9" wp14:editId="2251756F">
                <wp:simplePos x="0" y="0"/>
                <wp:positionH relativeFrom="column">
                  <wp:posOffset>1082040</wp:posOffset>
                </wp:positionH>
                <wp:positionV relativeFrom="paragraph">
                  <wp:posOffset>927735</wp:posOffset>
                </wp:positionV>
                <wp:extent cx="5010150" cy="2218690"/>
                <wp:effectExtent l="38100" t="57150" r="19050" b="10160"/>
                <wp:wrapNone/>
                <wp:docPr id="52" name="Группа 52"/>
                <wp:cNvGraphicFramePr/>
                <a:graphic xmlns:a="http://schemas.openxmlformats.org/drawingml/2006/main">
                  <a:graphicData uri="http://schemas.microsoft.com/office/word/2010/wordprocessingGroup">
                    <wpg:wgp>
                      <wpg:cNvGrpSpPr/>
                      <wpg:grpSpPr>
                        <a:xfrm>
                          <a:off x="0" y="0"/>
                          <a:ext cx="5010150" cy="2218690"/>
                          <a:chOff x="0" y="0"/>
                          <a:chExt cx="5010150" cy="2218690"/>
                        </a:xfrm>
                      </wpg:grpSpPr>
                      <wps:wsp>
                        <wps:cNvPr id="351" name="Прямая со стрелкой 351"/>
                        <wps:cNvCnPr/>
                        <wps:spPr>
                          <a:xfrm>
                            <a:off x="0" y="666750"/>
                            <a:ext cx="4652010" cy="1230630"/>
                          </a:xfrm>
                          <a:prstGeom prst="straightConnector1">
                            <a:avLst/>
                          </a:prstGeom>
                          <a:noFill/>
                          <a:ln w="19050" cap="flat" cmpd="sng" algn="ctr">
                            <a:solidFill>
                              <a:srgbClr val="ED7D31"/>
                            </a:solidFill>
                            <a:prstDash val="solid"/>
                            <a:miter lim="800000"/>
                            <a:headEnd type="triangle"/>
                            <a:tailEnd type="triangle"/>
                          </a:ln>
                          <a:effectLst/>
                        </wps:spPr>
                        <wps:bodyPr/>
                      </wps:wsp>
                      <wps:wsp>
                        <wps:cNvPr id="353" name="Прямая со стрелкой 353"/>
                        <wps:cNvCnPr/>
                        <wps:spPr>
                          <a:xfrm>
                            <a:off x="1533525" y="0"/>
                            <a:ext cx="3114675" cy="996315"/>
                          </a:xfrm>
                          <a:prstGeom prst="straightConnector1">
                            <a:avLst/>
                          </a:prstGeom>
                          <a:ln>
                            <a:headEnd type="triangle"/>
                            <a:tailEnd type="triangle"/>
                          </a:ln>
                        </wps:spPr>
                        <wps:style>
                          <a:lnRef idx="3">
                            <a:schemeClr val="accent2"/>
                          </a:lnRef>
                          <a:fillRef idx="0">
                            <a:schemeClr val="accent2"/>
                          </a:fillRef>
                          <a:effectRef idx="2">
                            <a:schemeClr val="accent2"/>
                          </a:effectRef>
                          <a:fontRef idx="minor">
                            <a:schemeClr val="tx1"/>
                          </a:fontRef>
                        </wps:style>
                        <wps:bodyPr/>
                      </wps:wsp>
                      <wps:wsp>
                        <wps:cNvPr id="354" name="Прямая со стрелкой 354"/>
                        <wps:cNvCnPr/>
                        <wps:spPr>
                          <a:xfrm>
                            <a:off x="3448050" y="1133475"/>
                            <a:ext cx="1202055" cy="354330"/>
                          </a:xfrm>
                          <a:prstGeom prst="straightConnector1">
                            <a:avLst/>
                          </a:prstGeom>
                          <a:ln>
                            <a:headEnd type="triangle"/>
                            <a:tailEnd type="triangle"/>
                          </a:ln>
                        </wps:spPr>
                        <wps:style>
                          <a:lnRef idx="3">
                            <a:schemeClr val="accent2"/>
                          </a:lnRef>
                          <a:fillRef idx="0">
                            <a:schemeClr val="accent2"/>
                          </a:fillRef>
                          <a:effectRef idx="2">
                            <a:schemeClr val="accent2"/>
                          </a:effectRef>
                          <a:fontRef idx="minor">
                            <a:schemeClr val="tx1"/>
                          </a:fontRef>
                        </wps:style>
                        <wps:bodyPr/>
                      </wps:wsp>
                      <wps:wsp>
                        <wps:cNvPr id="356" name="Надпись 356"/>
                        <wps:cNvSpPr txBox="1">
                          <a:spLocks noChangeArrowheads="1"/>
                        </wps:cNvSpPr>
                        <wps:spPr bwMode="auto">
                          <a:xfrm>
                            <a:off x="4752975" y="1390650"/>
                            <a:ext cx="257175" cy="351790"/>
                          </a:xfrm>
                          <a:prstGeom prst="rect">
                            <a:avLst/>
                          </a:prstGeom>
                          <a:solidFill>
                            <a:srgbClr val="FFFFFF"/>
                          </a:solidFill>
                          <a:ln w="9525">
                            <a:solidFill>
                              <a:srgbClr val="000000"/>
                            </a:solidFill>
                            <a:miter lim="800000"/>
                          </a:ln>
                        </wps:spPr>
                        <wps:txbx>
                          <w:txbxContent>
                            <w:p w14:paraId="2E92FE98" w14:textId="77777777" w:rsidR="00B95D52" w:rsidRDefault="00B95D52" w:rsidP="000E46BE">
                              <w:pPr>
                                <w:rPr>
                                  <w:rFonts w:ascii="Times New Roman" w:hAnsi="Times New Roman" w:cs="Times New Roman"/>
                                </w:rPr>
                              </w:pPr>
                              <w:r>
                                <w:rPr>
                                  <w:rFonts w:ascii="Times New Roman" w:hAnsi="Times New Roman" w:cs="Times New Roman"/>
                                </w:rPr>
                                <w:t>1</w:t>
                              </w:r>
                            </w:p>
                          </w:txbxContent>
                        </wps:txbx>
                        <wps:bodyPr rot="0" vert="horz" wrap="square" lIns="91440" tIns="45720" rIns="91440" bIns="45720" anchor="t" anchorCtr="0">
                          <a:noAutofit/>
                        </wps:bodyPr>
                      </wps:wsp>
                      <wps:wsp>
                        <wps:cNvPr id="352" name="Надпись 352"/>
                        <wps:cNvSpPr txBox="1">
                          <a:spLocks noChangeArrowheads="1"/>
                        </wps:cNvSpPr>
                        <wps:spPr bwMode="auto">
                          <a:xfrm>
                            <a:off x="4581525" y="1866900"/>
                            <a:ext cx="257175" cy="351790"/>
                          </a:xfrm>
                          <a:prstGeom prst="rect">
                            <a:avLst/>
                          </a:prstGeom>
                          <a:solidFill>
                            <a:srgbClr val="FFFFFF"/>
                          </a:solidFill>
                          <a:ln w="9525">
                            <a:solidFill>
                              <a:srgbClr val="000000"/>
                            </a:solidFill>
                            <a:miter lim="800000"/>
                          </a:ln>
                        </wps:spPr>
                        <wps:txbx>
                          <w:txbxContent>
                            <w:p w14:paraId="59E7D9E1" w14:textId="77777777" w:rsidR="00B95D52" w:rsidRDefault="00B95D52" w:rsidP="000E46BE">
                              <w:pPr>
                                <w:rPr>
                                  <w:rFonts w:ascii="Times New Roman" w:hAnsi="Times New Roman" w:cs="Times New Roman"/>
                                </w:rPr>
                              </w:pPr>
                              <w:r>
                                <w:rPr>
                                  <w:rFonts w:ascii="Times New Roman" w:hAnsi="Times New Roman" w:cs="Times New Roman"/>
                                </w:rPr>
                                <w:t>3</w:t>
                              </w:r>
                            </w:p>
                          </w:txbxContent>
                        </wps:txbx>
                        <wps:bodyPr rot="0" vert="horz" wrap="square" lIns="91440" tIns="45720" rIns="91440" bIns="45720" anchor="t" anchorCtr="0">
                          <a:noAutofit/>
                        </wps:bodyPr>
                      </wps:wsp>
                      <wps:wsp>
                        <wps:cNvPr id="355" name="Надпись 355"/>
                        <wps:cNvSpPr txBox="1">
                          <a:spLocks noChangeArrowheads="1"/>
                        </wps:cNvSpPr>
                        <wps:spPr bwMode="auto">
                          <a:xfrm>
                            <a:off x="4648200" y="819150"/>
                            <a:ext cx="302895" cy="403860"/>
                          </a:xfrm>
                          <a:prstGeom prst="rect">
                            <a:avLst/>
                          </a:prstGeom>
                          <a:solidFill>
                            <a:srgbClr val="FFFFFF"/>
                          </a:solidFill>
                          <a:ln w="9525">
                            <a:solidFill>
                              <a:srgbClr val="000000"/>
                            </a:solidFill>
                            <a:miter lim="800000"/>
                          </a:ln>
                        </wps:spPr>
                        <wps:txbx>
                          <w:txbxContent>
                            <w:p w14:paraId="117B2348" w14:textId="77777777" w:rsidR="00B95D52" w:rsidRDefault="00B95D52" w:rsidP="000E46BE">
                              <w:pPr>
                                <w:rPr>
                                  <w:rFonts w:ascii="Times New Roman" w:hAnsi="Times New Roman" w:cs="Times New Roman"/>
                                </w:rPr>
                              </w:pPr>
                              <w:r>
                                <w:rPr>
                                  <w:rFonts w:ascii="Times New Roman" w:hAnsi="Times New Roman" w:cs="Times New Roman"/>
                                </w:rPr>
                                <w:t>2</w:t>
                              </w:r>
                            </w:p>
                          </w:txbxContent>
                        </wps:txbx>
                        <wps:bodyPr rot="0" vert="horz" wrap="square" lIns="91440" tIns="45720" rIns="91440" bIns="45720" anchor="t" anchorCtr="0">
                          <a:noAutofit/>
                        </wps:bodyPr>
                      </wps:wsp>
                    </wpg:wgp>
                  </a:graphicData>
                </a:graphic>
              </wp:anchor>
            </w:drawing>
          </mc:Choice>
          <mc:Fallback>
            <w:pict>
              <v:group w14:anchorId="13E817A9" id="Группа 52" o:spid="_x0000_s1045" style="position:absolute;left:0;text-align:left;margin-left:85.2pt;margin-top:73.05pt;width:394.5pt;height:174.7pt;z-index:251729920" coordsize="50101,2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">
                <v:shape id="Прямая со стрелкой 351" o:spid="_x0000_s1046" type="#_x0000_t32" style="position:absolute;top:6667;width:46520;height:123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" strokecolor="#ed7d31" strokeweight="1.5pt">
                  <v:stroke startarrow="block" endarrow="block" joinstyle="miter"/>
                </v:shape>
                <v:shape id="Прямая со стрелкой 353" o:spid="_x0000_s1047" type="#_x0000_t32" style="position:absolute;left:15335;width:31147;height:99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" strokecolor="#c0504d [3205]" strokeweight="3pt">
                  <v:stroke startarrow="block" endarrow="block"/>
                  <v:shadow on="t" color="black" opacity="22937f" origin=",.5" offset="0,.63889mm"/>
                </v:shape>
                <v:shape id="Прямая со стрелкой 354" o:spid="_x0000_s1048" type="#_x0000_t32" style="position:absolute;left:34480;top:11334;width:12021;height:35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" strokecolor="#c0504d [3205]" strokeweight="3pt">
                  <v:stroke startarrow="block" endarrow="block"/>
                  <v:shadow on="t" color="black" opacity="22937f" origin=",.5" offset="0,.63889mm"/>
                </v:shape>
                <v:shape id="Надпись 356" o:spid="_x0000_s1049" type="#_x0000_t202" style="position:absolute;left:47529;top:13906;width:2572;height:3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">
                  <v:textbox>
                    <w:txbxContent>
                      <w:p w14:paraId="2E92FE98" w14:textId="77777777" w:rsidR="00B95D52" w:rsidRDefault="00B95D52" w:rsidP="000E46BE">
                        <w:pPr>
                          <w:rPr>
                            <w:rFonts w:ascii="Times New Roman" w:hAnsi="Times New Roman" w:cs="Times New Roman"/>
                          </w:rPr>
                        </w:pPr>
                        <w:r>
                          <w:rPr>
                            <w:rFonts w:ascii="Times New Roman" w:hAnsi="Times New Roman" w:cs="Times New Roman"/>
                          </w:rPr>
                          <w:t>1</w:t>
                        </w:r>
                      </w:p>
                    </w:txbxContent>
                  </v:textbox>
                </v:shape>
                <v:shape id="Надпись 352" o:spid="_x0000_s1050" type="#_x0000_t202" style="position:absolute;left:45815;top:18669;width:2572;height:3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">
                  <v:textbox>
                    <w:txbxContent>
                      <w:p w14:paraId="59E7D9E1" w14:textId="77777777" w:rsidR="00B95D52" w:rsidRDefault="00B95D52" w:rsidP="000E46BE">
                        <w:pPr>
                          <w:rPr>
                            <w:rFonts w:ascii="Times New Roman" w:hAnsi="Times New Roman" w:cs="Times New Roman"/>
                          </w:rPr>
                        </w:pPr>
                        <w:r>
                          <w:rPr>
                            <w:rFonts w:ascii="Times New Roman" w:hAnsi="Times New Roman" w:cs="Times New Roman"/>
                          </w:rPr>
                          <w:t>3</w:t>
                        </w:r>
                      </w:p>
                    </w:txbxContent>
                  </v:textbox>
                </v:shape>
                <v:shape id="Надпись 355" o:spid="_x0000_s1051" type="#_x0000_t202" style="position:absolute;left:46482;top:8191;width:3028;height:4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">
                  <v:textbox>
                    <w:txbxContent>
                      <w:p w14:paraId="117B2348" w14:textId="77777777" w:rsidR="00B95D52" w:rsidRDefault="00B95D52" w:rsidP="000E46BE">
                        <w:pPr>
                          <w:rPr>
                            <w:rFonts w:ascii="Times New Roman" w:hAnsi="Times New Roman" w:cs="Times New Roman"/>
                          </w:rPr>
                        </w:pPr>
                        <w:r>
                          <w:rPr>
                            <w:rFonts w:ascii="Times New Roman" w:hAnsi="Times New Roman" w:cs="Times New Roman"/>
                          </w:rPr>
                          <w:t>2</w:t>
                        </w:r>
                      </w:p>
                    </w:txbxContent>
                  </v:textbox>
                </v:shape>
              </v:group>
            </w:pict>
          </mc:Fallback>
        </mc:AlternateContent>
      </w:r>
      <w:r w:rsidR="000E46BE" w:rsidRPr="002F7E42">
        <w:rPr>
          <w:rFonts w:ascii="Times New Roman" w:hAnsi="Times New Roman" w:cs="Times New Roman"/>
          <w:noProof/>
          <w:lang w:eastAsia="ru-RU"/>
        </w:rPr>
        <w:drawing>
          <wp:inline distT="0" distB="0" distL="0" distR="0" wp14:anchorId="278BC041" wp14:editId="11FBDBFB">
            <wp:extent cx="4857750" cy="2827080"/>
            <wp:effectExtent l="0" t="0" r="0" b="0"/>
            <wp:docPr id="415" name="Рисунок 415" descr="C:\Users\User\Desktop\Мадина докторант\Снимок-2 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Рисунок 415" descr="C:\Users\User\Desktop\Мадина докторант\Снимок-2 с.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4857441" cy="2826900"/>
                    </a:xfrm>
                    <a:prstGeom prst="rect">
                      <a:avLst/>
                    </a:prstGeom>
                    <a:noFill/>
                    <a:ln>
                      <a:noFill/>
                    </a:ln>
                  </pic:spPr>
                </pic:pic>
              </a:graphicData>
            </a:graphic>
          </wp:inline>
        </w:drawing>
      </w:r>
    </w:p>
    <w:p w14:paraId="15EAB8AE" w14:textId="77777777" w:rsidR="00601371" w:rsidRPr="00026127" w:rsidRDefault="00601371" w:rsidP="00B12F67">
      <w:pPr>
        <w:jc w:val="center"/>
        <w:rPr>
          <w:rFonts w:ascii="Times New Roman" w:eastAsia="Times New Roman" w:hAnsi="Times New Roman" w:cs="Times New Roman"/>
          <w:sz w:val="16"/>
          <w:szCs w:val="16"/>
          <w:lang w:eastAsia="ru-RU"/>
        </w:rPr>
      </w:pPr>
    </w:p>
    <w:p w14:paraId="73B32690" w14:textId="77777777" w:rsidR="00026127" w:rsidRPr="00026127" w:rsidRDefault="00026127" w:rsidP="00026127">
      <w:pPr>
        <w:ind w:firstLine="709"/>
        <w:jc w:val="both"/>
        <w:rPr>
          <w:rFonts w:ascii="Times New Roman" w:eastAsia="Times New Roman" w:hAnsi="Times New Roman" w:cs="Times New Roman"/>
          <w:sz w:val="16"/>
          <w:szCs w:val="16"/>
          <w:lang w:val="kk-KZ" w:eastAsia="ru-RU"/>
        </w:rPr>
      </w:pPr>
    </w:p>
    <w:p w14:paraId="58C4ABE0" w14:textId="546747C2" w:rsidR="00026127" w:rsidRPr="00026127" w:rsidRDefault="00026127" w:rsidP="00026127">
      <w:pPr>
        <w:ind w:firstLine="709"/>
        <w:jc w:val="both"/>
        <w:rPr>
          <w:rFonts w:ascii="Times New Roman" w:eastAsia="Times New Roman" w:hAnsi="Times New Roman" w:cs="Times New Roman"/>
          <w:sz w:val="24"/>
          <w:szCs w:val="24"/>
          <w:lang w:val="kk-KZ" w:eastAsia="ru-RU"/>
        </w:rPr>
      </w:pPr>
      <w:r w:rsidRPr="00026127">
        <w:rPr>
          <w:rFonts w:ascii="Times New Roman" w:eastAsia="Times New Roman" w:hAnsi="Times New Roman" w:cs="Times New Roman"/>
          <w:sz w:val="24"/>
          <w:szCs w:val="24"/>
          <w:lang w:val="kk-KZ" w:eastAsia="ru-RU"/>
        </w:rPr>
        <w:t xml:space="preserve">1 – </w:t>
      </w:r>
      <w:r w:rsidRPr="00026127">
        <w:rPr>
          <w:rFonts w:ascii="Times New Roman" w:eastAsia="Times New Roman" w:hAnsi="Times New Roman" w:cs="Times New Roman"/>
          <w:sz w:val="24"/>
          <w:szCs w:val="24"/>
          <w:lang w:eastAsia="ru-RU"/>
        </w:rPr>
        <w:t>эритроциты</w:t>
      </w:r>
      <w:r w:rsidRPr="00026127">
        <w:rPr>
          <w:rFonts w:ascii="Times New Roman" w:eastAsia="Times New Roman" w:hAnsi="Times New Roman" w:cs="Times New Roman"/>
          <w:sz w:val="24"/>
          <w:szCs w:val="24"/>
          <w:lang w:val="kk-KZ" w:eastAsia="ru-RU"/>
        </w:rPr>
        <w:t>;</w:t>
      </w:r>
      <w:r w:rsidRPr="00026127">
        <w:rPr>
          <w:rFonts w:ascii="Times New Roman" w:eastAsia="Times New Roman" w:hAnsi="Times New Roman" w:cs="Times New Roman"/>
          <w:sz w:val="24"/>
          <w:szCs w:val="24"/>
          <w:lang w:eastAsia="ru-RU"/>
        </w:rPr>
        <w:t xml:space="preserve"> </w:t>
      </w:r>
      <w:r w:rsidRPr="00026127">
        <w:rPr>
          <w:rFonts w:ascii="Times New Roman" w:eastAsia="Times New Roman" w:hAnsi="Times New Roman" w:cs="Times New Roman"/>
          <w:sz w:val="24"/>
          <w:szCs w:val="24"/>
          <w:lang w:val="kk-KZ" w:eastAsia="ru-RU"/>
        </w:rPr>
        <w:t xml:space="preserve">2 – </w:t>
      </w:r>
      <w:r w:rsidRPr="00026127">
        <w:rPr>
          <w:rFonts w:ascii="Times New Roman" w:eastAsia="Times New Roman" w:hAnsi="Times New Roman" w:cs="Times New Roman"/>
          <w:sz w:val="24"/>
          <w:szCs w:val="24"/>
          <w:lang w:eastAsia="ru-RU"/>
        </w:rPr>
        <w:t>сегментоядерные нейтрофилы</w:t>
      </w:r>
      <w:r w:rsidRPr="00026127">
        <w:rPr>
          <w:rFonts w:ascii="Times New Roman" w:eastAsia="Times New Roman" w:hAnsi="Times New Roman" w:cs="Times New Roman"/>
          <w:sz w:val="24"/>
          <w:szCs w:val="24"/>
          <w:lang w:val="kk-KZ" w:eastAsia="ru-RU"/>
        </w:rPr>
        <w:t>;</w:t>
      </w:r>
      <w:r w:rsidRPr="00026127">
        <w:rPr>
          <w:rFonts w:ascii="Times New Roman" w:eastAsia="Times New Roman" w:hAnsi="Times New Roman" w:cs="Times New Roman"/>
          <w:sz w:val="24"/>
          <w:szCs w:val="24"/>
          <w:lang w:eastAsia="ru-RU"/>
        </w:rPr>
        <w:t xml:space="preserve"> </w:t>
      </w:r>
      <w:r w:rsidRPr="00026127">
        <w:rPr>
          <w:rFonts w:ascii="Times New Roman" w:eastAsia="Times New Roman" w:hAnsi="Times New Roman" w:cs="Times New Roman"/>
          <w:sz w:val="24"/>
          <w:szCs w:val="24"/>
          <w:lang w:val="kk-KZ" w:eastAsia="ru-RU"/>
        </w:rPr>
        <w:t xml:space="preserve">3 – </w:t>
      </w:r>
      <w:r w:rsidRPr="00026127">
        <w:rPr>
          <w:rFonts w:ascii="Times New Roman" w:eastAsia="Times New Roman" w:hAnsi="Times New Roman" w:cs="Times New Roman"/>
          <w:sz w:val="24"/>
          <w:szCs w:val="24"/>
          <w:lang w:eastAsia="ru-RU"/>
        </w:rPr>
        <w:t xml:space="preserve">отдельные мононуклеары </w:t>
      </w:r>
    </w:p>
    <w:p w14:paraId="0C02A4BE" w14:textId="77777777" w:rsidR="00026127" w:rsidRPr="00026127" w:rsidRDefault="00026127" w:rsidP="00601371">
      <w:pPr>
        <w:jc w:val="center"/>
        <w:rPr>
          <w:rFonts w:ascii="Times New Roman" w:eastAsia="Times New Roman" w:hAnsi="Times New Roman" w:cs="Times New Roman"/>
          <w:sz w:val="16"/>
          <w:szCs w:val="16"/>
          <w:lang w:val="kk-KZ" w:eastAsia="ru-RU"/>
        </w:rPr>
      </w:pPr>
    </w:p>
    <w:p w14:paraId="32D804D7" w14:textId="152CE30F" w:rsidR="00026127" w:rsidRDefault="00210211" w:rsidP="00601371">
      <w:pPr>
        <w:jc w:val="center"/>
        <w:rPr>
          <w:rFonts w:ascii="Times New Roman" w:eastAsia="Times New Roman" w:hAnsi="Times New Roman" w:cs="Times New Roman"/>
          <w:lang w:val="kk-KZ" w:eastAsia="ru-RU"/>
        </w:rPr>
      </w:pPr>
      <w:r w:rsidRPr="002F7E42">
        <w:rPr>
          <w:rFonts w:ascii="Times New Roman" w:eastAsia="Times New Roman" w:hAnsi="Times New Roman" w:cs="Times New Roman"/>
          <w:lang w:eastAsia="ru-RU"/>
        </w:rPr>
        <w:t>Рисунок 5</w:t>
      </w:r>
      <w:r w:rsidR="003E3B79">
        <w:rPr>
          <w:rFonts w:ascii="Times New Roman" w:eastAsia="Times New Roman" w:hAnsi="Times New Roman" w:cs="Times New Roman"/>
          <w:lang w:eastAsia="ru-RU"/>
        </w:rPr>
        <w:t>5</w:t>
      </w:r>
      <w:r w:rsidR="00B12F67">
        <w:rPr>
          <w:rFonts w:ascii="Times New Roman" w:eastAsia="Times New Roman" w:hAnsi="Times New Roman" w:cs="Times New Roman"/>
          <w:lang w:eastAsia="ru-RU"/>
        </w:rPr>
        <w:t xml:space="preserve"> </w:t>
      </w:r>
      <w:r w:rsidR="00026127">
        <w:rPr>
          <w:rFonts w:ascii="Times New Roman" w:eastAsia="Times New Roman" w:hAnsi="Times New Roman" w:cs="Times New Roman"/>
          <w:lang w:eastAsia="ru-RU"/>
        </w:rPr>
        <w:t>‒</w:t>
      </w:r>
      <w:r w:rsidR="000E46BE" w:rsidRPr="002F7E42">
        <w:rPr>
          <w:rFonts w:ascii="Times New Roman" w:eastAsia="Times New Roman" w:hAnsi="Times New Roman" w:cs="Times New Roman"/>
          <w:lang w:eastAsia="ru-RU"/>
        </w:rPr>
        <w:t xml:space="preserve"> П</w:t>
      </w:r>
      <w:r w:rsidR="000E46BE" w:rsidRPr="002F7E42">
        <w:rPr>
          <w:rFonts w:ascii="Times New Roman" w:hAnsi="Times New Roman" w:cs="Times New Roman"/>
        </w:rPr>
        <w:t xml:space="preserve">ациент </w:t>
      </w:r>
      <w:r w:rsidRPr="002F7E42">
        <w:rPr>
          <w:rFonts w:ascii="Times New Roman" w:eastAsia="Times New Roman" w:hAnsi="Times New Roman" w:cs="Times New Roman"/>
          <w:lang w:eastAsia="ru-RU"/>
        </w:rPr>
        <w:t>С., 28</w:t>
      </w:r>
      <w:r w:rsidR="000E46BE" w:rsidRPr="002F7E42">
        <w:rPr>
          <w:rFonts w:ascii="Times New Roman" w:eastAsia="Times New Roman" w:hAnsi="Times New Roman" w:cs="Times New Roman"/>
          <w:lang w:eastAsia="ru-RU"/>
        </w:rPr>
        <w:t xml:space="preserve"> лет</w:t>
      </w:r>
    </w:p>
    <w:p w14:paraId="0BB41CF6" w14:textId="77777777" w:rsidR="00026127" w:rsidRPr="00026127" w:rsidRDefault="00026127" w:rsidP="00601371">
      <w:pPr>
        <w:jc w:val="center"/>
        <w:rPr>
          <w:rFonts w:ascii="Times New Roman" w:eastAsia="Times New Roman" w:hAnsi="Times New Roman" w:cs="Times New Roman"/>
          <w:sz w:val="16"/>
          <w:szCs w:val="16"/>
          <w:lang w:val="kk-KZ" w:eastAsia="ru-RU"/>
        </w:rPr>
      </w:pPr>
    </w:p>
    <w:p w14:paraId="78810E71" w14:textId="5252F56F" w:rsidR="000E46BE" w:rsidRDefault="00026127" w:rsidP="00026127">
      <w:pPr>
        <w:ind w:firstLine="709"/>
        <w:jc w:val="both"/>
        <w:rPr>
          <w:rFonts w:ascii="Times New Roman" w:eastAsia="Times New Roman" w:hAnsi="Times New Roman" w:cs="Times New Roman"/>
          <w:sz w:val="24"/>
          <w:szCs w:val="24"/>
          <w:lang w:val="kk-KZ" w:eastAsia="ru-RU"/>
        </w:rPr>
      </w:pPr>
      <w:r w:rsidRPr="00026127">
        <w:rPr>
          <w:rFonts w:ascii="Times New Roman" w:eastAsia="Times New Roman" w:hAnsi="Times New Roman" w:cs="Times New Roman"/>
          <w:sz w:val="24"/>
          <w:szCs w:val="24"/>
          <w:lang w:val="kk-KZ" w:eastAsia="ru-RU"/>
        </w:rPr>
        <w:t xml:space="preserve">Примечание – </w:t>
      </w:r>
      <w:r w:rsidRPr="00026127">
        <w:rPr>
          <w:rFonts w:ascii="Times New Roman" w:eastAsia="Times New Roman" w:hAnsi="Times New Roman" w:cs="Times New Roman"/>
          <w:sz w:val="24"/>
          <w:szCs w:val="24"/>
          <w:lang w:eastAsia="ru-RU"/>
        </w:rPr>
        <w:t xml:space="preserve">Основная </w:t>
      </w:r>
      <w:r w:rsidR="000E46BE" w:rsidRPr="00026127">
        <w:rPr>
          <w:rFonts w:ascii="Times New Roman" w:eastAsia="Times New Roman" w:hAnsi="Times New Roman" w:cs="Times New Roman"/>
          <w:sz w:val="24"/>
          <w:szCs w:val="24"/>
          <w:lang w:eastAsia="ru-RU"/>
        </w:rPr>
        <w:t xml:space="preserve">группа, 2-е сутки после АУНТМ. Мазок раневого экссудата. Окраска по Май-Грюнвальду и Романовскому-Гимза. Увеличение </w:t>
      </w:r>
      <w:r w:rsidR="000E46BE" w:rsidRPr="00026127">
        <w:rPr>
          <w:rFonts w:ascii="Times New Roman" w:eastAsia="Times New Roman" w:hAnsi="Times New Roman" w:cs="Times New Roman"/>
          <w:sz w:val="24"/>
          <w:szCs w:val="24"/>
          <w:lang w:eastAsia="ru-RU"/>
        </w:rPr>
        <w:sym w:font="Symbol" w:char="F0B4"/>
      </w:r>
      <w:r w:rsidR="000E46BE" w:rsidRPr="00026127">
        <w:rPr>
          <w:rFonts w:ascii="Times New Roman" w:eastAsia="Times New Roman" w:hAnsi="Times New Roman" w:cs="Times New Roman"/>
          <w:sz w:val="24"/>
          <w:szCs w:val="24"/>
          <w:lang w:eastAsia="ru-RU"/>
        </w:rPr>
        <w:t>200</w:t>
      </w:r>
    </w:p>
    <w:p w14:paraId="3380E717" w14:textId="77777777" w:rsidR="00026127" w:rsidRPr="00026127" w:rsidRDefault="00026127" w:rsidP="00026127">
      <w:pPr>
        <w:ind w:firstLine="709"/>
        <w:jc w:val="both"/>
        <w:rPr>
          <w:rFonts w:ascii="Times New Roman" w:eastAsia="Times New Roman" w:hAnsi="Times New Roman" w:cs="Times New Roman"/>
          <w:lang w:val="kk-KZ" w:eastAsia="ru-RU"/>
        </w:rPr>
      </w:pPr>
    </w:p>
    <w:p w14:paraId="0A140DB9" w14:textId="50AEB083" w:rsidR="000E46BE" w:rsidRPr="002F7E42" w:rsidRDefault="00026127" w:rsidP="00D90592">
      <w:pPr>
        <w:jc w:val="center"/>
        <w:rPr>
          <w:rFonts w:ascii="Times New Roman" w:hAnsi="Times New Roman" w:cs="Times New Roman"/>
        </w:rPr>
      </w:pPr>
      <w:r>
        <w:rPr>
          <w:rFonts w:ascii="Times New Roman" w:hAnsi="Times New Roman" w:cs="Times New Roman"/>
          <w:noProof/>
          <w:lang w:eastAsia="ru-RU"/>
        </w:rPr>
        <mc:AlternateContent>
          <mc:Choice Requires="wpg">
            <w:drawing>
              <wp:anchor distT="0" distB="0" distL="114300" distR="114300" simplePos="0" relativeHeight="251699200" behindDoc="0" locked="0" layoutInCell="1" allowOverlap="1" wp14:anchorId="58B68222" wp14:editId="18F2425E">
                <wp:simplePos x="0" y="0"/>
                <wp:positionH relativeFrom="column">
                  <wp:posOffset>3015615</wp:posOffset>
                </wp:positionH>
                <wp:positionV relativeFrom="paragraph">
                  <wp:posOffset>400685</wp:posOffset>
                </wp:positionV>
                <wp:extent cx="3124200" cy="2161540"/>
                <wp:effectExtent l="38100" t="0" r="19050" b="29210"/>
                <wp:wrapNone/>
                <wp:docPr id="57" name="Группа 57"/>
                <wp:cNvGraphicFramePr/>
                <a:graphic xmlns:a="http://schemas.openxmlformats.org/drawingml/2006/main">
                  <a:graphicData uri="http://schemas.microsoft.com/office/word/2010/wordprocessingGroup">
                    <wpg:wgp>
                      <wpg:cNvGrpSpPr/>
                      <wpg:grpSpPr>
                        <a:xfrm>
                          <a:off x="0" y="0"/>
                          <a:ext cx="3124200" cy="2161540"/>
                          <a:chOff x="0" y="0"/>
                          <a:chExt cx="3124200" cy="2161540"/>
                        </a:xfrm>
                      </wpg:grpSpPr>
                      <wps:wsp>
                        <wps:cNvPr id="358" name="Прямая со стрелкой 358"/>
                        <wps:cNvCnPr/>
                        <wps:spPr>
                          <a:xfrm>
                            <a:off x="1314450" y="228600"/>
                            <a:ext cx="1706880" cy="180975"/>
                          </a:xfrm>
                          <a:prstGeom prst="straightConnector1">
                            <a:avLst/>
                          </a:prstGeom>
                          <a:noFill/>
                          <a:ln w="19050" cap="flat" cmpd="sng" algn="ctr">
                            <a:solidFill>
                              <a:srgbClr val="ED7D31"/>
                            </a:solidFill>
                            <a:prstDash val="solid"/>
                            <a:miter lim="800000"/>
                            <a:headEnd type="triangle"/>
                            <a:tailEnd type="triangle"/>
                          </a:ln>
                          <a:effectLst/>
                        </wps:spPr>
                        <wps:bodyPr/>
                      </wps:wsp>
                      <wps:wsp>
                        <wps:cNvPr id="359" name="Прямая со стрелкой 359"/>
                        <wps:cNvCnPr/>
                        <wps:spPr>
                          <a:xfrm>
                            <a:off x="981075" y="1676400"/>
                            <a:ext cx="1804035" cy="422910"/>
                          </a:xfrm>
                          <a:prstGeom prst="straightConnector1">
                            <a:avLst/>
                          </a:prstGeom>
                          <a:noFill/>
                          <a:ln w="19050" cap="flat" cmpd="sng" algn="ctr">
                            <a:solidFill>
                              <a:srgbClr val="ED7D31"/>
                            </a:solidFill>
                            <a:prstDash val="solid"/>
                            <a:miter lim="800000"/>
                            <a:headEnd type="triangle"/>
                            <a:tailEnd type="triangle"/>
                          </a:ln>
                          <a:effectLst/>
                        </wps:spPr>
                        <wps:bodyPr/>
                      </wps:wsp>
                      <wps:wsp>
                        <wps:cNvPr id="361" name="Надпись 361"/>
                        <wps:cNvSpPr txBox="1">
                          <a:spLocks noChangeArrowheads="1"/>
                        </wps:cNvSpPr>
                        <wps:spPr bwMode="auto">
                          <a:xfrm>
                            <a:off x="2743200" y="0"/>
                            <a:ext cx="257175" cy="351790"/>
                          </a:xfrm>
                          <a:prstGeom prst="rect">
                            <a:avLst/>
                          </a:prstGeom>
                          <a:solidFill>
                            <a:srgbClr val="FFFFFF"/>
                          </a:solidFill>
                          <a:ln w="9525">
                            <a:solidFill>
                              <a:srgbClr val="000000"/>
                            </a:solidFill>
                            <a:miter lim="800000"/>
                          </a:ln>
                        </wps:spPr>
                        <wps:txbx>
                          <w:txbxContent>
                            <w:p w14:paraId="228C787B" w14:textId="77777777" w:rsidR="00B95D52" w:rsidRDefault="00B95D52" w:rsidP="000E46BE">
                              <w:pPr>
                                <w:rPr>
                                  <w:rFonts w:ascii="Times New Roman" w:hAnsi="Times New Roman" w:cs="Times New Roman"/>
                                </w:rPr>
                              </w:pPr>
                              <w:r>
                                <w:rPr>
                                  <w:rFonts w:ascii="Times New Roman" w:hAnsi="Times New Roman" w:cs="Times New Roman"/>
                                </w:rPr>
                                <w:t>1</w:t>
                              </w:r>
                            </w:p>
                          </w:txbxContent>
                        </wps:txbx>
                        <wps:bodyPr rot="0" vert="horz" wrap="square" lIns="91440" tIns="45720" rIns="91440" bIns="45720" anchor="t" anchorCtr="0">
                          <a:noAutofit/>
                        </wps:bodyPr>
                      </wps:wsp>
                      <wps:wsp>
                        <wps:cNvPr id="362" name="Надпись 362"/>
                        <wps:cNvSpPr txBox="1">
                          <a:spLocks noChangeArrowheads="1"/>
                        </wps:cNvSpPr>
                        <wps:spPr bwMode="auto">
                          <a:xfrm>
                            <a:off x="2781300" y="1809750"/>
                            <a:ext cx="257175" cy="351790"/>
                          </a:xfrm>
                          <a:prstGeom prst="rect">
                            <a:avLst/>
                          </a:prstGeom>
                          <a:solidFill>
                            <a:srgbClr val="FFFFFF"/>
                          </a:solidFill>
                          <a:ln w="9525">
                            <a:solidFill>
                              <a:srgbClr val="000000"/>
                            </a:solidFill>
                            <a:miter lim="800000"/>
                          </a:ln>
                        </wps:spPr>
                        <wps:txbx>
                          <w:txbxContent>
                            <w:p w14:paraId="73A0ADEC" w14:textId="77777777" w:rsidR="00B95D52" w:rsidRDefault="00B95D52" w:rsidP="000E46BE">
                              <w:pPr>
                                <w:rPr>
                                  <w:rFonts w:ascii="Times New Roman" w:hAnsi="Times New Roman" w:cs="Times New Roman"/>
                                </w:rPr>
                              </w:pPr>
                              <w:r>
                                <w:rPr>
                                  <w:rFonts w:ascii="Times New Roman" w:hAnsi="Times New Roman" w:cs="Times New Roman"/>
                                </w:rPr>
                                <w:t>3</w:t>
                              </w:r>
                            </w:p>
                          </w:txbxContent>
                        </wps:txbx>
                        <wps:bodyPr rot="0" vert="horz" wrap="square" lIns="91440" tIns="45720" rIns="91440" bIns="45720" anchor="t" anchorCtr="0">
                          <a:noAutofit/>
                        </wps:bodyPr>
                      </wps:wsp>
                      <wps:wsp>
                        <wps:cNvPr id="357" name="Прямая со стрелкой 357"/>
                        <wps:cNvCnPr/>
                        <wps:spPr>
                          <a:xfrm flipV="1">
                            <a:off x="0" y="923925"/>
                            <a:ext cx="2859405" cy="304800"/>
                          </a:xfrm>
                          <a:prstGeom prst="straightConnector1">
                            <a:avLst/>
                          </a:prstGeom>
                          <a:noFill/>
                          <a:ln w="19050" cap="flat" cmpd="sng" algn="ctr">
                            <a:solidFill>
                              <a:srgbClr val="ED7D31"/>
                            </a:solidFill>
                            <a:prstDash val="solid"/>
                            <a:miter lim="800000"/>
                            <a:headEnd type="triangle"/>
                            <a:tailEnd type="triangle"/>
                          </a:ln>
                          <a:effectLst/>
                        </wps:spPr>
                        <wps:bodyPr/>
                      </wps:wsp>
                      <wps:wsp>
                        <wps:cNvPr id="360" name="Надпись 360"/>
                        <wps:cNvSpPr txBox="1">
                          <a:spLocks noChangeArrowheads="1"/>
                        </wps:cNvSpPr>
                        <wps:spPr bwMode="auto">
                          <a:xfrm>
                            <a:off x="2867025" y="714375"/>
                            <a:ext cx="257175" cy="351790"/>
                          </a:xfrm>
                          <a:prstGeom prst="rect">
                            <a:avLst/>
                          </a:prstGeom>
                          <a:solidFill>
                            <a:srgbClr val="FFFFFF"/>
                          </a:solidFill>
                          <a:ln w="9525">
                            <a:solidFill>
                              <a:srgbClr val="000000"/>
                            </a:solidFill>
                            <a:miter lim="800000"/>
                          </a:ln>
                        </wps:spPr>
                        <wps:txbx>
                          <w:txbxContent>
                            <w:p w14:paraId="5826CF85" w14:textId="77777777" w:rsidR="00B95D52" w:rsidRDefault="00B95D52" w:rsidP="000E46BE">
                              <w:pPr>
                                <w:rPr>
                                  <w:rFonts w:ascii="Times New Roman" w:hAnsi="Times New Roman" w:cs="Times New Roman"/>
                                </w:rPr>
                              </w:pPr>
                              <w:r>
                                <w:rPr>
                                  <w:rFonts w:ascii="Times New Roman" w:hAnsi="Times New Roman" w:cs="Times New Roman"/>
                                </w:rPr>
                                <w:t>2</w:t>
                              </w:r>
                            </w:p>
                          </w:txbxContent>
                        </wps:txbx>
                        <wps:bodyPr rot="0" vert="horz" wrap="square" lIns="91440" tIns="45720" rIns="91440" bIns="45720" anchor="t" anchorCtr="0">
                          <a:noAutofit/>
                        </wps:bodyPr>
                      </wps:wsp>
                    </wpg:wgp>
                  </a:graphicData>
                </a:graphic>
              </wp:anchor>
            </w:drawing>
          </mc:Choice>
          <mc:Fallback>
            <w:pict>
              <v:group w14:anchorId="58B68222" id="Группа 57" o:spid="_x0000_s1052" style="position:absolute;left:0;text-align:left;margin-left:237.45pt;margin-top:31.55pt;width:246pt;height:170.2pt;z-index:251699200" coordsize="31242,21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">
                <v:shape id="Прямая со стрелкой 358" o:spid="_x0000_s1053" type="#_x0000_t32" style="position:absolute;left:13144;top:2286;width:17069;height:18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" strokecolor="#ed7d31" strokeweight="1.5pt">
                  <v:stroke startarrow="block" endarrow="block" joinstyle="miter"/>
                </v:shape>
                <v:shape id="Прямая со стрелкой 359" o:spid="_x0000_s1054" type="#_x0000_t32" style="position:absolute;left:9810;top:16764;width:18041;height:42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" strokecolor="#ed7d31" strokeweight="1.5pt">
                  <v:stroke startarrow="block" endarrow="block" joinstyle="miter"/>
                </v:shape>
                <v:shape id="Надпись 361" o:spid="_x0000_s1055" type="#_x0000_t202" style="position:absolute;left:27432;width:2571;height:3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">
                  <v:textbox>
                    <w:txbxContent>
                      <w:p w14:paraId="228C787B" w14:textId="77777777" w:rsidR="00B95D52" w:rsidRDefault="00B95D52" w:rsidP="000E46BE">
                        <w:pPr>
                          <w:rPr>
                            <w:rFonts w:ascii="Times New Roman" w:hAnsi="Times New Roman" w:cs="Times New Roman"/>
                          </w:rPr>
                        </w:pPr>
                        <w:r>
                          <w:rPr>
                            <w:rFonts w:ascii="Times New Roman" w:hAnsi="Times New Roman" w:cs="Times New Roman"/>
                          </w:rPr>
                          <w:t>1</w:t>
                        </w:r>
                      </w:p>
                    </w:txbxContent>
                  </v:textbox>
                </v:shape>
                <v:shape id="Надпись 362" o:spid="_x0000_s1056" type="#_x0000_t202" style="position:absolute;left:27813;top:18097;width:2571;height:3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">
                  <v:textbox>
                    <w:txbxContent>
                      <w:p w14:paraId="73A0ADEC" w14:textId="77777777" w:rsidR="00B95D52" w:rsidRDefault="00B95D52" w:rsidP="000E46BE">
                        <w:pPr>
                          <w:rPr>
                            <w:rFonts w:ascii="Times New Roman" w:hAnsi="Times New Roman" w:cs="Times New Roman"/>
                          </w:rPr>
                        </w:pPr>
                        <w:r>
                          <w:rPr>
                            <w:rFonts w:ascii="Times New Roman" w:hAnsi="Times New Roman" w:cs="Times New Roman"/>
                          </w:rPr>
                          <w:t>3</w:t>
                        </w:r>
                      </w:p>
                    </w:txbxContent>
                  </v:textbox>
                </v:shape>
                <v:shape id="Прямая со стрелкой 357" o:spid="_x0000_s1057" type="#_x0000_t32" style="position:absolute;top:9239;width:28594;height:30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" strokecolor="#ed7d31" strokeweight="1.5pt">
                  <v:stroke startarrow="block" endarrow="block" joinstyle="miter"/>
                </v:shape>
                <v:shape id="Надпись 360" o:spid="_x0000_s1058" type="#_x0000_t202" style="position:absolute;left:28670;top:7143;width:2572;height:3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">
                  <v:textbox>
                    <w:txbxContent>
                      <w:p w14:paraId="5826CF85" w14:textId="77777777" w:rsidR="00B95D52" w:rsidRDefault="00B95D52" w:rsidP="000E46BE">
                        <w:pPr>
                          <w:rPr>
                            <w:rFonts w:ascii="Times New Roman" w:hAnsi="Times New Roman" w:cs="Times New Roman"/>
                          </w:rPr>
                        </w:pPr>
                        <w:r>
                          <w:rPr>
                            <w:rFonts w:ascii="Times New Roman" w:hAnsi="Times New Roman" w:cs="Times New Roman"/>
                          </w:rPr>
                          <w:t>2</w:t>
                        </w:r>
                      </w:p>
                    </w:txbxContent>
                  </v:textbox>
                </v:shape>
              </v:group>
            </w:pict>
          </mc:Fallback>
        </mc:AlternateContent>
      </w:r>
      <w:r w:rsidR="000E46BE" w:rsidRPr="002F7E42">
        <w:rPr>
          <w:rFonts w:ascii="Times New Roman" w:hAnsi="Times New Roman" w:cs="Times New Roman"/>
          <w:noProof/>
          <w:lang w:eastAsia="ru-RU"/>
        </w:rPr>
        <w:drawing>
          <wp:inline distT="0" distB="0" distL="0" distR="0" wp14:anchorId="08A06DB1" wp14:editId="30A83230">
            <wp:extent cx="5090160" cy="2621280"/>
            <wp:effectExtent l="0" t="0" r="0" b="7620"/>
            <wp:docPr id="416" name="Рисунок 1" descr="C:\Users\Рудольф Иванович\Desktop\ФОТО 3 Мадина\2 сутки основная группа х400 эпителиоциты 4 ст. дифф. нейтрофилы, много эритоцитов.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Рисунок 1" descr="C:\Users\Рудольф Иванович\Desktop\ФОТО 3 Мадина\2 сутки основная группа х400 эпителиоциты 4 ст. дифф. нейтрофилы, много эритоцитов.tif"/>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5111772" cy="2632410"/>
                    </a:xfrm>
                    <a:prstGeom prst="rect">
                      <a:avLst/>
                    </a:prstGeom>
                    <a:noFill/>
                    <a:ln>
                      <a:noFill/>
                    </a:ln>
                  </pic:spPr>
                </pic:pic>
              </a:graphicData>
            </a:graphic>
          </wp:inline>
        </w:drawing>
      </w:r>
    </w:p>
    <w:p w14:paraId="7BC73282" w14:textId="77777777" w:rsidR="00601371" w:rsidRPr="00026127" w:rsidRDefault="00601371" w:rsidP="00601371">
      <w:pPr>
        <w:jc w:val="center"/>
        <w:rPr>
          <w:rFonts w:ascii="Times New Roman" w:eastAsia="Times New Roman" w:hAnsi="Times New Roman" w:cs="Times New Roman"/>
          <w:sz w:val="16"/>
          <w:szCs w:val="16"/>
          <w:lang w:eastAsia="ru-RU"/>
        </w:rPr>
      </w:pPr>
    </w:p>
    <w:p w14:paraId="36764C1C" w14:textId="4BC1C1BB" w:rsidR="00026127" w:rsidRPr="00026127" w:rsidRDefault="00026127" w:rsidP="00026127">
      <w:pPr>
        <w:ind w:firstLine="709"/>
        <w:jc w:val="both"/>
        <w:rPr>
          <w:rFonts w:ascii="Times New Roman" w:eastAsia="Times New Roman" w:hAnsi="Times New Roman" w:cs="Times New Roman"/>
          <w:sz w:val="24"/>
          <w:szCs w:val="24"/>
          <w:lang w:val="kk-KZ" w:eastAsia="ru-RU"/>
        </w:rPr>
      </w:pPr>
      <w:r w:rsidRPr="00026127">
        <w:rPr>
          <w:rFonts w:ascii="Times New Roman" w:eastAsia="Times New Roman" w:hAnsi="Times New Roman" w:cs="Times New Roman"/>
          <w:sz w:val="24"/>
          <w:szCs w:val="24"/>
          <w:lang w:val="kk-KZ" w:eastAsia="ru-RU"/>
        </w:rPr>
        <w:t xml:space="preserve">1 – </w:t>
      </w:r>
      <w:r w:rsidRPr="00026127">
        <w:rPr>
          <w:rFonts w:ascii="Times New Roman" w:eastAsia="Times New Roman" w:hAnsi="Times New Roman" w:cs="Times New Roman"/>
          <w:sz w:val="24"/>
          <w:szCs w:val="24"/>
          <w:lang w:eastAsia="ru-RU"/>
        </w:rPr>
        <w:t>эритроциты</w:t>
      </w:r>
      <w:r w:rsidRPr="00026127">
        <w:rPr>
          <w:rFonts w:ascii="Times New Roman" w:eastAsia="Times New Roman" w:hAnsi="Times New Roman" w:cs="Times New Roman"/>
          <w:sz w:val="24"/>
          <w:szCs w:val="24"/>
          <w:lang w:val="kk-KZ" w:eastAsia="ru-RU"/>
        </w:rPr>
        <w:t>;</w:t>
      </w:r>
      <w:r w:rsidRPr="00026127">
        <w:rPr>
          <w:rFonts w:ascii="Times New Roman" w:eastAsia="Times New Roman" w:hAnsi="Times New Roman" w:cs="Times New Roman"/>
          <w:sz w:val="24"/>
          <w:szCs w:val="24"/>
          <w:lang w:eastAsia="ru-RU"/>
        </w:rPr>
        <w:t xml:space="preserve"> </w:t>
      </w:r>
      <w:r w:rsidRPr="00026127">
        <w:rPr>
          <w:rFonts w:ascii="Times New Roman" w:eastAsia="Times New Roman" w:hAnsi="Times New Roman" w:cs="Times New Roman"/>
          <w:sz w:val="24"/>
          <w:szCs w:val="24"/>
          <w:lang w:val="kk-KZ" w:eastAsia="ru-RU"/>
        </w:rPr>
        <w:t xml:space="preserve">2 – </w:t>
      </w:r>
      <w:r w:rsidRPr="00026127">
        <w:rPr>
          <w:rFonts w:ascii="Times New Roman" w:eastAsia="Times New Roman" w:hAnsi="Times New Roman" w:cs="Times New Roman"/>
          <w:sz w:val="24"/>
          <w:szCs w:val="24"/>
          <w:lang w:eastAsia="ru-RU"/>
        </w:rPr>
        <w:t>сегментоядерные нейтрофилы</w:t>
      </w:r>
      <w:r w:rsidRPr="00026127">
        <w:rPr>
          <w:rFonts w:ascii="Times New Roman" w:eastAsia="Times New Roman" w:hAnsi="Times New Roman" w:cs="Times New Roman"/>
          <w:sz w:val="24"/>
          <w:szCs w:val="24"/>
          <w:lang w:val="kk-KZ" w:eastAsia="ru-RU"/>
        </w:rPr>
        <w:t>;</w:t>
      </w:r>
      <w:r w:rsidRPr="00026127">
        <w:rPr>
          <w:rFonts w:ascii="Times New Roman" w:eastAsia="Times New Roman" w:hAnsi="Times New Roman" w:cs="Times New Roman"/>
          <w:sz w:val="24"/>
          <w:szCs w:val="24"/>
          <w:lang w:eastAsia="ru-RU"/>
        </w:rPr>
        <w:t xml:space="preserve"> </w:t>
      </w:r>
      <w:r w:rsidRPr="00026127">
        <w:rPr>
          <w:rFonts w:ascii="Times New Roman" w:eastAsia="Times New Roman" w:hAnsi="Times New Roman" w:cs="Times New Roman"/>
          <w:sz w:val="24"/>
          <w:szCs w:val="24"/>
          <w:lang w:val="kk-KZ" w:eastAsia="ru-RU"/>
        </w:rPr>
        <w:t xml:space="preserve">3 – </w:t>
      </w:r>
      <w:r w:rsidRPr="00026127">
        <w:rPr>
          <w:rFonts w:ascii="Times New Roman" w:eastAsia="Times New Roman" w:hAnsi="Times New Roman" w:cs="Times New Roman"/>
          <w:sz w:val="24"/>
          <w:szCs w:val="24"/>
          <w:lang w:eastAsia="ru-RU"/>
        </w:rPr>
        <w:t>отдельные эпителиоциты</w:t>
      </w:r>
    </w:p>
    <w:p w14:paraId="6331F6C7" w14:textId="77777777" w:rsidR="00026127" w:rsidRPr="00026127" w:rsidRDefault="00026127" w:rsidP="00601371">
      <w:pPr>
        <w:jc w:val="center"/>
        <w:rPr>
          <w:rFonts w:ascii="Times New Roman" w:eastAsia="Times New Roman" w:hAnsi="Times New Roman" w:cs="Times New Roman"/>
          <w:sz w:val="16"/>
          <w:szCs w:val="16"/>
          <w:lang w:val="kk-KZ" w:eastAsia="ru-RU"/>
        </w:rPr>
      </w:pPr>
    </w:p>
    <w:p w14:paraId="4F0E0A94" w14:textId="30E9F260" w:rsidR="00026127" w:rsidRDefault="00210211" w:rsidP="00601371">
      <w:pPr>
        <w:jc w:val="center"/>
        <w:rPr>
          <w:rFonts w:ascii="Times New Roman" w:eastAsia="Times New Roman" w:hAnsi="Times New Roman" w:cs="Times New Roman"/>
          <w:lang w:val="kk-KZ" w:eastAsia="ru-RU"/>
        </w:rPr>
      </w:pPr>
      <w:r w:rsidRPr="002F7E42">
        <w:rPr>
          <w:rFonts w:ascii="Times New Roman" w:eastAsia="Times New Roman" w:hAnsi="Times New Roman" w:cs="Times New Roman"/>
          <w:lang w:eastAsia="ru-RU"/>
        </w:rPr>
        <w:t>Рисунок 5</w:t>
      </w:r>
      <w:r w:rsidR="00FD7B56">
        <w:rPr>
          <w:rFonts w:ascii="Times New Roman" w:eastAsia="Times New Roman" w:hAnsi="Times New Roman" w:cs="Times New Roman"/>
          <w:lang w:eastAsia="ru-RU"/>
        </w:rPr>
        <w:t>6</w:t>
      </w:r>
      <w:r w:rsidR="00026127">
        <w:rPr>
          <w:rFonts w:ascii="Times New Roman" w:eastAsia="Times New Roman" w:hAnsi="Times New Roman" w:cs="Times New Roman"/>
          <w:lang w:val="kk-KZ" w:eastAsia="ru-RU"/>
        </w:rPr>
        <w:t xml:space="preserve"> </w:t>
      </w:r>
      <w:r w:rsidR="00026127">
        <w:rPr>
          <w:rFonts w:ascii="Times New Roman" w:eastAsia="Times New Roman" w:hAnsi="Times New Roman" w:cs="Times New Roman"/>
          <w:lang w:eastAsia="ru-RU"/>
        </w:rPr>
        <w:t>‒</w:t>
      </w:r>
      <w:r w:rsidR="00026127">
        <w:rPr>
          <w:rFonts w:ascii="Times New Roman" w:eastAsia="Times New Roman" w:hAnsi="Times New Roman" w:cs="Times New Roman"/>
          <w:lang w:val="kk-KZ" w:eastAsia="ru-RU"/>
        </w:rPr>
        <w:t xml:space="preserve"> </w:t>
      </w:r>
      <w:r w:rsidR="000E46BE" w:rsidRPr="002F7E42">
        <w:rPr>
          <w:rFonts w:ascii="Times New Roman" w:eastAsia="Times New Roman" w:hAnsi="Times New Roman" w:cs="Times New Roman"/>
          <w:lang w:eastAsia="ru-RU"/>
        </w:rPr>
        <w:t>П</w:t>
      </w:r>
      <w:r w:rsidR="000E46BE" w:rsidRPr="002F7E42">
        <w:rPr>
          <w:rFonts w:ascii="Times New Roman" w:hAnsi="Times New Roman" w:cs="Times New Roman"/>
        </w:rPr>
        <w:t xml:space="preserve">ациент </w:t>
      </w:r>
      <w:r w:rsidR="000E46BE" w:rsidRPr="002F7E42">
        <w:rPr>
          <w:rFonts w:ascii="Times New Roman" w:eastAsia="Times New Roman" w:hAnsi="Times New Roman" w:cs="Times New Roman"/>
          <w:lang w:eastAsia="ru-RU"/>
        </w:rPr>
        <w:t>Е., 20 лет</w:t>
      </w:r>
    </w:p>
    <w:p w14:paraId="7DC62B41" w14:textId="77777777" w:rsidR="00026127" w:rsidRPr="00026127" w:rsidRDefault="00026127" w:rsidP="00601371">
      <w:pPr>
        <w:jc w:val="center"/>
        <w:rPr>
          <w:rFonts w:ascii="Times New Roman" w:eastAsia="Times New Roman" w:hAnsi="Times New Roman" w:cs="Times New Roman"/>
          <w:sz w:val="16"/>
          <w:szCs w:val="16"/>
          <w:lang w:val="kk-KZ" w:eastAsia="ru-RU"/>
        </w:rPr>
      </w:pPr>
    </w:p>
    <w:p w14:paraId="3E5F31AC" w14:textId="2B557EEA" w:rsidR="000E46BE" w:rsidRPr="00026127" w:rsidRDefault="00026127" w:rsidP="00026127">
      <w:pPr>
        <w:ind w:firstLine="709"/>
        <w:jc w:val="both"/>
        <w:rPr>
          <w:rFonts w:ascii="Times New Roman" w:eastAsia="Times New Roman" w:hAnsi="Times New Roman" w:cs="Times New Roman"/>
          <w:sz w:val="24"/>
          <w:szCs w:val="24"/>
          <w:lang w:eastAsia="ru-RU"/>
        </w:rPr>
      </w:pPr>
      <w:r w:rsidRPr="00026127">
        <w:rPr>
          <w:rFonts w:ascii="Times New Roman" w:eastAsia="Times New Roman" w:hAnsi="Times New Roman" w:cs="Times New Roman"/>
          <w:sz w:val="24"/>
          <w:szCs w:val="24"/>
          <w:lang w:val="kk-KZ" w:eastAsia="ru-RU"/>
        </w:rPr>
        <w:t xml:space="preserve">Примечание – </w:t>
      </w:r>
      <w:r w:rsidRPr="00026127">
        <w:rPr>
          <w:rFonts w:ascii="Times New Roman" w:eastAsia="Times New Roman" w:hAnsi="Times New Roman" w:cs="Times New Roman"/>
          <w:sz w:val="24"/>
          <w:szCs w:val="24"/>
          <w:lang w:eastAsia="ru-RU"/>
        </w:rPr>
        <w:t xml:space="preserve">Группа </w:t>
      </w:r>
      <w:r w:rsidR="000E46BE" w:rsidRPr="00026127">
        <w:rPr>
          <w:rFonts w:ascii="Times New Roman" w:eastAsia="Times New Roman" w:hAnsi="Times New Roman" w:cs="Times New Roman"/>
          <w:sz w:val="24"/>
          <w:szCs w:val="24"/>
          <w:lang w:eastAsia="ru-RU"/>
        </w:rPr>
        <w:t xml:space="preserve">сравнения, 2-е сутки после АУНТМ. Мазок раневого экссудата. Окраска по Май-Грюнвальду и Романовскому-Гимза. Увеличение </w:t>
      </w:r>
      <w:r w:rsidR="000E46BE" w:rsidRPr="00026127">
        <w:rPr>
          <w:rFonts w:ascii="Times New Roman" w:eastAsia="Times New Roman" w:hAnsi="Times New Roman" w:cs="Times New Roman"/>
          <w:sz w:val="24"/>
          <w:szCs w:val="24"/>
          <w:lang w:eastAsia="ru-RU"/>
        </w:rPr>
        <w:sym w:font="Symbol" w:char="F0B4"/>
      </w:r>
      <w:r w:rsidR="000E46BE" w:rsidRPr="00026127">
        <w:rPr>
          <w:rFonts w:ascii="Times New Roman" w:eastAsia="Times New Roman" w:hAnsi="Times New Roman" w:cs="Times New Roman"/>
          <w:sz w:val="24"/>
          <w:szCs w:val="24"/>
          <w:lang w:eastAsia="ru-RU"/>
        </w:rPr>
        <w:t>200</w:t>
      </w:r>
    </w:p>
    <w:p w14:paraId="6501678D" w14:textId="77777777" w:rsidR="000E46BE" w:rsidRPr="002F7E42" w:rsidRDefault="000E46BE" w:rsidP="000E46BE">
      <w:pPr>
        <w:ind w:firstLine="567"/>
        <w:jc w:val="both"/>
        <w:rPr>
          <w:rFonts w:ascii="Times New Roman" w:hAnsi="Times New Roman" w:cs="Times New Roman"/>
        </w:rPr>
      </w:pPr>
    </w:p>
    <w:p w14:paraId="428F85CE" w14:textId="17C999A7" w:rsidR="003348FA" w:rsidRPr="0043245A" w:rsidRDefault="000E46BE" w:rsidP="00897764">
      <w:pPr>
        <w:ind w:firstLine="709"/>
        <w:jc w:val="both"/>
        <w:rPr>
          <w:rFonts w:ascii="Times New Roman" w:hAnsi="Times New Roman" w:cs="Times New Roman"/>
        </w:rPr>
      </w:pPr>
      <w:r w:rsidRPr="002F7E42">
        <w:rPr>
          <w:rFonts w:ascii="Times New Roman" w:hAnsi="Times New Roman" w:cs="Times New Roman"/>
          <w:lang w:val="kk-KZ"/>
        </w:rPr>
        <w:t xml:space="preserve">На </w:t>
      </w:r>
      <w:r w:rsidRPr="002F7E42">
        <w:rPr>
          <w:rFonts w:ascii="Times New Roman" w:hAnsi="Times New Roman" w:cs="Times New Roman"/>
        </w:rPr>
        <w:t>пятые</w:t>
      </w:r>
      <w:r w:rsidRPr="002F7E42">
        <w:rPr>
          <w:rFonts w:ascii="Times New Roman" w:hAnsi="Times New Roman" w:cs="Times New Roman"/>
          <w:lang w:val="kk-KZ"/>
        </w:rPr>
        <w:t xml:space="preserve"> сутки в мазках у пациентов основной группы выявлялись клетки воспалительного ряда: сегментоядерные нейтрофилы и мононуклеары с цитоплазмой. </w:t>
      </w:r>
      <w:r w:rsidRPr="002F7E42">
        <w:rPr>
          <w:rFonts w:ascii="Times New Roman" w:hAnsi="Times New Roman" w:cs="Times New Roman"/>
        </w:rPr>
        <w:t>Однак</w:t>
      </w:r>
      <w:r w:rsidRPr="002F7E42">
        <w:rPr>
          <w:rFonts w:ascii="Times New Roman" w:hAnsi="Times New Roman" w:cs="Times New Roman"/>
          <w:lang w:val="kk-KZ"/>
        </w:rPr>
        <w:t xml:space="preserve">о количество клеток воспалительного ряда </w:t>
      </w:r>
      <w:r w:rsidRPr="002F7E42">
        <w:rPr>
          <w:rFonts w:ascii="Times New Roman" w:hAnsi="Times New Roman" w:cs="Times New Roman"/>
        </w:rPr>
        <w:t>уменьшилось</w:t>
      </w:r>
      <w:r w:rsidRPr="002F7E42">
        <w:rPr>
          <w:rFonts w:ascii="Times New Roman" w:hAnsi="Times New Roman" w:cs="Times New Roman"/>
          <w:lang w:val="kk-KZ"/>
        </w:rPr>
        <w:t xml:space="preserve"> по </w:t>
      </w:r>
      <w:r w:rsidRPr="002F7E42">
        <w:rPr>
          <w:rFonts w:ascii="Times New Roman" w:hAnsi="Times New Roman" w:cs="Times New Roman"/>
          <w:lang w:val="kk-KZ"/>
        </w:rPr>
        <w:lastRenderedPageBreak/>
        <w:t xml:space="preserve">сравнению с показателями </w:t>
      </w:r>
      <w:r w:rsidRPr="002F7E42">
        <w:rPr>
          <w:rFonts w:ascii="Times New Roman" w:hAnsi="Times New Roman" w:cs="Times New Roman"/>
        </w:rPr>
        <w:t>вторых</w:t>
      </w:r>
      <w:r w:rsidRPr="002F7E42">
        <w:rPr>
          <w:rFonts w:ascii="Times New Roman" w:hAnsi="Times New Roman" w:cs="Times New Roman"/>
          <w:lang w:val="kk-KZ"/>
        </w:rPr>
        <w:t xml:space="preserve"> суток. </w:t>
      </w:r>
      <w:r w:rsidRPr="002F7E42">
        <w:rPr>
          <w:rFonts w:ascii="Times New Roman" w:hAnsi="Times New Roman" w:cs="Times New Roman"/>
        </w:rPr>
        <w:t>Также значительно снижалось количество эритроцитов</w:t>
      </w:r>
      <w:r w:rsidRPr="002F7E42">
        <w:rPr>
          <w:rFonts w:ascii="Times New Roman" w:hAnsi="Times New Roman" w:cs="Times New Roman"/>
          <w:lang w:val="kk-KZ"/>
        </w:rPr>
        <w:t xml:space="preserve">. </w:t>
      </w:r>
      <w:r w:rsidRPr="002F7E42">
        <w:rPr>
          <w:rFonts w:ascii="Times New Roman" w:hAnsi="Times New Roman" w:cs="Times New Roman"/>
        </w:rPr>
        <w:t>Кроме того,</w:t>
      </w:r>
      <w:r w:rsidRPr="002F7E42">
        <w:rPr>
          <w:rFonts w:ascii="Times New Roman" w:hAnsi="Times New Roman" w:cs="Times New Roman"/>
          <w:lang w:val="kk-KZ"/>
        </w:rPr>
        <w:t xml:space="preserve"> обнаруж</w:t>
      </w:r>
      <w:r w:rsidRPr="002F7E42">
        <w:rPr>
          <w:rFonts w:ascii="Times New Roman" w:hAnsi="Times New Roman" w:cs="Times New Roman"/>
        </w:rPr>
        <w:t>ивались</w:t>
      </w:r>
      <w:r w:rsidRPr="002F7E42">
        <w:rPr>
          <w:rFonts w:ascii="Times New Roman" w:hAnsi="Times New Roman" w:cs="Times New Roman"/>
          <w:lang w:val="kk-KZ"/>
        </w:rPr>
        <w:t xml:space="preserve"> фибробластоподобные клетки и фибриновые нити </w:t>
      </w:r>
      <w:r w:rsidR="00AB2A02">
        <w:rPr>
          <w:rFonts w:ascii="Times New Roman" w:hAnsi="Times New Roman" w:cs="Times New Roman"/>
          <w:lang w:val="kk-KZ"/>
        </w:rPr>
        <w:t>(рисунк</w:t>
      </w:r>
      <w:r w:rsidR="00026127">
        <w:rPr>
          <w:rFonts w:ascii="Times New Roman" w:hAnsi="Times New Roman" w:cs="Times New Roman"/>
          <w:lang w:val="kk-KZ"/>
        </w:rPr>
        <w:t>и</w:t>
      </w:r>
      <w:r w:rsidR="00AB2A02">
        <w:rPr>
          <w:rFonts w:ascii="Times New Roman" w:hAnsi="Times New Roman" w:cs="Times New Roman"/>
          <w:lang w:val="kk-KZ"/>
        </w:rPr>
        <w:t xml:space="preserve"> </w:t>
      </w:r>
      <w:r w:rsidR="00FD7B56">
        <w:rPr>
          <w:rFonts w:ascii="Times New Roman" w:hAnsi="Times New Roman" w:cs="Times New Roman"/>
        </w:rPr>
        <w:t>57</w:t>
      </w:r>
      <w:r w:rsidR="00210211" w:rsidRPr="002F7E42">
        <w:rPr>
          <w:rFonts w:ascii="Times New Roman" w:hAnsi="Times New Roman" w:cs="Times New Roman"/>
        </w:rPr>
        <w:t>, 5</w:t>
      </w:r>
      <w:r w:rsidR="00FD7B56">
        <w:rPr>
          <w:rFonts w:ascii="Times New Roman" w:hAnsi="Times New Roman" w:cs="Times New Roman"/>
        </w:rPr>
        <w:t>8</w:t>
      </w:r>
      <w:r w:rsidR="00210211" w:rsidRPr="002F7E42">
        <w:rPr>
          <w:rFonts w:ascii="Times New Roman" w:hAnsi="Times New Roman" w:cs="Times New Roman"/>
        </w:rPr>
        <w:t>)</w:t>
      </w:r>
      <w:r w:rsidRPr="002F7E42">
        <w:rPr>
          <w:rFonts w:ascii="Times New Roman" w:hAnsi="Times New Roman" w:cs="Times New Roman"/>
          <w:lang w:val="kk-KZ"/>
        </w:rPr>
        <w:t>.</w:t>
      </w:r>
      <w:r w:rsidRPr="002F7E42">
        <w:rPr>
          <w:rFonts w:ascii="Times New Roman" w:hAnsi="Times New Roman" w:cs="Times New Roman"/>
        </w:rPr>
        <w:t xml:space="preserve"> </w:t>
      </w:r>
      <w:r w:rsidR="0043245A" w:rsidRPr="0043245A">
        <w:rPr>
          <w:rFonts w:ascii="Times New Roman" w:hAnsi="Times New Roman" w:cs="Times New Roman"/>
        </w:rPr>
        <w:t xml:space="preserve">В мазках выявлялись макрофаги, часть которых обладала вакуолизированной цитоплазмой и находилась в состоянии активного фагоцитоза. Цитограмма демонстрировала появление фибробластов, что указывает на начало стадии пролиферации (рисунок </w:t>
      </w:r>
      <w:r w:rsidR="00FD7B56">
        <w:rPr>
          <w:rFonts w:ascii="Times New Roman" w:hAnsi="Times New Roman" w:cs="Times New Roman"/>
        </w:rPr>
        <w:t>59</w:t>
      </w:r>
      <w:r w:rsidR="0043245A" w:rsidRPr="0043245A">
        <w:rPr>
          <w:rFonts w:ascii="Times New Roman" w:hAnsi="Times New Roman" w:cs="Times New Roman"/>
        </w:rPr>
        <w:t>), а также присутствие эпителиальных клеток.</w:t>
      </w:r>
    </w:p>
    <w:p w14:paraId="0A11776D" w14:textId="69F664C0" w:rsidR="000E46BE" w:rsidRPr="002F7E42" w:rsidRDefault="00026127" w:rsidP="000E46BE">
      <w:pPr>
        <w:ind w:firstLine="567"/>
        <w:jc w:val="both"/>
        <w:rPr>
          <w:rFonts w:ascii="Times New Roman" w:hAnsi="Times New Roman" w:cs="Times New Roman"/>
          <w:lang w:val="kk-KZ"/>
        </w:rPr>
      </w:pPr>
      <w:r>
        <w:rPr>
          <w:rFonts w:ascii="Times New Roman" w:hAnsi="Times New Roman" w:cs="Times New Roman"/>
          <w:noProof/>
          <w:lang w:eastAsia="ru-RU"/>
        </w:rPr>
        <mc:AlternateContent>
          <mc:Choice Requires="wpg">
            <w:drawing>
              <wp:anchor distT="0" distB="0" distL="114300" distR="114300" simplePos="0" relativeHeight="251774976" behindDoc="0" locked="0" layoutInCell="1" allowOverlap="1" wp14:anchorId="2C83FF21" wp14:editId="23EE3E62">
                <wp:simplePos x="0" y="0"/>
                <wp:positionH relativeFrom="column">
                  <wp:posOffset>367665</wp:posOffset>
                </wp:positionH>
                <wp:positionV relativeFrom="paragraph">
                  <wp:posOffset>174625</wp:posOffset>
                </wp:positionV>
                <wp:extent cx="1712595" cy="1170940"/>
                <wp:effectExtent l="0" t="0" r="78105" b="10160"/>
                <wp:wrapNone/>
                <wp:docPr id="58" name="Группа 58"/>
                <wp:cNvGraphicFramePr/>
                <a:graphic xmlns:a="http://schemas.openxmlformats.org/drawingml/2006/main">
                  <a:graphicData uri="http://schemas.microsoft.com/office/word/2010/wordprocessingGroup">
                    <wpg:wgp>
                      <wpg:cNvGrpSpPr/>
                      <wpg:grpSpPr>
                        <a:xfrm>
                          <a:off x="0" y="0"/>
                          <a:ext cx="1712595" cy="1170940"/>
                          <a:chOff x="0" y="0"/>
                          <a:chExt cx="1712595" cy="1170940"/>
                        </a:xfrm>
                      </wpg:grpSpPr>
                      <wps:wsp>
                        <wps:cNvPr id="363" name="Прямая со стрелкой 363"/>
                        <wps:cNvCnPr/>
                        <wps:spPr>
                          <a:xfrm>
                            <a:off x="333375" y="209550"/>
                            <a:ext cx="1379220" cy="76200"/>
                          </a:xfrm>
                          <a:prstGeom prst="straightConnector1">
                            <a:avLst/>
                          </a:prstGeom>
                          <a:noFill/>
                          <a:ln w="19050" cap="flat" cmpd="sng" algn="ctr">
                            <a:solidFill>
                              <a:srgbClr val="ED7D31"/>
                            </a:solidFill>
                            <a:prstDash val="solid"/>
                            <a:miter lim="800000"/>
                            <a:headEnd type="triangle"/>
                            <a:tailEnd type="triangle"/>
                          </a:ln>
                          <a:effectLst/>
                        </wps:spPr>
                        <wps:bodyPr/>
                      </wps:wsp>
                      <wps:wsp>
                        <wps:cNvPr id="364" name="Прямая со стрелкой 364"/>
                        <wps:cNvCnPr/>
                        <wps:spPr>
                          <a:xfrm flipV="1">
                            <a:off x="285750" y="657225"/>
                            <a:ext cx="1097280" cy="314325"/>
                          </a:xfrm>
                          <a:prstGeom prst="straightConnector1">
                            <a:avLst/>
                          </a:prstGeom>
                          <a:noFill/>
                          <a:ln w="19050" cap="flat" cmpd="sng" algn="ctr">
                            <a:solidFill>
                              <a:srgbClr val="ED7D31"/>
                            </a:solidFill>
                            <a:prstDash val="solid"/>
                            <a:miter lim="800000"/>
                            <a:headEnd type="triangle"/>
                            <a:tailEnd type="triangle"/>
                          </a:ln>
                          <a:effectLst/>
                        </wps:spPr>
                        <wps:bodyPr/>
                      </wps:wsp>
                      <wps:wsp>
                        <wps:cNvPr id="366" name="Надпись 366"/>
                        <wps:cNvSpPr txBox="1">
                          <a:spLocks noChangeArrowheads="1"/>
                        </wps:cNvSpPr>
                        <wps:spPr bwMode="auto">
                          <a:xfrm>
                            <a:off x="47625" y="0"/>
                            <a:ext cx="266700" cy="290830"/>
                          </a:xfrm>
                          <a:prstGeom prst="rect">
                            <a:avLst/>
                          </a:prstGeom>
                          <a:solidFill>
                            <a:srgbClr val="FFFFFF"/>
                          </a:solidFill>
                          <a:ln w="9525">
                            <a:solidFill>
                              <a:srgbClr val="000000"/>
                            </a:solidFill>
                            <a:miter lim="800000"/>
                          </a:ln>
                        </wps:spPr>
                        <wps:txbx>
                          <w:txbxContent>
                            <w:p w14:paraId="51181BFE" w14:textId="77777777" w:rsidR="00B95D52" w:rsidRDefault="00B95D52" w:rsidP="000E46BE">
                              <w:pPr>
                                <w:rPr>
                                  <w:rFonts w:ascii="Times New Roman" w:hAnsi="Times New Roman" w:cs="Times New Roman"/>
                                </w:rPr>
                              </w:pPr>
                              <w:r>
                                <w:rPr>
                                  <w:rFonts w:ascii="Times New Roman" w:hAnsi="Times New Roman" w:cs="Times New Roman"/>
                                </w:rPr>
                                <w:t>1</w:t>
                              </w:r>
                            </w:p>
                          </w:txbxContent>
                        </wps:txbx>
                        <wps:bodyPr rot="0" vert="horz" wrap="square" lIns="91440" tIns="45720" rIns="91440" bIns="45720" anchor="t" anchorCtr="0">
                          <a:noAutofit/>
                        </wps:bodyPr>
                      </wps:wsp>
                      <wps:wsp>
                        <wps:cNvPr id="365" name="Надпись 365"/>
                        <wps:cNvSpPr txBox="1">
                          <a:spLocks noChangeArrowheads="1"/>
                        </wps:cNvSpPr>
                        <wps:spPr bwMode="auto">
                          <a:xfrm>
                            <a:off x="0" y="819150"/>
                            <a:ext cx="257175" cy="351790"/>
                          </a:xfrm>
                          <a:prstGeom prst="rect">
                            <a:avLst/>
                          </a:prstGeom>
                          <a:solidFill>
                            <a:srgbClr val="FFFFFF"/>
                          </a:solidFill>
                          <a:ln w="9525">
                            <a:solidFill>
                              <a:srgbClr val="000000"/>
                            </a:solidFill>
                            <a:miter lim="800000"/>
                          </a:ln>
                        </wps:spPr>
                        <wps:txbx>
                          <w:txbxContent>
                            <w:p w14:paraId="24A2872D" w14:textId="77777777" w:rsidR="00B95D52" w:rsidRDefault="00B95D52" w:rsidP="000E46BE">
                              <w:pPr>
                                <w:rPr>
                                  <w:rFonts w:ascii="Times New Roman" w:hAnsi="Times New Roman" w:cs="Times New Roman"/>
                                </w:rPr>
                              </w:pPr>
                              <w:r>
                                <w:rPr>
                                  <w:rFonts w:ascii="Times New Roman" w:hAnsi="Times New Roman" w:cs="Times New Roman"/>
                                </w:rPr>
                                <w:t>2</w:t>
                              </w:r>
                            </w:p>
                          </w:txbxContent>
                        </wps:txbx>
                        <wps:bodyPr rot="0" vert="horz" wrap="square" lIns="91440" tIns="45720" rIns="91440" bIns="45720" anchor="t" anchorCtr="0">
                          <a:noAutofit/>
                        </wps:bodyPr>
                      </wps:wsp>
                    </wpg:wgp>
                  </a:graphicData>
                </a:graphic>
              </wp:anchor>
            </w:drawing>
          </mc:Choice>
          <mc:Fallback>
            <w:pict>
              <v:group w14:anchorId="2C83FF21" id="Группа 58" o:spid="_x0000_s1059" style="position:absolute;left:0;text-align:left;margin-left:28.95pt;margin-top:13.75pt;width:134.85pt;height:92.2pt;z-index:251774976" coordsize="17125,11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">
                <v:shape id="Прямая со стрелкой 363" o:spid="_x0000_s1060" type="#_x0000_t32" style="position:absolute;left:3333;top:2095;width:13792;height: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" strokecolor="#ed7d31" strokeweight="1.5pt">
                  <v:stroke startarrow="block" endarrow="block" joinstyle="miter"/>
                </v:shape>
                <v:shape id="Прямая со стрелкой 364" o:spid="_x0000_s1061" type="#_x0000_t32" style="position:absolute;left:2857;top:6572;width:10973;height:3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" strokecolor="#ed7d31" strokeweight="1.5pt">
                  <v:stroke startarrow="block" endarrow="block" joinstyle="miter"/>
                </v:shape>
                <v:shape id="Надпись 366" o:spid="_x0000_s1062" type="#_x0000_t202" style="position:absolute;left:476;width:2667;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">
                  <v:textbox>
                    <w:txbxContent>
                      <w:p w14:paraId="51181BFE" w14:textId="77777777" w:rsidR="00B95D52" w:rsidRDefault="00B95D52" w:rsidP="000E46BE">
                        <w:pPr>
                          <w:rPr>
                            <w:rFonts w:ascii="Times New Roman" w:hAnsi="Times New Roman" w:cs="Times New Roman"/>
                          </w:rPr>
                        </w:pPr>
                        <w:r>
                          <w:rPr>
                            <w:rFonts w:ascii="Times New Roman" w:hAnsi="Times New Roman" w:cs="Times New Roman"/>
                          </w:rPr>
                          <w:t>1</w:t>
                        </w:r>
                      </w:p>
                    </w:txbxContent>
                  </v:textbox>
                </v:shape>
                <v:shape id="Надпись 365" o:spid="_x0000_s1063" type="#_x0000_t202" style="position:absolute;top:8191;width:2571;height:3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">
                  <v:textbox>
                    <w:txbxContent>
                      <w:p w14:paraId="24A2872D" w14:textId="77777777" w:rsidR="00B95D52" w:rsidRDefault="00B95D52" w:rsidP="000E46BE">
                        <w:pPr>
                          <w:rPr>
                            <w:rFonts w:ascii="Times New Roman" w:hAnsi="Times New Roman" w:cs="Times New Roman"/>
                          </w:rPr>
                        </w:pPr>
                        <w:r>
                          <w:rPr>
                            <w:rFonts w:ascii="Times New Roman" w:hAnsi="Times New Roman" w:cs="Times New Roman"/>
                          </w:rPr>
                          <w:t>2</w:t>
                        </w:r>
                      </w:p>
                    </w:txbxContent>
                  </v:textbox>
                </v:shape>
              </v:group>
            </w:pict>
          </mc:Fallback>
        </mc:AlternateContent>
      </w:r>
    </w:p>
    <w:p w14:paraId="5B1F35C3" w14:textId="4319E10B" w:rsidR="000E46BE" w:rsidRPr="002F7E42" w:rsidRDefault="000E46BE" w:rsidP="00D90592">
      <w:pPr>
        <w:ind w:firstLine="993"/>
        <w:jc w:val="center"/>
        <w:rPr>
          <w:rFonts w:ascii="Times New Roman" w:hAnsi="Times New Roman" w:cs="Times New Roman"/>
          <w:lang w:val="kk-KZ" w:eastAsia="ru-RU"/>
        </w:rPr>
      </w:pPr>
      <w:r w:rsidRPr="002F7E42">
        <w:rPr>
          <w:rFonts w:ascii="Times New Roman" w:hAnsi="Times New Roman" w:cs="Times New Roman"/>
          <w:noProof/>
          <w:lang w:eastAsia="ru-RU"/>
        </w:rPr>
        <w:drawing>
          <wp:inline distT="0" distB="0" distL="0" distR="0" wp14:anchorId="6FCC07E4" wp14:editId="25798CC3">
            <wp:extent cx="4452691" cy="2695575"/>
            <wp:effectExtent l="0" t="0" r="5080" b="0"/>
            <wp:docPr id="417" name="Рисунок 417" descr="C:\Users\User\Desktop\Мадина докторант\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Рисунок 417" descr="C:\Users\User\Desktop\Мадина докторант\Untitled2.jpg"/>
                    <pic:cNvPicPr>
                      <a:picLocks noChangeAspect="1" noChangeArrowheads="1"/>
                    </pic:cNvPicPr>
                  </pic:nvPicPr>
                  <pic:blipFill>
                    <a:blip r:embed="rId71">
                      <a:extLst>
                        <a:ext uri="{28A0092B-C50C-407E-A947-70E740481C1C}">
                          <a14:useLocalDpi xmlns:a14="http://schemas.microsoft.com/office/drawing/2010/main" val="0"/>
                        </a:ext>
                      </a:extLst>
                    </a:blip>
                    <a:srcRect l="44036" t="14648" r="1"/>
                    <a:stretch>
                      <a:fillRect/>
                    </a:stretch>
                  </pic:blipFill>
                  <pic:spPr>
                    <a:xfrm>
                      <a:off x="0" y="0"/>
                      <a:ext cx="4452691" cy="2695575"/>
                    </a:xfrm>
                    <a:prstGeom prst="rect">
                      <a:avLst/>
                    </a:prstGeom>
                    <a:noFill/>
                    <a:ln>
                      <a:noFill/>
                    </a:ln>
                  </pic:spPr>
                </pic:pic>
              </a:graphicData>
            </a:graphic>
          </wp:inline>
        </w:drawing>
      </w:r>
    </w:p>
    <w:p w14:paraId="541BEF48" w14:textId="77777777" w:rsidR="00D90592" w:rsidRPr="00D90592" w:rsidRDefault="00D90592" w:rsidP="00601371">
      <w:pPr>
        <w:jc w:val="center"/>
        <w:rPr>
          <w:rFonts w:ascii="Times New Roman" w:eastAsia="Times New Roman" w:hAnsi="Times New Roman" w:cs="Times New Roman"/>
          <w:sz w:val="16"/>
          <w:szCs w:val="16"/>
          <w:lang w:val="kk-KZ" w:eastAsia="ru-RU"/>
        </w:rPr>
      </w:pPr>
    </w:p>
    <w:p w14:paraId="4EB77CB0" w14:textId="15F34CE3" w:rsidR="00D90592" w:rsidRPr="00D90592" w:rsidRDefault="00D90592" w:rsidP="00D90592">
      <w:pPr>
        <w:ind w:firstLine="709"/>
        <w:jc w:val="both"/>
        <w:rPr>
          <w:rFonts w:ascii="Times New Roman" w:eastAsia="Times New Roman" w:hAnsi="Times New Roman" w:cs="Times New Roman"/>
          <w:sz w:val="24"/>
          <w:szCs w:val="24"/>
          <w:lang w:val="kk-KZ" w:eastAsia="ru-RU"/>
        </w:rPr>
      </w:pPr>
      <w:r w:rsidRPr="00D90592">
        <w:rPr>
          <w:rFonts w:ascii="Times New Roman" w:eastAsia="Times New Roman" w:hAnsi="Times New Roman" w:cs="Times New Roman"/>
          <w:sz w:val="24"/>
          <w:szCs w:val="24"/>
          <w:lang w:val="kk-KZ" w:eastAsia="ru-RU"/>
        </w:rPr>
        <w:t xml:space="preserve">1 – </w:t>
      </w:r>
      <w:r w:rsidRPr="00D90592">
        <w:rPr>
          <w:rFonts w:ascii="Times New Roman" w:eastAsia="Times New Roman" w:hAnsi="Times New Roman" w:cs="Times New Roman"/>
          <w:sz w:val="24"/>
          <w:szCs w:val="24"/>
          <w:lang w:eastAsia="ru-RU"/>
        </w:rPr>
        <w:t>эритроциты</w:t>
      </w:r>
      <w:r w:rsidRPr="00D90592">
        <w:rPr>
          <w:rFonts w:ascii="Times New Roman" w:eastAsia="Times New Roman" w:hAnsi="Times New Roman" w:cs="Times New Roman"/>
          <w:sz w:val="24"/>
          <w:szCs w:val="24"/>
          <w:lang w:val="kk-KZ" w:eastAsia="ru-RU"/>
        </w:rPr>
        <w:t>;</w:t>
      </w:r>
      <w:r w:rsidRPr="00D90592">
        <w:rPr>
          <w:rFonts w:ascii="Times New Roman" w:eastAsia="Times New Roman" w:hAnsi="Times New Roman" w:cs="Times New Roman"/>
          <w:sz w:val="24"/>
          <w:szCs w:val="24"/>
          <w:lang w:eastAsia="ru-RU"/>
        </w:rPr>
        <w:t xml:space="preserve"> </w:t>
      </w:r>
      <w:r w:rsidRPr="00D90592">
        <w:rPr>
          <w:rFonts w:ascii="Times New Roman" w:eastAsia="Times New Roman" w:hAnsi="Times New Roman" w:cs="Times New Roman"/>
          <w:sz w:val="24"/>
          <w:szCs w:val="24"/>
          <w:lang w:val="kk-KZ" w:eastAsia="ru-RU"/>
        </w:rPr>
        <w:t xml:space="preserve">2 – </w:t>
      </w:r>
      <w:r w:rsidRPr="00D90592">
        <w:rPr>
          <w:rFonts w:ascii="Times New Roman" w:eastAsia="Times New Roman" w:hAnsi="Times New Roman" w:cs="Times New Roman"/>
          <w:sz w:val="24"/>
          <w:szCs w:val="24"/>
          <w:lang w:eastAsia="ru-RU"/>
        </w:rPr>
        <w:t>ф</w:t>
      </w:r>
      <w:r w:rsidRPr="00D90592">
        <w:rPr>
          <w:rFonts w:ascii="Times New Roman" w:hAnsi="Times New Roman" w:cs="Times New Roman"/>
          <w:sz w:val="24"/>
          <w:szCs w:val="24"/>
          <w:lang w:val="kk-KZ" w:eastAsia="ru-RU"/>
        </w:rPr>
        <w:t>ибробластоподобный эпителиоцит</w:t>
      </w:r>
      <w:r w:rsidRPr="00D90592">
        <w:rPr>
          <w:rFonts w:ascii="Times New Roman" w:eastAsia="Times New Roman" w:hAnsi="Times New Roman" w:cs="Times New Roman"/>
          <w:sz w:val="24"/>
          <w:szCs w:val="24"/>
          <w:lang w:eastAsia="ru-RU"/>
        </w:rPr>
        <w:t xml:space="preserve"> </w:t>
      </w:r>
    </w:p>
    <w:p w14:paraId="31D95AFC" w14:textId="77777777" w:rsidR="00D90592" w:rsidRPr="00D90592" w:rsidRDefault="00D90592" w:rsidP="00601371">
      <w:pPr>
        <w:jc w:val="center"/>
        <w:rPr>
          <w:rFonts w:ascii="Times New Roman" w:eastAsia="Times New Roman" w:hAnsi="Times New Roman" w:cs="Times New Roman"/>
          <w:sz w:val="16"/>
          <w:szCs w:val="16"/>
          <w:lang w:val="kk-KZ" w:eastAsia="ru-RU"/>
        </w:rPr>
      </w:pPr>
    </w:p>
    <w:p w14:paraId="268F19C8" w14:textId="3A733DB1" w:rsidR="00026127" w:rsidRDefault="00210211" w:rsidP="00601371">
      <w:pPr>
        <w:jc w:val="center"/>
        <w:rPr>
          <w:rFonts w:ascii="Times New Roman" w:eastAsia="Times New Roman" w:hAnsi="Times New Roman" w:cs="Times New Roman"/>
          <w:lang w:val="kk-KZ" w:eastAsia="ru-RU"/>
        </w:rPr>
      </w:pPr>
      <w:r w:rsidRPr="002F7E42">
        <w:rPr>
          <w:rFonts w:ascii="Times New Roman" w:eastAsia="Times New Roman" w:hAnsi="Times New Roman" w:cs="Times New Roman"/>
          <w:lang w:eastAsia="ru-RU"/>
        </w:rPr>
        <w:t>Рисунок 5</w:t>
      </w:r>
      <w:r w:rsidR="00FD7B56">
        <w:rPr>
          <w:rFonts w:ascii="Times New Roman" w:eastAsia="Times New Roman" w:hAnsi="Times New Roman" w:cs="Times New Roman"/>
          <w:lang w:eastAsia="ru-RU"/>
        </w:rPr>
        <w:t>7</w:t>
      </w:r>
      <w:r w:rsidRPr="002F7E42">
        <w:rPr>
          <w:rFonts w:ascii="Times New Roman" w:eastAsia="Times New Roman" w:hAnsi="Times New Roman" w:cs="Times New Roman"/>
          <w:lang w:eastAsia="ru-RU"/>
        </w:rPr>
        <w:t xml:space="preserve"> </w:t>
      </w:r>
      <w:r w:rsidR="00026127">
        <w:rPr>
          <w:rFonts w:ascii="Times New Roman" w:eastAsia="Times New Roman" w:hAnsi="Times New Roman" w:cs="Times New Roman"/>
          <w:lang w:eastAsia="ru-RU"/>
        </w:rPr>
        <w:t>‒</w:t>
      </w:r>
      <w:r w:rsidRPr="002F7E42">
        <w:rPr>
          <w:rFonts w:ascii="Times New Roman" w:eastAsia="Times New Roman" w:hAnsi="Times New Roman" w:cs="Times New Roman"/>
          <w:lang w:eastAsia="ru-RU"/>
        </w:rPr>
        <w:t xml:space="preserve"> </w:t>
      </w:r>
      <w:r w:rsidR="000E46BE" w:rsidRPr="002F7E42">
        <w:rPr>
          <w:rFonts w:ascii="Times New Roman" w:eastAsia="Times New Roman" w:hAnsi="Times New Roman" w:cs="Times New Roman"/>
          <w:lang w:eastAsia="ru-RU"/>
        </w:rPr>
        <w:t>П</w:t>
      </w:r>
      <w:r w:rsidR="000E46BE" w:rsidRPr="002F7E42">
        <w:rPr>
          <w:rFonts w:ascii="Times New Roman" w:hAnsi="Times New Roman" w:cs="Times New Roman"/>
        </w:rPr>
        <w:t xml:space="preserve">ациент </w:t>
      </w:r>
      <w:r w:rsidRPr="002F7E42">
        <w:rPr>
          <w:rFonts w:ascii="Times New Roman" w:eastAsia="Times New Roman" w:hAnsi="Times New Roman" w:cs="Times New Roman"/>
          <w:lang w:eastAsia="ru-RU"/>
        </w:rPr>
        <w:t>О., 24 года</w:t>
      </w:r>
    </w:p>
    <w:p w14:paraId="0B6A5884" w14:textId="77777777" w:rsidR="00026127" w:rsidRPr="00026127" w:rsidRDefault="00026127" w:rsidP="00601371">
      <w:pPr>
        <w:jc w:val="center"/>
        <w:rPr>
          <w:rFonts w:ascii="Times New Roman" w:eastAsia="Times New Roman" w:hAnsi="Times New Roman" w:cs="Times New Roman"/>
          <w:sz w:val="16"/>
          <w:szCs w:val="16"/>
          <w:lang w:val="kk-KZ" w:eastAsia="ru-RU"/>
        </w:rPr>
      </w:pPr>
    </w:p>
    <w:p w14:paraId="575E5746" w14:textId="6977F8A7" w:rsidR="000E46BE" w:rsidRPr="00D90592" w:rsidRDefault="00026127" w:rsidP="00D90592">
      <w:pPr>
        <w:ind w:firstLine="709"/>
        <w:jc w:val="both"/>
        <w:rPr>
          <w:rFonts w:ascii="Times New Roman" w:eastAsia="Times New Roman" w:hAnsi="Times New Roman" w:cs="Times New Roman"/>
          <w:sz w:val="24"/>
          <w:szCs w:val="24"/>
          <w:lang w:eastAsia="ru-RU"/>
        </w:rPr>
      </w:pPr>
      <w:r w:rsidRPr="00D90592">
        <w:rPr>
          <w:rFonts w:ascii="Times New Roman" w:eastAsia="Times New Roman" w:hAnsi="Times New Roman" w:cs="Times New Roman"/>
          <w:sz w:val="24"/>
          <w:szCs w:val="24"/>
          <w:lang w:val="kk-KZ" w:eastAsia="ru-RU"/>
        </w:rPr>
        <w:t xml:space="preserve">Примечание – </w:t>
      </w:r>
      <w:r w:rsidRPr="00D90592">
        <w:rPr>
          <w:rFonts w:ascii="Times New Roman" w:eastAsia="Times New Roman" w:hAnsi="Times New Roman" w:cs="Times New Roman"/>
          <w:sz w:val="24"/>
          <w:szCs w:val="24"/>
          <w:lang w:eastAsia="ru-RU"/>
        </w:rPr>
        <w:t xml:space="preserve">Основная </w:t>
      </w:r>
      <w:r w:rsidR="000E46BE" w:rsidRPr="00D90592">
        <w:rPr>
          <w:rFonts w:ascii="Times New Roman" w:eastAsia="Times New Roman" w:hAnsi="Times New Roman" w:cs="Times New Roman"/>
          <w:sz w:val="24"/>
          <w:szCs w:val="24"/>
          <w:lang w:eastAsia="ru-RU"/>
        </w:rPr>
        <w:t xml:space="preserve">группа, 5-е сутки после АУНТМ. Окраска по Май-Грюнвальду и Романовскому-Гимза. Увеличение </w:t>
      </w:r>
      <w:r w:rsidR="000E46BE" w:rsidRPr="00D90592">
        <w:rPr>
          <w:rFonts w:ascii="Times New Roman" w:eastAsia="Times New Roman" w:hAnsi="Times New Roman" w:cs="Times New Roman"/>
          <w:sz w:val="24"/>
          <w:szCs w:val="24"/>
          <w:lang w:eastAsia="ru-RU"/>
        </w:rPr>
        <w:sym w:font="Symbol" w:char="F0B4"/>
      </w:r>
      <w:r w:rsidR="000E46BE" w:rsidRPr="00D90592">
        <w:rPr>
          <w:rFonts w:ascii="Times New Roman" w:eastAsia="Times New Roman" w:hAnsi="Times New Roman" w:cs="Times New Roman"/>
          <w:sz w:val="24"/>
          <w:szCs w:val="24"/>
          <w:lang w:eastAsia="ru-RU"/>
        </w:rPr>
        <w:t>200</w:t>
      </w:r>
    </w:p>
    <w:p w14:paraId="594705AD" w14:textId="5FDAEF19" w:rsidR="000E46BE" w:rsidRPr="002F7E42" w:rsidRDefault="00D90592" w:rsidP="000E46BE">
      <w:pPr>
        <w:ind w:firstLine="567"/>
        <w:jc w:val="center"/>
        <w:rPr>
          <w:rFonts w:ascii="Times New Roman" w:hAnsi="Times New Roman" w:cs="Times New Roman"/>
          <w:lang w:val="kk-KZ" w:eastAsia="ru-RU"/>
        </w:rPr>
      </w:pPr>
      <w:r>
        <w:rPr>
          <w:rFonts w:ascii="Times New Roman" w:hAnsi="Times New Roman" w:cs="Times New Roman"/>
          <w:noProof/>
          <w:lang w:eastAsia="ru-RU"/>
        </w:rPr>
        <mc:AlternateContent>
          <mc:Choice Requires="wpg">
            <w:drawing>
              <wp:anchor distT="0" distB="0" distL="114300" distR="114300" simplePos="0" relativeHeight="251816960" behindDoc="0" locked="0" layoutInCell="1" allowOverlap="1" wp14:anchorId="6D1379B5" wp14:editId="6B804546">
                <wp:simplePos x="0" y="0"/>
                <wp:positionH relativeFrom="column">
                  <wp:posOffset>-3810</wp:posOffset>
                </wp:positionH>
                <wp:positionV relativeFrom="paragraph">
                  <wp:posOffset>213995</wp:posOffset>
                </wp:positionV>
                <wp:extent cx="6086475" cy="1200150"/>
                <wp:effectExtent l="0" t="0" r="28575" b="76200"/>
                <wp:wrapNone/>
                <wp:docPr id="62" name="Группа 62"/>
                <wp:cNvGraphicFramePr/>
                <a:graphic xmlns:a="http://schemas.openxmlformats.org/drawingml/2006/main">
                  <a:graphicData uri="http://schemas.microsoft.com/office/word/2010/wordprocessingGroup">
                    <wpg:wgp>
                      <wpg:cNvGrpSpPr/>
                      <wpg:grpSpPr>
                        <a:xfrm>
                          <a:off x="0" y="0"/>
                          <a:ext cx="6086475" cy="1200150"/>
                          <a:chOff x="0" y="0"/>
                          <a:chExt cx="6086475" cy="1200150"/>
                        </a:xfrm>
                      </wpg:grpSpPr>
                      <wps:wsp>
                        <wps:cNvPr id="370" name="Прямая со стрелкой 370"/>
                        <wps:cNvCnPr/>
                        <wps:spPr>
                          <a:xfrm>
                            <a:off x="266700" y="247650"/>
                            <a:ext cx="2686050" cy="533400"/>
                          </a:xfrm>
                          <a:prstGeom prst="straightConnector1">
                            <a:avLst/>
                          </a:prstGeom>
                          <a:noFill/>
                          <a:ln w="19050" cap="flat" cmpd="sng" algn="ctr">
                            <a:solidFill>
                              <a:srgbClr val="ED7D31"/>
                            </a:solidFill>
                            <a:prstDash val="solid"/>
                            <a:miter lim="800000"/>
                            <a:headEnd type="triangle"/>
                            <a:tailEnd type="triangle"/>
                          </a:ln>
                          <a:effectLst/>
                        </wps:spPr>
                        <wps:bodyPr/>
                      </wps:wsp>
                      <wps:wsp>
                        <wps:cNvPr id="369" name="Прямая со стрелкой 369"/>
                        <wps:cNvCnPr/>
                        <wps:spPr>
                          <a:xfrm flipV="1">
                            <a:off x="152400" y="895350"/>
                            <a:ext cx="1285875" cy="304800"/>
                          </a:xfrm>
                          <a:prstGeom prst="straightConnector1">
                            <a:avLst/>
                          </a:prstGeom>
                          <a:noFill/>
                          <a:ln w="19050" cap="flat" cmpd="sng" algn="ctr">
                            <a:solidFill>
                              <a:srgbClr val="ED7D31"/>
                            </a:solidFill>
                            <a:prstDash val="solid"/>
                            <a:miter lim="800000"/>
                            <a:headEnd type="triangle"/>
                            <a:tailEnd type="triangle"/>
                          </a:ln>
                          <a:effectLst/>
                        </wps:spPr>
                        <wps:bodyPr/>
                      </wps:wsp>
                      <wps:wsp>
                        <wps:cNvPr id="367" name="Прямая со стрелкой 367"/>
                        <wps:cNvCnPr/>
                        <wps:spPr>
                          <a:xfrm flipV="1">
                            <a:off x="4610100" y="514350"/>
                            <a:ext cx="1219200" cy="57150"/>
                          </a:xfrm>
                          <a:prstGeom prst="straightConnector1">
                            <a:avLst/>
                          </a:prstGeom>
                          <a:noFill/>
                          <a:ln w="19050" cap="flat" cmpd="sng" algn="ctr">
                            <a:solidFill>
                              <a:srgbClr val="ED7D31"/>
                            </a:solidFill>
                            <a:prstDash val="solid"/>
                            <a:miter lim="800000"/>
                            <a:headEnd type="triangle"/>
                            <a:tailEnd type="triangle"/>
                          </a:ln>
                          <a:effectLst/>
                        </wps:spPr>
                        <wps:bodyPr/>
                      </wps:wsp>
                      <wps:wsp>
                        <wps:cNvPr id="372" name="Надпись 372"/>
                        <wps:cNvSpPr txBox="1">
                          <a:spLocks noChangeArrowheads="1"/>
                        </wps:cNvSpPr>
                        <wps:spPr bwMode="auto">
                          <a:xfrm>
                            <a:off x="0" y="0"/>
                            <a:ext cx="266700" cy="290830"/>
                          </a:xfrm>
                          <a:prstGeom prst="rect">
                            <a:avLst/>
                          </a:prstGeom>
                          <a:solidFill>
                            <a:srgbClr val="FFFFFF"/>
                          </a:solidFill>
                          <a:ln w="9525">
                            <a:solidFill>
                              <a:srgbClr val="000000"/>
                            </a:solidFill>
                            <a:miter lim="800000"/>
                          </a:ln>
                        </wps:spPr>
                        <wps:txbx>
                          <w:txbxContent>
                            <w:p w14:paraId="2F96667E" w14:textId="77777777" w:rsidR="00B95D52" w:rsidRDefault="00B95D52" w:rsidP="000E46BE">
                              <w:pPr>
                                <w:rPr>
                                  <w:rFonts w:ascii="Times New Roman" w:hAnsi="Times New Roman" w:cs="Times New Roman"/>
                                </w:rPr>
                              </w:pPr>
                              <w:r>
                                <w:rPr>
                                  <w:rFonts w:ascii="Times New Roman" w:hAnsi="Times New Roman" w:cs="Times New Roman"/>
                                </w:rPr>
                                <w:t>1</w:t>
                              </w:r>
                            </w:p>
                          </w:txbxContent>
                        </wps:txbx>
                        <wps:bodyPr rot="0" vert="horz" wrap="square" lIns="91440" tIns="45720" rIns="91440" bIns="45720" anchor="t" anchorCtr="0">
                          <a:noAutofit/>
                        </wps:bodyPr>
                      </wps:wsp>
                      <wps:wsp>
                        <wps:cNvPr id="371" name="Надпись 371"/>
                        <wps:cNvSpPr txBox="1">
                          <a:spLocks noChangeArrowheads="1"/>
                        </wps:cNvSpPr>
                        <wps:spPr bwMode="auto">
                          <a:xfrm>
                            <a:off x="0" y="819150"/>
                            <a:ext cx="266700" cy="290830"/>
                          </a:xfrm>
                          <a:prstGeom prst="rect">
                            <a:avLst/>
                          </a:prstGeom>
                          <a:solidFill>
                            <a:srgbClr val="FFFFFF"/>
                          </a:solidFill>
                          <a:ln w="9525">
                            <a:solidFill>
                              <a:srgbClr val="000000"/>
                            </a:solidFill>
                            <a:miter lim="800000"/>
                          </a:ln>
                        </wps:spPr>
                        <wps:txbx>
                          <w:txbxContent>
                            <w:p w14:paraId="1EC9CEF5" w14:textId="77777777" w:rsidR="00B95D52" w:rsidRDefault="00B95D52" w:rsidP="000E46BE">
                              <w:pPr>
                                <w:rPr>
                                  <w:rFonts w:ascii="Times New Roman" w:hAnsi="Times New Roman" w:cs="Times New Roman"/>
                                </w:rPr>
                              </w:pPr>
                              <w:r>
                                <w:rPr>
                                  <w:rFonts w:ascii="Times New Roman" w:hAnsi="Times New Roman" w:cs="Times New Roman"/>
                                </w:rPr>
                                <w:t>2</w:t>
                              </w:r>
                            </w:p>
                          </w:txbxContent>
                        </wps:txbx>
                        <wps:bodyPr rot="0" vert="horz" wrap="square" lIns="91440" tIns="45720" rIns="91440" bIns="45720" anchor="t" anchorCtr="0">
                          <a:noAutofit/>
                        </wps:bodyPr>
                      </wps:wsp>
                      <wps:wsp>
                        <wps:cNvPr id="368" name="Надпись 368"/>
                        <wps:cNvSpPr txBox="1">
                          <a:spLocks noChangeArrowheads="1"/>
                        </wps:cNvSpPr>
                        <wps:spPr bwMode="auto">
                          <a:xfrm>
                            <a:off x="5819775" y="390525"/>
                            <a:ext cx="266700" cy="290830"/>
                          </a:xfrm>
                          <a:prstGeom prst="rect">
                            <a:avLst/>
                          </a:prstGeom>
                          <a:solidFill>
                            <a:srgbClr val="FFFFFF"/>
                          </a:solidFill>
                          <a:ln w="9525">
                            <a:solidFill>
                              <a:srgbClr val="000000"/>
                            </a:solidFill>
                            <a:miter lim="800000"/>
                          </a:ln>
                        </wps:spPr>
                        <wps:txbx>
                          <w:txbxContent>
                            <w:p w14:paraId="28EBD66A" w14:textId="77777777" w:rsidR="00B95D52" w:rsidRDefault="00B95D52" w:rsidP="000E46BE">
                              <w:pPr>
                                <w:rPr>
                                  <w:rFonts w:ascii="Times New Roman" w:hAnsi="Times New Roman" w:cs="Times New Roman"/>
                                </w:rPr>
                              </w:pPr>
                              <w:r>
                                <w:rPr>
                                  <w:rFonts w:ascii="Times New Roman" w:hAnsi="Times New Roman" w:cs="Times New Roman"/>
                                </w:rPr>
                                <w:t>3</w:t>
                              </w:r>
                            </w:p>
                          </w:txbxContent>
                        </wps:txbx>
                        <wps:bodyPr rot="0" vert="horz" wrap="square" lIns="91440" tIns="45720" rIns="91440" bIns="45720" anchor="t" anchorCtr="0">
                          <a:noAutofit/>
                        </wps:bodyPr>
                      </wps:wsp>
                    </wpg:wgp>
                  </a:graphicData>
                </a:graphic>
              </wp:anchor>
            </w:drawing>
          </mc:Choice>
          <mc:Fallback>
            <w:pict>
              <v:group w14:anchorId="6D1379B5" id="Группа 62" o:spid="_x0000_s1064" style="position:absolute;left:0;text-align:left;margin-left:-.3pt;margin-top:16.85pt;width:479.25pt;height:94.5pt;z-index:251816960" coordsize="60864,12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">
                <v:shape id="Прямая со стрелкой 370" o:spid="_x0000_s1065" type="#_x0000_t32" style="position:absolute;left:2667;top:2476;width:26860;height:5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" strokecolor="#ed7d31" strokeweight="1.5pt">
                  <v:stroke startarrow="block" endarrow="block" joinstyle="miter"/>
                </v:shape>
                <v:shape id="Прямая со стрелкой 369" o:spid="_x0000_s1066" type="#_x0000_t32" style="position:absolute;left:1524;top:8953;width:12858;height:30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" strokecolor="#ed7d31" strokeweight="1.5pt">
                  <v:stroke startarrow="block" endarrow="block" joinstyle="miter"/>
                </v:shape>
                <v:shape id="Прямая со стрелкой 367" o:spid="_x0000_s1067" type="#_x0000_t32" style="position:absolute;left:46101;top:5143;width:12192;height:5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" strokecolor="#ed7d31" strokeweight="1.5pt">
                  <v:stroke startarrow="block" endarrow="block" joinstyle="miter"/>
                </v:shape>
                <v:shape id="Надпись 372" o:spid="_x0000_s1068" type="#_x0000_t202" style="position:absolute;width:2667;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">
                  <v:textbox>
                    <w:txbxContent>
                      <w:p w14:paraId="2F96667E" w14:textId="77777777" w:rsidR="00B95D52" w:rsidRDefault="00B95D52" w:rsidP="000E46BE">
                        <w:pPr>
                          <w:rPr>
                            <w:rFonts w:ascii="Times New Roman" w:hAnsi="Times New Roman" w:cs="Times New Roman"/>
                          </w:rPr>
                        </w:pPr>
                        <w:r>
                          <w:rPr>
                            <w:rFonts w:ascii="Times New Roman" w:hAnsi="Times New Roman" w:cs="Times New Roman"/>
                          </w:rPr>
                          <w:t>1</w:t>
                        </w:r>
                      </w:p>
                    </w:txbxContent>
                  </v:textbox>
                </v:shape>
                <v:shape id="Надпись 371" o:spid="_x0000_s1069" type="#_x0000_t202" style="position:absolute;top:8191;width:2667;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">
                  <v:textbox>
                    <w:txbxContent>
                      <w:p w14:paraId="1EC9CEF5" w14:textId="77777777" w:rsidR="00B95D52" w:rsidRDefault="00B95D52" w:rsidP="000E46BE">
                        <w:pPr>
                          <w:rPr>
                            <w:rFonts w:ascii="Times New Roman" w:hAnsi="Times New Roman" w:cs="Times New Roman"/>
                          </w:rPr>
                        </w:pPr>
                        <w:r>
                          <w:rPr>
                            <w:rFonts w:ascii="Times New Roman" w:hAnsi="Times New Roman" w:cs="Times New Roman"/>
                          </w:rPr>
                          <w:t>2</w:t>
                        </w:r>
                      </w:p>
                    </w:txbxContent>
                  </v:textbox>
                </v:shape>
                <v:shape id="Надпись 368" o:spid="_x0000_s1070" type="#_x0000_t202" style="position:absolute;left:58197;top:3905;width:2667;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">
                  <v:textbox>
                    <w:txbxContent>
                      <w:p w14:paraId="28EBD66A" w14:textId="77777777" w:rsidR="00B95D52" w:rsidRDefault="00B95D52" w:rsidP="000E46BE">
                        <w:pPr>
                          <w:rPr>
                            <w:rFonts w:ascii="Times New Roman" w:hAnsi="Times New Roman" w:cs="Times New Roman"/>
                          </w:rPr>
                        </w:pPr>
                        <w:r>
                          <w:rPr>
                            <w:rFonts w:ascii="Times New Roman" w:hAnsi="Times New Roman" w:cs="Times New Roman"/>
                          </w:rPr>
                          <w:t>3</w:t>
                        </w:r>
                      </w:p>
                    </w:txbxContent>
                  </v:textbox>
                </v:shape>
              </v:group>
            </w:pict>
          </mc:Fallback>
        </mc:AlternateContent>
      </w:r>
      <w:r w:rsidR="000E46BE" w:rsidRPr="002F7E42">
        <w:rPr>
          <w:rFonts w:ascii="Times New Roman" w:hAnsi="Times New Roman" w:cs="Times New Roman"/>
          <w:lang w:val="kk-KZ" w:eastAsia="ru-RU"/>
        </w:rPr>
        <w:t xml:space="preserve">                                  </w:t>
      </w:r>
      <w:r w:rsidR="000E46BE" w:rsidRPr="002F7E42">
        <w:rPr>
          <w:rFonts w:ascii="Times New Roman" w:hAnsi="Times New Roman" w:cs="Times New Roman"/>
          <w:noProof/>
          <w:lang w:eastAsia="ru-RU"/>
        </w:rPr>
        <w:drawing>
          <wp:inline distT="0" distB="0" distL="0" distR="0" wp14:anchorId="3CC7C6E3" wp14:editId="622D2909">
            <wp:extent cx="4831662" cy="2771775"/>
            <wp:effectExtent l="0" t="0" r="7620" b="0"/>
            <wp:docPr id="418" name="Рисунок 418" descr="C:\Users\User\Desktop\Мадина докторант\5 сут.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Рисунок 418" descr="C:\Users\User\Desktop\Мадина докторант\5 сут.jpe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a:off x="0" y="0"/>
                      <a:ext cx="4879797" cy="2799389"/>
                    </a:xfrm>
                    <a:prstGeom prst="rect">
                      <a:avLst/>
                    </a:prstGeom>
                    <a:noFill/>
                    <a:ln>
                      <a:noFill/>
                    </a:ln>
                  </pic:spPr>
                </pic:pic>
              </a:graphicData>
            </a:graphic>
          </wp:inline>
        </w:drawing>
      </w:r>
      <w:r w:rsidR="000E46BE" w:rsidRPr="002F7E42">
        <w:rPr>
          <w:rFonts w:ascii="Times New Roman" w:hAnsi="Times New Roman" w:cs="Times New Roman"/>
          <w:lang w:val="kk-KZ" w:eastAsia="ru-RU"/>
        </w:rPr>
        <w:t xml:space="preserve">     </w:t>
      </w:r>
    </w:p>
    <w:p w14:paraId="508D4396" w14:textId="77777777" w:rsidR="00601371" w:rsidRPr="00D90592" w:rsidRDefault="00601371" w:rsidP="000E46BE">
      <w:pPr>
        <w:jc w:val="both"/>
        <w:rPr>
          <w:rFonts w:ascii="Times New Roman" w:eastAsia="Times New Roman" w:hAnsi="Times New Roman" w:cs="Times New Roman"/>
          <w:sz w:val="16"/>
          <w:szCs w:val="16"/>
          <w:lang w:eastAsia="ru-RU"/>
        </w:rPr>
      </w:pPr>
    </w:p>
    <w:p w14:paraId="61B39161" w14:textId="513E8984" w:rsidR="00D90592" w:rsidRPr="00D90592" w:rsidRDefault="00D90592" w:rsidP="00D90592">
      <w:pPr>
        <w:ind w:firstLine="709"/>
        <w:jc w:val="both"/>
        <w:rPr>
          <w:rFonts w:ascii="Times New Roman" w:eastAsia="Times New Roman" w:hAnsi="Times New Roman" w:cs="Times New Roman"/>
          <w:sz w:val="24"/>
          <w:szCs w:val="24"/>
          <w:lang w:val="kk-KZ" w:eastAsia="ru-RU"/>
        </w:rPr>
      </w:pPr>
      <w:r w:rsidRPr="00D90592">
        <w:rPr>
          <w:rFonts w:ascii="Times New Roman" w:eastAsia="Times New Roman" w:hAnsi="Times New Roman" w:cs="Times New Roman"/>
          <w:sz w:val="24"/>
          <w:szCs w:val="24"/>
          <w:lang w:val="kk-KZ" w:eastAsia="ru-RU"/>
        </w:rPr>
        <w:t xml:space="preserve">1 – </w:t>
      </w:r>
      <w:r w:rsidRPr="00D90592">
        <w:rPr>
          <w:rFonts w:ascii="Times New Roman" w:eastAsia="Times New Roman" w:hAnsi="Times New Roman" w:cs="Times New Roman"/>
          <w:sz w:val="24"/>
          <w:szCs w:val="24"/>
          <w:lang w:eastAsia="ru-RU"/>
        </w:rPr>
        <w:t>единичные эритроциты</w:t>
      </w:r>
      <w:r w:rsidRPr="00D90592">
        <w:rPr>
          <w:rFonts w:ascii="Times New Roman" w:eastAsia="Times New Roman" w:hAnsi="Times New Roman" w:cs="Times New Roman"/>
          <w:sz w:val="24"/>
          <w:szCs w:val="24"/>
          <w:lang w:val="kk-KZ" w:eastAsia="ru-RU"/>
        </w:rPr>
        <w:t>;</w:t>
      </w:r>
      <w:r w:rsidRPr="00D90592">
        <w:rPr>
          <w:rFonts w:ascii="Times New Roman" w:eastAsia="Times New Roman" w:hAnsi="Times New Roman" w:cs="Times New Roman"/>
          <w:sz w:val="24"/>
          <w:szCs w:val="24"/>
          <w:lang w:eastAsia="ru-RU"/>
        </w:rPr>
        <w:t xml:space="preserve"> </w:t>
      </w:r>
      <w:r w:rsidRPr="00D90592">
        <w:rPr>
          <w:rFonts w:ascii="Times New Roman" w:eastAsia="Times New Roman" w:hAnsi="Times New Roman" w:cs="Times New Roman"/>
          <w:sz w:val="24"/>
          <w:szCs w:val="24"/>
          <w:lang w:val="kk-KZ" w:eastAsia="ru-RU"/>
        </w:rPr>
        <w:t xml:space="preserve">2 – </w:t>
      </w:r>
      <w:r w:rsidRPr="00D90592">
        <w:rPr>
          <w:rFonts w:ascii="Times New Roman" w:eastAsia="Times New Roman" w:hAnsi="Times New Roman" w:cs="Times New Roman"/>
          <w:sz w:val="24"/>
          <w:szCs w:val="24"/>
          <w:lang w:eastAsia="ru-RU"/>
        </w:rPr>
        <w:t>сегментоядерные нейтрофилы</w:t>
      </w:r>
      <w:r w:rsidRPr="00D90592">
        <w:rPr>
          <w:rFonts w:ascii="Times New Roman" w:eastAsia="Times New Roman" w:hAnsi="Times New Roman" w:cs="Times New Roman"/>
          <w:sz w:val="24"/>
          <w:szCs w:val="24"/>
          <w:lang w:val="kk-KZ" w:eastAsia="ru-RU"/>
        </w:rPr>
        <w:t>;</w:t>
      </w:r>
      <w:r w:rsidRPr="00D90592">
        <w:rPr>
          <w:rFonts w:ascii="Times New Roman" w:eastAsia="Times New Roman" w:hAnsi="Times New Roman" w:cs="Times New Roman"/>
          <w:sz w:val="24"/>
          <w:szCs w:val="24"/>
          <w:lang w:eastAsia="ru-RU"/>
        </w:rPr>
        <w:t xml:space="preserve"> </w:t>
      </w:r>
      <w:r w:rsidRPr="00D90592">
        <w:rPr>
          <w:rFonts w:ascii="Times New Roman" w:eastAsia="Times New Roman" w:hAnsi="Times New Roman" w:cs="Times New Roman"/>
          <w:sz w:val="24"/>
          <w:szCs w:val="24"/>
          <w:lang w:val="kk-KZ" w:eastAsia="ru-RU"/>
        </w:rPr>
        <w:t xml:space="preserve">3 – </w:t>
      </w:r>
      <w:r w:rsidRPr="00D90592">
        <w:rPr>
          <w:rFonts w:ascii="Times New Roman" w:hAnsi="Times New Roman" w:cs="Times New Roman"/>
          <w:sz w:val="24"/>
          <w:szCs w:val="24"/>
          <w:lang w:val="kk-KZ" w:eastAsia="ru-RU"/>
        </w:rPr>
        <w:t>мононуклеары</w:t>
      </w:r>
      <w:r w:rsidRPr="00D90592">
        <w:rPr>
          <w:rFonts w:ascii="Times New Roman" w:eastAsia="Times New Roman" w:hAnsi="Times New Roman" w:cs="Times New Roman"/>
          <w:sz w:val="24"/>
          <w:szCs w:val="24"/>
          <w:lang w:eastAsia="ru-RU"/>
        </w:rPr>
        <w:t xml:space="preserve"> </w:t>
      </w:r>
    </w:p>
    <w:p w14:paraId="672E7C25" w14:textId="77777777" w:rsidR="00D90592" w:rsidRDefault="00D90592" w:rsidP="00601371">
      <w:pPr>
        <w:jc w:val="center"/>
        <w:rPr>
          <w:rFonts w:ascii="Times New Roman" w:eastAsia="Times New Roman" w:hAnsi="Times New Roman" w:cs="Times New Roman"/>
          <w:sz w:val="16"/>
          <w:szCs w:val="16"/>
          <w:lang w:val="kk-KZ" w:eastAsia="ru-RU"/>
        </w:rPr>
      </w:pPr>
    </w:p>
    <w:p w14:paraId="657DF7E9" w14:textId="4DADCA08" w:rsidR="00D90592" w:rsidRDefault="00D90592" w:rsidP="00D90592">
      <w:pPr>
        <w:jc w:val="center"/>
        <w:rPr>
          <w:rFonts w:ascii="Times New Roman" w:eastAsia="Times New Roman" w:hAnsi="Times New Roman" w:cs="Times New Roman"/>
          <w:lang w:val="kk-KZ" w:eastAsia="ru-RU"/>
        </w:rPr>
      </w:pPr>
      <w:r w:rsidRPr="002F7E42">
        <w:rPr>
          <w:rFonts w:ascii="Times New Roman" w:eastAsia="Times New Roman" w:hAnsi="Times New Roman" w:cs="Times New Roman"/>
          <w:lang w:eastAsia="ru-RU"/>
        </w:rPr>
        <w:t xml:space="preserve">Рисунок </w:t>
      </w:r>
      <w:r>
        <w:rPr>
          <w:rFonts w:ascii="Times New Roman" w:eastAsia="Times New Roman" w:hAnsi="Times New Roman" w:cs="Times New Roman"/>
          <w:lang w:eastAsia="ru-RU"/>
        </w:rPr>
        <w:t>5</w:t>
      </w:r>
      <w:r w:rsidR="00FD7B56">
        <w:rPr>
          <w:rFonts w:ascii="Times New Roman" w:eastAsia="Times New Roman" w:hAnsi="Times New Roman" w:cs="Times New Roman"/>
          <w:lang w:eastAsia="ru-RU"/>
        </w:rPr>
        <w:t>8</w:t>
      </w:r>
      <w:r w:rsidRPr="002F7E42">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w:t>
      </w:r>
      <w:r w:rsidRPr="002F7E42">
        <w:rPr>
          <w:rFonts w:ascii="Times New Roman" w:eastAsia="Times New Roman" w:hAnsi="Times New Roman" w:cs="Times New Roman"/>
          <w:lang w:eastAsia="ru-RU"/>
        </w:rPr>
        <w:t xml:space="preserve"> П</w:t>
      </w:r>
      <w:r w:rsidRPr="002F7E42">
        <w:rPr>
          <w:rFonts w:ascii="Times New Roman" w:hAnsi="Times New Roman" w:cs="Times New Roman"/>
        </w:rPr>
        <w:t xml:space="preserve">ациент </w:t>
      </w:r>
      <w:r w:rsidRPr="002F7E42">
        <w:rPr>
          <w:rFonts w:ascii="Times New Roman" w:eastAsia="Times New Roman" w:hAnsi="Times New Roman" w:cs="Times New Roman"/>
          <w:lang w:eastAsia="ru-RU"/>
        </w:rPr>
        <w:t>У., 36 лет</w:t>
      </w:r>
    </w:p>
    <w:p w14:paraId="0426F47C" w14:textId="77777777" w:rsidR="00D90592" w:rsidRPr="00D90592" w:rsidRDefault="00D90592" w:rsidP="00601371">
      <w:pPr>
        <w:jc w:val="center"/>
        <w:rPr>
          <w:rFonts w:ascii="Times New Roman" w:eastAsia="Times New Roman" w:hAnsi="Times New Roman" w:cs="Times New Roman"/>
          <w:sz w:val="16"/>
          <w:szCs w:val="16"/>
          <w:lang w:val="kk-KZ" w:eastAsia="ru-RU"/>
        </w:rPr>
      </w:pPr>
    </w:p>
    <w:p w14:paraId="14B1913F" w14:textId="3FD2EA96" w:rsidR="000E46BE" w:rsidRPr="00D90592" w:rsidRDefault="00D90592" w:rsidP="00D90592">
      <w:pPr>
        <w:ind w:firstLine="709"/>
        <w:jc w:val="both"/>
        <w:rPr>
          <w:rFonts w:ascii="Times New Roman" w:eastAsia="Times New Roman" w:hAnsi="Times New Roman" w:cs="Times New Roman"/>
          <w:sz w:val="24"/>
          <w:szCs w:val="24"/>
          <w:lang w:eastAsia="ru-RU"/>
        </w:rPr>
      </w:pPr>
      <w:r w:rsidRPr="00D90592">
        <w:rPr>
          <w:rFonts w:ascii="Times New Roman" w:eastAsia="Times New Roman" w:hAnsi="Times New Roman" w:cs="Times New Roman"/>
          <w:sz w:val="24"/>
          <w:szCs w:val="24"/>
          <w:lang w:val="kk-KZ" w:eastAsia="ru-RU"/>
        </w:rPr>
        <w:t xml:space="preserve">Примечание – </w:t>
      </w:r>
      <w:r w:rsidRPr="00D90592">
        <w:rPr>
          <w:rFonts w:ascii="Times New Roman" w:eastAsia="Times New Roman" w:hAnsi="Times New Roman" w:cs="Times New Roman"/>
          <w:sz w:val="24"/>
          <w:szCs w:val="24"/>
          <w:lang w:eastAsia="ru-RU"/>
        </w:rPr>
        <w:t xml:space="preserve">Основная </w:t>
      </w:r>
      <w:r w:rsidR="000E46BE" w:rsidRPr="00D90592">
        <w:rPr>
          <w:rFonts w:ascii="Times New Roman" w:eastAsia="Times New Roman" w:hAnsi="Times New Roman" w:cs="Times New Roman"/>
          <w:sz w:val="24"/>
          <w:szCs w:val="24"/>
          <w:lang w:eastAsia="ru-RU"/>
        </w:rPr>
        <w:t xml:space="preserve">группа, 5-е сутки после АУНТМ. Окраска по Май-Грюнвальду и Романовскому-Гимза. Увеличение </w:t>
      </w:r>
      <w:r w:rsidR="000E46BE" w:rsidRPr="00D90592">
        <w:rPr>
          <w:rFonts w:ascii="Times New Roman" w:eastAsia="Times New Roman" w:hAnsi="Times New Roman" w:cs="Times New Roman"/>
          <w:sz w:val="24"/>
          <w:szCs w:val="24"/>
          <w:lang w:eastAsia="ru-RU"/>
        </w:rPr>
        <w:sym w:font="Symbol" w:char="F0B4"/>
      </w:r>
      <w:r w:rsidR="000E46BE" w:rsidRPr="00D90592">
        <w:rPr>
          <w:rFonts w:ascii="Times New Roman" w:eastAsia="Times New Roman" w:hAnsi="Times New Roman" w:cs="Times New Roman"/>
          <w:sz w:val="24"/>
          <w:szCs w:val="24"/>
          <w:lang w:eastAsia="ru-RU"/>
        </w:rPr>
        <w:t>200</w:t>
      </w:r>
    </w:p>
    <w:p w14:paraId="6786764A" w14:textId="7CD71721" w:rsidR="00D90592" w:rsidRPr="002F7E42" w:rsidRDefault="0043245A" w:rsidP="00D90592">
      <w:pPr>
        <w:ind w:firstLine="709"/>
        <w:jc w:val="both"/>
        <w:rPr>
          <w:rFonts w:ascii="Times New Roman" w:hAnsi="Times New Roman" w:cs="Times New Roman"/>
        </w:rPr>
      </w:pPr>
      <w:r w:rsidRPr="0043245A">
        <w:rPr>
          <w:rFonts w:ascii="Times New Roman" w:hAnsi="Times New Roman" w:cs="Times New Roman"/>
        </w:rPr>
        <w:t xml:space="preserve">На пятые сутки после </w:t>
      </w:r>
      <w:r w:rsidR="003260A8">
        <w:rPr>
          <w:rFonts w:ascii="Times New Roman" w:hAnsi="Times New Roman" w:cs="Times New Roman"/>
        </w:rPr>
        <w:t xml:space="preserve"> операции </w:t>
      </w:r>
      <w:r w:rsidRPr="0043245A">
        <w:rPr>
          <w:rFonts w:ascii="Times New Roman" w:hAnsi="Times New Roman" w:cs="Times New Roman"/>
        </w:rPr>
        <w:t>атипичного удаления нижнего третьег</w:t>
      </w:r>
      <w:r>
        <w:rPr>
          <w:rFonts w:ascii="Times New Roman" w:hAnsi="Times New Roman" w:cs="Times New Roman"/>
        </w:rPr>
        <w:t>о моляра у пациентов</w:t>
      </w:r>
      <w:r w:rsidRPr="0043245A">
        <w:rPr>
          <w:rFonts w:ascii="Times New Roman" w:hAnsi="Times New Roman" w:cs="Times New Roman"/>
        </w:rPr>
        <w:t xml:space="preserve"> группы</w:t>
      </w:r>
      <w:r>
        <w:rPr>
          <w:rFonts w:ascii="Times New Roman" w:hAnsi="Times New Roman" w:cs="Times New Roman"/>
        </w:rPr>
        <w:t xml:space="preserve"> сравнения</w:t>
      </w:r>
      <w:r w:rsidRPr="0043245A">
        <w:rPr>
          <w:rFonts w:ascii="Times New Roman" w:hAnsi="Times New Roman" w:cs="Times New Roman"/>
        </w:rPr>
        <w:t xml:space="preserve"> мазки характеризовались преобладанием сегментоядерных нейтрофилов, большая часть которых активно участвовала в фагоцитозе. При этом значительная доля нейтрофилов подвергалась дегенеративным изменениям, проявлявшимся кариорексисом, кариопикнозом и цитолизом, что отражает процессы разрушения клеток воспалительного инфильтрата.</w:t>
      </w:r>
      <w:r>
        <w:rPr>
          <w:rFonts w:ascii="Times New Roman" w:hAnsi="Times New Roman" w:cs="Times New Roman"/>
        </w:rPr>
        <w:t xml:space="preserve"> </w:t>
      </w:r>
      <w:r w:rsidR="00D90592" w:rsidRPr="002F7E42">
        <w:rPr>
          <w:rFonts w:ascii="Times New Roman" w:hAnsi="Times New Roman" w:cs="Times New Roman"/>
        </w:rPr>
        <w:t xml:space="preserve">Наконец, увеличивается встречаемость в пробах кокковой микрофлоры </w:t>
      </w:r>
      <w:r w:rsidR="00D90592">
        <w:rPr>
          <w:rFonts w:ascii="Times New Roman" w:hAnsi="Times New Roman" w:cs="Times New Roman"/>
        </w:rPr>
        <w:t xml:space="preserve">(рисунок </w:t>
      </w:r>
      <w:r w:rsidR="00D90592" w:rsidRPr="002F7E42">
        <w:rPr>
          <w:rFonts w:ascii="Times New Roman" w:hAnsi="Times New Roman" w:cs="Times New Roman"/>
        </w:rPr>
        <w:t xml:space="preserve">59).  </w:t>
      </w:r>
    </w:p>
    <w:p w14:paraId="4A4F83F7" w14:textId="77777777" w:rsidR="00D90592" w:rsidRPr="00D90592" w:rsidRDefault="00D90592" w:rsidP="000E46BE">
      <w:pPr>
        <w:ind w:firstLine="567"/>
        <w:jc w:val="center"/>
        <w:rPr>
          <w:rFonts w:ascii="Times New Roman" w:eastAsia="Times New Roman" w:hAnsi="Times New Roman" w:cs="Times New Roman"/>
          <w:lang w:val="kk-KZ" w:eastAsia="ru-RU"/>
        </w:rPr>
      </w:pPr>
    </w:p>
    <w:p w14:paraId="42EA0377" w14:textId="6993F831" w:rsidR="000E46BE" w:rsidRPr="002F7E42" w:rsidRDefault="00D90592" w:rsidP="00601371">
      <w:pPr>
        <w:jc w:val="center"/>
        <w:rPr>
          <w:rFonts w:ascii="Times New Roman" w:hAnsi="Times New Roman" w:cs="Times New Roman"/>
        </w:rPr>
      </w:pPr>
      <w:r>
        <w:rPr>
          <w:rFonts w:ascii="Times New Roman" w:hAnsi="Times New Roman" w:cs="Times New Roman"/>
          <w:noProof/>
          <w:lang w:eastAsia="ru-RU"/>
        </w:rPr>
        <mc:AlternateContent>
          <mc:Choice Requires="wpg">
            <w:drawing>
              <wp:anchor distT="0" distB="0" distL="114300" distR="114300" simplePos="0" relativeHeight="251886592" behindDoc="0" locked="0" layoutInCell="1" allowOverlap="1" wp14:anchorId="6CA550C1" wp14:editId="11CA2A5A">
                <wp:simplePos x="0" y="0"/>
                <wp:positionH relativeFrom="column">
                  <wp:posOffset>2472690</wp:posOffset>
                </wp:positionH>
                <wp:positionV relativeFrom="paragraph">
                  <wp:posOffset>1601470</wp:posOffset>
                </wp:positionV>
                <wp:extent cx="1914525" cy="1543050"/>
                <wp:effectExtent l="0" t="38100" r="28575" b="19050"/>
                <wp:wrapNone/>
                <wp:docPr id="256" name="Группа 256"/>
                <wp:cNvGraphicFramePr/>
                <a:graphic xmlns:a="http://schemas.openxmlformats.org/drawingml/2006/main">
                  <a:graphicData uri="http://schemas.microsoft.com/office/word/2010/wordprocessingGroup">
                    <wpg:wgp>
                      <wpg:cNvGrpSpPr/>
                      <wpg:grpSpPr>
                        <a:xfrm>
                          <a:off x="0" y="0"/>
                          <a:ext cx="1914525" cy="1543050"/>
                          <a:chOff x="0" y="0"/>
                          <a:chExt cx="1914525" cy="1741490"/>
                        </a:xfrm>
                      </wpg:grpSpPr>
                      <wps:wsp>
                        <wps:cNvPr id="375" name="Прямая со стрелкой 375"/>
                        <wps:cNvCnPr>
                          <a:cxnSpLocks noChangeShapeType="1"/>
                        </wps:cNvCnPr>
                        <wps:spPr bwMode="auto">
                          <a:xfrm>
                            <a:off x="95250" y="28575"/>
                            <a:ext cx="0" cy="1352550"/>
                          </a:xfrm>
                          <a:prstGeom prst="straightConnector1">
                            <a:avLst/>
                          </a:prstGeom>
                          <a:noFill/>
                          <a:ln w="12700">
                            <a:solidFill>
                              <a:schemeClr val="dk1">
                                <a:lumMod val="100000"/>
                                <a:lumOff val="0"/>
                              </a:schemeClr>
                            </a:solidFill>
                            <a:round/>
                            <a:headEnd type="triangle" w="med" len="med"/>
                            <a:tailEnd type="triangle" w="med" len="med"/>
                          </a:ln>
                          <a:effectLst/>
                        </wps:spPr>
                        <wps:bodyPr/>
                      </wps:wsp>
                      <wps:wsp>
                        <wps:cNvPr id="373" name="Прямая со стрелкой 373"/>
                        <wps:cNvCnPr>
                          <a:cxnSpLocks noChangeShapeType="1"/>
                        </wps:cNvCnPr>
                        <wps:spPr bwMode="auto">
                          <a:xfrm>
                            <a:off x="1762125" y="0"/>
                            <a:ext cx="0" cy="1381125"/>
                          </a:xfrm>
                          <a:prstGeom prst="straightConnector1">
                            <a:avLst/>
                          </a:prstGeom>
                          <a:noFill/>
                          <a:ln w="12700">
                            <a:solidFill>
                              <a:schemeClr val="dk1">
                                <a:lumMod val="100000"/>
                                <a:lumOff val="0"/>
                              </a:schemeClr>
                            </a:solidFill>
                            <a:round/>
                            <a:headEnd type="triangle" w="med" len="med"/>
                            <a:tailEnd type="triangle" w="med" len="med"/>
                          </a:ln>
                          <a:effectLst/>
                        </wps:spPr>
                        <wps:bodyPr/>
                      </wps:wsp>
                      <wps:wsp>
                        <wps:cNvPr id="376" name="Надпись 376"/>
                        <wps:cNvSpPr txBox="1">
                          <a:spLocks noChangeArrowheads="1"/>
                        </wps:cNvSpPr>
                        <wps:spPr bwMode="auto">
                          <a:xfrm>
                            <a:off x="1657350" y="1381125"/>
                            <a:ext cx="257175" cy="360365"/>
                          </a:xfrm>
                          <a:prstGeom prst="rect">
                            <a:avLst/>
                          </a:prstGeom>
                          <a:solidFill>
                            <a:srgbClr val="FFFFFF"/>
                          </a:solidFill>
                          <a:ln w="9525">
                            <a:solidFill>
                              <a:srgbClr val="000000"/>
                            </a:solidFill>
                            <a:miter lim="800000"/>
                          </a:ln>
                        </wps:spPr>
                        <wps:txbx>
                          <w:txbxContent>
                            <w:p w14:paraId="28F73E8F" w14:textId="77777777" w:rsidR="00B95D52" w:rsidRPr="00D90592" w:rsidRDefault="00B95D52" w:rsidP="000E46BE">
                              <w:pPr>
                                <w:rPr>
                                  <w:rFonts w:ascii="Times New Roman" w:hAnsi="Times New Roman" w:cs="Times New Roman"/>
                                  <w:sz w:val="24"/>
                                  <w:szCs w:val="24"/>
                                </w:rPr>
                              </w:pPr>
                              <w:r w:rsidRPr="00D90592">
                                <w:rPr>
                                  <w:rFonts w:ascii="Times New Roman" w:hAnsi="Times New Roman" w:cs="Times New Roman"/>
                                  <w:sz w:val="24"/>
                                  <w:szCs w:val="24"/>
                                </w:rPr>
                                <w:t>2</w:t>
                              </w:r>
                            </w:p>
                          </w:txbxContent>
                        </wps:txbx>
                        <wps:bodyPr rot="0" vert="horz" wrap="square" lIns="91440" tIns="45720" rIns="91440" bIns="45720" anchor="t" anchorCtr="0">
                          <a:noAutofit/>
                        </wps:bodyPr>
                      </wps:wsp>
                      <wps:wsp>
                        <wps:cNvPr id="378" name="Надпись 378"/>
                        <wps:cNvSpPr txBox="1">
                          <a:spLocks noChangeArrowheads="1"/>
                        </wps:cNvSpPr>
                        <wps:spPr bwMode="auto">
                          <a:xfrm>
                            <a:off x="0" y="1390650"/>
                            <a:ext cx="361950" cy="350840"/>
                          </a:xfrm>
                          <a:prstGeom prst="rect">
                            <a:avLst/>
                          </a:prstGeom>
                          <a:solidFill>
                            <a:srgbClr val="FFFFFF"/>
                          </a:solidFill>
                          <a:ln w="9525">
                            <a:solidFill>
                              <a:srgbClr val="000000"/>
                            </a:solidFill>
                            <a:miter lim="800000"/>
                          </a:ln>
                        </wps:spPr>
                        <wps:txbx>
                          <w:txbxContent>
                            <w:p w14:paraId="2A538531" w14:textId="77777777" w:rsidR="00B95D52" w:rsidRPr="00D90592" w:rsidRDefault="00B95D52" w:rsidP="000E46BE">
                              <w:pPr>
                                <w:rPr>
                                  <w:rFonts w:ascii="Times New Roman" w:hAnsi="Times New Roman" w:cs="Times New Roman"/>
                                  <w:sz w:val="24"/>
                                  <w:szCs w:val="24"/>
                                </w:rPr>
                              </w:pPr>
                              <w:r w:rsidRPr="00D90592">
                                <w:rPr>
                                  <w:rFonts w:ascii="Times New Roman" w:hAnsi="Times New Roman" w:cs="Times New Roman"/>
                                  <w:sz w:val="24"/>
                                  <w:szCs w:val="24"/>
                                </w:rPr>
                                <w:t>1</w:t>
                              </w:r>
                            </w:p>
                          </w:txbxContent>
                        </wps:txbx>
                        <wps:bodyPr rot="0" vert="horz" wrap="square" lIns="91440" tIns="45720" rIns="91440" bIns="45720" anchor="t" anchorCtr="0">
                          <a:noAutofit/>
                        </wps:bodyPr>
                      </wps:wsp>
                      <wps:wsp>
                        <wps:cNvPr id="377" name="Надпись 57"/>
                        <wps:cNvSpPr txBox="1">
                          <a:spLocks noChangeArrowheads="1"/>
                        </wps:cNvSpPr>
                        <wps:spPr bwMode="auto">
                          <a:xfrm>
                            <a:off x="1123950" y="1390650"/>
                            <a:ext cx="257175" cy="350840"/>
                          </a:xfrm>
                          <a:prstGeom prst="rect">
                            <a:avLst/>
                          </a:prstGeom>
                          <a:solidFill>
                            <a:srgbClr val="FFFFFF"/>
                          </a:solidFill>
                          <a:ln w="9525">
                            <a:solidFill>
                              <a:srgbClr val="000000"/>
                            </a:solidFill>
                            <a:miter lim="800000"/>
                          </a:ln>
                        </wps:spPr>
                        <wps:txbx>
                          <w:txbxContent>
                            <w:p w14:paraId="7DE14029" w14:textId="77777777" w:rsidR="00B95D52" w:rsidRPr="00D90592" w:rsidRDefault="00B95D52" w:rsidP="000E46BE">
                              <w:pPr>
                                <w:rPr>
                                  <w:rFonts w:ascii="Times New Roman" w:hAnsi="Times New Roman" w:cs="Times New Roman"/>
                                  <w:sz w:val="24"/>
                                  <w:szCs w:val="24"/>
                                  <w:lang w:val="kk-KZ"/>
                                </w:rPr>
                              </w:pPr>
                              <w:r w:rsidRPr="00D90592">
                                <w:rPr>
                                  <w:rFonts w:ascii="Times New Roman" w:hAnsi="Times New Roman" w:cs="Times New Roman"/>
                                  <w:sz w:val="24"/>
                                  <w:szCs w:val="24"/>
                                  <w:lang w:val="kk-KZ"/>
                                </w:rPr>
                                <w:t>3</w:t>
                              </w:r>
                            </w:p>
                          </w:txbxContent>
                        </wps:txbx>
                        <wps:bodyPr rot="0" vert="horz" wrap="square" lIns="91440" tIns="45720" rIns="91440" bIns="45720" anchor="t" anchorCtr="0">
                          <a:noAutofit/>
                        </wps:bodyPr>
                      </wps:wsp>
                      <wps:wsp>
                        <wps:cNvPr id="374" name="Прямая со стрелкой 374"/>
                        <wps:cNvCnPr>
                          <a:cxnSpLocks noChangeShapeType="1"/>
                        </wps:cNvCnPr>
                        <wps:spPr bwMode="auto">
                          <a:xfrm>
                            <a:off x="1247775" y="38100"/>
                            <a:ext cx="0" cy="1352550"/>
                          </a:xfrm>
                          <a:prstGeom prst="straightConnector1">
                            <a:avLst/>
                          </a:prstGeom>
                          <a:noFill/>
                          <a:ln w="12700">
                            <a:solidFill>
                              <a:schemeClr val="dk1">
                                <a:lumMod val="100000"/>
                                <a:lumOff val="0"/>
                              </a:schemeClr>
                            </a:solidFill>
                            <a:round/>
                            <a:headEnd type="triangle" w="med" len="med"/>
                            <a:tailEnd type="triangle" w="med" len="med"/>
                          </a:ln>
                          <a:effectLst/>
                        </wps:spPr>
                        <wps:bodyPr/>
                      </wps:wsp>
                    </wpg:wgp>
                  </a:graphicData>
                </a:graphic>
                <wp14:sizeRelV relativeFrom="margin">
                  <wp14:pctHeight>0</wp14:pctHeight>
                </wp14:sizeRelV>
              </wp:anchor>
            </w:drawing>
          </mc:Choice>
          <mc:Fallback>
            <w:pict>
              <v:group w14:anchorId="6CA550C1" id="Группа 256" o:spid="_x0000_s1071" style="position:absolute;left:0;text-align:left;margin-left:194.7pt;margin-top:126.1pt;width:150.75pt;height:121.5pt;z-index:251886592;mso-height-relative:margin" coordsize="19145,17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">
                <v:shape id="Прямая со стрелкой 375" o:spid="_x0000_s1072" type="#_x0000_t32" style="position:absolute;left:952;top:285;width:0;height:135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" strokecolor="black [3200]" strokeweight="1pt">
                  <v:stroke startarrow="block" endarrow="block"/>
                </v:shape>
                <v:shape id="Прямая со стрелкой 373" o:spid="_x0000_s1073" type="#_x0000_t32" style="position:absolute;left:17621;width:0;height:138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" strokecolor="black [3200]" strokeweight="1pt">
                  <v:stroke startarrow="block" endarrow="block"/>
                </v:shape>
                <v:shape id="Надпись 376" o:spid="_x0000_s1074" type="#_x0000_t202" style="position:absolute;left:16573;top:13811;width:2572;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">
                  <v:textbox>
                    <w:txbxContent>
                      <w:p w14:paraId="28F73E8F" w14:textId="77777777" w:rsidR="00B95D52" w:rsidRPr="00D90592" w:rsidRDefault="00B95D52" w:rsidP="000E46BE">
                        <w:pPr>
                          <w:rPr>
                            <w:rFonts w:ascii="Times New Roman" w:hAnsi="Times New Roman" w:cs="Times New Roman"/>
                            <w:sz w:val="24"/>
                            <w:szCs w:val="24"/>
                          </w:rPr>
                        </w:pPr>
                        <w:r w:rsidRPr="00D90592">
                          <w:rPr>
                            <w:rFonts w:ascii="Times New Roman" w:hAnsi="Times New Roman" w:cs="Times New Roman"/>
                            <w:sz w:val="24"/>
                            <w:szCs w:val="24"/>
                          </w:rPr>
                          <w:t>2</w:t>
                        </w:r>
                      </w:p>
                    </w:txbxContent>
                  </v:textbox>
                </v:shape>
                <v:shape id="Надпись 378" o:spid="_x0000_s1075" type="#_x0000_t202" style="position:absolute;top:13906;width:3619;height:3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">
                  <v:textbox>
                    <w:txbxContent>
                      <w:p w14:paraId="2A538531" w14:textId="77777777" w:rsidR="00B95D52" w:rsidRPr="00D90592" w:rsidRDefault="00B95D52" w:rsidP="000E46BE">
                        <w:pPr>
                          <w:rPr>
                            <w:rFonts w:ascii="Times New Roman" w:hAnsi="Times New Roman" w:cs="Times New Roman"/>
                            <w:sz w:val="24"/>
                            <w:szCs w:val="24"/>
                          </w:rPr>
                        </w:pPr>
                        <w:r w:rsidRPr="00D90592">
                          <w:rPr>
                            <w:rFonts w:ascii="Times New Roman" w:hAnsi="Times New Roman" w:cs="Times New Roman"/>
                            <w:sz w:val="24"/>
                            <w:szCs w:val="24"/>
                          </w:rPr>
                          <w:t>1</w:t>
                        </w:r>
                      </w:p>
                    </w:txbxContent>
                  </v:textbox>
                </v:shape>
                <v:shape id="Надпись 57" o:spid="_x0000_s1076" type="#_x0000_t202" style="position:absolute;left:11239;top:13906;width:2572;height:3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">
                  <v:textbox>
                    <w:txbxContent>
                      <w:p w14:paraId="7DE14029" w14:textId="77777777" w:rsidR="00B95D52" w:rsidRPr="00D90592" w:rsidRDefault="00B95D52" w:rsidP="000E46BE">
                        <w:pPr>
                          <w:rPr>
                            <w:rFonts w:ascii="Times New Roman" w:hAnsi="Times New Roman" w:cs="Times New Roman"/>
                            <w:sz w:val="24"/>
                            <w:szCs w:val="24"/>
                            <w:lang w:val="kk-KZ"/>
                          </w:rPr>
                        </w:pPr>
                        <w:r w:rsidRPr="00D90592">
                          <w:rPr>
                            <w:rFonts w:ascii="Times New Roman" w:hAnsi="Times New Roman" w:cs="Times New Roman"/>
                            <w:sz w:val="24"/>
                            <w:szCs w:val="24"/>
                            <w:lang w:val="kk-KZ"/>
                          </w:rPr>
                          <w:t>3</w:t>
                        </w:r>
                      </w:p>
                    </w:txbxContent>
                  </v:textbox>
                </v:shape>
                <v:shape id="Прямая со стрелкой 374" o:spid="_x0000_s1077" type="#_x0000_t32" style="position:absolute;left:12477;top:381;width:0;height:13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" strokecolor="black [3200]" strokeweight="1pt">
                  <v:stroke startarrow="block" endarrow="block"/>
                </v:shape>
              </v:group>
            </w:pict>
          </mc:Fallback>
        </mc:AlternateContent>
      </w:r>
      <w:r w:rsidR="000E46BE" w:rsidRPr="002F7E42">
        <w:rPr>
          <w:rFonts w:ascii="Times New Roman" w:hAnsi="Times New Roman" w:cs="Times New Roman"/>
          <w:noProof/>
          <w:lang w:eastAsia="ru-RU"/>
        </w:rPr>
        <w:drawing>
          <wp:inline distT="0" distB="0" distL="0" distR="0" wp14:anchorId="476E0632" wp14:editId="32706EF0">
            <wp:extent cx="5253355" cy="2743200"/>
            <wp:effectExtent l="0" t="0" r="4445" b="0"/>
            <wp:docPr id="419" name="Рисунок 2" descr="C:\Users\Рудольф Иванович\Desktop\ФОТО 3 Мадина\5 сутки Основная группа х400 эпителиоцит с инвазией,разруш. нейтрофилы, моноциты.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Рисунок 2" descr="C:\Users\Рудольф Иванович\Desktop\ФОТО 3 Мадина\5 сутки Основная группа х400 эпителиоцит с инвазией,разруш. нейтрофилы, моноциты.tif"/>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5264763" cy="2749157"/>
                    </a:xfrm>
                    <a:prstGeom prst="rect">
                      <a:avLst/>
                    </a:prstGeom>
                    <a:noFill/>
                    <a:ln>
                      <a:noFill/>
                    </a:ln>
                  </pic:spPr>
                </pic:pic>
              </a:graphicData>
            </a:graphic>
          </wp:inline>
        </w:drawing>
      </w:r>
    </w:p>
    <w:p w14:paraId="2693C0AD" w14:textId="5DAC2DCE" w:rsidR="000E46BE" w:rsidRPr="002F7E42" w:rsidRDefault="000E46BE" w:rsidP="000E46BE">
      <w:pPr>
        <w:ind w:firstLine="454"/>
        <w:jc w:val="center"/>
        <w:rPr>
          <w:rFonts w:ascii="Times New Roman" w:eastAsia="Times New Roman" w:hAnsi="Times New Roman" w:cs="Times New Roman"/>
          <w:lang w:eastAsia="ru-RU"/>
        </w:rPr>
      </w:pPr>
    </w:p>
    <w:p w14:paraId="0D537B87" w14:textId="77777777" w:rsidR="000E46BE" w:rsidRPr="002F7E42" w:rsidRDefault="000E46BE" w:rsidP="000E46BE">
      <w:pPr>
        <w:ind w:firstLine="454"/>
        <w:jc w:val="center"/>
        <w:rPr>
          <w:rFonts w:ascii="Times New Roman" w:eastAsia="Times New Roman" w:hAnsi="Times New Roman" w:cs="Times New Roman"/>
          <w:lang w:eastAsia="ru-RU"/>
        </w:rPr>
      </w:pPr>
    </w:p>
    <w:p w14:paraId="208830D1" w14:textId="77777777" w:rsidR="00601371" w:rsidRPr="00D90592" w:rsidRDefault="00601371" w:rsidP="00601371">
      <w:pPr>
        <w:jc w:val="center"/>
        <w:rPr>
          <w:rFonts w:ascii="Times New Roman" w:eastAsia="Times New Roman" w:hAnsi="Times New Roman" w:cs="Times New Roman"/>
          <w:sz w:val="16"/>
          <w:szCs w:val="16"/>
          <w:lang w:eastAsia="ru-RU"/>
        </w:rPr>
      </w:pPr>
    </w:p>
    <w:p w14:paraId="39549F4E" w14:textId="78E51C2C" w:rsidR="00D90592" w:rsidRPr="00D90592" w:rsidRDefault="00D90592" w:rsidP="00D90592">
      <w:pPr>
        <w:ind w:firstLine="709"/>
        <w:jc w:val="both"/>
        <w:rPr>
          <w:rFonts w:ascii="Times New Roman" w:eastAsia="Times New Roman" w:hAnsi="Times New Roman" w:cs="Times New Roman"/>
          <w:sz w:val="24"/>
          <w:szCs w:val="24"/>
          <w:lang w:val="kk-KZ" w:eastAsia="ru-RU"/>
        </w:rPr>
      </w:pPr>
      <w:r w:rsidRPr="00D90592">
        <w:rPr>
          <w:rFonts w:ascii="Times New Roman" w:eastAsia="Times New Roman" w:hAnsi="Times New Roman" w:cs="Times New Roman"/>
          <w:sz w:val="24"/>
          <w:szCs w:val="24"/>
          <w:lang w:val="kk-KZ" w:eastAsia="ru-RU"/>
        </w:rPr>
        <w:t xml:space="preserve">1 – </w:t>
      </w:r>
      <w:r w:rsidRPr="00D90592">
        <w:rPr>
          <w:rFonts w:ascii="Times New Roman" w:eastAsia="Times New Roman" w:hAnsi="Times New Roman" w:cs="Times New Roman"/>
          <w:sz w:val="24"/>
          <w:szCs w:val="24"/>
          <w:lang w:eastAsia="ru-RU"/>
        </w:rPr>
        <w:t>сегментоядерные нейтрофилы</w:t>
      </w:r>
      <w:r w:rsidRPr="00D90592">
        <w:rPr>
          <w:rFonts w:ascii="Times New Roman" w:eastAsia="Times New Roman" w:hAnsi="Times New Roman" w:cs="Times New Roman"/>
          <w:sz w:val="24"/>
          <w:szCs w:val="24"/>
          <w:lang w:val="kk-KZ" w:eastAsia="ru-RU"/>
        </w:rPr>
        <w:t>;</w:t>
      </w:r>
      <w:r w:rsidRPr="00D90592">
        <w:rPr>
          <w:rFonts w:ascii="Times New Roman" w:eastAsia="Times New Roman" w:hAnsi="Times New Roman" w:cs="Times New Roman"/>
          <w:sz w:val="24"/>
          <w:szCs w:val="24"/>
          <w:lang w:eastAsia="ru-RU"/>
        </w:rPr>
        <w:t xml:space="preserve"> </w:t>
      </w:r>
      <w:r w:rsidRPr="00D90592">
        <w:rPr>
          <w:rFonts w:ascii="Times New Roman" w:eastAsia="Times New Roman" w:hAnsi="Times New Roman" w:cs="Times New Roman"/>
          <w:sz w:val="24"/>
          <w:szCs w:val="24"/>
          <w:lang w:val="kk-KZ" w:eastAsia="ru-RU"/>
        </w:rPr>
        <w:t xml:space="preserve">2 – </w:t>
      </w:r>
      <w:r w:rsidRPr="00D90592">
        <w:rPr>
          <w:rFonts w:ascii="Times New Roman" w:eastAsia="Times New Roman" w:hAnsi="Times New Roman" w:cs="Times New Roman"/>
          <w:sz w:val="24"/>
          <w:szCs w:val="24"/>
          <w:lang w:eastAsia="ru-RU"/>
        </w:rPr>
        <w:t>мононуклеар с цитоплазмой</w:t>
      </w:r>
      <w:r w:rsidRPr="00D90592">
        <w:rPr>
          <w:rFonts w:ascii="Times New Roman" w:eastAsia="Times New Roman" w:hAnsi="Times New Roman" w:cs="Times New Roman"/>
          <w:sz w:val="24"/>
          <w:szCs w:val="24"/>
          <w:lang w:val="kk-KZ" w:eastAsia="ru-RU"/>
        </w:rPr>
        <w:t>;</w:t>
      </w:r>
      <w:r w:rsidRPr="00D90592">
        <w:rPr>
          <w:rFonts w:ascii="Times New Roman" w:eastAsia="Times New Roman" w:hAnsi="Times New Roman" w:cs="Times New Roman"/>
          <w:sz w:val="24"/>
          <w:szCs w:val="24"/>
          <w:lang w:eastAsia="ru-RU"/>
        </w:rPr>
        <w:t xml:space="preserve"> </w:t>
      </w:r>
      <w:r w:rsidRPr="00D90592">
        <w:rPr>
          <w:rFonts w:ascii="Times New Roman" w:eastAsia="Times New Roman" w:hAnsi="Times New Roman" w:cs="Times New Roman"/>
          <w:sz w:val="24"/>
          <w:szCs w:val="24"/>
          <w:lang w:val="kk-KZ" w:eastAsia="ru-RU"/>
        </w:rPr>
        <w:t xml:space="preserve">3 – </w:t>
      </w:r>
      <w:r w:rsidRPr="00D90592">
        <w:rPr>
          <w:rFonts w:ascii="Times New Roman" w:eastAsia="Times New Roman" w:hAnsi="Times New Roman" w:cs="Times New Roman"/>
          <w:sz w:val="24"/>
          <w:szCs w:val="24"/>
          <w:lang w:eastAsia="ru-RU"/>
        </w:rPr>
        <w:t>эпителиоцит</w:t>
      </w:r>
    </w:p>
    <w:p w14:paraId="72057235" w14:textId="77777777" w:rsidR="00D90592" w:rsidRPr="00D90592" w:rsidRDefault="00D90592" w:rsidP="00601371">
      <w:pPr>
        <w:jc w:val="center"/>
        <w:rPr>
          <w:rFonts w:ascii="Times New Roman" w:eastAsia="Times New Roman" w:hAnsi="Times New Roman" w:cs="Times New Roman"/>
          <w:sz w:val="16"/>
          <w:szCs w:val="16"/>
          <w:lang w:val="kk-KZ" w:eastAsia="ru-RU"/>
        </w:rPr>
      </w:pPr>
    </w:p>
    <w:p w14:paraId="152F472B" w14:textId="477D6C88" w:rsidR="00D90592" w:rsidRDefault="00F92B94" w:rsidP="00601371">
      <w:pPr>
        <w:jc w:val="center"/>
        <w:rPr>
          <w:rFonts w:ascii="Times New Roman" w:eastAsia="Times New Roman" w:hAnsi="Times New Roman" w:cs="Times New Roman"/>
          <w:lang w:val="kk-KZ" w:eastAsia="ru-RU"/>
        </w:rPr>
      </w:pPr>
      <w:r w:rsidRPr="002F7E42">
        <w:rPr>
          <w:rFonts w:ascii="Times New Roman" w:eastAsia="Times New Roman" w:hAnsi="Times New Roman" w:cs="Times New Roman"/>
          <w:lang w:eastAsia="ru-RU"/>
        </w:rPr>
        <w:t xml:space="preserve">Рисунок </w:t>
      </w:r>
      <w:r w:rsidR="00FD7B56">
        <w:rPr>
          <w:rFonts w:ascii="Times New Roman" w:eastAsia="Times New Roman" w:hAnsi="Times New Roman" w:cs="Times New Roman"/>
          <w:lang w:eastAsia="ru-RU"/>
        </w:rPr>
        <w:t>59</w:t>
      </w:r>
      <w:r w:rsidRPr="002F7E42">
        <w:rPr>
          <w:rFonts w:ascii="Times New Roman" w:eastAsia="Times New Roman" w:hAnsi="Times New Roman" w:cs="Times New Roman"/>
          <w:lang w:eastAsia="ru-RU"/>
        </w:rPr>
        <w:t xml:space="preserve"> </w:t>
      </w:r>
      <w:r w:rsidR="00D90592">
        <w:rPr>
          <w:rFonts w:ascii="Times New Roman" w:eastAsia="Times New Roman" w:hAnsi="Times New Roman" w:cs="Times New Roman"/>
          <w:lang w:eastAsia="ru-RU"/>
        </w:rPr>
        <w:t>‒</w:t>
      </w:r>
      <w:r w:rsidR="000E46BE" w:rsidRPr="002F7E42">
        <w:rPr>
          <w:rFonts w:ascii="Times New Roman" w:eastAsia="Times New Roman" w:hAnsi="Times New Roman" w:cs="Times New Roman"/>
          <w:lang w:eastAsia="ru-RU"/>
        </w:rPr>
        <w:t xml:space="preserve"> П</w:t>
      </w:r>
      <w:r w:rsidR="000E46BE" w:rsidRPr="002F7E42">
        <w:rPr>
          <w:rFonts w:ascii="Times New Roman" w:hAnsi="Times New Roman" w:cs="Times New Roman"/>
        </w:rPr>
        <w:t>ациент</w:t>
      </w:r>
      <w:r w:rsidR="000E46BE" w:rsidRPr="002F7E42">
        <w:rPr>
          <w:rFonts w:ascii="Times New Roman" w:eastAsia="Times New Roman" w:hAnsi="Times New Roman" w:cs="Times New Roman"/>
          <w:lang w:eastAsia="ru-RU"/>
        </w:rPr>
        <w:t xml:space="preserve"> Г., 20 лет</w:t>
      </w:r>
    </w:p>
    <w:p w14:paraId="4E8AB888" w14:textId="77777777" w:rsidR="00D90592" w:rsidRPr="00D90592" w:rsidRDefault="00D90592" w:rsidP="00601371">
      <w:pPr>
        <w:jc w:val="center"/>
        <w:rPr>
          <w:rFonts w:ascii="Times New Roman" w:eastAsia="Times New Roman" w:hAnsi="Times New Roman" w:cs="Times New Roman"/>
          <w:sz w:val="16"/>
          <w:szCs w:val="16"/>
          <w:lang w:val="kk-KZ" w:eastAsia="ru-RU"/>
        </w:rPr>
      </w:pPr>
    </w:p>
    <w:p w14:paraId="352D9B5A" w14:textId="789E7D3F" w:rsidR="000E46BE" w:rsidRPr="00D90592" w:rsidRDefault="00D90592" w:rsidP="00D90592">
      <w:pPr>
        <w:ind w:firstLine="709"/>
        <w:jc w:val="both"/>
        <w:rPr>
          <w:rFonts w:ascii="Times New Roman" w:eastAsia="Times New Roman" w:hAnsi="Times New Roman" w:cs="Times New Roman"/>
          <w:sz w:val="24"/>
          <w:szCs w:val="24"/>
          <w:lang w:eastAsia="ru-RU"/>
        </w:rPr>
      </w:pPr>
      <w:r w:rsidRPr="00D90592">
        <w:rPr>
          <w:rFonts w:ascii="Times New Roman" w:eastAsia="Times New Roman" w:hAnsi="Times New Roman" w:cs="Times New Roman"/>
          <w:sz w:val="24"/>
          <w:szCs w:val="24"/>
          <w:lang w:val="kk-KZ" w:eastAsia="ru-RU"/>
        </w:rPr>
        <w:t xml:space="preserve">Примечание – </w:t>
      </w:r>
      <w:r w:rsidR="000E46BE" w:rsidRPr="00D90592">
        <w:rPr>
          <w:rFonts w:ascii="Times New Roman" w:eastAsia="Times New Roman" w:hAnsi="Times New Roman" w:cs="Times New Roman"/>
          <w:sz w:val="24"/>
          <w:szCs w:val="24"/>
          <w:lang w:eastAsia="ru-RU"/>
        </w:rPr>
        <w:t xml:space="preserve">Группа сравнения, 5-е сутки после АУНТМ. Окраска по Май-Грюнвальду и Романовскому-Гимза. Увеличение </w:t>
      </w:r>
      <w:r w:rsidR="000E46BE" w:rsidRPr="00D90592">
        <w:rPr>
          <w:rFonts w:ascii="Times New Roman" w:eastAsia="Times New Roman" w:hAnsi="Times New Roman" w:cs="Times New Roman"/>
          <w:sz w:val="24"/>
          <w:szCs w:val="24"/>
          <w:lang w:eastAsia="ru-RU"/>
        </w:rPr>
        <w:sym w:font="Symbol" w:char="F0B4"/>
      </w:r>
      <w:r w:rsidR="000E46BE" w:rsidRPr="00D90592">
        <w:rPr>
          <w:rFonts w:ascii="Times New Roman" w:eastAsia="Times New Roman" w:hAnsi="Times New Roman" w:cs="Times New Roman"/>
          <w:sz w:val="24"/>
          <w:szCs w:val="24"/>
          <w:lang w:eastAsia="ru-RU"/>
        </w:rPr>
        <w:t>200</w:t>
      </w:r>
    </w:p>
    <w:p w14:paraId="254F2D38" w14:textId="77777777" w:rsidR="00D90592" w:rsidRDefault="00D90592" w:rsidP="00897764">
      <w:pPr>
        <w:ind w:firstLine="709"/>
        <w:jc w:val="both"/>
        <w:rPr>
          <w:rFonts w:ascii="Times New Roman" w:hAnsi="Times New Roman" w:cs="Times New Roman"/>
          <w:lang w:val="kk-KZ"/>
        </w:rPr>
      </w:pPr>
    </w:p>
    <w:p w14:paraId="6F18BA67" w14:textId="337F594B" w:rsidR="000E46BE" w:rsidRPr="002F7E42" w:rsidRDefault="000E46BE" w:rsidP="00897764">
      <w:pPr>
        <w:ind w:firstLine="709"/>
        <w:jc w:val="both"/>
        <w:rPr>
          <w:rFonts w:ascii="Times New Roman" w:hAnsi="Times New Roman" w:cs="Times New Roman"/>
          <w:lang w:val="kk-KZ"/>
        </w:rPr>
      </w:pPr>
      <w:r w:rsidRPr="002F7E42">
        <w:rPr>
          <w:rFonts w:ascii="Times New Roman" w:hAnsi="Times New Roman" w:cs="Times New Roman"/>
          <w:lang w:val="kk-KZ"/>
        </w:rPr>
        <w:t xml:space="preserve">На </w:t>
      </w:r>
      <w:r w:rsidRPr="002F7E42">
        <w:rPr>
          <w:rFonts w:ascii="Times New Roman" w:hAnsi="Times New Roman" w:cs="Times New Roman"/>
        </w:rPr>
        <w:t>седьмые</w:t>
      </w:r>
      <w:r w:rsidRPr="002F7E42">
        <w:rPr>
          <w:rFonts w:ascii="Times New Roman" w:hAnsi="Times New Roman" w:cs="Times New Roman"/>
          <w:lang w:val="kk-KZ"/>
        </w:rPr>
        <w:t xml:space="preserve"> сутки после операци</w:t>
      </w:r>
      <w:r w:rsidRPr="002F7E42">
        <w:rPr>
          <w:rFonts w:ascii="Times New Roman" w:hAnsi="Times New Roman" w:cs="Times New Roman"/>
        </w:rPr>
        <w:t>и</w:t>
      </w:r>
      <w:r w:rsidRPr="002F7E42">
        <w:rPr>
          <w:rFonts w:ascii="Times New Roman" w:hAnsi="Times New Roman" w:cs="Times New Roman"/>
          <w:lang w:val="kk-KZ"/>
        </w:rPr>
        <w:t xml:space="preserve"> в основной группе обнаруживались эпителиоциты различной стадии дифференцировки, в том числе молодые эпителиальные клетки 1-</w:t>
      </w:r>
      <w:r w:rsidR="00D90592">
        <w:rPr>
          <w:rFonts w:ascii="Times New Roman" w:hAnsi="Times New Roman" w:cs="Times New Roman"/>
          <w:lang w:val="kk-KZ"/>
        </w:rPr>
        <w:t>й и 2-</w:t>
      </w:r>
      <w:r w:rsidRPr="002F7E42">
        <w:rPr>
          <w:rFonts w:ascii="Times New Roman" w:hAnsi="Times New Roman" w:cs="Times New Roman"/>
          <w:lang w:val="kk-KZ"/>
        </w:rPr>
        <w:t xml:space="preserve">й стадий дифференцировки </w:t>
      </w:r>
      <w:r w:rsidR="00AB2A02">
        <w:rPr>
          <w:rFonts w:ascii="Times New Roman" w:hAnsi="Times New Roman" w:cs="Times New Roman"/>
          <w:lang w:val="kk-KZ"/>
        </w:rPr>
        <w:t xml:space="preserve">(рисунок </w:t>
      </w:r>
      <w:r w:rsidR="00F92B94" w:rsidRPr="002F7E42">
        <w:rPr>
          <w:rFonts w:ascii="Times New Roman" w:hAnsi="Times New Roman" w:cs="Times New Roman"/>
        </w:rPr>
        <w:t>6</w:t>
      </w:r>
      <w:r w:rsidR="00FD7B56">
        <w:rPr>
          <w:rFonts w:ascii="Times New Roman" w:hAnsi="Times New Roman" w:cs="Times New Roman"/>
        </w:rPr>
        <w:t>0</w:t>
      </w:r>
      <w:r w:rsidRPr="002F7E42">
        <w:rPr>
          <w:rFonts w:ascii="Times New Roman" w:hAnsi="Times New Roman" w:cs="Times New Roman"/>
          <w:lang w:val="kk-KZ"/>
        </w:rPr>
        <w:t xml:space="preserve">). </w:t>
      </w:r>
      <w:r w:rsidRPr="002F7E42">
        <w:rPr>
          <w:rFonts w:ascii="Times New Roman" w:hAnsi="Times New Roman" w:cs="Times New Roman"/>
        </w:rPr>
        <w:t>Наи</w:t>
      </w:r>
      <w:r w:rsidRPr="002F7E42">
        <w:rPr>
          <w:rFonts w:ascii="Times New Roman" w:hAnsi="Times New Roman" w:cs="Times New Roman"/>
          <w:lang w:val="kk-KZ"/>
        </w:rPr>
        <w:t>больш</w:t>
      </w:r>
      <w:r w:rsidRPr="002F7E42">
        <w:rPr>
          <w:rFonts w:ascii="Times New Roman" w:hAnsi="Times New Roman" w:cs="Times New Roman"/>
        </w:rPr>
        <w:t>е</w:t>
      </w:r>
      <w:r w:rsidRPr="002F7E42">
        <w:rPr>
          <w:rFonts w:ascii="Times New Roman" w:hAnsi="Times New Roman" w:cs="Times New Roman"/>
          <w:lang w:val="kk-KZ"/>
        </w:rPr>
        <w:t>е количество молодых эпителиоцитов по данным цитограммы отмечал</w:t>
      </w:r>
      <w:r w:rsidRPr="002F7E42">
        <w:rPr>
          <w:rFonts w:ascii="Times New Roman" w:hAnsi="Times New Roman" w:cs="Times New Roman"/>
        </w:rPr>
        <w:t>о</w:t>
      </w:r>
      <w:r w:rsidRPr="002F7E42">
        <w:rPr>
          <w:rFonts w:ascii="Times New Roman" w:hAnsi="Times New Roman" w:cs="Times New Roman"/>
          <w:lang w:val="kk-KZ"/>
        </w:rPr>
        <w:t xml:space="preserve">сь </w:t>
      </w:r>
      <w:r w:rsidRPr="002F7E42">
        <w:rPr>
          <w:rFonts w:ascii="Times New Roman" w:hAnsi="Times New Roman" w:cs="Times New Roman"/>
        </w:rPr>
        <w:t xml:space="preserve">именно </w:t>
      </w:r>
      <w:r w:rsidRPr="002F7E42">
        <w:rPr>
          <w:rFonts w:ascii="Times New Roman" w:hAnsi="Times New Roman" w:cs="Times New Roman"/>
          <w:lang w:val="kk-KZ"/>
        </w:rPr>
        <w:t xml:space="preserve">на </w:t>
      </w:r>
      <w:r w:rsidRPr="002F7E42">
        <w:rPr>
          <w:rFonts w:ascii="Times New Roman" w:hAnsi="Times New Roman" w:cs="Times New Roman"/>
        </w:rPr>
        <w:t>седьмые</w:t>
      </w:r>
      <w:r w:rsidRPr="002F7E42">
        <w:rPr>
          <w:rFonts w:ascii="Times New Roman" w:hAnsi="Times New Roman" w:cs="Times New Roman"/>
          <w:lang w:val="kk-KZ"/>
        </w:rPr>
        <w:t xml:space="preserve"> сутки</w:t>
      </w:r>
      <w:r w:rsidRPr="002F7E42">
        <w:rPr>
          <w:rFonts w:ascii="Times New Roman" w:hAnsi="Times New Roman" w:cs="Times New Roman"/>
        </w:rPr>
        <w:t xml:space="preserve">, что указывает на </w:t>
      </w:r>
      <w:r w:rsidRPr="002F7E42">
        <w:rPr>
          <w:rFonts w:ascii="Times New Roman" w:hAnsi="Times New Roman" w:cs="Times New Roman"/>
          <w:lang w:val="kk-KZ"/>
        </w:rPr>
        <w:t>усиленн</w:t>
      </w:r>
      <w:r w:rsidRPr="002F7E42">
        <w:rPr>
          <w:rFonts w:ascii="Times New Roman" w:hAnsi="Times New Roman" w:cs="Times New Roman"/>
        </w:rPr>
        <w:t>ую</w:t>
      </w:r>
      <w:r w:rsidRPr="002F7E42">
        <w:rPr>
          <w:rFonts w:ascii="Times New Roman" w:hAnsi="Times New Roman" w:cs="Times New Roman"/>
          <w:lang w:val="kk-KZ"/>
        </w:rPr>
        <w:t xml:space="preserve"> пролиферативн</w:t>
      </w:r>
      <w:r w:rsidRPr="002F7E42">
        <w:rPr>
          <w:rFonts w:ascii="Times New Roman" w:hAnsi="Times New Roman" w:cs="Times New Roman"/>
        </w:rPr>
        <w:t>ую</w:t>
      </w:r>
      <w:r w:rsidRPr="002F7E42">
        <w:rPr>
          <w:rFonts w:ascii="Times New Roman" w:hAnsi="Times New Roman" w:cs="Times New Roman"/>
          <w:lang w:val="kk-KZ"/>
        </w:rPr>
        <w:t xml:space="preserve"> активност</w:t>
      </w:r>
      <w:r w:rsidRPr="002F7E42">
        <w:rPr>
          <w:rFonts w:ascii="Times New Roman" w:hAnsi="Times New Roman" w:cs="Times New Roman"/>
        </w:rPr>
        <w:t>ь</w:t>
      </w:r>
      <w:r w:rsidRPr="002F7E42">
        <w:rPr>
          <w:rFonts w:ascii="Times New Roman" w:hAnsi="Times New Roman" w:cs="Times New Roman"/>
          <w:lang w:val="kk-KZ"/>
        </w:rPr>
        <w:t>.</w:t>
      </w:r>
    </w:p>
    <w:p w14:paraId="2C9BA321" w14:textId="5DB91E85" w:rsidR="000E46BE" w:rsidRDefault="000E46BE" w:rsidP="005F1352">
      <w:pPr>
        <w:ind w:firstLine="709"/>
        <w:jc w:val="both"/>
        <w:rPr>
          <w:rFonts w:ascii="Times New Roman" w:hAnsi="Times New Roman" w:cs="Times New Roman"/>
          <w:lang w:val="kk-KZ"/>
        </w:rPr>
      </w:pPr>
      <w:r w:rsidRPr="002F7E42">
        <w:rPr>
          <w:rFonts w:ascii="Times New Roman" w:hAnsi="Times New Roman" w:cs="Times New Roman"/>
        </w:rPr>
        <w:t xml:space="preserve">В группе сравнения цитограмма указывала на замедление регенеративных процессов. Преобладали эпителиоциты 3-й стадии дифференцировки, молодые эпителиальные клетки 1-й и 2-й стадий практически отсутствовали. Увеличивалось количество дегенеративно изменённых клеток, </w:t>
      </w:r>
      <w:r w:rsidRPr="002F7E42">
        <w:rPr>
          <w:rFonts w:ascii="Times New Roman" w:hAnsi="Times New Roman" w:cs="Times New Roman"/>
        </w:rPr>
        <w:lastRenderedPageBreak/>
        <w:t xml:space="preserve">свидетельствующее о недостаточной пролиферативной активности и замедлении процессов восстановления эпителия </w:t>
      </w:r>
      <w:r w:rsidR="00AB2A02">
        <w:rPr>
          <w:rFonts w:ascii="Times New Roman" w:hAnsi="Times New Roman" w:cs="Times New Roman"/>
        </w:rPr>
        <w:t xml:space="preserve">(рисунок </w:t>
      </w:r>
      <w:r w:rsidR="00F92B94" w:rsidRPr="002F7E42">
        <w:rPr>
          <w:rFonts w:ascii="Times New Roman" w:hAnsi="Times New Roman" w:cs="Times New Roman"/>
        </w:rPr>
        <w:t>6</w:t>
      </w:r>
      <w:r w:rsidR="00FD7B56">
        <w:rPr>
          <w:rFonts w:ascii="Times New Roman" w:hAnsi="Times New Roman" w:cs="Times New Roman"/>
        </w:rPr>
        <w:t>1</w:t>
      </w:r>
      <w:r w:rsidR="00F92B94" w:rsidRPr="002F7E42">
        <w:rPr>
          <w:rFonts w:ascii="Times New Roman" w:hAnsi="Times New Roman" w:cs="Times New Roman"/>
        </w:rPr>
        <w:t>)</w:t>
      </w:r>
      <w:r w:rsidRPr="002F7E42">
        <w:rPr>
          <w:rFonts w:ascii="Times New Roman" w:hAnsi="Times New Roman" w:cs="Times New Roman"/>
        </w:rPr>
        <w:t>.</w:t>
      </w:r>
    </w:p>
    <w:p w14:paraId="186DD5CA" w14:textId="77777777" w:rsidR="005F1352" w:rsidRPr="002F7E42" w:rsidRDefault="005F1352" w:rsidP="005F1352">
      <w:pPr>
        <w:ind w:firstLine="709"/>
        <w:jc w:val="both"/>
        <w:rPr>
          <w:rFonts w:ascii="Times New Roman" w:hAnsi="Times New Roman" w:cs="Times New Roman"/>
          <w:lang w:val="kk-KZ"/>
        </w:rPr>
      </w:pPr>
    </w:p>
    <w:p w14:paraId="1AFCA27B" w14:textId="6A8BE02B" w:rsidR="000E46BE" w:rsidRPr="002F7E42" w:rsidRDefault="00D90592" w:rsidP="000E46BE">
      <w:pPr>
        <w:ind w:firstLine="567"/>
        <w:jc w:val="both"/>
        <w:rPr>
          <w:rFonts w:ascii="Times New Roman" w:hAnsi="Times New Roman" w:cs="Times New Roman"/>
        </w:rPr>
      </w:pPr>
      <w:r>
        <w:rPr>
          <w:rFonts w:ascii="Times New Roman" w:hAnsi="Times New Roman" w:cs="Times New Roman"/>
          <w:noProof/>
          <w:lang w:eastAsia="ru-RU"/>
        </w:rPr>
        <mc:AlternateContent>
          <mc:Choice Requires="wpg">
            <w:drawing>
              <wp:anchor distT="0" distB="0" distL="114300" distR="114300" simplePos="0" relativeHeight="251914240" behindDoc="0" locked="0" layoutInCell="1" allowOverlap="1" wp14:anchorId="1323B61B" wp14:editId="234E0445">
                <wp:simplePos x="0" y="0"/>
                <wp:positionH relativeFrom="column">
                  <wp:posOffset>539115</wp:posOffset>
                </wp:positionH>
                <wp:positionV relativeFrom="paragraph">
                  <wp:posOffset>518160</wp:posOffset>
                </wp:positionV>
                <wp:extent cx="3838575" cy="3138805"/>
                <wp:effectExtent l="0" t="0" r="28575" b="23495"/>
                <wp:wrapNone/>
                <wp:docPr id="262" name="Группа 262"/>
                <wp:cNvGraphicFramePr/>
                <a:graphic xmlns:a="http://schemas.openxmlformats.org/drawingml/2006/main">
                  <a:graphicData uri="http://schemas.microsoft.com/office/word/2010/wordprocessingGroup">
                    <wpg:wgp>
                      <wpg:cNvGrpSpPr/>
                      <wpg:grpSpPr>
                        <a:xfrm>
                          <a:off x="0" y="0"/>
                          <a:ext cx="3838575" cy="3138805"/>
                          <a:chOff x="0" y="0"/>
                          <a:chExt cx="3838575" cy="3138805"/>
                        </a:xfrm>
                      </wpg:grpSpPr>
                      <wps:wsp>
                        <wps:cNvPr id="386" name="Надпись 386"/>
                        <wps:cNvSpPr txBox="1">
                          <a:spLocks noChangeArrowheads="1"/>
                        </wps:cNvSpPr>
                        <wps:spPr bwMode="auto">
                          <a:xfrm>
                            <a:off x="0" y="1581150"/>
                            <a:ext cx="266700" cy="290830"/>
                          </a:xfrm>
                          <a:prstGeom prst="rect">
                            <a:avLst/>
                          </a:prstGeom>
                          <a:solidFill>
                            <a:srgbClr val="FFFFFF"/>
                          </a:solidFill>
                          <a:ln w="9525">
                            <a:solidFill>
                              <a:srgbClr val="000000"/>
                            </a:solidFill>
                            <a:miter lim="800000"/>
                          </a:ln>
                        </wps:spPr>
                        <wps:txbx>
                          <w:txbxContent>
                            <w:p w14:paraId="488EF4F3" w14:textId="77777777" w:rsidR="00B95D52" w:rsidRDefault="00B95D52" w:rsidP="000E46BE">
                              <w:pPr>
                                <w:rPr>
                                  <w:rFonts w:ascii="Times New Roman" w:hAnsi="Times New Roman" w:cs="Times New Roman"/>
                                </w:rPr>
                              </w:pPr>
                              <w:r>
                                <w:rPr>
                                  <w:rFonts w:ascii="Times New Roman" w:hAnsi="Times New Roman" w:cs="Times New Roman"/>
                                </w:rPr>
                                <w:t>2</w:t>
                              </w:r>
                            </w:p>
                          </w:txbxContent>
                        </wps:txbx>
                        <wps:bodyPr rot="0" vert="horz" wrap="square" lIns="91440" tIns="45720" rIns="91440" bIns="45720" anchor="t" anchorCtr="0">
                          <a:noAutofit/>
                        </wps:bodyPr>
                      </wps:wsp>
                      <wps:wsp>
                        <wps:cNvPr id="389" name="Надпись 389"/>
                        <wps:cNvSpPr txBox="1">
                          <a:spLocks noChangeArrowheads="1"/>
                        </wps:cNvSpPr>
                        <wps:spPr bwMode="auto">
                          <a:xfrm>
                            <a:off x="3571875" y="2730500"/>
                            <a:ext cx="266700" cy="290830"/>
                          </a:xfrm>
                          <a:prstGeom prst="rect">
                            <a:avLst/>
                          </a:prstGeom>
                          <a:solidFill>
                            <a:srgbClr val="FFFFFF"/>
                          </a:solidFill>
                          <a:ln w="9525">
                            <a:solidFill>
                              <a:srgbClr val="000000"/>
                            </a:solidFill>
                            <a:miter lim="800000"/>
                          </a:ln>
                        </wps:spPr>
                        <wps:txbx>
                          <w:txbxContent>
                            <w:p w14:paraId="37B051B9" w14:textId="77777777" w:rsidR="00B95D52" w:rsidRDefault="00B95D52" w:rsidP="000E46BE">
                              <w:pPr>
                                <w:rPr>
                                  <w:rFonts w:ascii="Times New Roman" w:hAnsi="Times New Roman" w:cs="Times New Roman"/>
                                </w:rPr>
                              </w:pPr>
                              <w:r>
                                <w:rPr>
                                  <w:rFonts w:ascii="Times New Roman" w:hAnsi="Times New Roman" w:cs="Times New Roman"/>
                                </w:rPr>
                                <w:t>3</w:t>
                              </w:r>
                            </w:p>
                          </w:txbxContent>
                        </wps:txbx>
                        <wps:bodyPr rot="0" vert="horz" wrap="square" lIns="91440" tIns="45720" rIns="91440" bIns="45720" anchor="t" anchorCtr="0">
                          <a:noAutofit/>
                        </wps:bodyPr>
                      </wps:wsp>
                      <wps:wsp>
                        <wps:cNvPr id="379" name="Надпись 379"/>
                        <wps:cNvSpPr txBox="1">
                          <a:spLocks noChangeArrowheads="1"/>
                        </wps:cNvSpPr>
                        <wps:spPr bwMode="auto">
                          <a:xfrm>
                            <a:off x="3143250" y="0"/>
                            <a:ext cx="266700" cy="295275"/>
                          </a:xfrm>
                          <a:prstGeom prst="rect">
                            <a:avLst/>
                          </a:prstGeom>
                          <a:solidFill>
                            <a:srgbClr val="FFFFFF"/>
                          </a:solidFill>
                          <a:ln w="9525">
                            <a:solidFill>
                              <a:srgbClr val="000000"/>
                            </a:solidFill>
                            <a:miter lim="800000"/>
                          </a:ln>
                        </wps:spPr>
                        <wps:txbx>
                          <w:txbxContent>
                            <w:p w14:paraId="104F01B6" w14:textId="77777777" w:rsidR="00B95D52" w:rsidRDefault="00B95D52" w:rsidP="000E46BE">
                              <w:pPr>
                                <w:rPr>
                                  <w:rFonts w:ascii="Times New Roman" w:hAnsi="Times New Roman" w:cs="Times New Roman"/>
                                </w:rPr>
                              </w:pPr>
                              <w:r>
                                <w:rPr>
                                  <w:rFonts w:ascii="Times New Roman" w:hAnsi="Times New Roman" w:cs="Times New Roman"/>
                                </w:rPr>
                                <w:t>1</w:t>
                              </w:r>
                            </w:p>
                          </w:txbxContent>
                        </wps:txbx>
                        <wps:bodyPr rot="0" vert="horz" wrap="square" lIns="91440" tIns="45720" rIns="91440" bIns="45720" anchor="t" anchorCtr="0">
                          <a:noAutofit/>
                        </wps:bodyPr>
                      </wps:wsp>
                      <wps:wsp>
                        <wps:cNvPr id="380" name="Прямая со стрелкой 380"/>
                        <wps:cNvCnPr/>
                        <wps:spPr>
                          <a:xfrm>
                            <a:off x="3400425" y="295275"/>
                            <a:ext cx="247650" cy="923925"/>
                          </a:xfrm>
                          <a:prstGeom prst="straightConnector1">
                            <a:avLst/>
                          </a:prstGeom>
                          <a:noFill/>
                          <a:ln w="19050" cap="flat" cmpd="sng" algn="ctr">
                            <a:solidFill>
                              <a:srgbClr val="ED7D31"/>
                            </a:solidFill>
                            <a:prstDash val="solid"/>
                            <a:miter lim="800000"/>
                            <a:headEnd type="triangle"/>
                            <a:tailEnd type="triangle"/>
                          </a:ln>
                          <a:effectLst/>
                        </wps:spPr>
                        <wps:bodyPr/>
                      </wps:wsp>
                      <wps:wsp>
                        <wps:cNvPr id="385" name="Прямая со стрелкой 385"/>
                        <wps:cNvCnPr/>
                        <wps:spPr>
                          <a:xfrm flipV="1">
                            <a:off x="257175" y="1752600"/>
                            <a:ext cx="619125" cy="9525"/>
                          </a:xfrm>
                          <a:prstGeom prst="straightConnector1">
                            <a:avLst/>
                          </a:prstGeom>
                          <a:noFill/>
                          <a:ln w="19050" cap="flat" cmpd="sng" algn="ctr">
                            <a:solidFill>
                              <a:srgbClr val="ED7D31"/>
                            </a:solidFill>
                            <a:prstDash val="solid"/>
                            <a:miter lim="800000"/>
                            <a:headEnd type="triangle"/>
                            <a:tailEnd type="triangle"/>
                          </a:ln>
                          <a:effectLst/>
                        </wps:spPr>
                        <wps:bodyPr/>
                      </wps:wsp>
                      <wps:wsp>
                        <wps:cNvPr id="384" name="Прямая со стрелкой 384"/>
                        <wps:cNvCnPr/>
                        <wps:spPr>
                          <a:xfrm>
                            <a:off x="3743325" y="2447925"/>
                            <a:ext cx="0" cy="301625"/>
                          </a:xfrm>
                          <a:prstGeom prst="straightConnector1">
                            <a:avLst/>
                          </a:prstGeom>
                          <a:noFill/>
                          <a:ln w="19050" cap="flat" cmpd="sng" algn="ctr">
                            <a:solidFill>
                              <a:srgbClr val="ED7D31"/>
                            </a:solidFill>
                            <a:prstDash val="solid"/>
                            <a:miter lim="800000"/>
                            <a:headEnd type="triangle"/>
                            <a:tailEnd type="triangle"/>
                          </a:ln>
                          <a:effectLst/>
                        </wps:spPr>
                        <wps:bodyPr/>
                      </wps:wsp>
                      <wps:wsp>
                        <wps:cNvPr id="381" name="Прямая со стрелкой 381"/>
                        <wps:cNvCnPr/>
                        <wps:spPr>
                          <a:xfrm flipH="1">
                            <a:off x="2924175" y="190500"/>
                            <a:ext cx="228600" cy="676275"/>
                          </a:xfrm>
                          <a:prstGeom prst="straightConnector1">
                            <a:avLst/>
                          </a:prstGeom>
                          <a:noFill/>
                          <a:ln w="19050" cap="flat" cmpd="sng" algn="ctr">
                            <a:solidFill>
                              <a:srgbClr val="ED7D31"/>
                            </a:solidFill>
                            <a:prstDash val="solid"/>
                            <a:miter lim="800000"/>
                            <a:headEnd type="triangle"/>
                            <a:tailEnd type="triangle"/>
                          </a:ln>
                          <a:effectLst/>
                        </wps:spPr>
                        <wps:bodyPr/>
                      </wps:wsp>
                      <wps:wsp>
                        <wps:cNvPr id="388" name="Надпись 333"/>
                        <wps:cNvSpPr txBox="1">
                          <a:spLocks noChangeArrowheads="1"/>
                        </wps:cNvSpPr>
                        <wps:spPr bwMode="auto">
                          <a:xfrm>
                            <a:off x="800100" y="2847975"/>
                            <a:ext cx="266700" cy="290830"/>
                          </a:xfrm>
                          <a:prstGeom prst="rect">
                            <a:avLst/>
                          </a:prstGeom>
                          <a:solidFill>
                            <a:srgbClr val="FFFFFF"/>
                          </a:solidFill>
                          <a:ln w="9525">
                            <a:solidFill>
                              <a:srgbClr val="000000"/>
                            </a:solidFill>
                            <a:miter lim="800000"/>
                          </a:ln>
                        </wps:spPr>
                        <wps:txbx>
                          <w:txbxContent>
                            <w:p w14:paraId="257EAB52" w14:textId="77777777" w:rsidR="00B95D52" w:rsidRDefault="00B95D52" w:rsidP="000E46BE">
                              <w:pPr>
                                <w:rPr>
                                  <w:rFonts w:ascii="Times New Roman" w:hAnsi="Times New Roman" w:cs="Times New Roman"/>
                                  <w:lang w:val="kk-KZ"/>
                                </w:rPr>
                              </w:pPr>
                              <w:r>
                                <w:rPr>
                                  <w:rFonts w:ascii="Times New Roman" w:hAnsi="Times New Roman" w:cs="Times New Roman"/>
                                  <w:lang w:val="kk-KZ"/>
                                </w:rPr>
                                <w:t>4</w:t>
                              </w:r>
                            </w:p>
                          </w:txbxContent>
                        </wps:txbx>
                        <wps:bodyPr rot="0" vert="horz" wrap="square" lIns="91440" tIns="45720" rIns="91440" bIns="45720" anchor="t" anchorCtr="0">
                          <a:noAutofit/>
                        </wps:bodyPr>
                      </wps:wsp>
                      <wps:wsp>
                        <wps:cNvPr id="383" name="Прямая со стрелкой 383"/>
                        <wps:cNvCnPr/>
                        <wps:spPr>
                          <a:xfrm flipH="1">
                            <a:off x="952500" y="2495550"/>
                            <a:ext cx="0" cy="352425"/>
                          </a:xfrm>
                          <a:prstGeom prst="straightConnector1">
                            <a:avLst/>
                          </a:prstGeom>
                          <a:noFill/>
                          <a:ln w="19050" cap="flat" cmpd="sng" algn="ctr">
                            <a:solidFill>
                              <a:srgbClr val="ED7D31"/>
                            </a:solidFill>
                            <a:prstDash val="solid"/>
                            <a:miter lim="800000"/>
                            <a:headEnd type="triangle"/>
                            <a:tailEnd type="triangle"/>
                          </a:ln>
                          <a:effectLst/>
                        </wps:spPr>
                        <wps:bodyPr/>
                      </wps:wsp>
                      <wps:wsp>
                        <wps:cNvPr id="387" name="Надпись 333"/>
                        <wps:cNvSpPr txBox="1">
                          <a:spLocks noChangeArrowheads="1"/>
                        </wps:cNvSpPr>
                        <wps:spPr bwMode="auto">
                          <a:xfrm>
                            <a:off x="2552700" y="2749550"/>
                            <a:ext cx="266700" cy="290830"/>
                          </a:xfrm>
                          <a:prstGeom prst="rect">
                            <a:avLst/>
                          </a:prstGeom>
                          <a:solidFill>
                            <a:srgbClr val="FFFFFF"/>
                          </a:solidFill>
                          <a:ln w="9525">
                            <a:solidFill>
                              <a:srgbClr val="000000"/>
                            </a:solidFill>
                            <a:miter lim="800000"/>
                          </a:ln>
                        </wps:spPr>
                        <wps:txbx>
                          <w:txbxContent>
                            <w:p w14:paraId="5C9B5F9C" w14:textId="77777777" w:rsidR="00B95D52" w:rsidRDefault="00B95D52" w:rsidP="000E46BE">
                              <w:pPr>
                                <w:rPr>
                                  <w:rFonts w:ascii="Times New Roman" w:hAnsi="Times New Roman" w:cs="Times New Roman"/>
                                  <w:lang w:val="kk-KZ"/>
                                </w:rPr>
                              </w:pPr>
                              <w:r>
                                <w:rPr>
                                  <w:rFonts w:ascii="Times New Roman" w:hAnsi="Times New Roman" w:cs="Times New Roman"/>
                                  <w:lang w:val="kk-KZ"/>
                                </w:rPr>
                                <w:t>4</w:t>
                              </w:r>
                            </w:p>
                          </w:txbxContent>
                        </wps:txbx>
                        <wps:bodyPr rot="0" vert="horz" wrap="square" lIns="91440" tIns="45720" rIns="91440" bIns="45720" anchor="t" anchorCtr="0">
                          <a:noAutofit/>
                        </wps:bodyPr>
                      </wps:wsp>
                      <wps:wsp>
                        <wps:cNvPr id="382" name="Прямая со стрелкой 382"/>
                        <wps:cNvCnPr/>
                        <wps:spPr>
                          <a:xfrm>
                            <a:off x="2695575" y="1762125"/>
                            <a:ext cx="0" cy="1019175"/>
                          </a:xfrm>
                          <a:prstGeom prst="straightConnector1">
                            <a:avLst/>
                          </a:prstGeom>
                          <a:noFill/>
                          <a:ln w="19050" cap="flat" cmpd="sng" algn="ctr">
                            <a:solidFill>
                              <a:srgbClr val="ED7D31"/>
                            </a:solidFill>
                            <a:prstDash val="solid"/>
                            <a:miter lim="800000"/>
                            <a:headEnd type="triangle"/>
                            <a:tailEnd type="triangle"/>
                          </a:ln>
                          <a:effectLst/>
                        </wps:spPr>
                        <wps:bodyPr/>
                      </wps:wsp>
                    </wpg:wgp>
                  </a:graphicData>
                </a:graphic>
                <wp14:sizeRelV relativeFrom="margin">
                  <wp14:pctHeight>0</wp14:pctHeight>
                </wp14:sizeRelV>
              </wp:anchor>
            </w:drawing>
          </mc:Choice>
          <mc:Fallback>
            <w:pict>
              <v:group w14:anchorId="1323B61B" id="Группа 262" o:spid="_x0000_s1078" style="position:absolute;left:0;text-align:left;margin-left:42.45pt;margin-top:40.8pt;width:302.25pt;height:247.15pt;z-index:251914240;mso-height-relative:margin" coordsize="38385,31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">
                <v:shape id="Надпись 386" o:spid="_x0000_s1079" type="#_x0000_t202" style="position:absolute;top:15811;width:2667;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">
                  <v:textbox>
                    <w:txbxContent>
                      <w:p w14:paraId="488EF4F3" w14:textId="77777777" w:rsidR="00B95D52" w:rsidRDefault="00B95D52" w:rsidP="000E46BE">
                        <w:pPr>
                          <w:rPr>
                            <w:rFonts w:ascii="Times New Roman" w:hAnsi="Times New Roman" w:cs="Times New Roman"/>
                          </w:rPr>
                        </w:pPr>
                        <w:r>
                          <w:rPr>
                            <w:rFonts w:ascii="Times New Roman" w:hAnsi="Times New Roman" w:cs="Times New Roman"/>
                          </w:rPr>
                          <w:t>2</w:t>
                        </w:r>
                      </w:p>
                    </w:txbxContent>
                  </v:textbox>
                </v:shape>
                <v:shape id="Надпись 389" o:spid="_x0000_s1080" type="#_x0000_t202" style="position:absolute;left:35718;top:27305;width:2667;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">
                  <v:textbox>
                    <w:txbxContent>
                      <w:p w14:paraId="37B051B9" w14:textId="77777777" w:rsidR="00B95D52" w:rsidRDefault="00B95D52" w:rsidP="000E46BE">
                        <w:pPr>
                          <w:rPr>
                            <w:rFonts w:ascii="Times New Roman" w:hAnsi="Times New Roman" w:cs="Times New Roman"/>
                          </w:rPr>
                        </w:pPr>
                        <w:r>
                          <w:rPr>
                            <w:rFonts w:ascii="Times New Roman" w:hAnsi="Times New Roman" w:cs="Times New Roman"/>
                          </w:rPr>
                          <w:t>3</w:t>
                        </w:r>
                      </w:p>
                    </w:txbxContent>
                  </v:textbox>
                </v:shape>
                <v:shape id="Надпись 379" o:spid="_x0000_s1081" type="#_x0000_t202" style="position:absolute;left:31432;width:2667;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">
                  <v:textbox>
                    <w:txbxContent>
                      <w:p w14:paraId="104F01B6" w14:textId="77777777" w:rsidR="00B95D52" w:rsidRDefault="00B95D52" w:rsidP="000E46BE">
                        <w:pPr>
                          <w:rPr>
                            <w:rFonts w:ascii="Times New Roman" w:hAnsi="Times New Roman" w:cs="Times New Roman"/>
                          </w:rPr>
                        </w:pPr>
                        <w:r>
                          <w:rPr>
                            <w:rFonts w:ascii="Times New Roman" w:hAnsi="Times New Roman" w:cs="Times New Roman"/>
                          </w:rPr>
                          <w:t>1</w:t>
                        </w:r>
                      </w:p>
                    </w:txbxContent>
                  </v:textbox>
                </v:shape>
                <v:shape id="Прямая со стрелкой 380" o:spid="_x0000_s1082" type="#_x0000_t32" style="position:absolute;left:34004;top:2952;width:2476;height:92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" strokecolor="#ed7d31" strokeweight="1.5pt">
                  <v:stroke startarrow="block" endarrow="block" joinstyle="miter"/>
                </v:shape>
                <v:shape id="Прямая со стрелкой 385" o:spid="_x0000_s1083" type="#_x0000_t32" style="position:absolute;left:2571;top:17526;width:6192;height: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" strokecolor="#ed7d31" strokeweight="1.5pt">
                  <v:stroke startarrow="block" endarrow="block" joinstyle="miter"/>
                </v:shape>
                <v:shape id="Прямая со стрелкой 384" o:spid="_x0000_s1084" type="#_x0000_t32" style="position:absolute;left:37433;top:24479;width:0;height:30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" strokecolor="#ed7d31" strokeweight="1.5pt">
                  <v:stroke startarrow="block" endarrow="block" joinstyle="miter"/>
                </v:shape>
                <v:shape id="Прямая со стрелкой 381" o:spid="_x0000_s1085" type="#_x0000_t32" style="position:absolute;left:29241;top:1905;width:2286;height:67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" strokecolor="#ed7d31" strokeweight="1.5pt">
                  <v:stroke startarrow="block" endarrow="block" joinstyle="miter"/>
                </v:shape>
                <v:shape id="Надпись 333" o:spid="_x0000_s1086" type="#_x0000_t202" style="position:absolute;left:8001;top:28479;width:2667;height:2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">
                  <v:textbox>
                    <w:txbxContent>
                      <w:p w14:paraId="257EAB52" w14:textId="77777777" w:rsidR="00B95D52" w:rsidRDefault="00B95D52" w:rsidP="000E46BE">
                        <w:pPr>
                          <w:rPr>
                            <w:rFonts w:ascii="Times New Roman" w:hAnsi="Times New Roman" w:cs="Times New Roman"/>
                            <w:lang w:val="kk-KZ"/>
                          </w:rPr>
                        </w:pPr>
                        <w:r>
                          <w:rPr>
                            <w:rFonts w:ascii="Times New Roman" w:hAnsi="Times New Roman" w:cs="Times New Roman"/>
                            <w:lang w:val="kk-KZ"/>
                          </w:rPr>
                          <w:t>4</w:t>
                        </w:r>
                      </w:p>
                    </w:txbxContent>
                  </v:textbox>
                </v:shape>
                <v:shape id="Прямая со стрелкой 383" o:spid="_x0000_s1087" type="#_x0000_t32" style="position:absolute;left:9525;top:24955;width:0;height:35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" strokecolor="#ed7d31" strokeweight="1.5pt">
                  <v:stroke startarrow="block" endarrow="block" joinstyle="miter"/>
                </v:shape>
                <v:shape id="Надпись 333" o:spid="_x0000_s1088" type="#_x0000_t202" style="position:absolute;left:25527;top:27495;width:2667;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">
                  <v:textbox>
                    <w:txbxContent>
                      <w:p w14:paraId="5C9B5F9C" w14:textId="77777777" w:rsidR="00B95D52" w:rsidRDefault="00B95D52" w:rsidP="000E46BE">
                        <w:pPr>
                          <w:rPr>
                            <w:rFonts w:ascii="Times New Roman" w:hAnsi="Times New Roman" w:cs="Times New Roman"/>
                            <w:lang w:val="kk-KZ"/>
                          </w:rPr>
                        </w:pPr>
                        <w:r>
                          <w:rPr>
                            <w:rFonts w:ascii="Times New Roman" w:hAnsi="Times New Roman" w:cs="Times New Roman"/>
                            <w:lang w:val="kk-KZ"/>
                          </w:rPr>
                          <w:t>4</w:t>
                        </w:r>
                      </w:p>
                    </w:txbxContent>
                  </v:textbox>
                </v:shape>
                <v:shape id="Прямая со стрелкой 382" o:spid="_x0000_s1089" type="#_x0000_t32" style="position:absolute;left:26955;top:17621;width:0;height:10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" strokecolor="#ed7d31" strokeweight="1.5pt">
                  <v:stroke startarrow="block" endarrow="block" joinstyle="miter"/>
                </v:shape>
              </v:group>
            </w:pict>
          </mc:Fallback>
        </mc:AlternateContent>
      </w:r>
      <w:r w:rsidR="000E46BE" w:rsidRPr="002F7E42">
        <w:rPr>
          <w:rFonts w:ascii="Times New Roman" w:hAnsi="Times New Roman" w:cs="Times New Roman"/>
          <w:noProof/>
          <w:lang w:eastAsia="ru-RU"/>
        </w:rPr>
        <w:drawing>
          <wp:inline distT="0" distB="0" distL="0" distR="0" wp14:anchorId="5008C3CE" wp14:editId="769D6352">
            <wp:extent cx="5505450" cy="3152362"/>
            <wp:effectExtent l="0" t="0" r="0" b="0"/>
            <wp:docPr id="420" name="Рисунок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Рисунок 420"/>
                    <pic:cNvPicPr>
                      <a:picLocks noChangeAspect="1"/>
                    </pic:cNvPicPr>
                  </pic:nvPicPr>
                  <pic:blipFill>
                    <a:blip r:embed="rId74"/>
                    <a:srcRect l="20833" t="11688" r="32532" b="23603"/>
                    <a:stretch>
                      <a:fillRect/>
                    </a:stretch>
                  </pic:blipFill>
                  <pic:spPr>
                    <a:xfrm>
                      <a:off x="0" y="0"/>
                      <a:ext cx="5551507" cy="3178734"/>
                    </a:xfrm>
                    <a:prstGeom prst="rect">
                      <a:avLst/>
                    </a:prstGeom>
                    <a:ln>
                      <a:noFill/>
                    </a:ln>
                  </pic:spPr>
                </pic:pic>
              </a:graphicData>
            </a:graphic>
          </wp:inline>
        </w:drawing>
      </w:r>
    </w:p>
    <w:p w14:paraId="68F2096B" w14:textId="438E8D47" w:rsidR="000E46BE" w:rsidRPr="002F7E42" w:rsidRDefault="000E46BE" w:rsidP="000E46BE">
      <w:pPr>
        <w:ind w:firstLine="567"/>
        <w:jc w:val="center"/>
        <w:rPr>
          <w:rFonts w:ascii="Times New Roman" w:eastAsia="Times New Roman" w:hAnsi="Times New Roman" w:cs="Times New Roman"/>
          <w:lang w:eastAsia="ru-RU"/>
        </w:rPr>
      </w:pPr>
    </w:p>
    <w:p w14:paraId="28604BAD" w14:textId="5E947943" w:rsidR="000E46BE" w:rsidRPr="002F7E42" w:rsidRDefault="000E46BE" w:rsidP="000E46BE">
      <w:pPr>
        <w:ind w:firstLine="567"/>
        <w:jc w:val="center"/>
        <w:rPr>
          <w:rFonts w:ascii="Times New Roman" w:eastAsia="Times New Roman" w:hAnsi="Times New Roman" w:cs="Times New Roman"/>
          <w:lang w:val="kk-KZ" w:eastAsia="ru-RU"/>
        </w:rPr>
      </w:pPr>
    </w:p>
    <w:p w14:paraId="114404B7" w14:textId="77777777" w:rsidR="000E46BE" w:rsidRPr="00987DA4" w:rsidRDefault="000E46BE" w:rsidP="000E46BE">
      <w:pPr>
        <w:ind w:firstLine="567"/>
        <w:jc w:val="center"/>
        <w:rPr>
          <w:rFonts w:ascii="Times New Roman" w:eastAsia="Times New Roman" w:hAnsi="Times New Roman" w:cs="Times New Roman"/>
          <w:sz w:val="16"/>
          <w:szCs w:val="16"/>
          <w:lang w:val="kk-KZ" w:eastAsia="ru-RU"/>
        </w:rPr>
      </w:pPr>
    </w:p>
    <w:p w14:paraId="65944997" w14:textId="77777777" w:rsidR="00D90592" w:rsidRPr="00987DA4" w:rsidRDefault="00D90592" w:rsidP="00841E7F">
      <w:pPr>
        <w:jc w:val="center"/>
        <w:rPr>
          <w:rFonts w:ascii="Times New Roman" w:eastAsia="Times New Roman" w:hAnsi="Times New Roman" w:cs="Times New Roman"/>
          <w:sz w:val="16"/>
          <w:szCs w:val="16"/>
          <w:lang w:val="kk-KZ" w:eastAsia="ru-RU"/>
        </w:rPr>
      </w:pPr>
    </w:p>
    <w:p w14:paraId="04D80BC3" w14:textId="066B382F" w:rsidR="00D90592" w:rsidRPr="00987DA4" w:rsidRDefault="00987DA4" w:rsidP="00987DA4">
      <w:pPr>
        <w:ind w:firstLine="709"/>
        <w:jc w:val="both"/>
        <w:rPr>
          <w:rFonts w:ascii="Times New Roman" w:hAnsi="Times New Roman" w:cs="Times New Roman"/>
          <w:sz w:val="24"/>
          <w:szCs w:val="24"/>
          <w:lang w:val="kk-KZ"/>
        </w:rPr>
      </w:pPr>
      <w:r w:rsidRPr="00987DA4">
        <w:rPr>
          <w:rFonts w:ascii="Times New Roman" w:hAnsi="Times New Roman" w:cs="Times New Roman"/>
          <w:sz w:val="24"/>
          <w:szCs w:val="24"/>
          <w:lang w:val="kk-KZ"/>
        </w:rPr>
        <w:t>1 –</w:t>
      </w:r>
      <w:r w:rsidR="00D90592" w:rsidRPr="00987DA4">
        <w:rPr>
          <w:rFonts w:ascii="Times New Roman" w:hAnsi="Times New Roman" w:cs="Times New Roman"/>
          <w:sz w:val="24"/>
          <w:szCs w:val="24"/>
          <w:lang w:val="kk-KZ"/>
        </w:rPr>
        <w:t xml:space="preserve"> </w:t>
      </w:r>
      <w:r w:rsidR="005D3ADE" w:rsidRPr="00987DA4">
        <w:rPr>
          <w:rFonts w:ascii="Times New Roman" w:hAnsi="Times New Roman" w:cs="Times New Roman"/>
          <w:sz w:val="24"/>
          <w:szCs w:val="24"/>
          <w:lang w:val="kk-KZ"/>
        </w:rPr>
        <w:t xml:space="preserve">эпителиоциты </w:t>
      </w:r>
      <w:r w:rsidR="00D90592" w:rsidRPr="00987DA4">
        <w:rPr>
          <w:rFonts w:ascii="Times New Roman" w:hAnsi="Times New Roman" w:cs="Times New Roman"/>
          <w:sz w:val="24"/>
          <w:szCs w:val="24"/>
          <w:lang w:val="kk-KZ"/>
        </w:rPr>
        <w:t>молодые и промежуточные</w:t>
      </w:r>
      <w:r w:rsidRPr="00987DA4">
        <w:rPr>
          <w:rFonts w:ascii="Times New Roman" w:hAnsi="Times New Roman" w:cs="Times New Roman"/>
          <w:sz w:val="24"/>
          <w:szCs w:val="24"/>
          <w:lang w:val="kk-KZ"/>
        </w:rPr>
        <w:t>;</w:t>
      </w:r>
      <w:r w:rsidR="00D90592" w:rsidRPr="00987DA4">
        <w:rPr>
          <w:rFonts w:ascii="Times New Roman" w:hAnsi="Times New Roman" w:cs="Times New Roman"/>
          <w:sz w:val="24"/>
          <w:szCs w:val="24"/>
          <w:lang w:val="kk-KZ"/>
        </w:rPr>
        <w:t xml:space="preserve"> </w:t>
      </w:r>
      <w:r w:rsidRPr="00987DA4">
        <w:rPr>
          <w:rFonts w:ascii="Times New Roman" w:hAnsi="Times New Roman" w:cs="Times New Roman"/>
          <w:sz w:val="24"/>
          <w:szCs w:val="24"/>
          <w:lang w:val="kk-KZ"/>
        </w:rPr>
        <w:t>2</w:t>
      </w:r>
      <w:r w:rsidR="00D90592" w:rsidRPr="00987DA4">
        <w:rPr>
          <w:rFonts w:ascii="Times New Roman" w:eastAsia="Times New Roman" w:hAnsi="Times New Roman" w:cs="Times New Roman"/>
          <w:sz w:val="24"/>
          <w:szCs w:val="24"/>
          <w:lang w:val="kk-KZ" w:eastAsia="ru-RU"/>
        </w:rPr>
        <w:t xml:space="preserve"> </w:t>
      </w:r>
      <w:r w:rsidRPr="00987DA4">
        <w:rPr>
          <w:rFonts w:ascii="Times New Roman" w:eastAsia="Times New Roman" w:hAnsi="Times New Roman" w:cs="Times New Roman"/>
          <w:sz w:val="24"/>
          <w:szCs w:val="24"/>
          <w:lang w:val="kk-KZ" w:eastAsia="ru-RU"/>
        </w:rPr>
        <w:t xml:space="preserve">– </w:t>
      </w:r>
      <w:r w:rsidR="00D90592" w:rsidRPr="00987DA4">
        <w:rPr>
          <w:rFonts w:ascii="Times New Roman" w:eastAsia="Times New Roman" w:hAnsi="Times New Roman" w:cs="Times New Roman"/>
          <w:sz w:val="24"/>
          <w:szCs w:val="24"/>
          <w:lang w:val="kk-KZ" w:eastAsia="ru-RU"/>
        </w:rPr>
        <w:t>3-й</w:t>
      </w:r>
      <w:r w:rsidRPr="00987DA4">
        <w:rPr>
          <w:rFonts w:ascii="Times New Roman" w:eastAsia="Times New Roman" w:hAnsi="Times New Roman" w:cs="Times New Roman"/>
          <w:sz w:val="24"/>
          <w:szCs w:val="24"/>
          <w:lang w:val="kk-KZ" w:eastAsia="ru-RU"/>
        </w:rPr>
        <w:t>;</w:t>
      </w:r>
      <w:r w:rsidR="00D90592" w:rsidRPr="00987DA4">
        <w:rPr>
          <w:rFonts w:ascii="Times New Roman" w:eastAsia="Times New Roman" w:hAnsi="Times New Roman" w:cs="Times New Roman"/>
          <w:sz w:val="24"/>
          <w:szCs w:val="24"/>
          <w:lang w:val="kk-KZ" w:eastAsia="ru-RU"/>
        </w:rPr>
        <w:t xml:space="preserve"> </w:t>
      </w:r>
      <w:r w:rsidRPr="00987DA4">
        <w:rPr>
          <w:rFonts w:ascii="Times New Roman" w:eastAsia="Times New Roman" w:hAnsi="Times New Roman" w:cs="Times New Roman"/>
          <w:sz w:val="24"/>
          <w:szCs w:val="24"/>
          <w:lang w:val="kk-KZ" w:eastAsia="ru-RU"/>
        </w:rPr>
        <w:t>3</w:t>
      </w:r>
      <w:r w:rsidR="00D90592" w:rsidRPr="00987DA4">
        <w:rPr>
          <w:rFonts w:ascii="Times New Roman" w:eastAsia="Times New Roman" w:hAnsi="Times New Roman" w:cs="Times New Roman"/>
          <w:sz w:val="24"/>
          <w:szCs w:val="24"/>
          <w:lang w:val="kk-KZ" w:eastAsia="ru-RU"/>
        </w:rPr>
        <w:t xml:space="preserve"> </w:t>
      </w:r>
      <w:r w:rsidRPr="00987DA4">
        <w:rPr>
          <w:rFonts w:ascii="Times New Roman" w:eastAsia="Times New Roman" w:hAnsi="Times New Roman" w:cs="Times New Roman"/>
          <w:sz w:val="24"/>
          <w:szCs w:val="24"/>
          <w:lang w:val="kk-KZ" w:eastAsia="ru-RU"/>
        </w:rPr>
        <w:t xml:space="preserve">– </w:t>
      </w:r>
      <w:r w:rsidR="00D90592" w:rsidRPr="00987DA4">
        <w:rPr>
          <w:rFonts w:ascii="Times New Roman" w:eastAsia="Times New Roman" w:hAnsi="Times New Roman" w:cs="Times New Roman"/>
          <w:sz w:val="24"/>
          <w:szCs w:val="24"/>
          <w:lang w:val="kk-KZ" w:eastAsia="ru-RU"/>
        </w:rPr>
        <w:t>4-й</w:t>
      </w:r>
      <w:r w:rsidRPr="00987DA4">
        <w:rPr>
          <w:rFonts w:ascii="Times New Roman" w:eastAsia="Times New Roman" w:hAnsi="Times New Roman" w:cs="Times New Roman"/>
          <w:sz w:val="24"/>
          <w:szCs w:val="24"/>
          <w:lang w:val="kk-KZ" w:eastAsia="ru-RU"/>
        </w:rPr>
        <w:t>;</w:t>
      </w:r>
      <w:r w:rsidR="00D90592" w:rsidRPr="00987DA4">
        <w:rPr>
          <w:rFonts w:ascii="Times New Roman" w:eastAsia="Times New Roman" w:hAnsi="Times New Roman" w:cs="Times New Roman"/>
          <w:sz w:val="24"/>
          <w:szCs w:val="24"/>
          <w:lang w:eastAsia="ru-RU"/>
        </w:rPr>
        <w:t xml:space="preserve"> </w:t>
      </w:r>
      <w:r w:rsidRPr="00987DA4">
        <w:rPr>
          <w:rFonts w:ascii="Times New Roman" w:eastAsia="Times New Roman" w:hAnsi="Times New Roman" w:cs="Times New Roman"/>
          <w:sz w:val="24"/>
          <w:szCs w:val="24"/>
          <w:lang w:val="kk-KZ" w:eastAsia="ru-RU"/>
        </w:rPr>
        <w:t xml:space="preserve">4 – </w:t>
      </w:r>
      <w:r w:rsidR="00D90592" w:rsidRPr="00987DA4">
        <w:rPr>
          <w:rFonts w:ascii="Times New Roman" w:eastAsia="Times New Roman" w:hAnsi="Times New Roman" w:cs="Times New Roman"/>
          <w:sz w:val="24"/>
          <w:szCs w:val="24"/>
          <w:lang w:eastAsia="ru-RU"/>
        </w:rPr>
        <w:t xml:space="preserve">5-й </w:t>
      </w:r>
      <w:r w:rsidR="00D90592" w:rsidRPr="00987DA4">
        <w:rPr>
          <w:rFonts w:ascii="Times New Roman" w:eastAsia="Times New Roman" w:hAnsi="Times New Roman" w:cs="Times New Roman"/>
          <w:sz w:val="24"/>
          <w:szCs w:val="24"/>
          <w:lang w:val="kk-KZ" w:eastAsia="ru-RU"/>
        </w:rPr>
        <w:t>стадий дифференцировки</w:t>
      </w:r>
      <w:r w:rsidR="00D90592" w:rsidRPr="00987DA4">
        <w:rPr>
          <w:rFonts w:ascii="Times New Roman" w:eastAsia="Times New Roman" w:hAnsi="Times New Roman" w:cs="Times New Roman"/>
          <w:sz w:val="24"/>
          <w:szCs w:val="24"/>
          <w:lang w:eastAsia="ru-RU"/>
        </w:rPr>
        <w:t xml:space="preserve">; </w:t>
      </w:r>
      <w:r w:rsidRPr="00987DA4">
        <w:rPr>
          <w:rFonts w:ascii="Times New Roman" w:eastAsia="Times New Roman" w:hAnsi="Times New Roman" w:cs="Times New Roman"/>
          <w:sz w:val="24"/>
          <w:szCs w:val="24"/>
          <w:lang w:val="kk-KZ" w:eastAsia="ru-RU"/>
        </w:rPr>
        <w:t xml:space="preserve">5 – </w:t>
      </w:r>
      <w:r w:rsidR="00D90592" w:rsidRPr="00987DA4">
        <w:rPr>
          <w:rFonts w:ascii="Times New Roman" w:eastAsia="Times New Roman" w:hAnsi="Times New Roman" w:cs="Times New Roman"/>
          <w:sz w:val="24"/>
          <w:szCs w:val="24"/>
          <w:lang w:eastAsia="ru-RU"/>
        </w:rPr>
        <w:t>н</w:t>
      </w:r>
      <w:r w:rsidR="00D90592" w:rsidRPr="00987DA4">
        <w:rPr>
          <w:rFonts w:ascii="Times New Roman" w:hAnsi="Times New Roman" w:cs="Times New Roman"/>
          <w:sz w:val="24"/>
          <w:szCs w:val="24"/>
          <w:lang w:val="kk-KZ"/>
        </w:rPr>
        <w:t>езначительная контаминация эпителиоцитов микроорганизмами</w:t>
      </w:r>
    </w:p>
    <w:p w14:paraId="5A57071D" w14:textId="77777777" w:rsidR="00987DA4" w:rsidRPr="00987DA4" w:rsidRDefault="00987DA4" w:rsidP="00987DA4">
      <w:pPr>
        <w:ind w:firstLine="709"/>
        <w:jc w:val="center"/>
        <w:rPr>
          <w:rFonts w:ascii="Times New Roman" w:eastAsia="Times New Roman" w:hAnsi="Times New Roman" w:cs="Times New Roman"/>
          <w:sz w:val="16"/>
          <w:szCs w:val="16"/>
          <w:lang w:val="kk-KZ" w:eastAsia="ru-RU"/>
        </w:rPr>
      </w:pPr>
    </w:p>
    <w:p w14:paraId="4502E326" w14:textId="7AA23E3D" w:rsidR="00D90592" w:rsidRDefault="00F92B94" w:rsidP="00841E7F">
      <w:pPr>
        <w:jc w:val="center"/>
        <w:rPr>
          <w:rFonts w:ascii="Times New Roman" w:eastAsia="Times New Roman" w:hAnsi="Times New Roman" w:cs="Times New Roman"/>
          <w:lang w:val="kk-KZ" w:eastAsia="ru-RU"/>
        </w:rPr>
      </w:pPr>
      <w:r w:rsidRPr="002F7E42">
        <w:rPr>
          <w:rFonts w:ascii="Times New Roman" w:eastAsia="Times New Roman" w:hAnsi="Times New Roman" w:cs="Times New Roman"/>
          <w:lang w:eastAsia="ru-RU"/>
        </w:rPr>
        <w:t>Рисунок 6</w:t>
      </w:r>
      <w:r w:rsidR="00FD7B56">
        <w:rPr>
          <w:rFonts w:ascii="Times New Roman" w:eastAsia="Times New Roman" w:hAnsi="Times New Roman" w:cs="Times New Roman"/>
          <w:lang w:eastAsia="ru-RU"/>
        </w:rPr>
        <w:t>0</w:t>
      </w:r>
      <w:r w:rsidRPr="002F7E42">
        <w:rPr>
          <w:rFonts w:ascii="Times New Roman" w:eastAsia="Times New Roman" w:hAnsi="Times New Roman" w:cs="Times New Roman"/>
          <w:lang w:eastAsia="ru-RU"/>
        </w:rPr>
        <w:t xml:space="preserve"> </w:t>
      </w:r>
      <w:r w:rsidR="00D90592">
        <w:rPr>
          <w:rFonts w:ascii="Times New Roman" w:eastAsia="Times New Roman" w:hAnsi="Times New Roman" w:cs="Times New Roman"/>
          <w:lang w:eastAsia="ru-RU"/>
        </w:rPr>
        <w:t>‒</w:t>
      </w:r>
      <w:r w:rsidR="000E46BE" w:rsidRPr="002F7E42">
        <w:rPr>
          <w:rFonts w:ascii="Times New Roman" w:eastAsia="Times New Roman" w:hAnsi="Times New Roman" w:cs="Times New Roman"/>
          <w:lang w:eastAsia="ru-RU"/>
        </w:rPr>
        <w:t xml:space="preserve"> П</w:t>
      </w:r>
      <w:r w:rsidR="000E46BE" w:rsidRPr="002F7E42">
        <w:rPr>
          <w:rFonts w:ascii="Times New Roman" w:hAnsi="Times New Roman" w:cs="Times New Roman"/>
        </w:rPr>
        <w:t>ациент</w:t>
      </w:r>
      <w:r w:rsidR="000E46BE" w:rsidRPr="002F7E42">
        <w:rPr>
          <w:rFonts w:ascii="Times New Roman" w:eastAsia="Times New Roman" w:hAnsi="Times New Roman" w:cs="Times New Roman"/>
          <w:lang w:eastAsia="ru-RU"/>
        </w:rPr>
        <w:t xml:space="preserve"> К., 20 лет</w:t>
      </w:r>
    </w:p>
    <w:p w14:paraId="6AD23AB9" w14:textId="77777777" w:rsidR="00D90592" w:rsidRPr="00987DA4" w:rsidRDefault="00D90592" w:rsidP="00841E7F">
      <w:pPr>
        <w:jc w:val="center"/>
        <w:rPr>
          <w:rFonts w:ascii="Times New Roman" w:eastAsia="Times New Roman" w:hAnsi="Times New Roman" w:cs="Times New Roman"/>
          <w:sz w:val="16"/>
          <w:szCs w:val="16"/>
          <w:lang w:val="kk-KZ" w:eastAsia="ru-RU"/>
        </w:rPr>
      </w:pPr>
    </w:p>
    <w:p w14:paraId="7975A44A" w14:textId="52D9DC68" w:rsidR="000E46BE" w:rsidRPr="00987DA4" w:rsidRDefault="00987DA4" w:rsidP="00987DA4">
      <w:pPr>
        <w:ind w:firstLine="709"/>
        <w:jc w:val="both"/>
        <w:rPr>
          <w:rFonts w:ascii="Times New Roman" w:hAnsi="Times New Roman" w:cs="Times New Roman"/>
          <w:sz w:val="24"/>
          <w:szCs w:val="24"/>
        </w:rPr>
      </w:pPr>
      <w:r w:rsidRPr="00987DA4">
        <w:rPr>
          <w:rFonts w:ascii="Times New Roman" w:eastAsia="Times New Roman" w:hAnsi="Times New Roman" w:cs="Times New Roman"/>
          <w:sz w:val="24"/>
          <w:szCs w:val="24"/>
          <w:lang w:val="kk-KZ" w:eastAsia="ru-RU"/>
        </w:rPr>
        <w:t xml:space="preserve">Примечание – </w:t>
      </w:r>
      <w:r w:rsidRPr="00987DA4">
        <w:rPr>
          <w:rFonts w:ascii="Times New Roman" w:eastAsia="Times New Roman" w:hAnsi="Times New Roman" w:cs="Times New Roman"/>
          <w:sz w:val="24"/>
          <w:szCs w:val="24"/>
          <w:lang w:eastAsia="ru-RU"/>
        </w:rPr>
        <w:t xml:space="preserve">Основная </w:t>
      </w:r>
      <w:r w:rsidR="000E46BE" w:rsidRPr="00987DA4">
        <w:rPr>
          <w:rFonts w:ascii="Times New Roman" w:eastAsia="Times New Roman" w:hAnsi="Times New Roman" w:cs="Times New Roman"/>
          <w:sz w:val="24"/>
          <w:szCs w:val="24"/>
          <w:lang w:eastAsia="ru-RU"/>
        </w:rPr>
        <w:t xml:space="preserve">группа, 7-е сутки после АУНТМ. Окраска по Май-Грюнвальду и Романовскому-Гимза. Увеличение </w:t>
      </w:r>
      <w:r w:rsidR="000E46BE" w:rsidRPr="00987DA4">
        <w:rPr>
          <w:rFonts w:ascii="Times New Roman" w:eastAsia="Times New Roman" w:hAnsi="Times New Roman" w:cs="Times New Roman"/>
          <w:sz w:val="24"/>
          <w:szCs w:val="24"/>
          <w:lang w:eastAsia="ru-RU"/>
        </w:rPr>
        <w:sym w:font="Symbol" w:char="F0B4"/>
      </w:r>
      <w:r w:rsidR="000E46BE" w:rsidRPr="00987DA4">
        <w:rPr>
          <w:rFonts w:ascii="Times New Roman" w:eastAsia="Times New Roman" w:hAnsi="Times New Roman" w:cs="Times New Roman"/>
          <w:sz w:val="24"/>
          <w:szCs w:val="24"/>
          <w:lang w:eastAsia="ru-RU"/>
        </w:rPr>
        <w:t>400</w:t>
      </w:r>
    </w:p>
    <w:p w14:paraId="312C937C" w14:textId="77777777" w:rsidR="000E46BE" w:rsidRPr="002F7E42" w:rsidRDefault="000E46BE" w:rsidP="000E46BE">
      <w:pPr>
        <w:ind w:firstLine="709"/>
        <w:jc w:val="both"/>
        <w:rPr>
          <w:rFonts w:ascii="Times New Roman" w:hAnsi="Times New Roman" w:cs="Times New Roman"/>
        </w:rPr>
      </w:pPr>
    </w:p>
    <w:p w14:paraId="1622C568" w14:textId="6FB822B1" w:rsidR="000E46BE" w:rsidRPr="002F7E42" w:rsidRDefault="00987DA4" w:rsidP="00841E7F">
      <w:pPr>
        <w:jc w:val="center"/>
        <w:rPr>
          <w:rFonts w:ascii="Times New Roman" w:hAnsi="Times New Roman" w:cs="Times New Roman"/>
        </w:rPr>
      </w:pPr>
      <w:r>
        <w:rPr>
          <w:rFonts w:ascii="Times New Roman" w:hAnsi="Times New Roman" w:cs="Times New Roman"/>
          <w:noProof/>
          <w:lang w:eastAsia="ru-RU"/>
        </w:rPr>
        <mc:AlternateContent>
          <mc:Choice Requires="wpg">
            <w:drawing>
              <wp:anchor distT="0" distB="0" distL="114300" distR="114300" simplePos="0" relativeHeight="251572224" behindDoc="0" locked="0" layoutInCell="1" allowOverlap="1" wp14:anchorId="0617CCBA" wp14:editId="402F6080">
                <wp:simplePos x="0" y="0"/>
                <wp:positionH relativeFrom="column">
                  <wp:posOffset>577215</wp:posOffset>
                </wp:positionH>
                <wp:positionV relativeFrom="paragraph">
                  <wp:posOffset>884555</wp:posOffset>
                </wp:positionV>
                <wp:extent cx="5581650" cy="1418590"/>
                <wp:effectExtent l="0" t="0" r="19050" b="29210"/>
                <wp:wrapNone/>
                <wp:docPr id="263" name="Группа 263"/>
                <wp:cNvGraphicFramePr/>
                <a:graphic xmlns:a="http://schemas.openxmlformats.org/drawingml/2006/main">
                  <a:graphicData uri="http://schemas.microsoft.com/office/word/2010/wordprocessingGroup">
                    <wpg:wgp>
                      <wpg:cNvGrpSpPr/>
                      <wpg:grpSpPr>
                        <a:xfrm>
                          <a:off x="0" y="0"/>
                          <a:ext cx="5581650" cy="1418590"/>
                          <a:chOff x="0" y="0"/>
                          <a:chExt cx="5581650" cy="1418590"/>
                        </a:xfrm>
                      </wpg:grpSpPr>
                      <wps:wsp>
                        <wps:cNvPr id="391" name="Надпись 391"/>
                        <wps:cNvSpPr txBox="1">
                          <a:spLocks noChangeArrowheads="1"/>
                        </wps:cNvSpPr>
                        <wps:spPr bwMode="auto">
                          <a:xfrm>
                            <a:off x="0" y="0"/>
                            <a:ext cx="257175" cy="275590"/>
                          </a:xfrm>
                          <a:prstGeom prst="rect">
                            <a:avLst/>
                          </a:prstGeom>
                          <a:solidFill>
                            <a:srgbClr val="FFFFFF"/>
                          </a:solidFill>
                          <a:ln w="9525">
                            <a:solidFill>
                              <a:srgbClr val="000000"/>
                            </a:solidFill>
                            <a:miter lim="800000"/>
                          </a:ln>
                        </wps:spPr>
                        <wps:txbx>
                          <w:txbxContent>
                            <w:p w14:paraId="5098D806" w14:textId="77777777" w:rsidR="00B95D52" w:rsidRPr="00841E7F" w:rsidRDefault="00B95D52" w:rsidP="000E46BE">
                              <w:pPr>
                                <w:rPr>
                                  <w:rFonts w:ascii="Times New Roman" w:hAnsi="Times New Roman" w:cs="Times New Roman"/>
                                </w:rPr>
                              </w:pPr>
                              <w:r w:rsidRPr="00841E7F">
                                <w:rPr>
                                  <w:rFonts w:ascii="Times New Roman" w:hAnsi="Times New Roman" w:cs="Times New Roman"/>
                                </w:rPr>
                                <w:t>1</w:t>
                              </w:r>
                            </w:p>
                          </w:txbxContent>
                        </wps:txbx>
                        <wps:bodyPr rot="0" vert="horz" wrap="square" lIns="91440" tIns="45720" rIns="91440" bIns="45720" anchor="t" anchorCtr="0">
                          <a:noAutofit/>
                        </wps:bodyPr>
                      </wps:wsp>
                      <wps:wsp>
                        <wps:cNvPr id="392" name="Надпись 392"/>
                        <wps:cNvSpPr txBox="1">
                          <a:spLocks noChangeArrowheads="1"/>
                        </wps:cNvSpPr>
                        <wps:spPr bwMode="auto">
                          <a:xfrm>
                            <a:off x="5324475" y="1143000"/>
                            <a:ext cx="257175" cy="275590"/>
                          </a:xfrm>
                          <a:prstGeom prst="rect">
                            <a:avLst/>
                          </a:prstGeom>
                          <a:solidFill>
                            <a:srgbClr val="FFFFFF"/>
                          </a:solidFill>
                          <a:ln w="9525">
                            <a:solidFill>
                              <a:srgbClr val="000000"/>
                            </a:solidFill>
                            <a:miter lim="800000"/>
                          </a:ln>
                        </wps:spPr>
                        <wps:txbx>
                          <w:txbxContent>
                            <w:p w14:paraId="445BBA15" w14:textId="77777777" w:rsidR="00B95D52" w:rsidRPr="00841E7F" w:rsidRDefault="00B95D52" w:rsidP="000E46BE">
                              <w:pPr>
                                <w:rPr>
                                  <w:rFonts w:ascii="Times New Roman" w:hAnsi="Times New Roman" w:cs="Times New Roman"/>
                                </w:rPr>
                              </w:pPr>
                              <w:r w:rsidRPr="00841E7F">
                                <w:rPr>
                                  <w:rFonts w:ascii="Times New Roman" w:hAnsi="Times New Roman" w:cs="Times New Roman"/>
                                </w:rPr>
                                <w:t>2</w:t>
                              </w:r>
                            </w:p>
                          </w:txbxContent>
                        </wps:txbx>
                        <wps:bodyPr rot="0" vert="horz" wrap="square" lIns="91440" tIns="45720" rIns="91440" bIns="45720" anchor="t" anchorCtr="0">
                          <a:noAutofit/>
                        </wps:bodyPr>
                      </wps:wsp>
                      <wps:wsp>
                        <wps:cNvPr id="390" name="Прямая со стрелкой 390"/>
                        <wps:cNvCnPr>
                          <a:cxnSpLocks noChangeShapeType="1"/>
                        </wps:cNvCnPr>
                        <wps:spPr bwMode="auto">
                          <a:xfrm>
                            <a:off x="219075" y="209550"/>
                            <a:ext cx="638175" cy="247650"/>
                          </a:xfrm>
                          <a:prstGeom prst="straightConnector1">
                            <a:avLst/>
                          </a:prstGeom>
                          <a:noFill/>
                          <a:ln w="12700">
                            <a:solidFill>
                              <a:schemeClr val="dk1">
                                <a:lumMod val="100000"/>
                                <a:lumOff val="0"/>
                              </a:schemeClr>
                            </a:solidFill>
                            <a:round/>
                            <a:headEnd type="triangle" w="med" len="med"/>
                            <a:tailEnd type="triangle" w="med" len="med"/>
                          </a:ln>
                          <a:effectLst/>
                        </wps:spPr>
                        <wps:bodyPr/>
                      </wps:wsp>
                      <wps:wsp>
                        <wps:cNvPr id="393" name="Прямая со стрелкой 393"/>
                        <wps:cNvCnPr>
                          <a:cxnSpLocks noChangeShapeType="1"/>
                        </wps:cNvCnPr>
                        <wps:spPr bwMode="auto">
                          <a:xfrm>
                            <a:off x="4276725" y="800100"/>
                            <a:ext cx="1047750" cy="552450"/>
                          </a:xfrm>
                          <a:prstGeom prst="straightConnector1">
                            <a:avLst/>
                          </a:prstGeom>
                          <a:noFill/>
                          <a:ln w="12700">
                            <a:solidFill>
                              <a:schemeClr val="dk1">
                                <a:lumMod val="100000"/>
                                <a:lumOff val="0"/>
                              </a:schemeClr>
                            </a:solidFill>
                            <a:round/>
                            <a:headEnd type="triangle" w="med" len="med"/>
                            <a:tailEnd type="triangle" w="med" len="med"/>
                          </a:ln>
                          <a:effectLst/>
                        </wps:spPr>
                        <wps:bodyPr/>
                      </wps:wsp>
                    </wpg:wgp>
                  </a:graphicData>
                </a:graphic>
              </wp:anchor>
            </w:drawing>
          </mc:Choice>
          <mc:Fallback>
            <w:pict>
              <v:group w14:anchorId="0617CCBA" id="Группа 263" o:spid="_x0000_s1090" style="position:absolute;left:0;text-align:left;margin-left:45.45pt;margin-top:69.65pt;width:439.5pt;height:111.7pt;z-index:251572224" coordsize="55816,14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">
                <v:shape id="Надпись 391" o:spid="_x0000_s1091" type="#_x0000_t202" style="position:absolute;width:2571;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">
                  <v:textbox>
                    <w:txbxContent>
                      <w:p w14:paraId="5098D806" w14:textId="77777777" w:rsidR="00B95D52" w:rsidRPr="00841E7F" w:rsidRDefault="00B95D52" w:rsidP="000E46BE">
                        <w:pPr>
                          <w:rPr>
                            <w:rFonts w:ascii="Times New Roman" w:hAnsi="Times New Roman" w:cs="Times New Roman"/>
                          </w:rPr>
                        </w:pPr>
                        <w:r w:rsidRPr="00841E7F">
                          <w:rPr>
                            <w:rFonts w:ascii="Times New Roman" w:hAnsi="Times New Roman" w:cs="Times New Roman"/>
                          </w:rPr>
                          <w:t>1</w:t>
                        </w:r>
                      </w:p>
                    </w:txbxContent>
                  </v:textbox>
                </v:shape>
                <v:shape id="Надпись 392" o:spid="_x0000_s1092" type="#_x0000_t202" style="position:absolute;left:53244;top:11430;width:2572;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">
                  <v:textbox>
                    <w:txbxContent>
                      <w:p w14:paraId="445BBA15" w14:textId="77777777" w:rsidR="00B95D52" w:rsidRPr="00841E7F" w:rsidRDefault="00B95D52" w:rsidP="000E46BE">
                        <w:pPr>
                          <w:rPr>
                            <w:rFonts w:ascii="Times New Roman" w:hAnsi="Times New Roman" w:cs="Times New Roman"/>
                          </w:rPr>
                        </w:pPr>
                        <w:r w:rsidRPr="00841E7F">
                          <w:rPr>
                            <w:rFonts w:ascii="Times New Roman" w:hAnsi="Times New Roman" w:cs="Times New Roman"/>
                          </w:rPr>
                          <w:t>2</w:t>
                        </w:r>
                      </w:p>
                    </w:txbxContent>
                  </v:textbox>
                </v:shape>
                <v:shape id="Прямая со стрелкой 390" o:spid="_x0000_s1093" type="#_x0000_t32" style="position:absolute;left:2190;top:2095;width:6382;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" strokecolor="black [3200]" strokeweight="1pt">
                  <v:stroke startarrow="block" endarrow="block"/>
                </v:shape>
                <v:shape id="Прямая со стрелкой 393" o:spid="_x0000_s1094" type="#_x0000_t32" style="position:absolute;left:42767;top:8001;width:10477;height:5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" strokecolor="black [3200]" strokeweight="1pt">
                  <v:stroke startarrow="block" endarrow="block"/>
                </v:shape>
              </v:group>
            </w:pict>
          </mc:Fallback>
        </mc:AlternateContent>
      </w:r>
      <w:r w:rsidR="000E46BE" w:rsidRPr="002F7E42">
        <w:rPr>
          <w:rFonts w:ascii="Times New Roman" w:hAnsi="Times New Roman" w:cs="Times New Roman"/>
          <w:noProof/>
          <w:lang w:eastAsia="ru-RU"/>
        </w:rPr>
        <w:drawing>
          <wp:inline distT="0" distB="0" distL="0" distR="0" wp14:anchorId="182DD052" wp14:editId="4B451967">
            <wp:extent cx="5501434" cy="2638425"/>
            <wp:effectExtent l="0" t="0" r="4445" b="0"/>
            <wp:docPr id="421" name="Рисунок 2" descr="C:\Users\Рудольф Иванович\Desktop\ФОТО 3 Мадина\5 сутки Основная группа х400 эпителиоцит с инвазией,разруш. нейтрофилы, моноциты.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Рисунок 2" descr="C:\Users\Рудольф Иванович\Desktop\ФОТО 3 Мадина\5 сутки Основная группа х400 эпителиоцит с инвазией,разруш. нейтрофилы, моноциты.tif"/>
                    <pic:cNvPicPr>
                      <a:picLocks noChangeAspect="1" noChangeArrowheads="1"/>
                    </pic:cNvPicPr>
                  </pic:nvPicPr>
                  <pic:blipFill>
                    <a:blip r:embed="rId73" cstate="print">
                      <a:extLst>
                        <a:ext uri="{28A0092B-C50C-407E-A947-70E740481C1C}">
                          <a14:useLocalDpi xmlns:a14="http://schemas.microsoft.com/office/drawing/2010/main" val="0"/>
                        </a:ext>
                      </a:extLst>
                    </a:blip>
                    <a:srcRect l="-327" r="50430"/>
                    <a:stretch>
                      <a:fillRect/>
                    </a:stretch>
                  </pic:blipFill>
                  <pic:spPr>
                    <a:xfrm>
                      <a:off x="0" y="0"/>
                      <a:ext cx="5529824" cy="2652040"/>
                    </a:xfrm>
                    <a:prstGeom prst="rect">
                      <a:avLst/>
                    </a:prstGeom>
                    <a:noFill/>
                    <a:ln>
                      <a:noFill/>
                    </a:ln>
                  </pic:spPr>
                </pic:pic>
              </a:graphicData>
            </a:graphic>
          </wp:inline>
        </w:drawing>
      </w:r>
    </w:p>
    <w:p w14:paraId="226F0149" w14:textId="77777777" w:rsidR="00987DA4" w:rsidRPr="00987DA4" w:rsidRDefault="00987DA4" w:rsidP="000E46BE">
      <w:pPr>
        <w:jc w:val="both"/>
        <w:rPr>
          <w:rFonts w:ascii="Times New Roman" w:eastAsia="Times New Roman" w:hAnsi="Times New Roman" w:cs="Times New Roman"/>
          <w:sz w:val="16"/>
          <w:szCs w:val="16"/>
          <w:lang w:val="kk-KZ" w:eastAsia="ru-RU"/>
        </w:rPr>
      </w:pPr>
    </w:p>
    <w:p w14:paraId="00AD61AC" w14:textId="224093B3" w:rsidR="00841E7F" w:rsidRPr="00987DA4" w:rsidRDefault="00987DA4" w:rsidP="00987DA4">
      <w:pPr>
        <w:ind w:firstLine="709"/>
        <w:jc w:val="both"/>
        <w:rPr>
          <w:rFonts w:ascii="Times New Roman" w:eastAsia="Times New Roman" w:hAnsi="Times New Roman" w:cs="Times New Roman"/>
          <w:sz w:val="24"/>
          <w:szCs w:val="24"/>
          <w:lang w:eastAsia="ru-RU"/>
        </w:rPr>
      </w:pPr>
      <w:r w:rsidRPr="00987DA4">
        <w:rPr>
          <w:rFonts w:ascii="Times New Roman" w:eastAsia="Times New Roman" w:hAnsi="Times New Roman" w:cs="Times New Roman"/>
          <w:sz w:val="24"/>
          <w:szCs w:val="24"/>
          <w:lang w:val="kk-KZ" w:eastAsia="ru-RU"/>
        </w:rPr>
        <w:t xml:space="preserve">1 – </w:t>
      </w:r>
      <w:r w:rsidRPr="00987DA4">
        <w:rPr>
          <w:rFonts w:ascii="Times New Roman" w:eastAsia="Times New Roman" w:hAnsi="Times New Roman" w:cs="Times New Roman"/>
          <w:sz w:val="24"/>
          <w:szCs w:val="24"/>
          <w:lang w:eastAsia="ru-RU"/>
        </w:rPr>
        <w:t>макрофаги</w:t>
      </w:r>
      <w:r w:rsidRPr="00987DA4">
        <w:rPr>
          <w:rFonts w:ascii="Times New Roman" w:eastAsia="Times New Roman" w:hAnsi="Times New Roman" w:cs="Times New Roman"/>
          <w:sz w:val="24"/>
          <w:szCs w:val="24"/>
          <w:lang w:val="kk-KZ" w:eastAsia="ru-RU"/>
        </w:rPr>
        <w:t>;</w:t>
      </w:r>
      <w:r w:rsidRPr="00987DA4">
        <w:rPr>
          <w:rFonts w:ascii="Times New Roman" w:eastAsia="Times New Roman" w:hAnsi="Times New Roman" w:cs="Times New Roman"/>
          <w:sz w:val="24"/>
          <w:szCs w:val="24"/>
          <w:lang w:eastAsia="ru-RU"/>
        </w:rPr>
        <w:t xml:space="preserve"> </w:t>
      </w:r>
      <w:r w:rsidRPr="00987DA4">
        <w:rPr>
          <w:rFonts w:ascii="Times New Roman" w:eastAsia="Times New Roman" w:hAnsi="Times New Roman" w:cs="Times New Roman"/>
          <w:sz w:val="24"/>
          <w:szCs w:val="24"/>
          <w:lang w:val="kk-KZ" w:eastAsia="ru-RU"/>
        </w:rPr>
        <w:t xml:space="preserve">2 – </w:t>
      </w:r>
      <w:r w:rsidRPr="00987DA4">
        <w:rPr>
          <w:rFonts w:ascii="Times New Roman" w:eastAsia="Times New Roman" w:hAnsi="Times New Roman" w:cs="Times New Roman"/>
          <w:sz w:val="24"/>
          <w:szCs w:val="24"/>
          <w:lang w:eastAsia="ru-RU"/>
        </w:rPr>
        <w:t xml:space="preserve">сегментоядерные нейтрофилы </w:t>
      </w:r>
    </w:p>
    <w:p w14:paraId="0C9B90BC" w14:textId="77777777" w:rsidR="00987DA4" w:rsidRPr="00987DA4" w:rsidRDefault="00987DA4" w:rsidP="00841E7F">
      <w:pPr>
        <w:jc w:val="center"/>
        <w:rPr>
          <w:rFonts w:ascii="Times New Roman" w:eastAsia="Times New Roman" w:hAnsi="Times New Roman" w:cs="Times New Roman"/>
          <w:sz w:val="16"/>
          <w:szCs w:val="16"/>
          <w:lang w:val="kk-KZ" w:eastAsia="ru-RU"/>
        </w:rPr>
      </w:pPr>
    </w:p>
    <w:p w14:paraId="592C0758" w14:textId="0D78B131" w:rsidR="00D90592" w:rsidRDefault="00F92B94" w:rsidP="00841E7F">
      <w:pPr>
        <w:jc w:val="center"/>
        <w:rPr>
          <w:rFonts w:ascii="Times New Roman" w:eastAsia="Times New Roman" w:hAnsi="Times New Roman" w:cs="Times New Roman"/>
          <w:lang w:val="kk-KZ" w:eastAsia="ru-RU"/>
        </w:rPr>
      </w:pPr>
      <w:r w:rsidRPr="002F7E42">
        <w:rPr>
          <w:rFonts w:ascii="Times New Roman" w:eastAsia="Times New Roman" w:hAnsi="Times New Roman" w:cs="Times New Roman"/>
          <w:lang w:eastAsia="ru-RU"/>
        </w:rPr>
        <w:t>Рисунок 6</w:t>
      </w:r>
      <w:r w:rsidR="00FD7B56">
        <w:rPr>
          <w:rFonts w:ascii="Times New Roman" w:eastAsia="Times New Roman" w:hAnsi="Times New Roman" w:cs="Times New Roman"/>
          <w:lang w:eastAsia="ru-RU"/>
        </w:rPr>
        <w:t>1</w:t>
      </w:r>
      <w:r w:rsidRPr="002F7E42">
        <w:rPr>
          <w:rFonts w:ascii="Times New Roman" w:eastAsia="Times New Roman" w:hAnsi="Times New Roman" w:cs="Times New Roman"/>
          <w:lang w:eastAsia="ru-RU"/>
        </w:rPr>
        <w:t xml:space="preserve"> </w:t>
      </w:r>
      <w:r w:rsidR="00987DA4">
        <w:rPr>
          <w:rFonts w:ascii="Times New Roman" w:eastAsia="Times New Roman" w:hAnsi="Times New Roman" w:cs="Times New Roman"/>
          <w:lang w:eastAsia="ru-RU"/>
        </w:rPr>
        <w:t>‒</w:t>
      </w:r>
      <w:r w:rsidR="000E46BE" w:rsidRPr="002F7E42">
        <w:rPr>
          <w:rFonts w:ascii="Times New Roman" w:eastAsia="Times New Roman" w:hAnsi="Times New Roman" w:cs="Times New Roman"/>
          <w:lang w:eastAsia="ru-RU"/>
        </w:rPr>
        <w:t xml:space="preserve"> П</w:t>
      </w:r>
      <w:r w:rsidR="000E46BE" w:rsidRPr="002F7E42">
        <w:rPr>
          <w:rFonts w:ascii="Times New Roman" w:hAnsi="Times New Roman" w:cs="Times New Roman"/>
        </w:rPr>
        <w:t xml:space="preserve">ациент </w:t>
      </w:r>
      <w:r w:rsidR="000E46BE" w:rsidRPr="002F7E42">
        <w:rPr>
          <w:rFonts w:ascii="Times New Roman" w:eastAsia="Times New Roman" w:hAnsi="Times New Roman" w:cs="Times New Roman"/>
          <w:lang w:eastAsia="ru-RU"/>
        </w:rPr>
        <w:t>Г., 20 лет</w:t>
      </w:r>
    </w:p>
    <w:p w14:paraId="12DE0AE5" w14:textId="77777777" w:rsidR="00D90592" w:rsidRPr="00987DA4" w:rsidRDefault="00D90592" w:rsidP="00841E7F">
      <w:pPr>
        <w:jc w:val="center"/>
        <w:rPr>
          <w:rFonts w:ascii="Times New Roman" w:eastAsia="Times New Roman" w:hAnsi="Times New Roman" w:cs="Times New Roman"/>
          <w:sz w:val="16"/>
          <w:szCs w:val="16"/>
          <w:lang w:val="kk-KZ" w:eastAsia="ru-RU"/>
        </w:rPr>
      </w:pPr>
    </w:p>
    <w:p w14:paraId="4EFBD396" w14:textId="19D1FDBF" w:rsidR="000E46BE" w:rsidRPr="00987DA4" w:rsidRDefault="00987DA4" w:rsidP="00987DA4">
      <w:pPr>
        <w:ind w:firstLine="709"/>
        <w:jc w:val="both"/>
        <w:rPr>
          <w:rFonts w:ascii="Times New Roman" w:hAnsi="Times New Roman" w:cs="Times New Roman"/>
          <w:sz w:val="24"/>
          <w:szCs w:val="24"/>
        </w:rPr>
      </w:pPr>
      <w:r w:rsidRPr="00987DA4">
        <w:rPr>
          <w:rFonts w:ascii="Times New Roman" w:eastAsia="Times New Roman" w:hAnsi="Times New Roman" w:cs="Times New Roman"/>
          <w:sz w:val="24"/>
          <w:szCs w:val="24"/>
          <w:lang w:val="kk-KZ" w:eastAsia="ru-RU"/>
        </w:rPr>
        <w:t>Примечание –</w:t>
      </w:r>
      <w:r w:rsidR="000E46BE" w:rsidRPr="00987DA4">
        <w:rPr>
          <w:rFonts w:ascii="Times New Roman" w:eastAsia="Times New Roman" w:hAnsi="Times New Roman" w:cs="Times New Roman"/>
          <w:sz w:val="24"/>
          <w:szCs w:val="24"/>
          <w:lang w:eastAsia="ru-RU"/>
        </w:rPr>
        <w:t xml:space="preserve"> Группа сравнения, 7-е сутки после АУНТМ. Окраска по Май-Грюнвальду и Романовскому-Гимза. Увеличение </w:t>
      </w:r>
      <w:r w:rsidR="000E46BE" w:rsidRPr="00987DA4">
        <w:rPr>
          <w:rFonts w:ascii="Times New Roman" w:eastAsia="Times New Roman" w:hAnsi="Times New Roman" w:cs="Times New Roman"/>
          <w:sz w:val="24"/>
          <w:szCs w:val="24"/>
          <w:lang w:eastAsia="ru-RU"/>
        </w:rPr>
        <w:sym w:font="Symbol" w:char="F0B4"/>
      </w:r>
      <w:r w:rsidR="000E46BE" w:rsidRPr="00987DA4">
        <w:rPr>
          <w:rFonts w:ascii="Times New Roman" w:eastAsia="Times New Roman" w:hAnsi="Times New Roman" w:cs="Times New Roman"/>
          <w:sz w:val="24"/>
          <w:szCs w:val="24"/>
          <w:lang w:eastAsia="ru-RU"/>
        </w:rPr>
        <w:t>630</w:t>
      </w:r>
    </w:p>
    <w:p w14:paraId="601C3995" w14:textId="77777777" w:rsidR="00F92B94" w:rsidRPr="002F7E42" w:rsidRDefault="00F92B94" w:rsidP="00897764">
      <w:pPr>
        <w:ind w:firstLine="709"/>
        <w:jc w:val="both"/>
        <w:rPr>
          <w:rFonts w:ascii="Times New Roman" w:hAnsi="Times New Roman" w:cs="Times New Roman"/>
        </w:rPr>
      </w:pPr>
    </w:p>
    <w:p w14:paraId="35D9EAB0" w14:textId="5D9E983B" w:rsidR="000E46BE" w:rsidRPr="002F7E42" w:rsidRDefault="00987DA4" w:rsidP="000E46BE">
      <w:pPr>
        <w:ind w:firstLine="567"/>
        <w:jc w:val="center"/>
        <w:rPr>
          <w:rFonts w:ascii="Times New Roman" w:eastAsia="Times New Roman" w:hAnsi="Times New Roman" w:cs="Times New Roman"/>
          <w:lang w:eastAsia="ru-RU"/>
        </w:rPr>
      </w:pPr>
      <w:r>
        <w:rPr>
          <w:rFonts w:ascii="Times New Roman" w:hAnsi="Times New Roman" w:cs="Times New Roman"/>
          <w:noProof/>
          <w:lang w:eastAsia="ru-RU"/>
        </w:rPr>
        <mc:AlternateContent>
          <mc:Choice Requires="wpg">
            <w:drawing>
              <wp:anchor distT="0" distB="0" distL="114300" distR="114300" simplePos="0" relativeHeight="251938816" behindDoc="0" locked="0" layoutInCell="1" allowOverlap="1" wp14:anchorId="284309F1" wp14:editId="685B4604">
                <wp:simplePos x="0" y="0"/>
                <wp:positionH relativeFrom="column">
                  <wp:posOffset>120015</wp:posOffset>
                </wp:positionH>
                <wp:positionV relativeFrom="paragraph">
                  <wp:posOffset>616585</wp:posOffset>
                </wp:positionV>
                <wp:extent cx="5895975" cy="2733040"/>
                <wp:effectExtent l="0" t="0" r="28575" b="10160"/>
                <wp:wrapNone/>
                <wp:docPr id="265" name="Группа 265"/>
                <wp:cNvGraphicFramePr/>
                <a:graphic xmlns:a="http://schemas.openxmlformats.org/drawingml/2006/main">
                  <a:graphicData uri="http://schemas.microsoft.com/office/word/2010/wordprocessingGroup">
                    <wpg:wgp>
                      <wpg:cNvGrpSpPr/>
                      <wpg:grpSpPr>
                        <a:xfrm>
                          <a:off x="0" y="0"/>
                          <a:ext cx="5895975" cy="2733040"/>
                          <a:chOff x="0" y="0"/>
                          <a:chExt cx="5895975" cy="2733040"/>
                        </a:xfrm>
                      </wpg:grpSpPr>
                      <wps:wsp>
                        <wps:cNvPr id="400" name="Прямая со стрелкой 400"/>
                        <wps:cNvCnPr/>
                        <wps:spPr>
                          <a:xfrm>
                            <a:off x="257175" y="276225"/>
                            <a:ext cx="2943225" cy="882015"/>
                          </a:xfrm>
                          <a:prstGeom prst="straightConnector1">
                            <a:avLst/>
                          </a:prstGeom>
                          <a:noFill/>
                          <a:ln w="19050" cap="flat" cmpd="sng" algn="ctr">
                            <a:solidFill>
                              <a:srgbClr val="ED7D31"/>
                            </a:solidFill>
                            <a:prstDash val="solid"/>
                            <a:miter lim="800000"/>
                            <a:headEnd type="triangle"/>
                            <a:tailEnd type="triangle"/>
                          </a:ln>
                          <a:effectLst/>
                        </wps:spPr>
                        <wps:bodyPr/>
                      </wps:wsp>
                      <wps:wsp>
                        <wps:cNvPr id="403" name="Надпись 403"/>
                        <wps:cNvSpPr txBox="1">
                          <a:spLocks noChangeArrowheads="1"/>
                        </wps:cNvSpPr>
                        <wps:spPr bwMode="auto">
                          <a:xfrm>
                            <a:off x="2495550" y="2457450"/>
                            <a:ext cx="257175" cy="275590"/>
                          </a:xfrm>
                          <a:prstGeom prst="rect">
                            <a:avLst/>
                          </a:prstGeom>
                          <a:solidFill>
                            <a:srgbClr val="FFFFFF"/>
                          </a:solidFill>
                          <a:ln w="9525">
                            <a:solidFill>
                              <a:srgbClr val="000000"/>
                            </a:solidFill>
                            <a:miter lim="800000"/>
                          </a:ln>
                        </wps:spPr>
                        <wps:txbx>
                          <w:txbxContent>
                            <w:p w14:paraId="34FB01FC" w14:textId="77777777" w:rsidR="00B95D52" w:rsidRPr="00841E7F" w:rsidRDefault="00B95D52" w:rsidP="000E46BE">
                              <w:pPr>
                                <w:rPr>
                                  <w:rFonts w:ascii="Times New Roman" w:hAnsi="Times New Roman" w:cs="Times New Roman"/>
                                  <w:lang w:val="kk-KZ"/>
                                </w:rPr>
                              </w:pPr>
                              <w:r w:rsidRPr="00841E7F">
                                <w:rPr>
                                  <w:rFonts w:ascii="Times New Roman" w:hAnsi="Times New Roman" w:cs="Times New Roman"/>
                                  <w:lang w:val="kk-KZ"/>
                                </w:rPr>
                                <w:t>5</w:t>
                              </w:r>
                            </w:p>
                            <w:p w14:paraId="1C87F465" w14:textId="77777777" w:rsidR="00B95D52" w:rsidRDefault="00B95D52" w:rsidP="000E46BE">
                              <w:pPr>
                                <w:rPr>
                                  <w:rFonts w:ascii="Times New Roman" w:hAnsi="Times New Roman" w:cs="Times New Roman"/>
                                  <w:lang w:val="kk-KZ"/>
                                </w:rPr>
                              </w:pPr>
                              <w:r>
                                <w:rPr>
                                  <w:lang w:val="kk-KZ"/>
                                </w:rPr>
                                <w:t>4</w:t>
                              </w:r>
                            </w:p>
                          </w:txbxContent>
                        </wps:txbx>
                        <wps:bodyPr rot="0" vert="horz" wrap="square" lIns="91440" tIns="45720" rIns="91440" bIns="45720" anchor="t" anchorCtr="0">
                          <a:noAutofit/>
                        </wps:bodyPr>
                      </wps:wsp>
                      <wps:wsp>
                        <wps:cNvPr id="402" name="Надпись 402"/>
                        <wps:cNvSpPr txBox="1">
                          <a:spLocks noChangeArrowheads="1"/>
                        </wps:cNvSpPr>
                        <wps:spPr bwMode="auto">
                          <a:xfrm>
                            <a:off x="47625" y="0"/>
                            <a:ext cx="257175" cy="275590"/>
                          </a:xfrm>
                          <a:prstGeom prst="rect">
                            <a:avLst/>
                          </a:prstGeom>
                          <a:solidFill>
                            <a:srgbClr val="FFFFFF"/>
                          </a:solidFill>
                          <a:ln w="9525">
                            <a:solidFill>
                              <a:srgbClr val="000000"/>
                            </a:solidFill>
                            <a:miter lim="800000"/>
                          </a:ln>
                        </wps:spPr>
                        <wps:txbx>
                          <w:txbxContent>
                            <w:p w14:paraId="3B259BE0" w14:textId="77777777" w:rsidR="00B95D52" w:rsidRDefault="00B95D52" w:rsidP="000E46BE">
                              <w:pPr>
                                <w:rPr>
                                  <w:rFonts w:ascii="Times New Roman" w:hAnsi="Times New Roman" w:cs="Times New Roman"/>
                                </w:rPr>
                              </w:pPr>
                              <w:r>
                                <w:rPr>
                                  <w:rFonts w:ascii="Times New Roman" w:hAnsi="Times New Roman" w:cs="Times New Roman"/>
                                </w:rPr>
                                <w:t>1</w:t>
                              </w:r>
                            </w:p>
                          </w:txbxContent>
                        </wps:txbx>
                        <wps:bodyPr rot="0" vert="horz" wrap="square" lIns="91440" tIns="45720" rIns="91440" bIns="45720" anchor="t" anchorCtr="0">
                          <a:noAutofit/>
                        </wps:bodyPr>
                      </wps:wsp>
                      <wps:wsp>
                        <wps:cNvPr id="401" name="Прямая со стрелкой 401"/>
                        <wps:cNvCnPr/>
                        <wps:spPr>
                          <a:xfrm>
                            <a:off x="257175" y="1409700"/>
                            <a:ext cx="1013460" cy="180975"/>
                          </a:xfrm>
                          <a:prstGeom prst="straightConnector1">
                            <a:avLst/>
                          </a:prstGeom>
                          <a:noFill/>
                          <a:ln w="19050" cap="flat" cmpd="sng" algn="ctr">
                            <a:solidFill>
                              <a:srgbClr val="ED7D31"/>
                            </a:solidFill>
                            <a:prstDash val="solid"/>
                            <a:miter lim="800000"/>
                            <a:headEnd type="triangle"/>
                            <a:tailEnd type="triangle"/>
                          </a:ln>
                          <a:effectLst/>
                        </wps:spPr>
                        <wps:bodyPr/>
                      </wps:wsp>
                      <wps:wsp>
                        <wps:cNvPr id="399" name="Надпись 343"/>
                        <wps:cNvSpPr txBox="1">
                          <a:spLocks noChangeArrowheads="1"/>
                        </wps:cNvSpPr>
                        <wps:spPr bwMode="auto">
                          <a:xfrm>
                            <a:off x="57150" y="590550"/>
                            <a:ext cx="257175" cy="275590"/>
                          </a:xfrm>
                          <a:prstGeom prst="rect">
                            <a:avLst/>
                          </a:prstGeom>
                          <a:solidFill>
                            <a:srgbClr val="FFFFFF"/>
                          </a:solidFill>
                          <a:ln w="9525">
                            <a:solidFill>
                              <a:srgbClr val="000000"/>
                            </a:solidFill>
                            <a:miter lim="800000"/>
                          </a:ln>
                        </wps:spPr>
                        <wps:txbx>
                          <w:txbxContent>
                            <w:p w14:paraId="16329820" w14:textId="77777777" w:rsidR="00B95D52" w:rsidRDefault="00B95D52" w:rsidP="000E46BE">
                              <w:pPr>
                                <w:rPr>
                                  <w:rFonts w:ascii="Times New Roman" w:hAnsi="Times New Roman" w:cs="Times New Roman"/>
                                  <w:lang w:val="kk-KZ"/>
                                </w:rPr>
                              </w:pPr>
                              <w:r>
                                <w:rPr>
                                  <w:rFonts w:ascii="Times New Roman" w:hAnsi="Times New Roman" w:cs="Times New Roman"/>
                                  <w:lang w:val="kk-KZ"/>
                                </w:rPr>
                                <w:t>2</w:t>
                              </w:r>
                            </w:p>
                          </w:txbxContent>
                        </wps:txbx>
                        <wps:bodyPr rot="0" vert="horz" wrap="square" lIns="91440" tIns="45720" rIns="91440" bIns="45720" anchor="t" anchorCtr="0">
                          <a:noAutofit/>
                        </wps:bodyPr>
                      </wps:wsp>
                      <wps:wsp>
                        <wps:cNvPr id="398" name="Прямая со стрелкой 398"/>
                        <wps:cNvCnPr/>
                        <wps:spPr>
                          <a:xfrm>
                            <a:off x="314325" y="771525"/>
                            <a:ext cx="2343150" cy="333375"/>
                          </a:xfrm>
                          <a:prstGeom prst="straightConnector1">
                            <a:avLst/>
                          </a:prstGeom>
                          <a:noFill/>
                          <a:ln w="19050" cap="flat" cmpd="sng" algn="ctr">
                            <a:solidFill>
                              <a:srgbClr val="ED7D31"/>
                            </a:solidFill>
                            <a:prstDash val="solid"/>
                            <a:miter lim="800000"/>
                            <a:headEnd type="triangle"/>
                            <a:tailEnd type="triangle"/>
                          </a:ln>
                          <a:effectLst/>
                        </wps:spPr>
                        <wps:bodyPr/>
                      </wps:wsp>
                      <wps:wsp>
                        <wps:cNvPr id="396" name="Надпись 343"/>
                        <wps:cNvSpPr txBox="1">
                          <a:spLocks noChangeArrowheads="1"/>
                        </wps:cNvSpPr>
                        <wps:spPr bwMode="auto">
                          <a:xfrm>
                            <a:off x="5638800" y="1047750"/>
                            <a:ext cx="257175" cy="275590"/>
                          </a:xfrm>
                          <a:prstGeom prst="rect">
                            <a:avLst/>
                          </a:prstGeom>
                          <a:solidFill>
                            <a:srgbClr val="FFFFFF"/>
                          </a:solidFill>
                          <a:ln w="9525">
                            <a:solidFill>
                              <a:srgbClr val="000000"/>
                            </a:solidFill>
                            <a:miter lim="800000"/>
                          </a:ln>
                        </wps:spPr>
                        <wps:txbx>
                          <w:txbxContent>
                            <w:p w14:paraId="1FB19AC2" w14:textId="77777777" w:rsidR="00B95D52" w:rsidRDefault="00B95D52" w:rsidP="000E46BE">
                              <w:pPr>
                                <w:rPr>
                                  <w:rFonts w:ascii="Times New Roman" w:hAnsi="Times New Roman" w:cs="Times New Roman"/>
                                  <w:lang w:val="kk-KZ"/>
                                </w:rPr>
                              </w:pPr>
                              <w:r>
                                <w:rPr>
                                  <w:rFonts w:ascii="Times New Roman" w:hAnsi="Times New Roman" w:cs="Times New Roman"/>
                                  <w:lang w:val="kk-KZ"/>
                                </w:rPr>
                                <w:t>3</w:t>
                              </w:r>
                            </w:p>
                          </w:txbxContent>
                        </wps:txbx>
                        <wps:bodyPr rot="0" vert="horz" wrap="square" lIns="91440" tIns="45720" rIns="91440" bIns="45720" anchor="t" anchorCtr="0">
                          <a:noAutofit/>
                        </wps:bodyPr>
                      </wps:wsp>
                      <wps:wsp>
                        <wps:cNvPr id="397" name="Прямая со стрелкой 397"/>
                        <wps:cNvCnPr/>
                        <wps:spPr>
                          <a:xfrm>
                            <a:off x="3981450" y="1219200"/>
                            <a:ext cx="1590675" cy="635"/>
                          </a:xfrm>
                          <a:prstGeom prst="straightConnector1">
                            <a:avLst/>
                          </a:prstGeom>
                          <a:noFill/>
                          <a:ln w="19050" cap="flat" cmpd="sng" algn="ctr">
                            <a:solidFill>
                              <a:srgbClr val="ED7D31"/>
                            </a:solidFill>
                            <a:prstDash val="solid"/>
                            <a:miter lim="800000"/>
                            <a:headEnd type="triangle"/>
                            <a:tailEnd type="triangle"/>
                          </a:ln>
                          <a:effectLst/>
                        </wps:spPr>
                        <wps:bodyPr/>
                      </wps:wsp>
                      <wps:wsp>
                        <wps:cNvPr id="395" name="Надпись 342"/>
                        <wps:cNvSpPr txBox="1">
                          <a:spLocks noChangeArrowheads="1"/>
                        </wps:cNvSpPr>
                        <wps:spPr bwMode="auto">
                          <a:xfrm>
                            <a:off x="0" y="1295400"/>
                            <a:ext cx="257175" cy="275590"/>
                          </a:xfrm>
                          <a:prstGeom prst="rect">
                            <a:avLst/>
                          </a:prstGeom>
                          <a:solidFill>
                            <a:srgbClr val="FFFFFF"/>
                          </a:solidFill>
                          <a:ln w="9525">
                            <a:solidFill>
                              <a:srgbClr val="000000"/>
                            </a:solidFill>
                            <a:miter lim="800000"/>
                          </a:ln>
                        </wps:spPr>
                        <wps:txbx>
                          <w:txbxContent>
                            <w:p w14:paraId="793F445A" w14:textId="77777777" w:rsidR="00B95D52" w:rsidRDefault="00B95D52" w:rsidP="000E46BE">
                              <w:pPr>
                                <w:rPr>
                                  <w:lang w:val="kk-KZ"/>
                                </w:rPr>
                              </w:pPr>
                              <w:r>
                                <w:rPr>
                                  <w:lang w:val="kk-KZ"/>
                                </w:rPr>
                                <w:t>4</w:t>
                              </w:r>
                            </w:p>
                            <w:p w14:paraId="0B2E18A0" w14:textId="77777777" w:rsidR="00B95D52" w:rsidRDefault="00B95D52" w:rsidP="000E46BE">
                              <w:pPr>
                                <w:rPr>
                                  <w:rFonts w:ascii="Times New Roman" w:hAnsi="Times New Roman" w:cs="Times New Roman"/>
                                  <w:lang w:val="kk-KZ"/>
                                </w:rPr>
                              </w:pPr>
                              <w:r>
                                <w:rPr>
                                  <w:lang w:val="kk-KZ"/>
                                </w:rPr>
                                <w:t>4</w:t>
                              </w:r>
                            </w:p>
                          </w:txbxContent>
                        </wps:txbx>
                        <wps:bodyPr rot="0" vert="horz" wrap="square" lIns="91440" tIns="45720" rIns="91440" bIns="45720" anchor="t" anchorCtr="0">
                          <a:noAutofit/>
                        </wps:bodyPr>
                      </wps:wsp>
                      <wps:wsp>
                        <wps:cNvPr id="394" name="Прямая со стрелкой 394"/>
                        <wps:cNvCnPr/>
                        <wps:spPr>
                          <a:xfrm flipV="1">
                            <a:off x="2657475" y="1485900"/>
                            <a:ext cx="314325" cy="990599"/>
                          </a:xfrm>
                          <a:prstGeom prst="straightConnector1">
                            <a:avLst/>
                          </a:prstGeom>
                          <a:noFill/>
                          <a:ln w="19050" cap="flat" cmpd="sng" algn="ctr">
                            <a:solidFill>
                              <a:srgbClr val="ED7D31"/>
                            </a:solidFill>
                            <a:prstDash val="solid"/>
                            <a:miter lim="800000"/>
                            <a:headEnd type="triangle"/>
                            <a:tailEnd type="triangle"/>
                          </a:ln>
                          <a:effectLst/>
                        </wps:spPr>
                        <wps:bodyPr/>
                      </wps:wsp>
                    </wpg:wgp>
                  </a:graphicData>
                </a:graphic>
              </wp:anchor>
            </w:drawing>
          </mc:Choice>
          <mc:Fallback>
            <w:pict>
              <v:group w14:anchorId="284309F1" id="Группа 265" o:spid="_x0000_s1095" style="position:absolute;left:0;text-align:left;margin-left:9.45pt;margin-top:48.55pt;width:464.25pt;height:215.2pt;z-index:251938816" coordsize="58959,27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">
                <v:shape id="Прямая со стрелкой 400" o:spid="_x0000_s1096" type="#_x0000_t32" style="position:absolute;left:2571;top:2762;width:29433;height:88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" strokecolor="#ed7d31" strokeweight="1.5pt">
                  <v:stroke startarrow="block" endarrow="block" joinstyle="miter"/>
                </v:shape>
                <v:shape id="Надпись 403" o:spid="_x0000_s1097" type="#_x0000_t202" style="position:absolute;left:24955;top:24574;width:2572;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">
                  <v:textbox>
                    <w:txbxContent>
                      <w:p w14:paraId="34FB01FC" w14:textId="77777777" w:rsidR="00B95D52" w:rsidRPr="00841E7F" w:rsidRDefault="00B95D52" w:rsidP="000E46BE">
                        <w:pPr>
                          <w:rPr>
                            <w:rFonts w:ascii="Times New Roman" w:hAnsi="Times New Roman" w:cs="Times New Roman"/>
                            <w:lang w:val="kk-KZ"/>
                          </w:rPr>
                        </w:pPr>
                        <w:r w:rsidRPr="00841E7F">
                          <w:rPr>
                            <w:rFonts w:ascii="Times New Roman" w:hAnsi="Times New Roman" w:cs="Times New Roman"/>
                            <w:lang w:val="kk-KZ"/>
                          </w:rPr>
                          <w:t>5</w:t>
                        </w:r>
                      </w:p>
                      <w:p w14:paraId="1C87F465" w14:textId="77777777" w:rsidR="00B95D52" w:rsidRDefault="00B95D52" w:rsidP="000E46BE">
                        <w:pPr>
                          <w:rPr>
                            <w:rFonts w:ascii="Times New Roman" w:hAnsi="Times New Roman" w:cs="Times New Roman"/>
                            <w:lang w:val="kk-KZ"/>
                          </w:rPr>
                        </w:pPr>
                        <w:r>
                          <w:rPr>
                            <w:lang w:val="kk-KZ"/>
                          </w:rPr>
                          <w:t>4</w:t>
                        </w:r>
                      </w:p>
                    </w:txbxContent>
                  </v:textbox>
                </v:shape>
                <v:shape id="Надпись 402" o:spid="_x0000_s1098" type="#_x0000_t202" style="position:absolute;left:476;width:2572;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">
                  <v:textbox>
                    <w:txbxContent>
                      <w:p w14:paraId="3B259BE0" w14:textId="77777777" w:rsidR="00B95D52" w:rsidRDefault="00B95D52" w:rsidP="000E46BE">
                        <w:pPr>
                          <w:rPr>
                            <w:rFonts w:ascii="Times New Roman" w:hAnsi="Times New Roman" w:cs="Times New Roman"/>
                          </w:rPr>
                        </w:pPr>
                        <w:r>
                          <w:rPr>
                            <w:rFonts w:ascii="Times New Roman" w:hAnsi="Times New Roman" w:cs="Times New Roman"/>
                          </w:rPr>
                          <w:t>1</w:t>
                        </w:r>
                      </w:p>
                    </w:txbxContent>
                  </v:textbox>
                </v:shape>
                <v:shape id="Прямая со стрелкой 401" o:spid="_x0000_s1099" type="#_x0000_t32" style="position:absolute;left:2571;top:14097;width:10135;height:18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" strokecolor="#ed7d31" strokeweight="1.5pt">
                  <v:stroke startarrow="block" endarrow="block" joinstyle="miter"/>
                </v:shape>
                <v:shape id="Надпись 343" o:spid="_x0000_s1100" type="#_x0000_t202" style="position:absolute;left:571;top:5905;width:2572;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">
                  <v:textbox>
                    <w:txbxContent>
                      <w:p w14:paraId="16329820" w14:textId="77777777" w:rsidR="00B95D52" w:rsidRDefault="00B95D52" w:rsidP="000E46BE">
                        <w:pPr>
                          <w:rPr>
                            <w:rFonts w:ascii="Times New Roman" w:hAnsi="Times New Roman" w:cs="Times New Roman"/>
                            <w:lang w:val="kk-KZ"/>
                          </w:rPr>
                        </w:pPr>
                        <w:r>
                          <w:rPr>
                            <w:rFonts w:ascii="Times New Roman" w:hAnsi="Times New Roman" w:cs="Times New Roman"/>
                            <w:lang w:val="kk-KZ"/>
                          </w:rPr>
                          <w:t>2</w:t>
                        </w:r>
                      </w:p>
                    </w:txbxContent>
                  </v:textbox>
                </v:shape>
                <v:shape id="Прямая со стрелкой 398" o:spid="_x0000_s1101" type="#_x0000_t32" style="position:absolute;left:3143;top:7715;width:23431;height:3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" strokecolor="#ed7d31" strokeweight="1.5pt">
                  <v:stroke startarrow="block" endarrow="block" joinstyle="miter"/>
                </v:shape>
                <v:shape id="Надпись 343" o:spid="_x0000_s1102" type="#_x0000_t202" style="position:absolute;left:56388;top:10477;width:2571;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">
                  <v:textbox>
                    <w:txbxContent>
                      <w:p w14:paraId="1FB19AC2" w14:textId="77777777" w:rsidR="00B95D52" w:rsidRDefault="00B95D52" w:rsidP="000E46BE">
                        <w:pPr>
                          <w:rPr>
                            <w:rFonts w:ascii="Times New Roman" w:hAnsi="Times New Roman" w:cs="Times New Roman"/>
                            <w:lang w:val="kk-KZ"/>
                          </w:rPr>
                        </w:pPr>
                        <w:r>
                          <w:rPr>
                            <w:rFonts w:ascii="Times New Roman" w:hAnsi="Times New Roman" w:cs="Times New Roman"/>
                            <w:lang w:val="kk-KZ"/>
                          </w:rPr>
                          <w:t>3</w:t>
                        </w:r>
                      </w:p>
                    </w:txbxContent>
                  </v:textbox>
                </v:shape>
                <v:shape id="Прямая со стрелкой 397" o:spid="_x0000_s1103" type="#_x0000_t32" style="position:absolute;left:39814;top:12192;width:15907;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" strokecolor="#ed7d31" strokeweight="1.5pt">
                  <v:stroke startarrow="block" endarrow="block" joinstyle="miter"/>
                </v:shape>
                <v:shape id="Надпись 342" o:spid="_x0000_s1104" type="#_x0000_t202" style="position:absolute;top:12954;width:2571;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">
                  <v:textbox>
                    <w:txbxContent>
                      <w:p w14:paraId="793F445A" w14:textId="77777777" w:rsidR="00B95D52" w:rsidRDefault="00B95D52" w:rsidP="000E46BE">
                        <w:pPr>
                          <w:rPr>
                            <w:lang w:val="kk-KZ"/>
                          </w:rPr>
                        </w:pPr>
                        <w:r>
                          <w:rPr>
                            <w:lang w:val="kk-KZ"/>
                          </w:rPr>
                          <w:t>4</w:t>
                        </w:r>
                      </w:p>
                      <w:p w14:paraId="0B2E18A0" w14:textId="77777777" w:rsidR="00B95D52" w:rsidRDefault="00B95D52" w:rsidP="000E46BE">
                        <w:pPr>
                          <w:rPr>
                            <w:rFonts w:ascii="Times New Roman" w:hAnsi="Times New Roman" w:cs="Times New Roman"/>
                            <w:lang w:val="kk-KZ"/>
                          </w:rPr>
                        </w:pPr>
                        <w:r>
                          <w:rPr>
                            <w:lang w:val="kk-KZ"/>
                          </w:rPr>
                          <w:t>4</w:t>
                        </w:r>
                      </w:p>
                    </w:txbxContent>
                  </v:textbox>
                </v:shape>
                <v:shape id="Прямая со стрелкой 394" o:spid="_x0000_s1105" type="#_x0000_t32" style="position:absolute;left:26574;top:14859;width:3144;height:99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" strokecolor="#ed7d31" strokeweight="1.5pt">
                  <v:stroke startarrow="block" endarrow="block" joinstyle="miter"/>
                </v:shape>
              </v:group>
            </w:pict>
          </mc:Fallback>
        </mc:AlternateContent>
      </w:r>
      <w:r w:rsidR="000E46BE" w:rsidRPr="002F7E42">
        <w:rPr>
          <w:rFonts w:ascii="Times New Roman" w:hAnsi="Times New Roman" w:cs="Times New Roman"/>
          <w:noProof/>
          <w:lang w:eastAsia="ru-RU"/>
        </w:rPr>
        <w:drawing>
          <wp:inline distT="0" distB="0" distL="0" distR="0" wp14:anchorId="2B8E7E3B" wp14:editId="462D8FE5">
            <wp:extent cx="4993640" cy="2697480"/>
            <wp:effectExtent l="0" t="0" r="0" b="7620"/>
            <wp:docPr id="422" name="Рисунок 422" descr="C:\Users\User\Desktop\Мадина докторант\Untitled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Рисунок 422" descr="C:\Users\User\Desktop\Мадина докторант\Untitled25.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5011772" cy="2707275"/>
                    </a:xfrm>
                    <a:prstGeom prst="rect">
                      <a:avLst/>
                    </a:prstGeom>
                    <a:noFill/>
                    <a:ln>
                      <a:noFill/>
                    </a:ln>
                  </pic:spPr>
                </pic:pic>
              </a:graphicData>
            </a:graphic>
          </wp:inline>
        </w:drawing>
      </w:r>
      <w:r w:rsidR="000E46BE" w:rsidRPr="002F7E42">
        <w:rPr>
          <w:rFonts w:ascii="Times New Roman" w:hAnsi="Times New Roman" w:cs="Times New Roman"/>
          <w:lang w:val="kk-KZ" w:eastAsia="ru-RU"/>
        </w:rPr>
        <w:t xml:space="preserve"> </w:t>
      </w:r>
    </w:p>
    <w:p w14:paraId="040D2873" w14:textId="63A44276" w:rsidR="000E46BE" w:rsidRPr="002F7E42" w:rsidRDefault="000E46BE" w:rsidP="000E46BE">
      <w:pPr>
        <w:ind w:firstLine="567"/>
        <w:jc w:val="center"/>
        <w:rPr>
          <w:rFonts w:ascii="Times New Roman" w:eastAsia="Times New Roman" w:hAnsi="Times New Roman" w:cs="Times New Roman"/>
          <w:lang w:val="kk-KZ" w:eastAsia="ru-RU"/>
        </w:rPr>
      </w:pPr>
    </w:p>
    <w:p w14:paraId="089A699E" w14:textId="77777777" w:rsidR="00841E7F" w:rsidRPr="00987DA4" w:rsidRDefault="00841E7F" w:rsidP="000E46BE">
      <w:pPr>
        <w:jc w:val="both"/>
        <w:rPr>
          <w:rFonts w:ascii="Times New Roman" w:eastAsia="Times New Roman" w:hAnsi="Times New Roman" w:cs="Times New Roman"/>
          <w:sz w:val="16"/>
          <w:szCs w:val="16"/>
          <w:lang w:eastAsia="ru-RU"/>
        </w:rPr>
      </w:pPr>
    </w:p>
    <w:p w14:paraId="18918377" w14:textId="303B0825" w:rsidR="00987DA4" w:rsidRPr="00987DA4" w:rsidRDefault="00987DA4" w:rsidP="00987DA4">
      <w:pPr>
        <w:ind w:firstLine="709"/>
        <w:jc w:val="both"/>
        <w:rPr>
          <w:rFonts w:ascii="Times New Roman" w:eastAsia="Times New Roman" w:hAnsi="Times New Roman" w:cs="Times New Roman"/>
          <w:sz w:val="24"/>
          <w:szCs w:val="24"/>
          <w:lang w:val="kk-KZ" w:eastAsia="ru-RU"/>
        </w:rPr>
      </w:pPr>
      <w:r w:rsidRPr="00987DA4">
        <w:rPr>
          <w:rFonts w:ascii="Times New Roman" w:hAnsi="Times New Roman" w:cs="Times New Roman"/>
          <w:sz w:val="24"/>
          <w:szCs w:val="24"/>
          <w:lang w:val="kk-KZ"/>
        </w:rPr>
        <w:t>1 – эпителиоциты 4-ой; 2 – 5-ой; 3 – 6-ой</w:t>
      </w:r>
      <w:r w:rsidRPr="00987DA4">
        <w:rPr>
          <w:rFonts w:ascii="Times New Roman" w:hAnsi="Times New Roman" w:cs="Times New Roman"/>
          <w:sz w:val="24"/>
          <w:szCs w:val="24"/>
        </w:rPr>
        <w:t xml:space="preserve"> </w:t>
      </w:r>
      <w:r w:rsidRPr="00987DA4">
        <w:rPr>
          <w:rFonts w:ascii="Times New Roman" w:hAnsi="Times New Roman" w:cs="Times New Roman"/>
          <w:sz w:val="24"/>
          <w:szCs w:val="24"/>
          <w:lang w:val="kk-KZ"/>
        </w:rPr>
        <w:t>стадий дифференцировки;</w:t>
      </w:r>
      <w:r w:rsidRPr="00987DA4">
        <w:rPr>
          <w:rFonts w:ascii="Times New Roman" w:eastAsia="Times New Roman" w:hAnsi="Times New Roman" w:cs="Times New Roman"/>
          <w:sz w:val="24"/>
          <w:szCs w:val="24"/>
          <w:lang w:eastAsia="ru-RU"/>
        </w:rPr>
        <w:t xml:space="preserve"> </w:t>
      </w:r>
      <w:r w:rsidRPr="00987DA4">
        <w:rPr>
          <w:rFonts w:ascii="Times New Roman" w:eastAsia="Times New Roman" w:hAnsi="Times New Roman" w:cs="Times New Roman"/>
          <w:sz w:val="24"/>
          <w:szCs w:val="24"/>
          <w:lang w:val="kk-KZ" w:eastAsia="ru-RU"/>
        </w:rPr>
        <w:t xml:space="preserve">4 – </w:t>
      </w:r>
      <w:r w:rsidRPr="00987DA4">
        <w:rPr>
          <w:rFonts w:ascii="Times New Roman" w:eastAsia="Times New Roman" w:hAnsi="Times New Roman" w:cs="Times New Roman"/>
          <w:sz w:val="24"/>
          <w:szCs w:val="24"/>
          <w:lang w:eastAsia="ru-RU"/>
        </w:rPr>
        <w:t xml:space="preserve">сегментоядерные нейтрофилы; </w:t>
      </w:r>
      <w:r w:rsidRPr="00987DA4">
        <w:rPr>
          <w:rFonts w:ascii="Times New Roman" w:eastAsia="Times New Roman" w:hAnsi="Times New Roman" w:cs="Times New Roman"/>
          <w:sz w:val="24"/>
          <w:szCs w:val="24"/>
          <w:lang w:val="kk-KZ" w:eastAsia="ru-RU"/>
        </w:rPr>
        <w:t xml:space="preserve">5 – </w:t>
      </w:r>
      <w:r w:rsidRPr="00987DA4">
        <w:rPr>
          <w:rFonts w:ascii="Times New Roman" w:eastAsia="Times New Roman" w:hAnsi="Times New Roman" w:cs="Times New Roman"/>
          <w:sz w:val="24"/>
          <w:szCs w:val="24"/>
          <w:lang w:eastAsia="ru-RU"/>
        </w:rPr>
        <w:t>н</w:t>
      </w:r>
      <w:r w:rsidRPr="00987DA4">
        <w:rPr>
          <w:rFonts w:ascii="Times New Roman" w:hAnsi="Times New Roman" w:cs="Times New Roman"/>
          <w:sz w:val="24"/>
          <w:szCs w:val="24"/>
          <w:lang w:val="kk-KZ"/>
        </w:rPr>
        <w:t>езначительная контаминация эпителиоцитов микроорганизмами</w:t>
      </w:r>
      <w:r w:rsidRPr="00987DA4">
        <w:rPr>
          <w:rFonts w:ascii="Times New Roman" w:hAnsi="Times New Roman" w:cs="Times New Roman"/>
          <w:sz w:val="24"/>
          <w:szCs w:val="24"/>
          <w:lang w:val="kk-KZ" w:eastAsia="ru-RU"/>
        </w:rPr>
        <w:t xml:space="preserve"> </w:t>
      </w:r>
    </w:p>
    <w:p w14:paraId="216D2A80" w14:textId="77777777" w:rsidR="00987DA4" w:rsidRPr="00987DA4" w:rsidRDefault="00987DA4" w:rsidP="00841E7F">
      <w:pPr>
        <w:jc w:val="center"/>
        <w:rPr>
          <w:rFonts w:ascii="Times New Roman" w:eastAsia="Times New Roman" w:hAnsi="Times New Roman" w:cs="Times New Roman"/>
          <w:sz w:val="16"/>
          <w:szCs w:val="16"/>
          <w:lang w:val="kk-KZ" w:eastAsia="ru-RU"/>
        </w:rPr>
      </w:pPr>
    </w:p>
    <w:p w14:paraId="03E732AC" w14:textId="265225E9" w:rsidR="00D90592" w:rsidRDefault="00F92B94" w:rsidP="00841E7F">
      <w:pPr>
        <w:jc w:val="center"/>
        <w:rPr>
          <w:rFonts w:ascii="Times New Roman" w:eastAsia="Times New Roman" w:hAnsi="Times New Roman" w:cs="Times New Roman"/>
          <w:lang w:val="kk-KZ" w:eastAsia="ru-RU"/>
        </w:rPr>
      </w:pPr>
      <w:r w:rsidRPr="002F7E42">
        <w:rPr>
          <w:rFonts w:ascii="Times New Roman" w:eastAsia="Times New Roman" w:hAnsi="Times New Roman" w:cs="Times New Roman"/>
          <w:lang w:eastAsia="ru-RU"/>
        </w:rPr>
        <w:t>Рисунок 6</w:t>
      </w:r>
      <w:r w:rsidR="00FD7B56">
        <w:rPr>
          <w:rFonts w:ascii="Times New Roman" w:eastAsia="Times New Roman" w:hAnsi="Times New Roman" w:cs="Times New Roman"/>
          <w:lang w:eastAsia="ru-RU"/>
        </w:rPr>
        <w:t>2</w:t>
      </w:r>
      <w:r w:rsidRPr="002F7E42">
        <w:rPr>
          <w:rFonts w:ascii="Times New Roman" w:eastAsia="Times New Roman" w:hAnsi="Times New Roman" w:cs="Times New Roman"/>
          <w:lang w:eastAsia="ru-RU"/>
        </w:rPr>
        <w:t xml:space="preserve"> </w:t>
      </w:r>
      <w:r w:rsidR="00987DA4">
        <w:rPr>
          <w:rFonts w:ascii="Times New Roman" w:eastAsia="Times New Roman" w:hAnsi="Times New Roman" w:cs="Times New Roman"/>
          <w:lang w:eastAsia="ru-RU"/>
        </w:rPr>
        <w:t>‒</w:t>
      </w:r>
      <w:r w:rsidR="000E46BE" w:rsidRPr="002F7E42">
        <w:rPr>
          <w:rFonts w:ascii="Times New Roman" w:eastAsia="Times New Roman" w:hAnsi="Times New Roman" w:cs="Times New Roman"/>
          <w:lang w:eastAsia="ru-RU"/>
        </w:rPr>
        <w:t xml:space="preserve"> П</w:t>
      </w:r>
      <w:r w:rsidR="000E46BE" w:rsidRPr="002F7E42">
        <w:rPr>
          <w:rFonts w:ascii="Times New Roman" w:hAnsi="Times New Roman" w:cs="Times New Roman"/>
        </w:rPr>
        <w:t>ациент</w:t>
      </w:r>
      <w:r w:rsidRPr="002F7E42">
        <w:rPr>
          <w:rFonts w:ascii="Times New Roman" w:eastAsia="Times New Roman" w:hAnsi="Times New Roman" w:cs="Times New Roman"/>
          <w:lang w:eastAsia="ru-RU"/>
        </w:rPr>
        <w:t xml:space="preserve"> Ж., 4</w:t>
      </w:r>
      <w:r w:rsidR="000E46BE" w:rsidRPr="002F7E42">
        <w:rPr>
          <w:rFonts w:ascii="Times New Roman" w:eastAsia="Times New Roman" w:hAnsi="Times New Roman" w:cs="Times New Roman"/>
          <w:lang w:eastAsia="ru-RU"/>
        </w:rPr>
        <w:t>0 лет</w:t>
      </w:r>
    </w:p>
    <w:p w14:paraId="39FFA3A8" w14:textId="77777777" w:rsidR="00D90592" w:rsidRPr="00987DA4" w:rsidRDefault="00D90592" w:rsidP="00841E7F">
      <w:pPr>
        <w:jc w:val="center"/>
        <w:rPr>
          <w:rFonts w:ascii="Times New Roman" w:eastAsia="Times New Roman" w:hAnsi="Times New Roman" w:cs="Times New Roman"/>
          <w:sz w:val="16"/>
          <w:szCs w:val="16"/>
          <w:lang w:val="kk-KZ" w:eastAsia="ru-RU"/>
        </w:rPr>
      </w:pPr>
    </w:p>
    <w:p w14:paraId="22DCAF55" w14:textId="6A577228" w:rsidR="000E46BE" w:rsidRPr="00987DA4" w:rsidRDefault="00987DA4" w:rsidP="00987DA4">
      <w:pPr>
        <w:ind w:firstLine="709"/>
        <w:jc w:val="both"/>
        <w:rPr>
          <w:rFonts w:ascii="Times New Roman" w:hAnsi="Times New Roman" w:cs="Times New Roman"/>
          <w:sz w:val="24"/>
          <w:szCs w:val="24"/>
          <w:lang w:val="kk-KZ" w:eastAsia="ru-RU"/>
        </w:rPr>
      </w:pPr>
      <w:r w:rsidRPr="00987DA4">
        <w:rPr>
          <w:rFonts w:ascii="Times New Roman" w:eastAsia="Times New Roman" w:hAnsi="Times New Roman" w:cs="Times New Roman"/>
          <w:sz w:val="24"/>
          <w:szCs w:val="24"/>
          <w:lang w:val="kk-KZ" w:eastAsia="ru-RU"/>
        </w:rPr>
        <w:t xml:space="preserve">Примечание – </w:t>
      </w:r>
      <w:r w:rsidRPr="00987DA4">
        <w:rPr>
          <w:rFonts w:ascii="Times New Roman" w:eastAsia="Times New Roman" w:hAnsi="Times New Roman" w:cs="Times New Roman"/>
          <w:sz w:val="24"/>
          <w:szCs w:val="24"/>
          <w:lang w:eastAsia="ru-RU"/>
        </w:rPr>
        <w:t xml:space="preserve">Основная </w:t>
      </w:r>
      <w:r w:rsidR="000E46BE" w:rsidRPr="00987DA4">
        <w:rPr>
          <w:rFonts w:ascii="Times New Roman" w:eastAsia="Times New Roman" w:hAnsi="Times New Roman" w:cs="Times New Roman"/>
          <w:sz w:val="24"/>
          <w:szCs w:val="24"/>
          <w:lang w:eastAsia="ru-RU"/>
        </w:rPr>
        <w:t xml:space="preserve">группа, на 10-е сутки после АУНТМ. Окраска по Май-Грюнвальду и Романовскому-Гимза. Увеличение </w:t>
      </w:r>
      <w:r w:rsidR="000E46BE" w:rsidRPr="00987DA4">
        <w:rPr>
          <w:rFonts w:ascii="Times New Roman" w:eastAsia="Times New Roman" w:hAnsi="Times New Roman" w:cs="Times New Roman"/>
          <w:sz w:val="24"/>
          <w:szCs w:val="24"/>
          <w:lang w:eastAsia="ru-RU"/>
        </w:rPr>
        <w:sym w:font="Symbol" w:char="F0B4"/>
      </w:r>
      <w:r w:rsidR="000E46BE" w:rsidRPr="00987DA4">
        <w:rPr>
          <w:rFonts w:ascii="Times New Roman" w:eastAsia="Times New Roman" w:hAnsi="Times New Roman" w:cs="Times New Roman"/>
          <w:sz w:val="24"/>
          <w:szCs w:val="24"/>
          <w:lang w:eastAsia="ru-RU"/>
        </w:rPr>
        <w:t>400</w:t>
      </w:r>
    </w:p>
    <w:p w14:paraId="073F0A2D" w14:textId="7995C429" w:rsidR="000E46BE" w:rsidRPr="002F7E42" w:rsidRDefault="00987DA4" w:rsidP="000E46BE">
      <w:pPr>
        <w:ind w:firstLine="454"/>
        <w:jc w:val="center"/>
        <w:rPr>
          <w:rFonts w:ascii="Times New Roman" w:hAnsi="Times New Roman" w:cs="Times New Roman"/>
          <w:lang w:val="kk-KZ"/>
        </w:rPr>
      </w:pPr>
      <w:r>
        <w:rPr>
          <w:rFonts w:ascii="Times New Roman" w:hAnsi="Times New Roman" w:cs="Times New Roman"/>
          <w:noProof/>
          <w:lang w:eastAsia="ru-RU"/>
        </w:rPr>
        <mc:AlternateContent>
          <mc:Choice Requires="wpg">
            <w:drawing>
              <wp:anchor distT="0" distB="0" distL="114300" distR="114300" simplePos="0" relativeHeight="251947008" behindDoc="0" locked="0" layoutInCell="1" allowOverlap="1" wp14:anchorId="01934D90" wp14:editId="425D1899">
                <wp:simplePos x="0" y="0"/>
                <wp:positionH relativeFrom="column">
                  <wp:posOffset>53340</wp:posOffset>
                </wp:positionH>
                <wp:positionV relativeFrom="paragraph">
                  <wp:posOffset>984885</wp:posOffset>
                </wp:positionV>
                <wp:extent cx="2819400" cy="1104265"/>
                <wp:effectExtent l="0" t="0" r="57150" b="19685"/>
                <wp:wrapNone/>
                <wp:docPr id="264" name="Группа 264"/>
                <wp:cNvGraphicFramePr/>
                <a:graphic xmlns:a="http://schemas.openxmlformats.org/drawingml/2006/main">
                  <a:graphicData uri="http://schemas.microsoft.com/office/word/2010/wordprocessingGroup">
                    <wpg:wgp>
                      <wpg:cNvGrpSpPr/>
                      <wpg:grpSpPr>
                        <a:xfrm>
                          <a:off x="0" y="0"/>
                          <a:ext cx="2819400" cy="1104265"/>
                          <a:chOff x="0" y="0"/>
                          <a:chExt cx="2819400" cy="1104265"/>
                        </a:xfrm>
                      </wpg:grpSpPr>
                      <wps:wsp>
                        <wps:cNvPr id="407" name="Прямая со стрелкой 407"/>
                        <wps:cNvCnPr/>
                        <wps:spPr>
                          <a:xfrm>
                            <a:off x="381000" y="104775"/>
                            <a:ext cx="2438400" cy="0"/>
                          </a:xfrm>
                          <a:prstGeom prst="straightConnector1">
                            <a:avLst/>
                          </a:prstGeom>
                          <a:noFill/>
                          <a:ln w="19050" cap="flat" cmpd="sng" algn="ctr">
                            <a:solidFill>
                              <a:srgbClr val="ED7D31"/>
                            </a:solidFill>
                            <a:prstDash val="solid"/>
                            <a:miter lim="800000"/>
                            <a:headEnd type="triangle"/>
                            <a:tailEnd type="triangle"/>
                          </a:ln>
                          <a:effectLst/>
                        </wps:spPr>
                        <wps:bodyPr/>
                      </wps:wsp>
                      <wps:wsp>
                        <wps:cNvPr id="406" name="Надпись 406"/>
                        <wps:cNvSpPr txBox="1">
                          <a:spLocks noChangeArrowheads="1"/>
                        </wps:cNvSpPr>
                        <wps:spPr bwMode="auto">
                          <a:xfrm>
                            <a:off x="104775" y="0"/>
                            <a:ext cx="257175" cy="275590"/>
                          </a:xfrm>
                          <a:prstGeom prst="rect">
                            <a:avLst/>
                          </a:prstGeom>
                          <a:solidFill>
                            <a:srgbClr val="FFFFFF"/>
                          </a:solidFill>
                          <a:ln w="9525">
                            <a:solidFill>
                              <a:srgbClr val="000000"/>
                            </a:solidFill>
                            <a:miter lim="800000"/>
                          </a:ln>
                        </wps:spPr>
                        <wps:txbx>
                          <w:txbxContent>
                            <w:p w14:paraId="54B24100" w14:textId="77777777" w:rsidR="00B95D52" w:rsidRDefault="00B95D52" w:rsidP="000E46BE">
                              <w:pPr>
                                <w:rPr>
                                  <w:rFonts w:ascii="Times New Roman" w:hAnsi="Times New Roman" w:cs="Times New Roman"/>
                                </w:rPr>
                              </w:pPr>
                              <w:r>
                                <w:rPr>
                                  <w:rFonts w:ascii="Times New Roman" w:hAnsi="Times New Roman" w:cs="Times New Roman"/>
                                </w:rPr>
                                <w:t>1</w:t>
                              </w:r>
                            </w:p>
                          </w:txbxContent>
                        </wps:txbx>
                        <wps:bodyPr rot="0" vert="horz" wrap="square" lIns="91440" tIns="45720" rIns="91440" bIns="45720" anchor="t" anchorCtr="0">
                          <a:noAutofit/>
                        </wps:bodyPr>
                      </wps:wsp>
                      <wps:wsp>
                        <wps:cNvPr id="405" name="Прямая со стрелкой 405"/>
                        <wps:cNvCnPr/>
                        <wps:spPr>
                          <a:xfrm>
                            <a:off x="266700" y="962025"/>
                            <a:ext cx="2438400" cy="0"/>
                          </a:xfrm>
                          <a:prstGeom prst="straightConnector1">
                            <a:avLst/>
                          </a:prstGeom>
                          <a:noFill/>
                          <a:ln w="19050" cap="flat" cmpd="sng" algn="ctr">
                            <a:solidFill>
                              <a:srgbClr val="ED7D31"/>
                            </a:solidFill>
                            <a:prstDash val="solid"/>
                            <a:miter lim="800000"/>
                            <a:headEnd type="triangle"/>
                            <a:tailEnd type="triangle"/>
                          </a:ln>
                          <a:effectLst/>
                        </wps:spPr>
                        <wps:bodyPr/>
                      </wps:wsp>
                      <wps:wsp>
                        <wps:cNvPr id="404" name="Надпись 346"/>
                        <wps:cNvSpPr txBox="1">
                          <a:spLocks noChangeArrowheads="1"/>
                        </wps:cNvSpPr>
                        <wps:spPr bwMode="auto">
                          <a:xfrm>
                            <a:off x="0" y="828675"/>
                            <a:ext cx="257175" cy="275590"/>
                          </a:xfrm>
                          <a:prstGeom prst="rect">
                            <a:avLst/>
                          </a:prstGeom>
                          <a:solidFill>
                            <a:srgbClr val="FFFFFF"/>
                          </a:solidFill>
                          <a:ln w="9525">
                            <a:solidFill>
                              <a:srgbClr val="000000"/>
                            </a:solidFill>
                            <a:miter lim="800000"/>
                          </a:ln>
                        </wps:spPr>
                        <wps:txbx>
                          <w:txbxContent>
                            <w:p w14:paraId="694F2459" w14:textId="77777777" w:rsidR="00B95D52" w:rsidRDefault="00B95D52" w:rsidP="000E46BE">
                              <w:pPr>
                                <w:rPr>
                                  <w:rFonts w:ascii="Times New Roman" w:hAnsi="Times New Roman" w:cs="Times New Roman"/>
                                  <w:lang w:val="kk-KZ"/>
                                </w:rPr>
                              </w:pPr>
                              <w:r>
                                <w:rPr>
                                  <w:rFonts w:ascii="Times New Roman" w:hAnsi="Times New Roman" w:cs="Times New Roman"/>
                                  <w:lang w:val="kk-KZ"/>
                                </w:rPr>
                                <w:t>2</w:t>
                              </w:r>
                            </w:p>
                          </w:txbxContent>
                        </wps:txbx>
                        <wps:bodyPr rot="0" vert="horz" wrap="square" lIns="91440" tIns="45720" rIns="91440" bIns="45720" anchor="t" anchorCtr="0">
                          <a:noAutofit/>
                        </wps:bodyPr>
                      </wps:wsp>
                    </wpg:wgp>
                  </a:graphicData>
                </a:graphic>
              </wp:anchor>
            </w:drawing>
          </mc:Choice>
          <mc:Fallback>
            <w:pict>
              <v:group w14:anchorId="01934D90" id="Группа 264" o:spid="_x0000_s1106" style="position:absolute;left:0;text-align:left;margin-left:4.2pt;margin-top:77.55pt;width:222pt;height:86.95pt;z-index:251947008" coordsize="28194,11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">
                <v:shape id="Прямая со стрелкой 407" o:spid="_x0000_s1107" type="#_x0000_t32" style="position:absolute;left:3810;top:1047;width:243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" strokecolor="#ed7d31" strokeweight="1.5pt">
                  <v:stroke startarrow="block" endarrow="block" joinstyle="miter"/>
                </v:shape>
                <v:shape id="Надпись 406" o:spid="_x0000_s1108" type="#_x0000_t202" style="position:absolute;left:1047;width:2572;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">
                  <v:textbox>
                    <w:txbxContent>
                      <w:p w14:paraId="54B24100" w14:textId="77777777" w:rsidR="00B95D52" w:rsidRDefault="00B95D52" w:rsidP="000E46BE">
                        <w:pPr>
                          <w:rPr>
                            <w:rFonts w:ascii="Times New Roman" w:hAnsi="Times New Roman" w:cs="Times New Roman"/>
                          </w:rPr>
                        </w:pPr>
                        <w:r>
                          <w:rPr>
                            <w:rFonts w:ascii="Times New Roman" w:hAnsi="Times New Roman" w:cs="Times New Roman"/>
                          </w:rPr>
                          <w:t>1</w:t>
                        </w:r>
                      </w:p>
                    </w:txbxContent>
                  </v:textbox>
                </v:shape>
                <v:shape id="Прямая со стрелкой 405" o:spid="_x0000_s1109" type="#_x0000_t32" style="position:absolute;left:2667;top:9620;width:243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" strokecolor="#ed7d31" strokeweight="1.5pt">
                  <v:stroke startarrow="block" endarrow="block" joinstyle="miter"/>
                </v:shape>
                <v:shape id="Надпись 346" o:spid="_x0000_s1110" type="#_x0000_t202" style="position:absolute;top:8286;width:2571;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">
                  <v:textbox>
                    <w:txbxContent>
                      <w:p w14:paraId="694F2459" w14:textId="77777777" w:rsidR="00B95D52" w:rsidRDefault="00B95D52" w:rsidP="000E46BE">
                        <w:pPr>
                          <w:rPr>
                            <w:rFonts w:ascii="Times New Roman" w:hAnsi="Times New Roman" w:cs="Times New Roman"/>
                            <w:lang w:val="kk-KZ"/>
                          </w:rPr>
                        </w:pPr>
                        <w:r>
                          <w:rPr>
                            <w:rFonts w:ascii="Times New Roman" w:hAnsi="Times New Roman" w:cs="Times New Roman"/>
                            <w:lang w:val="kk-KZ"/>
                          </w:rPr>
                          <w:t>2</w:t>
                        </w:r>
                      </w:p>
                    </w:txbxContent>
                  </v:textbox>
                </v:shape>
              </v:group>
            </w:pict>
          </mc:Fallback>
        </mc:AlternateContent>
      </w:r>
      <w:r w:rsidR="000E46BE" w:rsidRPr="002F7E42">
        <w:rPr>
          <w:rFonts w:ascii="Times New Roman" w:hAnsi="Times New Roman" w:cs="Times New Roman"/>
          <w:lang w:val="kk-KZ" w:eastAsia="ru-RU"/>
        </w:rPr>
        <w:t xml:space="preserve">                                  </w:t>
      </w:r>
      <w:r w:rsidR="000E46BE" w:rsidRPr="002F7E42">
        <w:rPr>
          <w:rFonts w:ascii="Times New Roman" w:hAnsi="Times New Roman" w:cs="Times New Roman"/>
          <w:noProof/>
          <w:lang w:eastAsia="ru-RU"/>
        </w:rPr>
        <w:drawing>
          <wp:inline distT="0" distB="0" distL="0" distR="0" wp14:anchorId="6889CF85" wp14:editId="44A001F1">
            <wp:extent cx="4800600" cy="2476500"/>
            <wp:effectExtent l="0" t="0" r="0" b="0"/>
            <wp:docPr id="423" name="Рисунок 423" descr="C:\Users\User\Desktop\Мадина докторант\Снимок-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Рисунок 423" descr="C:\Users\User\Desktop\Мадина докторант\Снимок-52.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4804060" cy="2478285"/>
                    </a:xfrm>
                    <a:prstGeom prst="rect">
                      <a:avLst/>
                    </a:prstGeom>
                    <a:noFill/>
                    <a:ln>
                      <a:noFill/>
                    </a:ln>
                  </pic:spPr>
                </pic:pic>
              </a:graphicData>
            </a:graphic>
          </wp:inline>
        </w:drawing>
      </w:r>
      <w:r w:rsidR="000E46BE" w:rsidRPr="002F7E42">
        <w:rPr>
          <w:rFonts w:ascii="Times New Roman" w:hAnsi="Times New Roman" w:cs="Times New Roman"/>
          <w:lang w:val="kk-KZ"/>
        </w:rPr>
        <w:t xml:space="preserve"> </w:t>
      </w:r>
    </w:p>
    <w:p w14:paraId="18761FF7" w14:textId="77777777" w:rsidR="00F92B94" w:rsidRPr="00987DA4" w:rsidRDefault="00F92B94" w:rsidP="000E46BE">
      <w:pPr>
        <w:jc w:val="both"/>
        <w:rPr>
          <w:rFonts w:ascii="Times New Roman" w:eastAsia="Times New Roman" w:hAnsi="Times New Roman" w:cs="Times New Roman"/>
          <w:sz w:val="16"/>
          <w:szCs w:val="16"/>
          <w:lang w:eastAsia="ru-RU"/>
        </w:rPr>
      </w:pPr>
    </w:p>
    <w:p w14:paraId="25134239" w14:textId="797038CB" w:rsidR="00987DA4" w:rsidRPr="00987DA4" w:rsidRDefault="00987DA4" w:rsidP="00987DA4">
      <w:pPr>
        <w:ind w:firstLine="709"/>
        <w:jc w:val="both"/>
        <w:rPr>
          <w:rFonts w:ascii="Times New Roman" w:eastAsia="Times New Roman" w:hAnsi="Times New Roman" w:cs="Times New Roman"/>
          <w:sz w:val="24"/>
          <w:szCs w:val="24"/>
          <w:lang w:val="kk-KZ" w:eastAsia="ru-RU"/>
        </w:rPr>
      </w:pPr>
      <w:r w:rsidRPr="00987DA4">
        <w:rPr>
          <w:rFonts w:ascii="Times New Roman" w:hAnsi="Times New Roman" w:cs="Times New Roman"/>
          <w:sz w:val="24"/>
          <w:szCs w:val="24"/>
          <w:lang w:val="kk-KZ"/>
        </w:rPr>
        <w:t>1 – эпителиоциты 5-ой; 2 – 6-ой</w:t>
      </w:r>
      <w:r w:rsidRPr="00987DA4">
        <w:rPr>
          <w:rFonts w:ascii="Times New Roman" w:hAnsi="Times New Roman" w:cs="Times New Roman"/>
          <w:sz w:val="24"/>
          <w:szCs w:val="24"/>
        </w:rPr>
        <w:t xml:space="preserve"> </w:t>
      </w:r>
      <w:r w:rsidRPr="00987DA4">
        <w:rPr>
          <w:rFonts w:ascii="Times New Roman" w:hAnsi="Times New Roman" w:cs="Times New Roman"/>
          <w:sz w:val="24"/>
          <w:szCs w:val="24"/>
          <w:lang w:val="kk-KZ"/>
        </w:rPr>
        <w:t>стадий дифференцировки</w:t>
      </w:r>
    </w:p>
    <w:p w14:paraId="6EE03928" w14:textId="77777777" w:rsidR="00987DA4" w:rsidRPr="00987DA4" w:rsidRDefault="00987DA4" w:rsidP="00841E7F">
      <w:pPr>
        <w:jc w:val="center"/>
        <w:rPr>
          <w:rFonts w:ascii="Times New Roman" w:eastAsia="Times New Roman" w:hAnsi="Times New Roman" w:cs="Times New Roman"/>
          <w:sz w:val="16"/>
          <w:szCs w:val="16"/>
          <w:lang w:val="kk-KZ" w:eastAsia="ru-RU"/>
        </w:rPr>
      </w:pPr>
    </w:p>
    <w:p w14:paraId="7C91E0F8" w14:textId="654E36A9" w:rsidR="00D90592" w:rsidRDefault="00F92B94" w:rsidP="00841E7F">
      <w:pPr>
        <w:jc w:val="center"/>
        <w:rPr>
          <w:rFonts w:ascii="Times New Roman" w:eastAsia="Times New Roman" w:hAnsi="Times New Roman" w:cs="Times New Roman"/>
          <w:lang w:val="kk-KZ" w:eastAsia="ru-RU"/>
        </w:rPr>
      </w:pPr>
      <w:r w:rsidRPr="002F7E42">
        <w:rPr>
          <w:rFonts w:ascii="Times New Roman" w:eastAsia="Times New Roman" w:hAnsi="Times New Roman" w:cs="Times New Roman"/>
          <w:lang w:eastAsia="ru-RU"/>
        </w:rPr>
        <w:t>Рисунок 6</w:t>
      </w:r>
      <w:r w:rsidR="00FD7B56">
        <w:rPr>
          <w:rFonts w:ascii="Times New Roman" w:eastAsia="Times New Roman" w:hAnsi="Times New Roman" w:cs="Times New Roman"/>
          <w:lang w:eastAsia="ru-RU"/>
        </w:rPr>
        <w:t>3</w:t>
      </w:r>
      <w:r w:rsidRPr="002F7E42">
        <w:rPr>
          <w:rFonts w:ascii="Times New Roman" w:eastAsia="Times New Roman" w:hAnsi="Times New Roman" w:cs="Times New Roman"/>
          <w:lang w:eastAsia="ru-RU"/>
        </w:rPr>
        <w:t xml:space="preserve"> –</w:t>
      </w:r>
      <w:r w:rsidR="000E46BE" w:rsidRPr="002F7E42">
        <w:rPr>
          <w:rFonts w:ascii="Times New Roman" w:eastAsia="Times New Roman" w:hAnsi="Times New Roman" w:cs="Times New Roman"/>
          <w:lang w:eastAsia="ru-RU"/>
        </w:rPr>
        <w:t xml:space="preserve"> П</w:t>
      </w:r>
      <w:r w:rsidR="000E46BE" w:rsidRPr="002F7E42">
        <w:rPr>
          <w:rFonts w:ascii="Times New Roman" w:hAnsi="Times New Roman" w:cs="Times New Roman"/>
        </w:rPr>
        <w:t>ациент</w:t>
      </w:r>
      <w:r w:rsidRPr="002F7E42">
        <w:rPr>
          <w:rFonts w:ascii="Times New Roman" w:eastAsia="Times New Roman" w:hAnsi="Times New Roman" w:cs="Times New Roman"/>
          <w:lang w:eastAsia="ru-RU"/>
        </w:rPr>
        <w:t xml:space="preserve"> А</w:t>
      </w:r>
      <w:r w:rsidR="000E46BE" w:rsidRPr="002F7E42">
        <w:rPr>
          <w:rFonts w:ascii="Times New Roman" w:eastAsia="Times New Roman" w:hAnsi="Times New Roman" w:cs="Times New Roman"/>
          <w:lang w:eastAsia="ru-RU"/>
        </w:rPr>
        <w:t>., 20 лет</w:t>
      </w:r>
    </w:p>
    <w:p w14:paraId="0D798E2D" w14:textId="77777777" w:rsidR="00D90592" w:rsidRDefault="00D90592" w:rsidP="00841E7F">
      <w:pPr>
        <w:jc w:val="center"/>
        <w:rPr>
          <w:rFonts w:ascii="Times New Roman" w:eastAsia="Times New Roman" w:hAnsi="Times New Roman" w:cs="Times New Roman"/>
          <w:lang w:val="kk-KZ" w:eastAsia="ru-RU"/>
        </w:rPr>
      </w:pPr>
    </w:p>
    <w:p w14:paraId="06B50261" w14:textId="52F6841D" w:rsidR="000E46BE" w:rsidRPr="00987DA4" w:rsidRDefault="00987DA4" w:rsidP="00987DA4">
      <w:pPr>
        <w:ind w:firstLine="709"/>
        <w:jc w:val="both"/>
        <w:rPr>
          <w:rFonts w:ascii="Times New Roman" w:hAnsi="Times New Roman" w:cs="Times New Roman"/>
          <w:sz w:val="24"/>
          <w:szCs w:val="24"/>
          <w:lang w:val="kk-KZ"/>
        </w:rPr>
      </w:pPr>
      <w:r w:rsidRPr="00987DA4">
        <w:rPr>
          <w:rFonts w:ascii="Times New Roman" w:eastAsia="Times New Roman" w:hAnsi="Times New Roman" w:cs="Times New Roman"/>
          <w:sz w:val="24"/>
          <w:szCs w:val="24"/>
          <w:lang w:val="kk-KZ" w:eastAsia="ru-RU"/>
        </w:rPr>
        <w:t xml:space="preserve">Примечание – </w:t>
      </w:r>
      <w:r w:rsidRPr="00987DA4">
        <w:rPr>
          <w:rFonts w:ascii="Times New Roman" w:eastAsia="Times New Roman" w:hAnsi="Times New Roman" w:cs="Times New Roman"/>
          <w:sz w:val="24"/>
          <w:szCs w:val="24"/>
          <w:lang w:eastAsia="ru-RU"/>
        </w:rPr>
        <w:t xml:space="preserve">Основная </w:t>
      </w:r>
      <w:r w:rsidR="000E46BE" w:rsidRPr="00987DA4">
        <w:rPr>
          <w:rFonts w:ascii="Times New Roman" w:eastAsia="Times New Roman" w:hAnsi="Times New Roman" w:cs="Times New Roman"/>
          <w:sz w:val="24"/>
          <w:szCs w:val="24"/>
          <w:lang w:eastAsia="ru-RU"/>
        </w:rPr>
        <w:t xml:space="preserve">группа, 10-е сутки после АУНТМ. Окраска по Май-Грюнвальду и Романовскому-Гимза. Увеличение </w:t>
      </w:r>
      <w:r w:rsidR="000E46BE" w:rsidRPr="00987DA4">
        <w:rPr>
          <w:rFonts w:ascii="Times New Roman" w:eastAsia="Times New Roman" w:hAnsi="Times New Roman" w:cs="Times New Roman"/>
          <w:sz w:val="24"/>
          <w:szCs w:val="24"/>
          <w:lang w:eastAsia="ru-RU"/>
        </w:rPr>
        <w:sym w:font="Symbol" w:char="F0B4"/>
      </w:r>
      <w:r w:rsidR="000E46BE" w:rsidRPr="00987DA4">
        <w:rPr>
          <w:rFonts w:ascii="Times New Roman" w:eastAsia="Times New Roman" w:hAnsi="Times New Roman" w:cs="Times New Roman"/>
          <w:sz w:val="24"/>
          <w:szCs w:val="24"/>
          <w:lang w:eastAsia="ru-RU"/>
        </w:rPr>
        <w:t>400</w:t>
      </w:r>
    </w:p>
    <w:p w14:paraId="6928E6D4" w14:textId="77777777" w:rsidR="000E46BE" w:rsidRPr="002F7E42" w:rsidRDefault="000E46BE" w:rsidP="000E46BE">
      <w:pPr>
        <w:ind w:firstLine="708"/>
        <w:jc w:val="both"/>
        <w:rPr>
          <w:rFonts w:ascii="Times New Roman" w:hAnsi="Times New Roman" w:cs="Times New Roman"/>
        </w:rPr>
      </w:pPr>
    </w:p>
    <w:p w14:paraId="612C3791" w14:textId="132B0AFF" w:rsidR="000E46BE" w:rsidRPr="002F7E42" w:rsidRDefault="00987DA4" w:rsidP="00841E7F">
      <w:pPr>
        <w:ind w:firstLine="426"/>
        <w:jc w:val="center"/>
        <w:rPr>
          <w:rFonts w:ascii="Times New Roman" w:hAnsi="Times New Roman" w:cs="Times New Roman"/>
        </w:rPr>
      </w:pPr>
      <w:r>
        <w:rPr>
          <w:rFonts w:ascii="Times New Roman" w:hAnsi="Times New Roman" w:cs="Times New Roman"/>
          <w:noProof/>
          <w:lang w:eastAsia="ru-RU"/>
        </w:rPr>
        <w:lastRenderedPageBreak/>
        <mc:AlternateContent>
          <mc:Choice Requires="wpg">
            <w:drawing>
              <wp:anchor distT="0" distB="0" distL="114300" distR="114300" simplePos="0" relativeHeight="251955200" behindDoc="0" locked="0" layoutInCell="1" allowOverlap="1" wp14:anchorId="75519B0F" wp14:editId="22CD43CB">
                <wp:simplePos x="0" y="0"/>
                <wp:positionH relativeFrom="column">
                  <wp:posOffset>405765</wp:posOffset>
                </wp:positionH>
                <wp:positionV relativeFrom="paragraph">
                  <wp:posOffset>539115</wp:posOffset>
                </wp:positionV>
                <wp:extent cx="5667375" cy="723265"/>
                <wp:effectExtent l="0" t="0" r="28575" b="19685"/>
                <wp:wrapNone/>
                <wp:docPr id="287" name="Группа 287"/>
                <wp:cNvGraphicFramePr/>
                <a:graphic xmlns:a="http://schemas.openxmlformats.org/drawingml/2006/main">
                  <a:graphicData uri="http://schemas.microsoft.com/office/word/2010/wordprocessingGroup">
                    <wpg:wgp>
                      <wpg:cNvGrpSpPr/>
                      <wpg:grpSpPr>
                        <a:xfrm>
                          <a:off x="0" y="0"/>
                          <a:ext cx="5667375" cy="723265"/>
                          <a:chOff x="0" y="0"/>
                          <a:chExt cx="5667375" cy="723265"/>
                        </a:xfrm>
                      </wpg:grpSpPr>
                      <wps:wsp>
                        <wps:cNvPr id="410" name="Прямая со стрелкой 410"/>
                        <wps:cNvCnPr>
                          <a:cxnSpLocks noChangeShapeType="1"/>
                        </wps:cNvCnPr>
                        <wps:spPr bwMode="auto">
                          <a:xfrm>
                            <a:off x="257175" y="123825"/>
                            <a:ext cx="2438400" cy="238125"/>
                          </a:xfrm>
                          <a:prstGeom prst="straightConnector1">
                            <a:avLst/>
                          </a:prstGeom>
                          <a:noFill/>
                          <a:ln w="12700">
                            <a:solidFill>
                              <a:schemeClr val="dk1">
                                <a:lumMod val="100000"/>
                                <a:lumOff val="0"/>
                              </a:schemeClr>
                            </a:solidFill>
                            <a:round/>
                            <a:headEnd type="triangle" w="med" len="med"/>
                            <a:tailEnd type="triangle" w="med" len="med"/>
                          </a:ln>
                          <a:effectLst/>
                        </wps:spPr>
                        <wps:bodyPr/>
                      </wps:wsp>
                      <wps:wsp>
                        <wps:cNvPr id="412" name="Прямая со стрелкой 412"/>
                        <wps:cNvCnPr>
                          <a:cxnSpLocks noChangeShapeType="1"/>
                        </wps:cNvCnPr>
                        <wps:spPr bwMode="auto">
                          <a:xfrm flipV="1">
                            <a:off x="3562350" y="495300"/>
                            <a:ext cx="1847850" cy="133350"/>
                          </a:xfrm>
                          <a:prstGeom prst="straightConnector1">
                            <a:avLst/>
                          </a:prstGeom>
                          <a:noFill/>
                          <a:ln w="12700">
                            <a:solidFill>
                              <a:schemeClr val="dk1">
                                <a:lumMod val="100000"/>
                                <a:lumOff val="0"/>
                              </a:schemeClr>
                            </a:solidFill>
                            <a:round/>
                            <a:headEnd type="triangle" w="med" len="med"/>
                            <a:tailEnd type="triangle" w="med" len="med"/>
                          </a:ln>
                          <a:effectLst/>
                        </wps:spPr>
                        <wps:bodyPr/>
                      </wps:wsp>
                      <wps:wsp>
                        <wps:cNvPr id="413" name="Надпись 413"/>
                        <wps:cNvSpPr txBox="1">
                          <a:spLocks noChangeArrowheads="1"/>
                        </wps:cNvSpPr>
                        <wps:spPr bwMode="auto">
                          <a:xfrm>
                            <a:off x="5410200" y="285750"/>
                            <a:ext cx="257175" cy="275590"/>
                          </a:xfrm>
                          <a:prstGeom prst="rect">
                            <a:avLst/>
                          </a:prstGeom>
                          <a:solidFill>
                            <a:srgbClr val="FFFFFF"/>
                          </a:solidFill>
                          <a:ln w="9525">
                            <a:solidFill>
                              <a:srgbClr val="000000"/>
                            </a:solidFill>
                            <a:miter lim="800000"/>
                          </a:ln>
                        </wps:spPr>
                        <wps:txbx>
                          <w:txbxContent>
                            <w:p w14:paraId="52D125F3" w14:textId="77777777" w:rsidR="00B95D52" w:rsidRPr="00841E7F" w:rsidRDefault="00B95D52" w:rsidP="000E46BE">
                              <w:pPr>
                                <w:rPr>
                                  <w:rFonts w:ascii="Times New Roman" w:hAnsi="Times New Roman" w:cs="Times New Roman"/>
                                </w:rPr>
                              </w:pPr>
                              <w:r w:rsidRPr="00841E7F">
                                <w:rPr>
                                  <w:rFonts w:ascii="Times New Roman" w:hAnsi="Times New Roman" w:cs="Times New Roman"/>
                                </w:rPr>
                                <w:t>1</w:t>
                              </w:r>
                            </w:p>
                          </w:txbxContent>
                        </wps:txbx>
                        <wps:bodyPr rot="0" vert="horz" wrap="square" lIns="91440" tIns="45720" rIns="91440" bIns="45720" anchor="t" anchorCtr="0">
                          <a:noAutofit/>
                        </wps:bodyPr>
                      </wps:wsp>
                      <wps:wsp>
                        <wps:cNvPr id="411" name="Надпись 411"/>
                        <wps:cNvSpPr txBox="1">
                          <a:spLocks noChangeArrowheads="1"/>
                        </wps:cNvSpPr>
                        <wps:spPr bwMode="auto">
                          <a:xfrm>
                            <a:off x="0" y="0"/>
                            <a:ext cx="257175" cy="275590"/>
                          </a:xfrm>
                          <a:prstGeom prst="rect">
                            <a:avLst/>
                          </a:prstGeom>
                          <a:solidFill>
                            <a:srgbClr val="FFFFFF"/>
                          </a:solidFill>
                          <a:ln w="9525">
                            <a:solidFill>
                              <a:srgbClr val="000000"/>
                            </a:solidFill>
                            <a:miter lim="800000"/>
                          </a:ln>
                        </wps:spPr>
                        <wps:txbx>
                          <w:txbxContent>
                            <w:p w14:paraId="0735F4DD" w14:textId="77777777" w:rsidR="00B95D52" w:rsidRPr="00841E7F" w:rsidRDefault="00B95D52" w:rsidP="000E46BE">
                              <w:pPr>
                                <w:rPr>
                                  <w:rFonts w:ascii="Times New Roman" w:hAnsi="Times New Roman" w:cs="Times New Roman"/>
                                </w:rPr>
                              </w:pPr>
                              <w:r w:rsidRPr="00841E7F">
                                <w:rPr>
                                  <w:rFonts w:ascii="Times New Roman" w:hAnsi="Times New Roman" w:cs="Times New Roman"/>
                                </w:rPr>
                                <w:t>2</w:t>
                              </w:r>
                            </w:p>
                          </w:txbxContent>
                        </wps:txbx>
                        <wps:bodyPr rot="0" vert="horz" wrap="square" lIns="91440" tIns="45720" rIns="91440" bIns="45720" anchor="t" anchorCtr="0">
                          <a:noAutofit/>
                        </wps:bodyPr>
                      </wps:wsp>
                      <wps:wsp>
                        <wps:cNvPr id="409" name="Прямая со стрелкой 409"/>
                        <wps:cNvCnPr>
                          <a:cxnSpLocks noChangeShapeType="1"/>
                        </wps:cNvCnPr>
                        <wps:spPr bwMode="auto">
                          <a:xfrm>
                            <a:off x="304800" y="571500"/>
                            <a:ext cx="1685925" cy="0"/>
                          </a:xfrm>
                          <a:prstGeom prst="straightConnector1">
                            <a:avLst/>
                          </a:prstGeom>
                          <a:noFill/>
                          <a:ln w="12700">
                            <a:solidFill>
                              <a:schemeClr val="dk1">
                                <a:lumMod val="100000"/>
                                <a:lumOff val="0"/>
                              </a:schemeClr>
                            </a:solidFill>
                            <a:round/>
                            <a:headEnd type="triangle" w="med" len="med"/>
                            <a:tailEnd type="triangle" w="med" len="med"/>
                          </a:ln>
                          <a:effectLst/>
                        </wps:spPr>
                        <wps:bodyPr/>
                      </wps:wsp>
                      <wps:wsp>
                        <wps:cNvPr id="408" name="Надпись 47"/>
                        <wps:cNvSpPr txBox="1">
                          <a:spLocks noChangeArrowheads="1"/>
                        </wps:cNvSpPr>
                        <wps:spPr bwMode="auto">
                          <a:xfrm>
                            <a:off x="47625" y="447675"/>
                            <a:ext cx="257175" cy="275590"/>
                          </a:xfrm>
                          <a:prstGeom prst="rect">
                            <a:avLst/>
                          </a:prstGeom>
                          <a:solidFill>
                            <a:srgbClr val="FFFFFF"/>
                          </a:solidFill>
                          <a:ln w="9525">
                            <a:solidFill>
                              <a:srgbClr val="000000"/>
                            </a:solidFill>
                            <a:miter lim="800000"/>
                          </a:ln>
                        </wps:spPr>
                        <wps:txbx>
                          <w:txbxContent>
                            <w:p w14:paraId="737DDF8E" w14:textId="77777777" w:rsidR="00B95D52" w:rsidRPr="00841E7F" w:rsidRDefault="00B95D52" w:rsidP="000E46BE">
                              <w:pPr>
                                <w:rPr>
                                  <w:rFonts w:ascii="Times New Roman" w:hAnsi="Times New Roman" w:cs="Times New Roman"/>
                                  <w:lang w:val="kk-KZ"/>
                                </w:rPr>
                              </w:pPr>
                              <w:r w:rsidRPr="00841E7F">
                                <w:rPr>
                                  <w:rFonts w:ascii="Times New Roman" w:hAnsi="Times New Roman" w:cs="Times New Roman"/>
                                  <w:lang w:val="kk-KZ"/>
                                </w:rPr>
                                <w:t>3</w:t>
                              </w:r>
                            </w:p>
                          </w:txbxContent>
                        </wps:txbx>
                        <wps:bodyPr rot="0" vert="horz" wrap="square" lIns="91440" tIns="45720" rIns="91440" bIns="45720" anchor="t" anchorCtr="0">
                          <a:noAutofit/>
                        </wps:bodyPr>
                      </wps:wsp>
                    </wpg:wgp>
                  </a:graphicData>
                </a:graphic>
              </wp:anchor>
            </w:drawing>
          </mc:Choice>
          <mc:Fallback>
            <w:pict>
              <v:group w14:anchorId="75519B0F" id="Группа 287" o:spid="_x0000_s1111" style="position:absolute;left:0;text-align:left;margin-left:31.95pt;margin-top:42.45pt;width:446.25pt;height:56.95pt;z-index:251955200" coordsize="56673,7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">
                <v:shape id="Прямая со стрелкой 410" o:spid="_x0000_s1112" type="#_x0000_t32" style="position:absolute;left:2571;top:1238;width:24384;height:2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" strokecolor="black [3200]" strokeweight="1pt">
                  <v:stroke startarrow="block" endarrow="block"/>
                </v:shape>
                <v:shape id="Прямая со стрелкой 412" o:spid="_x0000_s1113" type="#_x0000_t32" style="position:absolute;left:35623;top:4953;width:18479;height:133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" strokecolor="black [3200]" strokeweight="1pt">
                  <v:stroke startarrow="block" endarrow="block"/>
                </v:shape>
                <v:shape id="Надпись 413" o:spid="_x0000_s1114" type="#_x0000_t202" style="position:absolute;left:54102;top:2857;width:2571;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">
                  <v:textbox>
                    <w:txbxContent>
                      <w:p w14:paraId="52D125F3" w14:textId="77777777" w:rsidR="00B95D52" w:rsidRPr="00841E7F" w:rsidRDefault="00B95D52" w:rsidP="000E46BE">
                        <w:pPr>
                          <w:rPr>
                            <w:rFonts w:ascii="Times New Roman" w:hAnsi="Times New Roman" w:cs="Times New Roman"/>
                          </w:rPr>
                        </w:pPr>
                        <w:r w:rsidRPr="00841E7F">
                          <w:rPr>
                            <w:rFonts w:ascii="Times New Roman" w:hAnsi="Times New Roman" w:cs="Times New Roman"/>
                          </w:rPr>
                          <w:t>1</w:t>
                        </w:r>
                      </w:p>
                    </w:txbxContent>
                  </v:textbox>
                </v:shape>
                <v:shape id="Надпись 411" o:spid="_x0000_s1115" type="#_x0000_t202" style="position:absolute;width:2571;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">
                  <v:textbox>
                    <w:txbxContent>
                      <w:p w14:paraId="0735F4DD" w14:textId="77777777" w:rsidR="00B95D52" w:rsidRPr="00841E7F" w:rsidRDefault="00B95D52" w:rsidP="000E46BE">
                        <w:pPr>
                          <w:rPr>
                            <w:rFonts w:ascii="Times New Roman" w:hAnsi="Times New Roman" w:cs="Times New Roman"/>
                          </w:rPr>
                        </w:pPr>
                        <w:r w:rsidRPr="00841E7F">
                          <w:rPr>
                            <w:rFonts w:ascii="Times New Roman" w:hAnsi="Times New Roman" w:cs="Times New Roman"/>
                          </w:rPr>
                          <w:t>2</w:t>
                        </w:r>
                      </w:p>
                    </w:txbxContent>
                  </v:textbox>
                </v:shape>
                <v:shape id="Прямая со стрелкой 409" o:spid="_x0000_s1116" type="#_x0000_t32" style="position:absolute;left:3048;top:5715;width:168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" strokecolor="black [3200]" strokeweight="1pt">
                  <v:stroke startarrow="block" endarrow="block"/>
                </v:shape>
                <v:shape id="Надпись 47" o:spid="_x0000_s1117" type="#_x0000_t202" style="position:absolute;left:476;top:4476;width:2572;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">
                  <v:textbox>
                    <w:txbxContent>
                      <w:p w14:paraId="737DDF8E" w14:textId="77777777" w:rsidR="00B95D52" w:rsidRPr="00841E7F" w:rsidRDefault="00B95D52" w:rsidP="000E46BE">
                        <w:pPr>
                          <w:rPr>
                            <w:rFonts w:ascii="Times New Roman" w:hAnsi="Times New Roman" w:cs="Times New Roman"/>
                            <w:lang w:val="kk-KZ"/>
                          </w:rPr>
                        </w:pPr>
                        <w:r w:rsidRPr="00841E7F">
                          <w:rPr>
                            <w:rFonts w:ascii="Times New Roman" w:hAnsi="Times New Roman" w:cs="Times New Roman"/>
                            <w:lang w:val="kk-KZ"/>
                          </w:rPr>
                          <w:t>3</w:t>
                        </w:r>
                      </w:p>
                    </w:txbxContent>
                  </v:textbox>
                </v:shape>
              </v:group>
            </w:pict>
          </mc:Fallback>
        </mc:AlternateContent>
      </w:r>
      <w:r w:rsidR="000E46BE" w:rsidRPr="002F7E42">
        <w:rPr>
          <w:rFonts w:ascii="Times New Roman" w:hAnsi="Times New Roman" w:cs="Times New Roman"/>
          <w:noProof/>
          <w:lang w:eastAsia="ru-RU"/>
        </w:rPr>
        <w:drawing>
          <wp:inline distT="0" distB="0" distL="0" distR="0" wp14:anchorId="6FE0A4CE" wp14:editId="001C908F">
            <wp:extent cx="4637405" cy="2382520"/>
            <wp:effectExtent l="19050" t="0" r="0" b="0"/>
            <wp:docPr id="424" name="Рисунок 4" descr="C:\Users\Рудольф Иванович\Desktop\ФОТО 3 Мадина\5 сутки Основная группа х400 соедин.тк.клетки,разруш. нейтрофилы, моноциты.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Рисунок 4" descr="C:\Users\Рудольф Иванович\Desktop\ФОТО 3 Мадина\5 сутки Основная группа х400 соедин.тк.клетки,разруш. нейтрофилы, моноциты.tif"/>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4644953" cy="2386400"/>
                    </a:xfrm>
                    <a:prstGeom prst="rect">
                      <a:avLst/>
                    </a:prstGeom>
                    <a:noFill/>
                    <a:ln>
                      <a:noFill/>
                    </a:ln>
                  </pic:spPr>
                </pic:pic>
              </a:graphicData>
            </a:graphic>
          </wp:inline>
        </w:drawing>
      </w:r>
    </w:p>
    <w:p w14:paraId="37CE1CA6" w14:textId="77777777" w:rsidR="00841E7F" w:rsidRPr="00987DA4" w:rsidRDefault="00841E7F" w:rsidP="000E46BE">
      <w:pPr>
        <w:jc w:val="both"/>
        <w:rPr>
          <w:rFonts w:ascii="Times New Roman" w:eastAsia="Times New Roman" w:hAnsi="Times New Roman" w:cs="Times New Roman"/>
          <w:sz w:val="16"/>
          <w:szCs w:val="16"/>
          <w:lang w:eastAsia="ru-RU"/>
        </w:rPr>
      </w:pPr>
    </w:p>
    <w:p w14:paraId="37AE7FF7" w14:textId="680A7709" w:rsidR="00987DA4" w:rsidRPr="00987DA4" w:rsidRDefault="00987DA4" w:rsidP="00987DA4">
      <w:pPr>
        <w:ind w:firstLine="709"/>
        <w:jc w:val="both"/>
        <w:rPr>
          <w:rFonts w:ascii="Times New Roman" w:hAnsi="Times New Roman" w:cs="Times New Roman"/>
          <w:sz w:val="24"/>
          <w:szCs w:val="24"/>
          <w:lang w:val="kk-KZ"/>
        </w:rPr>
      </w:pPr>
      <w:r w:rsidRPr="00987DA4">
        <w:rPr>
          <w:rFonts w:ascii="Times New Roman" w:eastAsia="Times New Roman" w:hAnsi="Times New Roman" w:cs="Times New Roman"/>
          <w:sz w:val="24"/>
          <w:szCs w:val="24"/>
          <w:lang w:val="kk-KZ" w:eastAsia="ru-RU"/>
        </w:rPr>
        <w:t xml:space="preserve">1 – </w:t>
      </w:r>
      <w:r w:rsidRPr="00987DA4">
        <w:rPr>
          <w:rFonts w:ascii="Times New Roman" w:eastAsia="Times New Roman" w:hAnsi="Times New Roman" w:cs="Times New Roman"/>
          <w:sz w:val="24"/>
          <w:szCs w:val="24"/>
          <w:lang w:eastAsia="ru-RU"/>
        </w:rPr>
        <w:t>сегментоядерные нейтрофилы</w:t>
      </w:r>
      <w:r w:rsidRPr="00987DA4">
        <w:rPr>
          <w:rFonts w:ascii="Times New Roman" w:eastAsia="Times New Roman" w:hAnsi="Times New Roman" w:cs="Times New Roman"/>
          <w:sz w:val="24"/>
          <w:szCs w:val="24"/>
          <w:lang w:val="kk-KZ" w:eastAsia="ru-RU"/>
        </w:rPr>
        <w:t>;</w:t>
      </w:r>
      <w:r w:rsidRPr="00987DA4">
        <w:rPr>
          <w:rFonts w:ascii="Times New Roman" w:eastAsia="Times New Roman" w:hAnsi="Times New Roman" w:cs="Times New Roman"/>
          <w:sz w:val="24"/>
          <w:szCs w:val="24"/>
          <w:lang w:eastAsia="ru-RU"/>
        </w:rPr>
        <w:t xml:space="preserve"> </w:t>
      </w:r>
      <w:r w:rsidRPr="00987DA4">
        <w:rPr>
          <w:rFonts w:ascii="Times New Roman" w:eastAsia="Times New Roman" w:hAnsi="Times New Roman" w:cs="Times New Roman"/>
          <w:sz w:val="24"/>
          <w:szCs w:val="24"/>
          <w:lang w:val="kk-KZ" w:eastAsia="ru-RU"/>
        </w:rPr>
        <w:t xml:space="preserve">2 – </w:t>
      </w:r>
      <w:r w:rsidRPr="00987DA4">
        <w:rPr>
          <w:rFonts w:ascii="Times New Roman" w:eastAsia="Times New Roman" w:hAnsi="Times New Roman" w:cs="Times New Roman"/>
          <w:sz w:val="24"/>
          <w:szCs w:val="24"/>
          <w:lang w:eastAsia="ru-RU"/>
        </w:rPr>
        <w:t>м</w:t>
      </w:r>
      <w:r w:rsidRPr="00987DA4">
        <w:rPr>
          <w:rFonts w:ascii="Times New Roman" w:eastAsia="Times New Roman" w:hAnsi="Times New Roman" w:cs="Times New Roman"/>
          <w:sz w:val="24"/>
          <w:szCs w:val="24"/>
          <w:lang w:val="kk-KZ" w:eastAsia="ru-RU"/>
        </w:rPr>
        <w:t>ононуклеары голоядерные;</w:t>
      </w:r>
      <w:r w:rsidRPr="00987DA4">
        <w:rPr>
          <w:rFonts w:ascii="Times New Roman" w:hAnsi="Times New Roman" w:cs="Times New Roman"/>
          <w:sz w:val="24"/>
          <w:szCs w:val="24"/>
        </w:rPr>
        <w:t xml:space="preserve"> </w:t>
      </w:r>
      <w:r w:rsidRPr="00987DA4">
        <w:rPr>
          <w:rFonts w:ascii="Times New Roman" w:hAnsi="Times New Roman" w:cs="Times New Roman"/>
          <w:sz w:val="24"/>
          <w:szCs w:val="24"/>
          <w:lang w:val="kk-KZ"/>
        </w:rPr>
        <w:t xml:space="preserve">3 – </w:t>
      </w:r>
      <w:r w:rsidRPr="00987DA4">
        <w:rPr>
          <w:rFonts w:ascii="Times New Roman" w:hAnsi="Times New Roman" w:cs="Times New Roman"/>
          <w:sz w:val="24"/>
          <w:szCs w:val="24"/>
        </w:rPr>
        <w:t>э</w:t>
      </w:r>
      <w:r w:rsidRPr="00987DA4">
        <w:rPr>
          <w:rFonts w:ascii="Times New Roman" w:hAnsi="Times New Roman" w:cs="Times New Roman"/>
          <w:sz w:val="24"/>
          <w:szCs w:val="24"/>
          <w:lang w:val="kk-KZ"/>
        </w:rPr>
        <w:t xml:space="preserve">пителиоцит </w:t>
      </w:r>
    </w:p>
    <w:p w14:paraId="7485937F" w14:textId="77777777" w:rsidR="00987DA4" w:rsidRPr="00987DA4" w:rsidRDefault="00987DA4" w:rsidP="00841E7F">
      <w:pPr>
        <w:jc w:val="center"/>
        <w:rPr>
          <w:rFonts w:ascii="Times New Roman" w:eastAsia="Times New Roman" w:hAnsi="Times New Roman" w:cs="Times New Roman"/>
          <w:sz w:val="16"/>
          <w:szCs w:val="16"/>
          <w:lang w:val="kk-KZ" w:eastAsia="ru-RU"/>
        </w:rPr>
      </w:pPr>
    </w:p>
    <w:p w14:paraId="184BDB33" w14:textId="3A8E6D6B" w:rsidR="00D90592" w:rsidRDefault="000E46BE" w:rsidP="00841E7F">
      <w:pPr>
        <w:jc w:val="center"/>
        <w:rPr>
          <w:rFonts w:ascii="Times New Roman" w:eastAsia="Times New Roman" w:hAnsi="Times New Roman" w:cs="Times New Roman"/>
          <w:lang w:val="kk-KZ" w:eastAsia="ru-RU"/>
        </w:rPr>
      </w:pPr>
      <w:r w:rsidRPr="002F7E42">
        <w:rPr>
          <w:rFonts w:ascii="Times New Roman" w:eastAsia="Times New Roman" w:hAnsi="Times New Roman" w:cs="Times New Roman"/>
          <w:lang w:eastAsia="ru-RU"/>
        </w:rPr>
        <w:t>Рисун</w:t>
      </w:r>
      <w:r w:rsidR="00F92B94" w:rsidRPr="002F7E42">
        <w:rPr>
          <w:rFonts w:ascii="Times New Roman" w:eastAsia="Times New Roman" w:hAnsi="Times New Roman" w:cs="Times New Roman"/>
          <w:lang w:eastAsia="ru-RU"/>
        </w:rPr>
        <w:t>ок 6</w:t>
      </w:r>
      <w:r w:rsidR="00FD7B56">
        <w:rPr>
          <w:rFonts w:ascii="Times New Roman" w:eastAsia="Times New Roman" w:hAnsi="Times New Roman" w:cs="Times New Roman"/>
          <w:lang w:eastAsia="ru-RU"/>
        </w:rPr>
        <w:t>4</w:t>
      </w:r>
      <w:r w:rsidR="00F92B94" w:rsidRPr="002F7E42">
        <w:rPr>
          <w:rFonts w:ascii="Times New Roman" w:eastAsia="Times New Roman" w:hAnsi="Times New Roman" w:cs="Times New Roman"/>
          <w:lang w:eastAsia="ru-RU"/>
        </w:rPr>
        <w:t xml:space="preserve"> </w:t>
      </w:r>
      <w:r w:rsidR="00987DA4">
        <w:rPr>
          <w:rFonts w:ascii="Times New Roman" w:eastAsia="Times New Roman" w:hAnsi="Times New Roman" w:cs="Times New Roman"/>
          <w:lang w:eastAsia="ru-RU"/>
        </w:rPr>
        <w:t>‒</w:t>
      </w:r>
      <w:r w:rsidRPr="002F7E42">
        <w:rPr>
          <w:rFonts w:ascii="Times New Roman" w:eastAsia="Times New Roman" w:hAnsi="Times New Roman" w:cs="Times New Roman"/>
          <w:lang w:eastAsia="ru-RU"/>
        </w:rPr>
        <w:t xml:space="preserve"> П</w:t>
      </w:r>
      <w:r w:rsidRPr="002F7E42">
        <w:rPr>
          <w:rFonts w:ascii="Times New Roman" w:hAnsi="Times New Roman" w:cs="Times New Roman"/>
        </w:rPr>
        <w:t>ациент</w:t>
      </w:r>
      <w:r w:rsidR="00F92B94" w:rsidRPr="002F7E42">
        <w:rPr>
          <w:rFonts w:ascii="Times New Roman" w:eastAsia="Times New Roman" w:hAnsi="Times New Roman" w:cs="Times New Roman"/>
          <w:lang w:eastAsia="ru-RU"/>
        </w:rPr>
        <w:t xml:space="preserve"> Г., 27</w:t>
      </w:r>
      <w:r w:rsidRPr="002F7E42">
        <w:rPr>
          <w:rFonts w:ascii="Times New Roman" w:eastAsia="Times New Roman" w:hAnsi="Times New Roman" w:cs="Times New Roman"/>
          <w:lang w:eastAsia="ru-RU"/>
        </w:rPr>
        <w:t xml:space="preserve"> лет</w:t>
      </w:r>
    </w:p>
    <w:p w14:paraId="6F0F8AEC" w14:textId="77777777" w:rsidR="00D90592" w:rsidRPr="006B407A" w:rsidRDefault="00D90592" w:rsidP="00841E7F">
      <w:pPr>
        <w:jc w:val="center"/>
        <w:rPr>
          <w:rFonts w:ascii="Times New Roman" w:eastAsia="Times New Roman" w:hAnsi="Times New Roman" w:cs="Times New Roman"/>
          <w:sz w:val="16"/>
          <w:szCs w:val="16"/>
          <w:lang w:val="kk-KZ" w:eastAsia="ru-RU"/>
        </w:rPr>
      </w:pPr>
    </w:p>
    <w:p w14:paraId="785CACBC" w14:textId="581387E0" w:rsidR="000E46BE" w:rsidRDefault="006B407A" w:rsidP="006B407A">
      <w:pPr>
        <w:ind w:firstLine="709"/>
        <w:jc w:val="both"/>
        <w:rPr>
          <w:rFonts w:ascii="Times New Roman" w:eastAsia="Times New Roman" w:hAnsi="Times New Roman" w:cs="Times New Roman"/>
          <w:sz w:val="24"/>
          <w:szCs w:val="24"/>
          <w:lang w:eastAsia="ru-RU"/>
        </w:rPr>
      </w:pPr>
      <w:r w:rsidRPr="006B407A">
        <w:rPr>
          <w:rFonts w:ascii="Times New Roman" w:eastAsia="Times New Roman" w:hAnsi="Times New Roman" w:cs="Times New Roman"/>
          <w:sz w:val="24"/>
          <w:szCs w:val="24"/>
          <w:lang w:val="kk-KZ" w:eastAsia="ru-RU"/>
        </w:rPr>
        <w:t xml:space="preserve">Примечание – </w:t>
      </w:r>
      <w:r w:rsidR="000E46BE" w:rsidRPr="006B407A">
        <w:rPr>
          <w:rFonts w:ascii="Times New Roman" w:eastAsia="Times New Roman" w:hAnsi="Times New Roman" w:cs="Times New Roman"/>
          <w:sz w:val="24"/>
          <w:szCs w:val="24"/>
          <w:lang w:eastAsia="ru-RU"/>
        </w:rPr>
        <w:t xml:space="preserve">Группа сравнения, 10-е сутки. </w:t>
      </w:r>
      <w:r w:rsidR="000E46BE" w:rsidRPr="006B407A">
        <w:rPr>
          <w:rFonts w:ascii="Times New Roman" w:hAnsi="Times New Roman" w:cs="Times New Roman"/>
          <w:sz w:val="24"/>
          <w:szCs w:val="24"/>
        </w:rPr>
        <w:t xml:space="preserve">Окраска </w:t>
      </w:r>
      <w:r w:rsidR="000E46BE" w:rsidRPr="006B407A">
        <w:rPr>
          <w:rFonts w:ascii="Times New Roman" w:eastAsia="Times New Roman" w:hAnsi="Times New Roman" w:cs="Times New Roman"/>
          <w:sz w:val="24"/>
          <w:szCs w:val="24"/>
          <w:lang w:eastAsia="ru-RU"/>
        </w:rPr>
        <w:t xml:space="preserve">по Май-Грюнвальду и Романовскому-Гимза. Увеличение </w:t>
      </w:r>
      <w:r w:rsidR="000E46BE" w:rsidRPr="006B407A">
        <w:rPr>
          <w:rFonts w:ascii="Times New Roman" w:eastAsia="Times New Roman" w:hAnsi="Times New Roman" w:cs="Times New Roman"/>
          <w:sz w:val="24"/>
          <w:szCs w:val="24"/>
          <w:lang w:eastAsia="ru-RU"/>
        </w:rPr>
        <w:sym w:font="Symbol" w:char="F0B4"/>
      </w:r>
      <w:r w:rsidR="000E46BE" w:rsidRPr="006B407A">
        <w:rPr>
          <w:rFonts w:ascii="Times New Roman" w:eastAsia="Times New Roman" w:hAnsi="Times New Roman" w:cs="Times New Roman"/>
          <w:sz w:val="24"/>
          <w:szCs w:val="24"/>
          <w:lang w:eastAsia="ru-RU"/>
        </w:rPr>
        <w:t>400</w:t>
      </w:r>
    </w:p>
    <w:p w14:paraId="00508BCC" w14:textId="77777777" w:rsidR="005F1352" w:rsidRDefault="005F1352" w:rsidP="006B407A">
      <w:pPr>
        <w:ind w:firstLine="709"/>
        <w:jc w:val="both"/>
        <w:rPr>
          <w:rFonts w:ascii="Times New Roman" w:eastAsia="Times New Roman" w:hAnsi="Times New Roman" w:cs="Times New Roman"/>
          <w:sz w:val="24"/>
          <w:szCs w:val="24"/>
          <w:lang w:eastAsia="ru-RU"/>
        </w:rPr>
      </w:pPr>
    </w:p>
    <w:p w14:paraId="63548217" w14:textId="4324A17E" w:rsidR="005F1352" w:rsidRPr="00172A0F" w:rsidRDefault="005F1352" w:rsidP="005F1352">
      <w:pPr>
        <w:ind w:firstLine="709"/>
        <w:jc w:val="both"/>
        <w:rPr>
          <w:rFonts w:ascii="Times New Roman" w:hAnsi="Times New Roman" w:cs="Times New Roman"/>
        </w:rPr>
      </w:pPr>
      <w:r w:rsidRPr="005B4FC3">
        <w:rPr>
          <w:rFonts w:ascii="Times New Roman" w:hAnsi="Times New Roman" w:cs="Times New Roman"/>
        </w:rPr>
        <w:t>На 10-е сутки после</w:t>
      </w:r>
      <w:r>
        <w:rPr>
          <w:rFonts w:ascii="Times New Roman" w:hAnsi="Times New Roman" w:cs="Times New Roman"/>
        </w:rPr>
        <w:t xml:space="preserve"> операции</w:t>
      </w:r>
      <w:r w:rsidRPr="005B4FC3">
        <w:rPr>
          <w:rFonts w:ascii="Times New Roman" w:hAnsi="Times New Roman" w:cs="Times New Roman"/>
        </w:rPr>
        <w:t xml:space="preserve"> атипичного удаления нижних третьих моляров у пациентов основной группы в цитологических мазках преобладали </w:t>
      </w:r>
      <w:r>
        <w:rPr>
          <w:rFonts w:ascii="Times New Roman" w:hAnsi="Times New Roman" w:cs="Times New Roman"/>
        </w:rPr>
        <w:t>эпителиальные клетки (молодые промежуточные и поверхностные</w:t>
      </w:r>
      <w:r w:rsidRPr="00B55DC0">
        <w:rPr>
          <w:rFonts w:ascii="Times New Roman" w:hAnsi="Times New Roman" w:cs="Times New Roman"/>
        </w:rPr>
        <w:t xml:space="preserve">), что </w:t>
      </w:r>
      <w:r w:rsidRPr="00172A0F">
        <w:rPr>
          <w:rFonts w:ascii="Times New Roman" w:hAnsi="Times New Roman" w:cs="Times New Roman"/>
        </w:rPr>
        <w:t>свидетельствовало о завершении фазы активной эпителизации. Одновременно фиксировалось резкое сокращение числа сегментоядерных нейтрофилов (рисунок 6</w:t>
      </w:r>
      <w:r w:rsidR="00FD7B56">
        <w:rPr>
          <w:rFonts w:ascii="Times New Roman" w:hAnsi="Times New Roman" w:cs="Times New Roman"/>
        </w:rPr>
        <w:t>1</w:t>
      </w:r>
      <w:r w:rsidRPr="00172A0F">
        <w:rPr>
          <w:rFonts w:ascii="Times New Roman" w:hAnsi="Times New Roman" w:cs="Times New Roman"/>
        </w:rPr>
        <w:t>, 6</w:t>
      </w:r>
      <w:r w:rsidR="00FD7B56">
        <w:rPr>
          <w:rFonts w:ascii="Times New Roman" w:hAnsi="Times New Roman" w:cs="Times New Roman"/>
        </w:rPr>
        <w:t>2</w:t>
      </w:r>
      <w:r w:rsidRPr="00172A0F">
        <w:rPr>
          <w:rFonts w:ascii="Times New Roman" w:hAnsi="Times New Roman" w:cs="Times New Roman"/>
        </w:rPr>
        <w:t>).</w:t>
      </w:r>
    </w:p>
    <w:p w14:paraId="165B9A31" w14:textId="1D516417" w:rsidR="00F92B94" w:rsidRPr="005F1352" w:rsidRDefault="005F1352" w:rsidP="005F1352">
      <w:pPr>
        <w:ind w:firstLine="709"/>
        <w:jc w:val="both"/>
        <w:rPr>
          <w:rFonts w:ascii="Times New Roman" w:hAnsi="Times New Roman" w:cs="Times New Roman"/>
        </w:rPr>
      </w:pPr>
      <w:r w:rsidRPr="00172A0F">
        <w:rPr>
          <w:rFonts w:ascii="Times New Roman" w:hAnsi="Times New Roman" w:cs="Times New Roman"/>
        </w:rPr>
        <w:t>У пациентов группы сравнения</w:t>
      </w:r>
      <w:r w:rsidRPr="002F7E42">
        <w:rPr>
          <w:rFonts w:ascii="Times New Roman" w:hAnsi="Times New Roman" w:cs="Times New Roman"/>
        </w:rPr>
        <w:t xml:space="preserve"> на 10-е сутки в мазках отмечаются сегментоядерные нейтрофилы, отдельные макрофаги и эпителиальные клетки; микрофлора слабо выражена </w:t>
      </w:r>
      <w:r>
        <w:rPr>
          <w:rFonts w:ascii="Times New Roman" w:hAnsi="Times New Roman" w:cs="Times New Roman"/>
        </w:rPr>
        <w:t xml:space="preserve">(рисунок </w:t>
      </w:r>
      <w:r w:rsidRPr="002F7E42">
        <w:rPr>
          <w:rFonts w:ascii="Times New Roman" w:hAnsi="Times New Roman" w:cs="Times New Roman"/>
        </w:rPr>
        <w:t>6</w:t>
      </w:r>
      <w:r>
        <w:rPr>
          <w:rFonts w:ascii="Times New Roman" w:hAnsi="Times New Roman" w:cs="Times New Roman"/>
        </w:rPr>
        <w:t>3</w:t>
      </w:r>
      <w:r w:rsidRPr="002F7E42">
        <w:rPr>
          <w:rFonts w:ascii="Times New Roman" w:hAnsi="Times New Roman" w:cs="Times New Roman"/>
        </w:rPr>
        <w:t>)</w:t>
      </w:r>
      <w:r>
        <w:rPr>
          <w:rFonts w:ascii="Times New Roman" w:hAnsi="Times New Roman" w:cs="Times New Roman"/>
        </w:rPr>
        <w:t xml:space="preserve"> </w:t>
      </w:r>
      <w:r w:rsidRPr="00B83961">
        <w:rPr>
          <w:rFonts w:ascii="Times New Roman" w:hAnsi="Times New Roman" w:cs="Times New Roman"/>
          <w:shd w:val="clear" w:color="auto" w:fill="FFFFFF"/>
        </w:rPr>
        <w:t>[</w:t>
      </w:r>
      <w:r>
        <w:rPr>
          <w:rFonts w:ascii="Times New Roman" w:hAnsi="Times New Roman" w:cs="Times New Roman"/>
          <w:shd w:val="clear" w:color="auto" w:fill="FFFFFF"/>
        </w:rPr>
        <w:t>106</w:t>
      </w:r>
      <w:r w:rsidRPr="00B83961">
        <w:rPr>
          <w:rFonts w:ascii="Times New Roman" w:hAnsi="Times New Roman" w:cs="Times New Roman"/>
          <w:shd w:val="clear" w:color="auto" w:fill="FFFFFF"/>
        </w:rPr>
        <w:t>, с.</w:t>
      </w:r>
      <w:r>
        <w:rPr>
          <w:rFonts w:ascii="Times New Roman" w:hAnsi="Times New Roman" w:cs="Times New Roman"/>
          <w:shd w:val="clear" w:color="auto" w:fill="FFFFFF"/>
        </w:rPr>
        <w:t xml:space="preserve"> 100-106</w:t>
      </w:r>
      <w:r w:rsidRPr="00B83961">
        <w:rPr>
          <w:rFonts w:ascii="Times New Roman" w:hAnsi="Times New Roman" w:cs="Times New Roman"/>
          <w:shd w:val="clear" w:color="auto" w:fill="FFFFFF"/>
        </w:rPr>
        <w:t>]</w:t>
      </w:r>
      <w:r w:rsidRPr="002F7E42">
        <w:rPr>
          <w:rFonts w:ascii="Times New Roman" w:hAnsi="Times New Roman" w:cs="Times New Roman"/>
        </w:rPr>
        <w:t>.</w:t>
      </w:r>
    </w:p>
    <w:p w14:paraId="45F14055" w14:textId="6F876AF5" w:rsidR="006B407A" w:rsidRPr="00B55DC0" w:rsidRDefault="006B407A" w:rsidP="006B407A">
      <w:pPr>
        <w:pStyle w:val="Default"/>
        <w:ind w:firstLine="709"/>
        <w:jc w:val="both"/>
        <w:rPr>
          <w:color w:val="auto"/>
          <w:sz w:val="28"/>
          <w:szCs w:val="28"/>
          <w:lang w:val="kk-KZ"/>
        </w:rPr>
      </w:pPr>
      <w:r w:rsidRPr="002F7E42">
        <w:rPr>
          <w:color w:val="auto"/>
          <w:sz w:val="28"/>
          <w:szCs w:val="28"/>
        </w:rPr>
        <w:t xml:space="preserve">При проведении сравнительного анализа сроков эпителизации лунок зубов после операции АУНТМ по результатам цитологического исследования было выявлено, что эпителизация наступала: на 5-е сутки у 18 (30%) пациентов основной группы и у 5 (8%) пациентов группы сравнения (p&lt;0,05). На 7-е сутки выраженная эпителизация была отмечена у 34 (57%) пациентов основной группы и у 19 (32%) пациентов группы сравнения (p&lt;0,05). К 10-м суткам полная эпителизация зарегистрирована у 60 (100%) пациентов основной группы, тогда как в группе сравнения - у 31 (52%) пациента (p&lt;0,05). У оставшихся пациентов группы сравнения (29 человек, 48%) эпителизация завершилась позднее 10-х суток. В среднем эпителизация наступала на 9,05 ± 0,1 суток у пациентов основной группы и на 13,04 ± 0,2 суток у пациентов группы сравнения (p &lt;0,05), что указывает на сокращение сроков заживления лунки при применении </w:t>
      </w:r>
      <w:r w:rsidRPr="00B55DC0">
        <w:rPr>
          <w:color w:val="auto"/>
          <w:sz w:val="28"/>
          <w:szCs w:val="28"/>
        </w:rPr>
        <w:t>биокомпозита и плазмы обогощенной тромбоцитарными факторами</w:t>
      </w:r>
      <w:r w:rsidR="00B55DC0" w:rsidRPr="00B55DC0">
        <w:rPr>
          <w:color w:val="auto"/>
          <w:sz w:val="28"/>
          <w:szCs w:val="28"/>
        </w:rPr>
        <w:t xml:space="preserve"> </w:t>
      </w:r>
      <w:r w:rsidR="007B25FF">
        <w:rPr>
          <w:sz w:val="28"/>
          <w:szCs w:val="28"/>
          <w:shd w:val="clear" w:color="auto" w:fill="FFFFFF"/>
        </w:rPr>
        <w:t>[106</w:t>
      </w:r>
      <w:r w:rsidR="00B55DC0" w:rsidRPr="00B55DC0">
        <w:rPr>
          <w:sz w:val="28"/>
          <w:szCs w:val="28"/>
          <w:shd w:val="clear" w:color="auto" w:fill="FFFFFF"/>
        </w:rPr>
        <w:t>, с. 100-10</w:t>
      </w:r>
      <w:r w:rsidR="007B25FF">
        <w:rPr>
          <w:sz w:val="28"/>
          <w:szCs w:val="28"/>
          <w:shd w:val="clear" w:color="auto" w:fill="FFFFFF"/>
        </w:rPr>
        <w:t>6</w:t>
      </w:r>
      <w:r w:rsidR="00B55DC0" w:rsidRPr="00B55DC0">
        <w:rPr>
          <w:sz w:val="28"/>
          <w:szCs w:val="28"/>
          <w:shd w:val="clear" w:color="auto" w:fill="FFFFFF"/>
        </w:rPr>
        <w:t>]</w:t>
      </w:r>
      <w:r w:rsidR="00B55DC0" w:rsidRPr="00B55DC0">
        <w:rPr>
          <w:rStyle w:val="a9"/>
          <w:rFonts w:eastAsiaTheme="majorEastAsia"/>
          <w:b w:val="0"/>
          <w:sz w:val="28"/>
          <w:szCs w:val="28"/>
        </w:rPr>
        <w:t>.</w:t>
      </w:r>
    </w:p>
    <w:p w14:paraId="51AEA6B3" w14:textId="084F5D10" w:rsidR="00985E45" w:rsidRPr="002F7E42" w:rsidRDefault="006B407A" w:rsidP="005F1352">
      <w:pPr>
        <w:ind w:firstLine="709"/>
        <w:jc w:val="both"/>
        <w:rPr>
          <w:rFonts w:ascii="Times New Roman" w:eastAsia="Times New Roman" w:hAnsi="Times New Roman" w:cs="Times New Roman"/>
          <w:bCs/>
          <w:lang w:eastAsia="ru-RU"/>
        </w:rPr>
      </w:pPr>
      <w:r w:rsidRPr="002F7E42">
        <w:rPr>
          <w:rFonts w:ascii="Times New Roman" w:eastAsia="Times New Roman" w:hAnsi="Times New Roman" w:cs="Times New Roman"/>
          <w:bCs/>
          <w:lang w:val="kk-KZ" w:eastAsia="ru-RU"/>
        </w:rPr>
        <w:t xml:space="preserve">С целью  определения активности процесса воспаления в лунках при их заживлении рассчитывались индексы ИЛС и ВДИ </w:t>
      </w:r>
      <w:r>
        <w:rPr>
          <w:rFonts w:ascii="Times New Roman" w:eastAsia="Times New Roman" w:hAnsi="Times New Roman" w:cs="Times New Roman"/>
          <w:bCs/>
          <w:lang w:eastAsia="ru-RU"/>
        </w:rPr>
        <w:t>(таблица 7</w:t>
      </w:r>
      <w:r w:rsidRPr="002F7E42">
        <w:rPr>
          <w:rFonts w:ascii="Times New Roman" w:eastAsia="Times New Roman" w:hAnsi="Times New Roman" w:cs="Times New Roman"/>
          <w:bCs/>
          <w:lang w:eastAsia="ru-RU"/>
        </w:rPr>
        <w:t>).</w:t>
      </w:r>
    </w:p>
    <w:p w14:paraId="1099F36E" w14:textId="77777777" w:rsidR="00987DA4" w:rsidRPr="006B407A" w:rsidRDefault="00987DA4" w:rsidP="006B407A">
      <w:pPr>
        <w:ind w:firstLine="709"/>
        <w:rPr>
          <w:rFonts w:ascii="Times New Roman" w:eastAsia="Times New Roman" w:hAnsi="Times New Roman" w:cs="Times New Roman"/>
          <w:lang w:eastAsia="ru-RU"/>
        </w:rPr>
      </w:pPr>
    </w:p>
    <w:p w14:paraId="533700DF" w14:textId="0E974904" w:rsidR="000E46BE" w:rsidRPr="002F7E42" w:rsidRDefault="00607E61" w:rsidP="00F92B94">
      <w:pPr>
        <w:rPr>
          <w:rFonts w:ascii="Times New Roman" w:hAnsi="Times New Roman" w:cs="Times New Roman"/>
        </w:rPr>
      </w:pPr>
      <w:r w:rsidRPr="002F7E42">
        <w:rPr>
          <w:rFonts w:ascii="Times New Roman" w:eastAsia="Times New Roman" w:hAnsi="Times New Roman" w:cs="Times New Roman"/>
          <w:lang w:eastAsia="ru-RU"/>
        </w:rPr>
        <w:lastRenderedPageBreak/>
        <w:t xml:space="preserve">Таблица </w:t>
      </w:r>
      <w:r w:rsidR="00721F3D">
        <w:rPr>
          <w:rFonts w:ascii="Times New Roman" w:eastAsia="Times New Roman" w:hAnsi="Times New Roman" w:cs="Times New Roman"/>
          <w:lang w:eastAsia="ru-RU"/>
        </w:rPr>
        <w:t>7</w:t>
      </w:r>
      <w:r w:rsidR="00841E7F">
        <w:rPr>
          <w:rFonts w:ascii="Times New Roman" w:eastAsia="Times New Roman" w:hAnsi="Times New Roman" w:cs="Times New Roman"/>
          <w:lang w:eastAsia="ru-RU"/>
        </w:rPr>
        <w:t xml:space="preserve"> </w:t>
      </w:r>
      <w:r w:rsidR="006B407A">
        <w:rPr>
          <w:rFonts w:ascii="Times New Roman" w:eastAsia="Times New Roman" w:hAnsi="Times New Roman" w:cs="Times New Roman"/>
          <w:lang w:eastAsia="ru-RU"/>
        </w:rPr>
        <w:t>‒</w:t>
      </w:r>
      <w:r w:rsidR="000E46BE" w:rsidRPr="002F7E42">
        <w:rPr>
          <w:rFonts w:ascii="Times New Roman" w:eastAsia="Times New Roman" w:hAnsi="Times New Roman" w:cs="Times New Roman"/>
          <w:lang w:eastAsia="ru-RU"/>
        </w:rPr>
        <w:t xml:space="preserve"> </w:t>
      </w:r>
      <w:r w:rsidR="000E46BE" w:rsidRPr="002F7E42">
        <w:rPr>
          <w:rFonts w:ascii="Times New Roman" w:hAnsi="Times New Roman" w:cs="Times New Roman"/>
        </w:rPr>
        <w:t>Цитограмма лунок после операции АУНТМ</w:t>
      </w:r>
    </w:p>
    <w:p w14:paraId="00295843" w14:textId="77777777" w:rsidR="00F92B94" w:rsidRPr="006B407A" w:rsidRDefault="00F92B94" w:rsidP="006B407A">
      <w:pPr>
        <w:jc w:val="right"/>
        <w:rPr>
          <w:rFonts w:ascii="Times New Roman" w:eastAsia="Times New Roman" w:hAnsi="Times New Roman" w:cs="Times New Roman"/>
          <w:sz w:val="16"/>
          <w:szCs w:val="16"/>
          <w:lang w:eastAsia="ru-RU"/>
        </w:rPr>
      </w:pPr>
    </w:p>
    <w:tbl>
      <w:tblPr>
        <w:tblStyle w:val="a8"/>
        <w:tblpPr w:leftFromText="180" w:rightFromText="180" w:vertAnchor="text" w:horzAnchor="margin" w:tblpX="108" w:tblpY="11"/>
        <w:tblW w:w="9606" w:type="dxa"/>
        <w:tblLayout w:type="fixed"/>
        <w:tblLook w:val="04A0" w:firstRow="1" w:lastRow="0" w:firstColumn="1" w:lastColumn="0" w:noHBand="0" w:noVBand="1"/>
      </w:tblPr>
      <w:tblGrid>
        <w:gridCol w:w="4219"/>
        <w:gridCol w:w="567"/>
        <w:gridCol w:w="851"/>
        <w:gridCol w:w="411"/>
        <w:gridCol w:w="723"/>
        <w:gridCol w:w="569"/>
        <w:gridCol w:w="849"/>
        <w:gridCol w:w="461"/>
        <w:gridCol w:w="956"/>
      </w:tblGrid>
      <w:tr w:rsidR="002F7E42" w:rsidRPr="002F7E42" w14:paraId="62A916C2" w14:textId="77777777" w:rsidTr="00985E45">
        <w:tc>
          <w:tcPr>
            <w:tcW w:w="4219" w:type="dxa"/>
            <w:vMerge w:val="restart"/>
            <w:vAlign w:val="center"/>
          </w:tcPr>
          <w:p w14:paraId="4D2BAF5F" w14:textId="77777777" w:rsidR="000E46BE" w:rsidRPr="00841E7F" w:rsidRDefault="000E46BE" w:rsidP="00841E7F">
            <w:pPr>
              <w:jc w:val="center"/>
              <w:rPr>
                <w:rFonts w:ascii="Times New Roman" w:hAnsi="Times New Roman" w:cs="Times New Roman"/>
                <w:sz w:val="24"/>
                <w:szCs w:val="24"/>
              </w:rPr>
            </w:pPr>
            <w:r w:rsidRPr="00841E7F">
              <w:rPr>
                <w:rFonts w:ascii="Times New Roman" w:hAnsi="Times New Roman" w:cs="Times New Roman"/>
                <w:sz w:val="24"/>
                <w:szCs w:val="24"/>
              </w:rPr>
              <w:t>Клетки, %</w:t>
            </w:r>
          </w:p>
        </w:tc>
        <w:tc>
          <w:tcPr>
            <w:tcW w:w="5387" w:type="dxa"/>
            <w:gridSpan w:val="8"/>
            <w:tcBorders>
              <w:bottom w:val="single" w:sz="4" w:space="0" w:color="auto"/>
            </w:tcBorders>
          </w:tcPr>
          <w:p w14:paraId="1FF3AFB9" w14:textId="77777777" w:rsidR="000E46BE" w:rsidRPr="00841E7F" w:rsidRDefault="000E46BE" w:rsidP="00841E7F">
            <w:pPr>
              <w:jc w:val="center"/>
              <w:rPr>
                <w:rFonts w:ascii="Times New Roman" w:hAnsi="Times New Roman" w:cs="Times New Roman"/>
                <w:sz w:val="24"/>
                <w:szCs w:val="24"/>
              </w:rPr>
            </w:pPr>
            <w:r w:rsidRPr="00841E7F">
              <w:rPr>
                <w:rFonts w:ascii="Times New Roman" w:hAnsi="Times New Roman" w:cs="Times New Roman"/>
                <w:sz w:val="24"/>
                <w:szCs w:val="24"/>
              </w:rPr>
              <w:t>Сутки</w:t>
            </w:r>
          </w:p>
        </w:tc>
      </w:tr>
      <w:tr w:rsidR="002F7E42" w:rsidRPr="002F7E42" w14:paraId="7CF45FE8" w14:textId="77777777" w:rsidTr="00985E45">
        <w:tc>
          <w:tcPr>
            <w:tcW w:w="4219" w:type="dxa"/>
            <w:vMerge/>
            <w:vAlign w:val="center"/>
          </w:tcPr>
          <w:p w14:paraId="0BDB066B" w14:textId="77777777" w:rsidR="000E46BE" w:rsidRPr="00841E7F" w:rsidRDefault="000E46BE" w:rsidP="00841E7F">
            <w:pPr>
              <w:jc w:val="center"/>
              <w:rPr>
                <w:rFonts w:ascii="Times New Roman" w:hAnsi="Times New Roman" w:cs="Times New Roman"/>
                <w:sz w:val="24"/>
                <w:szCs w:val="24"/>
              </w:rPr>
            </w:pPr>
          </w:p>
        </w:tc>
        <w:tc>
          <w:tcPr>
            <w:tcW w:w="1418" w:type="dxa"/>
            <w:gridSpan w:val="2"/>
            <w:tcBorders>
              <w:top w:val="single" w:sz="4" w:space="0" w:color="auto"/>
            </w:tcBorders>
          </w:tcPr>
          <w:p w14:paraId="6C91E699" w14:textId="1C5D1FFC" w:rsidR="000E46BE" w:rsidRPr="00841E7F" w:rsidRDefault="000E46BE" w:rsidP="00841E7F">
            <w:pPr>
              <w:jc w:val="center"/>
              <w:rPr>
                <w:rFonts w:ascii="Times New Roman" w:hAnsi="Times New Roman" w:cs="Times New Roman"/>
                <w:sz w:val="24"/>
                <w:szCs w:val="24"/>
              </w:rPr>
            </w:pPr>
            <w:r w:rsidRPr="00841E7F">
              <w:rPr>
                <w:rFonts w:ascii="Times New Roman" w:hAnsi="Times New Roman" w:cs="Times New Roman"/>
                <w:sz w:val="24"/>
                <w:szCs w:val="24"/>
              </w:rPr>
              <w:t>2-е сутки</w:t>
            </w:r>
          </w:p>
        </w:tc>
        <w:tc>
          <w:tcPr>
            <w:tcW w:w="1134" w:type="dxa"/>
            <w:gridSpan w:val="2"/>
            <w:tcBorders>
              <w:top w:val="single" w:sz="4" w:space="0" w:color="auto"/>
            </w:tcBorders>
          </w:tcPr>
          <w:p w14:paraId="34487079" w14:textId="77777777" w:rsidR="000E46BE" w:rsidRPr="00841E7F" w:rsidRDefault="000E46BE" w:rsidP="00841E7F">
            <w:pPr>
              <w:jc w:val="center"/>
              <w:rPr>
                <w:rFonts w:ascii="Times New Roman" w:hAnsi="Times New Roman" w:cs="Times New Roman"/>
                <w:sz w:val="24"/>
                <w:szCs w:val="24"/>
              </w:rPr>
            </w:pPr>
            <w:r w:rsidRPr="00841E7F">
              <w:rPr>
                <w:rFonts w:ascii="Times New Roman" w:hAnsi="Times New Roman" w:cs="Times New Roman"/>
                <w:sz w:val="24"/>
                <w:szCs w:val="24"/>
              </w:rPr>
              <w:t>5-е  сутки</w:t>
            </w:r>
          </w:p>
        </w:tc>
        <w:tc>
          <w:tcPr>
            <w:tcW w:w="1418" w:type="dxa"/>
            <w:gridSpan w:val="2"/>
            <w:tcBorders>
              <w:top w:val="single" w:sz="4" w:space="0" w:color="auto"/>
            </w:tcBorders>
          </w:tcPr>
          <w:p w14:paraId="5A0F9338" w14:textId="77777777" w:rsidR="000E46BE" w:rsidRPr="00841E7F" w:rsidRDefault="000E46BE" w:rsidP="00841E7F">
            <w:pPr>
              <w:jc w:val="center"/>
              <w:rPr>
                <w:rFonts w:ascii="Times New Roman" w:hAnsi="Times New Roman" w:cs="Times New Roman"/>
                <w:sz w:val="24"/>
                <w:szCs w:val="24"/>
              </w:rPr>
            </w:pPr>
            <w:r w:rsidRPr="00841E7F">
              <w:rPr>
                <w:rFonts w:ascii="Times New Roman" w:hAnsi="Times New Roman" w:cs="Times New Roman"/>
                <w:sz w:val="24"/>
                <w:szCs w:val="24"/>
              </w:rPr>
              <w:t>7-е сутки</w:t>
            </w:r>
          </w:p>
        </w:tc>
        <w:tc>
          <w:tcPr>
            <w:tcW w:w="1417" w:type="dxa"/>
            <w:gridSpan w:val="2"/>
            <w:tcBorders>
              <w:top w:val="single" w:sz="4" w:space="0" w:color="auto"/>
            </w:tcBorders>
          </w:tcPr>
          <w:p w14:paraId="228FAD34" w14:textId="77777777" w:rsidR="000E46BE" w:rsidRPr="00841E7F" w:rsidRDefault="000E46BE" w:rsidP="00841E7F">
            <w:pPr>
              <w:jc w:val="center"/>
              <w:rPr>
                <w:rFonts w:ascii="Times New Roman" w:hAnsi="Times New Roman" w:cs="Times New Roman"/>
                <w:sz w:val="24"/>
                <w:szCs w:val="24"/>
              </w:rPr>
            </w:pPr>
            <w:r w:rsidRPr="00841E7F">
              <w:rPr>
                <w:rFonts w:ascii="Times New Roman" w:hAnsi="Times New Roman" w:cs="Times New Roman"/>
                <w:sz w:val="24"/>
                <w:szCs w:val="24"/>
              </w:rPr>
              <w:t>10-е сутки</w:t>
            </w:r>
          </w:p>
        </w:tc>
      </w:tr>
      <w:tr w:rsidR="00841E7F" w:rsidRPr="002F7E42" w14:paraId="0BECCD9B" w14:textId="77777777" w:rsidTr="00985E45">
        <w:tc>
          <w:tcPr>
            <w:tcW w:w="4219" w:type="dxa"/>
            <w:tcBorders>
              <w:bottom w:val="nil"/>
            </w:tcBorders>
            <w:vAlign w:val="center"/>
          </w:tcPr>
          <w:p w14:paraId="1F7AB073" w14:textId="77777777" w:rsidR="00841E7F" w:rsidRDefault="000E46BE" w:rsidP="00841E7F">
            <w:pPr>
              <w:rPr>
                <w:rFonts w:ascii="Times New Roman" w:hAnsi="Times New Roman" w:cs="Times New Roman"/>
                <w:sz w:val="24"/>
                <w:szCs w:val="24"/>
              </w:rPr>
            </w:pPr>
            <w:r w:rsidRPr="00841E7F">
              <w:rPr>
                <w:rFonts w:ascii="Times New Roman" w:hAnsi="Times New Roman" w:cs="Times New Roman"/>
                <w:sz w:val="24"/>
                <w:szCs w:val="24"/>
              </w:rPr>
              <w:t>Эпителиоциты 1 стадии дифференци</w:t>
            </w:r>
          </w:p>
          <w:p w14:paraId="46103414" w14:textId="3BA0B634" w:rsidR="000E46BE" w:rsidRPr="00841E7F" w:rsidRDefault="000E46BE" w:rsidP="00841E7F">
            <w:pPr>
              <w:rPr>
                <w:rFonts w:ascii="Times New Roman" w:hAnsi="Times New Roman" w:cs="Times New Roman"/>
                <w:sz w:val="24"/>
                <w:szCs w:val="24"/>
              </w:rPr>
            </w:pPr>
            <w:r w:rsidRPr="00841E7F">
              <w:rPr>
                <w:rFonts w:ascii="Times New Roman" w:hAnsi="Times New Roman" w:cs="Times New Roman"/>
                <w:sz w:val="24"/>
                <w:szCs w:val="24"/>
              </w:rPr>
              <w:t xml:space="preserve">ровки </w:t>
            </w:r>
          </w:p>
        </w:tc>
        <w:tc>
          <w:tcPr>
            <w:tcW w:w="567" w:type="dxa"/>
            <w:tcBorders>
              <w:bottom w:val="nil"/>
            </w:tcBorders>
            <w:vAlign w:val="center"/>
          </w:tcPr>
          <w:p w14:paraId="76AAB336" w14:textId="77777777" w:rsidR="000E46BE" w:rsidRPr="00841E7F" w:rsidRDefault="000E46BE" w:rsidP="006B407A">
            <w:pPr>
              <w:jc w:val="center"/>
              <w:rPr>
                <w:rFonts w:ascii="Times New Roman" w:hAnsi="Times New Roman" w:cs="Times New Roman"/>
                <w:sz w:val="24"/>
                <w:szCs w:val="24"/>
              </w:rPr>
            </w:pPr>
            <w:r w:rsidRPr="00841E7F">
              <w:rPr>
                <w:rFonts w:ascii="Times New Roman" w:hAnsi="Times New Roman" w:cs="Times New Roman"/>
                <w:sz w:val="24"/>
                <w:szCs w:val="24"/>
              </w:rPr>
              <w:t>-</w:t>
            </w:r>
          </w:p>
        </w:tc>
        <w:tc>
          <w:tcPr>
            <w:tcW w:w="851" w:type="dxa"/>
            <w:tcBorders>
              <w:bottom w:val="nil"/>
            </w:tcBorders>
            <w:vAlign w:val="center"/>
          </w:tcPr>
          <w:p w14:paraId="0DAA178E" w14:textId="64E7E2FC" w:rsidR="000E46BE" w:rsidRPr="006B407A" w:rsidRDefault="006B407A" w:rsidP="006B407A">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411" w:type="dxa"/>
            <w:tcBorders>
              <w:bottom w:val="nil"/>
            </w:tcBorders>
            <w:vAlign w:val="center"/>
          </w:tcPr>
          <w:p w14:paraId="51565CA8" w14:textId="77777777" w:rsidR="000E46BE" w:rsidRPr="00841E7F" w:rsidRDefault="000E46BE" w:rsidP="006B407A">
            <w:pPr>
              <w:jc w:val="center"/>
              <w:rPr>
                <w:rFonts w:ascii="Times New Roman" w:hAnsi="Times New Roman" w:cs="Times New Roman"/>
                <w:sz w:val="24"/>
                <w:szCs w:val="24"/>
              </w:rPr>
            </w:pPr>
            <w:r w:rsidRPr="00841E7F">
              <w:rPr>
                <w:rFonts w:ascii="Times New Roman" w:hAnsi="Times New Roman" w:cs="Times New Roman"/>
                <w:sz w:val="24"/>
                <w:szCs w:val="24"/>
              </w:rPr>
              <w:t>3</w:t>
            </w:r>
          </w:p>
        </w:tc>
        <w:tc>
          <w:tcPr>
            <w:tcW w:w="723" w:type="dxa"/>
            <w:tcBorders>
              <w:bottom w:val="nil"/>
            </w:tcBorders>
            <w:vAlign w:val="center"/>
          </w:tcPr>
          <w:p w14:paraId="792D6A1A" w14:textId="77777777" w:rsidR="000E46BE" w:rsidRPr="00841E7F" w:rsidRDefault="000E46BE" w:rsidP="006B407A">
            <w:pPr>
              <w:jc w:val="center"/>
              <w:rPr>
                <w:rFonts w:ascii="Times New Roman" w:hAnsi="Times New Roman" w:cs="Times New Roman"/>
                <w:sz w:val="24"/>
                <w:szCs w:val="24"/>
              </w:rPr>
            </w:pPr>
            <w:r w:rsidRPr="00841E7F">
              <w:rPr>
                <w:rFonts w:ascii="Times New Roman" w:hAnsi="Times New Roman" w:cs="Times New Roman"/>
                <w:sz w:val="24"/>
                <w:szCs w:val="24"/>
              </w:rPr>
              <w:t>3,7%</w:t>
            </w:r>
          </w:p>
        </w:tc>
        <w:tc>
          <w:tcPr>
            <w:tcW w:w="569" w:type="dxa"/>
            <w:tcBorders>
              <w:bottom w:val="nil"/>
            </w:tcBorders>
            <w:vAlign w:val="center"/>
          </w:tcPr>
          <w:p w14:paraId="5E4C55D0" w14:textId="77777777" w:rsidR="000E46BE" w:rsidRPr="00841E7F" w:rsidRDefault="000E46BE" w:rsidP="006B407A">
            <w:pPr>
              <w:jc w:val="center"/>
              <w:rPr>
                <w:rFonts w:ascii="Times New Roman" w:hAnsi="Times New Roman" w:cs="Times New Roman"/>
                <w:sz w:val="24"/>
                <w:szCs w:val="24"/>
              </w:rPr>
            </w:pPr>
            <w:r w:rsidRPr="00841E7F">
              <w:rPr>
                <w:rFonts w:ascii="Times New Roman" w:hAnsi="Times New Roman" w:cs="Times New Roman"/>
                <w:sz w:val="24"/>
                <w:szCs w:val="24"/>
              </w:rPr>
              <w:t>5</w:t>
            </w:r>
          </w:p>
        </w:tc>
        <w:tc>
          <w:tcPr>
            <w:tcW w:w="849" w:type="dxa"/>
            <w:tcBorders>
              <w:bottom w:val="nil"/>
            </w:tcBorders>
            <w:vAlign w:val="center"/>
          </w:tcPr>
          <w:p w14:paraId="3184FBD5" w14:textId="77777777" w:rsidR="000E46BE" w:rsidRPr="00841E7F" w:rsidRDefault="000E46BE" w:rsidP="006B407A">
            <w:pPr>
              <w:jc w:val="center"/>
              <w:rPr>
                <w:rFonts w:ascii="Times New Roman" w:hAnsi="Times New Roman" w:cs="Times New Roman"/>
                <w:sz w:val="24"/>
                <w:szCs w:val="24"/>
              </w:rPr>
            </w:pPr>
            <w:r w:rsidRPr="00841E7F">
              <w:rPr>
                <w:rFonts w:ascii="Times New Roman" w:hAnsi="Times New Roman" w:cs="Times New Roman"/>
                <w:sz w:val="24"/>
                <w:szCs w:val="24"/>
              </w:rPr>
              <w:t>5,31%</w:t>
            </w:r>
          </w:p>
        </w:tc>
        <w:tc>
          <w:tcPr>
            <w:tcW w:w="461" w:type="dxa"/>
            <w:tcBorders>
              <w:bottom w:val="nil"/>
            </w:tcBorders>
            <w:vAlign w:val="center"/>
          </w:tcPr>
          <w:p w14:paraId="55BDEA1A" w14:textId="77777777" w:rsidR="000E46BE" w:rsidRPr="00841E7F" w:rsidRDefault="000E46BE" w:rsidP="006B407A">
            <w:pPr>
              <w:jc w:val="center"/>
              <w:rPr>
                <w:rFonts w:ascii="Times New Roman" w:hAnsi="Times New Roman" w:cs="Times New Roman"/>
                <w:sz w:val="24"/>
                <w:szCs w:val="24"/>
              </w:rPr>
            </w:pPr>
            <w:r w:rsidRPr="00841E7F">
              <w:rPr>
                <w:rFonts w:ascii="Times New Roman" w:hAnsi="Times New Roman" w:cs="Times New Roman"/>
                <w:sz w:val="24"/>
                <w:szCs w:val="24"/>
              </w:rPr>
              <w:t>2</w:t>
            </w:r>
          </w:p>
        </w:tc>
        <w:tc>
          <w:tcPr>
            <w:tcW w:w="956" w:type="dxa"/>
            <w:tcBorders>
              <w:bottom w:val="nil"/>
            </w:tcBorders>
            <w:vAlign w:val="center"/>
          </w:tcPr>
          <w:p w14:paraId="71CACB79" w14:textId="77777777" w:rsidR="000E46BE" w:rsidRPr="00841E7F" w:rsidRDefault="000E46BE" w:rsidP="006B407A">
            <w:pPr>
              <w:jc w:val="center"/>
              <w:rPr>
                <w:rFonts w:ascii="Times New Roman" w:hAnsi="Times New Roman" w:cs="Times New Roman"/>
                <w:sz w:val="24"/>
                <w:szCs w:val="24"/>
              </w:rPr>
            </w:pPr>
            <w:r w:rsidRPr="00841E7F">
              <w:rPr>
                <w:rFonts w:ascii="Times New Roman" w:hAnsi="Times New Roman" w:cs="Times New Roman"/>
                <w:sz w:val="24"/>
                <w:szCs w:val="24"/>
              </w:rPr>
              <w:t>20,4%</w:t>
            </w:r>
          </w:p>
        </w:tc>
      </w:tr>
      <w:tr w:rsidR="00841E7F" w:rsidRPr="002F7E42" w14:paraId="56B57639" w14:textId="77777777" w:rsidTr="00985E45">
        <w:tc>
          <w:tcPr>
            <w:tcW w:w="4219" w:type="dxa"/>
            <w:vAlign w:val="center"/>
          </w:tcPr>
          <w:p w14:paraId="16987579" w14:textId="66416057" w:rsidR="00841E7F" w:rsidRPr="00841E7F" w:rsidRDefault="00841E7F" w:rsidP="00841E7F">
            <w:pPr>
              <w:rPr>
                <w:rFonts w:ascii="Times New Roman" w:hAnsi="Times New Roman" w:cs="Times New Roman"/>
                <w:sz w:val="24"/>
                <w:szCs w:val="24"/>
              </w:rPr>
            </w:pPr>
            <w:r w:rsidRPr="00841E7F">
              <w:rPr>
                <w:rFonts w:ascii="Times New Roman" w:hAnsi="Times New Roman" w:cs="Times New Roman"/>
                <w:sz w:val="24"/>
                <w:szCs w:val="24"/>
              </w:rPr>
              <w:t>Эпителиоциты 2 стадии  дифференци</w:t>
            </w:r>
            <w:r w:rsidR="00BE635E">
              <w:rPr>
                <w:rFonts w:ascii="Times New Roman" w:hAnsi="Times New Roman" w:cs="Times New Roman"/>
                <w:sz w:val="24"/>
                <w:szCs w:val="24"/>
              </w:rPr>
              <w:t>ровки</w:t>
            </w:r>
          </w:p>
        </w:tc>
        <w:tc>
          <w:tcPr>
            <w:tcW w:w="567" w:type="dxa"/>
            <w:vAlign w:val="center"/>
          </w:tcPr>
          <w:p w14:paraId="71DF6557"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w:t>
            </w:r>
          </w:p>
        </w:tc>
        <w:tc>
          <w:tcPr>
            <w:tcW w:w="851" w:type="dxa"/>
            <w:vAlign w:val="center"/>
          </w:tcPr>
          <w:p w14:paraId="223FB843" w14:textId="111B71C2" w:rsidR="00841E7F" w:rsidRPr="006B407A" w:rsidRDefault="006B407A" w:rsidP="006B407A">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411" w:type="dxa"/>
            <w:vAlign w:val="center"/>
          </w:tcPr>
          <w:p w14:paraId="018CAD59"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4</w:t>
            </w:r>
          </w:p>
        </w:tc>
        <w:tc>
          <w:tcPr>
            <w:tcW w:w="723" w:type="dxa"/>
            <w:vAlign w:val="center"/>
          </w:tcPr>
          <w:p w14:paraId="0CE2DBFE"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4,9%</w:t>
            </w:r>
          </w:p>
        </w:tc>
        <w:tc>
          <w:tcPr>
            <w:tcW w:w="569" w:type="dxa"/>
            <w:vAlign w:val="center"/>
          </w:tcPr>
          <w:p w14:paraId="761E5CA3"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6</w:t>
            </w:r>
          </w:p>
        </w:tc>
        <w:tc>
          <w:tcPr>
            <w:tcW w:w="849" w:type="dxa"/>
            <w:vAlign w:val="center"/>
          </w:tcPr>
          <w:p w14:paraId="05D4DBDB"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6,38%</w:t>
            </w:r>
          </w:p>
        </w:tc>
        <w:tc>
          <w:tcPr>
            <w:tcW w:w="461" w:type="dxa"/>
            <w:vAlign w:val="center"/>
          </w:tcPr>
          <w:p w14:paraId="52031B60"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w:t>
            </w:r>
          </w:p>
        </w:tc>
        <w:tc>
          <w:tcPr>
            <w:tcW w:w="956" w:type="dxa"/>
            <w:vAlign w:val="center"/>
          </w:tcPr>
          <w:p w14:paraId="5C3E2244"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1,02%</w:t>
            </w:r>
          </w:p>
        </w:tc>
      </w:tr>
      <w:tr w:rsidR="00841E7F" w:rsidRPr="002F7E42" w14:paraId="4E57864C" w14:textId="77777777" w:rsidTr="00985E45">
        <w:tc>
          <w:tcPr>
            <w:tcW w:w="4219" w:type="dxa"/>
            <w:vAlign w:val="center"/>
          </w:tcPr>
          <w:p w14:paraId="6F53D631" w14:textId="77777777" w:rsidR="00841E7F" w:rsidRDefault="00841E7F" w:rsidP="00841E7F">
            <w:pPr>
              <w:rPr>
                <w:rFonts w:ascii="Times New Roman" w:hAnsi="Times New Roman" w:cs="Times New Roman"/>
                <w:sz w:val="24"/>
                <w:szCs w:val="24"/>
              </w:rPr>
            </w:pPr>
            <w:r w:rsidRPr="00841E7F">
              <w:rPr>
                <w:rFonts w:ascii="Times New Roman" w:hAnsi="Times New Roman" w:cs="Times New Roman"/>
                <w:sz w:val="24"/>
                <w:szCs w:val="24"/>
              </w:rPr>
              <w:t>Эпителиоциты 3 стадии  дифференци</w:t>
            </w:r>
          </w:p>
          <w:p w14:paraId="0A855BA7" w14:textId="6B532232" w:rsidR="00841E7F" w:rsidRPr="00841E7F" w:rsidRDefault="00841E7F" w:rsidP="00841E7F">
            <w:pPr>
              <w:rPr>
                <w:rFonts w:ascii="Times New Roman" w:hAnsi="Times New Roman" w:cs="Times New Roman"/>
                <w:sz w:val="24"/>
                <w:szCs w:val="24"/>
              </w:rPr>
            </w:pPr>
            <w:r w:rsidRPr="00841E7F">
              <w:rPr>
                <w:rFonts w:ascii="Times New Roman" w:hAnsi="Times New Roman" w:cs="Times New Roman"/>
                <w:sz w:val="24"/>
                <w:szCs w:val="24"/>
              </w:rPr>
              <w:t xml:space="preserve">ровки </w:t>
            </w:r>
          </w:p>
        </w:tc>
        <w:tc>
          <w:tcPr>
            <w:tcW w:w="567" w:type="dxa"/>
            <w:vAlign w:val="center"/>
          </w:tcPr>
          <w:p w14:paraId="3919BB35"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3</w:t>
            </w:r>
          </w:p>
        </w:tc>
        <w:tc>
          <w:tcPr>
            <w:tcW w:w="851" w:type="dxa"/>
            <w:vAlign w:val="center"/>
          </w:tcPr>
          <w:p w14:paraId="2B2FBA2B"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45%</w:t>
            </w:r>
          </w:p>
        </w:tc>
        <w:tc>
          <w:tcPr>
            <w:tcW w:w="411" w:type="dxa"/>
            <w:vAlign w:val="center"/>
          </w:tcPr>
          <w:p w14:paraId="6105DC42"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7</w:t>
            </w:r>
          </w:p>
        </w:tc>
        <w:tc>
          <w:tcPr>
            <w:tcW w:w="723" w:type="dxa"/>
            <w:vAlign w:val="center"/>
          </w:tcPr>
          <w:p w14:paraId="38DFCB9C"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8,6%</w:t>
            </w:r>
          </w:p>
        </w:tc>
        <w:tc>
          <w:tcPr>
            <w:tcW w:w="569" w:type="dxa"/>
            <w:vAlign w:val="center"/>
          </w:tcPr>
          <w:p w14:paraId="7C92EE45"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15</w:t>
            </w:r>
          </w:p>
        </w:tc>
        <w:tc>
          <w:tcPr>
            <w:tcW w:w="849" w:type="dxa"/>
            <w:vAlign w:val="center"/>
          </w:tcPr>
          <w:p w14:paraId="2BCBBBAA"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15,9%</w:t>
            </w:r>
          </w:p>
        </w:tc>
        <w:tc>
          <w:tcPr>
            <w:tcW w:w="461" w:type="dxa"/>
            <w:vAlign w:val="center"/>
          </w:tcPr>
          <w:p w14:paraId="41EB2021"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18</w:t>
            </w:r>
          </w:p>
        </w:tc>
        <w:tc>
          <w:tcPr>
            <w:tcW w:w="956" w:type="dxa"/>
            <w:vAlign w:val="center"/>
          </w:tcPr>
          <w:p w14:paraId="743C74BE"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18,37%</w:t>
            </w:r>
          </w:p>
        </w:tc>
      </w:tr>
      <w:tr w:rsidR="00841E7F" w:rsidRPr="002F7E42" w14:paraId="41C1FE0A" w14:textId="77777777" w:rsidTr="00985E45">
        <w:tc>
          <w:tcPr>
            <w:tcW w:w="4219" w:type="dxa"/>
            <w:vAlign w:val="center"/>
          </w:tcPr>
          <w:p w14:paraId="0EC7F365" w14:textId="77777777" w:rsidR="00841E7F" w:rsidRPr="00841E7F" w:rsidRDefault="00841E7F" w:rsidP="00841E7F">
            <w:pPr>
              <w:rPr>
                <w:rFonts w:ascii="Times New Roman" w:hAnsi="Times New Roman" w:cs="Times New Roman"/>
                <w:sz w:val="24"/>
                <w:szCs w:val="24"/>
              </w:rPr>
            </w:pPr>
            <w:r w:rsidRPr="00841E7F">
              <w:rPr>
                <w:rFonts w:ascii="Times New Roman" w:hAnsi="Times New Roman" w:cs="Times New Roman"/>
                <w:sz w:val="24"/>
                <w:szCs w:val="24"/>
              </w:rPr>
              <w:t xml:space="preserve">Эпителиоциты 4 стадии  дифференцировки </w:t>
            </w:r>
          </w:p>
        </w:tc>
        <w:tc>
          <w:tcPr>
            <w:tcW w:w="567" w:type="dxa"/>
            <w:vAlign w:val="center"/>
          </w:tcPr>
          <w:p w14:paraId="27D11EBE"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4</w:t>
            </w:r>
          </w:p>
        </w:tc>
        <w:tc>
          <w:tcPr>
            <w:tcW w:w="851" w:type="dxa"/>
            <w:vAlign w:val="center"/>
          </w:tcPr>
          <w:p w14:paraId="1C952994"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6,06%</w:t>
            </w:r>
          </w:p>
        </w:tc>
        <w:tc>
          <w:tcPr>
            <w:tcW w:w="411" w:type="dxa"/>
            <w:vAlign w:val="center"/>
          </w:tcPr>
          <w:p w14:paraId="2168E257"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12</w:t>
            </w:r>
          </w:p>
        </w:tc>
        <w:tc>
          <w:tcPr>
            <w:tcW w:w="723" w:type="dxa"/>
            <w:vAlign w:val="center"/>
          </w:tcPr>
          <w:p w14:paraId="4FBFF9B3"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14,8%</w:t>
            </w:r>
          </w:p>
        </w:tc>
        <w:tc>
          <w:tcPr>
            <w:tcW w:w="569" w:type="dxa"/>
            <w:vAlign w:val="center"/>
          </w:tcPr>
          <w:p w14:paraId="12DB168E"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14</w:t>
            </w:r>
          </w:p>
        </w:tc>
        <w:tc>
          <w:tcPr>
            <w:tcW w:w="849" w:type="dxa"/>
            <w:vAlign w:val="center"/>
          </w:tcPr>
          <w:p w14:paraId="79FD06D8"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14,9%</w:t>
            </w:r>
          </w:p>
        </w:tc>
        <w:tc>
          <w:tcPr>
            <w:tcW w:w="461" w:type="dxa"/>
            <w:vAlign w:val="center"/>
          </w:tcPr>
          <w:p w14:paraId="7AFC94AF"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21</w:t>
            </w:r>
          </w:p>
        </w:tc>
        <w:tc>
          <w:tcPr>
            <w:tcW w:w="956" w:type="dxa"/>
            <w:vAlign w:val="center"/>
          </w:tcPr>
          <w:p w14:paraId="46E10678"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21,4%</w:t>
            </w:r>
          </w:p>
        </w:tc>
      </w:tr>
      <w:tr w:rsidR="00841E7F" w:rsidRPr="002F7E42" w14:paraId="5AF015C8" w14:textId="77777777" w:rsidTr="00985E45">
        <w:tc>
          <w:tcPr>
            <w:tcW w:w="4219" w:type="dxa"/>
            <w:vAlign w:val="center"/>
          </w:tcPr>
          <w:p w14:paraId="4A3B944F" w14:textId="77777777" w:rsidR="00841E7F" w:rsidRPr="00841E7F" w:rsidRDefault="00841E7F" w:rsidP="00841E7F">
            <w:pPr>
              <w:rPr>
                <w:rFonts w:ascii="Times New Roman" w:hAnsi="Times New Roman" w:cs="Times New Roman"/>
                <w:sz w:val="24"/>
                <w:szCs w:val="24"/>
              </w:rPr>
            </w:pPr>
            <w:r w:rsidRPr="00841E7F">
              <w:rPr>
                <w:rFonts w:ascii="Times New Roman" w:hAnsi="Times New Roman" w:cs="Times New Roman"/>
                <w:sz w:val="24"/>
                <w:szCs w:val="24"/>
              </w:rPr>
              <w:t xml:space="preserve">Эпителиоциты 5 стадии  дифференцировки </w:t>
            </w:r>
          </w:p>
        </w:tc>
        <w:tc>
          <w:tcPr>
            <w:tcW w:w="567" w:type="dxa"/>
            <w:vAlign w:val="center"/>
          </w:tcPr>
          <w:p w14:paraId="6AB569E5"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w:t>
            </w:r>
          </w:p>
        </w:tc>
        <w:tc>
          <w:tcPr>
            <w:tcW w:w="851" w:type="dxa"/>
            <w:vAlign w:val="center"/>
          </w:tcPr>
          <w:p w14:paraId="4CAC762B" w14:textId="55B16278" w:rsidR="00841E7F" w:rsidRPr="006B407A" w:rsidRDefault="006B407A" w:rsidP="006B407A">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411" w:type="dxa"/>
            <w:vAlign w:val="center"/>
          </w:tcPr>
          <w:p w14:paraId="0F3E32C1"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4</w:t>
            </w:r>
          </w:p>
        </w:tc>
        <w:tc>
          <w:tcPr>
            <w:tcW w:w="723" w:type="dxa"/>
            <w:vAlign w:val="center"/>
          </w:tcPr>
          <w:p w14:paraId="602DD580"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4,9%</w:t>
            </w:r>
          </w:p>
        </w:tc>
        <w:tc>
          <w:tcPr>
            <w:tcW w:w="569" w:type="dxa"/>
            <w:vAlign w:val="center"/>
          </w:tcPr>
          <w:p w14:paraId="596482F7"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15</w:t>
            </w:r>
          </w:p>
        </w:tc>
        <w:tc>
          <w:tcPr>
            <w:tcW w:w="849" w:type="dxa"/>
            <w:vAlign w:val="center"/>
          </w:tcPr>
          <w:p w14:paraId="0001140D"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16%</w:t>
            </w:r>
          </w:p>
        </w:tc>
        <w:tc>
          <w:tcPr>
            <w:tcW w:w="461" w:type="dxa"/>
            <w:vAlign w:val="center"/>
          </w:tcPr>
          <w:p w14:paraId="446AF3CA"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28</w:t>
            </w:r>
          </w:p>
        </w:tc>
        <w:tc>
          <w:tcPr>
            <w:tcW w:w="956" w:type="dxa"/>
            <w:vAlign w:val="center"/>
          </w:tcPr>
          <w:p w14:paraId="561767A5"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28,5%</w:t>
            </w:r>
          </w:p>
        </w:tc>
      </w:tr>
      <w:tr w:rsidR="00841E7F" w:rsidRPr="002F7E42" w14:paraId="4A0AE591" w14:textId="77777777" w:rsidTr="00985E45">
        <w:tc>
          <w:tcPr>
            <w:tcW w:w="4219" w:type="dxa"/>
            <w:vAlign w:val="center"/>
          </w:tcPr>
          <w:p w14:paraId="478088A0" w14:textId="77777777" w:rsidR="00841E7F" w:rsidRPr="00841E7F" w:rsidRDefault="00841E7F" w:rsidP="00841E7F">
            <w:pPr>
              <w:rPr>
                <w:rFonts w:ascii="Times New Roman" w:hAnsi="Times New Roman" w:cs="Times New Roman"/>
                <w:sz w:val="24"/>
                <w:szCs w:val="24"/>
              </w:rPr>
            </w:pPr>
            <w:r w:rsidRPr="00841E7F">
              <w:rPr>
                <w:rFonts w:ascii="Times New Roman" w:hAnsi="Times New Roman" w:cs="Times New Roman"/>
                <w:sz w:val="24"/>
                <w:szCs w:val="24"/>
              </w:rPr>
              <w:t xml:space="preserve">Эпителиоциты 6 стадии  дифференцировки </w:t>
            </w:r>
          </w:p>
        </w:tc>
        <w:tc>
          <w:tcPr>
            <w:tcW w:w="567" w:type="dxa"/>
            <w:vAlign w:val="center"/>
          </w:tcPr>
          <w:p w14:paraId="29063C57"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w:t>
            </w:r>
          </w:p>
        </w:tc>
        <w:tc>
          <w:tcPr>
            <w:tcW w:w="851" w:type="dxa"/>
            <w:vAlign w:val="center"/>
          </w:tcPr>
          <w:p w14:paraId="6F45A3C1" w14:textId="2CDA81C6" w:rsidR="00841E7F" w:rsidRPr="006B407A" w:rsidRDefault="006B407A" w:rsidP="006B407A">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411" w:type="dxa"/>
            <w:vAlign w:val="center"/>
          </w:tcPr>
          <w:p w14:paraId="5DA80E42"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_</w:t>
            </w:r>
          </w:p>
        </w:tc>
        <w:tc>
          <w:tcPr>
            <w:tcW w:w="723" w:type="dxa"/>
            <w:vAlign w:val="center"/>
          </w:tcPr>
          <w:p w14:paraId="1337F097"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_</w:t>
            </w:r>
          </w:p>
        </w:tc>
        <w:tc>
          <w:tcPr>
            <w:tcW w:w="569" w:type="dxa"/>
            <w:vAlign w:val="center"/>
          </w:tcPr>
          <w:p w14:paraId="641598EF"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3</w:t>
            </w:r>
          </w:p>
        </w:tc>
        <w:tc>
          <w:tcPr>
            <w:tcW w:w="849" w:type="dxa"/>
            <w:vAlign w:val="center"/>
          </w:tcPr>
          <w:p w14:paraId="2B98FEFD"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3,19%</w:t>
            </w:r>
          </w:p>
        </w:tc>
        <w:tc>
          <w:tcPr>
            <w:tcW w:w="461" w:type="dxa"/>
            <w:vAlign w:val="center"/>
          </w:tcPr>
          <w:p w14:paraId="277AF48C"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6</w:t>
            </w:r>
          </w:p>
        </w:tc>
        <w:tc>
          <w:tcPr>
            <w:tcW w:w="956" w:type="dxa"/>
            <w:vAlign w:val="center"/>
          </w:tcPr>
          <w:p w14:paraId="33046106"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6,1%</w:t>
            </w:r>
          </w:p>
        </w:tc>
      </w:tr>
      <w:tr w:rsidR="00841E7F" w:rsidRPr="002F7E42" w14:paraId="1021D57D" w14:textId="77777777" w:rsidTr="00985E45">
        <w:tc>
          <w:tcPr>
            <w:tcW w:w="4219" w:type="dxa"/>
            <w:vAlign w:val="center"/>
          </w:tcPr>
          <w:p w14:paraId="1F15C2F8" w14:textId="77777777" w:rsidR="00841E7F" w:rsidRPr="00841E7F" w:rsidRDefault="00841E7F" w:rsidP="00841E7F">
            <w:pPr>
              <w:rPr>
                <w:rFonts w:ascii="Times New Roman" w:hAnsi="Times New Roman" w:cs="Times New Roman"/>
                <w:sz w:val="24"/>
                <w:szCs w:val="24"/>
              </w:rPr>
            </w:pPr>
            <w:r w:rsidRPr="00841E7F">
              <w:rPr>
                <w:rFonts w:ascii="Times New Roman" w:hAnsi="Times New Roman" w:cs="Times New Roman"/>
                <w:sz w:val="24"/>
                <w:szCs w:val="24"/>
              </w:rPr>
              <w:t>Сегментоядерные нейтрофилы</w:t>
            </w:r>
          </w:p>
        </w:tc>
        <w:tc>
          <w:tcPr>
            <w:tcW w:w="567" w:type="dxa"/>
            <w:vAlign w:val="center"/>
          </w:tcPr>
          <w:p w14:paraId="20E56F06"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41</w:t>
            </w:r>
          </w:p>
        </w:tc>
        <w:tc>
          <w:tcPr>
            <w:tcW w:w="851" w:type="dxa"/>
            <w:vAlign w:val="center"/>
          </w:tcPr>
          <w:p w14:paraId="1CE1053C"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62,12%</w:t>
            </w:r>
          </w:p>
        </w:tc>
        <w:tc>
          <w:tcPr>
            <w:tcW w:w="411" w:type="dxa"/>
            <w:vAlign w:val="center"/>
          </w:tcPr>
          <w:p w14:paraId="7F929048"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34</w:t>
            </w:r>
          </w:p>
        </w:tc>
        <w:tc>
          <w:tcPr>
            <w:tcW w:w="723" w:type="dxa"/>
            <w:vAlign w:val="center"/>
          </w:tcPr>
          <w:p w14:paraId="34B610EB"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41,9%</w:t>
            </w:r>
          </w:p>
        </w:tc>
        <w:tc>
          <w:tcPr>
            <w:tcW w:w="569" w:type="dxa"/>
            <w:vAlign w:val="center"/>
          </w:tcPr>
          <w:p w14:paraId="47B3DD77"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21</w:t>
            </w:r>
          </w:p>
        </w:tc>
        <w:tc>
          <w:tcPr>
            <w:tcW w:w="849" w:type="dxa"/>
            <w:vAlign w:val="center"/>
          </w:tcPr>
          <w:p w14:paraId="5A43ECC1"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22,3%</w:t>
            </w:r>
          </w:p>
        </w:tc>
        <w:tc>
          <w:tcPr>
            <w:tcW w:w="461" w:type="dxa"/>
            <w:vAlign w:val="center"/>
          </w:tcPr>
          <w:p w14:paraId="7ADE8FBC"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14</w:t>
            </w:r>
          </w:p>
        </w:tc>
        <w:tc>
          <w:tcPr>
            <w:tcW w:w="956" w:type="dxa"/>
            <w:vAlign w:val="center"/>
          </w:tcPr>
          <w:p w14:paraId="473D2784"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14,2%</w:t>
            </w:r>
          </w:p>
        </w:tc>
      </w:tr>
      <w:tr w:rsidR="00841E7F" w:rsidRPr="002F7E42" w14:paraId="5A61D41A" w14:textId="77777777" w:rsidTr="00985E45">
        <w:tc>
          <w:tcPr>
            <w:tcW w:w="4219" w:type="dxa"/>
            <w:vAlign w:val="center"/>
          </w:tcPr>
          <w:p w14:paraId="7D07CA6A" w14:textId="77777777" w:rsidR="00841E7F" w:rsidRPr="00841E7F" w:rsidRDefault="00841E7F" w:rsidP="00841E7F">
            <w:pPr>
              <w:rPr>
                <w:rFonts w:ascii="Times New Roman" w:hAnsi="Times New Roman" w:cs="Times New Roman"/>
                <w:sz w:val="24"/>
                <w:szCs w:val="24"/>
              </w:rPr>
            </w:pPr>
            <w:r w:rsidRPr="00841E7F">
              <w:rPr>
                <w:rFonts w:ascii="Times New Roman" w:hAnsi="Times New Roman" w:cs="Times New Roman"/>
                <w:sz w:val="24"/>
                <w:szCs w:val="24"/>
              </w:rPr>
              <w:t>Мононуклеары (с цитоплазмой)</w:t>
            </w:r>
          </w:p>
        </w:tc>
        <w:tc>
          <w:tcPr>
            <w:tcW w:w="567" w:type="dxa"/>
            <w:vAlign w:val="center"/>
          </w:tcPr>
          <w:p w14:paraId="2EED3294"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6</w:t>
            </w:r>
          </w:p>
        </w:tc>
        <w:tc>
          <w:tcPr>
            <w:tcW w:w="851" w:type="dxa"/>
            <w:vAlign w:val="center"/>
          </w:tcPr>
          <w:p w14:paraId="5CBA2B29"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9,09%</w:t>
            </w:r>
          </w:p>
        </w:tc>
        <w:tc>
          <w:tcPr>
            <w:tcW w:w="411" w:type="dxa"/>
            <w:vAlign w:val="center"/>
          </w:tcPr>
          <w:p w14:paraId="6D16A41A"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6</w:t>
            </w:r>
          </w:p>
        </w:tc>
        <w:tc>
          <w:tcPr>
            <w:tcW w:w="723" w:type="dxa"/>
            <w:vAlign w:val="center"/>
          </w:tcPr>
          <w:p w14:paraId="18A25BFB"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7,4%</w:t>
            </w:r>
          </w:p>
        </w:tc>
        <w:tc>
          <w:tcPr>
            <w:tcW w:w="569" w:type="dxa"/>
            <w:vAlign w:val="center"/>
          </w:tcPr>
          <w:p w14:paraId="27AF5A44"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5</w:t>
            </w:r>
          </w:p>
        </w:tc>
        <w:tc>
          <w:tcPr>
            <w:tcW w:w="849" w:type="dxa"/>
            <w:vAlign w:val="center"/>
          </w:tcPr>
          <w:p w14:paraId="0D26B162"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5,3%</w:t>
            </w:r>
          </w:p>
        </w:tc>
        <w:tc>
          <w:tcPr>
            <w:tcW w:w="461" w:type="dxa"/>
            <w:vAlign w:val="center"/>
          </w:tcPr>
          <w:p w14:paraId="206FA571"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4</w:t>
            </w:r>
          </w:p>
        </w:tc>
        <w:tc>
          <w:tcPr>
            <w:tcW w:w="956" w:type="dxa"/>
            <w:vAlign w:val="center"/>
          </w:tcPr>
          <w:p w14:paraId="762A934C"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4,08%</w:t>
            </w:r>
          </w:p>
        </w:tc>
      </w:tr>
      <w:tr w:rsidR="00841E7F" w:rsidRPr="002F7E42" w14:paraId="1A48BD58" w14:textId="77777777" w:rsidTr="00985E45">
        <w:tc>
          <w:tcPr>
            <w:tcW w:w="4219" w:type="dxa"/>
            <w:vAlign w:val="center"/>
          </w:tcPr>
          <w:p w14:paraId="7612CF45" w14:textId="77777777" w:rsidR="00841E7F" w:rsidRPr="00841E7F" w:rsidRDefault="00841E7F" w:rsidP="00841E7F">
            <w:pPr>
              <w:rPr>
                <w:rFonts w:ascii="Times New Roman" w:hAnsi="Times New Roman" w:cs="Times New Roman"/>
                <w:sz w:val="24"/>
                <w:szCs w:val="24"/>
              </w:rPr>
            </w:pPr>
            <w:r w:rsidRPr="00841E7F">
              <w:rPr>
                <w:rFonts w:ascii="Times New Roman" w:hAnsi="Times New Roman" w:cs="Times New Roman"/>
                <w:sz w:val="24"/>
                <w:szCs w:val="24"/>
              </w:rPr>
              <w:t>Голоядерные моноциты</w:t>
            </w:r>
          </w:p>
        </w:tc>
        <w:tc>
          <w:tcPr>
            <w:tcW w:w="567" w:type="dxa"/>
            <w:vAlign w:val="center"/>
          </w:tcPr>
          <w:p w14:paraId="4AA68480"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9</w:t>
            </w:r>
          </w:p>
        </w:tc>
        <w:tc>
          <w:tcPr>
            <w:tcW w:w="851" w:type="dxa"/>
            <w:vAlign w:val="center"/>
          </w:tcPr>
          <w:p w14:paraId="7135F4D8"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13,6%</w:t>
            </w:r>
          </w:p>
        </w:tc>
        <w:tc>
          <w:tcPr>
            <w:tcW w:w="411" w:type="dxa"/>
            <w:vAlign w:val="center"/>
          </w:tcPr>
          <w:p w14:paraId="3DFEF436"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7</w:t>
            </w:r>
          </w:p>
        </w:tc>
        <w:tc>
          <w:tcPr>
            <w:tcW w:w="723" w:type="dxa"/>
            <w:vAlign w:val="center"/>
          </w:tcPr>
          <w:p w14:paraId="78EB8B43"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8,6%</w:t>
            </w:r>
          </w:p>
        </w:tc>
        <w:tc>
          <w:tcPr>
            <w:tcW w:w="569" w:type="dxa"/>
            <w:vAlign w:val="center"/>
          </w:tcPr>
          <w:p w14:paraId="7F4A8CC3"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5</w:t>
            </w:r>
          </w:p>
        </w:tc>
        <w:tc>
          <w:tcPr>
            <w:tcW w:w="849" w:type="dxa"/>
            <w:vAlign w:val="center"/>
          </w:tcPr>
          <w:p w14:paraId="6A0705C1"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5,3%</w:t>
            </w:r>
          </w:p>
        </w:tc>
        <w:tc>
          <w:tcPr>
            <w:tcW w:w="461" w:type="dxa"/>
            <w:vAlign w:val="center"/>
          </w:tcPr>
          <w:p w14:paraId="2A74B321"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w:t>
            </w:r>
          </w:p>
        </w:tc>
        <w:tc>
          <w:tcPr>
            <w:tcW w:w="956" w:type="dxa"/>
            <w:vAlign w:val="center"/>
          </w:tcPr>
          <w:p w14:paraId="5A08AFAF"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1,02%</w:t>
            </w:r>
          </w:p>
        </w:tc>
      </w:tr>
      <w:tr w:rsidR="00841E7F" w:rsidRPr="002F7E42" w14:paraId="55C63B1D" w14:textId="77777777" w:rsidTr="00985E45">
        <w:tc>
          <w:tcPr>
            <w:tcW w:w="4219" w:type="dxa"/>
            <w:vAlign w:val="center"/>
          </w:tcPr>
          <w:p w14:paraId="73949A9A" w14:textId="26C8C948" w:rsidR="00841E7F" w:rsidRPr="00841E7F" w:rsidRDefault="00841E7F" w:rsidP="00841E7F">
            <w:pPr>
              <w:rPr>
                <w:rFonts w:ascii="Times New Roman" w:hAnsi="Times New Roman" w:cs="Times New Roman"/>
                <w:sz w:val="24"/>
                <w:szCs w:val="24"/>
              </w:rPr>
            </w:pPr>
            <w:r w:rsidRPr="00841E7F">
              <w:rPr>
                <w:rFonts w:ascii="Times New Roman" w:hAnsi="Times New Roman" w:cs="Times New Roman"/>
                <w:sz w:val="24"/>
                <w:szCs w:val="24"/>
              </w:rPr>
              <w:t>Дистрофически измененные</w:t>
            </w:r>
            <w:r>
              <w:rPr>
                <w:rFonts w:ascii="Times New Roman" w:hAnsi="Times New Roman" w:cs="Times New Roman"/>
                <w:sz w:val="24"/>
                <w:szCs w:val="24"/>
              </w:rPr>
              <w:t xml:space="preserve"> </w:t>
            </w:r>
            <w:r w:rsidRPr="00841E7F">
              <w:rPr>
                <w:rFonts w:ascii="Times New Roman" w:hAnsi="Times New Roman" w:cs="Times New Roman"/>
                <w:sz w:val="24"/>
                <w:szCs w:val="24"/>
              </w:rPr>
              <w:t>эпителиоциты</w:t>
            </w:r>
          </w:p>
        </w:tc>
        <w:tc>
          <w:tcPr>
            <w:tcW w:w="567" w:type="dxa"/>
            <w:vAlign w:val="center"/>
          </w:tcPr>
          <w:p w14:paraId="26FC0AA5"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3</w:t>
            </w:r>
          </w:p>
        </w:tc>
        <w:tc>
          <w:tcPr>
            <w:tcW w:w="851" w:type="dxa"/>
            <w:vAlign w:val="center"/>
          </w:tcPr>
          <w:p w14:paraId="2E3129CB"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4,5%</w:t>
            </w:r>
          </w:p>
        </w:tc>
        <w:tc>
          <w:tcPr>
            <w:tcW w:w="411" w:type="dxa"/>
            <w:vAlign w:val="center"/>
          </w:tcPr>
          <w:p w14:paraId="2F1D2006"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2</w:t>
            </w:r>
          </w:p>
        </w:tc>
        <w:tc>
          <w:tcPr>
            <w:tcW w:w="723" w:type="dxa"/>
            <w:vAlign w:val="center"/>
          </w:tcPr>
          <w:p w14:paraId="0B624067"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2,5%</w:t>
            </w:r>
          </w:p>
        </w:tc>
        <w:tc>
          <w:tcPr>
            <w:tcW w:w="569" w:type="dxa"/>
            <w:vAlign w:val="center"/>
          </w:tcPr>
          <w:p w14:paraId="534D6810"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w:t>
            </w:r>
          </w:p>
        </w:tc>
        <w:tc>
          <w:tcPr>
            <w:tcW w:w="849" w:type="dxa"/>
            <w:vAlign w:val="center"/>
          </w:tcPr>
          <w:p w14:paraId="5B9E13F0"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1,05%</w:t>
            </w:r>
          </w:p>
        </w:tc>
        <w:tc>
          <w:tcPr>
            <w:tcW w:w="461" w:type="dxa"/>
            <w:vAlign w:val="center"/>
          </w:tcPr>
          <w:p w14:paraId="5A6FCE21"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w:t>
            </w:r>
          </w:p>
        </w:tc>
        <w:tc>
          <w:tcPr>
            <w:tcW w:w="956" w:type="dxa"/>
            <w:vAlign w:val="center"/>
          </w:tcPr>
          <w:p w14:paraId="0E43B011"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1,02%</w:t>
            </w:r>
          </w:p>
        </w:tc>
      </w:tr>
      <w:tr w:rsidR="00841E7F" w:rsidRPr="002F7E42" w14:paraId="3249D71C" w14:textId="77777777" w:rsidTr="00985E45">
        <w:tc>
          <w:tcPr>
            <w:tcW w:w="4219" w:type="dxa"/>
            <w:vAlign w:val="center"/>
          </w:tcPr>
          <w:p w14:paraId="30D6B78E" w14:textId="77777777" w:rsidR="00841E7F" w:rsidRPr="00841E7F" w:rsidRDefault="00841E7F" w:rsidP="00841E7F">
            <w:pPr>
              <w:rPr>
                <w:rFonts w:ascii="Times New Roman" w:hAnsi="Times New Roman" w:cs="Times New Roman"/>
                <w:sz w:val="24"/>
                <w:szCs w:val="24"/>
              </w:rPr>
            </w:pPr>
            <w:r w:rsidRPr="00841E7F">
              <w:rPr>
                <w:rFonts w:ascii="Times New Roman" w:hAnsi="Times New Roman" w:cs="Times New Roman"/>
                <w:sz w:val="24"/>
                <w:szCs w:val="24"/>
              </w:rPr>
              <w:t>Фагирующие клетки</w:t>
            </w:r>
          </w:p>
        </w:tc>
        <w:tc>
          <w:tcPr>
            <w:tcW w:w="567" w:type="dxa"/>
            <w:vAlign w:val="center"/>
          </w:tcPr>
          <w:p w14:paraId="384C8B44"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w:t>
            </w:r>
          </w:p>
        </w:tc>
        <w:tc>
          <w:tcPr>
            <w:tcW w:w="851" w:type="dxa"/>
            <w:vAlign w:val="center"/>
          </w:tcPr>
          <w:p w14:paraId="6B8790E2" w14:textId="2BA93974" w:rsidR="00841E7F" w:rsidRPr="006B407A" w:rsidRDefault="006B407A" w:rsidP="006B407A">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411" w:type="dxa"/>
            <w:vAlign w:val="center"/>
          </w:tcPr>
          <w:p w14:paraId="4ACE1E7E"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w:t>
            </w:r>
          </w:p>
        </w:tc>
        <w:tc>
          <w:tcPr>
            <w:tcW w:w="723" w:type="dxa"/>
            <w:vAlign w:val="center"/>
          </w:tcPr>
          <w:p w14:paraId="6074B34B"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w:t>
            </w:r>
          </w:p>
        </w:tc>
        <w:tc>
          <w:tcPr>
            <w:tcW w:w="569" w:type="dxa"/>
            <w:vAlign w:val="center"/>
          </w:tcPr>
          <w:p w14:paraId="780F372F"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w:t>
            </w:r>
          </w:p>
        </w:tc>
        <w:tc>
          <w:tcPr>
            <w:tcW w:w="849" w:type="dxa"/>
            <w:vAlign w:val="center"/>
          </w:tcPr>
          <w:p w14:paraId="7AC4F856"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1,06%</w:t>
            </w:r>
          </w:p>
        </w:tc>
        <w:tc>
          <w:tcPr>
            <w:tcW w:w="461" w:type="dxa"/>
            <w:vAlign w:val="center"/>
          </w:tcPr>
          <w:p w14:paraId="7177FB97"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w:t>
            </w:r>
          </w:p>
        </w:tc>
        <w:tc>
          <w:tcPr>
            <w:tcW w:w="956" w:type="dxa"/>
            <w:vAlign w:val="center"/>
          </w:tcPr>
          <w:p w14:paraId="22FBD5E7"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1,02%</w:t>
            </w:r>
          </w:p>
        </w:tc>
      </w:tr>
      <w:tr w:rsidR="00841E7F" w:rsidRPr="002F7E42" w14:paraId="677ACC8C" w14:textId="77777777" w:rsidTr="00985E45">
        <w:tc>
          <w:tcPr>
            <w:tcW w:w="4219" w:type="dxa"/>
            <w:vAlign w:val="center"/>
          </w:tcPr>
          <w:p w14:paraId="55CE1EFE" w14:textId="77777777" w:rsidR="00841E7F" w:rsidRPr="00841E7F" w:rsidRDefault="00841E7F" w:rsidP="00841E7F">
            <w:pPr>
              <w:rPr>
                <w:rFonts w:ascii="Times New Roman" w:hAnsi="Times New Roman" w:cs="Times New Roman"/>
                <w:sz w:val="24"/>
                <w:szCs w:val="24"/>
              </w:rPr>
            </w:pPr>
            <w:r w:rsidRPr="00841E7F">
              <w:rPr>
                <w:rFonts w:ascii="Times New Roman" w:hAnsi="Times New Roman" w:cs="Times New Roman"/>
                <w:sz w:val="24"/>
                <w:szCs w:val="24"/>
              </w:rPr>
              <w:t>Фибробластоподобные клетки</w:t>
            </w:r>
          </w:p>
        </w:tc>
        <w:tc>
          <w:tcPr>
            <w:tcW w:w="567" w:type="dxa"/>
            <w:vAlign w:val="center"/>
          </w:tcPr>
          <w:p w14:paraId="5F87DD99"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w:t>
            </w:r>
          </w:p>
        </w:tc>
        <w:tc>
          <w:tcPr>
            <w:tcW w:w="851" w:type="dxa"/>
            <w:vAlign w:val="center"/>
          </w:tcPr>
          <w:p w14:paraId="7A4D22ED" w14:textId="160DDCC0" w:rsidR="00841E7F" w:rsidRPr="006B407A" w:rsidRDefault="006B407A" w:rsidP="006B407A">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411" w:type="dxa"/>
            <w:vAlign w:val="center"/>
          </w:tcPr>
          <w:p w14:paraId="7C41D0F6"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2</w:t>
            </w:r>
          </w:p>
        </w:tc>
        <w:tc>
          <w:tcPr>
            <w:tcW w:w="723" w:type="dxa"/>
            <w:vAlign w:val="center"/>
          </w:tcPr>
          <w:p w14:paraId="03FA58BE"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2,5%</w:t>
            </w:r>
          </w:p>
        </w:tc>
        <w:tc>
          <w:tcPr>
            <w:tcW w:w="569" w:type="dxa"/>
            <w:vAlign w:val="center"/>
          </w:tcPr>
          <w:p w14:paraId="362B2FBD"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3</w:t>
            </w:r>
          </w:p>
        </w:tc>
        <w:tc>
          <w:tcPr>
            <w:tcW w:w="849" w:type="dxa"/>
            <w:vAlign w:val="center"/>
          </w:tcPr>
          <w:p w14:paraId="31D340C6"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3,19%</w:t>
            </w:r>
          </w:p>
        </w:tc>
        <w:tc>
          <w:tcPr>
            <w:tcW w:w="461" w:type="dxa"/>
            <w:vAlign w:val="center"/>
          </w:tcPr>
          <w:p w14:paraId="1068C0FA"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w:t>
            </w:r>
          </w:p>
        </w:tc>
        <w:tc>
          <w:tcPr>
            <w:tcW w:w="956" w:type="dxa"/>
            <w:vAlign w:val="center"/>
          </w:tcPr>
          <w:p w14:paraId="1DBFF084" w14:textId="77777777" w:rsidR="00841E7F" w:rsidRPr="00841E7F" w:rsidRDefault="00841E7F" w:rsidP="006B407A">
            <w:pPr>
              <w:jc w:val="center"/>
              <w:rPr>
                <w:rFonts w:ascii="Times New Roman" w:hAnsi="Times New Roman" w:cs="Times New Roman"/>
                <w:sz w:val="24"/>
                <w:szCs w:val="24"/>
              </w:rPr>
            </w:pPr>
            <w:r w:rsidRPr="00841E7F">
              <w:rPr>
                <w:rFonts w:ascii="Times New Roman" w:hAnsi="Times New Roman" w:cs="Times New Roman"/>
                <w:sz w:val="24"/>
                <w:szCs w:val="24"/>
              </w:rPr>
              <w:t>1,02%</w:t>
            </w:r>
          </w:p>
        </w:tc>
      </w:tr>
    </w:tbl>
    <w:p w14:paraId="6D05F378" w14:textId="77777777" w:rsidR="000E46BE" w:rsidRPr="002F7E42" w:rsidRDefault="000E46BE" w:rsidP="000E46BE">
      <w:pPr>
        <w:pStyle w:val="Default"/>
        <w:jc w:val="both"/>
        <w:rPr>
          <w:color w:val="auto"/>
          <w:sz w:val="28"/>
          <w:szCs w:val="28"/>
          <w:lang w:val="kk-KZ"/>
        </w:rPr>
      </w:pPr>
    </w:p>
    <w:p w14:paraId="5CEA3E78" w14:textId="77777777" w:rsidR="000E46BE" w:rsidRPr="002F7E42" w:rsidRDefault="000E46BE" w:rsidP="00897764">
      <w:pPr>
        <w:ind w:firstLine="709"/>
        <w:jc w:val="both"/>
        <w:rPr>
          <w:rFonts w:ascii="Times New Roman" w:eastAsia="Times New Roman" w:hAnsi="Times New Roman" w:cs="Times New Roman"/>
          <w:lang w:eastAsia="ru-RU"/>
        </w:rPr>
      </w:pPr>
      <w:r w:rsidRPr="008A4D8F">
        <w:rPr>
          <w:rFonts w:ascii="Times New Roman" w:eastAsia="Times New Roman" w:hAnsi="Times New Roman" w:cs="Times New Roman"/>
          <w:bCs/>
          <w:i/>
          <w:lang w:eastAsia="ru-RU"/>
        </w:rPr>
        <w:t>Показатели ИЛС (индекс левого сдвига) основная группа:</w:t>
      </w:r>
      <w:r w:rsidRPr="002F7E42">
        <w:rPr>
          <w:rFonts w:ascii="Times New Roman" w:eastAsia="Times New Roman" w:hAnsi="Times New Roman" w:cs="Times New Roman"/>
          <w:lang w:eastAsia="ru-RU"/>
        </w:rPr>
        <w:t xml:space="preserve"> н</w:t>
      </w:r>
      <w:r w:rsidRPr="002F7E42">
        <w:rPr>
          <w:rFonts w:ascii="Times New Roman" w:eastAsia="Times New Roman" w:hAnsi="Times New Roman" w:cs="Times New Roman"/>
          <w:bCs/>
          <w:lang w:eastAsia="ru-RU"/>
        </w:rPr>
        <w:t>а 5-е сутки</w:t>
      </w:r>
      <w:r w:rsidRPr="002F7E42">
        <w:rPr>
          <w:rFonts w:ascii="Times New Roman" w:eastAsia="Times New Roman" w:hAnsi="Times New Roman" w:cs="Times New Roman"/>
          <w:lang w:eastAsia="ru-RU"/>
        </w:rPr>
        <w:t xml:space="preserve"> показатель составил </w:t>
      </w:r>
      <w:r w:rsidRPr="002F7E42">
        <w:rPr>
          <w:rFonts w:ascii="Times New Roman" w:eastAsia="Times New Roman" w:hAnsi="Times New Roman" w:cs="Times New Roman"/>
          <w:bCs/>
          <w:lang w:eastAsia="ru-RU"/>
        </w:rPr>
        <w:t>6,11</w:t>
      </w:r>
      <w:r w:rsidRPr="002F7E42">
        <w:rPr>
          <w:rFonts w:ascii="Times New Roman" w:eastAsia="Times New Roman" w:hAnsi="Times New Roman" w:cs="Times New Roman"/>
          <w:lang w:eastAsia="ru-RU"/>
        </w:rPr>
        <w:t>, что свидетельств</w:t>
      </w:r>
      <w:r w:rsidR="00F75DDB" w:rsidRPr="002F7E42">
        <w:rPr>
          <w:rFonts w:ascii="Times New Roman" w:eastAsia="Times New Roman" w:hAnsi="Times New Roman" w:cs="Times New Roman"/>
          <w:lang w:eastAsia="ru-RU"/>
        </w:rPr>
        <w:t>ов</w:t>
      </w:r>
      <w:r w:rsidRPr="002F7E42">
        <w:rPr>
          <w:rFonts w:ascii="Times New Roman" w:eastAsia="Times New Roman" w:hAnsi="Times New Roman" w:cs="Times New Roman"/>
          <w:lang w:eastAsia="ru-RU"/>
        </w:rPr>
        <w:t>ало о начале активного ответа и пролиферативных процессов в ткани; н</w:t>
      </w:r>
      <w:r w:rsidRPr="002F7E42">
        <w:rPr>
          <w:rFonts w:ascii="Times New Roman" w:eastAsia="Times New Roman" w:hAnsi="Times New Roman" w:cs="Times New Roman"/>
          <w:bCs/>
          <w:lang w:eastAsia="ru-RU"/>
        </w:rPr>
        <w:t>а 7-е сутки</w:t>
      </w:r>
      <w:r w:rsidRPr="002F7E42">
        <w:rPr>
          <w:rFonts w:ascii="Times New Roman" w:eastAsia="Times New Roman" w:hAnsi="Times New Roman" w:cs="Times New Roman"/>
          <w:lang w:eastAsia="ru-RU"/>
        </w:rPr>
        <w:t xml:space="preserve"> наблюда</w:t>
      </w:r>
      <w:r w:rsidRPr="002F7E42">
        <w:rPr>
          <w:rFonts w:ascii="Times New Roman" w:eastAsia="Times New Roman" w:hAnsi="Times New Roman" w:cs="Times New Roman"/>
          <w:lang w:val="kk-KZ" w:eastAsia="ru-RU"/>
        </w:rPr>
        <w:t>лось</w:t>
      </w:r>
      <w:r w:rsidRPr="002F7E42">
        <w:rPr>
          <w:rFonts w:ascii="Times New Roman" w:eastAsia="Times New Roman" w:hAnsi="Times New Roman" w:cs="Times New Roman"/>
          <w:lang w:eastAsia="ru-RU"/>
        </w:rPr>
        <w:t xml:space="preserve"> значительное увеличение ИЛС до </w:t>
      </w:r>
      <w:r w:rsidRPr="002F7E42">
        <w:rPr>
          <w:rFonts w:ascii="Times New Roman" w:eastAsia="Times New Roman" w:hAnsi="Times New Roman" w:cs="Times New Roman"/>
          <w:bCs/>
          <w:lang w:eastAsia="ru-RU"/>
        </w:rPr>
        <w:t>9,92</w:t>
      </w:r>
      <w:r w:rsidRPr="002F7E42">
        <w:rPr>
          <w:rFonts w:ascii="Times New Roman" w:eastAsia="Times New Roman" w:hAnsi="Times New Roman" w:cs="Times New Roman"/>
          <w:lang w:eastAsia="ru-RU"/>
        </w:rPr>
        <w:t>, что отража</w:t>
      </w:r>
      <w:r w:rsidRPr="002F7E42">
        <w:rPr>
          <w:rFonts w:ascii="Times New Roman" w:eastAsia="Times New Roman" w:hAnsi="Times New Roman" w:cs="Times New Roman"/>
          <w:lang w:val="kk-KZ" w:eastAsia="ru-RU"/>
        </w:rPr>
        <w:t>ло</w:t>
      </w:r>
      <w:r w:rsidRPr="002F7E42">
        <w:rPr>
          <w:rFonts w:ascii="Times New Roman" w:eastAsia="Times New Roman" w:hAnsi="Times New Roman" w:cs="Times New Roman"/>
          <w:lang w:eastAsia="ru-RU"/>
        </w:rPr>
        <w:t xml:space="preserve"> пик усиленной пролиферации клеток и активной регенерации; н</w:t>
      </w:r>
      <w:r w:rsidRPr="002F7E42">
        <w:rPr>
          <w:rFonts w:ascii="Times New Roman" w:eastAsia="Times New Roman" w:hAnsi="Times New Roman" w:cs="Times New Roman"/>
          <w:bCs/>
          <w:lang w:eastAsia="ru-RU"/>
        </w:rPr>
        <w:t>а 10-е сутки</w:t>
      </w:r>
      <w:r w:rsidR="00F75DDB" w:rsidRPr="002F7E42">
        <w:rPr>
          <w:rFonts w:ascii="Times New Roman" w:eastAsia="Times New Roman" w:hAnsi="Times New Roman" w:cs="Times New Roman"/>
          <w:lang w:eastAsia="ru-RU"/>
        </w:rPr>
        <w:t xml:space="preserve"> показатель ИЛС снижа</w:t>
      </w:r>
      <w:r w:rsidRPr="002F7E42">
        <w:rPr>
          <w:rFonts w:ascii="Times New Roman" w:eastAsia="Times New Roman" w:hAnsi="Times New Roman" w:cs="Times New Roman"/>
          <w:lang w:val="kk-KZ" w:eastAsia="ru-RU"/>
        </w:rPr>
        <w:t>лс</w:t>
      </w:r>
      <w:r w:rsidRPr="002F7E42">
        <w:rPr>
          <w:rFonts w:ascii="Times New Roman" w:eastAsia="Times New Roman" w:hAnsi="Times New Roman" w:cs="Times New Roman"/>
          <w:lang w:eastAsia="ru-RU"/>
        </w:rPr>
        <w:t xml:space="preserve">я до </w:t>
      </w:r>
      <w:r w:rsidRPr="002F7E42">
        <w:rPr>
          <w:rFonts w:ascii="Times New Roman" w:eastAsia="Times New Roman" w:hAnsi="Times New Roman" w:cs="Times New Roman"/>
          <w:bCs/>
          <w:lang w:eastAsia="ru-RU"/>
        </w:rPr>
        <w:t>2,55</w:t>
      </w:r>
      <w:r w:rsidR="00F92B94" w:rsidRPr="002F7E42">
        <w:rPr>
          <w:rFonts w:ascii="Times New Roman" w:eastAsia="Times New Roman" w:hAnsi="Times New Roman" w:cs="Times New Roman"/>
          <w:lang w:eastAsia="ru-RU"/>
        </w:rPr>
        <w:t xml:space="preserve">, что </w:t>
      </w:r>
      <w:r w:rsidRPr="002F7E42">
        <w:rPr>
          <w:rFonts w:ascii="Times New Roman" w:eastAsia="Times New Roman" w:hAnsi="Times New Roman" w:cs="Times New Roman"/>
          <w:lang w:eastAsia="ru-RU"/>
        </w:rPr>
        <w:t>указыва</w:t>
      </w:r>
      <w:r w:rsidRPr="002F7E42">
        <w:rPr>
          <w:rFonts w:ascii="Times New Roman" w:eastAsia="Times New Roman" w:hAnsi="Times New Roman" w:cs="Times New Roman"/>
          <w:lang w:val="kk-KZ" w:eastAsia="ru-RU"/>
        </w:rPr>
        <w:t>ло</w:t>
      </w:r>
      <w:r w:rsidRPr="002F7E42">
        <w:rPr>
          <w:rFonts w:ascii="Times New Roman" w:eastAsia="Times New Roman" w:hAnsi="Times New Roman" w:cs="Times New Roman"/>
          <w:lang w:eastAsia="ru-RU"/>
        </w:rPr>
        <w:t xml:space="preserve"> на стабилизацию процессов воспаления и завершение активной фазы клеточной пролиферации.</w:t>
      </w:r>
    </w:p>
    <w:p w14:paraId="216B6061" w14:textId="77777777" w:rsidR="000E46BE" w:rsidRPr="002F7E42" w:rsidRDefault="000E46BE" w:rsidP="00897764">
      <w:pPr>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lang w:eastAsia="ru-RU"/>
        </w:rPr>
        <w:t>Таким образом, ИЛС демонстрирует рост показателя с 5-х до 7-х суток, после чего происходит снижение на 10-е сутки, что характерно для динамики регенерации и восстановления тканей.</w:t>
      </w:r>
    </w:p>
    <w:p w14:paraId="2F5D3A76" w14:textId="77777777" w:rsidR="000E46BE" w:rsidRPr="002F7E42" w:rsidRDefault="000E46BE" w:rsidP="00897764">
      <w:pPr>
        <w:ind w:firstLine="709"/>
        <w:jc w:val="both"/>
        <w:rPr>
          <w:rFonts w:ascii="Times New Roman" w:eastAsia="Times New Roman" w:hAnsi="Times New Roman" w:cs="Times New Roman"/>
          <w:lang w:eastAsia="ru-RU"/>
        </w:rPr>
      </w:pPr>
      <w:r w:rsidRPr="008A4D8F">
        <w:rPr>
          <w:rFonts w:ascii="Times New Roman" w:eastAsia="Times New Roman" w:hAnsi="Times New Roman" w:cs="Times New Roman"/>
          <w:bCs/>
          <w:i/>
          <w:lang w:eastAsia="ru-RU"/>
        </w:rPr>
        <w:t>Показатели ВДИ – (воспалительно-деструктивный индекс) в основной  группе:</w:t>
      </w:r>
      <w:r w:rsidRPr="002F7E42">
        <w:rPr>
          <w:rFonts w:ascii="Times New Roman" w:eastAsia="Times New Roman" w:hAnsi="Times New Roman" w:cs="Times New Roman"/>
          <w:lang w:eastAsia="ru-RU"/>
        </w:rPr>
        <w:t xml:space="preserve"> н</w:t>
      </w:r>
      <w:r w:rsidRPr="002F7E42">
        <w:rPr>
          <w:rFonts w:ascii="Times New Roman" w:eastAsia="Times New Roman" w:hAnsi="Times New Roman" w:cs="Times New Roman"/>
          <w:bCs/>
          <w:lang w:eastAsia="ru-RU"/>
        </w:rPr>
        <w:t>а 2-е сутки</w:t>
      </w:r>
      <w:r w:rsidRPr="002F7E42">
        <w:rPr>
          <w:rFonts w:ascii="Times New Roman" w:eastAsia="Times New Roman" w:hAnsi="Times New Roman" w:cs="Times New Roman"/>
          <w:lang w:eastAsia="ru-RU"/>
        </w:rPr>
        <w:t xml:space="preserve"> показатель был </w:t>
      </w:r>
      <w:r w:rsidRPr="002F7E42">
        <w:rPr>
          <w:rFonts w:ascii="Times New Roman" w:eastAsia="Times New Roman" w:hAnsi="Times New Roman" w:cs="Times New Roman"/>
          <w:bCs/>
          <w:lang w:eastAsia="ru-RU"/>
        </w:rPr>
        <w:t>5,74</w:t>
      </w:r>
      <w:r w:rsidRPr="002F7E42">
        <w:rPr>
          <w:rFonts w:ascii="Times New Roman" w:eastAsia="Times New Roman" w:hAnsi="Times New Roman" w:cs="Times New Roman"/>
          <w:lang w:eastAsia="ru-RU"/>
        </w:rPr>
        <w:t>, что указывало на высокий уровень дегенеративных изменений, характерный для ранней фазы повреждения и воспаления; н</w:t>
      </w:r>
      <w:r w:rsidRPr="002F7E42">
        <w:rPr>
          <w:rFonts w:ascii="Times New Roman" w:eastAsia="Times New Roman" w:hAnsi="Times New Roman" w:cs="Times New Roman"/>
          <w:bCs/>
          <w:lang w:eastAsia="ru-RU"/>
        </w:rPr>
        <w:t>а 5-е сутки</w:t>
      </w:r>
      <w:r w:rsidRPr="002F7E42">
        <w:rPr>
          <w:rFonts w:ascii="Times New Roman" w:eastAsia="Times New Roman" w:hAnsi="Times New Roman" w:cs="Times New Roman"/>
          <w:lang w:eastAsia="ru-RU"/>
        </w:rPr>
        <w:t xml:space="preserve"> наблюдалось дальнейшее увеличение ВДИ до </w:t>
      </w:r>
      <w:r w:rsidRPr="002F7E42">
        <w:rPr>
          <w:rFonts w:ascii="Times New Roman" w:eastAsia="Times New Roman" w:hAnsi="Times New Roman" w:cs="Times New Roman"/>
          <w:bCs/>
          <w:lang w:eastAsia="ru-RU"/>
        </w:rPr>
        <w:t>7,4</w:t>
      </w:r>
      <w:r w:rsidRPr="002F7E42">
        <w:rPr>
          <w:rFonts w:ascii="Times New Roman" w:eastAsia="Times New Roman" w:hAnsi="Times New Roman" w:cs="Times New Roman"/>
          <w:lang w:eastAsia="ru-RU"/>
        </w:rPr>
        <w:t>, что  свидетельствовало о продолжающихся дегенеративных процессах на фоне воспаления; н</w:t>
      </w:r>
      <w:r w:rsidRPr="002F7E42">
        <w:rPr>
          <w:rFonts w:ascii="Times New Roman" w:eastAsia="Times New Roman" w:hAnsi="Times New Roman" w:cs="Times New Roman"/>
          <w:bCs/>
          <w:lang w:eastAsia="ru-RU"/>
        </w:rPr>
        <w:t>а 7-е сутки</w:t>
      </w:r>
      <w:r w:rsidRPr="002F7E42">
        <w:rPr>
          <w:rFonts w:ascii="Times New Roman" w:eastAsia="Times New Roman" w:hAnsi="Times New Roman" w:cs="Times New Roman"/>
          <w:lang w:eastAsia="ru-RU"/>
        </w:rPr>
        <w:t xml:space="preserve"> показатель ВДИ значительно снизился до </w:t>
      </w:r>
      <w:r w:rsidRPr="002F7E42">
        <w:rPr>
          <w:rFonts w:ascii="Times New Roman" w:eastAsia="Times New Roman" w:hAnsi="Times New Roman" w:cs="Times New Roman"/>
          <w:bCs/>
          <w:lang w:eastAsia="ru-RU"/>
        </w:rPr>
        <w:t>4,77</w:t>
      </w:r>
      <w:r w:rsidRPr="002F7E42">
        <w:rPr>
          <w:rFonts w:ascii="Times New Roman" w:eastAsia="Times New Roman" w:hAnsi="Times New Roman" w:cs="Times New Roman"/>
          <w:lang w:eastAsia="ru-RU"/>
        </w:rPr>
        <w:t>, что указывало на уменьшение дегенеративных изменений и начало процессов восстановления тканей.</w:t>
      </w:r>
    </w:p>
    <w:p w14:paraId="269896D0" w14:textId="77777777" w:rsidR="000E46BE" w:rsidRPr="002F7E42" w:rsidRDefault="000E46BE" w:rsidP="00897764">
      <w:pPr>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lang w:eastAsia="ru-RU"/>
        </w:rPr>
        <w:t xml:space="preserve">Таким образом, ВДИ демонстрирует высокий уровень на 2-е и 5-е сутки, а начиная с 7-х суток, происходит его значительное снижение, что отражает </w:t>
      </w:r>
      <w:r w:rsidRPr="002F7E42">
        <w:rPr>
          <w:rFonts w:ascii="Times New Roman" w:eastAsia="Times New Roman" w:hAnsi="Times New Roman" w:cs="Times New Roman"/>
          <w:lang w:eastAsia="ru-RU"/>
        </w:rPr>
        <w:lastRenderedPageBreak/>
        <w:t xml:space="preserve">положительную динамику и переход от дегенеративных процессов к регенерации. </w:t>
      </w:r>
    </w:p>
    <w:p w14:paraId="46DE6A27" w14:textId="77777777" w:rsidR="00ED4DF8" w:rsidRPr="002F7E42" w:rsidRDefault="000E46BE" w:rsidP="00897764">
      <w:pPr>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lang w:eastAsia="ru-RU"/>
        </w:rPr>
        <w:t>Анализ динамики показателей в процессе заживления лунок ИЛС и ВДИ показывает, что активная пролиферация клеток достигает пика на 7-е сутки, в то время как дегенеративные изменения наиболее выражены на 2-е и 5-е сутки, с последующим снижением к 7-м суткам. Эти данные указывают на фазность процессов воспаления и рег</w:t>
      </w:r>
      <w:r w:rsidR="00ED4DF8" w:rsidRPr="002F7E42">
        <w:rPr>
          <w:rFonts w:ascii="Times New Roman" w:eastAsia="Times New Roman" w:hAnsi="Times New Roman" w:cs="Times New Roman"/>
          <w:lang w:eastAsia="ru-RU"/>
        </w:rPr>
        <w:t>енерации в исследуемом периоде.</w:t>
      </w:r>
    </w:p>
    <w:p w14:paraId="5D9B23AC" w14:textId="77777777" w:rsidR="000E46BE" w:rsidRPr="002F7E42" w:rsidRDefault="000E46BE" w:rsidP="00897764">
      <w:pPr>
        <w:ind w:firstLine="709"/>
        <w:jc w:val="both"/>
        <w:rPr>
          <w:rFonts w:ascii="Times New Roman" w:eastAsia="Times New Roman" w:hAnsi="Times New Roman" w:cs="Times New Roman"/>
          <w:lang w:eastAsia="ru-RU"/>
        </w:rPr>
      </w:pPr>
      <w:r w:rsidRPr="008A4D8F">
        <w:rPr>
          <w:rFonts w:ascii="Times New Roman" w:eastAsia="Times New Roman" w:hAnsi="Times New Roman" w:cs="Times New Roman"/>
          <w:bCs/>
          <w:i/>
          <w:lang w:eastAsia="ru-RU"/>
        </w:rPr>
        <w:t>Индекс левого сдвига (ИЛС) группа сравнения:</w:t>
      </w:r>
      <w:r w:rsidRPr="002F7E42">
        <w:rPr>
          <w:rFonts w:ascii="Times New Roman" w:eastAsia="Times New Roman" w:hAnsi="Times New Roman" w:cs="Times New Roman"/>
          <w:lang w:eastAsia="ru-RU"/>
        </w:rPr>
        <w:t xml:space="preserve"> на </w:t>
      </w:r>
      <w:r w:rsidRPr="002F7E42">
        <w:rPr>
          <w:rFonts w:ascii="Times New Roman" w:eastAsia="Times New Roman" w:hAnsi="Times New Roman" w:cs="Times New Roman"/>
          <w:bCs/>
          <w:lang w:eastAsia="ru-RU"/>
        </w:rPr>
        <w:t>2-е сутки</w:t>
      </w:r>
      <w:r w:rsidRPr="002F7E42">
        <w:rPr>
          <w:rFonts w:ascii="Times New Roman" w:eastAsia="Times New Roman" w:hAnsi="Times New Roman" w:cs="Times New Roman"/>
          <w:b/>
          <w:bCs/>
          <w:lang w:eastAsia="ru-RU"/>
        </w:rPr>
        <w:t xml:space="preserve"> </w:t>
      </w:r>
      <w:r w:rsidRPr="002F7E42">
        <w:rPr>
          <w:rFonts w:ascii="Times New Roman" w:eastAsia="Times New Roman" w:hAnsi="Times New Roman" w:cs="Times New Roman"/>
          <w:bCs/>
          <w:lang w:eastAsia="ru-RU"/>
        </w:rPr>
        <w:t>п</w:t>
      </w:r>
      <w:r w:rsidRPr="002F7E42">
        <w:rPr>
          <w:rFonts w:ascii="Times New Roman" w:eastAsia="Times New Roman" w:hAnsi="Times New Roman" w:cs="Times New Roman"/>
          <w:lang w:eastAsia="ru-RU"/>
        </w:rPr>
        <w:t xml:space="preserve">оказатель ИЛС составил 7,1, что свидетельствует о начальной активации воспалительного процесса и небольшом увеличении активности клеточного ответа. Это указывает на начальные изменения в ткани, но ещё не на пик воспаления. На </w:t>
      </w:r>
      <w:r w:rsidRPr="002F7E42">
        <w:rPr>
          <w:rFonts w:ascii="Times New Roman" w:eastAsia="Times New Roman" w:hAnsi="Times New Roman" w:cs="Times New Roman"/>
          <w:bCs/>
          <w:lang w:eastAsia="ru-RU"/>
        </w:rPr>
        <w:t>5-е сутки</w:t>
      </w:r>
      <w:r w:rsidRPr="002F7E42">
        <w:rPr>
          <w:rFonts w:ascii="Times New Roman" w:eastAsia="Times New Roman" w:hAnsi="Times New Roman" w:cs="Times New Roman"/>
          <w:b/>
          <w:bCs/>
          <w:lang w:eastAsia="ru-RU"/>
        </w:rPr>
        <w:t xml:space="preserve"> </w:t>
      </w:r>
      <w:r w:rsidRPr="002F7E42">
        <w:rPr>
          <w:rFonts w:ascii="Times New Roman" w:eastAsia="Times New Roman" w:hAnsi="Times New Roman" w:cs="Times New Roman"/>
          <w:lang w:eastAsia="ru-RU"/>
        </w:rPr>
        <w:t>ИЛС уменьшился до 6,4, что свидетельствует о продолжающемся воспалении и активной клеточной реакции, но без выраженного пика регенерации. Показатель ИЛС на 7</w:t>
      </w:r>
      <w:r w:rsidRPr="002F7E42">
        <w:rPr>
          <w:rFonts w:ascii="Times New Roman" w:eastAsia="Times New Roman" w:hAnsi="Times New Roman" w:cs="Times New Roman"/>
          <w:b/>
          <w:bCs/>
          <w:lang w:eastAsia="ru-RU"/>
        </w:rPr>
        <w:t>-</w:t>
      </w:r>
      <w:r w:rsidRPr="002F7E42">
        <w:rPr>
          <w:rFonts w:ascii="Times New Roman" w:eastAsia="Times New Roman" w:hAnsi="Times New Roman" w:cs="Times New Roman"/>
          <w:bCs/>
          <w:lang w:eastAsia="ru-RU"/>
        </w:rPr>
        <w:t>е сутки</w:t>
      </w:r>
      <w:r w:rsidRPr="002F7E42">
        <w:rPr>
          <w:rFonts w:ascii="Times New Roman" w:eastAsia="Times New Roman" w:hAnsi="Times New Roman" w:cs="Times New Roman"/>
          <w:b/>
          <w:bCs/>
          <w:lang w:eastAsia="ru-RU"/>
        </w:rPr>
        <w:t xml:space="preserve"> </w:t>
      </w:r>
      <w:r w:rsidRPr="002F7E42">
        <w:rPr>
          <w:rFonts w:ascii="Times New Roman" w:eastAsia="Times New Roman" w:hAnsi="Times New Roman" w:cs="Times New Roman"/>
          <w:lang w:eastAsia="ru-RU"/>
        </w:rPr>
        <w:t xml:space="preserve">снизился до 5,2, что говорит о постепенном снижении воспалительной активности, но регенерация тканей ещё не достигла высокого уровня. На </w:t>
      </w:r>
      <w:r w:rsidRPr="002F7E42">
        <w:rPr>
          <w:rFonts w:ascii="Times New Roman" w:eastAsia="Times New Roman" w:hAnsi="Times New Roman" w:cs="Times New Roman"/>
          <w:bCs/>
          <w:lang w:eastAsia="ru-RU"/>
        </w:rPr>
        <w:t>10-е</w:t>
      </w:r>
      <w:r w:rsidRPr="002F7E42">
        <w:rPr>
          <w:rFonts w:ascii="Times New Roman" w:eastAsia="Times New Roman" w:hAnsi="Times New Roman" w:cs="Times New Roman"/>
          <w:b/>
          <w:bCs/>
          <w:lang w:eastAsia="ru-RU"/>
        </w:rPr>
        <w:t xml:space="preserve"> </w:t>
      </w:r>
      <w:r w:rsidRPr="002F7E42">
        <w:rPr>
          <w:rFonts w:ascii="Times New Roman" w:eastAsia="Times New Roman" w:hAnsi="Times New Roman" w:cs="Times New Roman"/>
          <w:bCs/>
          <w:lang w:eastAsia="ru-RU"/>
        </w:rPr>
        <w:t>сутки п</w:t>
      </w:r>
      <w:r w:rsidRPr="002F7E42">
        <w:rPr>
          <w:rFonts w:ascii="Times New Roman" w:eastAsia="Times New Roman" w:hAnsi="Times New Roman" w:cs="Times New Roman"/>
          <w:lang w:eastAsia="ru-RU"/>
        </w:rPr>
        <w:t xml:space="preserve">оказатель ИЛС составил 3,7, что указывает на более стабильное состояние, однако процесс восстановления тканей протекает медленнее, чем в основной группе. </w:t>
      </w:r>
    </w:p>
    <w:p w14:paraId="23B45E98" w14:textId="77777777" w:rsidR="000E46BE" w:rsidRPr="002F7E42" w:rsidRDefault="000E46BE" w:rsidP="00897764">
      <w:pPr>
        <w:ind w:firstLine="709"/>
        <w:jc w:val="both"/>
        <w:rPr>
          <w:rFonts w:ascii="Times New Roman" w:eastAsia="Times New Roman" w:hAnsi="Times New Roman" w:cs="Times New Roman"/>
          <w:lang w:eastAsia="ru-RU"/>
        </w:rPr>
      </w:pPr>
      <w:r w:rsidRPr="008A4D8F">
        <w:rPr>
          <w:rFonts w:ascii="Times New Roman" w:eastAsia="Times New Roman" w:hAnsi="Times New Roman" w:cs="Times New Roman"/>
          <w:bCs/>
          <w:i/>
          <w:lang w:eastAsia="ru-RU"/>
        </w:rPr>
        <w:t>Величина дегенеративных изменений (ВДИ) группа сравнения:</w:t>
      </w:r>
      <w:r w:rsidRPr="002F7E42">
        <w:rPr>
          <w:rFonts w:ascii="Times New Roman" w:eastAsia="Times New Roman" w:hAnsi="Times New Roman" w:cs="Times New Roman"/>
          <w:b/>
          <w:lang w:eastAsia="ru-RU"/>
        </w:rPr>
        <w:t xml:space="preserve"> </w:t>
      </w:r>
      <w:r w:rsidRPr="002F7E42">
        <w:rPr>
          <w:rFonts w:ascii="Times New Roman" w:eastAsia="Times New Roman" w:hAnsi="Times New Roman" w:cs="Times New Roman"/>
          <w:lang w:eastAsia="ru-RU"/>
        </w:rPr>
        <w:t xml:space="preserve">на </w:t>
      </w:r>
      <w:r w:rsidRPr="002F7E42">
        <w:rPr>
          <w:rFonts w:ascii="Times New Roman" w:eastAsia="Times New Roman" w:hAnsi="Times New Roman" w:cs="Times New Roman"/>
          <w:bCs/>
          <w:lang w:eastAsia="ru-RU"/>
        </w:rPr>
        <w:t>2-е сутки п</w:t>
      </w:r>
      <w:r w:rsidRPr="002F7E42">
        <w:rPr>
          <w:rFonts w:ascii="Times New Roman" w:eastAsia="Times New Roman" w:hAnsi="Times New Roman" w:cs="Times New Roman"/>
          <w:lang w:eastAsia="ru-RU"/>
        </w:rPr>
        <w:t xml:space="preserve">оказатель ВДИ был равен 6,1, что указывает на высокий уровень дегенеративных изменений, характерный для начала воспалительного и повреждающего процесса в ткани. На </w:t>
      </w:r>
      <w:r w:rsidRPr="002F7E42">
        <w:rPr>
          <w:rFonts w:ascii="Times New Roman" w:eastAsia="Times New Roman" w:hAnsi="Times New Roman" w:cs="Times New Roman"/>
          <w:bCs/>
          <w:lang w:eastAsia="ru-RU"/>
        </w:rPr>
        <w:t xml:space="preserve">5-е сутки </w:t>
      </w:r>
      <w:r w:rsidRPr="002F7E42">
        <w:rPr>
          <w:rFonts w:ascii="Times New Roman" w:eastAsia="Times New Roman" w:hAnsi="Times New Roman" w:cs="Times New Roman"/>
          <w:lang w:eastAsia="ru-RU"/>
        </w:rPr>
        <w:t xml:space="preserve">ВДИ увеличился до 6,8, что говорит о продолжающихся дегенеративных процессах и активности воспаления в тканях, без явных признаков улучшения или восстановления. На </w:t>
      </w:r>
      <w:r w:rsidRPr="002F7E42">
        <w:rPr>
          <w:rFonts w:ascii="Times New Roman" w:eastAsia="Times New Roman" w:hAnsi="Times New Roman" w:cs="Times New Roman"/>
          <w:bCs/>
          <w:lang w:eastAsia="ru-RU"/>
        </w:rPr>
        <w:t>7-е сутки:</w:t>
      </w:r>
      <w:r w:rsidRPr="002F7E42">
        <w:rPr>
          <w:rFonts w:ascii="Times New Roman" w:eastAsia="Times New Roman" w:hAnsi="Times New Roman" w:cs="Times New Roman"/>
          <w:lang w:eastAsia="ru-RU"/>
        </w:rPr>
        <w:t xml:space="preserve"> ВДИ снизился до 5,2, что отражает уменьшение дегенеративных изменений, но процесс восстановления всё ещё находится в зачаточном состоянии, а воспалительные процессы продолжаются Показатель ВДИ на </w:t>
      </w:r>
      <w:r w:rsidRPr="002F7E42">
        <w:rPr>
          <w:rFonts w:ascii="Times New Roman" w:eastAsia="Times New Roman" w:hAnsi="Times New Roman" w:cs="Times New Roman"/>
          <w:bCs/>
          <w:lang w:eastAsia="ru-RU"/>
        </w:rPr>
        <w:t>10-е сутки:</w:t>
      </w:r>
      <w:r w:rsidRPr="002F7E42">
        <w:rPr>
          <w:rFonts w:ascii="Times New Roman" w:eastAsia="Times New Roman" w:hAnsi="Times New Roman" w:cs="Times New Roman"/>
          <w:lang w:eastAsia="ru-RU"/>
        </w:rPr>
        <w:t xml:space="preserve"> стал 4,0, что говорит о постепенном уменьшении дегенеративных изменений и начале нормализации клеточных процессов, однако, восстановление тканей ещё не завершено.</w:t>
      </w:r>
    </w:p>
    <w:p w14:paraId="599DB047" w14:textId="77777777" w:rsidR="000E46BE" w:rsidRPr="002F7E42" w:rsidRDefault="000E46BE" w:rsidP="00897764">
      <w:pPr>
        <w:ind w:firstLine="709"/>
        <w:jc w:val="both"/>
        <w:rPr>
          <w:rFonts w:ascii="Times New Roman" w:eastAsia="Times New Roman" w:hAnsi="Times New Roman" w:cs="Times New Roman"/>
          <w:lang w:eastAsia="ru-RU"/>
        </w:rPr>
      </w:pPr>
      <w:r w:rsidRPr="002F7E42">
        <w:rPr>
          <w:rFonts w:ascii="Times New Roman" w:hAnsi="Times New Roman" w:cs="Times New Roman"/>
        </w:rPr>
        <w:t>Для группы сравнения характерна более медленная динамика восстановления по сравнению с основной группой. Величина ИЛС и ВДИ снижается, однако показатели указывают на более медленные процессы регенерации и уменьшения дегенерации, что может свидетельствовать о менее эффективном восстановлении тканей и более выраженном воспалении.</w:t>
      </w:r>
    </w:p>
    <w:p w14:paraId="11808370" w14:textId="77777777" w:rsidR="000E46BE" w:rsidRPr="002F7E42" w:rsidRDefault="000E46BE" w:rsidP="00897764">
      <w:pPr>
        <w:ind w:firstLine="709"/>
        <w:jc w:val="both"/>
        <w:rPr>
          <w:rFonts w:ascii="Times New Roman" w:hAnsi="Times New Roman" w:cs="Times New Roman"/>
        </w:rPr>
      </w:pPr>
      <w:r w:rsidRPr="002F7E42">
        <w:rPr>
          <w:rFonts w:ascii="Times New Roman" w:hAnsi="Times New Roman" w:cs="Times New Roman"/>
        </w:rPr>
        <w:t xml:space="preserve">Таким образом, цитологический метод исследования динамики заживления лунки после АУТНМ свидетельствует о том, что у всех пациентов раневой процесс носит отчетливо выраженный фазный характер. Полученные результаты указывают на активность защитной реакции и восстановления тканей при использовании биокомпозита в сочетании с плазмой, обогащенной тромбоцитарными факторами, после атипичного удаления нижнего третьего моляра. </w:t>
      </w:r>
    </w:p>
    <w:p w14:paraId="0A3F2BE5" w14:textId="77777777" w:rsidR="000E46BE" w:rsidRPr="002F7E42" w:rsidRDefault="000E46BE" w:rsidP="00897764">
      <w:pPr>
        <w:tabs>
          <w:tab w:val="left" w:pos="567"/>
        </w:tabs>
        <w:ind w:firstLine="709"/>
        <w:jc w:val="both"/>
        <w:rPr>
          <w:rFonts w:ascii="Times New Roman" w:hAnsi="Times New Roman" w:cs="Times New Roman"/>
          <w:b/>
        </w:rPr>
      </w:pPr>
    </w:p>
    <w:p w14:paraId="34839941" w14:textId="752CE7DD" w:rsidR="000E46BE" w:rsidRPr="00EC30C4" w:rsidRDefault="00BC1920" w:rsidP="00897764">
      <w:pPr>
        <w:tabs>
          <w:tab w:val="left" w:pos="567"/>
          <w:tab w:val="left" w:pos="993"/>
        </w:tabs>
        <w:ind w:firstLine="709"/>
        <w:jc w:val="both"/>
        <w:rPr>
          <w:rFonts w:ascii="Times New Roman" w:hAnsi="Times New Roman" w:cs="Times New Roman"/>
          <w:b/>
        </w:rPr>
      </w:pPr>
      <w:r w:rsidRPr="002F7E42">
        <w:rPr>
          <w:rFonts w:ascii="Times New Roman" w:hAnsi="Times New Roman" w:cs="Times New Roman"/>
          <w:b/>
        </w:rPr>
        <w:lastRenderedPageBreak/>
        <w:t>3.</w:t>
      </w:r>
      <w:r w:rsidR="002757C9" w:rsidRPr="00EC30C4">
        <w:rPr>
          <w:rFonts w:ascii="Times New Roman" w:hAnsi="Times New Roman" w:cs="Times New Roman"/>
          <w:b/>
        </w:rPr>
        <w:t>7</w:t>
      </w:r>
      <w:r w:rsidR="000E46BE" w:rsidRPr="00EC30C4">
        <w:rPr>
          <w:rFonts w:ascii="Times New Roman" w:hAnsi="Times New Roman" w:cs="Times New Roman"/>
          <w:b/>
        </w:rPr>
        <w:t xml:space="preserve"> </w:t>
      </w:r>
      <w:r w:rsidR="00EC30C4" w:rsidRPr="00EC30C4">
        <w:rPr>
          <w:rFonts w:ascii="Times New Roman" w:hAnsi="Times New Roman" w:cs="Times New Roman"/>
          <w:b/>
        </w:rPr>
        <w:t xml:space="preserve">Анализ результатов анкетирования пациентов </w:t>
      </w:r>
      <w:r w:rsidR="00EC30C4" w:rsidRPr="00EC30C4">
        <w:rPr>
          <w:rFonts w:ascii="Times New Roman" w:hAnsi="Times New Roman" w:cs="Times New Roman"/>
          <w:b/>
          <w:lang w:val="en-US"/>
        </w:rPr>
        <w:t>VISUAL</w:t>
      </w:r>
      <w:r w:rsidR="00EC30C4" w:rsidRPr="00EC30C4">
        <w:rPr>
          <w:rFonts w:ascii="Times New Roman" w:hAnsi="Times New Roman" w:cs="Times New Roman"/>
          <w:b/>
        </w:rPr>
        <w:t xml:space="preserve"> </w:t>
      </w:r>
      <w:r w:rsidR="00EC30C4" w:rsidRPr="00EC30C4">
        <w:rPr>
          <w:rFonts w:ascii="Times New Roman" w:hAnsi="Times New Roman" w:cs="Times New Roman"/>
          <w:b/>
          <w:lang w:val="en-US"/>
        </w:rPr>
        <w:t>ANALOGUE</w:t>
      </w:r>
      <w:r w:rsidR="00EC30C4" w:rsidRPr="00EC30C4">
        <w:rPr>
          <w:rFonts w:ascii="Times New Roman" w:hAnsi="Times New Roman" w:cs="Times New Roman"/>
          <w:b/>
        </w:rPr>
        <w:t xml:space="preserve"> </w:t>
      </w:r>
      <w:r w:rsidR="00EC30C4" w:rsidRPr="00EC30C4">
        <w:rPr>
          <w:rFonts w:ascii="Times New Roman" w:hAnsi="Times New Roman" w:cs="Times New Roman"/>
          <w:b/>
          <w:lang w:val="en-US"/>
        </w:rPr>
        <w:t>SCALE</w:t>
      </w:r>
      <w:r w:rsidR="00EC30C4" w:rsidRPr="00EC30C4">
        <w:rPr>
          <w:rFonts w:ascii="Times New Roman" w:hAnsi="Times New Roman" w:cs="Times New Roman"/>
          <w:b/>
        </w:rPr>
        <w:t xml:space="preserve"> после операции атипичного удаления нижнего третьего моляра</w:t>
      </w:r>
    </w:p>
    <w:p w14:paraId="379B1AC5" w14:textId="3738BD6B" w:rsidR="000E46BE" w:rsidRPr="002F7E42" w:rsidRDefault="004A3886" w:rsidP="00897764">
      <w:pPr>
        <w:pStyle w:val="a3"/>
        <w:spacing w:before="0" w:beforeAutospacing="0" w:after="0" w:afterAutospacing="0"/>
        <w:ind w:firstLine="709"/>
        <w:jc w:val="both"/>
        <w:rPr>
          <w:sz w:val="28"/>
          <w:szCs w:val="28"/>
        </w:rPr>
      </w:pPr>
      <w:r w:rsidRPr="004A3886">
        <w:rPr>
          <w:sz w:val="28"/>
          <w:szCs w:val="28"/>
        </w:rPr>
        <w:t>Для анализа субъективной удовлетворенности пациентов результатами терапии с применением биокомпозита</w:t>
      </w:r>
      <w:r>
        <w:rPr>
          <w:sz w:val="28"/>
          <w:szCs w:val="28"/>
        </w:rPr>
        <w:t xml:space="preserve">, </w:t>
      </w:r>
      <w:r w:rsidR="005B4FC3" w:rsidRPr="005B4FC3">
        <w:rPr>
          <w:sz w:val="28"/>
          <w:szCs w:val="28"/>
        </w:rPr>
        <w:t>состоящего из плазмогеля и остеопластического синтетического материала, а также плазмы, обогащённой тромбоцитарными факторами, после атипичного удаления нижних третьих моляров</w:t>
      </w:r>
      <w:r w:rsidR="005B4FC3">
        <w:rPr>
          <w:sz w:val="28"/>
          <w:szCs w:val="28"/>
        </w:rPr>
        <w:t xml:space="preserve">, </w:t>
      </w:r>
      <w:r w:rsidR="000E46BE" w:rsidRPr="002F7E42">
        <w:rPr>
          <w:sz w:val="28"/>
          <w:szCs w:val="28"/>
        </w:rPr>
        <w:t xml:space="preserve">нами было проведено анкетирование 210 (100%) пациентов.  В качестве анкеты использовалась Визуально-аналоговая шкала (ВАШ) интенсивности боли. Анкетирование проводилось на 2, 5 и 10 сутки после операции атипичного удаления НТМ. Оценка боли проводилась на шкале от 0 до 10, где 0 </w:t>
      </w:r>
      <w:r w:rsidR="008A4D8F">
        <w:rPr>
          <w:sz w:val="28"/>
          <w:szCs w:val="28"/>
        </w:rPr>
        <w:t>‒</w:t>
      </w:r>
      <w:r w:rsidR="000E46BE" w:rsidRPr="002F7E42">
        <w:rPr>
          <w:sz w:val="28"/>
          <w:szCs w:val="28"/>
        </w:rPr>
        <w:t xml:space="preserve"> это отсутствие боли, а 10 </w:t>
      </w:r>
      <w:r w:rsidR="008A4D8F">
        <w:rPr>
          <w:sz w:val="28"/>
          <w:szCs w:val="28"/>
        </w:rPr>
        <w:t>‒</w:t>
      </w:r>
      <w:r w:rsidR="000E46BE" w:rsidRPr="002F7E42">
        <w:rPr>
          <w:sz w:val="28"/>
          <w:szCs w:val="28"/>
        </w:rPr>
        <w:t xml:space="preserve"> невыносимая боль.</w:t>
      </w:r>
    </w:p>
    <w:p w14:paraId="545ECE55" w14:textId="5C52492E" w:rsidR="000E46BE" w:rsidRDefault="000E46BE" w:rsidP="00897764">
      <w:pPr>
        <w:ind w:firstLine="709"/>
        <w:jc w:val="both"/>
        <w:rPr>
          <w:rFonts w:ascii="Times New Roman" w:hAnsi="Times New Roman" w:cs="Times New Roman"/>
        </w:rPr>
      </w:pPr>
      <w:r w:rsidRPr="002F7E42">
        <w:rPr>
          <w:rFonts w:ascii="Times New Roman" w:hAnsi="Times New Roman" w:cs="Times New Roman"/>
        </w:rPr>
        <w:t xml:space="preserve">У пациентов основной группы на 2-3 сутки выраженная боль регистрировалась у 17 (16,1%) пациентов, у 28 (26,6%) пациентов наблюдались умеренные боли, 37 (35%) пациентов отмечали легкую боль </w:t>
      </w:r>
      <w:r w:rsidR="00AB2A02">
        <w:rPr>
          <w:rFonts w:ascii="Times New Roman" w:hAnsi="Times New Roman" w:cs="Times New Roman"/>
        </w:rPr>
        <w:t xml:space="preserve">(рисунок </w:t>
      </w:r>
      <w:r w:rsidR="00721F3D">
        <w:rPr>
          <w:rFonts w:ascii="Times New Roman" w:hAnsi="Times New Roman" w:cs="Times New Roman"/>
        </w:rPr>
        <w:t>6</w:t>
      </w:r>
      <w:r w:rsidR="00F17CAA">
        <w:rPr>
          <w:rFonts w:ascii="Times New Roman" w:hAnsi="Times New Roman" w:cs="Times New Roman"/>
        </w:rPr>
        <w:t>5</w:t>
      </w:r>
      <w:r w:rsidRPr="002F7E42">
        <w:rPr>
          <w:rFonts w:ascii="Times New Roman" w:hAnsi="Times New Roman" w:cs="Times New Roman"/>
        </w:rPr>
        <w:t xml:space="preserve">), </w:t>
      </w:r>
      <w:r w:rsidR="00DA187B">
        <w:rPr>
          <w:rFonts w:ascii="Times New Roman" w:hAnsi="Times New Roman" w:cs="Times New Roman"/>
        </w:rPr>
        <w:t xml:space="preserve">(таблица </w:t>
      </w:r>
      <w:r w:rsidR="00721F3D">
        <w:rPr>
          <w:rFonts w:ascii="Times New Roman" w:hAnsi="Times New Roman" w:cs="Times New Roman"/>
        </w:rPr>
        <w:t>8</w:t>
      </w:r>
      <w:r w:rsidRPr="002F7E42">
        <w:rPr>
          <w:rFonts w:ascii="Times New Roman" w:hAnsi="Times New Roman" w:cs="Times New Roman"/>
        </w:rPr>
        <w:t>).</w:t>
      </w:r>
    </w:p>
    <w:p w14:paraId="3C9921A2" w14:textId="77777777" w:rsidR="005F1352" w:rsidRPr="002F7E42" w:rsidRDefault="005F1352" w:rsidP="00897764">
      <w:pPr>
        <w:ind w:firstLine="709"/>
        <w:jc w:val="both"/>
        <w:rPr>
          <w:rFonts w:ascii="Times New Roman" w:hAnsi="Times New Roman" w:cs="Times New Roman"/>
        </w:rPr>
      </w:pPr>
    </w:p>
    <w:p w14:paraId="3E4B8B8C" w14:textId="77777777" w:rsidR="006B407A" w:rsidRPr="002F7E42" w:rsidRDefault="006B407A" w:rsidP="006B407A">
      <w:pPr>
        <w:jc w:val="center"/>
        <w:rPr>
          <w:rFonts w:ascii="Times New Roman" w:hAnsi="Times New Roman" w:cs="Times New Roman"/>
          <w:b/>
        </w:rPr>
      </w:pPr>
      <w:r w:rsidRPr="002F7E42">
        <w:rPr>
          <w:rFonts w:ascii="Times New Roman" w:hAnsi="Times New Roman" w:cs="Times New Roman"/>
          <w:b/>
          <w:noProof/>
          <w:lang w:eastAsia="ru-RU"/>
        </w:rPr>
        <w:drawing>
          <wp:inline distT="0" distB="0" distL="0" distR="0" wp14:anchorId="4AE0D8E0" wp14:editId="7B9FEC58">
            <wp:extent cx="5162550" cy="3038475"/>
            <wp:effectExtent l="0" t="0" r="0" b="0"/>
            <wp:docPr id="45"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73353CC4" w14:textId="77777777" w:rsidR="006B407A" w:rsidRPr="006B407A" w:rsidRDefault="006B407A" w:rsidP="006B407A">
      <w:pPr>
        <w:jc w:val="center"/>
        <w:rPr>
          <w:rFonts w:ascii="Times New Roman" w:hAnsi="Times New Roman" w:cs="Times New Roman"/>
          <w:sz w:val="16"/>
          <w:szCs w:val="16"/>
        </w:rPr>
      </w:pPr>
    </w:p>
    <w:p w14:paraId="5C693346" w14:textId="133327B3" w:rsidR="006B407A" w:rsidRPr="002F7E42" w:rsidRDefault="006B407A" w:rsidP="006B407A">
      <w:pPr>
        <w:jc w:val="center"/>
        <w:rPr>
          <w:rFonts w:ascii="Times New Roman" w:hAnsi="Times New Roman" w:cs="Times New Roman"/>
        </w:rPr>
      </w:pPr>
      <w:r w:rsidRPr="002F7E42">
        <w:rPr>
          <w:rFonts w:ascii="Times New Roman" w:hAnsi="Times New Roman" w:cs="Times New Roman"/>
        </w:rPr>
        <w:t>Рисунок 6</w:t>
      </w:r>
      <w:r w:rsidR="00F17CAA">
        <w:rPr>
          <w:rFonts w:ascii="Times New Roman" w:hAnsi="Times New Roman" w:cs="Times New Roman"/>
        </w:rPr>
        <w:t>5</w:t>
      </w:r>
      <w:r w:rsidRPr="002F7E42">
        <w:rPr>
          <w:rFonts w:ascii="Times New Roman" w:hAnsi="Times New Roman" w:cs="Times New Roman"/>
        </w:rPr>
        <w:t xml:space="preserve"> </w:t>
      </w:r>
      <w:r>
        <w:rPr>
          <w:rFonts w:ascii="Times New Roman" w:hAnsi="Times New Roman" w:cs="Times New Roman"/>
        </w:rPr>
        <w:t>‒</w:t>
      </w:r>
      <w:r w:rsidRPr="002F7E42">
        <w:rPr>
          <w:rFonts w:ascii="Times New Roman" w:hAnsi="Times New Roman" w:cs="Times New Roman"/>
        </w:rPr>
        <w:t xml:space="preserve"> Динамика изменения среднего уровня боли у пациентов основной группы и группы сравнения после АУНТМ</w:t>
      </w:r>
    </w:p>
    <w:p w14:paraId="7EEBFCBB" w14:textId="1735ACB8" w:rsidR="006B407A" w:rsidRDefault="006B407A" w:rsidP="00897764">
      <w:pPr>
        <w:ind w:firstLine="709"/>
        <w:jc w:val="both"/>
        <w:rPr>
          <w:rFonts w:ascii="Times New Roman" w:hAnsi="Times New Roman" w:cs="Times New Roman"/>
          <w:lang w:val="kk-KZ"/>
        </w:rPr>
      </w:pPr>
    </w:p>
    <w:p w14:paraId="012FC519" w14:textId="3349EEFB" w:rsidR="00E45FEC" w:rsidRDefault="00E45FEC" w:rsidP="00897764">
      <w:pPr>
        <w:ind w:firstLine="709"/>
        <w:jc w:val="both"/>
        <w:rPr>
          <w:rFonts w:ascii="Times New Roman" w:hAnsi="Times New Roman" w:cs="Times New Roman"/>
          <w:lang w:val="kk-KZ"/>
        </w:rPr>
      </w:pPr>
    </w:p>
    <w:p w14:paraId="3661F38B" w14:textId="4D11170D" w:rsidR="00E45FEC" w:rsidRDefault="00E45FEC" w:rsidP="00897764">
      <w:pPr>
        <w:ind w:firstLine="709"/>
        <w:jc w:val="both"/>
        <w:rPr>
          <w:rFonts w:ascii="Times New Roman" w:hAnsi="Times New Roman" w:cs="Times New Roman"/>
          <w:lang w:val="kk-KZ"/>
        </w:rPr>
      </w:pPr>
    </w:p>
    <w:p w14:paraId="23AE1E0C" w14:textId="7CFBAAE0" w:rsidR="00E45FEC" w:rsidRDefault="00E45FEC" w:rsidP="00897764">
      <w:pPr>
        <w:ind w:firstLine="709"/>
        <w:jc w:val="both"/>
        <w:rPr>
          <w:rFonts w:ascii="Times New Roman" w:hAnsi="Times New Roman" w:cs="Times New Roman"/>
          <w:lang w:val="kk-KZ"/>
        </w:rPr>
      </w:pPr>
    </w:p>
    <w:p w14:paraId="5DD7596C" w14:textId="66765F65" w:rsidR="00E45FEC" w:rsidRDefault="00E45FEC" w:rsidP="00897764">
      <w:pPr>
        <w:ind w:firstLine="709"/>
        <w:jc w:val="both"/>
        <w:rPr>
          <w:rFonts w:ascii="Times New Roman" w:hAnsi="Times New Roman" w:cs="Times New Roman"/>
          <w:lang w:val="kk-KZ"/>
        </w:rPr>
      </w:pPr>
    </w:p>
    <w:p w14:paraId="66369F5F" w14:textId="3EE7DCED" w:rsidR="00E45FEC" w:rsidRDefault="00E45FEC" w:rsidP="00897764">
      <w:pPr>
        <w:ind w:firstLine="709"/>
        <w:jc w:val="both"/>
        <w:rPr>
          <w:rFonts w:ascii="Times New Roman" w:hAnsi="Times New Roman" w:cs="Times New Roman"/>
          <w:lang w:val="kk-KZ"/>
        </w:rPr>
      </w:pPr>
    </w:p>
    <w:p w14:paraId="60133A6D" w14:textId="5B33B314" w:rsidR="00E45FEC" w:rsidRDefault="00E45FEC" w:rsidP="00897764">
      <w:pPr>
        <w:ind w:firstLine="709"/>
        <w:jc w:val="both"/>
        <w:rPr>
          <w:rFonts w:ascii="Times New Roman" w:hAnsi="Times New Roman" w:cs="Times New Roman"/>
          <w:lang w:val="kk-KZ"/>
        </w:rPr>
      </w:pPr>
    </w:p>
    <w:p w14:paraId="6969E473" w14:textId="4B2EF42E" w:rsidR="00E45FEC" w:rsidRDefault="00E45FEC" w:rsidP="00897764">
      <w:pPr>
        <w:ind w:firstLine="709"/>
        <w:jc w:val="both"/>
        <w:rPr>
          <w:rFonts w:ascii="Times New Roman" w:hAnsi="Times New Roman" w:cs="Times New Roman"/>
          <w:lang w:val="kk-KZ"/>
        </w:rPr>
      </w:pPr>
    </w:p>
    <w:p w14:paraId="635A65B2" w14:textId="26C78D40" w:rsidR="00E45FEC" w:rsidRDefault="00E45FEC" w:rsidP="00897764">
      <w:pPr>
        <w:ind w:firstLine="709"/>
        <w:jc w:val="both"/>
        <w:rPr>
          <w:rFonts w:ascii="Times New Roman" w:hAnsi="Times New Roman" w:cs="Times New Roman"/>
          <w:lang w:val="kk-KZ"/>
        </w:rPr>
      </w:pPr>
    </w:p>
    <w:p w14:paraId="50829C00" w14:textId="77777777" w:rsidR="00E45FEC" w:rsidRDefault="00E45FEC" w:rsidP="00897764">
      <w:pPr>
        <w:ind w:firstLine="709"/>
        <w:jc w:val="both"/>
        <w:rPr>
          <w:rFonts w:ascii="Times New Roman" w:hAnsi="Times New Roman" w:cs="Times New Roman"/>
          <w:lang w:val="kk-KZ"/>
        </w:rPr>
      </w:pPr>
    </w:p>
    <w:p w14:paraId="79E63BB9" w14:textId="0F2D294C" w:rsidR="006B407A" w:rsidRPr="002F7E42" w:rsidRDefault="006B407A" w:rsidP="006B407A">
      <w:pPr>
        <w:tabs>
          <w:tab w:val="left" w:pos="567"/>
        </w:tabs>
        <w:rPr>
          <w:rFonts w:ascii="Times New Roman" w:hAnsi="Times New Roman" w:cs="Times New Roman"/>
        </w:rPr>
      </w:pPr>
      <w:r w:rsidRPr="002F7E42">
        <w:rPr>
          <w:rFonts w:ascii="Times New Roman" w:hAnsi="Times New Roman" w:cs="Times New Roman"/>
        </w:rPr>
        <w:lastRenderedPageBreak/>
        <w:t xml:space="preserve">Таблица </w:t>
      </w:r>
      <w:r>
        <w:rPr>
          <w:rFonts w:ascii="Times New Roman" w:hAnsi="Times New Roman" w:cs="Times New Roman"/>
        </w:rPr>
        <w:t xml:space="preserve">8 ‒ </w:t>
      </w:r>
      <w:r w:rsidRPr="002F7E42">
        <w:rPr>
          <w:rFonts w:ascii="Times New Roman" w:hAnsi="Times New Roman" w:cs="Times New Roman"/>
        </w:rPr>
        <w:t>Результаты анкетирования пациентов с помощью ВАШ</w:t>
      </w:r>
    </w:p>
    <w:p w14:paraId="108E2125" w14:textId="77777777" w:rsidR="006B407A" w:rsidRPr="002F7E42" w:rsidRDefault="006B407A" w:rsidP="006B407A">
      <w:pPr>
        <w:tabs>
          <w:tab w:val="left" w:pos="567"/>
        </w:tabs>
        <w:jc w:val="right"/>
        <w:rPr>
          <w:rFonts w:ascii="Times New Roman" w:hAnsi="Times New Roman" w:cs="Times New Roman"/>
        </w:rPr>
      </w:pPr>
      <w:r w:rsidRPr="002F7E42">
        <w:rPr>
          <w:rFonts w:ascii="Times New Roman" w:hAnsi="Times New Roman" w:cs="Times New Roman"/>
        </w:rPr>
        <w:t xml:space="preserve"> </w:t>
      </w:r>
    </w:p>
    <w:tbl>
      <w:tblPr>
        <w:tblStyle w:val="a8"/>
        <w:tblW w:w="0" w:type="auto"/>
        <w:tblInd w:w="108" w:type="dxa"/>
        <w:tblLook w:val="04A0" w:firstRow="1" w:lastRow="0" w:firstColumn="1" w:lastColumn="0" w:noHBand="0" w:noVBand="1"/>
      </w:tblPr>
      <w:tblGrid>
        <w:gridCol w:w="2127"/>
        <w:gridCol w:w="2126"/>
        <w:gridCol w:w="1701"/>
        <w:gridCol w:w="1701"/>
        <w:gridCol w:w="992"/>
        <w:gridCol w:w="964"/>
      </w:tblGrid>
      <w:tr w:rsidR="006B407A" w:rsidRPr="007176E0" w14:paraId="28A43F5A" w14:textId="77777777" w:rsidTr="006B407A">
        <w:tc>
          <w:tcPr>
            <w:tcW w:w="2127" w:type="dxa"/>
            <w:vAlign w:val="center"/>
          </w:tcPr>
          <w:p w14:paraId="379A425D" w14:textId="77777777" w:rsidR="006B407A" w:rsidRPr="007176E0" w:rsidRDefault="006B407A" w:rsidP="006B407A">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Сутки после операции</w:t>
            </w:r>
          </w:p>
        </w:tc>
        <w:tc>
          <w:tcPr>
            <w:tcW w:w="2126" w:type="dxa"/>
            <w:vAlign w:val="center"/>
          </w:tcPr>
          <w:p w14:paraId="33F0ACEC" w14:textId="77777777" w:rsidR="006B407A" w:rsidRPr="007176E0" w:rsidRDefault="006B407A" w:rsidP="006B407A">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Боль по ВАШ</w:t>
            </w:r>
          </w:p>
        </w:tc>
        <w:tc>
          <w:tcPr>
            <w:tcW w:w="1701" w:type="dxa"/>
            <w:vAlign w:val="center"/>
          </w:tcPr>
          <w:p w14:paraId="3326A9FC" w14:textId="77777777" w:rsidR="006B407A" w:rsidRPr="007176E0" w:rsidRDefault="006B407A" w:rsidP="006B407A">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Основная (</w:t>
            </w:r>
            <w:r w:rsidRPr="007176E0">
              <w:rPr>
                <w:rFonts w:ascii="Times New Roman" w:hAnsi="Times New Roman" w:cs="Times New Roman"/>
                <w:sz w:val="24"/>
                <w:szCs w:val="24"/>
                <w:lang w:val="en-US"/>
              </w:rPr>
              <w:t>N</w:t>
            </w:r>
            <w:r w:rsidRPr="007176E0">
              <w:rPr>
                <w:rFonts w:ascii="Times New Roman" w:hAnsi="Times New Roman" w:cs="Times New Roman"/>
                <w:sz w:val="24"/>
                <w:szCs w:val="24"/>
              </w:rPr>
              <w:t>=105)</w:t>
            </w:r>
          </w:p>
        </w:tc>
        <w:tc>
          <w:tcPr>
            <w:tcW w:w="1701" w:type="dxa"/>
            <w:vAlign w:val="center"/>
          </w:tcPr>
          <w:p w14:paraId="6D53F0A0" w14:textId="77777777" w:rsidR="006B407A" w:rsidRPr="007176E0" w:rsidRDefault="006B407A" w:rsidP="006B407A">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Сравнения (</w:t>
            </w:r>
            <w:r w:rsidRPr="007176E0">
              <w:rPr>
                <w:rFonts w:ascii="Times New Roman" w:hAnsi="Times New Roman" w:cs="Times New Roman"/>
                <w:sz w:val="24"/>
                <w:szCs w:val="24"/>
                <w:lang w:val="en-US"/>
              </w:rPr>
              <w:t>N</w:t>
            </w:r>
            <w:r w:rsidRPr="007176E0">
              <w:rPr>
                <w:rFonts w:ascii="Times New Roman" w:hAnsi="Times New Roman" w:cs="Times New Roman"/>
                <w:sz w:val="24"/>
                <w:szCs w:val="24"/>
              </w:rPr>
              <w:t>=105)</w:t>
            </w:r>
          </w:p>
        </w:tc>
        <w:tc>
          <w:tcPr>
            <w:tcW w:w="992" w:type="dxa"/>
            <w:vAlign w:val="center"/>
          </w:tcPr>
          <w:p w14:paraId="48432049" w14:textId="77777777" w:rsidR="006B407A" w:rsidRPr="007176E0" w:rsidRDefault="006B407A" w:rsidP="006B407A">
            <w:pPr>
              <w:tabs>
                <w:tab w:val="left" w:pos="567"/>
              </w:tabs>
              <w:jc w:val="center"/>
              <w:rPr>
                <w:rFonts w:ascii="Times New Roman" w:hAnsi="Times New Roman" w:cs="Times New Roman"/>
                <w:sz w:val="24"/>
                <w:szCs w:val="24"/>
                <w:lang w:val="en-US"/>
              </w:rPr>
            </w:pPr>
            <w:r w:rsidRPr="007176E0">
              <w:rPr>
                <w:rFonts w:ascii="Times New Roman" w:hAnsi="Times New Roman" w:cs="Times New Roman"/>
                <w:sz w:val="24"/>
                <w:szCs w:val="24"/>
                <w:lang w:val="en-US"/>
              </w:rPr>
              <w:t>U (1</w:t>
            </w:r>
            <w:r w:rsidRPr="007176E0">
              <w:rPr>
                <w:rFonts w:ascii="Times New Roman" w:hAnsi="Times New Roman" w:cs="Times New Roman"/>
                <w:sz w:val="24"/>
                <w:szCs w:val="24"/>
              </w:rPr>
              <w:t>,208</w:t>
            </w:r>
            <w:r w:rsidRPr="007176E0">
              <w:rPr>
                <w:rFonts w:ascii="Times New Roman" w:hAnsi="Times New Roman" w:cs="Times New Roman"/>
                <w:sz w:val="24"/>
                <w:szCs w:val="24"/>
                <w:lang w:val="en-US"/>
              </w:rPr>
              <w:t>)</w:t>
            </w:r>
          </w:p>
        </w:tc>
        <w:tc>
          <w:tcPr>
            <w:tcW w:w="964" w:type="dxa"/>
            <w:vAlign w:val="center"/>
          </w:tcPr>
          <w:p w14:paraId="523A7B97" w14:textId="77777777" w:rsidR="006B407A" w:rsidRPr="007176E0" w:rsidRDefault="006B407A" w:rsidP="006B407A">
            <w:pPr>
              <w:tabs>
                <w:tab w:val="left" w:pos="567"/>
              </w:tabs>
              <w:jc w:val="center"/>
              <w:rPr>
                <w:rFonts w:ascii="Times New Roman" w:hAnsi="Times New Roman" w:cs="Times New Roman"/>
                <w:sz w:val="24"/>
                <w:szCs w:val="24"/>
                <w:lang w:val="en-US"/>
              </w:rPr>
            </w:pPr>
            <w:r w:rsidRPr="007176E0">
              <w:rPr>
                <w:rFonts w:ascii="Times New Roman" w:hAnsi="Times New Roman" w:cs="Times New Roman"/>
                <w:sz w:val="24"/>
                <w:szCs w:val="24"/>
                <w:lang w:val="en-US"/>
              </w:rPr>
              <w:t>p</w:t>
            </w:r>
          </w:p>
        </w:tc>
      </w:tr>
      <w:tr w:rsidR="006B407A" w:rsidRPr="007176E0" w14:paraId="6FF7BDC8" w14:textId="77777777" w:rsidTr="0039221B">
        <w:tc>
          <w:tcPr>
            <w:tcW w:w="2127" w:type="dxa"/>
            <w:vMerge w:val="restart"/>
            <w:vAlign w:val="center"/>
          </w:tcPr>
          <w:p w14:paraId="401F1DF6" w14:textId="77777777" w:rsidR="006B407A" w:rsidRPr="007176E0" w:rsidRDefault="006B407A" w:rsidP="0039221B">
            <w:pPr>
              <w:tabs>
                <w:tab w:val="left" w:pos="567"/>
              </w:tabs>
              <w:jc w:val="both"/>
              <w:rPr>
                <w:rFonts w:ascii="Times New Roman" w:hAnsi="Times New Roman" w:cs="Times New Roman"/>
                <w:sz w:val="24"/>
                <w:szCs w:val="24"/>
              </w:rPr>
            </w:pPr>
            <w:r w:rsidRPr="007176E0">
              <w:rPr>
                <w:rFonts w:ascii="Times New Roman" w:hAnsi="Times New Roman" w:cs="Times New Roman"/>
                <w:sz w:val="24"/>
                <w:szCs w:val="24"/>
              </w:rPr>
              <w:t>2–е</w:t>
            </w:r>
          </w:p>
        </w:tc>
        <w:tc>
          <w:tcPr>
            <w:tcW w:w="2126" w:type="dxa"/>
          </w:tcPr>
          <w:p w14:paraId="04CD3E0A" w14:textId="77777777" w:rsidR="006B407A" w:rsidRPr="007176E0" w:rsidRDefault="006B407A" w:rsidP="0039221B">
            <w:pPr>
              <w:tabs>
                <w:tab w:val="left" w:pos="567"/>
              </w:tabs>
              <w:jc w:val="both"/>
              <w:rPr>
                <w:rFonts w:ascii="Times New Roman" w:hAnsi="Times New Roman" w:cs="Times New Roman"/>
                <w:sz w:val="24"/>
                <w:szCs w:val="24"/>
              </w:rPr>
            </w:pPr>
            <w:r w:rsidRPr="007176E0">
              <w:rPr>
                <w:rFonts w:ascii="Times New Roman" w:hAnsi="Times New Roman" w:cs="Times New Roman"/>
                <w:sz w:val="24"/>
                <w:szCs w:val="24"/>
              </w:rPr>
              <w:t>Выраженная</w:t>
            </w:r>
          </w:p>
        </w:tc>
        <w:tc>
          <w:tcPr>
            <w:tcW w:w="1701" w:type="dxa"/>
          </w:tcPr>
          <w:p w14:paraId="50D1A6AD"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17 (16,</w:t>
            </w:r>
            <w:r w:rsidRPr="007176E0">
              <w:rPr>
                <w:rFonts w:ascii="Times New Roman" w:hAnsi="Times New Roman" w:cs="Times New Roman"/>
                <w:sz w:val="24"/>
                <w:szCs w:val="24"/>
                <w:lang w:val="en-US"/>
              </w:rPr>
              <w:t>2</w:t>
            </w:r>
            <w:r w:rsidRPr="007176E0">
              <w:rPr>
                <w:rFonts w:ascii="Times New Roman" w:hAnsi="Times New Roman" w:cs="Times New Roman"/>
                <w:sz w:val="24"/>
                <w:szCs w:val="24"/>
              </w:rPr>
              <w:t>%)</w:t>
            </w:r>
          </w:p>
        </w:tc>
        <w:tc>
          <w:tcPr>
            <w:tcW w:w="1701" w:type="dxa"/>
          </w:tcPr>
          <w:p w14:paraId="15F418A9"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67 (63,8%)</w:t>
            </w:r>
          </w:p>
        </w:tc>
        <w:tc>
          <w:tcPr>
            <w:tcW w:w="992" w:type="dxa"/>
            <w:vMerge w:val="restart"/>
            <w:vAlign w:val="center"/>
          </w:tcPr>
          <w:p w14:paraId="5062CEC1" w14:textId="77777777" w:rsidR="006B407A" w:rsidRPr="007176E0" w:rsidRDefault="006B407A" w:rsidP="0039221B">
            <w:pPr>
              <w:tabs>
                <w:tab w:val="left" w:pos="567"/>
              </w:tabs>
              <w:jc w:val="center"/>
              <w:rPr>
                <w:rFonts w:ascii="Times New Roman" w:hAnsi="Times New Roman" w:cs="Times New Roman"/>
                <w:sz w:val="24"/>
                <w:szCs w:val="24"/>
                <w:lang w:val="en-US"/>
              </w:rPr>
            </w:pPr>
            <w:r w:rsidRPr="007176E0">
              <w:rPr>
                <w:rFonts w:ascii="Times New Roman" w:hAnsi="Times New Roman" w:cs="Times New Roman"/>
                <w:sz w:val="24"/>
                <w:szCs w:val="24"/>
                <w:lang w:val="en-US"/>
              </w:rPr>
              <w:t>2007,5</w:t>
            </w:r>
          </w:p>
        </w:tc>
        <w:tc>
          <w:tcPr>
            <w:tcW w:w="964" w:type="dxa"/>
            <w:vMerge w:val="restart"/>
            <w:vAlign w:val="center"/>
          </w:tcPr>
          <w:p w14:paraId="79A2A743"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&lt;0,001</w:t>
            </w:r>
          </w:p>
        </w:tc>
      </w:tr>
      <w:tr w:rsidR="006B407A" w:rsidRPr="007176E0" w14:paraId="06FF476A" w14:textId="77777777" w:rsidTr="0039221B">
        <w:tc>
          <w:tcPr>
            <w:tcW w:w="2127" w:type="dxa"/>
            <w:vMerge/>
            <w:vAlign w:val="center"/>
          </w:tcPr>
          <w:p w14:paraId="0E389905" w14:textId="77777777" w:rsidR="006B407A" w:rsidRPr="007176E0" w:rsidRDefault="006B407A" w:rsidP="0039221B">
            <w:pPr>
              <w:tabs>
                <w:tab w:val="left" w:pos="567"/>
              </w:tabs>
              <w:jc w:val="both"/>
              <w:rPr>
                <w:rFonts w:ascii="Times New Roman" w:hAnsi="Times New Roman" w:cs="Times New Roman"/>
                <w:sz w:val="24"/>
                <w:szCs w:val="24"/>
              </w:rPr>
            </w:pPr>
          </w:p>
        </w:tc>
        <w:tc>
          <w:tcPr>
            <w:tcW w:w="2126" w:type="dxa"/>
          </w:tcPr>
          <w:p w14:paraId="2C5315EE" w14:textId="77777777" w:rsidR="006B407A" w:rsidRPr="007176E0" w:rsidRDefault="006B407A" w:rsidP="0039221B">
            <w:pPr>
              <w:tabs>
                <w:tab w:val="left" w:pos="567"/>
              </w:tabs>
              <w:jc w:val="both"/>
              <w:rPr>
                <w:rFonts w:ascii="Times New Roman" w:hAnsi="Times New Roman" w:cs="Times New Roman"/>
                <w:sz w:val="24"/>
                <w:szCs w:val="24"/>
              </w:rPr>
            </w:pPr>
            <w:r w:rsidRPr="007176E0">
              <w:rPr>
                <w:rFonts w:ascii="Times New Roman" w:hAnsi="Times New Roman" w:cs="Times New Roman"/>
                <w:sz w:val="24"/>
                <w:szCs w:val="24"/>
              </w:rPr>
              <w:t xml:space="preserve">Умеренная </w:t>
            </w:r>
          </w:p>
        </w:tc>
        <w:tc>
          <w:tcPr>
            <w:tcW w:w="1701" w:type="dxa"/>
          </w:tcPr>
          <w:p w14:paraId="0A7D1F62"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28 (26,</w:t>
            </w:r>
            <w:r w:rsidRPr="007176E0">
              <w:rPr>
                <w:rFonts w:ascii="Times New Roman" w:hAnsi="Times New Roman" w:cs="Times New Roman"/>
                <w:sz w:val="24"/>
                <w:szCs w:val="24"/>
                <w:lang w:val="en-US"/>
              </w:rPr>
              <w:t>7</w:t>
            </w:r>
            <w:r w:rsidRPr="007176E0">
              <w:rPr>
                <w:rFonts w:ascii="Times New Roman" w:hAnsi="Times New Roman" w:cs="Times New Roman"/>
                <w:sz w:val="24"/>
                <w:szCs w:val="24"/>
              </w:rPr>
              <w:t>%)</w:t>
            </w:r>
          </w:p>
        </w:tc>
        <w:tc>
          <w:tcPr>
            <w:tcW w:w="1701" w:type="dxa"/>
          </w:tcPr>
          <w:p w14:paraId="7D29B6DC"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30 (28,</w:t>
            </w:r>
            <w:r w:rsidRPr="007176E0">
              <w:rPr>
                <w:rFonts w:ascii="Times New Roman" w:hAnsi="Times New Roman" w:cs="Times New Roman"/>
                <w:sz w:val="24"/>
                <w:szCs w:val="24"/>
                <w:lang w:val="en-US"/>
              </w:rPr>
              <w:t>6</w:t>
            </w:r>
            <w:r w:rsidRPr="007176E0">
              <w:rPr>
                <w:rFonts w:ascii="Times New Roman" w:hAnsi="Times New Roman" w:cs="Times New Roman"/>
                <w:sz w:val="24"/>
                <w:szCs w:val="24"/>
              </w:rPr>
              <w:t>%)</w:t>
            </w:r>
          </w:p>
        </w:tc>
        <w:tc>
          <w:tcPr>
            <w:tcW w:w="992" w:type="dxa"/>
            <w:vMerge/>
            <w:vAlign w:val="center"/>
          </w:tcPr>
          <w:p w14:paraId="445901F8" w14:textId="77777777" w:rsidR="006B407A" w:rsidRPr="007176E0" w:rsidRDefault="006B407A" w:rsidP="0039221B">
            <w:pPr>
              <w:tabs>
                <w:tab w:val="left" w:pos="567"/>
              </w:tabs>
              <w:jc w:val="center"/>
              <w:rPr>
                <w:rFonts w:ascii="Times New Roman" w:hAnsi="Times New Roman" w:cs="Times New Roman"/>
                <w:sz w:val="24"/>
                <w:szCs w:val="24"/>
              </w:rPr>
            </w:pPr>
          </w:p>
        </w:tc>
        <w:tc>
          <w:tcPr>
            <w:tcW w:w="964" w:type="dxa"/>
            <w:vMerge/>
            <w:vAlign w:val="center"/>
          </w:tcPr>
          <w:p w14:paraId="25AD5E16" w14:textId="77777777" w:rsidR="006B407A" w:rsidRPr="007176E0" w:rsidRDefault="006B407A" w:rsidP="0039221B">
            <w:pPr>
              <w:tabs>
                <w:tab w:val="left" w:pos="567"/>
              </w:tabs>
              <w:jc w:val="center"/>
              <w:rPr>
                <w:rFonts w:ascii="Times New Roman" w:hAnsi="Times New Roman" w:cs="Times New Roman"/>
                <w:sz w:val="24"/>
                <w:szCs w:val="24"/>
              </w:rPr>
            </w:pPr>
          </w:p>
        </w:tc>
      </w:tr>
      <w:tr w:rsidR="006B407A" w:rsidRPr="007176E0" w14:paraId="702B466A" w14:textId="77777777" w:rsidTr="0039221B">
        <w:tc>
          <w:tcPr>
            <w:tcW w:w="2127" w:type="dxa"/>
            <w:vMerge/>
            <w:vAlign w:val="center"/>
          </w:tcPr>
          <w:p w14:paraId="0A6363AF" w14:textId="77777777" w:rsidR="006B407A" w:rsidRPr="007176E0" w:rsidRDefault="006B407A" w:rsidP="0039221B">
            <w:pPr>
              <w:tabs>
                <w:tab w:val="left" w:pos="567"/>
              </w:tabs>
              <w:jc w:val="both"/>
              <w:rPr>
                <w:rFonts w:ascii="Times New Roman" w:hAnsi="Times New Roman" w:cs="Times New Roman"/>
                <w:sz w:val="24"/>
                <w:szCs w:val="24"/>
              </w:rPr>
            </w:pPr>
          </w:p>
        </w:tc>
        <w:tc>
          <w:tcPr>
            <w:tcW w:w="2126" w:type="dxa"/>
          </w:tcPr>
          <w:p w14:paraId="21F3F091" w14:textId="77777777" w:rsidR="006B407A" w:rsidRPr="007176E0" w:rsidRDefault="006B407A" w:rsidP="0039221B">
            <w:pPr>
              <w:tabs>
                <w:tab w:val="left" w:pos="567"/>
              </w:tabs>
              <w:jc w:val="both"/>
              <w:rPr>
                <w:rFonts w:ascii="Times New Roman" w:hAnsi="Times New Roman" w:cs="Times New Roman"/>
                <w:sz w:val="24"/>
                <w:szCs w:val="24"/>
              </w:rPr>
            </w:pPr>
            <w:r w:rsidRPr="007176E0">
              <w:rPr>
                <w:rFonts w:ascii="Times New Roman" w:hAnsi="Times New Roman" w:cs="Times New Roman"/>
                <w:sz w:val="24"/>
                <w:szCs w:val="24"/>
              </w:rPr>
              <w:t>Легкая</w:t>
            </w:r>
          </w:p>
        </w:tc>
        <w:tc>
          <w:tcPr>
            <w:tcW w:w="1701" w:type="dxa"/>
          </w:tcPr>
          <w:p w14:paraId="2660A2CD"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37 (35</w:t>
            </w:r>
            <w:r w:rsidRPr="007176E0">
              <w:rPr>
                <w:rFonts w:ascii="Times New Roman" w:hAnsi="Times New Roman" w:cs="Times New Roman"/>
                <w:sz w:val="24"/>
                <w:szCs w:val="24"/>
                <w:lang w:val="en-US"/>
              </w:rPr>
              <w:t>,2</w:t>
            </w:r>
            <w:r w:rsidRPr="007176E0">
              <w:rPr>
                <w:rFonts w:ascii="Times New Roman" w:hAnsi="Times New Roman" w:cs="Times New Roman"/>
                <w:sz w:val="24"/>
                <w:szCs w:val="24"/>
              </w:rPr>
              <w:t>%)</w:t>
            </w:r>
          </w:p>
        </w:tc>
        <w:tc>
          <w:tcPr>
            <w:tcW w:w="1701" w:type="dxa"/>
          </w:tcPr>
          <w:p w14:paraId="645247D2"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8 (7,6%)</w:t>
            </w:r>
          </w:p>
        </w:tc>
        <w:tc>
          <w:tcPr>
            <w:tcW w:w="992" w:type="dxa"/>
            <w:vMerge/>
            <w:vAlign w:val="center"/>
          </w:tcPr>
          <w:p w14:paraId="439A29B7" w14:textId="77777777" w:rsidR="006B407A" w:rsidRPr="007176E0" w:rsidRDefault="006B407A" w:rsidP="0039221B">
            <w:pPr>
              <w:tabs>
                <w:tab w:val="left" w:pos="567"/>
              </w:tabs>
              <w:jc w:val="center"/>
              <w:rPr>
                <w:rFonts w:ascii="Times New Roman" w:hAnsi="Times New Roman" w:cs="Times New Roman"/>
                <w:sz w:val="24"/>
                <w:szCs w:val="24"/>
              </w:rPr>
            </w:pPr>
          </w:p>
        </w:tc>
        <w:tc>
          <w:tcPr>
            <w:tcW w:w="964" w:type="dxa"/>
            <w:vMerge/>
            <w:vAlign w:val="center"/>
          </w:tcPr>
          <w:p w14:paraId="0C3F36F0" w14:textId="77777777" w:rsidR="006B407A" w:rsidRPr="007176E0" w:rsidRDefault="006B407A" w:rsidP="0039221B">
            <w:pPr>
              <w:tabs>
                <w:tab w:val="left" w:pos="567"/>
              </w:tabs>
              <w:jc w:val="center"/>
              <w:rPr>
                <w:rFonts w:ascii="Times New Roman" w:hAnsi="Times New Roman" w:cs="Times New Roman"/>
                <w:sz w:val="24"/>
                <w:szCs w:val="24"/>
              </w:rPr>
            </w:pPr>
          </w:p>
        </w:tc>
      </w:tr>
      <w:tr w:rsidR="006B407A" w:rsidRPr="007176E0" w14:paraId="2C1355A9" w14:textId="77777777" w:rsidTr="0039221B">
        <w:tc>
          <w:tcPr>
            <w:tcW w:w="2127" w:type="dxa"/>
            <w:vMerge w:val="restart"/>
            <w:vAlign w:val="center"/>
          </w:tcPr>
          <w:p w14:paraId="4739374F" w14:textId="77777777" w:rsidR="006B407A" w:rsidRPr="007176E0" w:rsidRDefault="006B407A" w:rsidP="0039221B">
            <w:pPr>
              <w:tabs>
                <w:tab w:val="left" w:pos="567"/>
              </w:tabs>
              <w:jc w:val="both"/>
              <w:rPr>
                <w:rFonts w:ascii="Times New Roman" w:hAnsi="Times New Roman" w:cs="Times New Roman"/>
                <w:sz w:val="24"/>
                <w:szCs w:val="24"/>
              </w:rPr>
            </w:pPr>
            <w:r w:rsidRPr="007176E0">
              <w:rPr>
                <w:rFonts w:ascii="Times New Roman" w:hAnsi="Times New Roman" w:cs="Times New Roman"/>
                <w:sz w:val="24"/>
                <w:szCs w:val="24"/>
              </w:rPr>
              <w:t>5</w:t>
            </w:r>
            <w:r w:rsidRPr="007176E0">
              <w:rPr>
                <w:rFonts w:ascii="Times New Roman" w:hAnsi="Times New Roman" w:cs="Times New Roman"/>
                <w:sz w:val="24"/>
                <w:szCs w:val="24"/>
                <w:lang w:val="en-US"/>
              </w:rPr>
              <w:t>-</w:t>
            </w:r>
            <w:r w:rsidRPr="007176E0">
              <w:rPr>
                <w:rFonts w:ascii="Times New Roman" w:hAnsi="Times New Roman" w:cs="Times New Roman"/>
                <w:sz w:val="24"/>
                <w:szCs w:val="24"/>
              </w:rPr>
              <w:t>е</w:t>
            </w:r>
          </w:p>
        </w:tc>
        <w:tc>
          <w:tcPr>
            <w:tcW w:w="2126" w:type="dxa"/>
          </w:tcPr>
          <w:p w14:paraId="790BB3A1" w14:textId="77777777" w:rsidR="006B407A" w:rsidRPr="007176E0" w:rsidRDefault="006B407A" w:rsidP="0039221B">
            <w:pPr>
              <w:tabs>
                <w:tab w:val="left" w:pos="567"/>
              </w:tabs>
              <w:jc w:val="both"/>
              <w:rPr>
                <w:rFonts w:ascii="Times New Roman" w:hAnsi="Times New Roman" w:cs="Times New Roman"/>
                <w:sz w:val="24"/>
                <w:szCs w:val="24"/>
              </w:rPr>
            </w:pPr>
            <w:r w:rsidRPr="007176E0">
              <w:rPr>
                <w:rFonts w:ascii="Times New Roman" w:hAnsi="Times New Roman" w:cs="Times New Roman"/>
                <w:sz w:val="24"/>
                <w:szCs w:val="24"/>
              </w:rPr>
              <w:t>Выраженная</w:t>
            </w:r>
          </w:p>
        </w:tc>
        <w:tc>
          <w:tcPr>
            <w:tcW w:w="1701" w:type="dxa"/>
          </w:tcPr>
          <w:p w14:paraId="50F710D6"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0</w:t>
            </w:r>
          </w:p>
        </w:tc>
        <w:tc>
          <w:tcPr>
            <w:tcW w:w="1701" w:type="dxa"/>
          </w:tcPr>
          <w:p w14:paraId="314DCA6B"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2</w:t>
            </w:r>
            <w:r w:rsidRPr="007176E0">
              <w:rPr>
                <w:rFonts w:ascii="Times New Roman" w:hAnsi="Times New Roman" w:cs="Times New Roman"/>
                <w:sz w:val="24"/>
                <w:szCs w:val="24"/>
                <w:lang w:val="en-US"/>
              </w:rPr>
              <w:t>8</w:t>
            </w:r>
            <w:r w:rsidRPr="007176E0">
              <w:rPr>
                <w:rFonts w:ascii="Times New Roman" w:hAnsi="Times New Roman" w:cs="Times New Roman"/>
                <w:sz w:val="24"/>
                <w:szCs w:val="24"/>
              </w:rPr>
              <w:t xml:space="preserve"> (2</w:t>
            </w:r>
            <w:r w:rsidRPr="007176E0">
              <w:rPr>
                <w:rFonts w:ascii="Times New Roman" w:hAnsi="Times New Roman" w:cs="Times New Roman"/>
                <w:sz w:val="24"/>
                <w:szCs w:val="24"/>
                <w:lang w:val="en-US"/>
              </w:rPr>
              <w:t>6</w:t>
            </w:r>
            <w:r w:rsidRPr="007176E0">
              <w:rPr>
                <w:rFonts w:ascii="Times New Roman" w:hAnsi="Times New Roman" w:cs="Times New Roman"/>
                <w:sz w:val="24"/>
                <w:szCs w:val="24"/>
              </w:rPr>
              <w:t>,</w:t>
            </w:r>
            <w:r w:rsidRPr="007176E0">
              <w:rPr>
                <w:rFonts w:ascii="Times New Roman" w:hAnsi="Times New Roman" w:cs="Times New Roman"/>
                <w:sz w:val="24"/>
                <w:szCs w:val="24"/>
                <w:lang w:val="en-US"/>
              </w:rPr>
              <w:t>7</w:t>
            </w:r>
            <w:r w:rsidRPr="007176E0">
              <w:rPr>
                <w:rFonts w:ascii="Times New Roman" w:hAnsi="Times New Roman" w:cs="Times New Roman"/>
                <w:sz w:val="24"/>
                <w:szCs w:val="24"/>
              </w:rPr>
              <w:t>%)</w:t>
            </w:r>
          </w:p>
        </w:tc>
        <w:tc>
          <w:tcPr>
            <w:tcW w:w="992" w:type="dxa"/>
            <w:vMerge w:val="restart"/>
            <w:vAlign w:val="center"/>
          </w:tcPr>
          <w:p w14:paraId="105B3B33" w14:textId="77777777" w:rsidR="006B407A" w:rsidRPr="007176E0" w:rsidRDefault="006B407A" w:rsidP="0039221B">
            <w:pPr>
              <w:tabs>
                <w:tab w:val="left" w:pos="567"/>
              </w:tabs>
              <w:jc w:val="center"/>
              <w:rPr>
                <w:rFonts w:ascii="Times New Roman" w:hAnsi="Times New Roman" w:cs="Times New Roman"/>
                <w:sz w:val="24"/>
                <w:szCs w:val="24"/>
                <w:lang w:val="en-US"/>
              </w:rPr>
            </w:pPr>
            <w:r w:rsidRPr="007176E0">
              <w:rPr>
                <w:rFonts w:ascii="Times New Roman" w:hAnsi="Times New Roman" w:cs="Times New Roman"/>
                <w:sz w:val="24"/>
                <w:szCs w:val="24"/>
                <w:lang w:val="en-US"/>
              </w:rPr>
              <w:t>656</w:t>
            </w:r>
          </w:p>
        </w:tc>
        <w:tc>
          <w:tcPr>
            <w:tcW w:w="964" w:type="dxa"/>
            <w:vMerge w:val="restart"/>
            <w:vAlign w:val="center"/>
          </w:tcPr>
          <w:p w14:paraId="16FABC37"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&lt;0,001</w:t>
            </w:r>
          </w:p>
        </w:tc>
      </w:tr>
      <w:tr w:rsidR="006B407A" w:rsidRPr="007176E0" w14:paraId="170ED15F" w14:textId="77777777" w:rsidTr="0039221B">
        <w:tc>
          <w:tcPr>
            <w:tcW w:w="2127" w:type="dxa"/>
            <w:vMerge/>
            <w:vAlign w:val="center"/>
          </w:tcPr>
          <w:p w14:paraId="7CC9F966" w14:textId="77777777" w:rsidR="006B407A" w:rsidRPr="007176E0" w:rsidRDefault="006B407A" w:rsidP="0039221B">
            <w:pPr>
              <w:tabs>
                <w:tab w:val="left" w:pos="567"/>
              </w:tabs>
              <w:jc w:val="both"/>
              <w:rPr>
                <w:rFonts w:ascii="Times New Roman" w:hAnsi="Times New Roman" w:cs="Times New Roman"/>
                <w:sz w:val="24"/>
                <w:szCs w:val="24"/>
              </w:rPr>
            </w:pPr>
          </w:p>
        </w:tc>
        <w:tc>
          <w:tcPr>
            <w:tcW w:w="2126" w:type="dxa"/>
          </w:tcPr>
          <w:p w14:paraId="6B71C96B" w14:textId="77777777" w:rsidR="006B407A" w:rsidRPr="007176E0" w:rsidRDefault="006B407A" w:rsidP="0039221B">
            <w:pPr>
              <w:tabs>
                <w:tab w:val="left" w:pos="567"/>
              </w:tabs>
              <w:jc w:val="both"/>
              <w:rPr>
                <w:rFonts w:ascii="Times New Roman" w:hAnsi="Times New Roman" w:cs="Times New Roman"/>
                <w:sz w:val="24"/>
                <w:szCs w:val="24"/>
              </w:rPr>
            </w:pPr>
            <w:r w:rsidRPr="007176E0">
              <w:rPr>
                <w:rFonts w:ascii="Times New Roman" w:hAnsi="Times New Roman" w:cs="Times New Roman"/>
                <w:sz w:val="24"/>
                <w:szCs w:val="24"/>
              </w:rPr>
              <w:t xml:space="preserve">Умеренная </w:t>
            </w:r>
          </w:p>
        </w:tc>
        <w:tc>
          <w:tcPr>
            <w:tcW w:w="1701" w:type="dxa"/>
          </w:tcPr>
          <w:p w14:paraId="07490862"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11 (10,</w:t>
            </w:r>
            <w:r w:rsidRPr="007176E0">
              <w:rPr>
                <w:rFonts w:ascii="Times New Roman" w:hAnsi="Times New Roman" w:cs="Times New Roman"/>
                <w:sz w:val="24"/>
                <w:szCs w:val="24"/>
                <w:lang w:val="en-US"/>
              </w:rPr>
              <w:t>5</w:t>
            </w:r>
            <w:r w:rsidRPr="007176E0">
              <w:rPr>
                <w:rFonts w:ascii="Times New Roman" w:hAnsi="Times New Roman" w:cs="Times New Roman"/>
                <w:sz w:val="24"/>
                <w:szCs w:val="24"/>
              </w:rPr>
              <w:t>%)</w:t>
            </w:r>
          </w:p>
        </w:tc>
        <w:tc>
          <w:tcPr>
            <w:tcW w:w="1701" w:type="dxa"/>
          </w:tcPr>
          <w:p w14:paraId="17D34A7B"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48 (45,7%)</w:t>
            </w:r>
          </w:p>
        </w:tc>
        <w:tc>
          <w:tcPr>
            <w:tcW w:w="992" w:type="dxa"/>
            <w:vMerge/>
            <w:vAlign w:val="center"/>
          </w:tcPr>
          <w:p w14:paraId="1FDD10F9" w14:textId="77777777" w:rsidR="006B407A" w:rsidRPr="007176E0" w:rsidRDefault="006B407A" w:rsidP="0039221B">
            <w:pPr>
              <w:tabs>
                <w:tab w:val="left" w:pos="567"/>
              </w:tabs>
              <w:jc w:val="center"/>
              <w:rPr>
                <w:rFonts w:ascii="Times New Roman" w:hAnsi="Times New Roman" w:cs="Times New Roman"/>
                <w:sz w:val="24"/>
                <w:szCs w:val="24"/>
              </w:rPr>
            </w:pPr>
          </w:p>
        </w:tc>
        <w:tc>
          <w:tcPr>
            <w:tcW w:w="964" w:type="dxa"/>
            <w:vMerge/>
            <w:vAlign w:val="center"/>
          </w:tcPr>
          <w:p w14:paraId="7EE0F473" w14:textId="77777777" w:rsidR="006B407A" w:rsidRPr="007176E0" w:rsidRDefault="006B407A" w:rsidP="0039221B">
            <w:pPr>
              <w:tabs>
                <w:tab w:val="left" w:pos="567"/>
              </w:tabs>
              <w:jc w:val="center"/>
              <w:rPr>
                <w:rFonts w:ascii="Times New Roman" w:hAnsi="Times New Roman" w:cs="Times New Roman"/>
                <w:sz w:val="24"/>
                <w:szCs w:val="24"/>
              </w:rPr>
            </w:pPr>
          </w:p>
        </w:tc>
      </w:tr>
      <w:tr w:rsidR="006B407A" w:rsidRPr="007176E0" w14:paraId="5C229A44" w14:textId="77777777" w:rsidTr="0039221B">
        <w:trPr>
          <w:trHeight w:val="231"/>
        </w:trPr>
        <w:tc>
          <w:tcPr>
            <w:tcW w:w="2127" w:type="dxa"/>
            <w:vMerge/>
            <w:vAlign w:val="center"/>
          </w:tcPr>
          <w:p w14:paraId="2E82EB13" w14:textId="77777777" w:rsidR="006B407A" w:rsidRPr="007176E0" w:rsidRDefault="006B407A" w:rsidP="0039221B">
            <w:pPr>
              <w:tabs>
                <w:tab w:val="left" w:pos="567"/>
              </w:tabs>
              <w:jc w:val="both"/>
              <w:rPr>
                <w:rFonts w:ascii="Times New Roman" w:hAnsi="Times New Roman" w:cs="Times New Roman"/>
                <w:sz w:val="24"/>
                <w:szCs w:val="24"/>
              </w:rPr>
            </w:pPr>
          </w:p>
        </w:tc>
        <w:tc>
          <w:tcPr>
            <w:tcW w:w="2126" w:type="dxa"/>
          </w:tcPr>
          <w:p w14:paraId="6F810F44" w14:textId="77777777" w:rsidR="006B407A" w:rsidRPr="007176E0" w:rsidRDefault="006B407A" w:rsidP="0039221B">
            <w:pPr>
              <w:tabs>
                <w:tab w:val="left" w:pos="567"/>
              </w:tabs>
              <w:jc w:val="both"/>
              <w:rPr>
                <w:rFonts w:ascii="Times New Roman" w:hAnsi="Times New Roman" w:cs="Times New Roman"/>
                <w:sz w:val="24"/>
                <w:szCs w:val="24"/>
              </w:rPr>
            </w:pPr>
            <w:r w:rsidRPr="007176E0">
              <w:rPr>
                <w:rFonts w:ascii="Times New Roman" w:hAnsi="Times New Roman" w:cs="Times New Roman"/>
                <w:sz w:val="24"/>
                <w:szCs w:val="24"/>
              </w:rPr>
              <w:t>Легкая</w:t>
            </w:r>
          </w:p>
        </w:tc>
        <w:tc>
          <w:tcPr>
            <w:tcW w:w="1701" w:type="dxa"/>
          </w:tcPr>
          <w:p w14:paraId="45339BF7"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6 (5,7%)</w:t>
            </w:r>
          </w:p>
        </w:tc>
        <w:tc>
          <w:tcPr>
            <w:tcW w:w="1701" w:type="dxa"/>
          </w:tcPr>
          <w:p w14:paraId="67F31ABC"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23 (21,9%)</w:t>
            </w:r>
          </w:p>
        </w:tc>
        <w:tc>
          <w:tcPr>
            <w:tcW w:w="992" w:type="dxa"/>
            <w:vMerge/>
            <w:vAlign w:val="center"/>
          </w:tcPr>
          <w:p w14:paraId="74558D7D" w14:textId="77777777" w:rsidR="006B407A" w:rsidRPr="007176E0" w:rsidRDefault="006B407A" w:rsidP="0039221B">
            <w:pPr>
              <w:tabs>
                <w:tab w:val="left" w:pos="567"/>
              </w:tabs>
              <w:jc w:val="center"/>
              <w:rPr>
                <w:rFonts w:ascii="Times New Roman" w:hAnsi="Times New Roman" w:cs="Times New Roman"/>
                <w:sz w:val="24"/>
                <w:szCs w:val="24"/>
              </w:rPr>
            </w:pPr>
          </w:p>
        </w:tc>
        <w:tc>
          <w:tcPr>
            <w:tcW w:w="964" w:type="dxa"/>
            <w:vMerge/>
            <w:vAlign w:val="center"/>
          </w:tcPr>
          <w:p w14:paraId="1121E388" w14:textId="77777777" w:rsidR="006B407A" w:rsidRPr="007176E0" w:rsidRDefault="006B407A" w:rsidP="0039221B">
            <w:pPr>
              <w:tabs>
                <w:tab w:val="left" w:pos="567"/>
              </w:tabs>
              <w:jc w:val="center"/>
              <w:rPr>
                <w:rFonts w:ascii="Times New Roman" w:hAnsi="Times New Roman" w:cs="Times New Roman"/>
                <w:sz w:val="24"/>
                <w:szCs w:val="24"/>
              </w:rPr>
            </w:pPr>
          </w:p>
        </w:tc>
      </w:tr>
      <w:tr w:rsidR="006B407A" w:rsidRPr="007176E0" w14:paraId="6EF88012" w14:textId="77777777" w:rsidTr="0039221B">
        <w:tc>
          <w:tcPr>
            <w:tcW w:w="2127" w:type="dxa"/>
            <w:vMerge w:val="restart"/>
            <w:vAlign w:val="center"/>
          </w:tcPr>
          <w:p w14:paraId="368515F2" w14:textId="77777777" w:rsidR="006B407A" w:rsidRPr="007176E0" w:rsidRDefault="006B407A" w:rsidP="0039221B">
            <w:pPr>
              <w:tabs>
                <w:tab w:val="left" w:pos="567"/>
              </w:tabs>
              <w:jc w:val="both"/>
              <w:rPr>
                <w:rFonts w:ascii="Times New Roman" w:hAnsi="Times New Roman" w:cs="Times New Roman"/>
                <w:sz w:val="24"/>
                <w:szCs w:val="24"/>
              </w:rPr>
            </w:pPr>
            <w:r w:rsidRPr="007176E0">
              <w:rPr>
                <w:rFonts w:ascii="Times New Roman" w:hAnsi="Times New Roman" w:cs="Times New Roman"/>
                <w:sz w:val="24"/>
                <w:szCs w:val="24"/>
              </w:rPr>
              <w:t>10-е</w:t>
            </w:r>
          </w:p>
        </w:tc>
        <w:tc>
          <w:tcPr>
            <w:tcW w:w="2126" w:type="dxa"/>
          </w:tcPr>
          <w:p w14:paraId="2AA7A654" w14:textId="77777777" w:rsidR="006B407A" w:rsidRPr="007176E0" w:rsidRDefault="006B407A" w:rsidP="0039221B">
            <w:pPr>
              <w:tabs>
                <w:tab w:val="left" w:pos="567"/>
              </w:tabs>
              <w:jc w:val="both"/>
              <w:rPr>
                <w:rFonts w:ascii="Times New Roman" w:hAnsi="Times New Roman" w:cs="Times New Roman"/>
                <w:sz w:val="24"/>
                <w:szCs w:val="24"/>
              </w:rPr>
            </w:pPr>
            <w:r w:rsidRPr="007176E0">
              <w:rPr>
                <w:rFonts w:ascii="Times New Roman" w:hAnsi="Times New Roman" w:cs="Times New Roman"/>
                <w:sz w:val="24"/>
                <w:szCs w:val="24"/>
              </w:rPr>
              <w:t>Выраженная</w:t>
            </w:r>
          </w:p>
        </w:tc>
        <w:tc>
          <w:tcPr>
            <w:tcW w:w="1701" w:type="dxa"/>
          </w:tcPr>
          <w:p w14:paraId="7CA4ADF1" w14:textId="77777777" w:rsidR="006B407A" w:rsidRPr="007176E0" w:rsidRDefault="006B407A" w:rsidP="0039221B">
            <w:pPr>
              <w:tabs>
                <w:tab w:val="left" w:pos="567"/>
              </w:tabs>
              <w:jc w:val="center"/>
              <w:rPr>
                <w:rFonts w:ascii="Times New Roman" w:hAnsi="Times New Roman" w:cs="Times New Roman"/>
                <w:sz w:val="24"/>
                <w:szCs w:val="24"/>
                <w:lang w:val="en-US"/>
              </w:rPr>
            </w:pPr>
            <w:r w:rsidRPr="007176E0">
              <w:rPr>
                <w:rFonts w:ascii="Times New Roman" w:hAnsi="Times New Roman" w:cs="Times New Roman"/>
                <w:sz w:val="24"/>
                <w:szCs w:val="24"/>
              </w:rPr>
              <w:t>0</w:t>
            </w:r>
          </w:p>
        </w:tc>
        <w:tc>
          <w:tcPr>
            <w:tcW w:w="1701" w:type="dxa"/>
          </w:tcPr>
          <w:p w14:paraId="54B1F70D"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7 (6,</w:t>
            </w:r>
            <w:r w:rsidRPr="007176E0">
              <w:rPr>
                <w:rFonts w:ascii="Times New Roman" w:hAnsi="Times New Roman" w:cs="Times New Roman"/>
                <w:sz w:val="24"/>
                <w:szCs w:val="24"/>
                <w:lang w:val="en-US"/>
              </w:rPr>
              <w:t>7</w:t>
            </w:r>
            <w:r w:rsidRPr="007176E0">
              <w:rPr>
                <w:rFonts w:ascii="Times New Roman" w:hAnsi="Times New Roman" w:cs="Times New Roman"/>
                <w:sz w:val="24"/>
                <w:szCs w:val="24"/>
              </w:rPr>
              <w:t>%)</w:t>
            </w:r>
          </w:p>
        </w:tc>
        <w:tc>
          <w:tcPr>
            <w:tcW w:w="992" w:type="dxa"/>
            <w:vMerge w:val="restart"/>
            <w:vAlign w:val="center"/>
          </w:tcPr>
          <w:p w14:paraId="4A5F9B58" w14:textId="77777777" w:rsidR="006B407A" w:rsidRPr="007176E0" w:rsidRDefault="006B407A" w:rsidP="0039221B">
            <w:pPr>
              <w:tabs>
                <w:tab w:val="left" w:pos="567"/>
              </w:tabs>
              <w:jc w:val="center"/>
              <w:rPr>
                <w:rFonts w:ascii="Times New Roman" w:hAnsi="Times New Roman" w:cs="Times New Roman"/>
                <w:sz w:val="24"/>
                <w:szCs w:val="24"/>
                <w:lang w:val="en-US"/>
              </w:rPr>
            </w:pPr>
            <w:r w:rsidRPr="007176E0">
              <w:rPr>
                <w:rFonts w:ascii="Times New Roman" w:hAnsi="Times New Roman" w:cs="Times New Roman"/>
                <w:sz w:val="24"/>
                <w:szCs w:val="24"/>
                <w:lang w:val="en-US"/>
              </w:rPr>
              <w:t>3255</w:t>
            </w:r>
          </w:p>
        </w:tc>
        <w:tc>
          <w:tcPr>
            <w:tcW w:w="964" w:type="dxa"/>
            <w:vMerge w:val="restart"/>
            <w:vAlign w:val="center"/>
          </w:tcPr>
          <w:p w14:paraId="50D74ED7"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&lt;0,001</w:t>
            </w:r>
          </w:p>
        </w:tc>
      </w:tr>
      <w:tr w:rsidR="006B407A" w:rsidRPr="007176E0" w14:paraId="411BE37F" w14:textId="77777777" w:rsidTr="0039221B">
        <w:tc>
          <w:tcPr>
            <w:tcW w:w="2127" w:type="dxa"/>
            <w:vMerge/>
          </w:tcPr>
          <w:p w14:paraId="4E5616F1" w14:textId="77777777" w:rsidR="006B407A" w:rsidRPr="007176E0" w:rsidRDefault="006B407A" w:rsidP="0039221B">
            <w:pPr>
              <w:tabs>
                <w:tab w:val="left" w:pos="567"/>
              </w:tabs>
              <w:jc w:val="both"/>
              <w:rPr>
                <w:rFonts w:ascii="Times New Roman" w:hAnsi="Times New Roman" w:cs="Times New Roman"/>
                <w:sz w:val="24"/>
                <w:szCs w:val="24"/>
              </w:rPr>
            </w:pPr>
          </w:p>
        </w:tc>
        <w:tc>
          <w:tcPr>
            <w:tcW w:w="2126" w:type="dxa"/>
          </w:tcPr>
          <w:p w14:paraId="57BB04AD" w14:textId="77777777" w:rsidR="006B407A" w:rsidRPr="007176E0" w:rsidRDefault="006B407A" w:rsidP="0039221B">
            <w:pPr>
              <w:tabs>
                <w:tab w:val="left" w:pos="567"/>
              </w:tabs>
              <w:jc w:val="both"/>
              <w:rPr>
                <w:rFonts w:ascii="Times New Roman" w:hAnsi="Times New Roman" w:cs="Times New Roman"/>
                <w:sz w:val="24"/>
                <w:szCs w:val="24"/>
              </w:rPr>
            </w:pPr>
            <w:r w:rsidRPr="007176E0">
              <w:rPr>
                <w:rFonts w:ascii="Times New Roman" w:hAnsi="Times New Roman" w:cs="Times New Roman"/>
                <w:sz w:val="24"/>
                <w:szCs w:val="24"/>
              </w:rPr>
              <w:t xml:space="preserve">Умеренная </w:t>
            </w:r>
          </w:p>
        </w:tc>
        <w:tc>
          <w:tcPr>
            <w:tcW w:w="1701" w:type="dxa"/>
          </w:tcPr>
          <w:p w14:paraId="3CAF349E"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0</w:t>
            </w:r>
          </w:p>
        </w:tc>
        <w:tc>
          <w:tcPr>
            <w:tcW w:w="1701" w:type="dxa"/>
          </w:tcPr>
          <w:p w14:paraId="28826E16"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21 (20,</w:t>
            </w:r>
            <w:r w:rsidRPr="007176E0">
              <w:rPr>
                <w:rFonts w:ascii="Times New Roman" w:hAnsi="Times New Roman" w:cs="Times New Roman"/>
                <w:sz w:val="24"/>
                <w:szCs w:val="24"/>
                <w:lang w:val="en-US"/>
              </w:rPr>
              <w:t>0</w:t>
            </w:r>
            <w:r w:rsidRPr="007176E0">
              <w:rPr>
                <w:rFonts w:ascii="Times New Roman" w:hAnsi="Times New Roman" w:cs="Times New Roman"/>
                <w:sz w:val="24"/>
                <w:szCs w:val="24"/>
              </w:rPr>
              <w:t>%)</w:t>
            </w:r>
          </w:p>
        </w:tc>
        <w:tc>
          <w:tcPr>
            <w:tcW w:w="992" w:type="dxa"/>
            <w:vMerge/>
          </w:tcPr>
          <w:p w14:paraId="2EC60FEB" w14:textId="77777777" w:rsidR="006B407A" w:rsidRPr="007176E0" w:rsidRDefault="006B407A" w:rsidP="0039221B">
            <w:pPr>
              <w:tabs>
                <w:tab w:val="left" w:pos="567"/>
              </w:tabs>
              <w:jc w:val="center"/>
              <w:rPr>
                <w:rFonts w:ascii="Times New Roman" w:hAnsi="Times New Roman" w:cs="Times New Roman"/>
                <w:sz w:val="24"/>
                <w:szCs w:val="24"/>
              </w:rPr>
            </w:pPr>
          </w:p>
        </w:tc>
        <w:tc>
          <w:tcPr>
            <w:tcW w:w="964" w:type="dxa"/>
            <w:vMerge/>
          </w:tcPr>
          <w:p w14:paraId="7F5D809C" w14:textId="77777777" w:rsidR="006B407A" w:rsidRPr="007176E0" w:rsidRDefault="006B407A" w:rsidP="0039221B">
            <w:pPr>
              <w:tabs>
                <w:tab w:val="left" w:pos="567"/>
              </w:tabs>
              <w:jc w:val="center"/>
              <w:rPr>
                <w:rFonts w:ascii="Times New Roman" w:hAnsi="Times New Roman" w:cs="Times New Roman"/>
                <w:sz w:val="24"/>
                <w:szCs w:val="24"/>
              </w:rPr>
            </w:pPr>
          </w:p>
        </w:tc>
      </w:tr>
      <w:tr w:rsidR="006B407A" w:rsidRPr="007176E0" w14:paraId="5EC643F5" w14:textId="77777777" w:rsidTr="0039221B">
        <w:tc>
          <w:tcPr>
            <w:tcW w:w="2127" w:type="dxa"/>
            <w:vMerge/>
          </w:tcPr>
          <w:p w14:paraId="65F35E85" w14:textId="77777777" w:rsidR="006B407A" w:rsidRPr="007176E0" w:rsidRDefault="006B407A" w:rsidP="0039221B">
            <w:pPr>
              <w:tabs>
                <w:tab w:val="left" w:pos="567"/>
              </w:tabs>
              <w:jc w:val="both"/>
              <w:rPr>
                <w:rFonts w:ascii="Times New Roman" w:hAnsi="Times New Roman" w:cs="Times New Roman"/>
                <w:sz w:val="24"/>
                <w:szCs w:val="24"/>
              </w:rPr>
            </w:pPr>
          </w:p>
        </w:tc>
        <w:tc>
          <w:tcPr>
            <w:tcW w:w="2126" w:type="dxa"/>
          </w:tcPr>
          <w:p w14:paraId="447DF6EC" w14:textId="77777777" w:rsidR="006B407A" w:rsidRPr="007176E0" w:rsidRDefault="006B407A" w:rsidP="0039221B">
            <w:pPr>
              <w:tabs>
                <w:tab w:val="left" w:pos="567"/>
              </w:tabs>
              <w:jc w:val="both"/>
              <w:rPr>
                <w:rFonts w:ascii="Times New Roman" w:hAnsi="Times New Roman" w:cs="Times New Roman"/>
                <w:sz w:val="24"/>
                <w:szCs w:val="24"/>
                <w:lang w:val="en-US"/>
              </w:rPr>
            </w:pPr>
            <w:r w:rsidRPr="007176E0">
              <w:rPr>
                <w:rFonts w:ascii="Times New Roman" w:hAnsi="Times New Roman" w:cs="Times New Roman"/>
                <w:sz w:val="24"/>
                <w:szCs w:val="24"/>
              </w:rPr>
              <w:t>Легкая</w:t>
            </w:r>
          </w:p>
        </w:tc>
        <w:tc>
          <w:tcPr>
            <w:tcW w:w="1701" w:type="dxa"/>
          </w:tcPr>
          <w:p w14:paraId="2F769713"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0</w:t>
            </w:r>
          </w:p>
        </w:tc>
        <w:tc>
          <w:tcPr>
            <w:tcW w:w="1701" w:type="dxa"/>
          </w:tcPr>
          <w:p w14:paraId="738E777C" w14:textId="77777777" w:rsidR="006B407A" w:rsidRPr="007176E0" w:rsidRDefault="006B407A" w:rsidP="0039221B">
            <w:pPr>
              <w:tabs>
                <w:tab w:val="left" w:pos="567"/>
              </w:tabs>
              <w:jc w:val="center"/>
              <w:rPr>
                <w:rFonts w:ascii="Times New Roman" w:hAnsi="Times New Roman" w:cs="Times New Roman"/>
                <w:sz w:val="24"/>
                <w:szCs w:val="24"/>
              </w:rPr>
            </w:pPr>
            <w:r w:rsidRPr="007176E0">
              <w:rPr>
                <w:rFonts w:ascii="Times New Roman" w:hAnsi="Times New Roman" w:cs="Times New Roman"/>
                <w:sz w:val="24"/>
                <w:szCs w:val="24"/>
              </w:rPr>
              <w:t>15 (14,3%)</w:t>
            </w:r>
          </w:p>
        </w:tc>
        <w:tc>
          <w:tcPr>
            <w:tcW w:w="992" w:type="dxa"/>
            <w:vMerge/>
          </w:tcPr>
          <w:p w14:paraId="3B8ACA1B" w14:textId="77777777" w:rsidR="006B407A" w:rsidRPr="007176E0" w:rsidRDefault="006B407A" w:rsidP="0039221B">
            <w:pPr>
              <w:tabs>
                <w:tab w:val="left" w:pos="567"/>
              </w:tabs>
              <w:jc w:val="center"/>
              <w:rPr>
                <w:rFonts w:ascii="Times New Roman" w:hAnsi="Times New Roman" w:cs="Times New Roman"/>
                <w:sz w:val="24"/>
                <w:szCs w:val="24"/>
              </w:rPr>
            </w:pPr>
          </w:p>
        </w:tc>
        <w:tc>
          <w:tcPr>
            <w:tcW w:w="964" w:type="dxa"/>
            <w:vMerge/>
          </w:tcPr>
          <w:p w14:paraId="5678439A" w14:textId="77777777" w:rsidR="006B407A" w:rsidRPr="007176E0" w:rsidRDefault="006B407A" w:rsidP="0039221B">
            <w:pPr>
              <w:tabs>
                <w:tab w:val="left" w:pos="567"/>
              </w:tabs>
              <w:jc w:val="center"/>
              <w:rPr>
                <w:rFonts w:ascii="Times New Roman" w:hAnsi="Times New Roman" w:cs="Times New Roman"/>
                <w:sz w:val="24"/>
                <w:szCs w:val="24"/>
              </w:rPr>
            </w:pPr>
          </w:p>
        </w:tc>
      </w:tr>
    </w:tbl>
    <w:p w14:paraId="772A061C" w14:textId="77777777" w:rsidR="006B407A" w:rsidRPr="007176E0" w:rsidRDefault="006B407A" w:rsidP="006B407A">
      <w:pPr>
        <w:tabs>
          <w:tab w:val="left" w:pos="567"/>
        </w:tabs>
        <w:jc w:val="both"/>
        <w:rPr>
          <w:rFonts w:ascii="Times New Roman" w:hAnsi="Times New Roman" w:cs="Times New Roman"/>
        </w:rPr>
      </w:pPr>
    </w:p>
    <w:p w14:paraId="541E79C1" w14:textId="7806A75C" w:rsidR="000E46BE" w:rsidRPr="002F7E42" w:rsidRDefault="000E46BE" w:rsidP="00897764">
      <w:pPr>
        <w:ind w:firstLine="709"/>
        <w:jc w:val="both"/>
        <w:rPr>
          <w:rFonts w:ascii="Times New Roman" w:hAnsi="Times New Roman" w:cs="Times New Roman"/>
        </w:rPr>
      </w:pPr>
      <w:r w:rsidRPr="002F7E42">
        <w:rPr>
          <w:rFonts w:ascii="Times New Roman" w:hAnsi="Times New Roman" w:cs="Times New Roman"/>
        </w:rPr>
        <w:t xml:space="preserve">На 5-е сутки умеренную боль отмечали 11 (10,4%) пациентов, легкая боль сохранялась у 6 (5,7%) пациентов </w:t>
      </w:r>
      <w:r w:rsidR="00AB2A02">
        <w:rPr>
          <w:rFonts w:ascii="Times New Roman" w:hAnsi="Times New Roman" w:cs="Times New Roman"/>
        </w:rPr>
        <w:t xml:space="preserve">(рисунок </w:t>
      </w:r>
      <w:r w:rsidR="00721F3D">
        <w:rPr>
          <w:rFonts w:ascii="Times New Roman" w:hAnsi="Times New Roman" w:cs="Times New Roman"/>
        </w:rPr>
        <w:t>66</w:t>
      </w:r>
      <w:r w:rsidRPr="002F7E42">
        <w:rPr>
          <w:rFonts w:ascii="Times New Roman" w:hAnsi="Times New Roman" w:cs="Times New Roman"/>
        </w:rPr>
        <w:t xml:space="preserve">), </w:t>
      </w:r>
      <w:r w:rsidR="00DA187B">
        <w:rPr>
          <w:rFonts w:ascii="Times New Roman" w:hAnsi="Times New Roman" w:cs="Times New Roman"/>
        </w:rPr>
        <w:t xml:space="preserve">(таблица </w:t>
      </w:r>
      <w:r w:rsidR="00721F3D">
        <w:rPr>
          <w:rFonts w:ascii="Times New Roman" w:hAnsi="Times New Roman" w:cs="Times New Roman"/>
        </w:rPr>
        <w:t>8</w:t>
      </w:r>
      <w:r w:rsidRPr="002F7E42">
        <w:rPr>
          <w:rFonts w:ascii="Times New Roman" w:hAnsi="Times New Roman" w:cs="Times New Roman"/>
        </w:rPr>
        <w:t xml:space="preserve">). </w:t>
      </w:r>
    </w:p>
    <w:p w14:paraId="3031CA04" w14:textId="03876892" w:rsidR="000E46BE" w:rsidRPr="002F7E42" w:rsidRDefault="000E46BE" w:rsidP="00897764">
      <w:pPr>
        <w:ind w:firstLine="709"/>
        <w:jc w:val="both"/>
        <w:rPr>
          <w:rFonts w:ascii="Times New Roman" w:hAnsi="Times New Roman" w:cs="Times New Roman"/>
        </w:rPr>
      </w:pPr>
      <w:r w:rsidRPr="002F7E42">
        <w:rPr>
          <w:rFonts w:ascii="Times New Roman" w:hAnsi="Times New Roman" w:cs="Times New Roman"/>
        </w:rPr>
        <w:t xml:space="preserve">На 10-е сутки болей в основной группе не отмечалось </w:t>
      </w:r>
      <w:r w:rsidR="00AB2A02">
        <w:rPr>
          <w:rFonts w:ascii="Times New Roman" w:hAnsi="Times New Roman" w:cs="Times New Roman"/>
        </w:rPr>
        <w:t xml:space="preserve">(рисунок </w:t>
      </w:r>
      <w:r w:rsidR="00721F3D">
        <w:rPr>
          <w:rFonts w:ascii="Times New Roman" w:hAnsi="Times New Roman" w:cs="Times New Roman"/>
        </w:rPr>
        <w:t>66</w:t>
      </w:r>
      <w:r w:rsidRPr="002F7E42">
        <w:rPr>
          <w:rFonts w:ascii="Times New Roman" w:hAnsi="Times New Roman" w:cs="Times New Roman"/>
        </w:rPr>
        <w:t xml:space="preserve">), </w:t>
      </w:r>
      <w:r w:rsidR="00DA187B">
        <w:rPr>
          <w:rFonts w:ascii="Times New Roman" w:hAnsi="Times New Roman" w:cs="Times New Roman"/>
        </w:rPr>
        <w:t xml:space="preserve">(таблица </w:t>
      </w:r>
      <w:r w:rsidR="00721F3D">
        <w:rPr>
          <w:rFonts w:ascii="Times New Roman" w:hAnsi="Times New Roman" w:cs="Times New Roman"/>
        </w:rPr>
        <w:t>8</w:t>
      </w:r>
      <w:r w:rsidRPr="002F7E42">
        <w:rPr>
          <w:rFonts w:ascii="Times New Roman" w:hAnsi="Times New Roman" w:cs="Times New Roman"/>
        </w:rPr>
        <w:t>).</w:t>
      </w:r>
    </w:p>
    <w:p w14:paraId="011FBA52" w14:textId="5E6F58A3" w:rsidR="000E46BE" w:rsidRPr="002F7E42" w:rsidRDefault="000E46BE" w:rsidP="00897764">
      <w:pPr>
        <w:tabs>
          <w:tab w:val="left" w:pos="567"/>
        </w:tabs>
        <w:ind w:firstLine="709"/>
        <w:jc w:val="both"/>
        <w:rPr>
          <w:rFonts w:ascii="Times New Roman" w:hAnsi="Times New Roman" w:cs="Times New Roman"/>
        </w:rPr>
      </w:pPr>
      <w:r w:rsidRPr="002F7E42">
        <w:rPr>
          <w:rFonts w:ascii="Times New Roman" w:hAnsi="Times New Roman" w:cs="Times New Roman"/>
        </w:rPr>
        <w:t xml:space="preserve">В группе сравнения на 2-е сутки у 67 (63,8%) пациентов отмечалась выраженная боль, у 30 (28,5%) пациентов наблюдались умеренные боли. Восемь (7,6%) пациентов на 2-е сутки отмечали легкую боль согласно шкале ВАШ </w:t>
      </w:r>
      <w:r w:rsidR="00AB2A02">
        <w:rPr>
          <w:rFonts w:ascii="Times New Roman" w:hAnsi="Times New Roman" w:cs="Times New Roman"/>
        </w:rPr>
        <w:t xml:space="preserve">(рисунок </w:t>
      </w:r>
      <w:r w:rsidR="00721F3D">
        <w:rPr>
          <w:rFonts w:ascii="Times New Roman" w:hAnsi="Times New Roman" w:cs="Times New Roman"/>
        </w:rPr>
        <w:t>66</w:t>
      </w:r>
      <w:r w:rsidRPr="002F7E42">
        <w:rPr>
          <w:rFonts w:ascii="Times New Roman" w:hAnsi="Times New Roman" w:cs="Times New Roman"/>
        </w:rPr>
        <w:t xml:space="preserve">), </w:t>
      </w:r>
      <w:r w:rsidR="00DA187B">
        <w:rPr>
          <w:rFonts w:ascii="Times New Roman" w:hAnsi="Times New Roman" w:cs="Times New Roman"/>
        </w:rPr>
        <w:t xml:space="preserve">(таблица </w:t>
      </w:r>
      <w:r w:rsidR="00721F3D">
        <w:rPr>
          <w:rFonts w:ascii="Times New Roman" w:hAnsi="Times New Roman" w:cs="Times New Roman"/>
        </w:rPr>
        <w:t>8</w:t>
      </w:r>
      <w:r w:rsidRPr="002F7E42">
        <w:rPr>
          <w:rFonts w:ascii="Times New Roman" w:hAnsi="Times New Roman" w:cs="Times New Roman"/>
        </w:rPr>
        <w:t>).</w:t>
      </w:r>
    </w:p>
    <w:p w14:paraId="393B9E7A" w14:textId="5380A6FF" w:rsidR="000E46BE" w:rsidRPr="002F7E42" w:rsidRDefault="000E46BE" w:rsidP="00897764">
      <w:pPr>
        <w:tabs>
          <w:tab w:val="left" w:pos="567"/>
        </w:tabs>
        <w:ind w:firstLine="709"/>
        <w:jc w:val="both"/>
        <w:rPr>
          <w:rFonts w:ascii="Times New Roman" w:hAnsi="Times New Roman" w:cs="Times New Roman"/>
        </w:rPr>
      </w:pPr>
      <w:r w:rsidRPr="002F7E42">
        <w:rPr>
          <w:rFonts w:ascii="Times New Roman" w:hAnsi="Times New Roman" w:cs="Times New Roman"/>
        </w:rPr>
        <w:t xml:space="preserve">На 5-е сутки выраженную боль отмечали 29 (27,6%) пациентов, умеренную боль отмечали 48 (45,7%) пациентов, легкая боль сохранялась у 23 (21,9%) пациентов </w:t>
      </w:r>
      <w:r w:rsidR="00AB2A02">
        <w:rPr>
          <w:rFonts w:ascii="Times New Roman" w:hAnsi="Times New Roman" w:cs="Times New Roman"/>
        </w:rPr>
        <w:t xml:space="preserve">(рисунок </w:t>
      </w:r>
      <w:r w:rsidR="00721F3D">
        <w:rPr>
          <w:rFonts w:ascii="Times New Roman" w:hAnsi="Times New Roman" w:cs="Times New Roman"/>
        </w:rPr>
        <w:t>66</w:t>
      </w:r>
      <w:r w:rsidRPr="002F7E42">
        <w:rPr>
          <w:rFonts w:ascii="Times New Roman" w:hAnsi="Times New Roman" w:cs="Times New Roman"/>
        </w:rPr>
        <w:t xml:space="preserve">), </w:t>
      </w:r>
      <w:r w:rsidR="00DA187B">
        <w:rPr>
          <w:rFonts w:ascii="Times New Roman" w:hAnsi="Times New Roman" w:cs="Times New Roman"/>
        </w:rPr>
        <w:t xml:space="preserve">(таблица </w:t>
      </w:r>
      <w:r w:rsidR="00721F3D">
        <w:rPr>
          <w:rFonts w:ascii="Times New Roman" w:hAnsi="Times New Roman" w:cs="Times New Roman"/>
        </w:rPr>
        <w:t>8</w:t>
      </w:r>
      <w:r w:rsidRPr="002F7E42">
        <w:rPr>
          <w:rFonts w:ascii="Times New Roman" w:hAnsi="Times New Roman" w:cs="Times New Roman"/>
        </w:rPr>
        <w:t>).</w:t>
      </w:r>
    </w:p>
    <w:p w14:paraId="67EF4088" w14:textId="77ABF638" w:rsidR="000E46BE" w:rsidRPr="002F7E42" w:rsidRDefault="000E46BE" w:rsidP="00897764">
      <w:pPr>
        <w:tabs>
          <w:tab w:val="left" w:pos="567"/>
        </w:tabs>
        <w:ind w:firstLine="709"/>
        <w:jc w:val="both"/>
        <w:rPr>
          <w:rFonts w:ascii="Times New Roman" w:hAnsi="Times New Roman" w:cs="Times New Roman"/>
        </w:rPr>
      </w:pPr>
      <w:r w:rsidRPr="002F7E42">
        <w:rPr>
          <w:rFonts w:ascii="Times New Roman" w:hAnsi="Times New Roman" w:cs="Times New Roman"/>
        </w:rPr>
        <w:t xml:space="preserve">На 10-е сутки выраженная боль наблюдалась у 7 (6,6%) пациентов, умеренную боль отмечали 21 (20%) пациент, легкая боль регистрировалась у 15 (14,2%) пациентов </w:t>
      </w:r>
      <w:r w:rsidR="00AB2A02">
        <w:rPr>
          <w:rFonts w:ascii="Times New Roman" w:hAnsi="Times New Roman" w:cs="Times New Roman"/>
        </w:rPr>
        <w:t xml:space="preserve">(рисунок </w:t>
      </w:r>
      <w:r w:rsidR="00721F3D">
        <w:rPr>
          <w:rFonts w:ascii="Times New Roman" w:hAnsi="Times New Roman" w:cs="Times New Roman"/>
        </w:rPr>
        <w:t>66</w:t>
      </w:r>
      <w:r w:rsidRPr="002F7E42">
        <w:rPr>
          <w:rFonts w:ascii="Times New Roman" w:hAnsi="Times New Roman" w:cs="Times New Roman"/>
        </w:rPr>
        <w:t xml:space="preserve">), </w:t>
      </w:r>
      <w:r w:rsidR="00DA187B">
        <w:rPr>
          <w:rFonts w:ascii="Times New Roman" w:hAnsi="Times New Roman" w:cs="Times New Roman"/>
        </w:rPr>
        <w:t xml:space="preserve">(таблица </w:t>
      </w:r>
      <w:r w:rsidR="00721F3D">
        <w:rPr>
          <w:rFonts w:ascii="Times New Roman" w:hAnsi="Times New Roman" w:cs="Times New Roman"/>
        </w:rPr>
        <w:t>8</w:t>
      </w:r>
      <w:r w:rsidRPr="002F7E42">
        <w:rPr>
          <w:rFonts w:ascii="Times New Roman" w:hAnsi="Times New Roman" w:cs="Times New Roman"/>
        </w:rPr>
        <w:t>).</w:t>
      </w:r>
    </w:p>
    <w:p w14:paraId="608B8D4D" w14:textId="77777777" w:rsidR="000E46BE" w:rsidRPr="002F7E42" w:rsidRDefault="000E46BE" w:rsidP="00897764">
      <w:pPr>
        <w:tabs>
          <w:tab w:val="left" w:pos="567"/>
        </w:tabs>
        <w:ind w:firstLine="709"/>
        <w:jc w:val="both"/>
        <w:rPr>
          <w:rFonts w:ascii="Times New Roman" w:hAnsi="Times New Roman" w:cs="Times New Roman"/>
        </w:rPr>
      </w:pPr>
      <w:r w:rsidRPr="002F7E42">
        <w:rPr>
          <w:rFonts w:ascii="Times New Roman" w:hAnsi="Times New Roman" w:cs="Times New Roman"/>
        </w:rPr>
        <w:t>Во всех трех временных т</w:t>
      </w:r>
      <w:r w:rsidR="004B3536" w:rsidRPr="002F7E42">
        <w:rPr>
          <w:rFonts w:ascii="Times New Roman" w:hAnsi="Times New Roman" w:cs="Times New Roman"/>
        </w:rPr>
        <w:t>очках пациенты основной</w:t>
      </w:r>
      <w:r w:rsidRPr="002F7E42">
        <w:rPr>
          <w:rFonts w:ascii="Times New Roman" w:hAnsi="Times New Roman" w:cs="Times New Roman"/>
        </w:rPr>
        <w:t xml:space="preserve"> группы характеризовались сниженными оценками боли </w:t>
      </w:r>
      <w:r w:rsidR="00D94DD1" w:rsidRPr="002F7E42">
        <w:rPr>
          <w:rFonts w:ascii="Times New Roman" w:hAnsi="Times New Roman" w:cs="Times New Roman"/>
        </w:rPr>
        <w:t>по ВАШИХ относительны представителей</w:t>
      </w:r>
      <w:r w:rsidRPr="002F7E42">
        <w:rPr>
          <w:rFonts w:ascii="Times New Roman" w:hAnsi="Times New Roman" w:cs="Times New Roman"/>
        </w:rPr>
        <w:t xml:space="preserve"> контрольной группы. При применении поправки Бонферрони межгрупповые различия во всех трех точках остались значимыми.</w:t>
      </w:r>
    </w:p>
    <w:p w14:paraId="7DDD5CD8" w14:textId="58F5BFFE" w:rsidR="00347577" w:rsidRPr="002F7E42" w:rsidRDefault="000E46BE" w:rsidP="00897764">
      <w:pPr>
        <w:ind w:firstLine="709"/>
        <w:jc w:val="both"/>
        <w:rPr>
          <w:rFonts w:ascii="Times New Roman" w:hAnsi="Times New Roman" w:cs="Times New Roman"/>
        </w:rPr>
      </w:pPr>
      <w:r w:rsidRPr="002F7E42">
        <w:rPr>
          <w:rFonts w:ascii="Times New Roman" w:hAnsi="Times New Roman" w:cs="Times New Roman"/>
        </w:rPr>
        <w:t>На основании данных ВАШ был рассчитан средний показатель боли в послеоперационный период по шкале от 0 до 10. В основной группе на вторые сутки среднее значение ВАШ составило 3,2 см, на пятые – 1,8 см, на 10-е – 0 см. В группе сравнения на вторые сутки после вмешательства зафиксировано среднее значение ВАШ 6,2 см, на пятые – 4,5 см, на 10-е – 2,1 см</w:t>
      </w:r>
      <w:r w:rsidR="00F92B94" w:rsidRPr="002F7E42">
        <w:rPr>
          <w:rStyle w:val="a9"/>
          <w:rFonts w:ascii="Times New Roman" w:hAnsi="Times New Roman" w:cs="Times New Roman"/>
        </w:rPr>
        <w:t xml:space="preserve"> </w:t>
      </w:r>
      <w:r w:rsidR="00AB2A02">
        <w:rPr>
          <w:rStyle w:val="a9"/>
          <w:rFonts w:ascii="Times New Roman" w:hAnsi="Times New Roman" w:cs="Times New Roman"/>
          <w:b w:val="0"/>
        </w:rPr>
        <w:t xml:space="preserve">(рисунок </w:t>
      </w:r>
      <w:r w:rsidR="00F92B94" w:rsidRPr="002F7E42">
        <w:rPr>
          <w:rStyle w:val="a9"/>
          <w:rFonts w:ascii="Times New Roman" w:hAnsi="Times New Roman" w:cs="Times New Roman"/>
          <w:b w:val="0"/>
        </w:rPr>
        <w:t>6</w:t>
      </w:r>
      <w:r w:rsidR="00A05F47">
        <w:rPr>
          <w:rStyle w:val="a9"/>
          <w:rFonts w:ascii="Times New Roman" w:hAnsi="Times New Roman" w:cs="Times New Roman"/>
          <w:b w:val="0"/>
        </w:rPr>
        <w:t>6</w:t>
      </w:r>
      <w:r w:rsidRPr="007176E0">
        <w:rPr>
          <w:rStyle w:val="a9"/>
          <w:rFonts w:ascii="Times New Roman" w:hAnsi="Times New Roman" w:cs="Times New Roman"/>
          <w:b w:val="0"/>
        </w:rPr>
        <w:t>)</w:t>
      </w:r>
      <w:r w:rsidRPr="007176E0">
        <w:rPr>
          <w:rFonts w:ascii="Times New Roman" w:hAnsi="Times New Roman" w:cs="Times New Roman"/>
          <w:bCs/>
        </w:rPr>
        <w:t>.</w:t>
      </w:r>
      <w:r w:rsidRPr="002F7E42">
        <w:rPr>
          <w:rFonts w:ascii="Times New Roman" w:hAnsi="Times New Roman" w:cs="Times New Roman"/>
        </w:rPr>
        <w:t xml:space="preserve"> </w:t>
      </w:r>
    </w:p>
    <w:p w14:paraId="0C228639" w14:textId="3A2EECE7" w:rsidR="00347577" w:rsidRPr="002F7E42" w:rsidRDefault="005B4FC3" w:rsidP="00897764">
      <w:pPr>
        <w:shd w:val="clear" w:color="auto" w:fill="FFFFFF"/>
        <w:ind w:firstLine="709"/>
        <w:jc w:val="both"/>
        <w:rPr>
          <w:rFonts w:ascii="Times New Roman" w:hAnsi="Times New Roman" w:cs="Times New Roman"/>
        </w:rPr>
      </w:pPr>
      <w:r w:rsidRPr="005B4FC3">
        <w:rPr>
          <w:rFonts w:ascii="Times New Roman" w:hAnsi="Times New Roman" w:cs="Times New Roman"/>
        </w:rPr>
        <w:t>Таким образом, по результатам анкетирования с использованием ВАШ отмечено уменьшение среднего уровня боли у пациентов основной группы</w:t>
      </w:r>
      <w:r w:rsidR="00347577" w:rsidRPr="002F7E42">
        <w:rPr>
          <w:rFonts w:ascii="Times New Roman" w:hAnsi="Times New Roman" w:cs="Times New Roman"/>
        </w:rPr>
        <w:t>, которым лунка НТМ после операции атипичного удаления заполнялась биокомпозитом.</w:t>
      </w:r>
    </w:p>
    <w:p w14:paraId="2383E418" w14:textId="15265EAC" w:rsidR="000E46BE" w:rsidRPr="008A4D8F" w:rsidRDefault="000E46BE" w:rsidP="00897764">
      <w:pPr>
        <w:shd w:val="clear" w:color="auto" w:fill="FFFFFF"/>
        <w:ind w:firstLine="709"/>
        <w:jc w:val="both"/>
        <w:rPr>
          <w:rFonts w:ascii="Times New Roman" w:hAnsi="Times New Roman" w:cs="Times New Roman"/>
          <w:i/>
        </w:rPr>
      </w:pPr>
      <w:r w:rsidRPr="008A4D8F">
        <w:rPr>
          <w:rFonts w:ascii="Times New Roman" w:hAnsi="Times New Roman" w:cs="Times New Roman"/>
          <w:i/>
        </w:rPr>
        <w:t>Клинический пример (основная группа)</w:t>
      </w:r>
    </w:p>
    <w:p w14:paraId="15D226B7" w14:textId="474308CD" w:rsidR="000E46BE" w:rsidRPr="002F7E42" w:rsidRDefault="003260A8" w:rsidP="00897764">
      <w:pPr>
        <w:widowControl w:val="0"/>
        <w:ind w:firstLine="709"/>
        <w:jc w:val="both"/>
        <w:rPr>
          <w:rFonts w:ascii="Times New Roman" w:hAnsi="Times New Roman" w:cs="Times New Roman"/>
        </w:rPr>
      </w:pPr>
      <w:r w:rsidRPr="003260A8">
        <w:rPr>
          <w:rFonts w:ascii="Times New Roman" w:hAnsi="Times New Roman" w:cs="Times New Roman"/>
        </w:rPr>
        <w:t>Пациент М., 29 лет, обратился в челюстно-лицевое отделение ГКБ №5 г. Алматы для планового удаления нижнего третьего моляра слева по медицинским показаниям. Жалоб при обращении не предъявлял.</w:t>
      </w:r>
      <w:r>
        <w:rPr>
          <w:rFonts w:ascii="Times New Roman" w:hAnsi="Times New Roman" w:cs="Times New Roman"/>
        </w:rPr>
        <w:t xml:space="preserve"> </w:t>
      </w:r>
      <w:r w:rsidR="000E46BE" w:rsidRPr="002F7E42">
        <w:rPr>
          <w:rFonts w:ascii="Times New Roman" w:hAnsi="Times New Roman" w:cs="Times New Roman"/>
        </w:rPr>
        <w:t xml:space="preserve">Объективно: </w:t>
      </w:r>
      <w:r w:rsidR="000E46BE" w:rsidRPr="002F7E42">
        <w:rPr>
          <w:rFonts w:ascii="Times New Roman" w:hAnsi="Times New Roman" w:cs="Times New Roman"/>
        </w:rPr>
        <w:lastRenderedPageBreak/>
        <w:t xml:space="preserve">лицо симметричное, видимые кожные покровы физиологической окраски. </w:t>
      </w:r>
      <w:r>
        <w:rPr>
          <w:rFonts w:ascii="Times New Roman" w:hAnsi="Times New Roman" w:cs="Times New Roman"/>
        </w:rPr>
        <w:t xml:space="preserve">Регионарные лимфатические узлы не увеличены. </w:t>
      </w:r>
      <w:r w:rsidR="000E46BE" w:rsidRPr="002F7E42">
        <w:rPr>
          <w:rFonts w:ascii="Times New Roman" w:hAnsi="Times New Roman" w:cs="Times New Roman"/>
        </w:rPr>
        <w:t xml:space="preserve">Рот открывает свободно. </w:t>
      </w:r>
      <w:r w:rsidRPr="003260A8">
        <w:rPr>
          <w:rFonts w:ascii="Times New Roman" w:hAnsi="Times New Roman" w:cs="Times New Roman"/>
        </w:rPr>
        <w:t>В полости рта слизистая оболочка в области 3.8 зуба несколько утолщена, без признаков острого воспаления. Зуб 3.8 частично ретинирован, определяется под слизистым капюшоном, визуализируется медиально-щечный бугор.</w:t>
      </w:r>
      <w:r w:rsidR="000E46BE" w:rsidRPr="002F7E42">
        <w:rPr>
          <w:rFonts w:ascii="Times New Roman" w:hAnsi="Times New Roman" w:cs="Times New Roman"/>
        </w:rPr>
        <w:t xml:space="preserve"> Согласно изображению 3</w:t>
      </w:r>
      <w:r w:rsidR="000E46BE" w:rsidRPr="002F7E42">
        <w:rPr>
          <w:rFonts w:ascii="Times New Roman" w:hAnsi="Times New Roman" w:cs="Times New Roman"/>
          <w:lang w:val="en-US"/>
        </w:rPr>
        <w:t>D</w:t>
      </w:r>
      <w:r w:rsidR="000E46BE" w:rsidRPr="002F7E42">
        <w:rPr>
          <w:rFonts w:ascii="Times New Roman" w:hAnsi="Times New Roman" w:cs="Times New Roman"/>
        </w:rPr>
        <w:t xml:space="preserve"> компьютерной томографии, 3.8 зуб характеризуется медиал</w:t>
      </w:r>
      <w:r w:rsidR="005C6314" w:rsidRPr="002F7E42">
        <w:rPr>
          <w:rFonts w:ascii="Times New Roman" w:hAnsi="Times New Roman" w:cs="Times New Roman"/>
        </w:rPr>
        <w:t xml:space="preserve">ьно-косым расположением </w:t>
      </w:r>
      <w:r w:rsidR="00AB2A02">
        <w:rPr>
          <w:rFonts w:ascii="Times New Roman" w:hAnsi="Times New Roman" w:cs="Times New Roman"/>
        </w:rPr>
        <w:t xml:space="preserve">(рисунок </w:t>
      </w:r>
      <w:r w:rsidR="005C6314" w:rsidRPr="002F7E42">
        <w:rPr>
          <w:rFonts w:ascii="Times New Roman" w:hAnsi="Times New Roman" w:cs="Times New Roman"/>
        </w:rPr>
        <w:t>6</w:t>
      </w:r>
      <w:r w:rsidR="00F17CAA">
        <w:rPr>
          <w:rFonts w:ascii="Times New Roman" w:hAnsi="Times New Roman" w:cs="Times New Roman"/>
        </w:rPr>
        <w:t>6</w:t>
      </w:r>
      <w:r w:rsidR="000E46BE" w:rsidRPr="002F7E42">
        <w:rPr>
          <w:rFonts w:ascii="Times New Roman" w:hAnsi="Times New Roman" w:cs="Times New Roman"/>
        </w:rPr>
        <w:t>).</w:t>
      </w:r>
    </w:p>
    <w:p w14:paraId="3A240496" w14:textId="33D00C97" w:rsidR="000E46BE" w:rsidRPr="002F7E42" w:rsidRDefault="000E46BE" w:rsidP="00897764">
      <w:pPr>
        <w:tabs>
          <w:tab w:val="left" w:pos="567"/>
        </w:tabs>
        <w:ind w:firstLine="709"/>
        <w:jc w:val="both"/>
        <w:rPr>
          <w:rFonts w:ascii="Times New Roman" w:hAnsi="Times New Roman" w:cs="Times New Roman"/>
        </w:rPr>
      </w:pPr>
      <w:r w:rsidRPr="002F7E42">
        <w:rPr>
          <w:rFonts w:ascii="Times New Roman" w:hAnsi="Times New Roman" w:cs="Times New Roman"/>
        </w:rPr>
        <w:t xml:space="preserve">Глубина залегания: </w:t>
      </w:r>
      <w:r w:rsidRPr="002F7E42">
        <w:rPr>
          <w:rFonts w:ascii="Times New Roman" w:eastAsia="Times New Roman" w:hAnsi="Times New Roman" w:cs="Times New Roman"/>
          <w:bCs/>
          <w:lang w:eastAsia="ru-RU"/>
        </w:rPr>
        <w:t>II</w:t>
      </w:r>
      <w:r w:rsidRPr="002F7E42">
        <w:rPr>
          <w:rFonts w:ascii="Times New Roman" w:eastAsia="Times New Roman" w:hAnsi="Times New Roman" w:cs="Times New Roman"/>
          <w:lang w:eastAsia="ru-RU"/>
        </w:rPr>
        <w:t xml:space="preserve">: Пространства недостаточно, однако часть коронки зуба мудрости располагается на уровне жевательной поверхности второго моляра. </w:t>
      </w:r>
      <w:r w:rsidR="009C599B" w:rsidRPr="009C599B">
        <w:rPr>
          <w:rFonts w:ascii="Times New Roman" w:hAnsi="Times New Roman" w:cs="Times New Roman"/>
        </w:rPr>
        <w:t xml:space="preserve">Зуб 3.8 расположен в медиально-косом положении с наклоном оси 60°. Конфигурация корней: зуб имеет два корня. </w:t>
      </w:r>
      <w:r w:rsidRPr="009C599B">
        <w:rPr>
          <w:rStyle w:val="a9"/>
          <w:rFonts w:ascii="Times New Roman" w:hAnsi="Times New Roman" w:cs="Times New Roman"/>
          <w:b w:val="0"/>
        </w:rPr>
        <w:t>Отношение к нижнечелюстному каналу</w:t>
      </w:r>
      <w:r w:rsidRPr="009C599B">
        <w:rPr>
          <w:rFonts w:ascii="Times New Roman" w:hAnsi="Times New Roman" w:cs="Times New Roman"/>
          <w:b/>
        </w:rPr>
        <w:t>:</w:t>
      </w:r>
      <w:r w:rsidRPr="009C599B">
        <w:rPr>
          <w:rFonts w:ascii="Times New Roman" w:hAnsi="Times New Roman" w:cs="Times New Roman"/>
        </w:rPr>
        <w:t xml:space="preserve"> верхушки корней </w:t>
      </w:r>
      <w:r w:rsidRPr="009C599B">
        <w:rPr>
          <w:rStyle w:val="a9"/>
          <w:rFonts w:ascii="Times New Roman" w:hAnsi="Times New Roman" w:cs="Times New Roman"/>
          <w:b w:val="0"/>
        </w:rPr>
        <w:t>3.8</w:t>
      </w:r>
      <w:r w:rsidRPr="009C599B">
        <w:rPr>
          <w:rFonts w:ascii="Times New Roman" w:hAnsi="Times New Roman" w:cs="Times New Roman"/>
        </w:rPr>
        <w:t xml:space="preserve"> зуба расположены в непосредственной</w:t>
      </w:r>
      <w:r w:rsidRPr="002F7E42">
        <w:rPr>
          <w:rFonts w:ascii="Times New Roman" w:hAnsi="Times New Roman" w:cs="Times New Roman"/>
        </w:rPr>
        <w:t xml:space="preserve"> близости к нижнечелюстному каналу, что требует особой осторожности для снижения риска повреждения нижнелуночкового нерва.</w:t>
      </w:r>
    </w:p>
    <w:p w14:paraId="12D0BA9F" w14:textId="77777777" w:rsidR="000E46BE" w:rsidRPr="002F7E42" w:rsidRDefault="000E46BE" w:rsidP="002C6987">
      <w:pPr>
        <w:pStyle w:val="a3"/>
        <w:jc w:val="center"/>
        <w:rPr>
          <w:sz w:val="28"/>
          <w:szCs w:val="28"/>
        </w:rPr>
      </w:pPr>
      <w:r w:rsidRPr="002F7E42">
        <w:rPr>
          <w:noProof/>
          <w:sz w:val="28"/>
          <w:szCs w:val="28"/>
        </w:rPr>
        <w:drawing>
          <wp:inline distT="0" distB="0" distL="0" distR="0" wp14:anchorId="34014982" wp14:editId="48FA703A">
            <wp:extent cx="3794760" cy="4114800"/>
            <wp:effectExtent l="0" t="0" r="0" b="0"/>
            <wp:docPr id="260" name="Рисунок 260" descr="C:\Users\huawei\Downloads\WhatsApp Image 2024-11-11 at 21.08.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Рисунок 260" descr="C:\Users\huawei\Downloads\WhatsApp Image 2024-11-11 at 21.08.17.jpe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3825021" cy="4147613"/>
                    </a:xfrm>
                    <a:prstGeom prst="rect">
                      <a:avLst/>
                    </a:prstGeom>
                    <a:noFill/>
                    <a:ln>
                      <a:noFill/>
                    </a:ln>
                  </pic:spPr>
                </pic:pic>
              </a:graphicData>
            </a:graphic>
          </wp:inline>
        </w:drawing>
      </w:r>
    </w:p>
    <w:p w14:paraId="6FB67997" w14:textId="5A8C7BF3" w:rsidR="006B407A" w:rsidRDefault="005C6314" w:rsidP="006B407A">
      <w:pPr>
        <w:jc w:val="center"/>
        <w:rPr>
          <w:rFonts w:ascii="Times New Roman" w:hAnsi="Times New Roman" w:cs="Times New Roman"/>
          <w:lang w:val="kk-KZ"/>
        </w:rPr>
      </w:pPr>
      <w:r w:rsidRPr="002F7E42">
        <w:rPr>
          <w:rFonts w:ascii="Times New Roman" w:eastAsia="Times New Roman" w:hAnsi="Times New Roman" w:cs="Times New Roman"/>
          <w:lang w:eastAsia="ru-RU"/>
        </w:rPr>
        <w:t>Рисунок 6</w:t>
      </w:r>
      <w:r w:rsidR="00F17CAA">
        <w:rPr>
          <w:rFonts w:ascii="Times New Roman" w:eastAsia="Times New Roman" w:hAnsi="Times New Roman" w:cs="Times New Roman"/>
          <w:lang w:eastAsia="ru-RU"/>
        </w:rPr>
        <w:t>6</w:t>
      </w:r>
      <w:r w:rsidRPr="002F7E42">
        <w:rPr>
          <w:rFonts w:ascii="Times New Roman" w:eastAsia="Times New Roman" w:hAnsi="Times New Roman" w:cs="Times New Roman"/>
          <w:lang w:eastAsia="ru-RU"/>
        </w:rPr>
        <w:t xml:space="preserve"> </w:t>
      </w:r>
      <w:r w:rsidR="006B407A">
        <w:rPr>
          <w:rFonts w:ascii="Times New Roman" w:eastAsia="Times New Roman" w:hAnsi="Times New Roman" w:cs="Times New Roman"/>
          <w:lang w:eastAsia="ru-RU"/>
        </w:rPr>
        <w:t>‒</w:t>
      </w:r>
      <w:r w:rsidR="000E46BE" w:rsidRPr="002F7E42">
        <w:rPr>
          <w:rFonts w:ascii="Times New Roman" w:eastAsia="Times New Roman" w:hAnsi="Times New Roman" w:cs="Times New Roman"/>
          <w:lang w:eastAsia="ru-RU"/>
        </w:rPr>
        <w:t xml:space="preserve"> </w:t>
      </w:r>
      <w:r w:rsidR="000E46BE" w:rsidRPr="002F7E42">
        <w:rPr>
          <w:rFonts w:ascii="Times New Roman" w:hAnsi="Times New Roman" w:cs="Times New Roman"/>
        </w:rPr>
        <w:t>3</w:t>
      </w:r>
      <w:r w:rsidR="000E46BE" w:rsidRPr="002F7E42">
        <w:rPr>
          <w:rFonts w:ascii="Times New Roman" w:hAnsi="Times New Roman" w:cs="Times New Roman"/>
          <w:lang w:val="en-US"/>
        </w:rPr>
        <w:t>D</w:t>
      </w:r>
      <w:r w:rsidR="000E46BE" w:rsidRPr="002F7E42">
        <w:rPr>
          <w:rFonts w:ascii="Times New Roman" w:hAnsi="Times New Roman" w:cs="Times New Roman"/>
        </w:rPr>
        <w:t xml:space="preserve"> компьютерная томография</w:t>
      </w:r>
    </w:p>
    <w:p w14:paraId="712DE0E9" w14:textId="77777777" w:rsidR="006B407A" w:rsidRPr="006B407A" w:rsidRDefault="006B407A" w:rsidP="006B407A">
      <w:pPr>
        <w:jc w:val="center"/>
        <w:rPr>
          <w:rFonts w:ascii="Times New Roman" w:hAnsi="Times New Roman" w:cs="Times New Roman"/>
          <w:sz w:val="16"/>
          <w:szCs w:val="16"/>
          <w:lang w:val="kk-KZ"/>
        </w:rPr>
      </w:pPr>
    </w:p>
    <w:p w14:paraId="6C942E37" w14:textId="152DFEF8" w:rsidR="000E46BE" w:rsidRPr="006B407A" w:rsidRDefault="006B407A" w:rsidP="006B407A">
      <w:pPr>
        <w:ind w:firstLine="709"/>
        <w:jc w:val="both"/>
        <w:rPr>
          <w:rFonts w:ascii="Times New Roman" w:eastAsia="Times New Roman" w:hAnsi="Times New Roman" w:cs="Times New Roman"/>
          <w:sz w:val="24"/>
          <w:szCs w:val="24"/>
          <w:lang w:eastAsia="ru-RU"/>
        </w:rPr>
      </w:pPr>
      <w:r w:rsidRPr="006B407A">
        <w:rPr>
          <w:rFonts w:ascii="Times New Roman" w:hAnsi="Times New Roman" w:cs="Times New Roman"/>
          <w:sz w:val="24"/>
          <w:szCs w:val="24"/>
          <w:lang w:val="kk-KZ"/>
        </w:rPr>
        <w:t xml:space="preserve">Примечание – </w:t>
      </w:r>
      <w:r w:rsidR="000E46BE" w:rsidRPr="006B407A">
        <w:rPr>
          <w:rFonts w:ascii="Times New Roman" w:hAnsi="Times New Roman" w:cs="Times New Roman"/>
          <w:sz w:val="24"/>
          <w:szCs w:val="24"/>
        </w:rPr>
        <w:t>Пациент Е., 35 лет. Затрудненное прорезывание 3.8, 4.8 зубов. Вертикальное положение 4.8 зуба. Медиально-косое положение 3.8 зуба. Острый серозный перикоронит в области 4.8 зуба</w:t>
      </w:r>
    </w:p>
    <w:p w14:paraId="5C187D94" w14:textId="77777777" w:rsidR="006B407A" w:rsidRDefault="006B407A" w:rsidP="00897764">
      <w:pPr>
        <w:ind w:firstLine="709"/>
        <w:jc w:val="both"/>
        <w:rPr>
          <w:rFonts w:ascii="Times New Roman" w:hAnsi="Times New Roman" w:cs="Times New Roman"/>
          <w:lang w:val="kk-KZ"/>
        </w:rPr>
      </w:pPr>
    </w:p>
    <w:p w14:paraId="0BBDE6A0" w14:textId="72FDDA5A" w:rsidR="000E46BE" w:rsidRPr="002F7E42" w:rsidRDefault="000E46BE" w:rsidP="00897764">
      <w:pPr>
        <w:ind w:firstLine="709"/>
        <w:jc w:val="both"/>
        <w:rPr>
          <w:rFonts w:ascii="Times New Roman" w:hAnsi="Times New Roman" w:cs="Times New Roman"/>
        </w:rPr>
      </w:pPr>
      <w:r w:rsidRPr="002F7E42">
        <w:rPr>
          <w:rFonts w:ascii="Times New Roman" w:hAnsi="Times New Roman" w:cs="Times New Roman"/>
        </w:rPr>
        <w:t xml:space="preserve">Лечение: под мандибулярной анестезией </w:t>
      </w:r>
      <w:r w:rsidRPr="002F7E42">
        <w:rPr>
          <w:rFonts w:ascii="Times New Roman" w:hAnsi="Times New Roman" w:cs="Times New Roman"/>
          <w:lang w:val="en-US"/>
        </w:rPr>
        <w:t>sol</w:t>
      </w:r>
      <w:r w:rsidRPr="002F7E42">
        <w:rPr>
          <w:rFonts w:ascii="Times New Roman" w:hAnsi="Times New Roman" w:cs="Times New Roman"/>
        </w:rPr>
        <w:t xml:space="preserve">. </w:t>
      </w:r>
      <w:r w:rsidRPr="002F7E42">
        <w:rPr>
          <w:rFonts w:ascii="Times New Roman" w:hAnsi="Times New Roman" w:cs="Times New Roman"/>
          <w:lang w:val="en-US"/>
        </w:rPr>
        <w:t>Articaini</w:t>
      </w:r>
      <w:r w:rsidRPr="002F7E42">
        <w:rPr>
          <w:rFonts w:ascii="Times New Roman" w:hAnsi="Times New Roman" w:cs="Times New Roman"/>
        </w:rPr>
        <w:t xml:space="preserve"> 4%, 3,2 мл, сделан разрез треугольной формы, откинут слизисто-надкостничный лоскут, костная ткань над и вокруг 4.8 зуба снята с применением бормашины, зуб вывихнут </w:t>
      </w:r>
      <w:r w:rsidRPr="002F7E42">
        <w:rPr>
          <w:rFonts w:ascii="Times New Roman" w:hAnsi="Times New Roman" w:cs="Times New Roman"/>
        </w:rPr>
        <w:lastRenderedPageBreak/>
        <w:t xml:space="preserve">элеватором и удален, аналогично удален 3.8 зуб. </w:t>
      </w:r>
      <w:r w:rsidR="005B4FC3" w:rsidRPr="005B4FC3">
        <w:rPr>
          <w:rFonts w:ascii="Times New Roman" w:hAnsi="Times New Roman" w:cs="Times New Roman"/>
        </w:rPr>
        <w:t xml:space="preserve">Выполнены туалет раны и гемостаз. Лунки удалённых зубов заполнены композитом, приготовленным из плазмогеля и остеопластического синтетического материала «Sorbone» в соотношении 1:3. В область переходной складки на уровне лунок введена плазма, обогащённая тромбоцитарными факторами, в объёме 1 мл. Лоскут возвращён в исходное положение, наложены наводящие швы Vicryl 3.0 </w:t>
      </w:r>
      <w:r w:rsidR="00A05F47">
        <w:rPr>
          <w:rFonts w:ascii="Times New Roman" w:hAnsi="Times New Roman" w:cs="Times New Roman"/>
        </w:rPr>
        <w:t>(рисунк</w:t>
      </w:r>
      <w:r w:rsidR="006B407A">
        <w:rPr>
          <w:rFonts w:ascii="Times New Roman" w:hAnsi="Times New Roman" w:cs="Times New Roman"/>
          <w:lang w:val="kk-KZ"/>
        </w:rPr>
        <w:t>и</w:t>
      </w:r>
      <w:r w:rsidR="00A05F47">
        <w:rPr>
          <w:rFonts w:ascii="Times New Roman" w:hAnsi="Times New Roman" w:cs="Times New Roman"/>
        </w:rPr>
        <w:t xml:space="preserve"> 6</w:t>
      </w:r>
      <w:r w:rsidR="000C0359">
        <w:rPr>
          <w:rFonts w:ascii="Times New Roman" w:hAnsi="Times New Roman" w:cs="Times New Roman"/>
        </w:rPr>
        <w:t>7</w:t>
      </w:r>
      <w:r w:rsidR="00A05F47">
        <w:rPr>
          <w:rFonts w:ascii="Times New Roman" w:hAnsi="Times New Roman" w:cs="Times New Roman"/>
        </w:rPr>
        <w:t>,</w:t>
      </w:r>
      <w:r w:rsidR="006B407A">
        <w:rPr>
          <w:rFonts w:ascii="Times New Roman" w:hAnsi="Times New Roman" w:cs="Times New Roman"/>
          <w:lang w:val="kk-KZ"/>
        </w:rPr>
        <w:t xml:space="preserve"> </w:t>
      </w:r>
      <w:r w:rsidR="00A05F47">
        <w:rPr>
          <w:rFonts w:ascii="Times New Roman" w:hAnsi="Times New Roman" w:cs="Times New Roman"/>
        </w:rPr>
        <w:t>6</w:t>
      </w:r>
      <w:r w:rsidR="000C0359">
        <w:rPr>
          <w:rFonts w:ascii="Times New Roman" w:hAnsi="Times New Roman" w:cs="Times New Roman"/>
        </w:rPr>
        <w:t>8</w:t>
      </w:r>
      <w:r w:rsidR="00A05F47">
        <w:rPr>
          <w:rFonts w:ascii="Times New Roman" w:hAnsi="Times New Roman" w:cs="Times New Roman"/>
        </w:rPr>
        <w:t>)</w:t>
      </w:r>
      <w:r w:rsidRPr="002F7E42">
        <w:rPr>
          <w:rFonts w:ascii="Times New Roman" w:hAnsi="Times New Roman" w:cs="Times New Roman"/>
        </w:rPr>
        <w:t>.</w:t>
      </w:r>
    </w:p>
    <w:p w14:paraId="0F45384F" w14:textId="3109F70C" w:rsidR="000E46BE" w:rsidRPr="002F7E42" w:rsidRDefault="006B407A" w:rsidP="007176E0">
      <w:pPr>
        <w:spacing w:before="100" w:beforeAutospacing="1" w:after="100" w:afterAutospacing="1"/>
        <w:jc w:val="center"/>
        <w:rPr>
          <w:rFonts w:ascii="Times New Roman" w:eastAsia="Times New Roman" w:hAnsi="Times New Roman" w:cs="Times New Roman"/>
          <w:lang w:eastAsia="ru-RU"/>
        </w:rPr>
      </w:pPr>
      <w:r w:rsidRPr="002F7E42">
        <w:rPr>
          <w:rFonts w:ascii="Times New Roman" w:hAnsi="Times New Roman" w:cs="Times New Roman"/>
          <w:noProof/>
          <w:lang w:eastAsia="ru-RU"/>
        </w:rPr>
        <mc:AlternateContent>
          <mc:Choice Requires="wps">
            <w:drawing>
              <wp:anchor distT="0" distB="0" distL="114300" distR="114300" simplePos="0" relativeHeight="251516928" behindDoc="0" locked="0" layoutInCell="1" allowOverlap="1" wp14:anchorId="0105F358" wp14:editId="402E2D6A">
                <wp:simplePos x="0" y="0"/>
                <wp:positionH relativeFrom="margin">
                  <wp:posOffset>3320415</wp:posOffset>
                </wp:positionH>
                <wp:positionV relativeFrom="paragraph">
                  <wp:posOffset>2287269</wp:posOffset>
                </wp:positionV>
                <wp:extent cx="2762885" cy="981075"/>
                <wp:effectExtent l="0" t="0" r="0" b="0"/>
                <wp:wrapNone/>
                <wp:docPr id="42" name="Прямоугольник 3"/>
                <wp:cNvGraphicFramePr/>
                <a:graphic xmlns:a="http://schemas.openxmlformats.org/drawingml/2006/main">
                  <a:graphicData uri="http://schemas.microsoft.com/office/word/2010/wordprocessingShape">
                    <wps:wsp>
                      <wps:cNvSpPr/>
                      <wps:spPr>
                        <a:xfrm>
                          <a:off x="0" y="0"/>
                          <a:ext cx="2762885" cy="981075"/>
                        </a:xfrm>
                        <a:prstGeom prst="rect">
                          <a:avLst/>
                        </a:prstGeom>
                      </wps:spPr>
                      <wps:txbx>
                        <w:txbxContent>
                          <w:p w14:paraId="6498BBD3" w14:textId="49D39983" w:rsidR="00B95D52" w:rsidRDefault="00B95D52" w:rsidP="007176E0">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 xml:space="preserve">Рисунок </w:t>
                            </w:r>
                            <w:r w:rsidR="000C0359">
                              <w:rPr>
                                <w:rFonts w:eastAsia="Calibri"/>
                                <w:color w:val="000000" w:themeColor="text1"/>
                                <w:kern w:val="24"/>
                                <w:sz w:val="28"/>
                                <w:szCs w:val="28"/>
                              </w:rPr>
                              <w:t>68</w:t>
                            </w:r>
                            <w:r>
                              <w:rPr>
                                <w:rFonts w:eastAsia="Calibri"/>
                                <w:color w:val="000000" w:themeColor="text1"/>
                                <w:kern w:val="24"/>
                                <w:sz w:val="28"/>
                                <w:szCs w:val="28"/>
                              </w:rPr>
                              <w:t xml:space="preserve"> ‒ Пациент П., 35 лет</w:t>
                            </w:r>
                          </w:p>
                          <w:p w14:paraId="260C5A11" w14:textId="77777777" w:rsidR="00B95D52" w:rsidRPr="006B407A" w:rsidRDefault="00B95D52" w:rsidP="006B407A">
                            <w:pPr>
                              <w:pStyle w:val="a3"/>
                              <w:spacing w:before="0" w:beforeAutospacing="0" w:after="0" w:afterAutospacing="0"/>
                              <w:ind w:firstLine="426"/>
                              <w:jc w:val="both"/>
                              <w:rPr>
                                <w:rFonts w:eastAsia="Calibri"/>
                                <w:color w:val="000000" w:themeColor="text1"/>
                                <w:kern w:val="24"/>
                                <w:sz w:val="16"/>
                                <w:szCs w:val="16"/>
                                <w:lang w:val="kk-KZ"/>
                              </w:rPr>
                            </w:pPr>
                          </w:p>
                          <w:p w14:paraId="57B55920" w14:textId="19C7ADBD" w:rsidR="00B95D52" w:rsidRPr="006B407A" w:rsidRDefault="00B95D52" w:rsidP="006B407A">
                            <w:pPr>
                              <w:pStyle w:val="a3"/>
                              <w:spacing w:before="0" w:beforeAutospacing="0" w:after="0" w:afterAutospacing="0"/>
                              <w:ind w:firstLine="426"/>
                              <w:jc w:val="both"/>
                            </w:pPr>
                            <w:r w:rsidRPr="006B407A">
                              <w:rPr>
                                <w:rFonts w:eastAsia="Calibri"/>
                                <w:color w:val="000000" w:themeColor="text1"/>
                                <w:kern w:val="24"/>
                                <w:lang w:val="kk-KZ"/>
                              </w:rPr>
                              <w:t xml:space="preserve">Примечание – </w:t>
                            </w:r>
                            <w:r w:rsidRPr="006B407A">
                              <w:rPr>
                                <w:rFonts w:eastAsia="Calibri"/>
                                <w:color w:val="000000" w:themeColor="text1"/>
                                <w:kern w:val="24"/>
                              </w:rPr>
                              <w:t>Затрудненное прорезывание 3.8 зуба. Удаление 3.8 зуба</w:t>
                            </w:r>
                          </w:p>
                        </w:txbxContent>
                      </wps:txbx>
                      <wps:bodyPr wrap="square">
                        <a:noAutofit/>
                      </wps:bodyPr>
                    </wps:wsp>
                  </a:graphicData>
                </a:graphic>
                <wp14:sizeRelV relativeFrom="margin">
                  <wp14:pctHeight>0</wp14:pctHeight>
                </wp14:sizeRelV>
              </wp:anchor>
            </w:drawing>
          </mc:Choice>
          <mc:Fallback>
            <w:pict>
              <v:rect w14:anchorId="0105F358" id="_x0000_s1118" style="position:absolute;left:0;text-align:left;margin-left:261.45pt;margin-top:180.1pt;width:217.55pt;height:77.25pt;z-index:2515169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" filled="f" stroked="f">
                <v:textbox>
                  <w:txbxContent>
                    <w:p w14:paraId="6498BBD3" w14:textId="49D39983" w:rsidR="00B95D52" w:rsidRDefault="00B95D52" w:rsidP="007176E0">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 xml:space="preserve">Рисунок </w:t>
                      </w:r>
                      <w:r w:rsidR="000C0359">
                        <w:rPr>
                          <w:rFonts w:eastAsia="Calibri"/>
                          <w:color w:val="000000" w:themeColor="text1"/>
                          <w:kern w:val="24"/>
                          <w:sz w:val="28"/>
                          <w:szCs w:val="28"/>
                        </w:rPr>
                        <w:t>68</w:t>
                      </w:r>
                      <w:r>
                        <w:rPr>
                          <w:rFonts w:eastAsia="Calibri"/>
                          <w:color w:val="000000" w:themeColor="text1"/>
                          <w:kern w:val="24"/>
                          <w:sz w:val="28"/>
                          <w:szCs w:val="28"/>
                        </w:rPr>
                        <w:t xml:space="preserve"> ‒ Пациент П., 35 лет</w:t>
                      </w:r>
                    </w:p>
                    <w:p w14:paraId="260C5A11" w14:textId="77777777" w:rsidR="00B95D52" w:rsidRPr="006B407A" w:rsidRDefault="00B95D52" w:rsidP="006B407A">
                      <w:pPr>
                        <w:pStyle w:val="a3"/>
                        <w:spacing w:before="0" w:beforeAutospacing="0" w:after="0" w:afterAutospacing="0"/>
                        <w:ind w:firstLine="426"/>
                        <w:jc w:val="both"/>
                        <w:rPr>
                          <w:rFonts w:eastAsia="Calibri"/>
                          <w:color w:val="000000" w:themeColor="text1"/>
                          <w:kern w:val="24"/>
                          <w:sz w:val="16"/>
                          <w:szCs w:val="16"/>
                          <w:lang w:val="kk-KZ"/>
                        </w:rPr>
                      </w:pPr>
                    </w:p>
                    <w:p w14:paraId="57B55920" w14:textId="19C7ADBD" w:rsidR="00B95D52" w:rsidRPr="006B407A" w:rsidRDefault="00B95D52" w:rsidP="006B407A">
                      <w:pPr>
                        <w:pStyle w:val="a3"/>
                        <w:spacing w:before="0" w:beforeAutospacing="0" w:after="0" w:afterAutospacing="0"/>
                        <w:ind w:firstLine="426"/>
                        <w:jc w:val="both"/>
                      </w:pPr>
                      <w:r w:rsidRPr="006B407A">
                        <w:rPr>
                          <w:rFonts w:eastAsia="Calibri"/>
                          <w:color w:val="000000" w:themeColor="text1"/>
                          <w:kern w:val="24"/>
                          <w:lang w:val="kk-KZ"/>
                        </w:rPr>
                        <w:t xml:space="preserve">Примечание – </w:t>
                      </w:r>
                      <w:r w:rsidRPr="006B407A">
                        <w:rPr>
                          <w:rFonts w:eastAsia="Calibri"/>
                          <w:color w:val="000000" w:themeColor="text1"/>
                          <w:kern w:val="24"/>
                        </w:rPr>
                        <w:t>Затрудненное прорезывание 3.8 зуба. Удаление 3.8 зуба</w:t>
                      </w:r>
                    </w:p>
                  </w:txbxContent>
                </v:textbox>
                <w10:wrap anchorx="margin"/>
              </v:rect>
            </w:pict>
          </mc:Fallback>
        </mc:AlternateContent>
      </w:r>
      <w:r w:rsidRPr="002F7E42">
        <w:rPr>
          <w:rFonts w:ascii="Times New Roman" w:hAnsi="Times New Roman" w:cs="Times New Roman"/>
          <w:noProof/>
          <w:lang w:eastAsia="ru-RU"/>
        </w:rPr>
        <mc:AlternateContent>
          <mc:Choice Requires="wps">
            <w:drawing>
              <wp:anchor distT="0" distB="0" distL="114300" distR="114300" simplePos="0" relativeHeight="251513856" behindDoc="0" locked="0" layoutInCell="1" allowOverlap="1" wp14:anchorId="49A65075" wp14:editId="665750B6">
                <wp:simplePos x="0" y="0"/>
                <wp:positionH relativeFrom="margin">
                  <wp:posOffset>243840</wp:posOffset>
                </wp:positionH>
                <wp:positionV relativeFrom="paragraph">
                  <wp:posOffset>2315845</wp:posOffset>
                </wp:positionV>
                <wp:extent cx="2762885" cy="952500"/>
                <wp:effectExtent l="0" t="0" r="0" b="0"/>
                <wp:wrapNone/>
                <wp:docPr id="40" name="Прямоугольник 3"/>
                <wp:cNvGraphicFramePr/>
                <a:graphic xmlns:a="http://schemas.openxmlformats.org/drawingml/2006/main">
                  <a:graphicData uri="http://schemas.microsoft.com/office/word/2010/wordprocessingShape">
                    <wps:wsp>
                      <wps:cNvSpPr/>
                      <wps:spPr>
                        <a:xfrm>
                          <a:off x="0" y="0"/>
                          <a:ext cx="2762885" cy="952500"/>
                        </a:xfrm>
                        <a:prstGeom prst="rect">
                          <a:avLst/>
                        </a:prstGeom>
                      </wps:spPr>
                      <wps:txbx>
                        <w:txbxContent>
                          <w:p w14:paraId="10CBD63B" w14:textId="719E2B94" w:rsidR="00B95D52" w:rsidRDefault="00B95D52" w:rsidP="007176E0">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Рисунок 6</w:t>
                            </w:r>
                            <w:r w:rsidR="000C0359">
                              <w:rPr>
                                <w:rFonts w:eastAsia="Calibri"/>
                                <w:color w:val="000000" w:themeColor="text1"/>
                                <w:kern w:val="24"/>
                                <w:sz w:val="28"/>
                                <w:szCs w:val="28"/>
                              </w:rPr>
                              <w:t>7</w:t>
                            </w:r>
                            <w:r>
                              <w:rPr>
                                <w:rFonts w:eastAsia="Calibri"/>
                                <w:color w:val="000000" w:themeColor="text1"/>
                                <w:kern w:val="24"/>
                                <w:sz w:val="28"/>
                                <w:szCs w:val="28"/>
                              </w:rPr>
                              <w:t xml:space="preserve"> ‒ Пациент П., 35 лет</w:t>
                            </w:r>
                          </w:p>
                          <w:p w14:paraId="5926760B" w14:textId="77777777" w:rsidR="00B95D52" w:rsidRPr="006B407A" w:rsidRDefault="00B95D52" w:rsidP="007176E0">
                            <w:pPr>
                              <w:pStyle w:val="a3"/>
                              <w:spacing w:before="0" w:beforeAutospacing="0" w:after="0" w:afterAutospacing="0"/>
                              <w:jc w:val="center"/>
                              <w:rPr>
                                <w:rFonts w:eastAsia="Calibri"/>
                                <w:color w:val="000000" w:themeColor="text1"/>
                                <w:kern w:val="24"/>
                                <w:sz w:val="16"/>
                                <w:szCs w:val="16"/>
                                <w:lang w:val="kk-KZ"/>
                              </w:rPr>
                            </w:pPr>
                          </w:p>
                          <w:p w14:paraId="3A0E6B82" w14:textId="312CF0F4" w:rsidR="00B95D52" w:rsidRPr="006B407A" w:rsidRDefault="00B95D52" w:rsidP="006B407A">
                            <w:pPr>
                              <w:pStyle w:val="a3"/>
                              <w:spacing w:before="0" w:beforeAutospacing="0" w:after="0" w:afterAutospacing="0"/>
                              <w:ind w:firstLine="426"/>
                              <w:jc w:val="both"/>
                            </w:pPr>
                            <w:r w:rsidRPr="006B407A">
                              <w:rPr>
                                <w:rFonts w:eastAsia="Calibri"/>
                                <w:color w:val="000000" w:themeColor="text1"/>
                                <w:kern w:val="24"/>
                                <w:lang w:val="kk-KZ"/>
                              </w:rPr>
                              <w:t xml:space="preserve">Примечание – </w:t>
                            </w:r>
                            <w:r w:rsidRPr="006B407A">
                              <w:rPr>
                                <w:rFonts w:eastAsia="Calibri"/>
                                <w:color w:val="000000" w:themeColor="text1"/>
                                <w:kern w:val="24"/>
                              </w:rPr>
                              <w:t>Затрудненное прорезывание 3.8 зуба. До удаления 3.8 зуба</w:t>
                            </w:r>
                          </w:p>
                        </w:txbxContent>
                      </wps:txbx>
                      <wps:bodyPr wrap="square">
                        <a:noAutofit/>
                      </wps:bodyPr>
                    </wps:wsp>
                  </a:graphicData>
                </a:graphic>
                <wp14:sizeRelV relativeFrom="margin">
                  <wp14:pctHeight>0</wp14:pctHeight>
                </wp14:sizeRelV>
              </wp:anchor>
            </w:drawing>
          </mc:Choice>
          <mc:Fallback>
            <w:pict>
              <v:rect w14:anchorId="49A65075" id="_x0000_s1119" style="position:absolute;left:0;text-align:left;margin-left:19.2pt;margin-top:182.35pt;width:217.55pt;height:75pt;z-index:2515138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" filled="f" stroked="f">
                <v:textbox>
                  <w:txbxContent>
                    <w:p w14:paraId="10CBD63B" w14:textId="719E2B94" w:rsidR="00B95D52" w:rsidRDefault="00B95D52" w:rsidP="007176E0">
                      <w:pPr>
                        <w:pStyle w:val="a3"/>
                        <w:spacing w:before="0" w:beforeAutospacing="0" w:after="0" w:afterAutospacing="0"/>
                        <w:jc w:val="center"/>
                        <w:rPr>
                          <w:rFonts w:eastAsia="Calibri"/>
                          <w:color w:val="000000" w:themeColor="text1"/>
                          <w:kern w:val="24"/>
                          <w:sz w:val="28"/>
                          <w:szCs w:val="28"/>
                          <w:lang w:val="kk-KZ"/>
                        </w:rPr>
                      </w:pPr>
                      <w:r>
                        <w:rPr>
                          <w:rFonts w:eastAsia="Calibri"/>
                          <w:color w:val="000000" w:themeColor="text1"/>
                          <w:kern w:val="24"/>
                          <w:sz w:val="28"/>
                          <w:szCs w:val="28"/>
                        </w:rPr>
                        <w:t>Рисунок 6</w:t>
                      </w:r>
                      <w:r w:rsidR="000C0359">
                        <w:rPr>
                          <w:rFonts w:eastAsia="Calibri"/>
                          <w:color w:val="000000" w:themeColor="text1"/>
                          <w:kern w:val="24"/>
                          <w:sz w:val="28"/>
                          <w:szCs w:val="28"/>
                        </w:rPr>
                        <w:t>7</w:t>
                      </w:r>
                      <w:r>
                        <w:rPr>
                          <w:rFonts w:eastAsia="Calibri"/>
                          <w:color w:val="000000" w:themeColor="text1"/>
                          <w:kern w:val="24"/>
                          <w:sz w:val="28"/>
                          <w:szCs w:val="28"/>
                        </w:rPr>
                        <w:t xml:space="preserve"> ‒ Пациент П., 35 лет</w:t>
                      </w:r>
                    </w:p>
                    <w:p w14:paraId="5926760B" w14:textId="77777777" w:rsidR="00B95D52" w:rsidRPr="006B407A" w:rsidRDefault="00B95D52" w:rsidP="007176E0">
                      <w:pPr>
                        <w:pStyle w:val="a3"/>
                        <w:spacing w:before="0" w:beforeAutospacing="0" w:after="0" w:afterAutospacing="0"/>
                        <w:jc w:val="center"/>
                        <w:rPr>
                          <w:rFonts w:eastAsia="Calibri"/>
                          <w:color w:val="000000" w:themeColor="text1"/>
                          <w:kern w:val="24"/>
                          <w:sz w:val="16"/>
                          <w:szCs w:val="16"/>
                          <w:lang w:val="kk-KZ"/>
                        </w:rPr>
                      </w:pPr>
                    </w:p>
                    <w:p w14:paraId="3A0E6B82" w14:textId="312CF0F4" w:rsidR="00B95D52" w:rsidRPr="006B407A" w:rsidRDefault="00B95D52" w:rsidP="006B407A">
                      <w:pPr>
                        <w:pStyle w:val="a3"/>
                        <w:spacing w:before="0" w:beforeAutospacing="0" w:after="0" w:afterAutospacing="0"/>
                        <w:ind w:firstLine="426"/>
                        <w:jc w:val="both"/>
                      </w:pPr>
                      <w:r w:rsidRPr="006B407A">
                        <w:rPr>
                          <w:rFonts w:eastAsia="Calibri"/>
                          <w:color w:val="000000" w:themeColor="text1"/>
                          <w:kern w:val="24"/>
                          <w:lang w:val="kk-KZ"/>
                        </w:rPr>
                        <w:t xml:space="preserve">Примечание – </w:t>
                      </w:r>
                      <w:r w:rsidRPr="006B407A">
                        <w:rPr>
                          <w:rFonts w:eastAsia="Calibri"/>
                          <w:color w:val="000000" w:themeColor="text1"/>
                          <w:kern w:val="24"/>
                        </w:rPr>
                        <w:t>Затрудненное прорезывание 3.8 зуба. До удаления 3.8 зуба</w:t>
                      </w:r>
                    </w:p>
                  </w:txbxContent>
                </v:textbox>
                <w10:wrap anchorx="margin"/>
              </v:rect>
            </w:pict>
          </mc:Fallback>
        </mc:AlternateContent>
      </w:r>
      <w:r w:rsidR="000E46BE" w:rsidRPr="002F7E42">
        <w:rPr>
          <w:rFonts w:ascii="Times New Roman" w:eastAsia="Times New Roman" w:hAnsi="Times New Roman" w:cs="Times New Roman"/>
          <w:noProof/>
          <w:lang w:eastAsia="ru-RU"/>
        </w:rPr>
        <w:drawing>
          <wp:inline distT="0" distB="0" distL="0" distR="0" wp14:anchorId="46B0107B" wp14:editId="7194924E">
            <wp:extent cx="2997835" cy="2032635"/>
            <wp:effectExtent l="0" t="0" r="0" b="5715"/>
            <wp:docPr id="46" name="Рисунок 46" descr="C:\Users\huawei\Downloads\e6949a27-b170-478f-b1bc-b4b2360979d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C:\Users\huawei\Downloads\e6949a27-b170-478f-b1bc-b4b2360979d1.jpeg"/>
                    <pic:cNvPicPr>
                      <a:picLocks noChangeAspect="1" noChangeArrowheads="1"/>
                    </pic:cNvPicPr>
                  </pic:nvPicPr>
                  <pic:blipFill>
                    <a:blip r:embed="rId80" cstate="print">
                      <a:extLst>
                        <a:ext uri="{28A0092B-C50C-407E-A947-70E740481C1C}">
                          <a14:useLocalDpi xmlns:a14="http://schemas.microsoft.com/office/drawing/2010/main" val="0"/>
                        </a:ext>
                      </a:extLst>
                    </a:blip>
                    <a:srcRect t="33517"/>
                    <a:stretch>
                      <a:fillRect/>
                    </a:stretch>
                  </pic:blipFill>
                  <pic:spPr>
                    <a:xfrm>
                      <a:off x="0" y="0"/>
                      <a:ext cx="3041305" cy="2061867"/>
                    </a:xfrm>
                    <a:prstGeom prst="rect">
                      <a:avLst/>
                    </a:prstGeom>
                    <a:noFill/>
                    <a:ln>
                      <a:noFill/>
                    </a:ln>
                  </pic:spPr>
                </pic:pic>
              </a:graphicData>
            </a:graphic>
          </wp:inline>
        </w:drawing>
      </w:r>
      <w:r w:rsidR="007176E0">
        <w:rPr>
          <w:rFonts w:ascii="Times New Roman" w:eastAsia="Times New Roman" w:hAnsi="Times New Roman" w:cs="Times New Roman"/>
          <w:lang w:eastAsia="ru-RU"/>
        </w:rPr>
        <w:t xml:space="preserve">       </w:t>
      </w:r>
      <w:r w:rsidR="000E46BE" w:rsidRPr="002F7E42">
        <w:rPr>
          <w:rFonts w:ascii="Times New Roman" w:hAnsi="Times New Roman" w:cs="Times New Roman"/>
          <w:noProof/>
          <w:lang w:eastAsia="ru-RU"/>
        </w:rPr>
        <w:drawing>
          <wp:inline distT="0" distB="0" distL="0" distR="0" wp14:anchorId="08B301E7" wp14:editId="565CBC2E">
            <wp:extent cx="2538730" cy="20637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pic:cNvPicPr>
                      <a:picLocks noChangeAspect="1" noChangeArrowheads="1"/>
                    </pic:cNvPicPr>
                  </pic:nvPicPr>
                  <pic:blipFill>
                    <a:blip r:embed="rId81" cstate="print"/>
                    <a:srcRect l="8857" t="33922" r="8290" b="10761"/>
                    <a:stretch>
                      <a:fillRect/>
                    </a:stretch>
                  </pic:blipFill>
                  <pic:spPr>
                    <a:xfrm>
                      <a:off x="0" y="0"/>
                      <a:ext cx="2562167" cy="2082360"/>
                    </a:xfrm>
                    <a:prstGeom prst="rect">
                      <a:avLst/>
                    </a:prstGeom>
                    <a:noFill/>
                    <a:ln>
                      <a:noFill/>
                    </a:ln>
                  </pic:spPr>
                </pic:pic>
              </a:graphicData>
            </a:graphic>
          </wp:inline>
        </w:drawing>
      </w:r>
    </w:p>
    <w:p w14:paraId="6D8DDA4E" w14:textId="07143F29" w:rsidR="000E46BE" w:rsidRPr="002F7E42" w:rsidRDefault="000E46BE" w:rsidP="000E46BE">
      <w:pPr>
        <w:ind w:firstLine="708"/>
        <w:jc w:val="both"/>
        <w:rPr>
          <w:rFonts w:ascii="Times New Roman" w:hAnsi="Times New Roman" w:cs="Times New Roman"/>
        </w:rPr>
      </w:pPr>
    </w:p>
    <w:p w14:paraId="75FCD799" w14:textId="1D28734F" w:rsidR="000E46BE" w:rsidRPr="002F7E42" w:rsidRDefault="000E46BE" w:rsidP="000E46BE">
      <w:pPr>
        <w:ind w:firstLine="708"/>
        <w:jc w:val="both"/>
        <w:rPr>
          <w:rFonts w:ascii="Times New Roman" w:hAnsi="Times New Roman" w:cs="Times New Roman"/>
        </w:rPr>
      </w:pPr>
    </w:p>
    <w:p w14:paraId="7FE7ECC2" w14:textId="2D9B2EF1" w:rsidR="000E46BE" w:rsidRPr="002F7E42" w:rsidRDefault="000E46BE" w:rsidP="000E46BE">
      <w:pPr>
        <w:ind w:firstLine="708"/>
        <w:jc w:val="both"/>
        <w:rPr>
          <w:rFonts w:ascii="Times New Roman" w:hAnsi="Times New Roman" w:cs="Times New Roman"/>
        </w:rPr>
      </w:pPr>
    </w:p>
    <w:p w14:paraId="17D94B62" w14:textId="77777777" w:rsidR="007176E0" w:rsidRDefault="007176E0" w:rsidP="000E46BE">
      <w:pPr>
        <w:ind w:firstLine="708"/>
        <w:jc w:val="both"/>
        <w:rPr>
          <w:rFonts w:ascii="Times New Roman" w:hAnsi="Times New Roman" w:cs="Times New Roman"/>
        </w:rPr>
      </w:pPr>
    </w:p>
    <w:p w14:paraId="6CB0F4CC" w14:textId="77777777" w:rsidR="006B407A" w:rsidRDefault="006B407A" w:rsidP="00897764">
      <w:pPr>
        <w:ind w:firstLine="709"/>
        <w:jc w:val="both"/>
        <w:rPr>
          <w:rFonts w:ascii="Times New Roman" w:hAnsi="Times New Roman" w:cs="Times New Roman"/>
          <w:lang w:val="kk-KZ"/>
        </w:rPr>
      </w:pPr>
    </w:p>
    <w:p w14:paraId="7F72C921" w14:textId="0B5421CB" w:rsidR="000E46BE" w:rsidRPr="002F7E42" w:rsidRDefault="000E46BE" w:rsidP="00897764">
      <w:pPr>
        <w:ind w:firstLine="709"/>
        <w:jc w:val="both"/>
        <w:rPr>
          <w:rFonts w:ascii="Times New Roman" w:hAnsi="Times New Roman" w:cs="Times New Roman"/>
          <w:shd w:val="clear" w:color="auto" w:fill="FFFFFF"/>
        </w:rPr>
      </w:pPr>
      <w:r w:rsidRPr="002F7E42">
        <w:rPr>
          <w:rFonts w:ascii="Times New Roman" w:hAnsi="Times New Roman" w:cs="Times New Roman"/>
        </w:rPr>
        <w:t>На вторые сутки после атипичного удаления нижнего третьего моляра пациент предъявлял жалобы на незначительную б</w:t>
      </w:r>
      <w:r w:rsidRPr="002F7E42">
        <w:rPr>
          <w:rFonts w:ascii="Times New Roman" w:hAnsi="Times New Roman" w:cs="Times New Roman"/>
          <w:shd w:val="clear" w:color="auto" w:fill="FFFFFF"/>
        </w:rPr>
        <w:t>оль в области лунок удаленных зубов, припухлость щеки справа и слева.</w:t>
      </w:r>
      <w:r w:rsidR="00ED4DF8" w:rsidRPr="002F7E42">
        <w:rPr>
          <w:rFonts w:ascii="Times New Roman" w:hAnsi="Times New Roman" w:cs="Times New Roman"/>
        </w:rPr>
        <w:t xml:space="preserve"> По данным анкетирования по ВАШ уровень боли составил 3 балла (слабая боль, не мешающая повседневной активности).</w:t>
      </w:r>
      <w:r w:rsidR="00F93CFC">
        <w:rPr>
          <w:rFonts w:ascii="Times New Roman" w:hAnsi="Times New Roman" w:cs="Times New Roman"/>
          <w:shd w:val="clear" w:color="auto" w:fill="FFFFFF"/>
        </w:rPr>
        <w:t xml:space="preserve"> Объективно: а</w:t>
      </w:r>
      <w:r w:rsidR="00F93CFC" w:rsidRPr="00F93CFC">
        <w:rPr>
          <w:rFonts w:ascii="Times New Roman" w:hAnsi="Times New Roman" w:cs="Times New Roman"/>
          <w:shd w:val="clear" w:color="auto" w:fill="FFFFFF"/>
        </w:rPr>
        <w:t>симметрия лица обусловлена коллатеральным отёком мягких тканей околочелюстной области с обеих сторон. Открывание рта ограничено до 3 см (между центральными резцами). Поднижнечелюстные лимфатические узлы слегка увеличены, болезненны при пальпации.</w:t>
      </w:r>
      <w:r w:rsidR="00F93CFC">
        <w:rPr>
          <w:rFonts w:ascii="Times New Roman" w:hAnsi="Times New Roman" w:cs="Times New Roman"/>
          <w:shd w:val="clear" w:color="auto" w:fill="FFFFFF"/>
        </w:rPr>
        <w:t xml:space="preserve"> </w:t>
      </w:r>
      <w:r w:rsidRPr="002F7E42">
        <w:rPr>
          <w:rFonts w:ascii="Times New Roman" w:hAnsi="Times New Roman" w:cs="Times New Roman"/>
          <w:shd w:val="clear" w:color="auto" w:fill="FFFFFF"/>
        </w:rPr>
        <w:t>Альвеолярный отросток и слизистая оболочка в области удаленного зуба гиперемирована, отечна, при пальпации болезненна. Перкуссия второго моляра безболезненна. Из-под лоскута при пальпации выделяется кровянистое отделяемое.</w:t>
      </w:r>
    </w:p>
    <w:p w14:paraId="719B0486" w14:textId="57BD434E" w:rsidR="000E46BE" w:rsidRPr="002F7E42" w:rsidRDefault="000E46BE" w:rsidP="00897764">
      <w:pPr>
        <w:ind w:firstLine="709"/>
        <w:jc w:val="both"/>
        <w:rPr>
          <w:rFonts w:ascii="Times New Roman" w:hAnsi="Times New Roman" w:cs="Times New Roman"/>
          <w:shd w:val="clear" w:color="auto" w:fill="FFFFFF"/>
        </w:rPr>
      </w:pPr>
      <w:r w:rsidRPr="002F7E42">
        <w:rPr>
          <w:rFonts w:ascii="Times New Roman" w:hAnsi="Times New Roman" w:cs="Times New Roman"/>
          <w:shd w:val="clear" w:color="auto" w:fill="FFFFFF"/>
        </w:rPr>
        <w:t xml:space="preserve">На пятые сутки </w:t>
      </w:r>
      <w:r w:rsidR="00ED4DF8" w:rsidRPr="002F7E42">
        <w:rPr>
          <w:rFonts w:ascii="Times New Roman" w:hAnsi="Times New Roman" w:cs="Times New Roman"/>
        </w:rPr>
        <w:t>после оперативного вмешательства пациент оценил боль по ВАШ на 1 балл (очень слабая боль, практически не ощущается)</w:t>
      </w:r>
      <w:r w:rsidRPr="002F7E42">
        <w:rPr>
          <w:rFonts w:ascii="Times New Roman" w:hAnsi="Times New Roman" w:cs="Times New Roman"/>
          <w:shd w:val="clear" w:color="auto" w:fill="FFFFFF"/>
        </w:rPr>
        <w:t>. Объективно: лицо симметрично, открывание рта свободное. Поднижнечелюстные лимфатические узлы не увеличены. Лунка 3.8 зуба полностью эпителизировалась. Альвеолярный отросток, слизистая оболочка в области лунки удаленного зуба бледно-розового цвета, безболезненна при пальпации. Пальпация слизистой оболочки ретромолярного пространства в зоне операции незначительно болезненна. Перкуссия 3.7 зуба безболезненна.</w:t>
      </w:r>
    </w:p>
    <w:p w14:paraId="63098D87" w14:textId="77777777" w:rsidR="000E46BE" w:rsidRPr="002F7E42" w:rsidRDefault="000E46BE" w:rsidP="00897764">
      <w:pPr>
        <w:ind w:firstLine="709"/>
        <w:jc w:val="both"/>
        <w:rPr>
          <w:rFonts w:ascii="Times New Roman" w:hAnsi="Times New Roman" w:cs="Times New Roman"/>
          <w:shd w:val="clear" w:color="auto" w:fill="FFFFFF"/>
        </w:rPr>
      </w:pPr>
      <w:r w:rsidRPr="002F7E42">
        <w:rPr>
          <w:rFonts w:ascii="Times New Roman" w:hAnsi="Times New Roman" w:cs="Times New Roman"/>
        </w:rPr>
        <w:lastRenderedPageBreak/>
        <w:t xml:space="preserve">На 10-е сутки </w:t>
      </w:r>
      <w:r w:rsidR="00ED4DF8" w:rsidRPr="002F7E42">
        <w:rPr>
          <w:rFonts w:ascii="Times New Roman" w:hAnsi="Times New Roman" w:cs="Times New Roman"/>
        </w:rPr>
        <w:t>пациент оценил боль по ВАШ на 0 баллов (боли нет)</w:t>
      </w:r>
      <w:r w:rsidRPr="002F7E42">
        <w:rPr>
          <w:rFonts w:ascii="Times New Roman" w:hAnsi="Times New Roman" w:cs="Times New Roman"/>
        </w:rPr>
        <w:t xml:space="preserve">. </w:t>
      </w:r>
      <w:r w:rsidRPr="002F7E42">
        <w:rPr>
          <w:rFonts w:ascii="Times New Roman" w:hAnsi="Times New Roman" w:cs="Times New Roman"/>
          <w:shd w:val="clear" w:color="auto" w:fill="FFFFFF"/>
        </w:rPr>
        <w:t>Объективно: лицо симметрично, открывание рта свободное, слизистая оболочка в области удаленного зуба бледно-розового цвета.</w:t>
      </w:r>
      <w:r w:rsidRPr="002F7E42">
        <w:rPr>
          <w:rStyle w:val="apple-converted-space"/>
          <w:rFonts w:ascii="Times New Roman" w:hAnsi="Times New Roman" w:cs="Times New Roman"/>
          <w:shd w:val="clear" w:color="auto" w:fill="FFFFFF"/>
        </w:rPr>
        <w:t xml:space="preserve"> Пальпация альвеолярного отростка в области лунки удаленного зуба безболезненна. </w:t>
      </w:r>
    </w:p>
    <w:p w14:paraId="32BCE915" w14:textId="77777777" w:rsidR="007176E0" w:rsidRDefault="007176E0" w:rsidP="005C6314">
      <w:pPr>
        <w:pStyle w:val="a3"/>
        <w:spacing w:before="0" w:beforeAutospacing="0" w:after="0" w:afterAutospacing="0"/>
        <w:ind w:firstLine="708"/>
        <w:jc w:val="both"/>
        <w:rPr>
          <w:b/>
          <w:sz w:val="28"/>
          <w:szCs w:val="28"/>
        </w:rPr>
      </w:pPr>
      <w:r>
        <w:rPr>
          <w:b/>
          <w:sz w:val="28"/>
          <w:szCs w:val="28"/>
        </w:rPr>
        <w:br w:type="page"/>
      </w:r>
    </w:p>
    <w:p w14:paraId="00874FD6" w14:textId="73741488" w:rsidR="005C6314" w:rsidRDefault="007176E0" w:rsidP="007176E0">
      <w:pPr>
        <w:pStyle w:val="a3"/>
        <w:spacing w:before="0" w:beforeAutospacing="0" w:after="0" w:afterAutospacing="0"/>
        <w:jc w:val="center"/>
        <w:rPr>
          <w:b/>
          <w:sz w:val="28"/>
          <w:szCs w:val="28"/>
        </w:rPr>
      </w:pPr>
      <w:r w:rsidRPr="002F7E42">
        <w:rPr>
          <w:b/>
          <w:sz w:val="28"/>
          <w:szCs w:val="28"/>
        </w:rPr>
        <w:lastRenderedPageBreak/>
        <w:t>ЗАКЛЮЧЕНИЕ</w:t>
      </w:r>
    </w:p>
    <w:p w14:paraId="1802DA4F" w14:textId="77777777" w:rsidR="007176E0" w:rsidRPr="002F7E42" w:rsidRDefault="007176E0" w:rsidP="007176E0">
      <w:pPr>
        <w:pStyle w:val="a3"/>
        <w:spacing w:before="0" w:beforeAutospacing="0" w:after="0" w:afterAutospacing="0"/>
        <w:jc w:val="center"/>
        <w:rPr>
          <w:b/>
          <w:sz w:val="28"/>
          <w:szCs w:val="28"/>
        </w:rPr>
      </w:pPr>
    </w:p>
    <w:p w14:paraId="620E6569" w14:textId="137AA6D1" w:rsidR="005C6314" w:rsidRPr="002F7E42" w:rsidRDefault="005C6314" w:rsidP="00897764">
      <w:pPr>
        <w:tabs>
          <w:tab w:val="left" w:pos="993"/>
        </w:tabs>
        <w:ind w:firstLine="709"/>
        <w:jc w:val="both"/>
        <w:rPr>
          <w:rFonts w:ascii="Times New Roman" w:hAnsi="Times New Roman" w:cs="Times New Roman"/>
          <w:shd w:val="clear" w:color="auto" w:fill="FFFFFF"/>
        </w:rPr>
      </w:pPr>
      <w:r w:rsidRPr="002F7E42">
        <w:rPr>
          <w:rFonts w:ascii="Times New Roman" w:eastAsia="Times New Roman" w:hAnsi="Times New Roman" w:cs="Times New Roman"/>
          <w:lang w:eastAsia="ru-RU"/>
        </w:rPr>
        <w:t xml:space="preserve">Проведённое нами исследование направлено на оптимизацию заживления </w:t>
      </w:r>
      <w:r w:rsidR="00AA3C7A" w:rsidRPr="002F7E42">
        <w:rPr>
          <w:rFonts w:ascii="Times New Roman" w:eastAsia="Times New Roman" w:hAnsi="Times New Roman" w:cs="Times New Roman"/>
          <w:lang w:eastAsia="ru-RU"/>
        </w:rPr>
        <w:t>лунки</w:t>
      </w:r>
      <w:r w:rsidRPr="002F7E42">
        <w:rPr>
          <w:rFonts w:ascii="Times New Roman" w:eastAsia="Times New Roman" w:hAnsi="Times New Roman" w:cs="Times New Roman"/>
          <w:lang w:eastAsia="ru-RU"/>
        </w:rPr>
        <w:t xml:space="preserve"> после </w:t>
      </w:r>
      <w:r w:rsidR="00725248">
        <w:rPr>
          <w:rFonts w:ascii="Times New Roman" w:eastAsia="Times New Roman" w:hAnsi="Times New Roman" w:cs="Times New Roman"/>
          <w:lang w:eastAsia="ru-RU"/>
        </w:rPr>
        <w:t>о</w:t>
      </w:r>
      <w:r w:rsidR="00725248" w:rsidRPr="00725248">
        <w:rPr>
          <w:rFonts w:ascii="Times New Roman" w:eastAsia="Times New Roman" w:hAnsi="Times New Roman" w:cs="Times New Roman"/>
          <w:lang w:eastAsia="ru-RU"/>
        </w:rPr>
        <w:t xml:space="preserve">перации атипичного удаления нижнего третьего моляра с </w:t>
      </w:r>
      <w:r w:rsidR="00AD07FF" w:rsidRPr="00AD07FF">
        <w:rPr>
          <w:rFonts w:ascii="Times New Roman" w:eastAsia="Times New Roman" w:hAnsi="Times New Roman" w:cs="Times New Roman"/>
          <w:lang w:eastAsia="ru-RU"/>
        </w:rPr>
        <w:t>применением биокомпозита, состоящего из плазмогеля и синтетического остеопластического материала, в сочетании с введением плазмы, обогащённой тромбоцитарными факторами роста. Использование данной м</w:t>
      </w:r>
      <w:r w:rsidR="00AD07FF">
        <w:rPr>
          <w:rFonts w:ascii="Times New Roman" w:eastAsia="Times New Roman" w:hAnsi="Times New Roman" w:cs="Times New Roman"/>
          <w:lang w:eastAsia="ru-RU"/>
        </w:rPr>
        <w:t>етодики способствовало улучшению</w:t>
      </w:r>
      <w:r w:rsidR="00AD07FF" w:rsidRPr="00AD07FF">
        <w:rPr>
          <w:rFonts w:ascii="Times New Roman" w:eastAsia="Times New Roman" w:hAnsi="Times New Roman" w:cs="Times New Roman"/>
          <w:lang w:eastAsia="ru-RU"/>
        </w:rPr>
        <w:t xml:space="preserve"> эпителизации, снижению выраженности воспалительных явлений и уменьшению болевого синдрома у пациентов основной группы. Полученные результаты подтверждены</w:t>
      </w:r>
      <w:r w:rsidR="00AD07FF">
        <w:rPr>
          <w:rFonts w:ascii="Times New Roman" w:eastAsia="Times New Roman" w:hAnsi="Times New Roman" w:cs="Times New Roman"/>
          <w:lang w:eastAsia="ru-RU"/>
        </w:rPr>
        <w:t xml:space="preserve"> данными комплексного анализа - </w:t>
      </w:r>
      <w:r w:rsidR="00AD07FF" w:rsidRPr="00AD07FF">
        <w:rPr>
          <w:rFonts w:ascii="Times New Roman" w:eastAsia="Times New Roman" w:hAnsi="Times New Roman" w:cs="Times New Roman"/>
          <w:lang w:eastAsia="ru-RU"/>
        </w:rPr>
        <w:t>клинического, рентгенологического, цитологического и анкетирования пациентов.</w:t>
      </w:r>
      <w:r w:rsidRPr="002F7E42">
        <w:rPr>
          <w:rFonts w:ascii="Times New Roman" w:eastAsia="Times New Roman" w:hAnsi="Times New Roman" w:cs="Times New Roman"/>
          <w:lang w:eastAsia="ru-RU"/>
        </w:rPr>
        <w:t xml:space="preserve"> </w:t>
      </w:r>
      <w:r w:rsidRPr="002F7E42">
        <w:rPr>
          <w:rFonts w:ascii="Times New Roman" w:hAnsi="Times New Roman" w:cs="Times New Roman"/>
          <w:shd w:val="clear" w:color="auto" w:fill="FFFFFF"/>
        </w:rPr>
        <w:t>Плазма, обогащённая тромбоцитами (PRP), обладает доказанными противовоспалительными и регенеративными свойствами, способствующими снижению боли. Это связано с наличием биологически активных факторов роста (TGF-β, VEGF, PDGF) и противоспалительных молекул (IL-4, IL-10), которые ингибируют провоспалительные</w:t>
      </w:r>
      <w:r w:rsidR="00061CA2" w:rsidRPr="002F7E42">
        <w:rPr>
          <w:rFonts w:ascii="Times New Roman" w:hAnsi="Times New Roman" w:cs="Times New Roman"/>
          <w:shd w:val="clear" w:color="auto" w:fill="FFFFFF"/>
        </w:rPr>
        <w:t xml:space="preserve"> цитокины (IL-1β, IL-6, TNF-α)</w:t>
      </w:r>
      <w:r w:rsidRPr="002F7E42">
        <w:rPr>
          <w:rFonts w:ascii="Times New Roman" w:hAnsi="Times New Roman" w:cs="Times New Roman"/>
        </w:rPr>
        <w:t xml:space="preserve"> [22</w:t>
      </w:r>
      <w:r w:rsidR="001E3E4B">
        <w:rPr>
          <w:rFonts w:ascii="Times New Roman" w:hAnsi="Times New Roman" w:cs="Times New Roman"/>
        </w:rPr>
        <w:t>,</w:t>
      </w:r>
      <w:r w:rsidR="008A4D8F">
        <w:rPr>
          <w:rFonts w:ascii="Times New Roman" w:hAnsi="Times New Roman" w:cs="Times New Roman"/>
        </w:rPr>
        <w:t xml:space="preserve"> </w:t>
      </w:r>
      <w:r w:rsidR="001E3E4B">
        <w:rPr>
          <w:rFonts w:ascii="Times New Roman" w:hAnsi="Times New Roman" w:cs="Times New Roman"/>
        </w:rPr>
        <w:t>с.</w:t>
      </w:r>
      <w:r w:rsidR="008A4D8F">
        <w:rPr>
          <w:rFonts w:ascii="Times New Roman" w:hAnsi="Times New Roman" w:cs="Times New Roman"/>
        </w:rPr>
        <w:t> </w:t>
      </w:r>
      <w:r w:rsidR="001E3E4B">
        <w:rPr>
          <w:rFonts w:ascii="Times New Roman" w:hAnsi="Times New Roman" w:cs="Times New Roman"/>
        </w:rPr>
        <w:t>43</w:t>
      </w:r>
      <w:r w:rsidRPr="002F7E42">
        <w:rPr>
          <w:rFonts w:ascii="Times New Roman" w:hAnsi="Times New Roman" w:cs="Times New Roman"/>
        </w:rPr>
        <w:t>]</w:t>
      </w:r>
      <w:r w:rsidRPr="002F7E42">
        <w:rPr>
          <w:rFonts w:ascii="Times New Roman" w:hAnsi="Times New Roman" w:cs="Times New Roman"/>
          <w:shd w:val="clear" w:color="auto" w:fill="FFFFFF"/>
        </w:rPr>
        <w:t>.</w:t>
      </w:r>
    </w:p>
    <w:p w14:paraId="5D554E7A" w14:textId="77777777" w:rsidR="00B52973" w:rsidRPr="002F7E42" w:rsidRDefault="005C6314" w:rsidP="00897764">
      <w:pPr>
        <w:tabs>
          <w:tab w:val="left" w:pos="993"/>
        </w:tabs>
        <w:ind w:firstLine="709"/>
        <w:jc w:val="both"/>
        <w:rPr>
          <w:rFonts w:ascii="Times New Roman" w:hAnsi="Times New Roman" w:cs="Times New Roman"/>
        </w:rPr>
      </w:pPr>
      <w:r w:rsidRPr="002F7E42">
        <w:rPr>
          <w:rFonts w:ascii="Times New Roman" w:hAnsi="Times New Roman" w:cs="Times New Roman"/>
        </w:rPr>
        <w:t xml:space="preserve">Для получения данных о положении НТМ, частоте и структуре осложнений затрудненного прорезывания, количестве дней пребывания в стационаре нами был проведен ретроспективный анализ </w:t>
      </w:r>
      <w:r w:rsidR="007719EA" w:rsidRPr="002F7E42">
        <w:rPr>
          <w:rFonts w:ascii="Times New Roman" w:hAnsi="Times New Roman" w:cs="Times New Roman"/>
        </w:rPr>
        <w:t>2109</w:t>
      </w:r>
      <w:r w:rsidRPr="002F7E42">
        <w:rPr>
          <w:rFonts w:ascii="Times New Roman" w:hAnsi="Times New Roman" w:cs="Times New Roman"/>
        </w:rPr>
        <w:t xml:space="preserve"> историй болезни пациентов, находившихся на лечении в </w:t>
      </w:r>
      <w:r w:rsidRPr="002F7E42">
        <w:rPr>
          <w:rFonts w:ascii="Times New Roman" w:eastAsia="Times New Roman" w:hAnsi="Times New Roman" w:cs="Times New Roman"/>
          <w:lang w:eastAsia="ru-RU"/>
        </w:rPr>
        <w:t xml:space="preserve">челюстно-лицевом отделении </w:t>
      </w:r>
      <w:r w:rsidRPr="002F7E42">
        <w:rPr>
          <w:rFonts w:ascii="Times New Roman" w:hAnsi="Times New Roman" w:cs="Times New Roman"/>
        </w:rPr>
        <w:t>№2 и приемном покое городской клинической больницы №5 г. Алматы. Так,</w:t>
      </w:r>
      <w:r w:rsidRPr="002F7E42">
        <w:rPr>
          <w:rFonts w:ascii="Times New Roman" w:eastAsia="Times New Roman" w:hAnsi="Times New Roman" w:cs="Times New Roman"/>
          <w:lang w:eastAsia="ru-RU"/>
        </w:rPr>
        <w:t xml:space="preserve"> у 1476 (69,98%)</w:t>
      </w:r>
      <w:r w:rsidRPr="002F7E42">
        <w:rPr>
          <w:rFonts w:ascii="Times New Roman" w:hAnsi="Times New Roman" w:cs="Times New Roman"/>
        </w:rPr>
        <w:t xml:space="preserve"> пациентов </w:t>
      </w:r>
      <w:r w:rsidRPr="002F7E42">
        <w:rPr>
          <w:rFonts w:ascii="Times New Roman" w:eastAsia="Times New Roman" w:hAnsi="Times New Roman" w:cs="Times New Roman"/>
          <w:lang w:eastAsia="ru-RU"/>
        </w:rPr>
        <w:t xml:space="preserve">наиболее частым положением нижнего третьего моляра было медиально-косое положение, наиболее редким </w:t>
      </w:r>
      <w:r w:rsidR="00B52973" w:rsidRPr="002F7E42">
        <w:rPr>
          <w:rFonts w:ascii="Times New Roman" w:hAnsi="Times New Roman" w:cs="Times New Roman"/>
        </w:rPr>
        <w:t>дистально-косое положение - у 15 пациентов (0,7%)</w:t>
      </w:r>
      <w:r w:rsidRPr="002F7E42">
        <w:rPr>
          <w:rFonts w:ascii="Times New Roman" w:eastAsia="Times New Roman" w:hAnsi="Times New Roman" w:cs="Times New Roman"/>
          <w:lang w:eastAsia="ru-RU"/>
        </w:rPr>
        <w:t>. У</w:t>
      </w:r>
      <w:r w:rsidRPr="002F7E42">
        <w:rPr>
          <w:rFonts w:ascii="Times New Roman" w:hAnsi="Times New Roman" w:cs="Times New Roman"/>
        </w:rPr>
        <w:t xml:space="preserve"> 1873 (88,80%) пациентов применялись атипичные методы удаления третьего нижнего моляра с применением бормашины и наложением швов, так как операции были сопряжены со значительными трудностями обеспечения оперативного доступа к зубу. </w:t>
      </w:r>
      <w:r w:rsidRPr="002F7E42">
        <w:rPr>
          <w:rFonts w:ascii="Times New Roman" w:eastAsia="Times New Roman" w:hAnsi="Times New Roman" w:cs="Times New Roman"/>
          <w:lang w:eastAsia="ru-RU"/>
        </w:rPr>
        <w:t xml:space="preserve">После операции АУНТМ осложнения наблюдались у 10,8% пациентов. </w:t>
      </w:r>
    </w:p>
    <w:p w14:paraId="2CB081C0" w14:textId="1C9C2EA7" w:rsidR="005C6314" w:rsidRPr="002F7E42" w:rsidRDefault="005C6314" w:rsidP="00897764">
      <w:pPr>
        <w:tabs>
          <w:tab w:val="left" w:pos="993"/>
        </w:tabs>
        <w:ind w:firstLine="709"/>
        <w:jc w:val="both"/>
        <w:rPr>
          <w:rFonts w:ascii="Times New Roman" w:eastAsia="Times New Roman" w:hAnsi="Times New Roman" w:cs="Times New Roman"/>
          <w:lang w:eastAsia="ru-RU"/>
        </w:rPr>
      </w:pPr>
      <w:r w:rsidRPr="002F7E42">
        <w:rPr>
          <w:rFonts w:ascii="Times New Roman" w:hAnsi="Times New Roman" w:cs="Times New Roman"/>
          <w:bCs/>
        </w:rPr>
        <w:t xml:space="preserve">Так, на основании </w:t>
      </w:r>
      <w:r w:rsidRPr="002F7E42">
        <w:rPr>
          <w:rFonts w:ascii="Times New Roman" w:eastAsia="Times New Roman" w:hAnsi="Times New Roman" w:cs="Times New Roman"/>
          <w:lang w:eastAsia="ru-RU"/>
        </w:rPr>
        <w:t>ретроспективного анализа можно сделать вывод о необходимости дальнейшей разработки и внедрения эффективных профилактических мероприятий для снижения частоты воспалительных осложнений после</w:t>
      </w:r>
      <w:r w:rsidR="00335709">
        <w:rPr>
          <w:rFonts w:ascii="Times New Roman" w:eastAsia="Times New Roman" w:hAnsi="Times New Roman" w:cs="Times New Roman"/>
          <w:lang w:eastAsia="ru-RU"/>
        </w:rPr>
        <w:t xml:space="preserve"> АУНТМ</w:t>
      </w:r>
      <w:r w:rsidRPr="002F7E42">
        <w:rPr>
          <w:rFonts w:ascii="Times New Roman" w:eastAsia="Times New Roman" w:hAnsi="Times New Roman" w:cs="Times New Roman"/>
          <w:lang w:eastAsia="ru-RU"/>
        </w:rPr>
        <w:t>.</w:t>
      </w:r>
    </w:p>
    <w:p w14:paraId="0A6E7E04" w14:textId="2470BA59" w:rsidR="00061CA2" w:rsidRPr="002F7E42" w:rsidRDefault="005C6314" w:rsidP="00897764">
      <w:pPr>
        <w:tabs>
          <w:tab w:val="left" w:pos="993"/>
        </w:tabs>
        <w:ind w:firstLine="709"/>
        <w:jc w:val="both"/>
        <w:rPr>
          <w:rFonts w:ascii="Times New Roman" w:hAnsi="Times New Roman" w:cs="Times New Roman"/>
        </w:rPr>
      </w:pPr>
      <w:r w:rsidRPr="002F7E42">
        <w:rPr>
          <w:rFonts w:ascii="Times New Roman" w:hAnsi="Times New Roman" w:cs="Times New Roman"/>
        </w:rPr>
        <w:t xml:space="preserve">Результаты </w:t>
      </w:r>
      <w:r w:rsidR="00335709">
        <w:rPr>
          <w:rFonts w:ascii="Times New Roman" w:hAnsi="Times New Roman" w:cs="Times New Roman"/>
        </w:rPr>
        <w:t>исследования эффективности использования</w:t>
      </w:r>
      <w:r w:rsidRPr="002F7E42">
        <w:rPr>
          <w:rFonts w:ascii="Times New Roman" w:hAnsi="Times New Roman" w:cs="Times New Roman"/>
        </w:rPr>
        <w:t xml:space="preserve"> биокомпозита в сочетании с плазмой, обогащенной тромбоцитарными факторами</w:t>
      </w:r>
      <w:r w:rsidR="003F324F" w:rsidRPr="002F7E42">
        <w:rPr>
          <w:rFonts w:ascii="Times New Roman" w:hAnsi="Times New Roman" w:cs="Times New Roman"/>
        </w:rPr>
        <w:t>,</w:t>
      </w:r>
      <w:r w:rsidRPr="002F7E42">
        <w:rPr>
          <w:rFonts w:ascii="Times New Roman" w:hAnsi="Times New Roman" w:cs="Times New Roman"/>
        </w:rPr>
        <w:t xml:space="preserve"> на заживление лунки НТМ после операции атипичного его удаления, </w:t>
      </w:r>
      <w:r w:rsidRPr="002F7E42">
        <w:rPr>
          <w:rFonts w:ascii="Times New Roman" w:eastAsia="Times New Roman" w:hAnsi="Times New Roman" w:cs="Times New Roman"/>
          <w:lang w:eastAsia="ru-RU"/>
        </w:rPr>
        <w:t xml:space="preserve">показало, что в основной группе эпителизация </w:t>
      </w:r>
      <w:r w:rsidR="00097AF5" w:rsidRPr="002F7E42">
        <w:rPr>
          <w:rFonts w:ascii="Times New Roman" w:eastAsia="Times New Roman" w:hAnsi="Times New Roman" w:cs="Times New Roman"/>
          <w:lang w:eastAsia="ru-RU"/>
        </w:rPr>
        <w:t xml:space="preserve">лунки происходила к </w:t>
      </w:r>
      <w:r w:rsidR="00097AF5" w:rsidRPr="002F7E42">
        <w:rPr>
          <w:rFonts w:ascii="Times New Roman" w:hAnsi="Times New Roman" w:cs="Times New Roman"/>
        </w:rPr>
        <w:t>10,05±0,1 сутки, а у пациентов группы сравнения на 13,04±0,2</w:t>
      </w:r>
      <w:r w:rsidR="00713C62" w:rsidRPr="002F7E42">
        <w:rPr>
          <w:rFonts w:ascii="Times New Roman" w:hAnsi="Times New Roman" w:cs="Times New Roman"/>
        </w:rPr>
        <w:t xml:space="preserve"> сутки (р</w:t>
      </w:r>
      <w:r w:rsidR="00097AF5" w:rsidRPr="002F7E42">
        <w:rPr>
          <w:rFonts w:ascii="Times New Roman" w:hAnsi="Times New Roman" w:cs="Times New Roman"/>
        </w:rPr>
        <w:t>&lt;0,05)</w:t>
      </w:r>
      <w:r w:rsidRPr="002F7E42">
        <w:rPr>
          <w:rFonts w:ascii="Times New Roman" w:eastAsia="Times New Roman" w:hAnsi="Times New Roman" w:cs="Times New Roman"/>
          <w:lang w:eastAsia="ru-RU"/>
        </w:rPr>
        <w:t>.</w:t>
      </w:r>
      <w:r w:rsidRPr="002F7E42">
        <w:rPr>
          <w:rFonts w:ascii="Times New Roman" w:hAnsi="Times New Roman" w:cs="Times New Roman"/>
        </w:rPr>
        <w:t xml:space="preserve"> </w:t>
      </w:r>
      <w:r w:rsidR="00061CA2" w:rsidRPr="002F7E42">
        <w:rPr>
          <w:rFonts w:ascii="Times New Roman" w:hAnsi="Times New Roman" w:cs="Times New Roman"/>
        </w:rPr>
        <w:t>Отек слизистой оболочки альвеолярного отростка в области лунки удаленного зуба на вторые сутки отмечен у 62 (59,0%) пациентов в каждой группе. В группе сравнения на пятые сутки после операции отек отмечался у 53 (50,5%) пациентов, а в основной группе – только у 17 (16,2%) пациентов (</w:t>
      </w:r>
      <w:r w:rsidR="00061CA2" w:rsidRPr="002F7E42">
        <w:rPr>
          <w:rFonts w:ascii="Times New Roman" w:hAnsi="Times New Roman" w:cs="Times New Roman"/>
          <w:lang w:val="en-US"/>
        </w:rPr>
        <w:t>χ</w:t>
      </w:r>
      <w:r w:rsidR="00061CA2" w:rsidRPr="002F7E42">
        <w:rPr>
          <w:rFonts w:ascii="Times New Roman" w:hAnsi="Times New Roman" w:cs="Times New Roman"/>
          <w:vertAlign w:val="superscript"/>
        </w:rPr>
        <w:t>2</w:t>
      </w:r>
      <w:r w:rsidR="00061CA2" w:rsidRPr="002F7E42">
        <w:rPr>
          <w:rFonts w:ascii="Times New Roman" w:hAnsi="Times New Roman" w:cs="Times New Roman"/>
        </w:rPr>
        <w:t xml:space="preserve">(1)=26,3, </w:t>
      </w:r>
      <w:r w:rsidR="00061CA2" w:rsidRPr="002F7E42">
        <w:rPr>
          <w:rFonts w:ascii="Times New Roman" w:hAnsi="Times New Roman" w:cs="Times New Roman"/>
          <w:lang w:val="en-US"/>
        </w:rPr>
        <w:t>p</w:t>
      </w:r>
      <w:r w:rsidR="00061CA2" w:rsidRPr="002F7E42">
        <w:rPr>
          <w:rFonts w:ascii="Times New Roman" w:hAnsi="Times New Roman" w:cs="Times New Roman"/>
        </w:rPr>
        <w:t xml:space="preserve">&lt;0,001). На 10-е сутки после операции АУНТМ у пациентов обеих групп не было обнаружено отека слизистой оболочки альвеолярного отростка. </w:t>
      </w:r>
    </w:p>
    <w:p w14:paraId="4BE51C12" w14:textId="77777777" w:rsidR="00061CA2" w:rsidRPr="002F7E42" w:rsidRDefault="00061CA2" w:rsidP="00897764">
      <w:pPr>
        <w:tabs>
          <w:tab w:val="left" w:pos="993"/>
        </w:tabs>
        <w:ind w:firstLine="709"/>
        <w:jc w:val="both"/>
        <w:rPr>
          <w:rFonts w:ascii="Times New Roman" w:hAnsi="Times New Roman" w:cs="Times New Roman"/>
        </w:rPr>
      </w:pPr>
      <w:r w:rsidRPr="002F7E42">
        <w:rPr>
          <w:rFonts w:ascii="Times New Roman" w:hAnsi="Times New Roman" w:cs="Times New Roman"/>
        </w:rPr>
        <w:lastRenderedPageBreak/>
        <w:t>В группе сравнения заживление костной раны было осложнено альвеолитом у 4 (3,80%) пациентов, длительное заживление лунки отмечено у 7 пациентов (6,66%). В основной группе альвеолит отмечен у 4 (3,8%), длительное заживление лунки – у 2 (1,9%) пациентов. Таким образом, альвеолит (</w:t>
      </w:r>
      <w:r w:rsidRPr="002F7E42">
        <w:rPr>
          <w:rFonts w:ascii="Times New Roman" w:hAnsi="Times New Roman" w:cs="Times New Roman"/>
          <w:lang w:val="en-US"/>
        </w:rPr>
        <w:t>χ</w:t>
      </w:r>
      <w:r w:rsidRPr="002F7E42">
        <w:rPr>
          <w:rFonts w:ascii="Times New Roman" w:hAnsi="Times New Roman" w:cs="Times New Roman"/>
          <w:vertAlign w:val="superscript"/>
        </w:rPr>
        <w:t>2</w:t>
      </w:r>
      <w:r w:rsidRPr="002F7E42">
        <w:rPr>
          <w:rFonts w:ascii="Times New Roman" w:hAnsi="Times New Roman" w:cs="Times New Roman"/>
        </w:rPr>
        <w:t xml:space="preserve">(1) =4,1, </w:t>
      </w:r>
      <w:r w:rsidRPr="002F7E42">
        <w:rPr>
          <w:rFonts w:ascii="Times New Roman" w:hAnsi="Times New Roman" w:cs="Times New Roman"/>
          <w:lang w:val="en-US"/>
        </w:rPr>
        <w:t>p</w:t>
      </w:r>
      <w:r w:rsidRPr="002F7E42">
        <w:rPr>
          <w:rFonts w:ascii="Times New Roman" w:hAnsi="Times New Roman" w:cs="Times New Roman"/>
        </w:rPr>
        <w:t xml:space="preserve"> &lt;0,043) и длительное заживление лунки (</w:t>
      </w:r>
      <w:r w:rsidRPr="002F7E42">
        <w:rPr>
          <w:rFonts w:ascii="Times New Roman" w:hAnsi="Times New Roman" w:cs="Times New Roman"/>
          <w:lang w:val="en-US"/>
        </w:rPr>
        <w:t>χ</w:t>
      </w:r>
      <w:r w:rsidRPr="002F7E42">
        <w:rPr>
          <w:rFonts w:ascii="Times New Roman" w:hAnsi="Times New Roman" w:cs="Times New Roman"/>
          <w:vertAlign w:val="superscript"/>
        </w:rPr>
        <w:t>2</w:t>
      </w:r>
      <w:r w:rsidRPr="002F7E42">
        <w:rPr>
          <w:rFonts w:ascii="Times New Roman" w:hAnsi="Times New Roman" w:cs="Times New Roman"/>
        </w:rPr>
        <w:t xml:space="preserve">(1)=6,2, </w:t>
      </w:r>
      <w:r w:rsidRPr="002F7E42">
        <w:rPr>
          <w:rFonts w:ascii="Times New Roman" w:hAnsi="Times New Roman" w:cs="Times New Roman"/>
          <w:lang w:val="en-US"/>
        </w:rPr>
        <w:t>p</w:t>
      </w:r>
      <w:r w:rsidRPr="002F7E42">
        <w:rPr>
          <w:rFonts w:ascii="Times New Roman" w:hAnsi="Times New Roman" w:cs="Times New Roman"/>
        </w:rPr>
        <w:t>&lt;0,013) чаще встречались в группе сравнения, чем в основной группе. На основании приведенных результатов можно заключить, что динамика клинической картины свидетельствует о положительном воздействии биокомпозита в сочетании с плазмой, обогащенной тромбоцитарными факторами, на заживление лунки НТМ после его атипичного удаления.</w:t>
      </w:r>
    </w:p>
    <w:p w14:paraId="2F72B65B" w14:textId="28106BB4" w:rsidR="005C6314" w:rsidRPr="002F7E42" w:rsidRDefault="00430DEC" w:rsidP="00897764">
      <w:pPr>
        <w:tabs>
          <w:tab w:val="left" w:pos="993"/>
        </w:tabs>
        <w:ind w:firstLine="709"/>
        <w:jc w:val="both"/>
        <w:rPr>
          <w:rFonts w:ascii="Times New Roman" w:eastAsia="Times New Roman" w:hAnsi="Times New Roman" w:cs="Times New Roman"/>
          <w:lang w:eastAsia="ru-RU"/>
        </w:rPr>
      </w:pPr>
      <w:r w:rsidRPr="002F7E42">
        <w:rPr>
          <w:rFonts w:ascii="Times New Roman" w:hAnsi="Times New Roman" w:cs="Times New Roman"/>
        </w:rPr>
        <w:t>Рентгенологические</w:t>
      </w:r>
      <w:r w:rsidR="00B138F6" w:rsidRPr="002F7E42">
        <w:rPr>
          <w:rFonts w:ascii="Times New Roman" w:hAnsi="Times New Roman" w:cs="Times New Roman"/>
        </w:rPr>
        <w:t xml:space="preserve"> исследования</w:t>
      </w:r>
      <w:r w:rsidR="005C6314" w:rsidRPr="002F7E42">
        <w:rPr>
          <w:rFonts w:ascii="Times New Roman" w:hAnsi="Times New Roman" w:cs="Times New Roman"/>
        </w:rPr>
        <w:t xml:space="preserve"> выявили положительное влияние применения биокомпозита в сочетании с </w:t>
      </w:r>
      <w:r w:rsidR="00EB3D0A" w:rsidRPr="002F7E42">
        <w:rPr>
          <w:rFonts w:ascii="Times New Roman" w:eastAsia="Times New Roman" w:hAnsi="Times New Roman" w:cs="Times New Roman"/>
          <w:lang w:eastAsia="ru-RU"/>
        </w:rPr>
        <w:t>введением плазмы</w:t>
      </w:r>
      <w:r w:rsidR="005C6314" w:rsidRPr="002F7E42">
        <w:rPr>
          <w:rFonts w:ascii="Times New Roman" w:hAnsi="Times New Roman" w:cs="Times New Roman"/>
        </w:rPr>
        <w:t xml:space="preserve">, обогащенной тромбоцитарными факторами </w:t>
      </w:r>
      <w:r w:rsidR="00335709" w:rsidRPr="00335709">
        <w:rPr>
          <w:rFonts w:ascii="Times New Roman" w:hAnsi="Times New Roman" w:cs="Times New Roman"/>
        </w:rPr>
        <w:t xml:space="preserve">на восстановительные процессы костной ткани </w:t>
      </w:r>
      <w:r w:rsidR="005C6314" w:rsidRPr="002F7E42">
        <w:rPr>
          <w:rFonts w:ascii="Times New Roman" w:hAnsi="Times New Roman" w:cs="Times New Roman"/>
        </w:rPr>
        <w:t xml:space="preserve">после операции АУНТМ через 3, 6, 9 и 12 месяцев.  </w:t>
      </w:r>
      <w:r w:rsidR="00335709" w:rsidRPr="00335709">
        <w:rPr>
          <w:rFonts w:ascii="Times New Roman" w:hAnsi="Times New Roman" w:cs="Times New Roman"/>
        </w:rPr>
        <w:t xml:space="preserve">В основной группе завершённая репаративная регенерация костной ткани в области лунки регистрировалась </w:t>
      </w:r>
      <w:r w:rsidR="005C6314" w:rsidRPr="002F7E42">
        <w:rPr>
          <w:rFonts w:ascii="Times New Roman" w:eastAsia="Times New Roman" w:hAnsi="Times New Roman" w:cs="Times New Roman"/>
          <w:lang w:eastAsia="ru-RU"/>
        </w:rPr>
        <w:t>чере</w:t>
      </w:r>
      <w:r w:rsidR="00C257C6" w:rsidRPr="002F7E42">
        <w:rPr>
          <w:rFonts w:ascii="Times New Roman" w:eastAsia="Times New Roman" w:hAnsi="Times New Roman" w:cs="Times New Roman"/>
          <w:lang w:eastAsia="ru-RU"/>
        </w:rPr>
        <w:t xml:space="preserve">з 9±0,1, в группе сравнения </w:t>
      </w:r>
      <w:r w:rsidR="005C6314" w:rsidRPr="002F7E42">
        <w:rPr>
          <w:rFonts w:ascii="Times New Roman" w:eastAsia="Times New Roman" w:hAnsi="Times New Roman" w:cs="Times New Roman"/>
          <w:lang w:eastAsia="ru-RU"/>
        </w:rPr>
        <w:t xml:space="preserve">аналогичный процесс завершался только через 12±0,5 месяцев. </w:t>
      </w:r>
    </w:p>
    <w:p w14:paraId="5ECA9666" w14:textId="77777777" w:rsidR="005C6314" w:rsidRPr="002F7E42" w:rsidRDefault="005C6314" w:rsidP="00897764">
      <w:pPr>
        <w:tabs>
          <w:tab w:val="left" w:pos="993"/>
        </w:tabs>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lang w:eastAsia="ru-RU"/>
        </w:rPr>
        <w:t>Так, проведенное 3D КТ перед операцией атипичного удаления нижнего третьего моляра у 60 (28,5%) пациентов позволило детально определить: п</w:t>
      </w:r>
      <w:r w:rsidRPr="002F7E42">
        <w:rPr>
          <w:rFonts w:ascii="Times New Roman" w:eastAsia="Times New Roman" w:hAnsi="Times New Roman" w:cs="Times New Roman"/>
          <w:bCs/>
          <w:lang w:eastAsia="ru-RU"/>
        </w:rPr>
        <w:t>оложение зуба, глубину залегания</w:t>
      </w:r>
      <w:r w:rsidRPr="002F7E42">
        <w:rPr>
          <w:rFonts w:ascii="Times New Roman" w:eastAsia="Times New Roman" w:hAnsi="Times New Roman" w:cs="Times New Roman"/>
          <w:lang w:eastAsia="ru-RU"/>
        </w:rPr>
        <w:t xml:space="preserve">, покрытие костью, угол наклона оси зуба, отношение к нижнечелюстному каналу, конфигурацию </w:t>
      </w:r>
      <w:r w:rsidR="007732EA" w:rsidRPr="002F7E42">
        <w:rPr>
          <w:rFonts w:ascii="Times New Roman" w:eastAsia="Times New Roman" w:hAnsi="Times New Roman" w:cs="Times New Roman"/>
          <w:lang w:eastAsia="ru-RU"/>
        </w:rPr>
        <w:t xml:space="preserve">и количество </w:t>
      </w:r>
      <w:r w:rsidRPr="002F7E42">
        <w:rPr>
          <w:rFonts w:ascii="Times New Roman" w:eastAsia="Times New Roman" w:hAnsi="Times New Roman" w:cs="Times New Roman"/>
          <w:lang w:eastAsia="ru-RU"/>
        </w:rPr>
        <w:t>корней, состояние костной ткани и соседних зубов. Так, у 39 (65%) пациентов залегание зуба соответствовало классу II (недостаточно пространства, часть коронки находится на уровне жевательной поверхности второго моляра). У 21 (35%) пациента зуб находился по классу III (полностью перекрыт костью ветви нижней челюсти).</w:t>
      </w:r>
    </w:p>
    <w:p w14:paraId="1CF8C2FD" w14:textId="77777777" w:rsidR="005C6314" w:rsidRPr="002F7E42" w:rsidRDefault="005C6314" w:rsidP="00897764">
      <w:pPr>
        <w:tabs>
          <w:tab w:val="left" w:pos="993"/>
        </w:tabs>
        <w:ind w:firstLine="709"/>
        <w:jc w:val="both"/>
        <w:rPr>
          <w:rFonts w:ascii="Times New Roman" w:eastAsia="Times New Roman" w:hAnsi="Times New Roman" w:cs="Times New Roman"/>
          <w:lang w:eastAsia="ru-RU"/>
        </w:rPr>
      </w:pPr>
      <w:r w:rsidRPr="002F7E42">
        <w:rPr>
          <w:rFonts w:ascii="Times New Roman" w:eastAsia="Times New Roman" w:hAnsi="Times New Roman" w:cs="Times New Roman"/>
          <w:lang w:eastAsia="ru-RU"/>
        </w:rPr>
        <w:t>Использование 3D компьютерной томографии перед атипичным удалением нижнего третьего моляра является эффективным инструментом для точной диагностики анатомических особенностей</w:t>
      </w:r>
      <w:r w:rsidR="00DA3D1F" w:rsidRPr="002F7E42">
        <w:rPr>
          <w:rFonts w:ascii="Times New Roman" w:eastAsia="Times New Roman" w:hAnsi="Times New Roman" w:cs="Times New Roman"/>
          <w:lang w:eastAsia="ru-RU"/>
        </w:rPr>
        <w:t xml:space="preserve"> зуба и его расположения</w:t>
      </w:r>
      <w:r w:rsidRPr="002F7E42">
        <w:rPr>
          <w:rFonts w:ascii="Times New Roman" w:eastAsia="Times New Roman" w:hAnsi="Times New Roman" w:cs="Times New Roman"/>
          <w:lang w:eastAsia="ru-RU"/>
        </w:rPr>
        <w:t xml:space="preserve">, </w:t>
      </w:r>
      <w:r w:rsidR="00CB0CE3" w:rsidRPr="002F7E42">
        <w:rPr>
          <w:rFonts w:ascii="Times New Roman" w:eastAsia="Times New Roman" w:hAnsi="Times New Roman" w:cs="Times New Roman"/>
          <w:lang w:eastAsia="ru-RU"/>
        </w:rPr>
        <w:t xml:space="preserve">что позволяет выбрать </w:t>
      </w:r>
      <w:r w:rsidRPr="002F7E42">
        <w:rPr>
          <w:rFonts w:ascii="Times New Roman" w:eastAsia="Times New Roman" w:hAnsi="Times New Roman" w:cs="Times New Roman"/>
          <w:lang w:eastAsia="ru-RU"/>
        </w:rPr>
        <w:t>оптимальн</w:t>
      </w:r>
      <w:r w:rsidR="008D320F" w:rsidRPr="002F7E42">
        <w:rPr>
          <w:rFonts w:ascii="Times New Roman" w:eastAsia="Times New Roman" w:hAnsi="Times New Roman" w:cs="Times New Roman"/>
          <w:lang w:eastAsia="ru-RU"/>
        </w:rPr>
        <w:t>ую</w:t>
      </w:r>
      <w:r w:rsidRPr="002F7E42">
        <w:rPr>
          <w:rFonts w:ascii="Times New Roman" w:eastAsia="Times New Roman" w:hAnsi="Times New Roman" w:cs="Times New Roman"/>
          <w:lang w:eastAsia="ru-RU"/>
        </w:rPr>
        <w:t xml:space="preserve"> техник</w:t>
      </w:r>
      <w:r w:rsidR="008D320F" w:rsidRPr="002F7E42">
        <w:rPr>
          <w:rFonts w:ascii="Times New Roman" w:eastAsia="Times New Roman" w:hAnsi="Times New Roman" w:cs="Times New Roman"/>
          <w:lang w:eastAsia="ru-RU"/>
        </w:rPr>
        <w:t>у</w:t>
      </w:r>
      <w:r w:rsidRPr="002F7E42">
        <w:rPr>
          <w:rFonts w:ascii="Times New Roman" w:eastAsia="Times New Roman" w:hAnsi="Times New Roman" w:cs="Times New Roman"/>
          <w:lang w:eastAsia="ru-RU"/>
        </w:rPr>
        <w:t xml:space="preserve"> операции и </w:t>
      </w:r>
      <w:r w:rsidR="001962FE" w:rsidRPr="002F7E42">
        <w:rPr>
          <w:rFonts w:ascii="Times New Roman" w:eastAsia="Times New Roman" w:hAnsi="Times New Roman" w:cs="Times New Roman"/>
          <w:lang w:eastAsia="ru-RU"/>
        </w:rPr>
        <w:t xml:space="preserve">меры профилактики </w:t>
      </w:r>
      <w:r w:rsidRPr="002F7E42">
        <w:rPr>
          <w:rFonts w:ascii="Times New Roman" w:eastAsia="Times New Roman" w:hAnsi="Times New Roman" w:cs="Times New Roman"/>
          <w:lang w:eastAsia="ru-RU"/>
        </w:rPr>
        <w:t>возможны</w:t>
      </w:r>
      <w:r w:rsidR="001962FE" w:rsidRPr="002F7E42">
        <w:rPr>
          <w:rFonts w:ascii="Times New Roman" w:eastAsia="Times New Roman" w:hAnsi="Times New Roman" w:cs="Times New Roman"/>
          <w:lang w:eastAsia="ru-RU"/>
        </w:rPr>
        <w:t>х</w:t>
      </w:r>
      <w:r w:rsidRPr="002F7E42">
        <w:rPr>
          <w:rFonts w:ascii="Times New Roman" w:eastAsia="Times New Roman" w:hAnsi="Times New Roman" w:cs="Times New Roman"/>
          <w:lang w:eastAsia="ru-RU"/>
        </w:rPr>
        <w:t xml:space="preserve"> осложнений.</w:t>
      </w:r>
    </w:p>
    <w:p w14:paraId="0E5D2806" w14:textId="087D79E9" w:rsidR="005C6314" w:rsidRPr="002F7E42" w:rsidRDefault="005C6314" w:rsidP="00897764">
      <w:pPr>
        <w:tabs>
          <w:tab w:val="left" w:pos="993"/>
        </w:tabs>
        <w:ind w:firstLine="709"/>
        <w:jc w:val="both"/>
        <w:rPr>
          <w:rFonts w:ascii="Times New Roman" w:hAnsi="Times New Roman" w:cs="Times New Roman"/>
          <w:b/>
        </w:rPr>
      </w:pPr>
      <w:r w:rsidRPr="002F7E42">
        <w:rPr>
          <w:rFonts w:ascii="Times New Roman" w:eastAsia="Times New Roman" w:hAnsi="Times New Roman" w:cs="Times New Roman"/>
          <w:lang w:eastAsia="ru-RU"/>
        </w:rPr>
        <w:t xml:space="preserve">С помощью цитологического метода исследования мазков-отпечатков с поверхностей постэкстракционных альвеол после операции АУНТМ </w:t>
      </w:r>
      <w:r w:rsidR="00E0628B" w:rsidRPr="002F7E42">
        <w:rPr>
          <w:rFonts w:ascii="Times New Roman" w:eastAsia="Times New Roman" w:hAnsi="Times New Roman" w:cs="Times New Roman"/>
          <w:lang w:eastAsia="ru-RU"/>
        </w:rPr>
        <w:t xml:space="preserve">был </w:t>
      </w:r>
      <w:r w:rsidRPr="002F7E42">
        <w:rPr>
          <w:rFonts w:ascii="Times New Roman" w:eastAsia="Times New Roman" w:hAnsi="Times New Roman" w:cs="Times New Roman"/>
          <w:lang w:eastAsia="ru-RU"/>
        </w:rPr>
        <w:t>определ</w:t>
      </w:r>
      <w:r w:rsidR="00E0628B" w:rsidRPr="002F7E42">
        <w:rPr>
          <w:rFonts w:ascii="Times New Roman" w:eastAsia="Times New Roman" w:hAnsi="Times New Roman" w:cs="Times New Roman"/>
          <w:lang w:eastAsia="ru-RU"/>
        </w:rPr>
        <w:t xml:space="preserve">ен </w:t>
      </w:r>
      <w:r w:rsidRPr="002F7E42">
        <w:rPr>
          <w:rFonts w:ascii="Times New Roman" w:eastAsia="Times New Roman" w:hAnsi="Times New Roman" w:cs="Times New Roman"/>
          <w:lang w:eastAsia="ru-RU"/>
        </w:rPr>
        <w:t xml:space="preserve">фазный характер заживления раневой поверхности, который включает последовательные стадии воспаления, пролиферации и эпителизации. </w:t>
      </w:r>
      <w:r w:rsidR="00335709">
        <w:rPr>
          <w:rFonts w:ascii="Times New Roman" w:hAnsi="Times New Roman" w:cs="Times New Roman"/>
        </w:rPr>
        <w:t>У</w:t>
      </w:r>
      <w:r w:rsidR="00335709" w:rsidRPr="00335709">
        <w:rPr>
          <w:rFonts w:ascii="Times New Roman" w:hAnsi="Times New Roman" w:cs="Times New Roman"/>
        </w:rPr>
        <w:t xml:space="preserve"> пациентов основной группы эпителизация после применения биокомпозита в сочетании с введением плазмы, обогащённой тромбоцитарными факторами, наступала в среднем на 2,54 суток раньше по сравнению с пациентами группы сравнения</w:t>
      </w:r>
      <w:r w:rsidRPr="002F7E42">
        <w:rPr>
          <w:rFonts w:ascii="Times New Roman" w:hAnsi="Times New Roman" w:cs="Times New Roman"/>
          <w:b/>
        </w:rPr>
        <w:t xml:space="preserve"> </w:t>
      </w:r>
      <w:r w:rsidR="003F1CAE" w:rsidRPr="002F7E42">
        <w:rPr>
          <w:rFonts w:ascii="Times New Roman" w:hAnsi="Times New Roman" w:cs="Times New Roman"/>
          <w:b/>
        </w:rPr>
        <w:t>(</w:t>
      </w:r>
      <w:r w:rsidR="003F1CAE" w:rsidRPr="002F7E42">
        <w:rPr>
          <w:rFonts w:ascii="Times New Roman" w:hAnsi="Times New Roman" w:cs="Times New Roman"/>
        </w:rPr>
        <w:t xml:space="preserve">10,05±0,1 </w:t>
      </w:r>
      <w:r w:rsidRPr="002F7E42">
        <w:rPr>
          <w:rStyle w:val="a9"/>
          <w:rFonts w:ascii="Times New Roman" w:hAnsi="Times New Roman" w:cs="Times New Roman"/>
          <w:b w:val="0"/>
        </w:rPr>
        <w:t>в основной группе</w:t>
      </w:r>
      <w:r w:rsidRPr="002F7E42">
        <w:rPr>
          <w:rFonts w:ascii="Times New Roman" w:hAnsi="Times New Roman" w:cs="Times New Roman"/>
          <w:b/>
        </w:rPr>
        <w:t xml:space="preserve">, </w:t>
      </w:r>
      <w:r w:rsidR="00CF2009" w:rsidRPr="002F7E42">
        <w:rPr>
          <w:rStyle w:val="a9"/>
          <w:rFonts w:ascii="Times New Roman" w:hAnsi="Times New Roman" w:cs="Times New Roman"/>
          <w:b w:val="0"/>
        </w:rPr>
        <w:t xml:space="preserve">в группе сравнения </w:t>
      </w:r>
      <w:r w:rsidR="003F1CAE" w:rsidRPr="002F7E42">
        <w:rPr>
          <w:rFonts w:ascii="Times New Roman" w:hAnsi="Times New Roman" w:cs="Times New Roman"/>
        </w:rPr>
        <w:t>13,04±0,2</w:t>
      </w:r>
      <w:r w:rsidR="003F1CAE" w:rsidRPr="002F7E42">
        <w:rPr>
          <w:rFonts w:ascii="Times New Roman" w:hAnsi="Times New Roman" w:cs="Times New Roman"/>
          <w:b/>
        </w:rPr>
        <w:t xml:space="preserve"> </w:t>
      </w:r>
      <w:r w:rsidRPr="002F7E42">
        <w:rPr>
          <w:rFonts w:ascii="Times New Roman" w:hAnsi="Times New Roman" w:cs="Times New Roman"/>
          <w:b/>
        </w:rPr>
        <w:t xml:space="preserve"> </w:t>
      </w:r>
      <w:r w:rsidRPr="002F7E42">
        <w:rPr>
          <w:rStyle w:val="katex-mathml"/>
          <w:rFonts w:ascii="Times New Roman" w:hAnsi="Times New Roman" w:cs="Times New Roman"/>
        </w:rPr>
        <w:t>p &lt;0,05</w:t>
      </w:r>
      <w:r w:rsidR="00CE6583" w:rsidRPr="002F7E42">
        <w:rPr>
          <w:rStyle w:val="katex-mathml"/>
          <w:rFonts w:ascii="Times New Roman" w:hAnsi="Times New Roman" w:cs="Times New Roman"/>
        </w:rPr>
        <w:t xml:space="preserve">, </w:t>
      </w:r>
      <w:r w:rsidRPr="002F7E42">
        <w:rPr>
          <w:rStyle w:val="katex-mathml"/>
          <w:rFonts w:ascii="Times New Roman" w:hAnsi="Times New Roman" w:cs="Times New Roman"/>
        </w:rPr>
        <w:t>p &lt;0,05</w:t>
      </w:r>
      <w:r w:rsidR="00CE6583" w:rsidRPr="002F7E42">
        <w:rPr>
          <w:rStyle w:val="katex-mathml"/>
          <w:rFonts w:ascii="Times New Roman" w:hAnsi="Times New Roman" w:cs="Times New Roman"/>
        </w:rPr>
        <w:t>,</w:t>
      </w:r>
      <w:r w:rsidR="00722CFA" w:rsidRPr="002F7E42">
        <w:rPr>
          <w:rStyle w:val="katex-mathml"/>
          <w:rFonts w:ascii="Times New Roman" w:hAnsi="Times New Roman" w:cs="Times New Roman"/>
        </w:rPr>
        <w:t xml:space="preserve"> </w:t>
      </w:r>
      <w:r w:rsidRPr="002F7E42">
        <w:rPr>
          <w:rStyle w:val="mord"/>
          <w:rFonts w:ascii="Times New Roman" w:hAnsi="Times New Roman" w:cs="Times New Roman"/>
        </w:rPr>
        <w:t>p</w:t>
      </w:r>
      <w:r w:rsidRPr="002F7E42">
        <w:rPr>
          <w:rStyle w:val="mrel"/>
          <w:rFonts w:ascii="Times New Roman" w:hAnsi="Times New Roman" w:cs="Times New Roman"/>
        </w:rPr>
        <w:t xml:space="preserve"> &lt;</w:t>
      </w:r>
      <w:r w:rsidRPr="002F7E42">
        <w:rPr>
          <w:rStyle w:val="mord"/>
          <w:rFonts w:ascii="Times New Roman" w:hAnsi="Times New Roman" w:cs="Times New Roman"/>
        </w:rPr>
        <w:t>0</w:t>
      </w:r>
      <w:r w:rsidRPr="002F7E42">
        <w:rPr>
          <w:rStyle w:val="mpunct"/>
          <w:rFonts w:ascii="Times New Roman" w:hAnsi="Times New Roman" w:cs="Times New Roman"/>
        </w:rPr>
        <w:t>,</w:t>
      </w:r>
      <w:r w:rsidRPr="002F7E42">
        <w:rPr>
          <w:rStyle w:val="mord"/>
          <w:rFonts w:ascii="Times New Roman" w:hAnsi="Times New Roman" w:cs="Times New Roman"/>
        </w:rPr>
        <w:t>05</w:t>
      </w:r>
      <w:r w:rsidRPr="002F7E42">
        <w:rPr>
          <w:rFonts w:ascii="Times New Roman" w:hAnsi="Times New Roman" w:cs="Times New Roman"/>
        </w:rPr>
        <w:t>).</w:t>
      </w:r>
    </w:p>
    <w:p w14:paraId="26D525EE" w14:textId="5D441EEF" w:rsidR="005C6314" w:rsidRPr="002F7E42" w:rsidRDefault="005C6314" w:rsidP="00897764">
      <w:pPr>
        <w:tabs>
          <w:tab w:val="left" w:pos="993"/>
        </w:tabs>
        <w:ind w:firstLine="709"/>
        <w:jc w:val="both"/>
        <w:rPr>
          <w:rFonts w:ascii="Times New Roman" w:hAnsi="Times New Roman" w:cs="Times New Roman"/>
        </w:rPr>
      </w:pPr>
      <w:r w:rsidRPr="002F7E42">
        <w:rPr>
          <w:rFonts w:ascii="Times New Roman" w:eastAsia="Times New Roman" w:hAnsi="Times New Roman" w:cs="Times New Roman"/>
          <w:lang w:eastAsia="ru-RU"/>
        </w:rPr>
        <w:t>Проведенный анализ результатов анкетирования пациентов по Визуально-аналоговой шкале (ВАШ) продемонстрировал снижение уровня боли у пациентов основной группы, которым лунка нижнего третьего моляра после операции атипичного удаления заполнялась биокомпозитом</w:t>
      </w:r>
      <w:r w:rsidR="003F1CAE" w:rsidRPr="002F7E42">
        <w:rPr>
          <w:rFonts w:ascii="Times New Roman" w:eastAsia="Times New Roman" w:hAnsi="Times New Roman" w:cs="Times New Roman"/>
          <w:lang w:eastAsia="ru-RU"/>
        </w:rPr>
        <w:t xml:space="preserve"> и введением </w:t>
      </w:r>
      <w:r w:rsidR="003F1CAE" w:rsidRPr="002F7E42">
        <w:rPr>
          <w:rFonts w:ascii="Times New Roman" w:eastAsia="Times New Roman" w:hAnsi="Times New Roman" w:cs="Times New Roman"/>
          <w:lang w:eastAsia="ru-RU"/>
        </w:rPr>
        <w:lastRenderedPageBreak/>
        <w:t>плазмы, обогащённой тромбоцитарными факторами</w:t>
      </w:r>
      <w:r w:rsidRPr="002F7E42">
        <w:rPr>
          <w:rFonts w:ascii="Times New Roman" w:eastAsia="Times New Roman" w:hAnsi="Times New Roman" w:cs="Times New Roman"/>
          <w:lang w:eastAsia="ru-RU"/>
        </w:rPr>
        <w:t xml:space="preserve">. На протяжении периода наблюдения (2-е, 5-е и 10-е сутки) выявлены достоверные различия в </w:t>
      </w:r>
      <w:r w:rsidR="00C80CF3">
        <w:rPr>
          <w:rFonts w:ascii="Times New Roman" w:eastAsia="Times New Roman" w:hAnsi="Times New Roman" w:cs="Times New Roman"/>
          <w:lang w:eastAsia="ru-RU"/>
        </w:rPr>
        <w:t xml:space="preserve">выраженности </w:t>
      </w:r>
      <w:r w:rsidRPr="002F7E42">
        <w:rPr>
          <w:rFonts w:ascii="Times New Roman" w:eastAsia="Times New Roman" w:hAnsi="Times New Roman" w:cs="Times New Roman"/>
          <w:lang w:eastAsia="ru-RU"/>
        </w:rPr>
        <w:t>болевого синдрома между основной группой и группой сравнения (p &lt;0,05</w:t>
      </w:r>
      <w:r w:rsidR="00CE6583" w:rsidRPr="002F7E42">
        <w:rPr>
          <w:rFonts w:ascii="Times New Roman" w:eastAsia="Times New Roman" w:hAnsi="Times New Roman" w:cs="Times New Roman"/>
          <w:lang w:eastAsia="ru-RU"/>
        </w:rPr>
        <w:t xml:space="preserve">, </w:t>
      </w:r>
      <w:r w:rsidRPr="002F7E42">
        <w:rPr>
          <w:rFonts w:ascii="Times New Roman" w:eastAsia="Times New Roman" w:hAnsi="Times New Roman" w:cs="Times New Roman"/>
          <w:lang w:eastAsia="ru-RU"/>
        </w:rPr>
        <w:t>p &lt;0,05</w:t>
      </w:r>
      <w:r w:rsidR="00CE6583" w:rsidRPr="002F7E42">
        <w:rPr>
          <w:rFonts w:ascii="Times New Roman" w:eastAsia="Times New Roman" w:hAnsi="Times New Roman" w:cs="Times New Roman"/>
          <w:lang w:eastAsia="ru-RU"/>
        </w:rPr>
        <w:t xml:space="preserve">, </w:t>
      </w:r>
      <w:r w:rsidRPr="002F7E42">
        <w:rPr>
          <w:rFonts w:ascii="Times New Roman" w:eastAsia="Times New Roman" w:hAnsi="Times New Roman" w:cs="Times New Roman"/>
          <w:lang w:eastAsia="ru-RU"/>
        </w:rPr>
        <w:t>p &lt;0,05).</w:t>
      </w:r>
    </w:p>
    <w:p w14:paraId="5A1CD455" w14:textId="348FBA85" w:rsidR="005C6314" w:rsidRPr="002F7E42" w:rsidRDefault="001056E8" w:rsidP="00897764">
      <w:pPr>
        <w:tabs>
          <w:tab w:val="left" w:pos="993"/>
        </w:tabs>
        <w:ind w:firstLine="709"/>
        <w:jc w:val="both"/>
        <w:rPr>
          <w:rFonts w:ascii="Times New Roman" w:eastAsia="Times New Roman" w:hAnsi="Times New Roman" w:cs="Times New Roman"/>
          <w:lang w:eastAsia="ru-RU"/>
        </w:rPr>
      </w:pPr>
      <w:r w:rsidRPr="001056E8">
        <w:rPr>
          <w:rFonts w:ascii="Times New Roman" w:eastAsia="Times New Roman" w:hAnsi="Times New Roman" w:cs="Times New Roman"/>
          <w:lang w:eastAsia="ru-RU"/>
        </w:rPr>
        <w:t>Терапевтический эффект применения биокомпозита из плазмогеля и остеопластического синтетического материала в сочетании с плазмой, обогащённой тромбоцитарными факторами, объясняется содержанием биологически активных факторов роста (TGF-β, VEGF, PDGF) и противовоспали</w:t>
      </w:r>
      <w:r>
        <w:rPr>
          <w:rFonts w:ascii="Times New Roman" w:eastAsia="Times New Roman" w:hAnsi="Times New Roman" w:cs="Times New Roman"/>
          <w:lang w:eastAsia="ru-RU"/>
        </w:rPr>
        <w:t>тельных цитокинов (IL-4, IL-10)</w:t>
      </w:r>
      <w:r w:rsidR="00CC155E" w:rsidRPr="002F7E42">
        <w:rPr>
          <w:rFonts w:ascii="Times New Roman" w:eastAsia="Times New Roman" w:hAnsi="Times New Roman" w:cs="Times New Roman"/>
          <w:lang w:eastAsia="ru-RU"/>
        </w:rPr>
        <w:t>, которые</w:t>
      </w:r>
      <w:r w:rsidR="005C6314" w:rsidRPr="002F7E42">
        <w:rPr>
          <w:rFonts w:ascii="Times New Roman" w:eastAsia="Times New Roman" w:hAnsi="Times New Roman" w:cs="Times New Roman"/>
          <w:lang w:eastAsia="ru-RU"/>
        </w:rPr>
        <w:t xml:space="preserve"> способствуют угнетению провоспалительных цитокинов (IL-1β, IL-6, TNF-α), что обеспечивает </w:t>
      </w:r>
      <w:r w:rsidR="00ED0344" w:rsidRPr="002F7E42">
        <w:rPr>
          <w:rFonts w:ascii="Times New Roman" w:eastAsia="Times New Roman" w:hAnsi="Times New Roman" w:cs="Times New Roman"/>
          <w:lang w:eastAsia="ru-RU"/>
        </w:rPr>
        <w:t xml:space="preserve">снижение интенсивности боли и </w:t>
      </w:r>
      <w:r w:rsidR="005C6314" w:rsidRPr="002F7E42">
        <w:rPr>
          <w:rFonts w:ascii="Times New Roman" w:eastAsia="Times New Roman" w:hAnsi="Times New Roman" w:cs="Times New Roman"/>
          <w:lang w:eastAsia="ru-RU"/>
        </w:rPr>
        <w:t>ускорение регенерации тканей.</w:t>
      </w:r>
      <w:r w:rsidR="006830FF" w:rsidRPr="002F7E42">
        <w:rPr>
          <w:rFonts w:ascii="Times New Roman" w:eastAsia="Times New Roman" w:hAnsi="Times New Roman" w:cs="Times New Roman"/>
          <w:lang w:eastAsia="ru-RU"/>
        </w:rPr>
        <w:t xml:space="preserve"> </w:t>
      </w:r>
      <w:r w:rsidR="005C6314" w:rsidRPr="002F7E42">
        <w:rPr>
          <w:rFonts w:ascii="Times New Roman" w:eastAsia="Times New Roman" w:hAnsi="Times New Roman" w:cs="Times New Roman"/>
          <w:lang w:eastAsia="ru-RU"/>
        </w:rPr>
        <w:t>Таким образом, применение биокомпозита у пациентов основ</w:t>
      </w:r>
      <w:r w:rsidR="00F66583" w:rsidRPr="002F7E42">
        <w:rPr>
          <w:rFonts w:ascii="Times New Roman" w:eastAsia="Times New Roman" w:hAnsi="Times New Roman" w:cs="Times New Roman"/>
          <w:lang w:eastAsia="ru-RU"/>
        </w:rPr>
        <w:t xml:space="preserve">ной группы </w:t>
      </w:r>
      <w:r w:rsidR="00FF11C4" w:rsidRPr="002F7E42">
        <w:rPr>
          <w:rFonts w:ascii="Times New Roman" w:eastAsia="Times New Roman" w:hAnsi="Times New Roman" w:cs="Times New Roman"/>
          <w:lang w:eastAsia="ru-RU"/>
        </w:rPr>
        <w:t>демонстрирует эффективность</w:t>
      </w:r>
      <w:r w:rsidR="005C6314" w:rsidRPr="002F7E42">
        <w:rPr>
          <w:rFonts w:ascii="Times New Roman" w:eastAsia="Times New Roman" w:hAnsi="Times New Roman" w:cs="Times New Roman"/>
          <w:lang w:eastAsia="ru-RU"/>
        </w:rPr>
        <w:t xml:space="preserve"> в снижении послеоперационного болевого синдрома, что подтверждается статистически значимыми различиями между группами.</w:t>
      </w:r>
    </w:p>
    <w:p w14:paraId="0A139C4C" w14:textId="586BBCD6" w:rsidR="0098046C" w:rsidRPr="002F7E42" w:rsidRDefault="00897764" w:rsidP="00897764">
      <w:pPr>
        <w:tabs>
          <w:tab w:val="left" w:pos="851"/>
          <w:tab w:val="left" w:pos="993"/>
        </w:tabs>
        <w:ind w:firstLine="709"/>
        <w:jc w:val="both"/>
        <w:rPr>
          <w:rFonts w:ascii="Times New Roman" w:eastAsia="Times New Roman" w:hAnsi="Times New Roman" w:cs="Times New Roman"/>
          <w:b/>
          <w:bCs/>
          <w:lang w:eastAsia="ru-RU"/>
        </w:rPr>
      </w:pPr>
      <w:r>
        <w:rPr>
          <w:rFonts w:ascii="Times New Roman" w:eastAsia="Times New Roman" w:hAnsi="Times New Roman" w:cs="Times New Roman"/>
          <w:bCs/>
          <w:lang w:eastAsia="ru-RU"/>
        </w:rPr>
        <w:t xml:space="preserve">На основании проведенного исследования сделаны следующие </w:t>
      </w:r>
      <w:r w:rsidRPr="002F7E42">
        <w:rPr>
          <w:rFonts w:ascii="Times New Roman" w:eastAsia="Times New Roman" w:hAnsi="Times New Roman" w:cs="Times New Roman"/>
          <w:b/>
          <w:bCs/>
          <w:lang w:eastAsia="ru-RU"/>
        </w:rPr>
        <w:t>выводы</w:t>
      </w:r>
      <w:r w:rsidR="004B3536" w:rsidRPr="002F7E42">
        <w:rPr>
          <w:rFonts w:ascii="Times New Roman" w:eastAsia="Times New Roman" w:hAnsi="Times New Roman" w:cs="Times New Roman"/>
          <w:b/>
          <w:bCs/>
          <w:lang w:eastAsia="ru-RU"/>
        </w:rPr>
        <w:t>:</w:t>
      </w:r>
    </w:p>
    <w:p w14:paraId="0532659F" w14:textId="77777777" w:rsidR="00706503" w:rsidRPr="00706503" w:rsidRDefault="00706503" w:rsidP="00706503">
      <w:pPr>
        <w:tabs>
          <w:tab w:val="left" w:pos="567"/>
          <w:tab w:val="left" w:pos="993"/>
        </w:tabs>
        <w:ind w:firstLine="709"/>
        <w:jc w:val="both"/>
        <w:rPr>
          <w:rFonts w:ascii="Times New Roman" w:eastAsia="Times New Roman" w:hAnsi="Times New Roman" w:cs="Times New Roman"/>
          <w:lang w:eastAsia="ru-RU"/>
        </w:rPr>
      </w:pPr>
      <w:r w:rsidRPr="00706503">
        <w:rPr>
          <w:rFonts w:ascii="Times New Roman" w:eastAsia="Times New Roman" w:hAnsi="Times New Roman" w:cs="Times New Roman"/>
          <w:lang w:eastAsia="ru-RU"/>
        </w:rPr>
        <w:t xml:space="preserve">1. По результатам ретроспективного анализа историй болезней 2109 пациентов атипичные методы операции удаления третьего нижнего моляра с применением бормашины и наложением швов применены у 1873 (88,80%) пациентов. У 228 (10,8%) пациентов наблюдались воспалительные осложнения: альвеолит – у 211 больных (10,00%), острый периостит – у 3 пациентов (0,14%), луночковый остеомиелит – у 2 (0,09%), гематома – у 5 пациентов (0,23%), длительное заживление лунки отмечено у 7 пациентов (0,34%). </w:t>
      </w:r>
    </w:p>
    <w:p w14:paraId="797130E4" w14:textId="77777777" w:rsidR="00706503" w:rsidRPr="00706503" w:rsidRDefault="00706503" w:rsidP="00706503">
      <w:pPr>
        <w:tabs>
          <w:tab w:val="left" w:pos="567"/>
          <w:tab w:val="left" w:pos="993"/>
        </w:tabs>
        <w:ind w:firstLine="709"/>
        <w:jc w:val="both"/>
        <w:rPr>
          <w:rFonts w:ascii="Times New Roman" w:eastAsia="Times New Roman" w:hAnsi="Times New Roman" w:cs="Times New Roman"/>
          <w:lang w:eastAsia="ru-RU"/>
        </w:rPr>
      </w:pPr>
      <w:r w:rsidRPr="00706503">
        <w:rPr>
          <w:rFonts w:ascii="Times New Roman" w:eastAsia="Times New Roman" w:hAnsi="Times New Roman" w:cs="Times New Roman"/>
          <w:lang w:eastAsia="ru-RU"/>
        </w:rPr>
        <w:t xml:space="preserve">2. Установлено, что применение биокомпозита в сочетании с введением в переходную складку </w:t>
      </w:r>
      <w:r w:rsidRPr="00706503">
        <w:rPr>
          <w:rFonts w:ascii="Times New Roman" w:eastAsia="Times New Roman" w:hAnsi="Times New Roman" w:cs="Times New Roman"/>
          <w:lang w:val="en-US" w:eastAsia="ru-RU"/>
        </w:rPr>
        <w:t>PRP</w:t>
      </w:r>
      <w:r w:rsidRPr="00706503">
        <w:rPr>
          <w:rFonts w:ascii="Times New Roman" w:eastAsia="Times New Roman" w:hAnsi="Times New Roman" w:cs="Times New Roman"/>
          <w:lang w:eastAsia="ru-RU"/>
        </w:rPr>
        <w:t>, после операции атипичного удаления нижнего третьего моляра позволило снизить долю осложнений в послеоперационном периоде с 10,8% до 5,3% (в 2 раза) и сократить продолжительность временной нетрудоспособности пациентов в среднем на 2,8 дня - с 7 ± 0,4 суток в группе сравнения до 4,2 ± 0,3 суток в основной группе (р &lt;0,05). По данным денситометрии зрелая плотность костной ткани более 1250 HU достигалась к 9-му месяцу в основной группе, в группе сравнения через 12 месяцев плотность костной ткани составляла 850–1250 HU (р &lt;0,001), что подтверждает эффективность предложенного метода лечения.</w:t>
      </w:r>
    </w:p>
    <w:p w14:paraId="066D9A83" w14:textId="77777777" w:rsidR="00706503" w:rsidRPr="00706503" w:rsidRDefault="00706503" w:rsidP="00706503">
      <w:pPr>
        <w:tabs>
          <w:tab w:val="left" w:pos="567"/>
          <w:tab w:val="left" w:pos="993"/>
        </w:tabs>
        <w:ind w:firstLine="709"/>
        <w:jc w:val="both"/>
        <w:rPr>
          <w:rFonts w:ascii="Times New Roman" w:eastAsia="Times New Roman" w:hAnsi="Times New Roman" w:cs="Times New Roman"/>
          <w:lang w:eastAsia="ru-RU"/>
        </w:rPr>
      </w:pPr>
      <w:r w:rsidRPr="00706503">
        <w:rPr>
          <w:rFonts w:ascii="Times New Roman" w:eastAsia="Times New Roman" w:hAnsi="Times New Roman" w:cs="Times New Roman"/>
          <w:lang w:eastAsia="ru-RU"/>
        </w:rPr>
        <w:t xml:space="preserve">3. Согласно результатам цитоморфологического исследования, использование биокомпозита в сочетании с </w:t>
      </w:r>
      <w:r w:rsidRPr="00706503">
        <w:rPr>
          <w:rFonts w:ascii="Times New Roman" w:eastAsia="Times New Roman" w:hAnsi="Times New Roman" w:cs="Times New Roman"/>
          <w:lang w:val="en-US" w:eastAsia="ru-RU"/>
        </w:rPr>
        <w:t>PRP</w:t>
      </w:r>
      <w:r w:rsidRPr="00706503">
        <w:rPr>
          <w:rFonts w:ascii="Times New Roman" w:eastAsia="Times New Roman" w:hAnsi="Times New Roman" w:cs="Times New Roman"/>
          <w:lang w:eastAsia="ru-RU"/>
        </w:rPr>
        <w:t xml:space="preserve"> способствует оптимизации регенерации тканей после операции атипичного удаления нижнего третьего моляра. У пациентов основной группы эпителизация в среднем наступала на 10,05±0,1 сутки, а у пациентов группы сравнения на 13,04±0,2 сутки (р &lt;0,05);</w:t>
      </w:r>
    </w:p>
    <w:p w14:paraId="35CD347C" w14:textId="77777777" w:rsidR="00706503" w:rsidRPr="00706503" w:rsidRDefault="00706503" w:rsidP="00706503">
      <w:pPr>
        <w:tabs>
          <w:tab w:val="left" w:pos="567"/>
          <w:tab w:val="left" w:pos="993"/>
        </w:tabs>
        <w:ind w:firstLine="709"/>
        <w:jc w:val="both"/>
        <w:rPr>
          <w:rFonts w:ascii="Times New Roman" w:eastAsia="Times New Roman" w:hAnsi="Times New Roman" w:cs="Times New Roman"/>
          <w:lang w:eastAsia="ru-RU"/>
        </w:rPr>
      </w:pPr>
      <w:r w:rsidRPr="00706503">
        <w:rPr>
          <w:rFonts w:ascii="Times New Roman" w:eastAsia="Times New Roman" w:hAnsi="Times New Roman" w:cs="Times New Roman"/>
          <w:lang w:eastAsia="ru-RU"/>
        </w:rPr>
        <w:t xml:space="preserve">4. Результаты анкетирования пациентов по визуально-аналоговой шкале показали, что применение биокомпозита в сочетании </w:t>
      </w:r>
      <w:r w:rsidRPr="00706503">
        <w:rPr>
          <w:rFonts w:ascii="Times New Roman" w:eastAsia="Times New Roman" w:hAnsi="Times New Roman" w:cs="Times New Roman"/>
          <w:lang w:val="en-US" w:eastAsia="ru-RU"/>
        </w:rPr>
        <w:t>PRP</w:t>
      </w:r>
      <w:r w:rsidRPr="00706503">
        <w:rPr>
          <w:rFonts w:ascii="Times New Roman" w:eastAsia="Times New Roman" w:hAnsi="Times New Roman" w:cs="Times New Roman"/>
          <w:lang w:eastAsia="ru-RU"/>
        </w:rPr>
        <w:t xml:space="preserve"> снижает интенсивность послеоперационного болевого синдрома после АУНТМ.  Средний уровень боли у пациентов основной группы составил 1,67±0,14 балла по ВАШ за весь период наблюдения. В группе сравнения средний уровень боли был выше - </w:t>
      </w:r>
      <w:r w:rsidRPr="00706503">
        <w:rPr>
          <w:rFonts w:ascii="Times New Roman" w:eastAsia="Times New Roman" w:hAnsi="Times New Roman" w:cs="Times New Roman"/>
          <w:bCs/>
          <w:lang w:eastAsia="ru-RU"/>
        </w:rPr>
        <w:t>4,27±0,18 балла</w:t>
      </w:r>
      <w:r w:rsidRPr="00706503">
        <w:rPr>
          <w:rFonts w:ascii="Times New Roman" w:eastAsia="Times New Roman" w:hAnsi="Times New Roman" w:cs="Times New Roman"/>
          <w:lang w:eastAsia="ru-RU"/>
        </w:rPr>
        <w:t xml:space="preserve"> (p &lt;0,05).</w:t>
      </w:r>
    </w:p>
    <w:p w14:paraId="1C85A36F" w14:textId="06DFDDC2" w:rsidR="000B07E4" w:rsidRPr="00897764" w:rsidRDefault="00897764" w:rsidP="00897764">
      <w:pPr>
        <w:tabs>
          <w:tab w:val="left" w:pos="567"/>
          <w:tab w:val="left" w:pos="993"/>
        </w:tabs>
        <w:ind w:firstLine="709"/>
        <w:jc w:val="both"/>
        <w:rPr>
          <w:rFonts w:ascii="Times New Roman" w:hAnsi="Times New Roman" w:cs="Times New Roman"/>
          <w:i/>
        </w:rPr>
      </w:pPr>
      <w:r w:rsidRPr="00897764">
        <w:rPr>
          <w:rFonts w:ascii="Times New Roman" w:hAnsi="Times New Roman" w:cs="Times New Roman"/>
          <w:i/>
        </w:rPr>
        <w:lastRenderedPageBreak/>
        <w:t>Практические рекомендации</w:t>
      </w:r>
      <w:r>
        <w:rPr>
          <w:rFonts w:ascii="Times New Roman" w:hAnsi="Times New Roman" w:cs="Times New Roman"/>
          <w:i/>
        </w:rPr>
        <w:t>:</w:t>
      </w:r>
    </w:p>
    <w:p w14:paraId="7CAF4F61" w14:textId="77777777" w:rsidR="004D6FD2" w:rsidRPr="002F7E42" w:rsidRDefault="004D6FD2" w:rsidP="00897764">
      <w:pPr>
        <w:numPr>
          <w:ilvl w:val="0"/>
          <w:numId w:val="13"/>
        </w:numPr>
        <w:tabs>
          <w:tab w:val="clear" w:pos="720"/>
          <w:tab w:val="num" w:pos="360"/>
          <w:tab w:val="left" w:pos="567"/>
          <w:tab w:val="left" w:pos="851"/>
          <w:tab w:val="left" w:pos="993"/>
        </w:tabs>
        <w:ind w:left="0" w:firstLine="709"/>
        <w:jc w:val="both"/>
        <w:rPr>
          <w:rFonts w:ascii="Times New Roman" w:hAnsi="Times New Roman" w:cs="Times New Roman"/>
        </w:rPr>
      </w:pPr>
      <w:r w:rsidRPr="002F7E42">
        <w:rPr>
          <w:rFonts w:ascii="Times New Roman" w:hAnsi="Times New Roman" w:cs="Times New Roman"/>
        </w:rPr>
        <w:t>Применение биокомпозита</w:t>
      </w:r>
      <w:r w:rsidR="00F61EE2" w:rsidRPr="002F7E42">
        <w:rPr>
          <w:rFonts w:ascii="Times New Roman" w:hAnsi="Times New Roman" w:cs="Times New Roman"/>
        </w:rPr>
        <w:t xml:space="preserve"> в сочетании с плазмой, обогащенной тромбоцитарными факторами</w:t>
      </w:r>
      <w:r w:rsidRPr="002F7E42">
        <w:rPr>
          <w:rFonts w:ascii="Times New Roman" w:hAnsi="Times New Roman" w:cs="Times New Roman"/>
        </w:rPr>
        <w:t xml:space="preserve"> после операции атипичного удаления нижнего третьего моляра доказало свою клиническую эффективность и может быть рекомендовано для широкого внедрения в практику челюстно-лицевых и стоматологических хирургических отделений. Применение данной технологии способствует активации репаративных процессов в костной ткани, снижает вероятность развития воспалительных осложнений.</w:t>
      </w:r>
    </w:p>
    <w:p w14:paraId="6C853F96" w14:textId="77777777" w:rsidR="004D6FD2" w:rsidRPr="002F7E42" w:rsidRDefault="004D6FD2" w:rsidP="00897764">
      <w:pPr>
        <w:numPr>
          <w:ilvl w:val="0"/>
          <w:numId w:val="13"/>
        </w:numPr>
        <w:tabs>
          <w:tab w:val="clear" w:pos="720"/>
          <w:tab w:val="num" w:pos="360"/>
          <w:tab w:val="left" w:pos="567"/>
          <w:tab w:val="left" w:pos="851"/>
          <w:tab w:val="left" w:pos="993"/>
        </w:tabs>
        <w:ind w:left="0" w:firstLine="709"/>
        <w:jc w:val="both"/>
        <w:rPr>
          <w:rFonts w:ascii="Times New Roman" w:hAnsi="Times New Roman" w:cs="Times New Roman"/>
        </w:rPr>
      </w:pPr>
      <w:r w:rsidRPr="002F7E42">
        <w:rPr>
          <w:rFonts w:ascii="Times New Roman" w:hAnsi="Times New Roman" w:cs="Times New Roman"/>
        </w:rPr>
        <w:t>Для объективной оценки эффективности лечения рекомендуется дополнительно проводить цитологическое исследование - малоинвазивный метод, позволяющий оценить клеточный состав и динамику процессов заживления в зоне вмешательства.</w:t>
      </w:r>
    </w:p>
    <w:p w14:paraId="4EE5475E" w14:textId="77777777" w:rsidR="004D6FD2" w:rsidRPr="002F7E42" w:rsidRDefault="004D6FD2" w:rsidP="00897764">
      <w:pPr>
        <w:numPr>
          <w:ilvl w:val="0"/>
          <w:numId w:val="13"/>
        </w:numPr>
        <w:tabs>
          <w:tab w:val="clear" w:pos="720"/>
          <w:tab w:val="num" w:pos="360"/>
          <w:tab w:val="left" w:pos="567"/>
          <w:tab w:val="left" w:pos="851"/>
          <w:tab w:val="left" w:pos="993"/>
        </w:tabs>
        <w:ind w:left="0" w:firstLine="709"/>
        <w:jc w:val="both"/>
        <w:rPr>
          <w:rFonts w:ascii="Times New Roman" w:hAnsi="Times New Roman" w:cs="Times New Roman"/>
        </w:rPr>
      </w:pPr>
      <w:r w:rsidRPr="002F7E42">
        <w:rPr>
          <w:rFonts w:ascii="Times New Roman" w:hAnsi="Times New Roman" w:cs="Times New Roman"/>
        </w:rPr>
        <w:t>Денситометрия, проводимая с целью количественной оценки плотности костной ткани в области удалённого зуба, позволяет контролировать процессы костной регенерации и восстановления, что важно для оценки заживления лунки.</w:t>
      </w:r>
    </w:p>
    <w:p w14:paraId="4CEFADF3" w14:textId="77777777" w:rsidR="004D6FD2" w:rsidRPr="002F7E42" w:rsidRDefault="004D6FD2" w:rsidP="00897764">
      <w:pPr>
        <w:numPr>
          <w:ilvl w:val="0"/>
          <w:numId w:val="13"/>
        </w:numPr>
        <w:tabs>
          <w:tab w:val="clear" w:pos="720"/>
          <w:tab w:val="num" w:pos="360"/>
          <w:tab w:val="left" w:pos="567"/>
          <w:tab w:val="left" w:pos="851"/>
          <w:tab w:val="left" w:pos="993"/>
        </w:tabs>
        <w:ind w:left="0" w:firstLine="709"/>
        <w:jc w:val="both"/>
        <w:rPr>
          <w:rFonts w:ascii="Times New Roman" w:hAnsi="Times New Roman" w:cs="Times New Roman"/>
        </w:rPr>
      </w:pPr>
      <w:r w:rsidRPr="002F7E42">
        <w:rPr>
          <w:rFonts w:ascii="Times New Roman" w:hAnsi="Times New Roman" w:cs="Times New Roman"/>
        </w:rPr>
        <w:t>Использование 3D компьютерной томографии позволило: точно определить анатомические особенности расположения НТМ, включая угол наклона, глубину залегания и состояние окружающей костной ткани. Эти данные подтверждают необходимость широкого применения 3D КТ при подготовке к операции атипичного удаления нижних третьих моляров.</w:t>
      </w:r>
    </w:p>
    <w:p w14:paraId="5D9A0742" w14:textId="39A21696" w:rsidR="00E82792" w:rsidRPr="008A38D5" w:rsidRDefault="004D6FD2" w:rsidP="008A38D5">
      <w:pPr>
        <w:numPr>
          <w:ilvl w:val="0"/>
          <w:numId w:val="13"/>
        </w:numPr>
        <w:tabs>
          <w:tab w:val="clear" w:pos="720"/>
          <w:tab w:val="num" w:pos="360"/>
          <w:tab w:val="left" w:pos="567"/>
          <w:tab w:val="left" w:pos="851"/>
          <w:tab w:val="left" w:pos="993"/>
        </w:tabs>
        <w:ind w:left="0" w:firstLine="709"/>
        <w:jc w:val="both"/>
        <w:rPr>
          <w:rFonts w:ascii="Times New Roman" w:hAnsi="Times New Roman" w:cs="Times New Roman"/>
        </w:rPr>
      </w:pPr>
      <w:r w:rsidRPr="002F7E42">
        <w:rPr>
          <w:rFonts w:ascii="Times New Roman" w:hAnsi="Times New Roman" w:cs="Times New Roman"/>
        </w:rPr>
        <w:t>Анкетирование пациентов с применением ВАШ обеспечивает субъективную оценку болевого синдрома и общего самочувствия в послеоперационном периоде, помогает выявить динамику изменений болевых ощущений, является важным показателем эффективности терапии и повышения качества жизни пациентов.</w:t>
      </w:r>
    </w:p>
    <w:p w14:paraId="416955C5" w14:textId="77777777" w:rsidR="008A38D5" w:rsidRPr="002F7E42" w:rsidRDefault="008A38D5" w:rsidP="008A38D5">
      <w:pPr>
        <w:tabs>
          <w:tab w:val="num" w:pos="360"/>
          <w:tab w:val="left" w:pos="567"/>
          <w:tab w:val="left" w:pos="851"/>
          <w:tab w:val="left" w:pos="993"/>
        </w:tabs>
        <w:jc w:val="both"/>
        <w:rPr>
          <w:rFonts w:ascii="Times New Roman" w:hAnsi="Times New Roman" w:cs="Times New Roman"/>
        </w:rPr>
      </w:pPr>
    </w:p>
    <w:p w14:paraId="7915600A" w14:textId="77777777" w:rsidR="00E82792" w:rsidRPr="002F7E42" w:rsidRDefault="00E82792" w:rsidP="00834EF7">
      <w:pPr>
        <w:tabs>
          <w:tab w:val="num" w:pos="360"/>
          <w:tab w:val="left" w:pos="567"/>
          <w:tab w:val="left" w:pos="851"/>
        </w:tabs>
        <w:ind w:firstLine="567"/>
        <w:jc w:val="both"/>
        <w:rPr>
          <w:rFonts w:ascii="Times New Roman" w:hAnsi="Times New Roman" w:cs="Times New Roman"/>
        </w:rPr>
      </w:pPr>
    </w:p>
    <w:p w14:paraId="44126382" w14:textId="77777777" w:rsidR="00F50556" w:rsidRPr="002F7E42" w:rsidRDefault="00F50556" w:rsidP="00834EF7">
      <w:pPr>
        <w:tabs>
          <w:tab w:val="num" w:pos="360"/>
          <w:tab w:val="left" w:pos="567"/>
          <w:tab w:val="left" w:pos="851"/>
        </w:tabs>
        <w:ind w:firstLine="567"/>
        <w:jc w:val="both"/>
        <w:rPr>
          <w:rFonts w:ascii="Times New Roman" w:hAnsi="Times New Roman" w:cs="Times New Roman"/>
        </w:rPr>
      </w:pPr>
    </w:p>
    <w:p w14:paraId="10804015" w14:textId="77777777" w:rsidR="00F50556" w:rsidRPr="002F7E42" w:rsidRDefault="00F50556" w:rsidP="009C6513">
      <w:pPr>
        <w:tabs>
          <w:tab w:val="left" w:pos="567"/>
        </w:tabs>
        <w:jc w:val="both"/>
        <w:rPr>
          <w:rFonts w:ascii="Times New Roman" w:hAnsi="Times New Roman" w:cs="Times New Roman"/>
        </w:rPr>
      </w:pPr>
    </w:p>
    <w:p w14:paraId="23270E8B" w14:textId="25C6670D" w:rsidR="00E82792" w:rsidRDefault="00E82792" w:rsidP="009C6513">
      <w:pPr>
        <w:tabs>
          <w:tab w:val="left" w:pos="567"/>
        </w:tabs>
        <w:jc w:val="both"/>
        <w:rPr>
          <w:rFonts w:ascii="Times New Roman" w:hAnsi="Times New Roman" w:cs="Times New Roman"/>
        </w:rPr>
      </w:pPr>
    </w:p>
    <w:p w14:paraId="476C3563" w14:textId="4EBF491A" w:rsidR="006168C6" w:rsidRDefault="006168C6" w:rsidP="009C6513">
      <w:pPr>
        <w:tabs>
          <w:tab w:val="left" w:pos="567"/>
        </w:tabs>
        <w:jc w:val="both"/>
        <w:rPr>
          <w:rFonts w:ascii="Times New Roman" w:hAnsi="Times New Roman" w:cs="Times New Roman"/>
        </w:rPr>
      </w:pPr>
    </w:p>
    <w:p w14:paraId="1B643826" w14:textId="69BE087F" w:rsidR="006168C6" w:rsidRDefault="006168C6" w:rsidP="009C6513">
      <w:pPr>
        <w:tabs>
          <w:tab w:val="left" w:pos="567"/>
        </w:tabs>
        <w:jc w:val="both"/>
        <w:rPr>
          <w:rFonts w:ascii="Times New Roman" w:hAnsi="Times New Roman" w:cs="Times New Roman"/>
        </w:rPr>
      </w:pPr>
    </w:p>
    <w:p w14:paraId="3A58DD3C" w14:textId="667F5768" w:rsidR="006168C6" w:rsidRDefault="006168C6" w:rsidP="009C6513">
      <w:pPr>
        <w:tabs>
          <w:tab w:val="left" w:pos="567"/>
        </w:tabs>
        <w:jc w:val="both"/>
        <w:rPr>
          <w:rFonts w:ascii="Times New Roman" w:hAnsi="Times New Roman" w:cs="Times New Roman"/>
        </w:rPr>
      </w:pPr>
    </w:p>
    <w:p w14:paraId="3E492E5D" w14:textId="40F468F1" w:rsidR="006168C6" w:rsidRDefault="006168C6" w:rsidP="009C6513">
      <w:pPr>
        <w:tabs>
          <w:tab w:val="left" w:pos="567"/>
        </w:tabs>
        <w:jc w:val="both"/>
        <w:rPr>
          <w:rFonts w:ascii="Times New Roman" w:hAnsi="Times New Roman" w:cs="Times New Roman"/>
        </w:rPr>
      </w:pPr>
    </w:p>
    <w:p w14:paraId="7B6AB951" w14:textId="293248BF" w:rsidR="006168C6" w:rsidRDefault="006168C6" w:rsidP="009C6513">
      <w:pPr>
        <w:tabs>
          <w:tab w:val="left" w:pos="567"/>
        </w:tabs>
        <w:jc w:val="both"/>
        <w:rPr>
          <w:rFonts w:ascii="Times New Roman" w:hAnsi="Times New Roman" w:cs="Times New Roman"/>
        </w:rPr>
      </w:pPr>
    </w:p>
    <w:p w14:paraId="091D8CD9" w14:textId="63D09F14" w:rsidR="006168C6" w:rsidRDefault="006168C6" w:rsidP="009C6513">
      <w:pPr>
        <w:tabs>
          <w:tab w:val="left" w:pos="567"/>
        </w:tabs>
        <w:jc w:val="both"/>
        <w:rPr>
          <w:rFonts w:ascii="Times New Roman" w:hAnsi="Times New Roman" w:cs="Times New Roman"/>
        </w:rPr>
      </w:pPr>
    </w:p>
    <w:p w14:paraId="5573B129" w14:textId="77777777" w:rsidR="006168C6" w:rsidRPr="00F32031" w:rsidRDefault="006168C6" w:rsidP="009C6513">
      <w:pPr>
        <w:tabs>
          <w:tab w:val="left" w:pos="567"/>
        </w:tabs>
        <w:jc w:val="both"/>
        <w:rPr>
          <w:rFonts w:ascii="Times New Roman" w:hAnsi="Times New Roman" w:cs="Times New Roman"/>
        </w:rPr>
      </w:pPr>
    </w:p>
    <w:p w14:paraId="68146B05" w14:textId="77777777" w:rsidR="00706503" w:rsidRPr="00F32031" w:rsidRDefault="00706503" w:rsidP="009C6513">
      <w:pPr>
        <w:tabs>
          <w:tab w:val="left" w:pos="567"/>
        </w:tabs>
        <w:jc w:val="both"/>
        <w:rPr>
          <w:rFonts w:ascii="Times New Roman" w:hAnsi="Times New Roman" w:cs="Times New Roman"/>
        </w:rPr>
      </w:pPr>
    </w:p>
    <w:p w14:paraId="725A8278" w14:textId="77777777" w:rsidR="00706503" w:rsidRPr="00F32031" w:rsidRDefault="00706503" w:rsidP="009C6513">
      <w:pPr>
        <w:tabs>
          <w:tab w:val="left" w:pos="567"/>
        </w:tabs>
        <w:jc w:val="both"/>
        <w:rPr>
          <w:rFonts w:ascii="Times New Roman" w:hAnsi="Times New Roman" w:cs="Times New Roman"/>
        </w:rPr>
      </w:pPr>
    </w:p>
    <w:p w14:paraId="154C25C4" w14:textId="77777777" w:rsidR="00706503" w:rsidRPr="00F32031" w:rsidRDefault="00706503" w:rsidP="009C6513">
      <w:pPr>
        <w:tabs>
          <w:tab w:val="left" w:pos="567"/>
        </w:tabs>
        <w:jc w:val="both"/>
        <w:rPr>
          <w:rFonts w:ascii="Times New Roman" w:hAnsi="Times New Roman" w:cs="Times New Roman"/>
        </w:rPr>
      </w:pPr>
    </w:p>
    <w:p w14:paraId="25518089" w14:textId="77777777" w:rsidR="00706503" w:rsidRPr="00F32031" w:rsidRDefault="00706503" w:rsidP="009C6513">
      <w:pPr>
        <w:tabs>
          <w:tab w:val="left" w:pos="567"/>
        </w:tabs>
        <w:jc w:val="both"/>
        <w:rPr>
          <w:rFonts w:ascii="Times New Roman" w:hAnsi="Times New Roman" w:cs="Times New Roman"/>
        </w:rPr>
      </w:pPr>
    </w:p>
    <w:p w14:paraId="2C65A4B8" w14:textId="7CFF5AE6" w:rsidR="00E82792" w:rsidRDefault="00E82792" w:rsidP="009C6513">
      <w:pPr>
        <w:tabs>
          <w:tab w:val="left" w:pos="567"/>
        </w:tabs>
        <w:jc w:val="both"/>
        <w:rPr>
          <w:rFonts w:ascii="Times New Roman" w:hAnsi="Times New Roman" w:cs="Times New Roman"/>
        </w:rPr>
      </w:pPr>
    </w:p>
    <w:p w14:paraId="6B4F35D1" w14:textId="77777777" w:rsidR="008A38D5" w:rsidRPr="002F7E42" w:rsidRDefault="008A38D5" w:rsidP="009C6513">
      <w:pPr>
        <w:tabs>
          <w:tab w:val="left" w:pos="567"/>
        </w:tabs>
        <w:jc w:val="both"/>
        <w:rPr>
          <w:rFonts w:ascii="Times New Roman" w:hAnsi="Times New Roman" w:cs="Times New Roman"/>
        </w:rPr>
      </w:pPr>
    </w:p>
    <w:p w14:paraId="1A29BB85" w14:textId="2DE74DF4" w:rsidR="008403A7" w:rsidRDefault="00834EF7" w:rsidP="00834EF7">
      <w:pPr>
        <w:pStyle w:val="a3"/>
        <w:tabs>
          <w:tab w:val="left" w:pos="0"/>
        </w:tabs>
        <w:spacing w:before="0" w:beforeAutospacing="0" w:after="0" w:afterAutospacing="0"/>
        <w:contextualSpacing/>
        <w:jc w:val="center"/>
        <w:rPr>
          <w:b/>
          <w:sz w:val="28"/>
          <w:szCs w:val="28"/>
        </w:rPr>
      </w:pPr>
      <w:r w:rsidRPr="002F7E42">
        <w:rPr>
          <w:b/>
          <w:sz w:val="28"/>
          <w:szCs w:val="28"/>
        </w:rPr>
        <w:lastRenderedPageBreak/>
        <w:t>СПИСОК ИСПОЛЬЗОВАНН</w:t>
      </w:r>
      <w:r>
        <w:rPr>
          <w:b/>
          <w:sz w:val="28"/>
          <w:szCs w:val="28"/>
        </w:rPr>
        <w:t>ЫХ ИСТОЧНИКОВ</w:t>
      </w:r>
    </w:p>
    <w:p w14:paraId="199E96E4" w14:textId="77777777" w:rsidR="00834EF7" w:rsidRPr="002F7E42" w:rsidRDefault="00834EF7" w:rsidP="00C12F82">
      <w:pPr>
        <w:pStyle w:val="a3"/>
        <w:tabs>
          <w:tab w:val="left" w:pos="0"/>
        </w:tabs>
        <w:spacing w:before="0" w:beforeAutospacing="0" w:after="0" w:afterAutospacing="0"/>
        <w:contextualSpacing/>
        <w:jc w:val="both"/>
        <w:rPr>
          <w:b/>
          <w:sz w:val="28"/>
          <w:szCs w:val="28"/>
        </w:rPr>
      </w:pPr>
    </w:p>
    <w:p w14:paraId="4E0BA9E5" w14:textId="4143E1E4" w:rsidR="009C6513" w:rsidRPr="002F7E42" w:rsidRDefault="009C6513" w:rsidP="007870CB">
      <w:pPr>
        <w:pStyle w:val="a4"/>
        <w:numPr>
          <w:ilvl w:val="0"/>
          <w:numId w:val="1"/>
        </w:numPr>
        <w:tabs>
          <w:tab w:val="left" w:pos="993"/>
        </w:tabs>
        <w:ind w:left="0" w:firstLine="709"/>
        <w:jc w:val="both"/>
        <w:rPr>
          <w:sz w:val="28"/>
          <w:szCs w:val="28"/>
        </w:rPr>
      </w:pPr>
      <w:r w:rsidRPr="002F7E42">
        <w:rPr>
          <w:sz w:val="28"/>
          <w:szCs w:val="28"/>
        </w:rPr>
        <w:t>Авдеева А.Е., Евтухов Л.В</w:t>
      </w:r>
      <w:r w:rsidR="00586657">
        <w:rPr>
          <w:sz w:val="28"/>
          <w:szCs w:val="28"/>
        </w:rPr>
        <w:t>.</w:t>
      </w:r>
      <w:r w:rsidRPr="002F7E42">
        <w:rPr>
          <w:sz w:val="28"/>
          <w:szCs w:val="28"/>
        </w:rPr>
        <w:t xml:space="preserve"> Болезни прорезывания зубов: классификация, клиника, диагностика, лечение</w:t>
      </w:r>
      <w:r w:rsidR="00586657">
        <w:rPr>
          <w:sz w:val="28"/>
          <w:szCs w:val="28"/>
        </w:rPr>
        <w:t>:</w:t>
      </w:r>
      <w:r w:rsidRPr="002F7E42">
        <w:rPr>
          <w:sz w:val="28"/>
          <w:szCs w:val="28"/>
        </w:rPr>
        <w:t xml:space="preserve"> </w:t>
      </w:r>
      <w:r w:rsidR="00586657" w:rsidRPr="002F7E42">
        <w:rPr>
          <w:sz w:val="28"/>
          <w:szCs w:val="28"/>
        </w:rPr>
        <w:t>у</w:t>
      </w:r>
      <w:r w:rsidRPr="002F7E42">
        <w:rPr>
          <w:sz w:val="28"/>
          <w:szCs w:val="28"/>
        </w:rPr>
        <w:t>чеб</w:t>
      </w:r>
      <w:r w:rsidR="00C85813">
        <w:rPr>
          <w:sz w:val="28"/>
          <w:szCs w:val="28"/>
        </w:rPr>
        <w:t>.</w:t>
      </w:r>
      <w:r w:rsidRPr="002F7E42">
        <w:rPr>
          <w:sz w:val="28"/>
          <w:szCs w:val="28"/>
        </w:rPr>
        <w:t>-метод</w:t>
      </w:r>
      <w:r w:rsidR="00C85813">
        <w:rPr>
          <w:sz w:val="28"/>
          <w:szCs w:val="28"/>
        </w:rPr>
        <w:t>.</w:t>
      </w:r>
      <w:r w:rsidRPr="002F7E42">
        <w:rPr>
          <w:sz w:val="28"/>
          <w:szCs w:val="28"/>
        </w:rPr>
        <w:t xml:space="preserve"> </w:t>
      </w:r>
      <w:r w:rsidR="00112F34" w:rsidRPr="002F7E42">
        <w:rPr>
          <w:sz w:val="28"/>
          <w:szCs w:val="28"/>
        </w:rPr>
        <w:t xml:space="preserve">пос. </w:t>
      </w:r>
      <w:r w:rsidR="00586657">
        <w:rPr>
          <w:sz w:val="28"/>
          <w:szCs w:val="28"/>
        </w:rPr>
        <w:t xml:space="preserve">– М., </w:t>
      </w:r>
      <w:r w:rsidRPr="002F7E42">
        <w:rPr>
          <w:sz w:val="28"/>
          <w:szCs w:val="28"/>
        </w:rPr>
        <w:t xml:space="preserve">2009. </w:t>
      </w:r>
      <w:r w:rsidR="00C85813">
        <w:rPr>
          <w:sz w:val="28"/>
          <w:szCs w:val="28"/>
        </w:rPr>
        <w:t>–</w:t>
      </w:r>
      <w:r w:rsidR="00586657">
        <w:rPr>
          <w:sz w:val="28"/>
          <w:szCs w:val="28"/>
        </w:rPr>
        <w:t xml:space="preserve"> </w:t>
      </w:r>
      <w:r w:rsidR="00C85813">
        <w:rPr>
          <w:sz w:val="28"/>
          <w:szCs w:val="28"/>
        </w:rPr>
        <w:t>24 с.</w:t>
      </w:r>
      <w:r w:rsidRPr="002F7E42">
        <w:rPr>
          <w:sz w:val="28"/>
          <w:szCs w:val="28"/>
        </w:rPr>
        <w:t xml:space="preserve"> </w:t>
      </w:r>
    </w:p>
    <w:p w14:paraId="30819919" w14:textId="4DACABAB" w:rsidR="00E90618" w:rsidRPr="003F2AA6" w:rsidRDefault="00E90618" w:rsidP="007870CB">
      <w:pPr>
        <w:pStyle w:val="a4"/>
        <w:numPr>
          <w:ilvl w:val="0"/>
          <w:numId w:val="1"/>
        </w:numPr>
        <w:tabs>
          <w:tab w:val="left" w:pos="993"/>
        </w:tabs>
        <w:ind w:left="0" w:firstLine="709"/>
        <w:jc w:val="both"/>
        <w:rPr>
          <w:sz w:val="28"/>
          <w:szCs w:val="28"/>
        </w:rPr>
      </w:pPr>
      <w:r w:rsidRPr="002F7E42">
        <w:rPr>
          <w:sz w:val="28"/>
          <w:szCs w:val="28"/>
          <w:lang w:val="en-US"/>
        </w:rPr>
        <w:t>Kajii</w:t>
      </w:r>
      <w:r w:rsidRPr="00B372A8">
        <w:rPr>
          <w:sz w:val="28"/>
          <w:szCs w:val="28"/>
          <w:lang w:val="en-US"/>
        </w:rPr>
        <w:t xml:space="preserve"> </w:t>
      </w:r>
      <w:r w:rsidRPr="002F7E42">
        <w:rPr>
          <w:sz w:val="28"/>
          <w:szCs w:val="28"/>
          <w:lang w:val="en-US"/>
        </w:rPr>
        <w:t>T</w:t>
      </w:r>
      <w:r w:rsidRPr="00B372A8">
        <w:rPr>
          <w:sz w:val="28"/>
          <w:szCs w:val="28"/>
          <w:lang w:val="en-US"/>
        </w:rPr>
        <w:t>.</w:t>
      </w:r>
      <w:r w:rsidRPr="002F7E42">
        <w:rPr>
          <w:sz w:val="28"/>
          <w:szCs w:val="28"/>
          <w:lang w:val="en-US"/>
        </w:rPr>
        <w:t>S</w:t>
      </w:r>
      <w:r w:rsidRPr="00B372A8">
        <w:rPr>
          <w:sz w:val="28"/>
          <w:szCs w:val="28"/>
          <w:lang w:val="en-US"/>
        </w:rPr>
        <w:t xml:space="preserve">., </w:t>
      </w:r>
      <w:r w:rsidRPr="002F7E42">
        <w:rPr>
          <w:sz w:val="28"/>
          <w:szCs w:val="28"/>
          <w:lang w:val="en-US"/>
        </w:rPr>
        <w:t>Sato</w:t>
      </w:r>
      <w:r w:rsidRPr="00B372A8">
        <w:rPr>
          <w:sz w:val="28"/>
          <w:szCs w:val="28"/>
          <w:lang w:val="en-US"/>
        </w:rPr>
        <w:t xml:space="preserve"> </w:t>
      </w:r>
      <w:r w:rsidRPr="002F7E42">
        <w:rPr>
          <w:sz w:val="28"/>
          <w:szCs w:val="28"/>
          <w:lang w:val="en-US"/>
        </w:rPr>
        <w:t>Y</w:t>
      </w:r>
      <w:r w:rsidRPr="00B372A8">
        <w:rPr>
          <w:sz w:val="28"/>
          <w:szCs w:val="28"/>
          <w:lang w:val="en-US"/>
        </w:rPr>
        <w:t xml:space="preserve">., </w:t>
      </w:r>
      <w:r w:rsidRPr="002F7E42">
        <w:rPr>
          <w:sz w:val="28"/>
          <w:szCs w:val="28"/>
          <w:lang w:val="en-US"/>
        </w:rPr>
        <w:t>Kajii</w:t>
      </w:r>
      <w:r w:rsidRPr="00B372A8">
        <w:rPr>
          <w:sz w:val="28"/>
          <w:szCs w:val="28"/>
          <w:lang w:val="en-US"/>
        </w:rPr>
        <w:t xml:space="preserve"> </w:t>
      </w:r>
      <w:r w:rsidRPr="002F7E42">
        <w:rPr>
          <w:sz w:val="28"/>
          <w:szCs w:val="28"/>
          <w:lang w:val="en-US"/>
        </w:rPr>
        <w:t>S</w:t>
      </w:r>
      <w:r w:rsidRPr="00B372A8">
        <w:rPr>
          <w:sz w:val="28"/>
          <w:szCs w:val="28"/>
          <w:lang w:val="en-US"/>
        </w:rPr>
        <w:t>.</w:t>
      </w:r>
      <w:r w:rsidR="00346F52" w:rsidRPr="00B372A8">
        <w:rPr>
          <w:sz w:val="28"/>
          <w:szCs w:val="28"/>
          <w:lang w:val="en-US"/>
        </w:rPr>
        <w:t xml:space="preserve"> </w:t>
      </w:r>
      <w:r w:rsidR="00346F52">
        <w:rPr>
          <w:sz w:val="28"/>
          <w:szCs w:val="28"/>
          <w:lang w:val="en-US"/>
        </w:rPr>
        <w:t>et</w:t>
      </w:r>
      <w:r w:rsidR="00346F52" w:rsidRPr="00B372A8">
        <w:rPr>
          <w:sz w:val="28"/>
          <w:szCs w:val="28"/>
          <w:lang w:val="en-US"/>
        </w:rPr>
        <w:t xml:space="preserve"> </w:t>
      </w:r>
      <w:r w:rsidR="00346F52">
        <w:rPr>
          <w:sz w:val="28"/>
          <w:szCs w:val="28"/>
          <w:lang w:val="en-US"/>
        </w:rPr>
        <w:t>al</w:t>
      </w:r>
      <w:r w:rsidR="00346F52" w:rsidRPr="00B372A8">
        <w:rPr>
          <w:sz w:val="28"/>
          <w:szCs w:val="28"/>
          <w:lang w:val="en-US"/>
        </w:rPr>
        <w:t>.</w:t>
      </w:r>
      <w:r w:rsidRPr="00B372A8">
        <w:rPr>
          <w:sz w:val="28"/>
          <w:szCs w:val="28"/>
          <w:lang w:val="en-US"/>
        </w:rPr>
        <w:t xml:space="preserve"> </w:t>
      </w:r>
      <w:r w:rsidR="003F2AA6" w:rsidRPr="003F2AA6">
        <w:rPr>
          <w:sz w:val="28"/>
          <w:szCs w:val="28"/>
        </w:rPr>
        <w:t>Отсутствие зачатков третьих моляров и его зависимость от параметров верхней челюсти у японских ортодонтических пациентов</w:t>
      </w:r>
      <w:r w:rsidR="003F2AA6">
        <w:rPr>
          <w:sz w:val="28"/>
          <w:szCs w:val="28"/>
        </w:rPr>
        <w:t xml:space="preserve"> </w:t>
      </w:r>
      <w:r w:rsidRPr="003F2AA6">
        <w:rPr>
          <w:sz w:val="28"/>
          <w:szCs w:val="28"/>
        </w:rPr>
        <w:t xml:space="preserve">// </w:t>
      </w:r>
      <w:r w:rsidRPr="002F7E42">
        <w:rPr>
          <w:sz w:val="28"/>
          <w:szCs w:val="28"/>
          <w:lang w:val="en-US"/>
        </w:rPr>
        <w:t>Angle</w:t>
      </w:r>
      <w:r w:rsidRPr="003F2AA6">
        <w:rPr>
          <w:sz w:val="28"/>
          <w:szCs w:val="28"/>
        </w:rPr>
        <w:t xml:space="preserve"> </w:t>
      </w:r>
      <w:r w:rsidRPr="002F7E42">
        <w:rPr>
          <w:sz w:val="28"/>
          <w:szCs w:val="28"/>
          <w:lang w:val="en-US"/>
        </w:rPr>
        <w:t>Orthod</w:t>
      </w:r>
      <w:r w:rsidRPr="003F2AA6">
        <w:rPr>
          <w:sz w:val="28"/>
          <w:szCs w:val="28"/>
        </w:rPr>
        <w:t xml:space="preserve">. </w:t>
      </w:r>
      <w:r w:rsidR="00586657" w:rsidRPr="003F2AA6">
        <w:rPr>
          <w:sz w:val="28"/>
          <w:szCs w:val="28"/>
        </w:rPr>
        <w:t xml:space="preserve">– </w:t>
      </w:r>
      <w:r w:rsidRPr="003F2AA6">
        <w:rPr>
          <w:sz w:val="28"/>
          <w:szCs w:val="28"/>
        </w:rPr>
        <w:t>2004</w:t>
      </w:r>
      <w:r w:rsidR="00586657" w:rsidRPr="003F2AA6">
        <w:rPr>
          <w:sz w:val="28"/>
          <w:szCs w:val="28"/>
        </w:rPr>
        <w:t xml:space="preserve">. </w:t>
      </w:r>
      <w:r w:rsidR="00346F52" w:rsidRPr="003F2AA6">
        <w:rPr>
          <w:sz w:val="28"/>
          <w:szCs w:val="28"/>
        </w:rPr>
        <w:t>–</w:t>
      </w:r>
      <w:r w:rsidR="00586657" w:rsidRPr="003F2AA6">
        <w:rPr>
          <w:sz w:val="28"/>
          <w:szCs w:val="28"/>
        </w:rPr>
        <w:t xml:space="preserve"> </w:t>
      </w:r>
      <w:r w:rsidRPr="002F7E42">
        <w:rPr>
          <w:sz w:val="28"/>
          <w:szCs w:val="28"/>
          <w:lang w:val="en-US"/>
        </w:rPr>
        <w:t>V</w:t>
      </w:r>
      <w:r w:rsidR="00586657">
        <w:rPr>
          <w:sz w:val="28"/>
          <w:szCs w:val="28"/>
          <w:lang w:val="en-US"/>
        </w:rPr>
        <w:t>ol</w:t>
      </w:r>
      <w:r w:rsidRPr="003F2AA6">
        <w:rPr>
          <w:sz w:val="28"/>
          <w:szCs w:val="28"/>
        </w:rPr>
        <w:t>.</w:t>
      </w:r>
      <w:r w:rsidR="00586657" w:rsidRPr="003F2AA6">
        <w:rPr>
          <w:sz w:val="28"/>
          <w:szCs w:val="28"/>
        </w:rPr>
        <w:t xml:space="preserve"> </w:t>
      </w:r>
      <w:r w:rsidRPr="003F2AA6">
        <w:rPr>
          <w:sz w:val="28"/>
          <w:szCs w:val="28"/>
        </w:rPr>
        <w:t>74</w:t>
      </w:r>
      <w:r w:rsidR="00586657" w:rsidRPr="003F2AA6">
        <w:rPr>
          <w:sz w:val="28"/>
          <w:szCs w:val="28"/>
        </w:rPr>
        <w:t>,</w:t>
      </w:r>
      <w:r w:rsidRPr="003F2AA6">
        <w:rPr>
          <w:sz w:val="28"/>
          <w:szCs w:val="28"/>
        </w:rPr>
        <w:t xml:space="preserve"> №3. </w:t>
      </w:r>
      <w:r w:rsidR="00346F52" w:rsidRPr="003F2AA6">
        <w:rPr>
          <w:sz w:val="28"/>
          <w:szCs w:val="28"/>
        </w:rPr>
        <w:t>–</w:t>
      </w:r>
      <w:r w:rsidRPr="003F2AA6">
        <w:rPr>
          <w:sz w:val="28"/>
          <w:szCs w:val="28"/>
        </w:rPr>
        <w:t xml:space="preserve"> </w:t>
      </w:r>
      <w:r w:rsidRPr="002F7E42">
        <w:rPr>
          <w:sz w:val="28"/>
          <w:szCs w:val="28"/>
          <w:lang w:val="en-US"/>
        </w:rPr>
        <w:t>P</w:t>
      </w:r>
      <w:r w:rsidRPr="003F2AA6">
        <w:rPr>
          <w:sz w:val="28"/>
          <w:szCs w:val="28"/>
        </w:rPr>
        <w:t>.</w:t>
      </w:r>
      <w:r w:rsidR="00586657" w:rsidRPr="003F2AA6">
        <w:rPr>
          <w:sz w:val="28"/>
          <w:szCs w:val="28"/>
        </w:rPr>
        <w:t xml:space="preserve"> </w:t>
      </w:r>
      <w:r w:rsidRPr="003F2AA6">
        <w:rPr>
          <w:sz w:val="28"/>
          <w:szCs w:val="28"/>
        </w:rPr>
        <w:t>337-342.</w:t>
      </w:r>
    </w:p>
    <w:p w14:paraId="76DB24ED" w14:textId="6C090614" w:rsidR="00DC44AA" w:rsidRPr="002F7E42" w:rsidRDefault="00DC44AA" w:rsidP="007870CB">
      <w:pPr>
        <w:pStyle w:val="a4"/>
        <w:numPr>
          <w:ilvl w:val="0"/>
          <w:numId w:val="1"/>
        </w:numPr>
        <w:tabs>
          <w:tab w:val="left" w:pos="993"/>
        </w:tabs>
        <w:ind w:left="0" w:firstLine="709"/>
        <w:jc w:val="both"/>
        <w:rPr>
          <w:sz w:val="28"/>
          <w:szCs w:val="28"/>
        </w:rPr>
      </w:pPr>
      <w:r w:rsidRPr="002F7E42">
        <w:rPr>
          <w:sz w:val="28"/>
          <w:szCs w:val="28"/>
        </w:rPr>
        <w:t xml:space="preserve">Берри М.Я. О механизме прорезывания зубов // Стоматология. </w:t>
      </w:r>
      <w:r w:rsidR="00C85813">
        <w:rPr>
          <w:sz w:val="28"/>
          <w:szCs w:val="28"/>
        </w:rPr>
        <w:t>–</w:t>
      </w:r>
      <w:r w:rsidRPr="002F7E42">
        <w:rPr>
          <w:sz w:val="28"/>
          <w:szCs w:val="28"/>
        </w:rPr>
        <w:t xml:space="preserve"> </w:t>
      </w:r>
      <w:r w:rsidR="00112F34" w:rsidRPr="002F7E42">
        <w:rPr>
          <w:sz w:val="28"/>
          <w:szCs w:val="28"/>
        </w:rPr>
        <w:t xml:space="preserve">1986. </w:t>
      </w:r>
      <w:r w:rsidR="00C85813">
        <w:rPr>
          <w:sz w:val="28"/>
          <w:szCs w:val="28"/>
        </w:rPr>
        <w:t>–</w:t>
      </w:r>
      <w:r w:rsidRPr="002F7E42">
        <w:rPr>
          <w:sz w:val="28"/>
          <w:szCs w:val="28"/>
        </w:rPr>
        <w:t>№</w:t>
      </w:r>
      <w:r w:rsidR="00112F34" w:rsidRPr="002F7E42">
        <w:rPr>
          <w:sz w:val="28"/>
          <w:szCs w:val="28"/>
        </w:rPr>
        <w:t xml:space="preserve">3. </w:t>
      </w:r>
      <w:r w:rsidR="00C85813">
        <w:rPr>
          <w:sz w:val="28"/>
          <w:szCs w:val="28"/>
        </w:rPr>
        <w:t>–</w:t>
      </w:r>
      <w:r w:rsidRPr="002F7E42">
        <w:rPr>
          <w:sz w:val="28"/>
          <w:szCs w:val="28"/>
        </w:rPr>
        <w:t xml:space="preserve"> С.</w:t>
      </w:r>
      <w:r w:rsidR="00586657">
        <w:rPr>
          <w:sz w:val="28"/>
          <w:szCs w:val="28"/>
        </w:rPr>
        <w:t xml:space="preserve"> </w:t>
      </w:r>
      <w:r w:rsidRPr="002F7E42">
        <w:rPr>
          <w:sz w:val="28"/>
          <w:szCs w:val="28"/>
        </w:rPr>
        <w:t>93-95.</w:t>
      </w:r>
    </w:p>
    <w:p w14:paraId="502497ED" w14:textId="617ED657" w:rsidR="00D608BF" w:rsidRPr="002F7E42" w:rsidRDefault="00D608BF" w:rsidP="007870CB">
      <w:pPr>
        <w:pStyle w:val="a4"/>
        <w:numPr>
          <w:ilvl w:val="0"/>
          <w:numId w:val="1"/>
        </w:numPr>
        <w:tabs>
          <w:tab w:val="left" w:pos="993"/>
        </w:tabs>
        <w:ind w:left="0" w:firstLine="709"/>
        <w:jc w:val="both"/>
        <w:rPr>
          <w:sz w:val="28"/>
          <w:szCs w:val="28"/>
        </w:rPr>
      </w:pPr>
      <w:r w:rsidRPr="002F7E42">
        <w:rPr>
          <w:sz w:val="28"/>
          <w:szCs w:val="28"/>
          <w:lang w:val="kk-KZ"/>
        </w:rPr>
        <w:t>Копытов А.А., Тверской А.В.,</w:t>
      </w:r>
      <w:r w:rsidR="00586657">
        <w:rPr>
          <w:sz w:val="28"/>
          <w:szCs w:val="28"/>
          <w:lang w:val="kk-KZ"/>
        </w:rPr>
        <w:t xml:space="preserve"> </w:t>
      </w:r>
      <w:r w:rsidRPr="002F7E42">
        <w:rPr>
          <w:sz w:val="28"/>
          <w:szCs w:val="28"/>
          <w:lang w:val="kk-KZ"/>
        </w:rPr>
        <w:t xml:space="preserve">Тыщенко Н.С. </w:t>
      </w:r>
      <w:r w:rsidR="00C85813">
        <w:rPr>
          <w:sz w:val="28"/>
          <w:szCs w:val="28"/>
          <w:lang w:val="kk-KZ"/>
        </w:rPr>
        <w:t>и др.</w:t>
      </w:r>
      <w:r w:rsidRPr="002F7E42">
        <w:rPr>
          <w:sz w:val="28"/>
          <w:szCs w:val="28"/>
          <w:lang w:val="kk-KZ"/>
        </w:rPr>
        <w:t xml:space="preserve"> Некоторые морфометричекие характеристики зубо-челюстных сегментов моляров нижней челюсти // Естеств.и техн. науки. </w:t>
      </w:r>
      <w:r w:rsidR="00586657">
        <w:rPr>
          <w:sz w:val="28"/>
          <w:szCs w:val="28"/>
          <w:lang w:val="kk-KZ"/>
        </w:rPr>
        <w:t xml:space="preserve">– </w:t>
      </w:r>
      <w:r w:rsidRPr="002F7E42">
        <w:rPr>
          <w:sz w:val="28"/>
          <w:szCs w:val="28"/>
          <w:lang w:val="kk-KZ"/>
        </w:rPr>
        <w:t>2013</w:t>
      </w:r>
      <w:r w:rsidR="00586657">
        <w:rPr>
          <w:sz w:val="28"/>
          <w:szCs w:val="28"/>
          <w:lang w:val="kk-KZ"/>
        </w:rPr>
        <w:t xml:space="preserve">. </w:t>
      </w:r>
      <w:r w:rsidR="00C85813">
        <w:rPr>
          <w:sz w:val="28"/>
          <w:szCs w:val="28"/>
          <w:lang w:val="kk-KZ"/>
        </w:rPr>
        <w:t>–</w:t>
      </w:r>
      <w:r w:rsidR="00586657">
        <w:rPr>
          <w:sz w:val="28"/>
          <w:szCs w:val="28"/>
          <w:lang w:val="kk-KZ"/>
        </w:rPr>
        <w:t xml:space="preserve"> </w:t>
      </w:r>
      <w:r w:rsidRPr="002F7E42">
        <w:rPr>
          <w:sz w:val="28"/>
          <w:szCs w:val="28"/>
          <w:lang w:val="kk-KZ"/>
        </w:rPr>
        <w:t>№6</w:t>
      </w:r>
      <w:r w:rsidR="00586657">
        <w:rPr>
          <w:sz w:val="28"/>
          <w:szCs w:val="28"/>
          <w:lang w:val="kk-KZ"/>
        </w:rPr>
        <w:t xml:space="preserve">. – С. </w:t>
      </w:r>
      <w:r w:rsidRPr="002F7E42">
        <w:rPr>
          <w:sz w:val="28"/>
          <w:szCs w:val="28"/>
          <w:lang w:val="kk-KZ"/>
        </w:rPr>
        <w:t xml:space="preserve">152-154. </w:t>
      </w:r>
    </w:p>
    <w:p w14:paraId="26E53471" w14:textId="798A6291" w:rsidR="00D608BF" w:rsidRPr="002F7E42" w:rsidRDefault="00D608BF" w:rsidP="007870CB">
      <w:pPr>
        <w:pStyle w:val="a4"/>
        <w:numPr>
          <w:ilvl w:val="0"/>
          <w:numId w:val="1"/>
        </w:numPr>
        <w:tabs>
          <w:tab w:val="left" w:pos="993"/>
        </w:tabs>
        <w:ind w:left="0" w:firstLine="709"/>
        <w:jc w:val="both"/>
        <w:rPr>
          <w:sz w:val="28"/>
          <w:szCs w:val="28"/>
        </w:rPr>
      </w:pPr>
      <w:r w:rsidRPr="002F7E42">
        <w:rPr>
          <w:sz w:val="28"/>
          <w:szCs w:val="28"/>
          <w:lang w:val="kk-KZ"/>
        </w:rPr>
        <w:t>Скапкарева В.О., Жигальский О.А. Эволюция восьмого зуба (третьего моляра) у человека // Междунар. ж</w:t>
      </w:r>
      <w:r w:rsidR="00C85813">
        <w:rPr>
          <w:sz w:val="28"/>
          <w:szCs w:val="28"/>
          <w:lang w:val="kk-KZ"/>
        </w:rPr>
        <w:t>урнал</w:t>
      </w:r>
      <w:r w:rsidRPr="002F7E42">
        <w:rPr>
          <w:sz w:val="28"/>
          <w:szCs w:val="28"/>
          <w:lang w:val="kk-KZ"/>
        </w:rPr>
        <w:t xml:space="preserve"> эксперим. образ.</w:t>
      </w:r>
      <w:r w:rsidR="00586657">
        <w:rPr>
          <w:sz w:val="28"/>
          <w:szCs w:val="28"/>
          <w:lang w:val="kk-KZ"/>
        </w:rPr>
        <w:t xml:space="preserve"> –</w:t>
      </w:r>
      <w:r w:rsidRPr="002F7E42">
        <w:rPr>
          <w:sz w:val="28"/>
          <w:szCs w:val="28"/>
          <w:lang w:val="kk-KZ"/>
        </w:rPr>
        <w:t xml:space="preserve"> 2014</w:t>
      </w:r>
      <w:r w:rsidR="00586657">
        <w:rPr>
          <w:sz w:val="28"/>
          <w:szCs w:val="28"/>
          <w:lang w:val="kk-KZ"/>
        </w:rPr>
        <w:t xml:space="preserve">. </w:t>
      </w:r>
      <w:r w:rsidR="00C85813">
        <w:rPr>
          <w:sz w:val="28"/>
          <w:szCs w:val="28"/>
          <w:lang w:val="kk-KZ"/>
        </w:rPr>
        <w:t>–</w:t>
      </w:r>
      <w:r w:rsidR="00586657">
        <w:rPr>
          <w:sz w:val="28"/>
          <w:szCs w:val="28"/>
          <w:lang w:val="kk-KZ"/>
        </w:rPr>
        <w:t xml:space="preserve"> </w:t>
      </w:r>
      <w:r w:rsidRPr="002F7E42">
        <w:rPr>
          <w:sz w:val="28"/>
          <w:szCs w:val="28"/>
          <w:lang w:val="kk-KZ"/>
        </w:rPr>
        <w:t>№3</w:t>
      </w:r>
      <w:r w:rsidR="00586657">
        <w:rPr>
          <w:sz w:val="28"/>
          <w:szCs w:val="28"/>
          <w:lang w:val="kk-KZ"/>
        </w:rPr>
        <w:t>,</w:t>
      </w:r>
      <w:r w:rsidRPr="002F7E42">
        <w:rPr>
          <w:sz w:val="28"/>
          <w:szCs w:val="28"/>
          <w:lang w:val="kk-KZ"/>
        </w:rPr>
        <w:t xml:space="preserve"> ч. 2. </w:t>
      </w:r>
      <w:r w:rsidR="00586657">
        <w:rPr>
          <w:sz w:val="28"/>
          <w:szCs w:val="28"/>
          <w:lang w:val="kk-KZ"/>
        </w:rPr>
        <w:t xml:space="preserve">– С. </w:t>
      </w:r>
      <w:r w:rsidRPr="002F7E42">
        <w:rPr>
          <w:sz w:val="28"/>
          <w:szCs w:val="28"/>
          <w:lang w:val="kk-KZ"/>
        </w:rPr>
        <w:t>72-74.</w:t>
      </w:r>
    </w:p>
    <w:p w14:paraId="4219A89E" w14:textId="083F72F8" w:rsidR="00EC5EA7" w:rsidRPr="002F7E42" w:rsidRDefault="00EC5EA7" w:rsidP="007870CB">
      <w:pPr>
        <w:pStyle w:val="a4"/>
        <w:numPr>
          <w:ilvl w:val="0"/>
          <w:numId w:val="1"/>
        </w:numPr>
        <w:tabs>
          <w:tab w:val="left" w:pos="993"/>
        </w:tabs>
        <w:ind w:left="0" w:firstLine="709"/>
        <w:jc w:val="both"/>
        <w:rPr>
          <w:sz w:val="28"/>
          <w:szCs w:val="28"/>
        </w:rPr>
      </w:pPr>
      <w:r w:rsidRPr="002F7E42">
        <w:rPr>
          <w:sz w:val="28"/>
          <w:szCs w:val="28"/>
        </w:rPr>
        <w:t xml:space="preserve">Вернадский Ю.И. </w:t>
      </w:r>
      <w:r w:rsidR="003F2AA6" w:rsidRPr="003F2AA6">
        <w:rPr>
          <w:sz w:val="28"/>
          <w:szCs w:val="28"/>
        </w:rPr>
        <w:t>Челюстно-лицевая хирургия и хирургическая стоматология: основы</w:t>
      </w:r>
      <w:r w:rsidRPr="002F7E42">
        <w:rPr>
          <w:sz w:val="28"/>
          <w:szCs w:val="28"/>
        </w:rPr>
        <w:t xml:space="preserve">. </w:t>
      </w:r>
      <w:r w:rsidR="00C85813">
        <w:rPr>
          <w:sz w:val="28"/>
          <w:szCs w:val="28"/>
        </w:rPr>
        <w:t>–</w:t>
      </w:r>
      <w:r w:rsidR="00586657">
        <w:rPr>
          <w:sz w:val="28"/>
          <w:szCs w:val="28"/>
        </w:rPr>
        <w:t xml:space="preserve"> </w:t>
      </w:r>
      <w:r w:rsidRPr="002F7E42">
        <w:rPr>
          <w:sz w:val="28"/>
          <w:szCs w:val="28"/>
        </w:rPr>
        <w:t>Витебск: Белмед книга</w:t>
      </w:r>
      <w:r w:rsidR="00586657">
        <w:rPr>
          <w:sz w:val="28"/>
          <w:szCs w:val="28"/>
        </w:rPr>
        <w:t>,</w:t>
      </w:r>
      <w:r w:rsidRPr="002F7E42">
        <w:rPr>
          <w:sz w:val="28"/>
          <w:szCs w:val="28"/>
        </w:rPr>
        <w:t xml:space="preserve"> 1998. </w:t>
      </w:r>
      <w:r w:rsidR="00586657">
        <w:rPr>
          <w:sz w:val="28"/>
          <w:szCs w:val="28"/>
        </w:rPr>
        <w:t xml:space="preserve">– </w:t>
      </w:r>
      <w:r w:rsidRPr="002F7E42">
        <w:rPr>
          <w:sz w:val="28"/>
          <w:szCs w:val="28"/>
        </w:rPr>
        <w:t>416</w:t>
      </w:r>
      <w:r w:rsidR="00586657">
        <w:rPr>
          <w:sz w:val="28"/>
          <w:szCs w:val="28"/>
        </w:rPr>
        <w:t xml:space="preserve"> с</w:t>
      </w:r>
      <w:r w:rsidRPr="002F7E42">
        <w:rPr>
          <w:sz w:val="28"/>
          <w:szCs w:val="28"/>
        </w:rPr>
        <w:t>.</w:t>
      </w:r>
    </w:p>
    <w:p w14:paraId="15100C20" w14:textId="6A897F67" w:rsidR="009C6513" w:rsidRPr="002F7E42" w:rsidRDefault="009C6513" w:rsidP="007870CB">
      <w:pPr>
        <w:pStyle w:val="a4"/>
        <w:numPr>
          <w:ilvl w:val="0"/>
          <w:numId w:val="1"/>
        </w:numPr>
        <w:tabs>
          <w:tab w:val="left" w:pos="993"/>
        </w:tabs>
        <w:ind w:left="0" w:firstLine="709"/>
        <w:jc w:val="both"/>
        <w:rPr>
          <w:sz w:val="28"/>
          <w:szCs w:val="28"/>
        </w:rPr>
      </w:pPr>
      <w:r w:rsidRPr="002F7E42">
        <w:rPr>
          <w:sz w:val="28"/>
          <w:szCs w:val="28"/>
        </w:rPr>
        <w:t>Бернадский Ю.И.</w:t>
      </w:r>
      <w:r w:rsidR="00E37ECE">
        <w:rPr>
          <w:sz w:val="28"/>
          <w:szCs w:val="28"/>
        </w:rPr>
        <w:t xml:space="preserve"> </w:t>
      </w:r>
      <w:r w:rsidRPr="002F7E42">
        <w:rPr>
          <w:sz w:val="28"/>
          <w:szCs w:val="28"/>
        </w:rPr>
        <w:t>Основы челюстной-лицевой хирургии и хирургической стоматологии</w:t>
      </w:r>
      <w:r w:rsidR="00586657">
        <w:rPr>
          <w:sz w:val="28"/>
          <w:szCs w:val="28"/>
        </w:rPr>
        <w:t>:</w:t>
      </w:r>
      <w:r w:rsidRPr="002F7E42">
        <w:rPr>
          <w:sz w:val="28"/>
          <w:szCs w:val="28"/>
        </w:rPr>
        <w:t xml:space="preserve"> </w:t>
      </w:r>
      <w:r w:rsidR="008C076A" w:rsidRPr="002F7E42">
        <w:rPr>
          <w:sz w:val="28"/>
          <w:szCs w:val="28"/>
        </w:rPr>
        <w:t>у</w:t>
      </w:r>
      <w:r w:rsidRPr="002F7E42">
        <w:rPr>
          <w:sz w:val="28"/>
          <w:szCs w:val="28"/>
        </w:rPr>
        <w:t>чеб</w:t>
      </w:r>
      <w:r w:rsidR="00C85813">
        <w:rPr>
          <w:sz w:val="28"/>
          <w:szCs w:val="28"/>
        </w:rPr>
        <w:t>.</w:t>
      </w:r>
      <w:r w:rsidRPr="002F7E42">
        <w:rPr>
          <w:sz w:val="28"/>
          <w:szCs w:val="28"/>
        </w:rPr>
        <w:t xml:space="preserve"> пос</w:t>
      </w:r>
      <w:r w:rsidR="00C85813">
        <w:rPr>
          <w:sz w:val="28"/>
          <w:szCs w:val="28"/>
        </w:rPr>
        <w:t>.</w:t>
      </w:r>
      <w:r w:rsidR="008C076A">
        <w:rPr>
          <w:sz w:val="28"/>
          <w:szCs w:val="28"/>
        </w:rPr>
        <w:t xml:space="preserve"> –</w:t>
      </w:r>
      <w:r w:rsidRPr="002F7E42">
        <w:rPr>
          <w:sz w:val="28"/>
          <w:szCs w:val="28"/>
        </w:rPr>
        <w:t xml:space="preserve"> М</w:t>
      </w:r>
      <w:r w:rsidR="008C076A">
        <w:rPr>
          <w:sz w:val="28"/>
          <w:szCs w:val="28"/>
        </w:rPr>
        <w:t>.,</w:t>
      </w:r>
      <w:r w:rsidRPr="002F7E42">
        <w:rPr>
          <w:sz w:val="28"/>
          <w:szCs w:val="28"/>
        </w:rPr>
        <w:t xml:space="preserve"> 2003. </w:t>
      </w:r>
      <w:r w:rsidR="008C076A">
        <w:rPr>
          <w:sz w:val="28"/>
          <w:szCs w:val="28"/>
        </w:rPr>
        <w:t>–</w:t>
      </w:r>
      <w:r w:rsidR="00E37ECE">
        <w:rPr>
          <w:sz w:val="28"/>
          <w:szCs w:val="28"/>
        </w:rPr>
        <w:t xml:space="preserve"> </w:t>
      </w:r>
      <w:r w:rsidRPr="002F7E42">
        <w:rPr>
          <w:sz w:val="28"/>
          <w:szCs w:val="28"/>
        </w:rPr>
        <w:t>77</w:t>
      </w:r>
      <w:r w:rsidR="00E37ECE" w:rsidRPr="00E37ECE">
        <w:rPr>
          <w:sz w:val="28"/>
          <w:szCs w:val="28"/>
        </w:rPr>
        <w:t xml:space="preserve"> </w:t>
      </w:r>
      <w:r w:rsidR="00E37ECE" w:rsidRPr="002F7E42">
        <w:rPr>
          <w:sz w:val="28"/>
          <w:szCs w:val="28"/>
        </w:rPr>
        <w:t>с</w:t>
      </w:r>
      <w:r w:rsidR="00E37ECE">
        <w:rPr>
          <w:sz w:val="28"/>
          <w:szCs w:val="28"/>
        </w:rPr>
        <w:t>.</w:t>
      </w:r>
    </w:p>
    <w:p w14:paraId="23ADE07F" w14:textId="02ED4852" w:rsidR="009C6513" w:rsidRDefault="00346F52" w:rsidP="007870CB">
      <w:pPr>
        <w:pStyle w:val="a4"/>
        <w:numPr>
          <w:ilvl w:val="0"/>
          <w:numId w:val="1"/>
        </w:numPr>
        <w:tabs>
          <w:tab w:val="left" w:pos="993"/>
        </w:tabs>
        <w:ind w:left="0" w:firstLine="709"/>
        <w:jc w:val="both"/>
        <w:rPr>
          <w:sz w:val="28"/>
          <w:szCs w:val="28"/>
        </w:rPr>
      </w:pPr>
      <w:r>
        <w:rPr>
          <w:sz w:val="28"/>
          <w:szCs w:val="28"/>
        </w:rPr>
        <w:t xml:space="preserve">Безрукова В.М., Робустова </w:t>
      </w:r>
      <w:r w:rsidR="009C6513" w:rsidRPr="002F7E42">
        <w:rPr>
          <w:sz w:val="28"/>
          <w:szCs w:val="28"/>
        </w:rPr>
        <w:t xml:space="preserve">Т.Г. Руководство по хирургической </w:t>
      </w:r>
      <w:r w:rsidR="009C6513" w:rsidRPr="00FA61FE">
        <w:rPr>
          <w:sz w:val="28"/>
          <w:szCs w:val="28"/>
        </w:rPr>
        <w:t>стоматологии и челюстно-лицевой хирургии</w:t>
      </w:r>
      <w:r w:rsidR="008C076A" w:rsidRPr="00FA61FE">
        <w:rPr>
          <w:sz w:val="28"/>
          <w:szCs w:val="28"/>
        </w:rPr>
        <w:t>. –</w:t>
      </w:r>
      <w:r w:rsidR="009C6513" w:rsidRPr="00FA61FE">
        <w:rPr>
          <w:sz w:val="28"/>
          <w:szCs w:val="28"/>
        </w:rPr>
        <w:t xml:space="preserve"> М</w:t>
      </w:r>
      <w:r w:rsidR="008C076A" w:rsidRPr="00FA61FE">
        <w:rPr>
          <w:sz w:val="28"/>
          <w:szCs w:val="28"/>
        </w:rPr>
        <w:t xml:space="preserve">.: </w:t>
      </w:r>
      <w:r w:rsidR="009C6513" w:rsidRPr="00FA61FE">
        <w:rPr>
          <w:sz w:val="28"/>
          <w:szCs w:val="28"/>
        </w:rPr>
        <w:t>Медицина</w:t>
      </w:r>
      <w:r w:rsidR="008C076A" w:rsidRPr="00FA61FE">
        <w:rPr>
          <w:sz w:val="28"/>
          <w:szCs w:val="28"/>
        </w:rPr>
        <w:t xml:space="preserve">, </w:t>
      </w:r>
      <w:r w:rsidR="009C6513" w:rsidRPr="00FA61FE">
        <w:rPr>
          <w:sz w:val="28"/>
          <w:szCs w:val="28"/>
        </w:rPr>
        <w:t xml:space="preserve">2000. </w:t>
      </w:r>
      <w:r w:rsidR="00C85813">
        <w:rPr>
          <w:sz w:val="28"/>
          <w:szCs w:val="28"/>
        </w:rPr>
        <w:t>–</w:t>
      </w:r>
      <w:r w:rsidR="008C076A" w:rsidRPr="00FA61FE">
        <w:rPr>
          <w:sz w:val="28"/>
          <w:szCs w:val="28"/>
        </w:rPr>
        <w:t xml:space="preserve"> </w:t>
      </w:r>
      <w:r w:rsidR="009C6513" w:rsidRPr="00FA61FE">
        <w:rPr>
          <w:sz w:val="28"/>
          <w:szCs w:val="28"/>
        </w:rPr>
        <w:t>236</w:t>
      </w:r>
      <w:r w:rsidR="008C076A" w:rsidRPr="00FA61FE">
        <w:rPr>
          <w:sz w:val="28"/>
          <w:szCs w:val="28"/>
        </w:rPr>
        <w:t xml:space="preserve"> с.</w:t>
      </w:r>
    </w:p>
    <w:p w14:paraId="63FC3286" w14:textId="3D774B3C" w:rsidR="00E45FEC" w:rsidRPr="00FA61FE" w:rsidRDefault="00E45FEC" w:rsidP="007870CB">
      <w:pPr>
        <w:pStyle w:val="a4"/>
        <w:numPr>
          <w:ilvl w:val="0"/>
          <w:numId w:val="1"/>
        </w:numPr>
        <w:tabs>
          <w:tab w:val="left" w:pos="993"/>
        </w:tabs>
        <w:ind w:left="0" w:firstLine="709"/>
        <w:jc w:val="both"/>
        <w:rPr>
          <w:sz w:val="28"/>
          <w:szCs w:val="28"/>
        </w:rPr>
      </w:pPr>
      <w:r>
        <w:rPr>
          <w:sz w:val="28"/>
          <w:szCs w:val="28"/>
        </w:rPr>
        <w:t xml:space="preserve"> Цховребов А.Ч., </w:t>
      </w:r>
      <w:r w:rsidRPr="00E45FEC">
        <w:rPr>
          <w:sz w:val="28"/>
          <w:szCs w:val="28"/>
        </w:rPr>
        <w:t>Клинико-экспериментальное использование остеопластического препарата "Коллост" при удалении ретенированных дистопи</w:t>
      </w:r>
      <w:r>
        <w:rPr>
          <w:sz w:val="28"/>
          <w:szCs w:val="28"/>
        </w:rPr>
        <w:t>рованных нижних третьих моляров</w:t>
      </w:r>
      <w:r w:rsidRPr="00E45FEC">
        <w:rPr>
          <w:sz w:val="28"/>
          <w:szCs w:val="28"/>
        </w:rPr>
        <w:t>:</w:t>
      </w:r>
      <w:r>
        <w:rPr>
          <w:sz w:val="28"/>
          <w:szCs w:val="28"/>
        </w:rPr>
        <w:t xml:space="preserve"> </w:t>
      </w:r>
      <w:r w:rsidRPr="00E45FEC">
        <w:rPr>
          <w:sz w:val="28"/>
          <w:szCs w:val="28"/>
        </w:rPr>
        <w:t>диссертация</w:t>
      </w:r>
      <w:r>
        <w:rPr>
          <w:sz w:val="28"/>
          <w:szCs w:val="28"/>
        </w:rPr>
        <w:t xml:space="preserve"> ... кандидата медицинских наук</w:t>
      </w:r>
      <w:r w:rsidRPr="00E45FEC">
        <w:rPr>
          <w:sz w:val="28"/>
          <w:szCs w:val="28"/>
        </w:rPr>
        <w:t xml:space="preserve">: </w:t>
      </w:r>
      <w:r w:rsidR="00A61F9D">
        <w:rPr>
          <w:sz w:val="28"/>
          <w:szCs w:val="28"/>
        </w:rPr>
        <w:t xml:space="preserve">- Воронеж., 2018. – 135 с. </w:t>
      </w:r>
    </w:p>
    <w:p w14:paraId="608A3CCE" w14:textId="6F2A0F85" w:rsidR="009C6513" w:rsidRPr="003F17DF" w:rsidRDefault="00E45FEC" w:rsidP="007870CB">
      <w:pPr>
        <w:pStyle w:val="a4"/>
        <w:numPr>
          <w:ilvl w:val="0"/>
          <w:numId w:val="1"/>
        </w:numPr>
        <w:tabs>
          <w:tab w:val="left" w:pos="1134"/>
        </w:tabs>
        <w:ind w:left="0" w:firstLine="709"/>
        <w:jc w:val="both"/>
        <w:rPr>
          <w:sz w:val="28"/>
          <w:szCs w:val="28"/>
        </w:rPr>
      </w:pPr>
      <w:r>
        <w:rPr>
          <w:sz w:val="28"/>
          <w:szCs w:val="28"/>
        </w:rPr>
        <w:t xml:space="preserve">Бычков </w:t>
      </w:r>
      <w:r w:rsidR="003F17DF" w:rsidRPr="003F17DF">
        <w:rPr>
          <w:sz w:val="28"/>
          <w:szCs w:val="28"/>
        </w:rPr>
        <w:t>А.И. Тактика удаления нижнего III моляра и профилактика воспалительных осложнений // Стоматология: мат</w:t>
      </w:r>
      <w:r w:rsidR="00C85813">
        <w:rPr>
          <w:sz w:val="28"/>
          <w:szCs w:val="28"/>
        </w:rPr>
        <w:t>ер</w:t>
      </w:r>
      <w:r w:rsidR="003F17DF" w:rsidRPr="003F17DF">
        <w:rPr>
          <w:sz w:val="28"/>
          <w:szCs w:val="28"/>
        </w:rPr>
        <w:t xml:space="preserve">. </w:t>
      </w:r>
      <w:r w:rsidR="00C85813">
        <w:rPr>
          <w:sz w:val="28"/>
          <w:szCs w:val="28"/>
        </w:rPr>
        <w:t xml:space="preserve">3-го </w:t>
      </w:r>
      <w:r w:rsidR="003F17DF" w:rsidRPr="003F17DF">
        <w:rPr>
          <w:sz w:val="28"/>
          <w:szCs w:val="28"/>
        </w:rPr>
        <w:t xml:space="preserve">съезда стоматологической ассоциации общероссийской. </w:t>
      </w:r>
      <w:r w:rsidR="00C85813">
        <w:rPr>
          <w:sz w:val="28"/>
          <w:szCs w:val="28"/>
        </w:rPr>
        <w:t xml:space="preserve">– </w:t>
      </w:r>
      <w:r w:rsidR="003F17DF" w:rsidRPr="003F17DF">
        <w:rPr>
          <w:sz w:val="28"/>
          <w:szCs w:val="28"/>
        </w:rPr>
        <w:t>М., 1996. С. 47-48.</w:t>
      </w:r>
    </w:p>
    <w:p w14:paraId="324B8E6B" w14:textId="3A3C9359" w:rsidR="00E82792" w:rsidRPr="00FA61FE" w:rsidRDefault="00E82792" w:rsidP="007870CB">
      <w:pPr>
        <w:pStyle w:val="a4"/>
        <w:numPr>
          <w:ilvl w:val="0"/>
          <w:numId w:val="1"/>
        </w:numPr>
        <w:tabs>
          <w:tab w:val="left" w:pos="1134"/>
        </w:tabs>
        <w:ind w:left="0" w:firstLine="709"/>
        <w:jc w:val="both"/>
        <w:rPr>
          <w:sz w:val="28"/>
          <w:szCs w:val="28"/>
        </w:rPr>
      </w:pPr>
      <w:r w:rsidRPr="00FA61FE">
        <w:rPr>
          <w:sz w:val="28"/>
          <w:szCs w:val="28"/>
        </w:rPr>
        <w:t>Бойматов М.Б., Григорьян А.С., Рудько В.Ф.</w:t>
      </w:r>
      <w:r w:rsidR="00C85813">
        <w:rPr>
          <w:sz w:val="28"/>
          <w:szCs w:val="28"/>
        </w:rPr>
        <w:t xml:space="preserve"> и др.</w:t>
      </w:r>
      <w:r w:rsidRPr="00FA61FE">
        <w:rPr>
          <w:sz w:val="28"/>
          <w:szCs w:val="28"/>
        </w:rPr>
        <w:t xml:space="preserve"> Применение биогенного композиционного материала на основе гидроксиапатита для устранения внутрикостных полостей</w:t>
      </w:r>
      <w:r w:rsidR="00FA61FE">
        <w:rPr>
          <w:sz w:val="28"/>
          <w:szCs w:val="28"/>
        </w:rPr>
        <w:t xml:space="preserve"> // </w:t>
      </w:r>
      <w:r w:rsidRPr="00FA61FE">
        <w:rPr>
          <w:sz w:val="28"/>
          <w:szCs w:val="28"/>
        </w:rPr>
        <w:t>Стоматология.</w:t>
      </w:r>
      <w:r w:rsidR="00FA61FE">
        <w:rPr>
          <w:sz w:val="28"/>
          <w:szCs w:val="28"/>
        </w:rPr>
        <w:t xml:space="preserve"> – </w:t>
      </w:r>
      <w:r w:rsidRPr="00FA61FE">
        <w:rPr>
          <w:sz w:val="28"/>
          <w:szCs w:val="28"/>
        </w:rPr>
        <w:t>1992</w:t>
      </w:r>
      <w:r w:rsidR="00FA61FE">
        <w:rPr>
          <w:sz w:val="28"/>
          <w:szCs w:val="28"/>
        </w:rPr>
        <w:t xml:space="preserve">. </w:t>
      </w:r>
      <w:r w:rsidR="00C85813">
        <w:rPr>
          <w:sz w:val="28"/>
          <w:szCs w:val="28"/>
        </w:rPr>
        <w:t>–</w:t>
      </w:r>
      <w:r w:rsidR="00FA61FE">
        <w:rPr>
          <w:sz w:val="28"/>
          <w:szCs w:val="28"/>
        </w:rPr>
        <w:t xml:space="preserve"> №</w:t>
      </w:r>
      <w:r w:rsidRPr="00FA61FE">
        <w:rPr>
          <w:sz w:val="28"/>
          <w:szCs w:val="28"/>
        </w:rPr>
        <w:t>71(3-6)</w:t>
      </w:r>
      <w:r w:rsidR="00FA61FE">
        <w:rPr>
          <w:sz w:val="28"/>
          <w:szCs w:val="28"/>
        </w:rPr>
        <w:t>. – С.</w:t>
      </w:r>
      <w:r w:rsidR="00C85813">
        <w:rPr>
          <w:sz w:val="28"/>
          <w:szCs w:val="28"/>
        </w:rPr>
        <w:t> </w:t>
      </w:r>
      <w:r w:rsidRPr="00FA61FE">
        <w:rPr>
          <w:sz w:val="28"/>
          <w:szCs w:val="28"/>
        </w:rPr>
        <w:t xml:space="preserve">51-52. </w:t>
      </w:r>
    </w:p>
    <w:p w14:paraId="17A361B6" w14:textId="3ABE5D06" w:rsidR="00E359BE" w:rsidRPr="00FA61FE" w:rsidRDefault="00E82792" w:rsidP="007870CB">
      <w:pPr>
        <w:pStyle w:val="a4"/>
        <w:numPr>
          <w:ilvl w:val="0"/>
          <w:numId w:val="1"/>
        </w:numPr>
        <w:tabs>
          <w:tab w:val="left" w:pos="1134"/>
        </w:tabs>
        <w:ind w:left="0" w:firstLine="709"/>
        <w:jc w:val="both"/>
        <w:rPr>
          <w:sz w:val="28"/>
          <w:szCs w:val="28"/>
        </w:rPr>
      </w:pPr>
      <w:r w:rsidRPr="00FA61FE">
        <w:rPr>
          <w:sz w:val="28"/>
          <w:szCs w:val="28"/>
        </w:rPr>
        <w:t xml:space="preserve">Вайсблат А.Н. </w:t>
      </w:r>
      <w:r w:rsidR="001A77EE" w:rsidRPr="001A77EE">
        <w:rPr>
          <w:sz w:val="28"/>
          <w:szCs w:val="28"/>
        </w:rPr>
        <w:t>Трудности прорезывания нижних третьих моляров, их осложнения и методы терапии.</w:t>
      </w:r>
      <w:r w:rsidRPr="00FA61FE">
        <w:rPr>
          <w:sz w:val="28"/>
          <w:szCs w:val="28"/>
        </w:rPr>
        <w:t xml:space="preserve"> </w:t>
      </w:r>
      <w:r w:rsidR="00FA61FE">
        <w:rPr>
          <w:sz w:val="28"/>
          <w:szCs w:val="28"/>
        </w:rPr>
        <w:t xml:space="preserve">– Изд. </w:t>
      </w:r>
      <w:r w:rsidRPr="00FA61FE">
        <w:rPr>
          <w:sz w:val="28"/>
          <w:szCs w:val="28"/>
        </w:rPr>
        <w:t>2-е.</w:t>
      </w:r>
      <w:r w:rsidR="00FA61FE">
        <w:rPr>
          <w:sz w:val="28"/>
          <w:szCs w:val="28"/>
        </w:rPr>
        <w:t xml:space="preserve"> </w:t>
      </w:r>
      <w:r w:rsidR="00C85813">
        <w:rPr>
          <w:sz w:val="28"/>
          <w:szCs w:val="28"/>
        </w:rPr>
        <w:t>–</w:t>
      </w:r>
      <w:r w:rsidR="00FA61FE">
        <w:rPr>
          <w:sz w:val="28"/>
          <w:szCs w:val="28"/>
        </w:rPr>
        <w:t xml:space="preserve"> </w:t>
      </w:r>
      <w:r w:rsidRPr="00FA61FE">
        <w:rPr>
          <w:sz w:val="28"/>
          <w:szCs w:val="28"/>
        </w:rPr>
        <w:t xml:space="preserve">Киев, </w:t>
      </w:r>
      <w:r w:rsidR="00FA61FE">
        <w:rPr>
          <w:sz w:val="28"/>
          <w:szCs w:val="28"/>
        </w:rPr>
        <w:t xml:space="preserve">2000. </w:t>
      </w:r>
      <w:r w:rsidR="00C85813">
        <w:rPr>
          <w:sz w:val="28"/>
          <w:szCs w:val="28"/>
        </w:rPr>
        <w:t>–</w:t>
      </w:r>
      <w:r w:rsidR="00FA61FE">
        <w:rPr>
          <w:sz w:val="28"/>
          <w:szCs w:val="28"/>
        </w:rPr>
        <w:t xml:space="preserve"> </w:t>
      </w:r>
      <w:r w:rsidRPr="00FA61FE">
        <w:rPr>
          <w:sz w:val="28"/>
          <w:szCs w:val="28"/>
        </w:rPr>
        <w:t>62 с.</w:t>
      </w:r>
    </w:p>
    <w:p w14:paraId="71E8377D" w14:textId="55F99889" w:rsidR="009C6513" w:rsidRPr="004B7602" w:rsidRDefault="009C6513" w:rsidP="007870CB">
      <w:pPr>
        <w:pStyle w:val="a4"/>
        <w:numPr>
          <w:ilvl w:val="0"/>
          <w:numId w:val="1"/>
        </w:numPr>
        <w:tabs>
          <w:tab w:val="left" w:pos="1134"/>
        </w:tabs>
        <w:ind w:left="0" w:firstLine="709"/>
        <w:jc w:val="both"/>
        <w:rPr>
          <w:sz w:val="28"/>
          <w:szCs w:val="28"/>
        </w:rPr>
      </w:pPr>
      <w:r w:rsidRPr="00FA61FE">
        <w:rPr>
          <w:sz w:val="28"/>
          <w:szCs w:val="28"/>
        </w:rPr>
        <w:t>Васи</w:t>
      </w:r>
      <w:r w:rsidRPr="003F2AA6">
        <w:rPr>
          <w:sz w:val="28"/>
          <w:szCs w:val="28"/>
        </w:rPr>
        <w:t xml:space="preserve">льков И.Н. </w:t>
      </w:r>
      <w:r w:rsidR="001A77EE" w:rsidRPr="001A77EE">
        <w:rPr>
          <w:iCs/>
          <w:sz w:val="28"/>
          <w:szCs w:val="28"/>
        </w:rPr>
        <w:t>Сохранение зубов мудрости при нарушении их прорезывания</w:t>
      </w:r>
      <w:r w:rsidR="001A77EE">
        <w:rPr>
          <w:iCs/>
          <w:sz w:val="28"/>
          <w:szCs w:val="28"/>
        </w:rPr>
        <w:t xml:space="preserve"> </w:t>
      </w:r>
      <w:r w:rsidRPr="004B7602">
        <w:rPr>
          <w:sz w:val="28"/>
          <w:szCs w:val="28"/>
        </w:rPr>
        <w:t>// Стоматология.</w:t>
      </w:r>
      <w:r w:rsidR="00FA61FE">
        <w:rPr>
          <w:sz w:val="28"/>
          <w:szCs w:val="28"/>
        </w:rPr>
        <w:t xml:space="preserve"> </w:t>
      </w:r>
      <w:r w:rsidR="00C85813">
        <w:rPr>
          <w:sz w:val="28"/>
          <w:szCs w:val="28"/>
        </w:rPr>
        <w:t>–</w:t>
      </w:r>
      <w:r w:rsidRPr="004B7602">
        <w:rPr>
          <w:sz w:val="28"/>
          <w:szCs w:val="28"/>
        </w:rPr>
        <w:t xml:space="preserve"> 1965.</w:t>
      </w:r>
      <w:r w:rsidR="00FA61FE">
        <w:rPr>
          <w:sz w:val="28"/>
          <w:szCs w:val="28"/>
        </w:rPr>
        <w:t xml:space="preserve"> </w:t>
      </w:r>
      <w:r w:rsidR="00C85813">
        <w:rPr>
          <w:sz w:val="28"/>
          <w:szCs w:val="28"/>
        </w:rPr>
        <w:t>–</w:t>
      </w:r>
      <w:r w:rsidRPr="004B7602">
        <w:rPr>
          <w:sz w:val="28"/>
          <w:szCs w:val="28"/>
        </w:rPr>
        <w:t xml:space="preserve"> №3.</w:t>
      </w:r>
      <w:r w:rsidR="00FA61FE">
        <w:rPr>
          <w:sz w:val="28"/>
          <w:szCs w:val="28"/>
        </w:rPr>
        <w:t xml:space="preserve"> </w:t>
      </w:r>
      <w:r w:rsidR="00C85813">
        <w:rPr>
          <w:sz w:val="28"/>
          <w:szCs w:val="28"/>
        </w:rPr>
        <w:t>–</w:t>
      </w:r>
      <w:r w:rsidR="00FA61FE">
        <w:rPr>
          <w:sz w:val="28"/>
          <w:szCs w:val="28"/>
        </w:rPr>
        <w:t xml:space="preserve"> </w:t>
      </w:r>
      <w:r w:rsidRPr="004B7602">
        <w:rPr>
          <w:sz w:val="28"/>
          <w:szCs w:val="28"/>
        </w:rPr>
        <w:t>С.</w:t>
      </w:r>
      <w:r w:rsidR="00FA61FE">
        <w:rPr>
          <w:sz w:val="28"/>
          <w:szCs w:val="28"/>
        </w:rPr>
        <w:t xml:space="preserve"> </w:t>
      </w:r>
      <w:r w:rsidRPr="004B7602">
        <w:rPr>
          <w:sz w:val="28"/>
          <w:szCs w:val="28"/>
        </w:rPr>
        <w:t>101-103.</w:t>
      </w:r>
    </w:p>
    <w:p w14:paraId="74A5B556" w14:textId="600E497B"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t xml:space="preserve">Валеев И.В., Маннанова Ф.Ф., Куликов B.C. </w:t>
      </w:r>
      <w:r w:rsidR="001A77EE" w:rsidRPr="001A77EE">
        <w:rPr>
          <w:sz w:val="28"/>
          <w:szCs w:val="28"/>
        </w:rPr>
        <w:t>Биомеханическое моделирование состояния тканей пародонта при физиологическом и осложнённом прорезывании зубов</w:t>
      </w:r>
      <w:r w:rsidRPr="004B7602">
        <w:rPr>
          <w:sz w:val="28"/>
          <w:szCs w:val="28"/>
        </w:rPr>
        <w:t xml:space="preserve"> // Стоматология. </w:t>
      </w:r>
      <w:r w:rsidR="00C85813">
        <w:rPr>
          <w:sz w:val="28"/>
          <w:szCs w:val="28"/>
        </w:rPr>
        <w:t>–</w:t>
      </w:r>
      <w:r w:rsidR="00FA61FE">
        <w:rPr>
          <w:sz w:val="28"/>
          <w:szCs w:val="28"/>
        </w:rPr>
        <w:t xml:space="preserve"> </w:t>
      </w:r>
      <w:r w:rsidRPr="004B7602">
        <w:rPr>
          <w:sz w:val="28"/>
          <w:szCs w:val="28"/>
        </w:rPr>
        <w:t xml:space="preserve">2001. </w:t>
      </w:r>
      <w:r w:rsidR="00C85813">
        <w:rPr>
          <w:sz w:val="28"/>
          <w:szCs w:val="28"/>
        </w:rPr>
        <w:t>–</w:t>
      </w:r>
      <w:r w:rsidR="00FA61FE">
        <w:rPr>
          <w:sz w:val="28"/>
          <w:szCs w:val="28"/>
        </w:rPr>
        <w:t xml:space="preserve"> </w:t>
      </w:r>
      <w:r w:rsidRPr="004B7602">
        <w:rPr>
          <w:sz w:val="28"/>
          <w:szCs w:val="28"/>
        </w:rPr>
        <w:t xml:space="preserve">№6. </w:t>
      </w:r>
      <w:r w:rsidR="00FA61FE">
        <w:rPr>
          <w:sz w:val="28"/>
          <w:szCs w:val="28"/>
        </w:rPr>
        <w:t xml:space="preserve">– С. </w:t>
      </w:r>
      <w:r w:rsidRPr="004B7602">
        <w:rPr>
          <w:sz w:val="28"/>
          <w:szCs w:val="28"/>
        </w:rPr>
        <w:t>49-51.</w:t>
      </w:r>
    </w:p>
    <w:p w14:paraId="142A990F" w14:textId="5474CD0B"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t>Биберман Я.М., Береснова Л.В., Гоммер Т.Э.</w:t>
      </w:r>
      <w:r w:rsidR="00FA61FE">
        <w:rPr>
          <w:sz w:val="28"/>
          <w:szCs w:val="28"/>
        </w:rPr>
        <w:t xml:space="preserve"> </w:t>
      </w:r>
      <w:r w:rsidR="001A77EE" w:rsidRPr="001A77EE">
        <w:rPr>
          <w:sz w:val="28"/>
          <w:szCs w:val="28"/>
        </w:rPr>
        <w:t>Воспалительные последствия удаления зубов и их профилактика</w:t>
      </w:r>
      <w:r w:rsidRPr="004B7602">
        <w:rPr>
          <w:sz w:val="28"/>
          <w:szCs w:val="28"/>
        </w:rPr>
        <w:t xml:space="preserve"> // Организация профилакт</w:t>
      </w:r>
      <w:r w:rsidR="00C85813">
        <w:rPr>
          <w:sz w:val="28"/>
          <w:szCs w:val="28"/>
        </w:rPr>
        <w:t xml:space="preserve">ики и лечения стоматологических </w:t>
      </w:r>
      <w:r w:rsidRPr="004B7602">
        <w:rPr>
          <w:sz w:val="28"/>
          <w:szCs w:val="28"/>
        </w:rPr>
        <w:t>заболеваний</w:t>
      </w:r>
      <w:r w:rsidR="00C85813">
        <w:rPr>
          <w:sz w:val="28"/>
          <w:szCs w:val="28"/>
        </w:rPr>
        <w:t>: сб. науч. тр.</w:t>
      </w:r>
      <w:r w:rsidR="00FA61FE">
        <w:rPr>
          <w:sz w:val="28"/>
          <w:szCs w:val="28"/>
        </w:rPr>
        <w:t xml:space="preserve"> </w:t>
      </w:r>
      <w:r w:rsidR="00C85813">
        <w:rPr>
          <w:sz w:val="28"/>
          <w:szCs w:val="28"/>
        </w:rPr>
        <w:t>–</w:t>
      </w:r>
      <w:r w:rsidRPr="004B7602">
        <w:rPr>
          <w:sz w:val="28"/>
          <w:szCs w:val="28"/>
        </w:rPr>
        <w:t xml:space="preserve"> М., 1981.</w:t>
      </w:r>
      <w:r w:rsidR="00FA61FE">
        <w:rPr>
          <w:sz w:val="28"/>
          <w:szCs w:val="28"/>
        </w:rPr>
        <w:t xml:space="preserve"> </w:t>
      </w:r>
      <w:r w:rsidR="00C85813">
        <w:rPr>
          <w:sz w:val="28"/>
          <w:szCs w:val="28"/>
        </w:rPr>
        <w:t>–</w:t>
      </w:r>
      <w:r w:rsidRPr="004B7602">
        <w:rPr>
          <w:sz w:val="28"/>
          <w:szCs w:val="28"/>
        </w:rPr>
        <w:t xml:space="preserve"> С.</w:t>
      </w:r>
      <w:r w:rsidR="00FA61FE">
        <w:rPr>
          <w:sz w:val="28"/>
          <w:szCs w:val="28"/>
        </w:rPr>
        <w:t xml:space="preserve"> </w:t>
      </w:r>
      <w:r w:rsidRPr="004B7602">
        <w:rPr>
          <w:sz w:val="28"/>
          <w:szCs w:val="28"/>
        </w:rPr>
        <w:t>69-70</w:t>
      </w:r>
      <w:r w:rsidR="00FA61FE">
        <w:rPr>
          <w:sz w:val="28"/>
          <w:szCs w:val="28"/>
        </w:rPr>
        <w:t>.</w:t>
      </w:r>
    </w:p>
    <w:p w14:paraId="413E8ED2" w14:textId="738B13DA"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lastRenderedPageBreak/>
        <w:t>Биберман Я.М., Кац А.Г., Мордвинова Н.Б.</w:t>
      </w:r>
      <w:r w:rsidR="00C85813">
        <w:rPr>
          <w:sz w:val="28"/>
          <w:szCs w:val="28"/>
        </w:rPr>
        <w:t xml:space="preserve"> и др. </w:t>
      </w:r>
      <w:r w:rsidR="001A77EE" w:rsidRPr="001A77EE">
        <w:rPr>
          <w:sz w:val="28"/>
          <w:szCs w:val="28"/>
        </w:rPr>
        <w:t>Пути предупреждения воспалительных осложнений при удалении зубов мудрости и их затруднённом прорезывании</w:t>
      </w:r>
      <w:r w:rsidR="00FA61FE">
        <w:rPr>
          <w:sz w:val="28"/>
          <w:szCs w:val="28"/>
        </w:rPr>
        <w:t xml:space="preserve"> // </w:t>
      </w:r>
      <w:r w:rsidRPr="004B7602">
        <w:rPr>
          <w:sz w:val="28"/>
          <w:szCs w:val="28"/>
        </w:rPr>
        <w:t xml:space="preserve">Сб. науч. </w:t>
      </w:r>
      <w:r w:rsidR="00FA61FE" w:rsidRPr="004B7602">
        <w:rPr>
          <w:sz w:val="28"/>
          <w:szCs w:val="28"/>
        </w:rPr>
        <w:t>т</w:t>
      </w:r>
      <w:r w:rsidRPr="004B7602">
        <w:rPr>
          <w:sz w:val="28"/>
          <w:szCs w:val="28"/>
        </w:rPr>
        <w:t>р</w:t>
      </w:r>
      <w:r w:rsidR="00FA61FE">
        <w:rPr>
          <w:sz w:val="28"/>
          <w:szCs w:val="28"/>
        </w:rPr>
        <w:t xml:space="preserve">. </w:t>
      </w:r>
      <w:r w:rsidR="00F01ED8">
        <w:rPr>
          <w:sz w:val="28"/>
          <w:szCs w:val="28"/>
        </w:rPr>
        <w:t>–</w:t>
      </w:r>
      <w:r w:rsidR="00FA61FE">
        <w:rPr>
          <w:sz w:val="28"/>
          <w:szCs w:val="28"/>
        </w:rPr>
        <w:t xml:space="preserve"> </w:t>
      </w:r>
      <w:r w:rsidRPr="004B7602">
        <w:rPr>
          <w:sz w:val="28"/>
          <w:szCs w:val="28"/>
        </w:rPr>
        <w:t>М., 1981.</w:t>
      </w:r>
      <w:r w:rsidR="00FA61FE">
        <w:rPr>
          <w:sz w:val="28"/>
          <w:szCs w:val="28"/>
        </w:rPr>
        <w:t xml:space="preserve"> </w:t>
      </w:r>
      <w:r w:rsidR="00F01ED8">
        <w:rPr>
          <w:sz w:val="28"/>
          <w:szCs w:val="28"/>
        </w:rPr>
        <w:t>–</w:t>
      </w:r>
      <w:r w:rsidR="00FA61FE">
        <w:rPr>
          <w:sz w:val="28"/>
          <w:szCs w:val="28"/>
        </w:rPr>
        <w:t xml:space="preserve"> </w:t>
      </w:r>
      <w:r w:rsidRPr="004B7602">
        <w:rPr>
          <w:sz w:val="28"/>
          <w:szCs w:val="28"/>
        </w:rPr>
        <w:t>С.</w:t>
      </w:r>
      <w:r w:rsidR="00FA61FE">
        <w:rPr>
          <w:sz w:val="28"/>
          <w:szCs w:val="28"/>
        </w:rPr>
        <w:t xml:space="preserve"> </w:t>
      </w:r>
      <w:r w:rsidRPr="004B7602">
        <w:rPr>
          <w:sz w:val="28"/>
          <w:szCs w:val="28"/>
        </w:rPr>
        <w:t>71-72.</w:t>
      </w:r>
    </w:p>
    <w:p w14:paraId="17F9D4E0" w14:textId="22E32CE3" w:rsidR="000C5146" w:rsidRPr="002F7E42" w:rsidRDefault="000C5146" w:rsidP="007870CB">
      <w:pPr>
        <w:pStyle w:val="a4"/>
        <w:numPr>
          <w:ilvl w:val="0"/>
          <w:numId w:val="1"/>
        </w:numPr>
        <w:tabs>
          <w:tab w:val="left" w:pos="1134"/>
        </w:tabs>
        <w:ind w:left="0" w:firstLine="709"/>
        <w:jc w:val="both"/>
        <w:rPr>
          <w:sz w:val="28"/>
          <w:szCs w:val="28"/>
        </w:rPr>
      </w:pPr>
      <w:r w:rsidRPr="004B7602">
        <w:rPr>
          <w:sz w:val="28"/>
          <w:szCs w:val="28"/>
        </w:rPr>
        <w:t>Безвестн</w:t>
      </w:r>
      <w:r w:rsidRPr="002F7E42">
        <w:rPr>
          <w:sz w:val="28"/>
          <w:szCs w:val="28"/>
        </w:rPr>
        <w:t>ый Г.В</w:t>
      </w:r>
      <w:r w:rsidR="00FA61FE">
        <w:rPr>
          <w:sz w:val="28"/>
          <w:szCs w:val="28"/>
        </w:rPr>
        <w:t>.</w:t>
      </w:r>
      <w:r w:rsidRPr="002F7E42">
        <w:rPr>
          <w:sz w:val="28"/>
          <w:szCs w:val="28"/>
        </w:rPr>
        <w:t xml:space="preserve"> </w:t>
      </w:r>
      <w:r w:rsidR="001A77EE" w:rsidRPr="001A77EE">
        <w:rPr>
          <w:sz w:val="28"/>
          <w:szCs w:val="28"/>
        </w:rPr>
        <w:t>Рентгеноцефалометрическое исследование лицевого скелета при ретенции и отсутствии зубов мудрости</w:t>
      </w:r>
      <w:r w:rsidR="00FA61FE">
        <w:rPr>
          <w:sz w:val="28"/>
          <w:szCs w:val="28"/>
        </w:rPr>
        <w:t>:</w:t>
      </w:r>
      <w:r w:rsidRPr="002F7E42">
        <w:rPr>
          <w:sz w:val="28"/>
          <w:szCs w:val="28"/>
        </w:rPr>
        <w:t xml:space="preserve"> дис.</w:t>
      </w:r>
      <w:r w:rsidR="00FA61FE">
        <w:rPr>
          <w:sz w:val="28"/>
          <w:szCs w:val="28"/>
        </w:rPr>
        <w:t xml:space="preserve"> … канд. мед. наук</w:t>
      </w:r>
      <w:r w:rsidR="00F01ED8">
        <w:rPr>
          <w:sz w:val="28"/>
          <w:szCs w:val="28"/>
        </w:rPr>
        <w:t>: 14.00.21.</w:t>
      </w:r>
      <w:r w:rsidR="00FA61FE">
        <w:rPr>
          <w:sz w:val="28"/>
          <w:szCs w:val="28"/>
        </w:rPr>
        <w:t xml:space="preserve"> </w:t>
      </w:r>
      <w:r w:rsidR="00F01ED8">
        <w:rPr>
          <w:sz w:val="28"/>
          <w:szCs w:val="28"/>
        </w:rPr>
        <w:t>–</w:t>
      </w:r>
      <w:r w:rsidR="00FA61FE">
        <w:rPr>
          <w:sz w:val="28"/>
          <w:szCs w:val="28"/>
        </w:rPr>
        <w:t xml:space="preserve"> </w:t>
      </w:r>
      <w:r w:rsidRPr="002F7E42">
        <w:rPr>
          <w:sz w:val="28"/>
          <w:szCs w:val="28"/>
        </w:rPr>
        <w:t>Тверь, 1981.</w:t>
      </w:r>
      <w:r w:rsidR="00FA61FE">
        <w:rPr>
          <w:sz w:val="28"/>
          <w:szCs w:val="28"/>
        </w:rPr>
        <w:t xml:space="preserve"> </w:t>
      </w:r>
      <w:r w:rsidR="00F01ED8">
        <w:rPr>
          <w:sz w:val="28"/>
          <w:szCs w:val="28"/>
        </w:rPr>
        <w:t>–</w:t>
      </w:r>
      <w:r w:rsidRPr="002F7E42">
        <w:rPr>
          <w:sz w:val="28"/>
          <w:szCs w:val="28"/>
        </w:rPr>
        <w:t xml:space="preserve"> 178 с.</w:t>
      </w:r>
    </w:p>
    <w:p w14:paraId="66684CE5" w14:textId="3584B377" w:rsidR="009C6513" w:rsidRPr="004B7602" w:rsidRDefault="009C6513" w:rsidP="007870CB">
      <w:pPr>
        <w:numPr>
          <w:ilvl w:val="0"/>
          <w:numId w:val="1"/>
        </w:numPr>
        <w:shd w:val="clear" w:color="auto" w:fill="FFFFFF"/>
        <w:tabs>
          <w:tab w:val="left" w:pos="1134"/>
        </w:tabs>
        <w:ind w:left="0" w:firstLine="709"/>
        <w:jc w:val="both"/>
        <w:rPr>
          <w:rFonts w:ascii="Times New Roman" w:hAnsi="Times New Roman" w:cs="Times New Roman"/>
        </w:rPr>
      </w:pPr>
      <w:r w:rsidRPr="004B7602">
        <w:rPr>
          <w:rFonts w:ascii="Times New Roman" w:hAnsi="Times New Roman" w:cs="Times New Roman"/>
        </w:rPr>
        <w:t xml:space="preserve">Горзов И.П. </w:t>
      </w:r>
      <w:r w:rsidR="00706B40" w:rsidRPr="00706B40">
        <w:rPr>
          <w:rFonts w:ascii="Times New Roman" w:hAnsi="Times New Roman" w:cs="Times New Roman"/>
          <w:iCs/>
        </w:rPr>
        <w:t>Клинические проявления, лечение и профилактика осложнений при нарушенном прорезывании нижнего зуба мудрости</w:t>
      </w:r>
      <w:r w:rsidRPr="003F2AA6">
        <w:rPr>
          <w:rFonts w:ascii="Times New Roman" w:hAnsi="Times New Roman" w:cs="Times New Roman"/>
        </w:rPr>
        <w:t>:</w:t>
      </w:r>
      <w:r w:rsidRPr="004B7602">
        <w:rPr>
          <w:rFonts w:ascii="Times New Roman" w:hAnsi="Times New Roman" w:cs="Times New Roman"/>
        </w:rPr>
        <w:t xml:space="preserve"> </w:t>
      </w:r>
      <w:r w:rsidR="00FA61FE" w:rsidRPr="004B7602">
        <w:rPr>
          <w:rFonts w:ascii="Times New Roman" w:hAnsi="Times New Roman" w:cs="Times New Roman"/>
        </w:rPr>
        <w:t>а</w:t>
      </w:r>
      <w:r w:rsidRPr="004B7602">
        <w:rPr>
          <w:rFonts w:ascii="Times New Roman" w:hAnsi="Times New Roman" w:cs="Times New Roman"/>
        </w:rPr>
        <w:t>втореф.</w:t>
      </w:r>
      <w:r w:rsidR="00F01ED8">
        <w:rPr>
          <w:rFonts w:ascii="Times New Roman" w:hAnsi="Times New Roman" w:cs="Times New Roman"/>
        </w:rPr>
        <w:t xml:space="preserve"> … </w:t>
      </w:r>
      <w:r w:rsidR="00FA61FE">
        <w:rPr>
          <w:rFonts w:ascii="Times New Roman" w:hAnsi="Times New Roman" w:cs="Times New Roman"/>
        </w:rPr>
        <w:t>канд. мед. наук</w:t>
      </w:r>
      <w:r w:rsidR="00F01ED8">
        <w:rPr>
          <w:rFonts w:ascii="Times New Roman" w:hAnsi="Times New Roman" w:cs="Times New Roman"/>
        </w:rPr>
        <w:t>: 14.00.21</w:t>
      </w:r>
      <w:r w:rsidR="00FA61FE">
        <w:rPr>
          <w:rFonts w:ascii="Times New Roman" w:hAnsi="Times New Roman" w:cs="Times New Roman"/>
        </w:rPr>
        <w:t xml:space="preserve">. </w:t>
      </w:r>
      <w:r w:rsidR="00F01ED8">
        <w:rPr>
          <w:rFonts w:ascii="Times New Roman" w:hAnsi="Times New Roman" w:cs="Times New Roman"/>
        </w:rPr>
        <w:t>–</w:t>
      </w:r>
      <w:r w:rsidRPr="004B7602">
        <w:rPr>
          <w:rFonts w:ascii="Times New Roman" w:hAnsi="Times New Roman" w:cs="Times New Roman"/>
        </w:rPr>
        <w:t xml:space="preserve"> Львов, 1975. </w:t>
      </w:r>
      <w:r w:rsidR="00FA61FE">
        <w:rPr>
          <w:rFonts w:ascii="Times New Roman" w:hAnsi="Times New Roman" w:cs="Times New Roman"/>
        </w:rPr>
        <w:t xml:space="preserve">– </w:t>
      </w:r>
      <w:r w:rsidR="00F01ED8">
        <w:rPr>
          <w:rFonts w:ascii="Times New Roman" w:hAnsi="Times New Roman" w:cs="Times New Roman"/>
        </w:rPr>
        <w:t>12 с.</w:t>
      </w:r>
    </w:p>
    <w:p w14:paraId="4A5ADDE2" w14:textId="69CD3CB6" w:rsidR="00B143D0"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t>Гордина</w:t>
      </w:r>
      <w:r w:rsidR="00F01ED8">
        <w:rPr>
          <w:sz w:val="28"/>
          <w:szCs w:val="28"/>
        </w:rPr>
        <w:t xml:space="preserve"> </w:t>
      </w:r>
      <w:r w:rsidRPr="004B7602">
        <w:rPr>
          <w:sz w:val="28"/>
          <w:szCs w:val="28"/>
        </w:rPr>
        <w:t>Е.С.,</w:t>
      </w:r>
      <w:r w:rsidR="00E37ECE">
        <w:rPr>
          <w:sz w:val="28"/>
          <w:szCs w:val="28"/>
        </w:rPr>
        <w:t xml:space="preserve"> </w:t>
      </w:r>
      <w:r w:rsidRPr="004B7602">
        <w:rPr>
          <w:sz w:val="28"/>
          <w:szCs w:val="28"/>
        </w:rPr>
        <w:t>Куртакова А.Б</w:t>
      </w:r>
      <w:r w:rsidR="00706B40">
        <w:rPr>
          <w:sz w:val="28"/>
          <w:szCs w:val="28"/>
        </w:rPr>
        <w:t xml:space="preserve">. </w:t>
      </w:r>
      <w:r w:rsidR="00706B40" w:rsidRPr="00706B40">
        <w:rPr>
          <w:iCs/>
          <w:sz w:val="28"/>
          <w:szCs w:val="28"/>
        </w:rPr>
        <w:t>Влияние прорезывания нижних третьих моляров на развитие рецидива скученности резцов нижней челюсти</w:t>
      </w:r>
      <w:r w:rsidR="00706B40">
        <w:rPr>
          <w:iCs/>
          <w:sz w:val="28"/>
          <w:szCs w:val="28"/>
        </w:rPr>
        <w:t xml:space="preserve"> </w:t>
      </w:r>
      <w:r w:rsidRPr="00FE1201">
        <w:rPr>
          <w:sz w:val="28"/>
          <w:szCs w:val="28"/>
        </w:rPr>
        <w:t xml:space="preserve">// </w:t>
      </w:r>
      <w:r w:rsidR="00FE1201" w:rsidRPr="00FE1201">
        <w:rPr>
          <w:sz w:val="28"/>
          <w:szCs w:val="28"/>
        </w:rPr>
        <w:t>Материалы VIII Междунар</w:t>
      </w:r>
      <w:r w:rsidR="00706B40">
        <w:rPr>
          <w:sz w:val="28"/>
          <w:szCs w:val="28"/>
        </w:rPr>
        <w:t>одной</w:t>
      </w:r>
      <w:r w:rsidR="00FE1201" w:rsidRPr="00FE1201">
        <w:rPr>
          <w:sz w:val="28"/>
          <w:szCs w:val="28"/>
        </w:rPr>
        <w:t xml:space="preserve"> конф</w:t>
      </w:r>
      <w:r w:rsidR="00706B40">
        <w:rPr>
          <w:sz w:val="28"/>
          <w:szCs w:val="28"/>
        </w:rPr>
        <w:t>еренции</w:t>
      </w:r>
      <w:r w:rsidR="00FE1201" w:rsidRPr="00FE1201">
        <w:rPr>
          <w:sz w:val="28"/>
          <w:szCs w:val="28"/>
        </w:rPr>
        <w:t xml:space="preserve"> челюстно-</w:t>
      </w:r>
      <w:r w:rsidR="00FE1201">
        <w:rPr>
          <w:sz w:val="28"/>
          <w:szCs w:val="28"/>
        </w:rPr>
        <w:t>лицевых хирургов и стоматологов</w:t>
      </w:r>
      <w:r w:rsidRPr="00FE1201">
        <w:rPr>
          <w:sz w:val="28"/>
          <w:szCs w:val="28"/>
        </w:rPr>
        <w:t>.</w:t>
      </w:r>
      <w:r w:rsidRPr="004B7602">
        <w:rPr>
          <w:sz w:val="28"/>
          <w:szCs w:val="28"/>
        </w:rPr>
        <w:t xml:space="preserve"> </w:t>
      </w:r>
      <w:r w:rsidR="00FA61FE">
        <w:rPr>
          <w:sz w:val="28"/>
          <w:szCs w:val="28"/>
        </w:rPr>
        <w:t>–</w:t>
      </w:r>
      <w:r w:rsidRPr="004B7602">
        <w:rPr>
          <w:sz w:val="28"/>
          <w:szCs w:val="28"/>
        </w:rPr>
        <w:t xml:space="preserve"> С</w:t>
      </w:r>
      <w:r w:rsidR="008A4D8F" w:rsidRPr="004B7602">
        <w:rPr>
          <w:sz w:val="28"/>
          <w:szCs w:val="28"/>
        </w:rPr>
        <w:t>П</w:t>
      </w:r>
      <w:r w:rsidRPr="004B7602">
        <w:rPr>
          <w:sz w:val="28"/>
          <w:szCs w:val="28"/>
        </w:rPr>
        <w:t>б</w:t>
      </w:r>
      <w:r w:rsidR="00FA61FE">
        <w:rPr>
          <w:sz w:val="28"/>
          <w:szCs w:val="28"/>
        </w:rPr>
        <w:t>.</w:t>
      </w:r>
      <w:r w:rsidRPr="004B7602">
        <w:rPr>
          <w:sz w:val="28"/>
          <w:szCs w:val="28"/>
        </w:rPr>
        <w:t xml:space="preserve">, 2003. </w:t>
      </w:r>
      <w:r w:rsidR="00F01ED8">
        <w:rPr>
          <w:sz w:val="28"/>
          <w:szCs w:val="28"/>
        </w:rPr>
        <w:t>–</w:t>
      </w:r>
      <w:r w:rsidR="00FA61FE">
        <w:rPr>
          <w:sz w:val="28"/>
          <w:szCs w:val="28"/>
        </w:rPr>
        <w:t xml:space="preserve"> </w:t>
      </w:r>
      <w:r w:rsidRPr="004B7602">
        <w:rPr>
          <w:sz w:val="28"/>
          <w:szCs w:val="28"/>
        </w:rPr>
        <w:t>С.</w:t>
      </w:r>
      <w:r w:rsidR="00FA61FE">
        <w:rPr>
          <w:sz w:val="28"/>
          <w:szCs w:val="28"/>
        </w:rPr>
        <w:t xml:space="preserve"> </w:t>
      </w:r>
      <w:r w:rsidRPr="004B7602">
        <w:rPr>
          <w:sz w:val="28"/>
          <w:szCs w:val="28"/>
        </w:rPr>
        <w:t>51.</w:t>
      </w:r>
      <w:r w:rsidR="00B143D0" w:rsidRPr="004B7602">
        <w:rPr>
          <w:sz w:val="28"/>
          <w:szCs w:val="28"/>
        </w:rPr>
        <w:t xml:space="preserve"> </w:t>
      </w:r>
    </w:p>
    <w:p w14:paraId="1AFF0823" w14:textId="34424C89" w:rsidR="009C6513" w:rsidRPr="004B7602" w:rsidRDefault="00B143D0" w:rsidP="007870CB">
      <w:pPr>
        <w:pStyle w:val="a4"/>
        <w:numPr>
          <w:ilvl w:val="0"/>
          <w:numId w:val="1"/>
        </w:numPr>
        <w:tabs>
          <w:tab w:val="left" w:pos="1134"/>
        </w:tabs>
        <w:ind w:left="0" w:firstLine="709"/>
        <w:jc w:val="both"/>
        <w:rPr>
          <w:sz w:val="28"/>
          <w:szCs w:val="28"/>
        </w:rPr>
      </w:pPr>
      <w:r w:rsidRPr="004B7602">
        <w:rPr>
          <w:sz w:val="28"/>
          <w:szCs w:val="28"/>
        </w:rPr>
        <w:t xml:space="preserve">Воскобойникова Ю.А. </w:t>
      </w:r>
      <w:r w:rsidR="00706B40" w:rsidRPr="00706B40">
        <w:rPr>
          <w:sz w:val="28"/>
          <w:szCs w:val="28"/>
        </w:rPr>
        <w:t>Совершенствование хирургической техники удаления зубов с разрушенной коронковой частью</w:t>
      </w:r>
      <w:r w:rsidR="00FA61FE">
        <w:rPr>
          <w:sz w:val="28"/>
          <w:szCs w:val="28"/>
        </w:rPr>
        <w:t>: д</w:t>
      </w:r>
      <w:r w:rsidRPr="004B7602">
        <w:rPr>
          <w:sz w:val="28"/>
          <w:szCs w:val="28"/>
        </w:rPr>
        <w:t>ис</w:t>
      </w:r>
      <w:r w:rsidRPr="00FA61FE">
        <w:rPr>
          <w:sz w:val="28"/>
          <w:szCs w:val="28"/>
        </w:rPr>
        <w:t>.</w:t>
      </w:r>
      <w:r w:rsidR="00F01ED8">
        <w:rPr>
          <w:sz w:val="28"/>
          <w:szCs w:val="28"/>
        </w:rPr>
        <w:t xml:space="preserve"> … </w:t>
      </w:r>
      <w:r w:rsidR="00FA61FE" w:rsidRPr="00FA61FE">
        <w:rPr>
          <w:sz w:val="28"/>
          <w:szCs w:val="28"/>
        </w:rPr>
        <w:t>канд. мед. наук</w:t>
      </w:r>
      <w:r w:rsidR="00F01ED8">
        <w:rPr>
          <w:sz w:val="28"/>
          <w:szCs w:val="28"/>
        </w:rPr>
        <w:t>: 14.00.21, 01.02.08</w:t>
      </w:r>
      <w:r w:rsidR="00FA61FE" w:rsidRPr="00FA61FE">
        <w:rPr>
          <w:sz w:val="28"/>
          <w:szCs w:val="28"/>
        </w:rPr>
        <w:t xml:space="preserve">. </w:t>
      </w:r>
      <w:r w:rsidR="00F01ED8">
        <w:rPr>
          <w:sz w:val="28"/>
          <w:szCs w:val="28"/>
        </w:rPr>
        <w:t>–</w:t>
      </w:r>
      <w:r w:rsidR="00FA61FE" w:rsidRPr="00FA61FE">
        <w:rPr>
          <w:sz w:val="28"/>
          <w:szCs w:val="28"/>
        </w:rPr>
        <w:t xml:space="preserve"> </w:t>
      </w:r>
      <w:r w:rsidR="00F01ED8">
        <w:rPr>
          <w:sz w:val="28"/>
          <w:szCs w:val="28"/>
        </w:rPr>
        <w:t>СПб.,</w:t>
      </w:r>
      <w:r w:rsidR="00FA61FE" w:rsidRPr="00FA61FE">
        <w:rPr>
          <w:sz w:val="28"/>
          <w:szCs w:val="28"/>
        </w:rPr>
        <w:t xml:space="preserve"> </w:t>
      </w:r>
      <w:r w:rsidRPr="00FA61FE">
        <w:rPr>
          <w:sz w:val="28"/>
          <w:szCs w:val="28"/>
        </w:rPr>
        <w:t>2000</w:t>
      </w:r>
      <w:r w:rsidR="00FA61FE" w:rsidRPr="00FA61FE">
        <w:rPr>
          <w:sz w:val="28"/>
          <w:szCs w:val="28"/>
        </w:rPr>
        <w:t xml:space="preserve">. </w:t>
      </w:r>
      <w:r w:rsidR="00F01ED8">
        <w:rPr>
          <w:sz w:val="28"/>
          <w:szCs w:val="28"/>
        </w:rPr>
        <w:t>–</w:t>
      </w:r>
      <w:r w:rsidRPr="00FA61FE">
        <w:rPr>
          <w:sz w:val="28"/>
          <w:szCs w:val="28"/>
        </w:rPr>
        <w:t xml:space="preserve"> </w:t>
      </w:r>
      <w:r w:rsidR="00F01ED8">
        <w:rPr>
          <w:sz w:val="28"/>
          <w:szCs w:val="28"/>
        </w:rPr>
        <w:t>178 с.</w:t>
      </w:r>
    </w:p>
    <w:p w14:paraId="44E7E2CF" w14:textId="227752D8"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t xml:space="preserve">Гришина Е.Б., Слабковская А.Б. </w:t>
      </w:r>
      <w:r w:rsidR="00706B40" w:rsidRPr="00706B40">
        <w:rPr>
          <w:sz w:val="28"/>
          <w:szCs w:val="28"/>
        </w:rPr>
        <w:t>Характеристика особенностей развития нижних зубов мудрости</w:t>
      </w:r>
      <w:r w:rsidR="00FE1201">
        <w:rPr>
          <w:sz w:val="28"/>
          <w:szCs w:val="28"/>
        </w:rPr>
        <w:t xml:space="preserve"> </w:t>
      </w:r>
      <w:r w:rsidR="00FA61FE">
        <w:rPr>
          <w:sz w:val="28"/>
          <w:szCs w:val="28"/>
        </w:rPr>
        <w:t xml:space="preserve">// </w:t>
      </w:r>
      <w:r w:rsidR="00C76D3B">
        <w:rPr>
          <w:sz w:val="28"/>
          <w:szCs w:val="28"/>
        </w:rPr>
        <w:t>Материалы 8</w:t>
      </w:r>
      <w:r w:rsidR="00FE1201" w:rsidRPr="00FE1201">
        <w:rPr>
          <w:sz w:val="28"/>
          <w:szCs w:val="28"/>
        </w:rPr>
        <w:t xml:space="preserve"> Междунар</w:t>
      </w:r>
      <w:r w:rsidR="00706B40">
        <w:rPr>
          <w:sz w:val="28"/>
          <w:szCs w:val="28"/>
        </w:rPr>
        <w:t>одной</w:t>
      </w:r>
      <w:r w:rsidR="00FE1201" w:rsidRPr="00FE1201">
        <w:rPr>
          <w:sz w:val="28"/>
          <w:szCs w:val="28"/>
        </w:rPr>
        <w:t xml:space="preserve"> конф</w:t>
      </w:r>
      <w:r w:rsidR="00706B40">
        <w:rPr>
          <w:sz w:val="28"/>
          <w:szCs w:val="28"/>
        </w:rPr>
        <w:t>еренции</w:t>
      </w:r>
      <w:r w:rsidR="00FE1201" w:rsidRPr="00FE1201">
        <w:rPr>
          <w:sz w:val="28"/>
          <w:szCs w:val="28"/>
        </w:rPr>
        <w:t xml:space="preserve"> челюстно-лицевых хирургов и стоматологов</w:t>
      </w:r>
      <w:r w:rsidRPr="004B7602">
        <w:rPr>
          <w:sz w:val="28"/>
          <w:szCs w:val="28"/>
        </w:rPr>
        <w:t xml:space="preserve">. </w:t>
      </w:r>
      <w:r w:rsidR="00E37ECE">
        <w:rPr>
          <w:sz w:val="28"/>
          <w:szCs w:val="28"/>
        </w:rPr>
        <w:t>–</w:t>
      </w:r>
      <w:r w:rsidR="00FA61FE">
        <w:rPr>
          <w:sz w:val="28"/>
          <w:szCs w:val="28"/>
        </w:rPr>
        <w:t xml:space="preserve"> </w:t>
      </w:r>
      <w:r w:rsidRPr="004B7602">
        <w:rPr>
          <w:sz w:val="28"/>
          <w:szCs w:val="28"/>
        </w:rPr>
        <w:t>СПб</w:t>
      </w:r>
      <w:r w:rsidR="00E37ECE">
        <w:rPr>
          <w:sz w:val="28"/>
          <w:szCs w:val="28"/>
        </w:rPr>
        <w:t>.</w:t>
      </w:r>
      <w:r w:rsidRPr="004B7602">
        <w:rPr>
          <w:sz w:val="28"/>
          <w:szCs w:val="28"/>
        </w:rPr>
        <w:t>, 2003.</w:t>
      </w:r>
      <w:r w:rsidR="00FA61FE">
        <w:rPr>
          <w:sz w:val="28"/>
          <w:szCs w:val="28"/>
        </w:rPr>
        <w:t xml:space="preserve"> </w:t>
      </w:r>
      <w:r w:rsidR="00F01ED8">
        <w:rPr>
          <w:sz w:val="28"/>
          <w:szCs w:val="28"/>
        </w:rPr>
        <w:t>–</w:t>
      </w:r>
      <w:r w:rsidRPr="004B7602">
        <w:rPr>
          <w:sz w:val="28"/>
          <w:szCs w:val="28"/>
        </w:rPr>
        <w:t xml:space="preserve"> С.</w:t>
      </w:r>
      <w:r w:rsidR="00FA61FE">
        <w:rPr>
          <w:sz w:val="28"/>
          <w:szCs w:val="28"/>
        </w:rPr>
        <w:t xml:space="preserve"> </w:t>
      </w:r>
      <w:r w:rsidRPr="004B7602">
        <w:rPr>
          <w:sz w:val="28"/>
          <w:szCs w:val="28"/>
        </w:rPr>
        <w:t>54.</w:t>
      </w:r>
    </w:p>
    <w:p w14:paraId="0EF4EC9A" w14:textId="592A99F5"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t>Дардык А.И. Непрорезавшиеся зубы мудрости их осложнения //</w:t>
      </w:r>
      <w:r w:rsidR="00F01ED8">
        <w:rPr>
          <w:sz w:val="28"/>
          <w:szCs w:val="28"/>
        </w:rPr>
        <w:t xml:space="preserve"> </w:t>
      </w:r>
      <w:r w:rsidRPr="004B7602">
        <w:rPr>
          <w:sz w:val="28"/>
          <w:szCs w:val="28"/>
        </w:rPr>
        <w:t>Стоматология.</w:t>
      </w:r>
      <w:r w:rsidR="00FA61FE">
        <w:rPr>
          <w:sz w:val="28"/>
          <w:szCs w:val="28"/>
        </w:rPr>
        <w:t xml:space="preserve"> </w:t>
      </w:r>
      <w:r w:rsidR="00F01ED8">
        <w:rPr>
          <w:sz w:val="28"/>
          <w:szCs w:val="28"/>
        </w:rPr>
        <w:t>–</w:t>
      </w:r>
      <w:r w:rsidRPr="004B7602">
        <w:rPr>
          <w:sz w:val="28"/>
          <w:szCs w:val="28"/>
        </w:rPr>
        <w:t xml:space="preserve"> 1938.</w:t>
      </w:r>
      <w:r w:rsidR="00FA61FE">
        <w:rPr>
          <w:sz w:val="28"/>
          <w:szCs w:val="28"/>
        </w:rPr>
        <w:t xml:space="preserve"> </w:t>
      </w:r>
      <w:r w:rsidR="00F01ED8">
        <w:rPr>
          <w:sz w:val="28"/>
          <w:szCs w:val="28"/>
        </w:rPr>
        <w:t>–</w:t>
      </w:r>
      <w:r w:rsidR="00FA61FE">
        <w:rPr>
          <w:sz w:val="28"/>
          <w:szCs w:val="28"/>
        </w:rPr>
        <w:t xml:space="preserve"> </w:t>
      </w:r>
      <w:r w:rsidRPr="004B7602">
        <w:rPr>
          <w:sz w:val="28"/>
          <w:szCs w:val="28"/>
        </w:rPr>
        <w:t xml:space="preserve">№5. </w:t>
      </w:r>
      <w:r w:rsidR="00F01ED8">
        <w:rPr>
          <w:sz w:val="28"/>
          <w:szCs w:val="28"/>
        </w:rPr>
        <w:t>–</w:t>
      </w:r>
      <w:r w:rsidR="00FA61FE">
        <w:rPr>
          <w:sz w:val="28"/>
          <w:szCs w:val="28"/>
        </w:rPr>
        <w:t xml:space="preserve"> </w:t>
      </w:r>
      <w:r w:rsidRPr="004B7602">
        <w:rPr>
          <w:sz w:val="28"/>
          <w:szCs w:val="28"/>
        </w:rPr>
        <w:t>С.</w:t>
      </w:r>
      <w:r w:rsidR="00FA61FE">
        <w:rPr>
          <w:sz w:val="28"/>
          <w:szCs w:val="28"/>
        </w:rPr>
        <w:t xml:space="preserve"> </w:t>
      </w:r>
      <w:r w:rsidRPr="004B7602">
        <w:rPr>
          <w:sz w:val="28"/>
          <w:szCs w:val="28"/>
        </w:rPr>
        <w:t>43-49</w:t>
      </w:r>
      <w:r w:rsidR="00FA61FE">
        <w:rPr>
          <w:sz w:val="28"/>
          <w:szCs w:val="28"/>
        </w:rPr>
        <w:t>.</w:t>
      </w:r>
    </w:p>
    <w:p w14:paraId="65259BC5" w14:textId="74959A2C"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lang w:val="kk-KZ"/>
        </w:rPr>
        <w:t xml:space="preserve">Деменева В.А., Мойорова Л.В. Информативность объемной компьютерной томографии при диагностике ретенции зуба // </w:t>
      </w:r>
      <w:r w:rsidR="00F01ED8">
        <w:rPr>
          <w:sz w:val="28"/>
          <w:szCs w:val="28"/>
          <w:lang w:val="kk-KZ"/>
        </w:rPr>
        <w:t xml:space="preserve">Матер. </w:t>
      </w:r>
      <w:r w:rsidRPr="004B7602">
        <w:rPr>
          <w:sz w:val="28"/>
          <w:szCs w:val="28"/>
          <w:lang w:val="kk-KZ"/>
        </w:rPr>
        <w:t>1</w:t>
      </w:r>
      <w:r w:rsidR="00F01ED8">
        <w:rPr>
          <w:sz w:val="28"/>
          <w:szCs w:val="28"/>
          <w:lang w:val="kk-KZ"/>
        </w:rPr>
        <w:t>-го</w:t>
      </w:r>
      <w:r w:rsidRPr="004B7602">
        <w:rPr>
          <w:sz w:val="28"/>
          <w:szCs w:val="28"/>
          <w:lang w:val="kk-KZ"/>
        </w:rPr>
        <w:t xml:space="preserve"> </w:t>
      </w:r>
      <w:r w:rsidR="00F01ED8" w:rsidRPr="004B7602">
        <w:rPr>
          <w:sz w:val="28"/>
          <w:szCs w:val="28"/>
          <w:lang w:val="kk-KZ"/>
        </w:rPr>
        <w:t>всерос</w:t>
      </w:r>
      <w:r w:rsidR="00F01ED8">
        <w:rPr>
          <w:sz w:val="28"/>
          <w:szCs w:val="28"/>
          <w:lang w:val="kk-KZ"/>
        </w:rPr>
        <w:t>.</w:t>
      </w:r>
      <w:r w:rsidR="00F01ED8" w:rsidRPr="004B7602">
        <w:rPr>
          <w:sz w:val="28"/>
          <w:szCs w:val="28"/>
          <w:lang w:val="kk-KZ"/>
        </w:rPr>
        <w:t xml:space="preserve"> </w:t>
      </w:r>
      <w:r w:rsidRPr="004B7602">
        <w:rPr>
          <w:sz w:val="28"/>
          <w:szCs w:val="28"/>
          <w:lang w:val="kk-KZ"/>
        </w:rPr>
        <w:t>рабоч</w:t>
      </w:r>
      <w:r w:rsidR="00F01ED8">
        <w:rPr>
          <w:sz w:val="28"/>
          <w:szCs w:val="28"/>
          <w:lang w:val="kk-KZ"/>
        </w:rPr>
        <w:t xml:space="preserve">. </w:t>
      </w:r>
      <w:r w:rsidRPr="004B7602">
        <w:rPr>
          <w:sz w:val="28"/>
          <w:szCs w:val="28"/>
          <w:lang w:val="kk-KZ"/>
        </w:rPr>
        <w:t>совещани</w:t>
      </w:r>
      <w:r w:rsidR="00F01ED8">
        <w:rPr>
          <w:sz w:val="28"/>
          <w:szCs w:val="28"/>
          <w:lang w:val="kk-KZ"/>
        </w:rPr>
        <w:t>я</w:t>
      </w:r>
      <w:r w:rsidRPr="004B7602">
        <w:rPr>
          <w:sz w:val="28"/>
          <w:szCs w:val="28"/>
          <w:lang w:val="kk-KZ"/>
        </w:rPr>
        <w:t xml:space="preserve"> по проблемам фундаментальной стоматологии, </w:t>
      </w:r>
      <w:r w:rsidR="00F01ED8" w:rsidRPr="004B7602">
        <w:rPr>
          <w:sz w:val="28"/>
          <w:szCs w:val="28"/>
          <w:lang w:val="kk-KZ"/>
        </w:rPr>
        <w:t>в</w:t>
      </w:r>
      <w:r w:rsidRPr="004B7602">
        <w:rPr>
          <w:sz w:val="28"/>
          <w:szCs w:val="28"/>
          <w:lang w:val="kk-KZ"/>
        </w:rPr>
        <w:t>серос</w:t>
      </w:r>
      <w:r w:rsidR="00F01ED8">
        <w:rPr>
          <w:sz w:val="28"/>
          <w:szCs w:val="28"/>
          <w:lang w:val="kk-KZ"/>
        </w:rPr>
        <w:t>.</w:t>
      </w:r>
      <w:r w:rsidRPr="004B7602">
        <w:rPr>
          <w:sz w:val="28"/>
          <w:szCs w:val="28"/>
          <w:lang w:val="kk-KZ"/>
        </w:rPr>
        <w:t xml:space="preserve"> конгр</w:t>
      </w:r>
      <w:r w:rsidR="00F01ED8">
        <w:rPr>
          <w:sz w:val="28"/>
          <w:szCs w:val="28"/>
          <w:lang w:val="kk-KZ"/>
        </w:rPr>
        <w:t>.</w:t>
      </w:r>
      <w:r w:rsidRPr="004B7602">
        <w:rPr>
          <w:sz w:val="28"/>
          <w:szCs w:val="28"/>
          <w:lang w:val="kk-KZ"/>
        </w:rPr>
        <w:t xml:space="preserve"> «Стоматология Большого Урала»</w:t>
      </w:r>
      <w:r w:rsidR="00FA61FE">
        <w:rPr>
          <w:sz w:val="28"/>
          <w:szCs w:val="28"/>
          <w:lang w:val="kk-KZ"/>
        </w:rPr>
        <w:t xml:space="preserve">. – </w:t>
      </w:r>
      <w:r w:rsidRPr="004B7602">
        <w:rPr>
          <w:sz w:val="28"/>
          <w:szCs w:val="28"/>
          <w:lang w:val="kk-KZ"/>
        </w:rPr>
        <w:t>Екатеринбург</w:t>
      </w:r>
      <w:r w:rsidR="00FA61FE">
        <w:rPr>
          <w:sz w:val="28"/>
          <w:szCs w:val="28"/>
          <w:lang w:val="kk-KZ"/>
        </w:rPr>
        <w:t xml:space="preserve">, </w:t>
      </w:r>
      <w:r w:rsidRPr="004B7602">
        <w:rPr>
          <w:sz w:val="28"/>
          <w:szCs w:val="28"/>
          <w:lang w:val="kk-KZ"/>
        </w:rPr>
        <w:t xml:space="preserve">2012. </w:t>
      </w:r>
      <w:r w:rsidR="00F01ED8">
        <w:rPr>
          <w:sz w:val="28"/>
          <w:szCs w:val="28"/>
          <w:lang w:val="kk-KZ"/>
        </w:rPr>
        <w:t>–</w:t>
      </w:r>
      <w:r w:rsidR="00FA61FE">
        <w:rPr>
          <w:sz w:val="28"/>
          <w:szCs w:val="28"/>
          <w:lang w:val="kk-KZ"/>
        </w:rPr>
        <w:t xml:space="preserve"> </w:t>
      </w:r>
      <w:r w:rsidRPr="004B7602">
        <w:rPr>
          <w:sz w:val="28"/>
          <w:szCs w:val="28"/>
          <w:lang w:val="kk-KZ"/>
        </w:rPr>
        <w:t>С.</w:t>
      </w:r>
      <w:r w:rsidR="00F01ED8">
        <w:rPr>
          <w:sz w:val="28"/>
          <w:szCs w:val="28"/>
          <w:lang w:val="kk-KZ"/>
        </w:rPr>
        <w:t> </w:t>
      </w:r>
      <w:r w:rsidRPr="004B7602">
        <w:rPr>
          <w:sz w:val="28"/>
          <w:szCs w:val="28"/>
          <w:lang w:val="kk-KZ"/>
        </w:rPr>
        <w:t>184-185</w:t>
      </w:r>
      <w:r w:rsidR="00FA61FE">
        <w:rPr>
          <w:sz w:val="28"/>
          <w:szCs w:val="28"/>
          <w:lang w:val="kk-KZ"/>
        </w:rPr>
        <w:t xml:space="preserve">. </w:t>
      </w:r>
    </w:p>
    <w:p w14:paraId="6ED5CDDF" w14:textId="39F83A8E"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lang w:val="kk-KZ"/>
        </w:rPr>
        <w:t>Дзараев Ч.Р., Талалаева Е.В., Польма Л.В.</w:t>
      </w:r>
      <w:r w:rsidR="00F01ED8">
        <w:rPr>
          <w:sz w:val="28"/>
          <w:szCs w:val="28"/>
          <w:lang w:val="kk-KZ"/>
        </w:rPr>
        <w:t xml:space="preserve"> и др.</w:t>
      </w:r>
      <w:r w:rsidRPr="004B7602">
        <w:rPr>
          <w:sz w:val="28"/>
          <w:szCs w:val="28"/>
          <w:lang w:val="kk-KZ"/>
        </w:rPr>
        <w:t xml:space="preserve"> Трехмерная система оценки лицевых и зубных параметров в ортодонтии // </w:t>
      </w:r>
      <w:r w:rsidR="00FA61FE" w:rsidRPr="004B7602">
        <w:rPr>
          <w:sz w:val="28"/>
          <w:szCs w:val="28"/>
          <w:lang w:val="kk-KZ"/>
        </w:rPr>
        <w:t>Ортодонтия</w:t>
      </w:r>
      <w:r w:rsidR="00FA61FE">
        <w:rPr>
          <w:sz w:val="28"/>
          <w:szCs w:val="28"/>
          <w:lang w:val="kk-KZ"/>
        </w:rPr>
        <w:t>.</w:t>
      </w:r>
      <w:r w:rsidR="00FA61FE" w:rsidRPr="004B7602">
        <w:rPr>
          <w:sz w:val="28"/>
          <w:szCs w:val="28"/>
          <w:lang w:val="kk-KZ"/>
        </w:rPr>
        <w:t xml:space="preserve"> </w:t>
      </w:r>
      <w:r w:rsidR="00E37ECE">
        <w:rPr>
          <w:sz w:val="28"/>
          <w:szCs w:val="28"/>
          <w:lang w:val="kk-KZ"/>
        </w:rPr>
        <w:t>–</w:t>
      </w:r>
      <w:r w:rsidRPr="004B7602">
        <w:rPr>
          <w:sz w:val="28"/>
          <w:szCs w:val="28"/>
          <w:lang w:val="kk-KZ"/>
        </w:rPr>
        <w:t xml:space="preserve"> 2013. </w:t>
      </w:r>
      <w:r w:rsidR="00F01ED8">
        <w:rPr>
          <w:sz w:val="28"/>
          <w:szCs w:val="28"/>
          <w:lang w:val="kk-KZ"/>
        </w:rPr>
        <w:t>–</w:t>
      </w:r>
      <w:r w:rsidRPr="004B7602">
        <w:rPr>
          <w:sz w:val="28"/>
          <w:szCs w:val="28"/>
          <w:lang w:val="kk-KZ"/>
        </w:rPr>
        <w:t xml:space="preserve"> №2</w:t>
      </w:r>
      <w:r w:rsidR="00FA61FE">
        <w:rPr>
          <w:sz w:val="28"/>
          <w:szCs w:val="28"/>
          <w:lang w:val="kk-KZ"/>
        </w:rPr>
        <w:t>. – С.</w:t>
      </w:r>
      <w:r w:rsidRPr="004B7602">
        <w:rPr>
          <w:sz w:val="28"/>
          <w:szCs w:val="28"/>
          <w:lang w:val="kk-KZ"/>
        </w:rPr>
        <w:t xml:space="preserve"> 41-42. </w:t>
      </w:r>
    </w:p>
    <w:p w14:paraId="1B47E724" w14:textId="43896567" w:rsidR="00D608BF" w:rsidRPr="004B7602" w:rsidRDefault="004B7602" w:rsidP="007870CB">
      <w:pPr>
        <w:pStyle w:val="a4"/>
        <w:numPr>
          <w:ilvl w:val="0"/>
          <w:numId w:val="1"/>
        </w:numPr>
        <w:tabs>
          <w:tab w:val="left" w:pos="851"/>
          <w:tab w:val="left" w:pos="1134"/>
        </w:tabs>
        <w:ind w:left="0" w:firstLine="709"/>
        <w:jc w:val="both"/>
        <w:rPr>
          <w:sz w:val="28"/>
          <w:szCs w:val="28"/>
        </w:rPr>
      </w:pPr>
      <w:r>
        <w:rPr>
          <w:sz w:val="28"/>
          <w:szCs w:val="28"/>
        </w:rPr>
        <w:t xml:space="preserve">  </w:t>
      </w:r>
      <w:r w:rsidR="00F01ED8">
        <w:rPr>
          <w:sz w:val="28"/>
          <w:szCs w:val="28"/>
        </w:rPr>
        <w:t xml:space="preserve">Андреищев А.Р., Фадеев Р.А., Раад </w:t>
      </w:r>
      <w:r w:rsidR="00E37ECE">
        <w:rPr>
          <w:sz w:val="28"/>
          <w:szCs w:val="28"/>
        </w:rPr>
        <w:t>З</w:t>
      </w:r>
      <w:r w:rsidR="00D608BF" w:rsidRPr="004B7602">
        <w:rPr>
          <w:sz w:val="28"/>
          <w:szCs w:val="28"/>
        </w:rPr>
        <w:t xml:space="preserve">. и др. </w:t>
      </w:r>
      <w:r w:rsidR="00706B40" w:rsidRPr="00706B40">
        <w:rPr>
          <w:sz w:val="28"/>
          <w:szCs w:val="28"/>
        </w:rPr>
        <w:t>Современные подходы к диагностике и планированию терапии пациентов с ретенцией зубов</w:t>
      </w:r>
      <w:r w:rsidR="00706B40">
        <w:rPr>
          <w:sz w:val="28"/>
          <w:szCs w:val="28"/>
        </w:rPr>
        <w:t xml:space="preserve"> </w:t>
      </w:r>
      <w:r w:rsidR="00D608BF" w:rsidRPr="004B7602">
        <w:rPr>
          <w:sz w:val="28"/>
          <w:szCs w:val="28"/>
        </w:rPr>
        <w:t>// Стоматология детского возраста и профилактика</w:t>
      </w:r>
      <w:r w:rsidR="00E37ECE">
        <w:rPr>
          <w:sz w:val="28"/>
          <w:szCs w:val="28"/>
        </w:rPr>
        <w:t xml:space="preserve">. </w:t>
      </w:r>
      <w:r w:rsidR="00F01ED8">
        <w:rPr>
          <w:sz w:val="28"/>
          <w:szCs w:val="28"/>
        </w:rPr>
        <w:t>–</w:t>
      </w:r>
      <w:r w:rsidR="00D608BF" w:rsidRPr="004B7602">
        <w:rPr>
          <w:sz w:val="28"/>
          <w:szCs w:val="28"/>
        </w:rPr>
        <w:t xml:space="preserve"> 2002.</w:t>
      </w:r>
      <w:r w:rsidR="00FA61FE">
        <w:rPr>
          <w:sz w:val="28"/>
          <w:szCs w:val="28"/>
        </w:rPr>
        <w:t xml:space="preserve"> </w:t>
      </w:r>
      <w:r w:rsidR="00F01ED8">
        <w:rPr>
          <w:sz w:val="28"/>
          <w:szCs w:val="28"/>
        </w:rPr>
        <w:t>–</w:t>
      </w:r>
      <w:r w:rsidR="00FA61FE">
        <w:rPr>
          <w:sz w:val="28"/>
          <w:szCs w:val="28"/>
        </w:rPr>
        <w:t xml:space="preserve"> </w:t>
      </w:r>
      <w:r w:rsidR="00D608BF" w:rsidRPr="004B7602">
        <w:rPr>
          <w:sz w:val="28"/>
          <w:szCs w:val="28"/>
        </w:rPr>
        <w:t>№3-4.</w:t>
      </w:r>
      <w:r w:rsidR="00FA61FE">
        <w:rPr>
          <w:sz w:val="28"/>
          <w:szCs w:val="28"/>
        </w:rPr>
        <w:t xml:space="preserve"> </w:t>
      </w:r>
      <w:r w:rsidR="00F01ED8">
        <w:rPr>
          <w:sz w:val="28"/>
          <w:szCs w:val="28"/>
        </w:rPr>
        <w:t>–</w:t>
      </w:r>
      <w:r w:rsidR="00D608BF" w:rsidRPr="004B7602">
        <w:rPr>
          <w:sz w:val="28"/>
          <w:szCs w:val="28"/>
        </w:rPr>
        <w:t xml:space="preserve"> С.</w:t>
      </w:r>
      <w:r w:rsidR="00F01ED8">
        <w:rPr>
          <w:sz w:val="28"/>
          <w:szCs w:val="28"/>
        </w:rPr>
        <w:t> </w:t>
      </w:r>
      <w:r w:rsidR="00D608BF" w:rsidRPr="004B7602">
        <w:rPr>
          <w:sz w:val="28"/>
          <w:szCs w:val="28"/>
        </w:rPr>
        <w:t>27-28</w:t>
      </w:r>
      <w:r w:rsidR="00FA61FE">
        <w:rPr>
          <w:sz w:val="28"/>
          <w:szCs w:val="28"/>
        </w:rPr>
        <w:t>.</w:t>
      </w:r>
    </w:p>
    <w:p w14:paraId="307AFEC2" w14:textId="249ADB4F"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t>Дончук И.Н., Янгильдин Р.Р., Седов Ю.Г. Конусно-лучевая компьютерная томография как метод определения топографии ретенированных и дистопированных зубов для выбора тактики лечения // Прикладные методы диагностики и ком</w:t>
      </w:r>
      <w:r w:rsidR="00671C69">
        <w:rPr>
          <w:sz w:val="28"/>
          <w:szCs w:val="28"/>
        </w:rPr>
        <w:t>плексное лечение в стоматологии</w:t>
      </w:r>
      <w:r w:rsidR="00FA61FE">
        <w:rPr>
          <w:sz w:val="28"/>
          <w:szCs w:val="28"/>
        </w:rPr>
        <w:t xml:space="preserve">: </w:t>
      </w:r>
      <w:r w:rsidR="00FA61FE" w:rsidRPr="004B7602">
        <w:rPr>
          <w:sz w:val="28"/>
          <w:szCs w:val="28"/>
        </w:rPr>
        <w:t>сб</w:t>
      </w:r>
      <w:r w:rsidR="00671C69">
        <w:rPr>
          <w:sz w:val="28"/>
          <w:szCs w:val="28"/>
        </w:rPr>
        <w:t>.</w:t>
      </w:r>
      <w:r w:rsidR="00FA61FE" w:rsidRPr="004B7602">
        <w:rPr>
          <w:sz w:val="28"/>
          <w:szCs w:val="28"/>
        </w:rPr>
        <w:t xml:space="preserve"> науч</w:t>
      </w:r>
      <w:r w:rsidR="00671C69">
        <w:rPr>
          <w:sz w:val="28"/>
          <w:szCs w:val="28"/>
        </w:rPr>
        <w:t>.</w:t>
      </w:r>
      <w:r w:rsidR="00FA61FE" w:rsidRPr="004B7602">
        <w:rPr>
          <w:sz w:val="28"/>
          <w:szCs w:val="28"/>
        </w:rPr>
        <w:t xml:space="preserve"> тез</w:t>
      </w:r>
      <w:r w:rsidR="00FA61FE">
        <w:rPr>
          <w:sz w:val="28"/>
          <w:szCs w:val="28"/>
        </w:rPr>
        <w:t>.</w:t>
      </w:r>
      <w:r w:rsidR="00FA61FE" w:rsidRPr="004B7602">
        <w:rPr>
          <w:sz w:val="28"/>
          <w:szCs w:val="28"/>
        </w:rPr>
        <w:t xml:space="preserve"> </w:t>
      </w:r>
      <w:r w:rsidR="00671C69">
        <w:rPr>
          <w:sz w:val="28"/>
          <w:szCs w:val="28"/>
        </w:rPr>
        <w:t>–</w:t>
      </w:r>
      <w:r w:rsidRPr="004B7602">
        <w:rPr>
          <w:sz w:val="28"/>
          <w:szCs w:val="28"/>
        </w:rPr>
        <w:t xml:space="preserve"> Казань, 2014</w:t>
      </w:r>
      <w:r w:rsidR="00FA61FE">
        <w:rPr>
          <w:sz w:val="28"/>
          <w:szCs w:val="28"/>
        </w:rPr>
        <w:t xml:space="preserve">. – С. </w:t>
      </w:r>
      <w:r w:rsidRPr="004B7602">
        <w:rPr>
          <w:sz w:val="28"/>
          <w:szCs w:val="28"/>
        </w:rPr>
        <w:t>22-23.</w:t>
      </w:r>
    </w:p>
    <w:p w14:paraId="798C3888" w14:textId="315AAB2B" w:rsidR="00E82792" w:rsidRPr="004B7602" w:rsidRDefault="009C6513" w:rsidP="007870CB">
      <w:pPr>
        <w:pStyle w:val="a4"/>
        <w:numPr>
          <w:ilvl w:val="0"/>
          <w:numId w:val="1"/>
        </w:numPr>
        <w:tabs>
          <w:tab w:val="left" w:pos="1134"/>
        </w:tabs>
        <w:ind w:left="0" w:firstLine="709"/>
        <w:jc w:val="both"/>
        <w:rPr>
          <w:sz w:val="28"/>
          <w:szCs w:val="28"/>
        </w:rPr>
      </w:pPr>
      <w:r w:rsidRPr="004B7602">
        <w:rPr>
          <w:sz w:val="28"/>
          <w:szCs w:val="28"/>
          <w:lang w:val="kk-KZ"/>
        </w:rPr>
        <w:t>Догалев А.А., Боташева В.С., Холин Д.Е.</w:t>
      </w:r>
      <w:r w:rsidR="00671C69">
        <w:rPr>
          <w:sz w:val="28"/>
          <w:szCs w:val="28"/>
          <w:lang w:val="kk-KZ"/>
        </w:rPr>
        <w:t xml:space="preserve"> и др.</w:t>
      </w:r>
      <w:r w:rsidRPr="004B7602">
        <w:rPr>
          <w:sz w:val="28"/>
          <w:szCs w:val="28"/>
          <w:lang w:val="kk-KZ"/>
        </w:rPr>
        <w:t xml:space="preserve"> </w:t>
      </w:r>
      <w:r w:rsidR="00706B40" w:rsidRPr="00706B40">
        <w:rPr>
          <w:sz w:val="28"/>
          <w:szCs w:val="28"/>
        </w:rPr>
        <w:t>Изменения морфологического характера в области лунки зуба при применении костнозамещающих материалов</w:t>
      </w:r>
      <w:r w:rsidRPr="004B7602">
        <w:rPr>
          <w:sz w:val="28"/>
          <w:szCs w:val="28"/>
          <w:lang w:val="kk-KZ"/>
        </w:rPr>
        <w:t xml:space="preserve"> // Р</w:t>
      </w:r>
      <w:r w:rsidR="00E37ECE" w:rsidRPr="004B7602">
        <w:rPr>
          <w:sz w:val="28"/>
          <w:szCs w:val="28"/>
          <w:lang w:val="kk-KZ"/>
        </w:rPr>
        <w:t>о</w:t>
      </w:r>
      <w:r w:rsidR="00706B40">
        <w:rPr>
          <w:sz w:val="28"/>
          <w:szCs w:val="28"/>
          <w:lang w:val="kk-KZ"/>
        </w:rPr>
        <w:t>ссийский стоматологический</w:t>
      </w:r>
      <w:r w:rsidRPr="004B7602">
        <w:rPr>
          <w:sz w:val="28"/>
          <w:szCs w:val="28"/>
          <w:lang w:val="kk-KZ"/>
        </w:rPr>
        <w:t xml:space="preserve"> </w:t>
      </w:r>
      <w:r w:rsidR="00E37ECE" w:rsidRPr="004B7602">
        <w:rPr>
          <w:sz w:val="28"/>
          <w:szCs w:val="28"/>
          <w:lang w:val="kk-KZ"/>
        </w:rPr>
        <w:t>ж</w:t>
      </w:r>
      <w:r w:rsidR="00E37ECE">
        <w:rPr>
          <w:sz w:val="28"/>
          <w:szCs w:val="28"/>
          <w:lang w:val="kk-KZ"/>
        </w:rPr>
        <w:t>урнал.</w:t>
      </w:r>
      <w:r w:rsidRPr="004B7602">
        <w:rPr>
          <w:sz w:val="28"/>
          <w:szCs w:val="28"/>
          <w:lang w:val="kk-KZ"/>
        </w:rPr>
        <w:t xml:space="preserve"> </w:t>
      </w:r>
      <w:r w:rsidR="00FA61FE">
        <w:rPr>
          <w:sz w:val="28"/>
          <w:szCs w:val="28"/>
          <w:lang w:val="kk-KZ"/>
        </w:rPr>
        <w:t xml:space="preserve">– </w:t>
      </w:r>
      <w:r w:rsidRPr="004B7602">
        <w:rPr>
          <w:sz w:val="28"/>
          <w:szCs w:val="28"/>
          <w:lang w:val="kk-KZ"/>
        </w:rPr>
        <w:t>2013</w:t>
      </w:r>
      <w:r w:rsidR="00FA61FE">
        <w:rPr>
          <w:sz w:val="28"/>
          <w:szCs w:val="28"/>
          <w:lang w:val="kk-KZ"/>
        </w:rPr>
        <w:t xml:space="preserve">. </w:t>
      </w:r>
      <w:r w:rsidR="00671C69">
        <w:rPr>
          <w:sz w:val="28"/>
          <w:szCs w:val="28"/>
          <w:lang w:val="kk-KZ"/>
        </w:rPr>
        <w:t>–</w:t>
      </w:r>
      <w:r w:rsidRPr="004B7602">
        <w:rPr>
          <w:sz w:val="28"/>
          <w:szCs w:val="28"/>
          <w:lang w:val="kk-KZ"/>
        </w:rPr>
        <w:t xml:space="preserve"> №1</w:t>
      </w:r>
      <w:r w:rsidR="00FA61FE">
        <w:rPr>
          <w:sz w:val="28"/>
          <w:szCs w:val="28"/>
          <w:lang w:val="kk-KZ"/>
        </w:rPr>
        <w:t xml:space="preserve">. – С. </w:t>
      </w:r>
      <w:r w:rsidRPr="004B7602">
        <w:rPr>
          <w:sz w:val="28"/>
          <w:szCs w:val="28"/>
          <w:lang w:val="kk-KZ"/>
        </w:rPr>
        <w:t xml:space="preserve">24-26. </w:t>
      </w:r>
    </w:p>
    <w:p w14:paraId="1361B45E" w14:textId="15FE6DCD" w:rsidR="00E82792"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t>Иванов С.Ю., Панин A.M., Володина Д.Н.</w:t>
      </w:r>
      <w:r w:rsidR="00FA61FE">
        <w:rPr>
          <w:sz w:val="28"/>
          <w:szCs w:val="28"/>
        </w:rPr>
        <w:t xml:space="preserve"> </w:t>
      </w:r>
      <w:r w:rsidR="00706B40" w:rsidRPr="00706B40">
        <w:rPr>
          <w:sz w:val="28"/>
          <w:szCs w:val="28"/>
        </w:rPr>
        <w:t xml:space="preserve">Создание и исследование биоматериалов на коллагеновой основе для остеопластики </w:t>
      </w:r>
      <w:r w:rsidRPr="004B7602">
        <w:rPr>
          <w:sz w:val="28"/>
          <w:szCs w:val="28"/>
        </w:rPr>
        <w:t>// Клиническая стоматология.</w:t>
      </w:r>
      <w:r w:rsidR="00FA61FE">
        <w:rPr>
          <w:sz w:val="28"/>
          <w:szCs w:val="28"/>
        </w:rPr>
        <w:t xml:space="preserve"> – </w:t>
      </w:r>
      <w:r w:rsidRPr="004B7602">
        <w:rPr>
          <w:sz w:val="28"/>
          <w:szCs w:val="28"/>
        </w:rPr>
        <w:t>2005</w:t>
      </w:r>
      <w:r w:rsidR="00FA61FE">
        <w:rPr>
          <w:sz w:val="28"/>
          <w:szCs w:val="28"/>
        </w:rPr>
        <w:t xml:space="preserve">. </w:t>
      </w:r>
      <w:r w:rsidR="00346F52">
        <w:rPr>
          <w:sz w:val="28"/>
          <w:szCs w:val="28"/>
        </w:rPr>
        <w:t>–</w:t>
      </w:r>
      <w:r w:rsidR="00FA61FE">
        <w:rPr>
          <w:sz w:val="28"/>
          <w:szCs w:val="28"/>
        </w:rPr>
        <w:t xml:space="preserve"> </w:t>
      </w:r>
      <w:r w:rsidRPr="004B7602">
        <w:rPr>
          <w:sz w:val="28"/>
          <w:szCs w:val="28"/>
        </w:rPr>
        <w:t>№4.</w:t>
      </w:r>
      <w:r w:rsidR="00FA61FE">
        <w:rPr>
          <w:sz w:val="28"/>
          <w:szCs w:val="28"/>
        </w:rPr>
        <w:t xml:space="preserve"> </w:t>
      </w:r>
      <w:r w:rsidR="00346F52">
        <w:rPr>
          <w:sz w:val="28"/>
          <w:szCs w:val="28"/>
        </w:rPr>
        <w:t>–</w:t>
      </w:r>
      <w:r w:rsidRPr="004B7602">
        <w:rPr>
          <w:sz w:val="28"/>
          <w:szCs w:val="28"/>
        </w:rPr>
        <w:t xml:space="preserve"> С. 21-23</w:t>
      </w:r>
      <w:r w:rsidR="00E82792" w:rsidRPr="004B7602">
        <w:rPr>
          <w:sz w:val="28"/>
          <w:szCs w:val="28"/>
        </w:rPr>
        <w:t xml:space="preserve">. </w:t>
      </w:r>
    </w:p>
    <w:p w14:paraId="26513079" w14:textId="3F8C3B57" w:rsidR="00D608BF" w:rsidRPr="004B7602" w:rsidRDefault="00D608BF" w:rsidP="007870CB">
      <w:pPr>
        <w:pStyle w:val="a4"/>
        <w:numPr>
          <w:ilvl w:val="0"/>
          <w:numId w:val="1"/>
        </w:numPr>
        <w:tabs>
          <w:tab w:val="left" w:pos="1134"/>
        </w:tabs>
        <w:ind w:left="0" w:firstLine="709"/>
        <w:jc w:val="both"/>
        <w:rPr>
          <w:sz w:val="28"/>
          <w:szCs w:val="28"/>
        </w:rPr>
      </w:pPr>
      <w:r w:rsidRPr="004B7602">
        <w:rPr>
          <w:sz w:val="28"/>
          <w:szCs w:val="28"/>
        </w:rPr>
        <w:lastRenderedPageBreak/>
        <w:t>Бажанов Н.Н., Козлов В.А., Максимовский Ю.М.</w:t>
      </w:r>
      <w:r w:rsidR="00671C69">
        <w:rPr>
          <w:sz w:val="28"/>
          <w:szCs w:val="28"/>
        </w:rPr>
        <w:t xml:space="preserve"> и др. </w:t>
      </w:r>
      <w:r w:rsidR="00706B40" w:rsidRPr="00706B40">
        <w:rPr>
          <w:sz w:val="28"/>
          <w:szCs w:val="28"/>
        </w:rPr>
        <w:t>Современное состояние и перспективы профилактики и терапии гнойно-воспалительных заболеваний челюстно-лицевой области</w:t>
      </w:r>
      <w:r w:rsidR="00FA61FE">
        <w:rPr>
          <w:sz w:val="28"/>
          <w:szCs w:val="28"/>
        </w:rPr>
        <w:t xml:space="preserve"> </w:t>
      </w:r>
      <w:r w:rsidRPr="004B7602">
        <w:rPr>
          <w:sz w:val="28"/>
          <w:szCs w:val="28"/>
        </w:rPr>
        <w:t>// Стоматология.</w:t>
      </w:r>
      <w:r w:rsidR="00FA61FE">
        <w:rPr>
          <w:sz w:val="28"/>
          <w:szCs w:val="28"/>
        </w:rPr>
        <w:t xml:space="preserve"> </w:t>
      </w:r>
      <w:r w:rsidR="00671C69">
        <w:rPr>
          <w:sz w:val="28"/>
          <w:szCs w:val="28"/>
        </w:rPr>
        <w:t>–</w:t>
      </w:r>
      <w:r w:rsidRPr="004B7602">
        <w:rPr>
          <w:sz w:val="28"/>
          <w:szCs w:val="28"/>
        </w:rPr>
        <w:t xml:space="preserve"> 199</w:t>
      </w:r>
      <w:r w:rsidR="00671C69">
        <w:rPr>
          <w:sz w:val="28"/>
          <w:szCs w:val="28"/>
        </w:rPr>
        <w:t>7</w:t>
      </w:r>
      <w:r w:rsidRPr="004B7602">
        <w:rPr>
          <w:sz w:val="28"/>
          <w:szCs w:val="28"/>
        </w:rPr>
        <w:t>.</w:t>
      </w:r>
      <w:r w:rsidR="00FA61FE">
        <w:rPr>
          <w:sz w:val="28"/>
          <w:szCs w:val="28"/>
        </w:rPr>
        <w:t xml:space="preserve"> </w:t>
      </w:r>
      <w:r w:rsidR="00671C69">
        <w:rPr>
          <w:sz w:val="28"/>
          <w:szCs w:val="28"/>
        </w:rPr>
        <w:t>–</w:t>
      </w:r>
      <w:r w:rsidR="00FA61FE">
        <w:rPr>
          <w:sz w:val="28"/>
          <w:szCs w:val="28"/>
        </w:rPr>
        <w:t xml:space="preserve"> №</w:t>
      </w:r>
      <w:r w:rsidR="00671C69">
        <w:rPr>
          <w:sz w:val="28"/>
          <w:szCs w:val="28"/>
        </w:rPr>
        <w:t>2</w:t>
      </w:r>
      <w:r w:rsidR="00FA61FE">
        <w:rPr>
          <w:sz w:val="28"/>
          <w:szCs w:val="28"/>
        </w:rPr>
        <w:t xml:space="preserve">. </w:t>
      </w:r>
      <w:r w:rsidR="00671C69">
        <w:rPr>
          <w:sz w:val="28"/>
          <w:szCs w:val="28"/>
        </w:rPr>
        <w:t>–</w:t>
      </w:r>
      <w:r w:rsidRPr="004B7602">
        <w:rPr>
          <w:sz w:val="28"/>
          <w:szCs w:val="28"/>
        </w:rPr>
        <w:t xml:space="preserve"> С.</w:t>
      </w:r>
      <w:r w:rsidR="00FA61FE">
        <w:rPr>
          <w:sz w:val="28"/>
          <w:szCs w:val="28"/>
        </w:rPr>
        <w:t xml:space="preserve"> </w:t>
      </w:r>
      <w:r w:rsidR="00671C69">
        <w:rPr>
          <w:sz w:val="28"/>
          <w:szCs w:val="28"/>
        </w:rPr>
        <w:t>15-19</w:t>
      </w:r>
      <w:r w:rsidRPr="004B7602">
        <w:rPr>
          <w:sz w:val="28"/>
          <w:szCs w:val="28"/>
        </w:rPr>
        <w:t>.</w:t>
      </w:r>
    </w:p>
    <w:p w14:paraId="13BD5FE3" w14:textId="48730778" w:rsidR="00EC5EA7" w:rsidRPr="004B7602" w:rsidRDefault="00EC5EA7" w:rsidP="007870CB">
      <w:pPr>
        <w:pStyle w:val="a4"/>
        <w:numPr>
          <w:ilvl w:val="0"/>
          <w:numId w:val="1"/>
        </w:numPr>
        <w:tabs>
          <w:tab w:val="left" w:pos="1134"/>
        </w:tabs>
        <w:ind w:left="0" w:firstLine="709"/>
        <w:jc w:val="both"/>
        <w:rPr>
          <w:sz w:val="28"/>
          <w:szCs w:val="28"/>
        </w:rPr>
      </w:pPr>
      <w:r w:rsidRPr="004B7602">
        <w:rPr>
          <w:sz w:val="28"/>
          <w:szCs w:val="28"/>
        </w:rPr>
        <w:t xml:space="preserve">Панин A.M. </w:t>
      </w:r>
      <w:r w:rsidR="00706B40" w:rsidRPr="00706B40">
        <w:rPr>
          <w:sz w:val="28"/>
          <w:szCs w:val="28"/>
        </w:rPr>
        <w:t>Новые остеопластические материалы: разработка, лабораторное и клиническое обоснование, внедрение в практику</w:t>
      </w:r>
      <w:r w:rsidR="00706B40">
        <w:rPr>
          <w:sz w:val="28"/>
          <w:szCs w:val="28"/>
        </w:rPr>
        <w:t xml:space="preserve">: </w:t>
      </w:r>
      <w:r w:rsidRPr="004B7602">
        <w:rPr>
          <w:sz w:val="28"/>
          <w:szCs w:val="28"/>
        </w:rPr>
        <w:t>дис.</w:t>
      </w:r>
      <w:r w:rsidR="00671C69">
        <w:rPr>
          <w:sz w:val="28"/>
          <w:szCs w:val="28"/>
        </w:rPr>
        <w:t xml:space="preserve"> … </w:t>
      </w:r>
      <w:r w:rsidR="00FA61FE" w:rsidRPr="00FA61FE">
        <w:rPr>
          <w:sz w:val="28"/>
          <w:szCs w:val="28"/>
        </w:rPr>
        <w:t>канд. мед. наук</w:t>
      </w:r>
      <w:r w:rsidR="00671C69">
        <w:rPr>
          <w:sz w:val="28"/>
          <w:szCs w:val="28"/>
        </w:rPr>
        <w:t>: 14.00.21</w:t>
      </w:r>
      <w:r w:rsidR="00FA61FE" w:rsidRPr="00FA61FE">
        <w:rPr>
          <w:sz w:val="28"/>
          <w:szCs w:val="28"/>
        </w:rPr>
        <w:t>.</w:t>
      </w:r>
      <w:r w:rsidRPr="004B7602">
        <w:rPr>
          <w:sz w:val="28"/>
          <w:szCs w:val="28"/>
        </w:rPr>
        <w:t xml:space="preserve"> </w:t>
      </w:r>
      <w:r w:rsidR="00671C69">
        <w:rPr>
          <w:sz w:val="28"/>
          <w:szCs w:val="28"/>
        </w:rPr>
        <w:t>–</w:t>
      </w:r>
      <w:r w:rsidR="00FA61FE">
        <w:rPr>
          <w:sz w:val="28"/>
          <w:szCs w:val="28"/>
        </w:rPr>
        <w:t xml:space="preserve"> </w:t>
      </w:r>
      <w:r w:rsidRPr="004B7602">
        <w:rPr>
          <w:sz w:val="28"/>
          <w:szCs w:val="28"/>
        </w:rPr>
        <w:t xml:space="preserve">М., 2004. </w:t>
      </w:r>
      <w:r w:rsidR="00671C69">
        <w:rPr>
          <w:sz w:val="28"/>
          <w:szCs w:val="28"/>
        </w:rPr>
        <w:t>–</w:t>
      </w:r>
      <w:r w:rsidRPr="004B7602">
        <w:rPr>
          <w:sz w:val="28"/>
          <w:szCs w:val="28"/>
        </w:rPr>
        <w:t xml:space="preserve"> 162 </w:t>
      </w:r>
      <w:r w:rsidR="00FA61FE" w:rsidRPr="004B7602">
        <w:rPr>
          <w:sz w:val="28"/>
          <w:szCs w:val="28"/>
        </w:rPr>
        <w:t>с</w:t>
      </w:r>
      <w:r w:rsidR="00FA61FE">
        <w:rPr>
          <w:sz w:val="28"/>
          <w:szCs w:val="28"/>
        </w:rPr>
        <w:t>.</w:t>
      </w:r>
    </w:p>
    <w:p w14:paraId="63143758" w14:textId="03B14FA7"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t xml:space="preserve">Житницкий Г.Д. </w:t>
      </w:r>
      <w:r w:rsidR="00706B40" w:rsidRPr="00706B40">
        <w:rPr>
          <w:sz w:val="28"/>
          <w:szCs w:val="28"/>
        </w:rPr>
        <w:t>Воспалительные осложнения при затруднённом прорезывании нижних зубов мудрости</w:t>
      </w:r>
      <w:r w:rsidR="00FA61FE">
        <w:rPr>
          <w:sz w:val="28"/>
          <w:szCs w:val="28"/>
        </w:rPr>
        <w:t xml:space="preserve"> // </w:t>
      </w:r>
      <w:r w:rsidRPr="004B7602">
        <w:rPr>
          <w:sz w:val="28"/>
          <w:szCs w:val="28"/>
        </w:rPr>
        <w:t>Стоматология</w:t>
      </w:r>
      <w:r w:rsidR="00FA61FE">
        <w:rPr>
          <w:sz w:val="28"/>
          <w:szCs w:val="28"/>
        </w:rPr>
        <w:t xml:space="preserve">. </w:t>
      </w:r>
      <w:r w:rsidR="00671C69">
        <w:rPr>
          <w:sz w:val="28"/>
          <w:szCs w:val="28"/>
        </w:rPr>
        <w:t>–</w:t>
      </w:r>
      <w:r w:rsidRPr="004B7602">
        <w:rPr>
          <w:sz w:val="28"/>
          <w:szCs w:val="28"/>
        </w:rPr>
        <w:t xml:space="preserve"> 1965. </w:t>
      </w:r>
      <w:r w:rsidR="00671C69">
        <w:rPr>
          <w:sz w:val="28"/>
          <w:szCs w:val="28"/>
        </w:rPr>
        <w:t>–</w:t>
      </w:r>
      <w:r w:rsidRPr="004B7602">
        <w:rPr>
          <w:sz w:val="28"/>
          <w:szCs w:val="28"/>
        </w:rPr>
        <w:t xml:space="preserve"> №5. </w:t>
      </w:r>
      <w:r w:rsidR="00671C69">
        <w:rPr>
          <w:sz w:val="28"/>
          <w:szCs w:val="28"/>
        </w:rPr>
        <w:t>–</w:t>
      </w:r>
      <w:r w:rsidRPr="004B7602">
        <w:rPr>
          <w:sz w:val="28"/>
          <w:szCs w:val="28"/>
        </w:rPr>
        <w:t xml:space="preserve"> С.</w:t>
      </w:r>
      <w:r w:rsidR="00FA61FE">
        <w:rPr>
          <w:sz w:val="28"/>
          <w:szCs w:val="28"/>
        </w:rPr>
        <w:t xml:space="preserve"> </w:t>
      </w:r>
      <w:r w:rsidRPr="004B7602">
        <w:rPr>
          <w:sz w:val="28"/>
          <w:szCs w:val="28"/>
        </w:rPr>
        <w:t>42-47.</w:t>
      </w:r>
    </w:p>
    <w:p w14:paraId="199C076F" w14:textId="57F60776"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t xml:space="preserve">Карленко </w:t>
      </w:r>
      <w:r w:rsidR="00667757">
        <w:rPr>
          <w:sz w:val="28"/>
          <w:szCs w:val="28"/>
        </w:rPr>
        <w:t xml:space="preserve">С.Н. </w:t>
      </w:r>
      <w:r w:rsidR="00706B40" w:rsidRPr="00706B40">
        <w:rPr>
          <w:sz w:val="28"/>
          <w:szCs w:val="28"/>
        </w:rPr>
        <w:t xml:space="preserve">К проблеме осложнённого прорезывания зубов мудрости </w:t>
      </w:r>
      <w:r w:rsidRPr="004B7602">
        <w:rPr>
          <w:sz w:val="28"/>
          <w:szCs w:val="28"/>
        </w:rPr>
        <w:t>//</w:t>
      </w:r>
      <w:r w:rsidR="00FA61FE">
        <w:rPr>
          <w:sz w:val="28"/>
          <w:szCs w:val="28"/>
        </w:rPr>
        <w:t xml:space="preserve"> </w:t>
      </w:r>
      <w:r w:rsidRPr="004B7602">
        <w:rPr>
          <w:sz w:val="28"/>
          <w:szCs w:val="28"/>
        </w:rPr>
        <w:t>Стоматология.</w:t>
      </w:r>
      <w:r w:rsidR="00FA61FE">
        <w:rPr>
          <w:sz w:val="28"/>
          <w:szCs w:val="28"/>
        </w:rPr>
        <w:t xml:space="preserve"> </w:t>
      </w:r>
      <w:r w:rsidR="00667757">
        <w:rPr>
          <w:sz w:val="28"/>
          <w:szCs w:val="28"/>
        </w:rPr>
        <w:t>–</w:t>
      </w:r>
      <w:r w:rsidR="00FA61FE">
        <w:rPr>
          <w:sz w:val="28"/>
          <w:szCs w:val="28"/>
        </w:rPr>
        <w:t xml:space="preserve"> </w:t>
      </w:r>
      <w:r w:rsidRPr="004B7602">
        <w:rPr>
          <w:sz w:val="28"/>
          <w:szCs w:val="28"/>
        </w:rPr>
        <w:t>1937.</w:t>
      </w:r>
      <w:r w:rsidR="00FA61FE">
        <w:rPr>
          <w:sz w:val="28"/>
          <w:szCs w:val="28"/>
        </w:rPr>
        <w:t xml:space="preserve"> </w:t>
      </w:r>
      <w:r w:rsidR="00667757">
        <w:rPr>
          <w:sz w:val="28"/>
          <w:szCs w:val="28"/>
        </w:rPr>
        <w:t>–</w:t>
      </w:r>
      <w:r w:rsidRPr="004B7602">
        <w:rPr>
          <w:sz w:val="28"/>
          <w:szCs w:val="28"/>
        </w:rPr>
        <w:t xml:space="preserve"> №4</w:t>
      </w:r>
      <w:r w:rsidR="00FA61FE">
        <w:rPr>
          <w:sz w:val="28"/>
          <w:szCs w:val="28"/>
        </w:rPr>
        <w:t xml:space="preserve">. </w:t>
      </w:r>
      <w:r w:rsidR="00667757">
        <w:rPr>
          <w:sz w:val="28"/>
          <w:szCs w:val="28"/>
        </w:rPr>
        <w:t>–</w:t>
      </w:r>
      <w:r w:rsidRPr="004B7602">
        <w:rPr>
          <w:sz w:val="28"/>
          <w:szCs w:val="28"/>
        </w:rPr>
        <w:t xml:space="preserve"> С. 16-19.</w:t>
      </w:r>
    </w:p>
    <w:p w14:paraId="11D5E659" w14:textId="72FC423B"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t>Коротких Н.Г., Лесных Н</w:t>
      </w:r>
      <w:r w:rsidR="00FA61FE">
        <w:rPr>
          <w:sz w:val="28"/>
          <w:szCs w:val="28"/>
        </w:rPr>
        <w:t>.</w:t>
      </w:r>
      <w:r w:rsidRPr="004B7602">
        <w:rPr>
          <w:sz w:val="28"/>
          <w:szCs w:val="28"/>
        </w:rPr>
        <w:t xml:space="preserve">Н. </w:t>
      </w:r>
      <w:r w:rsidR="00706B40" w:rsidRPr="00706B40">
        <w:rPr>
          <w:sz w:val="28"/>
          <w:szCs w:val="28"/>
        </w:rPr>
        <w:t xml:space="preserve">К проблеме осложнённого прорезывания зубов мудрости </w:t>
      </w:r>
      <w:r w:rsidR="00FA61FE">
        <w:rPr>
          <w:sz w:val="28"/>
          <w:szCs w:val="28"/>
        </w:rPr>
        <w:t xml:space="preserve">// </w:t>
      </w:r>
      <w:r w:rsidRPr="004B7602">
        <w:rPr>
          <w:sz w:val="28"/>
          <w:szCs w:val="28"/>
        </w:rPr>
        <w:t>Стоматология</w:t>
      </w:r>
      <w:r w:rsidR="00FA61FE">
        <w:rPr>
          <w:sz w:val="28"/>
          <w:szCs w:val="28"/>
        </w:rPr>
        <w:t xml:space="preserve">. – </w:t>
      </w:r>
      <w:r w:rsidRPr="004B7602">
        <w:rPr>
          <w:sz w:val="28"/>
          <w:szCs w:val="28"/>
        </w:rPr>
        <w:t>2004</w:t>
      </w:r>
      <w:r w:rsidR="00FA61FE">
        <w:rPr>
          <w:sz w:val="28"/>
          <w:szCs w:val="28"/>
        </w:rPr>
        <w:t xml:space="preserve">. </w:t>
      </w:r>
      <w:r w:rsidR="00346F52">
        <w:rPr>
          <w:sz w:val="28"/>
          <w:szCs w:val="28"/>
        </w:rPr>
        <w:t>–</w:t>
      </w:r>
      <w:r w:rsidRPr="004B7602">
        <w:rPr>
          <w:sz w:val="28"/>
          <w:szCs w:val="28"/>
        </w:rPr>
        <w:t xml:space="preserve"> №1</w:t>
      </w:r>
      <w:r w:rsidR="00FA61FE">
        <w:rPr>
          <w:sz w:val="28"/>
          <w:szCs w:val="28"/>
        </w:rPr>
        <w:t xml:space="preserve">. – С. </w:t>
      </w:r>
      <w:r w:rsidRPr="004B7602">
        <w:rPr>
          <w:sz w:val="28"/>
          <w:szCs w:val="28"/>
        </w:rPr>
        <w:t>23</w:t>
      </w:r>
      <w:r w:rsidR="00346F52">
        <w:rPr>
          <w:sz w:val="28"/>
          <w:szCs w:val="28"/>
          <w:lang w:val="kk-KZ"/>
        </w:rPr>
        <w:t>-26</w:t>
      </w:r>
      <w:r w:rsidRPr="004B7602">
        <w:rPr>
          <w:sz w:val="28"/>
          <w:szCs w:val="28"/>
        </w:rPr>
        <w:t>.</w:t>
      </w:r>
    </w:p>
    <w:p w14:paraId="55F2A093" w14:textId="1CBBFFCE"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t>Коровянский О.П., Найнис Й.В., Федосюткин Б.А</w:t>
      </w:r>
      <w:r w:rsidR="00706B40" w:rsidRPr="00706B40">
        <w:rPr>
          <w:rFonts w:asciiTheme="minorHAnsi" w:eastAsiaTheme="minorHAnsi" w:hAnsiTheme="minorHAnsi" w:cstheme="minorBidi"/>
          <w:sz w:val="28"/>
          <w:szCs w:val="28"/>
          <w:lang w:eastAsia="en-US"/>
        </w:rPr>
        <w:t xml:space="preserve"> </w:t>
      </w:r>
      <w:r w:rsidR="00706B40" w:rsidRPr="00706B40">
        <w:rPr>
          <w:sz w:val="28"/>
          <w:szCs w:val="28"/>
        </w:rPr>
        <w:t>Диагностика пола и типа лица по морфологическим особенностям нижней челюсти</w:t>
      </w:r>
      <w:r w:rsidR="00C76D3B" w:rsidRPr="00C76D3B">
        <w:rPr>
          <w:iCs/>
          <w:sz w:val="28"/>
          <w:szCs w:val="28"/>
        </w:rPr>
        <w:t xml:space="preserve"> </w:t>
      </w:r>
      <w:r w:rsidRPr="00C76D3B">
        <w:rPr>
          <w:sz w:val="28"/>
          <w:szCs w:val="28"/>
        </w:rPr>
        <w:t>// Суд</w:t>
      </w:r>
      <w:r w:rsidRPr="004B7602">
        <w:rPr>
          <w:sz w:val="28"/>
          <w:szCs w:val="28"/>
        </w:rPr>
        <w:t>ебно-медицинская экспертиза.</w:t>
      </w:r>
      <w:r w:rsidR="00FA61FE">
        <w:rPr>
          <w:sz w:val="28"/>
          <w:szCs w:val="28"/>
        </w:rPr>
        <w:t xml:space="preserve"> </w:t>
      </w:r>
      <w:r w:rsidR="00667757">
        <w:rPr>
          <w:sz w:val="28"/>
          <w:szCs w:val="28"/>
        </w:rPr>
        <w:t>–</w:t>
      </w:r>
      <w:r w:rsidRPr="004B7602">
        <w:rPr>
          <w:sz w:val="28"/>
          <w:szCs w:val="28"/>
        </w:rPr>
        <w:t xml:space="preserve"> 1984. </w:t>
      </w:r>
      <w:r w:rsidR="00667757">
        <w:rPr>
          <w:sz w:val="28"/>
          <w:szCs w:val="28"/>
        </w:rPr>
        <w:t>–</w:t>
      </w:r>
      <w:r w:rsidR="00FA61FE">
        <w:rPr>
          <w:sz w:val="28"/>
          <w:szCs w:val="28"/>
        </w:rPr>
        <w:t xml:space="preserve"> </w:t>
      </w:r>
      <w:r w:rsidR="00FA61FE" w:rsidRPr="004B7602">
        <w:rPr>
          <w:sz w:val="28"/>
          <w:szCs w:val="28"/>
        </w:rPr>
        <w:t>Т</w:t>
      </w:r>
      <w:r w:rsidRPr="004B7602">
        <w:rPr>
          <w:sz w:val="28"/>
          <w:szCs w:val="28"/>
        </w:rPr>
        <w:t>.</w:t>
      </w:r>
      <w:r w:rsidR="00FA61FE">
        <w:rPr>
          <w:sz w:val="28"/>
          <w:szCs w:val="28"/>
        </w:rPr>
        <w:t xml:space="preserve"> </w:t>
      </w:r>
      <w:r w:rsidRPr="004B7602">
        <w:rPr>
          <w:sz w:val="28"/>
          <w:szCs w:val="28"/>
        </w:rPr>
        <w:t>27</w:t>
      </w:r>
      <w:r w:rsidR="00FA61FE">
        <w:rPr>
          <w:sz w:val="28"/>
          <w:szCs w:val="28"/>
        </w:rPr>
        <w:t>,</w:t>
      </w:r>
      <w:r w:rsidRPr="004B7602">
        <w:rPr>
          <w:sz w:val="28"/>
          <w:szCs w:val="28"/>
        </w:rPr>
        <w:t xml:space="preserve"> </w:t>
      </w:r>
      <w:r w:rsidR="00FA61FE">
        <w:rPr>
          <w:sz w:val="28"/>
          <w:szCs w:val="28"/>
        </w:rPr>
        <w:t>№</w:t>
      </w:r>
      <w:r w:rsidRPr="004B7602">
        <w:rPr>
          <w:sz w:val="28"/>
          <w:szCs w:val="28"/>
        </w:rPr>
        <w:t>3.</w:t>
      </w:r>
      <w:r w:rsidR="00FA61FE">
        <w:rPr>
          <w:sz w:val="28"/>
          <w:szCs w:val="28"/>
        </w:rPr>
        <w:t xml:space="preserve"> </w:t>
      </w:r>
      <w:r w:rsidR="00667757">
        <w:rPr>
          <w:sz w:val="28"/>
          <w:szCs w:val="28"/>
        </w:rPr>
        <w:t>–</w:t>
      </w:r>
      <w:r w:rsidRPr="004B7602">
        <w:rPr>
          <w:sz w:val="28"/>
          <w:szCs w:val="28"/>
        </w:rPr>
        <w:t xml:space="preserve"> С. 34-39.</w:t>
      </w:r>
    </w:p>
    <w:p w14:paraId="580702BD" w14:textId="5ABE3345"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t>Кулаков А.А и др. Хирургическая стоматология и челюстно-лицевая хирургия</w:t>
      </w:r>
      <w:r w:rsidR="00667757">
        <w:rPr>
          <w:sz w:val="28"/>
          <w:szCs w:val="28"/>
        </w:rPr>
        <w:t>:</w:t>
      </w:r>
      <w:r w:rsidRPr="004B7602">
        <w:rPr>
          <w:sz w:val="28"/>
          <w:szCs w:val="28"/>
        </w:rPr>
        <w:t xml:space="preserve"> </w:t>
      </w:r>
      <w:r w:rsidR="00667757" w:rsidRPr="004B7602">
        <w:rPr>
          <w:sz w:val="28"/>
          <w:szCs w:val="28"/>
        </w:rPr>
        <w:t>национ</w:t>
      </w:r>
      <w:r w:rsidR="00667757">
        <w:rPr>
          <w:sz w:val="28"/>
          <w:szCs w:val="28"/>
        </w:rPr>
        <w:t>.</w:t>
      </w:r>
      <w:r w:rsidR="00667757" w:rsidRPr="004B7602">
        <w:rPr>
          <w:sz w:val="28"/>
          <w:szCs w:val="28"/>
        </w:rPr>
        <w:t xml:space="preserve"> </w:t>
      </w:r>
      <w:r w:rsidRPr="004B7602">
        <w:rPr>
          <w:sz w:val="28"/>
          <w:szCs w:val="28"/>
        </w:rPr>
        <w:t xml:space="preserve">руков. </w:t>
      </w:r>
      <w:r w:rsidR="00FA61FE">
        <w:rPr>
          <w:sz w:val="28"/>
          <w:szCs w:val="28"/>
        </w:rPr>
        <w:t xml:space="preserve">– </w:t>
      </w:r>
      <w:r w:rsidRPr="004B7602">
        <w:rPr>
          <w:sz w:val="28"/>
          <w:szCs w:val="28"/>
        </w:rPr>
        <w:t>М</w:t>
      </w:r>
      <w:r w:rsidR="00FA61FE">
        <w:rPr>
          <w:sz w:val="28"/>
          <w:szCs w:val="28"/>
        </w:rPr>
        <w:t xml:space="preserve">., </w:t>
      </w:r>
      <w:r w:rsidRPr="004B7602">
        <w:rPr>
          <w:sz w:val="28"/>
          <w:szCs w:val="28"/>
        </w:rPr>
        <w:t>2010.</w:t>
      </w:r>
      <w:r w:rsidR="00FA61FE">
        <w:rPr>
          <w:sz w:val="28"/>
          <w:szCs w:val="28"/>
        </w:rPr>
        <w:t xml:space="preserve"> </w:t>
      </w:r>
      <w:r w:rsidR="00667757">
        <w:rPr>
          <w:sz w:val="28"/>
          <w:szCs w:val="28"/>
        </w:rPr>
        <w:t>–</w:t>
      </w:r>
      <w:r w:rsidR="00FA61FE">
        <w:rPr>
          <w:sz w:val="28"/>
          <w:szCs w:val="28"/>
        </w:rPr>
        <w:t xml:space="preserve"> </w:t>
      </w:r>
      <w:r w:rsidRPr="004B7602">
        <w:rPr>
          <w:sz w:val="28"/>
          <w:szCs w:val="28"/>
        </w:rPr>
        <w:t>928</w:t>
      </w:r>
      <w:r w:rsidR="00FA61FE" w:rsidRPr="00FA61FE">
        <w:rPr>
          <w:sz w:val="28"/>
          <w:szCs w:val="28"/>
        </w:rPr>
        <w:t xml:space="preserve"> </w:t>
      </w:r>
      <w:r w:rsidR="00FA61FE" w:rsidRPr="004B7602">
        <w:rPr>
          <w:sz w:val="28"/>
          <w:szCs w:val="28"/>
        </w:rPr>
        <w:t>с.</w:t>
      </w:r>
    </w:p>
    <w:p w14:paraId="2000F69C" w14:textId="4F893E6B" w:rsidR="00D608BF" w:rsidRPr="004B7602" w:rsidRDefault="00667757" w:rsidP="007870CB">
      <w:pPr>
        <w:pStyle w:val="a4"/>
        <w:numPr>
          <w:ilvl w:val="0"/>
          <w:numId w:val="1"/>
        </w:numPr>
        <w:tabs>
          <w:tab w:val="left" w:pos="1134"/>
        </w:tabs>
        <w:ind w:left="0" w:firstLine="709"/>
        <w:jc w:val="both"/>
        <w:rPr>
          <w:sz w:val="28"/>
          <w:szCs w:val="28"/>
        </w:rPr>
      </w:pPr>
      <w:r>
        <w:rPr>
          <w:sz w:val="28"/>
          <w:szCs w:val="28"/>
        </w:rPr>
        <w:t>Андреищев</w:t>
      </w:r>
      <w:r w:rsidR="00E37ECE">
        <w:rPr>
          <w:sz w:val="28"/>
          <w:szCs w:val="28"/>
        </w:rPr>
        <w:t xml:space="preserve"> </w:t>
      </w:r>
      <w:r w:rsidR="00D608BF" w:rsidRPr="004B7602">
        <w:rPr>
          <w:sz w:val="28"/>
          <w:szCs w:val="28"/>
        </w:rPr>
        <w:t>А.Р.,</w:t>
      </w:r>
      <w:r w:rsidR="00E37ECE">
        <w:rPr>
          <w:sz w:val="28"/>
          <w:szCs w:val="28"/>
        </w:rPr>
        <w:t xml:space="preserve"> </w:t>
      </w:r>
      <w:r w:rsidR="00D608BF" w:rsidRPr="004B7602">
        <w:rPr>
          <w:sz w:val="28"/>
          <w:szCs w:val="28"/>
        </w:rPr>
        <w:t>Шулькина Н.М., Ускова В.А. и др. Рентгенологическая оценка динамики развития и прорезывания третьих моляров // Стоматология детского возраста и профилактика.</w:t>
      </w:r>
      <w:r w:rsidR="00FA61FE">
        <w:rPr>
          <w:sz w:val="28"/>
          <w:szCs w:val="28"/>
        </w:rPr>
        <w:t xml:space="preserve"> – </w:t>
      </w:r>
      <w:r w:rsidR="00D608BF" w:rsidRPr="004B7602">
        <w:rPr>
          <w:sz w:val="28"/>
          <w:szCs w:val="28"/>
        </w:rPr>
        <w:t>2003</w:t>
      </w:r>
      <w:r w:rsidR="00FA61FE">
        <w:rPr>
          <w:sz w:val="28"/>
          <w:szCs w:val="28"/>
        </w:rPr>
        <w:t xml:space="preserve">. </w:t>
      </w:r>
      <w:r>
        <w:rPr>
          <w:sz w:val="28"/>
          <w:szCs w:val="28"/>
        </w:rPr>
        <w:t>–</w:t>
      </w:r>
      <w:r w:rsidR="00B1141E" w:rsidRPr="00B1141E">
        <w:rPr>
          <w:sz w:val="28"/>
          <w:szCs w:val="28"/>
        </w:rPr>
        <w:t xml:space="preserve"> </w:t>
      </w:r>
      <w:r w:rsidR="00D608BF" w:rsidRPr="004B7602">
        <w:rPr>
          <w:sz w:val="28"/>
          <w:szCs w:val="28"/>
        </w:rPr>
        <w:t>№3-4</w:t>
      </w:r>
      <w:r w:rsidR="00FA61FE">
        <w:rPr>
          <w:sz w:val="28"/>
          <w:szCs w:val="28"/>
        </w:rPr>
        <w:t xml:space="preserve">. </w:t>
      </w:r>
      <w:r>
        <w:rPr>
          <w:sz w:val="28"/>
          <w:szCs w:val="28"/>
        </w:rPr>
        <w:t>–</w:t>
      </w:r>
      <w:r w:rsidR="00D608BF" w:rsidRPr="004B7602">
        <w:rPr>
          <w:sz w:val="28"/>
          <w:szCs w:val="28"/>
        </w:rPr>
        <w:t xml:space="preserve"> С.</w:t>
      </w:r>
      <w:r>
        <w:rPr>
          <w:sz w:val="28"/>
          <w:szCs w:val="28"/>
        </w:rPr>
        <w:t> </w:t>
      </w:r>
      <w:r w:rsidR="00D608BF" w:rsidRPr="004B7602">
        <w:rPr>
          <w:sz w:val="28"/>
          <w:szCs w:val="28"/>
        </w:rPr>
        <w:t>87-90.</w:t>
      </w:r>
    </w:p>
    <w:p w14:paraId="6001925D" w14:textId="3AA1DBFF" w:rsidR="00D608BF" w:rsidRPr="004B7602" w:rsidRDefault="00D608BF" w:rsidP="007870CB">
      <w:pPr>
        <w:pStyle w:val="a4"/>
        <w:numPr>
          <w:ilvl w:val="0"/>
          <w:numId w:val="1"/>
        </w:numPr>
        <w:tabs>
          <w:tab w:val="left" w:pos="1134"/>
        </w:tabs>
        <w:ind w:left="0" w:firstLine="709"/>
        <w:jc w:val="both"/>
        <w:rPr>
          <w:sz w:val="28"/>
          <w:szCs w:val="28"/>
        </w:rPr>
      </w:pPr>
      <w:r w:rsidRPr="004B7602">
        <w:rPr>
          <w:sz w:val="28"/>
          <w:szCs w:val="28"/>
        </w:rPr>
        <w:t>Аникиенко A.A., Рогова М.Е. Сопутствующие системные заболевания при множественных нарушениях прорезывания зубов</w:t>
      </w:r>
      <w:r w:rsidR="00DE4A86">
        <w:rPr>
          <w:sz w:val="28"/>
          <w:szCs w:val="28"/>
        </w:rPr>
        <w:t xml:space="preserve"> //</w:t>
      </w:r>
      <w:r w:rsidRPr="004B7602">
        <w:rPr>
          <w:sz w:val="28"/>
          <w:szCs w:val="28"/>
        </w:rPr>
        <w:t xml:space="preserve"> </w:t>
      </w:r>
      <w:r w:rsidR="00DE4A86" w:rsidRPr="004B7602">
        <w:rPr>
          <w:sz w:val="28"/>
          <w:szCs w:val="28"/>
        </w:rPr>
        <w:t>Стоматология</w:t>
      </w:r>
      <w:r w:rsidR="00B1141E" w:rsidRPr="00B1141E">
        <w:rPr>
          <w:sz w:val="28"/>
          <w:szCs w:val="28"/>
        </w:rPr>
        <w:t>-</w:t>
      </w:r>
      <w:r w:rsidR="00DE4A86" w:rsidRPr="004B7602">
        <w:rPr>
          <w:sz w:val="28"/>
          <w:szCs w:val="28"/>
        </w:rPr>
        <w:t>2000</w:t>
      </w:r>
      <w:r w:rsidR="00DE4A86">
        <w:rPr>
          <w:sz w:val="28"/>
          <w:szCs w:val="28"/>
        </w:rPr>
        <w:t>:</w:t>
      </w:r>
      <w:r w:rsidR="00DE4A86" w:rsidRPr="004B7602">
        <w:rPr>
          <w:sz w:val="28"/>
          <w:szCs w:val="28"/>
        </w:rPr>
        <w:t xml:space="preserve"> </w:t>
      </w:r>
      <w:r w:rsidRPr="004B7602">
        <w:rPr>
          <w:sz w:val="28"/>
          <w:szCs w:val="28"/>
        </w:rPr>
        <w:t>Современные аспекты профилактики и лечения стоматологических заболеваний</w:t>
      </w:r>
      <w:r w:rsidR="00DE4A86">
        <w:rPr>
          <w:sz w:val="28"/>
          <w:szCs w:val="28"/>
        </w:rPr>
        <w:t>: тез докл.</w:t>
      </w:r>
      <w:r w:rsidR="004F4090">
        <w:rPr>
          <w:sz w:val="28"/>
          <w:szCs w:val="28"/>
        </w:rPr>
        <w:t xml:space="preserve"> </w:t>
      </w:r>
      <w:r w:rsidR="00DE4A86">
        <w:rPr>
          <w:sz w:val="28"/>
          <w:szCs w:val="28"/>
        </w:rPr>
        <w:t>–</w:t>
      </w:r>
      <w:r w:rsidR="004F4090">
        <w:rPr>
          <w:sz w:val="28"/>
          <w:szCs w:val="28"/>
        </w:rPr>
        <w:t xml:space="preserve"> </w:t>
      </w:r>
      <w:r w:rsidRPr="004B7602">
        <w:rPr>
          <w:sz w:val="28"/>
          <w:szCs w:val="28"/>
        </w:rPr>
        <w:t xml:space="preserve">М., 2000. </w:t>
      </w:r>
      <w:r w:rsidR="00DE4A86">
        <w:rPr>
          <w:sz w:val="28"/>
          <w:szCs w:val="28"/>
        </w:rPr>
        <w:t>–</w:t>
      </w:r>
      <w:r w:rsidR="004F4090">
        <w:rPr>
          <w:sz w:val="28"/>
          <w:szCs w:val="28"/>
        </w:rPr>
        <w:t xml:space="preserve"> </w:t>
      </w:r>
      <w:r w:rsidRPr="004B7602">
        <w:rPr>
          <w:sz w:val="28"/>
          <w:szCs w:val="28"/>
        </w:rPr>
        <w:t>С.</w:t>
      </w:r>
      <w:r w:rsidR="004F4090">
        <w:rPr>
          <w:sz w:val="28"/>
          <w:szCs w:val="28"/>
        </w:rPr>
        <w:t xml:space="preserve"> </w:t>
      </w:r>
      <w:r w:rsidRPr="004B7602">
        <w:rPr>
          <w:sz w:val="28"/>
          <w:szCs w:val="28"/>
        </w:rPr>
        <w:t>63-64.</w:t>
      </w:r>
    </w:p>
    <w:p w14:paraId="3758F5DE" w14:textId="0059B31F" w:rsidR="00D608BF" w:rsidRPr="004B7602" w:rsidRDefault="00D608BF" w:rsidP="007870CB">
      <w:pPr>
        <w:pStyle w:val="a4"/>
        <w:numPr>
          <w:ilvl w:val="0"/>
          <w:numId w:val="1"/>
        </w:numPr>
        <w:tabs>
          <w:tab w:val="left" w:pos="1134"/>
        </w:tabs>
        <w:ind w:left="0" w:firstLine="709"/>
        <w:jc w:val="both"/>
        <w:rPr>
          <w:sz w:val="28"/>
          <w:szCs w:val="28"/>
        </w:rPr>
      </w:pPr>
      <w:r w:rsidRPr="004B7602">
        <w:rPr>
          <w:sz w:val="28"/>
          <w:szCs w:val="28"/>
        </w:rPr>
        <w:t>Хирургическая стоматология</w:t>
      </w:r>
      <w:r w:rsidR="004E62D5">
        <w:rPr>
          <w:sz w:val="28"/>
          <w:szCs w:val="28"/>
        </w:rPr>
        <w:t xml:space="preserve"> / под ред. </w:t>
      </w:r>
      <w:r w:rsidR="004E62D5" w:rsidRPr="004B7602">
        <w:rPr>
          <w:sz w:val="28"/>
          <w:szCs w:val="28"/>
        </w:rPr>
        <w:t>Афанасьева В.В и др.</w:t>
      </w:r>
      <w:r w:rsidR="004F4090">
        <w:rPr>
          <w:sz w:val="28"/>
          <w:szCs w:val="28"/>
        </w:rPr>
        <w:t xml:space="preserve"> </w:t>
      </w:r>
      <w:r w:rsidR="004E62D5">
        <w:rPr>
          <w:sz w:val="28"/>
          <w:szCs w:val="28"/>
        </w:rPr>
        <w:t>–</w:t>
      </w:r>
      <w:r w:rsidRPr="004B7602">
        <w:rPr>
          <w:sz w:val="28"/>
          <w:szCs w:val="28"/>
        </w:rPr>
        <w:t xml:space="preserve"> </w:t>
      </w:r>
      <w:r w:rsidR="004E62D5">
        <w:rPr>
          <w:sz w:val="28"/>
          <w:szCs w:val="28"/>
        </w:rPr>
        <w:t>М., 2023. – 448 с.</w:t>
      </w:r>
    </w:p>
    <w:p w14:paraId="6ADD17B1" w14:textId="46845D63" w:rsidR="00A66492" w:rsidRPr="00E07F75" w:rsidRDefault="00E82792" w:rsidP="007870CB">
      <w:pPr>
        <w:numPr>
          <w:ilvl w:val="0"/>
          <w:numId w:val="1"/>
        </w:numPr>
        <w:shd w:val="clear" w:color="auto" w:fill="FFFFFF"/>
        <w:tabs>
          <w:tab w:val="left" w:pos="1134"/>
        </w:tabs>
        <w:ind w:left="0" w:firstLine="709"/>
        <w:jc w:val="both"/>
        <w:rPr>
          <w:rFonts w:ascii="Times New Roman" w:hAnsi="Times New Roman" w:cs="Times New Roman"/>
        </w:rPr>
      </w:pPr>
      <w:r w:rsidRPr="004B7602">
        <w:rPr>
          <w:rFonts w:ascii="Times New Roman" w:hAnsi="Times New Roman" w:cs="Times New Roman"/>
        </w:rPr>
        <w:t>Кулаков А.А., Рабухина Н.А., Адонина О.В. Предоперационное обследование пациентов при операции имплантации на верхней челюсти с поднятием дна верхнечелюстной пазухи</w:t>
      </w:r>
      <w:r w:rsidR="004F4090">
        <w:rPr>
          <w:rFonts w:ascii="Times New Roman" w:hAnsi="Times New Roman" w:cs="Times New Roman"/>
        </w:rPr>
        <w:t xml:space="preserve"> // </w:t>
      </w:r>
      <w:r w:rsidRPr="004B7602">
        <w:rPr>
          <w:rFonts w:ascii="Times New Roman" w:hAnsi="Times New Roman" w:cs="Times New Roman"/>
        </w:rPr>
        <w:t xml:space="preserve">Российский вестник дентальной имплантологии. </w:t>
      </w:r>
      <w:r w:rsidR="004F4090">
        <w:rPr>
          <w:rFonts w:ascii="Times New Roman" w:hAnsi="Times New Roman" w:cs="Times New Roman"/>
        </w:rPr>
        <w:t xml:space="preserve">– </w:t>
      </w:r>
      <w:r w:rsidRPr="004B7602">
        <w:rPr>
          <w:rFonts w:ascii="Times New Roman" w:hAnsi="Times New Roman" w:cs="Times New Roman"/>
        </w:rPr>
        <w:t>2003</w:t>
      </w:r>
      <w:r w:rsidR="004F4090">
        <w:rPr>
          <w:rFonts w:ascii="Times New Roman" w:hAnsi="Times New Roman" w:cs="Times New Roman"/>
        </w:rPr>
        <w:t xml:space="preserve">. </w:t>
      </w:r>
      <w:r w:rsidR="004E62D5">
        <w:rPr>
          <w:rFonts w:ascii="Times New Roman" w:hAnsi="Times New Roman" w:cs="Times New Roman"/>
        </w:rPr>
        <w:t>–</w:t>
      </w:r>
      <w:r w:rsidR="004F4090">
        <w:rPr>
          <w:rFonts w:ascii="Times New Roman" w:hAnsi="Times New Roman" w:cs="Times New Roman"/>
        </w:rPr>
        <w:t xml:space="preserve"> №</w:t>
      </w:r>
      <w:r w:rsidRPr="004B7602">
        <w:rPr>
          <w:rFonts w:ascii="Times New Roman" w:hAnsi="Times New Roman" w:cs="Times New Roman"/>
        </w:rPr>
        <w:t>2</w:t>
      </w:r>
      <w:r w:rsidR="004F4090">
        <w:rPr>
          <w:rFonts w:ascii="Times New Roman" w:hAnsi="Times New Roman" w:cs="Times New Roman"/>
        </w:rPr>
        <w:t xml:space="preserve">. – С. </w:t>
      </w:r>
      <w:r w:rsidRPr="004B7602">
        <w:rPr>
          <w:rFonts w:ascii="Times New Roman" w:hAnsi="Times New Roman" w:cs="Times New Roman"/>
        </w:rPr>
        <w:t>36</w:t>
      </w:r>
      <w:r w:rsidRPr="00E07F75">
        <w:rPr>
          <w:rFonts w:ascii="Times New Roman" w:hAnsi="Times New Roman" w:cs="Times New Roman"/>
        </w:rPr>
        <w:t>-41.</w:t>
      </w:r>
      <w:r w:rsidR="00A66492" w:rsidRPr="00E07F75">
        <w:rPr>
          <w:rFonts w:ascii="Times New Roman" w:hAnsi="Times New Roman" w:cs="Times New Roman"/>
        </w:rPr>
        <w:t xml:space="preserve"> </w:t>
      </w:r>
    </w:p>
    <w:p w14:paraId="3DBFA84B" w14:textId="77777777" w:rsidR="00631BD4" w:rsidRPr="00E07F75" w:rsidRDefault="00A66492" w:rsidP="00631BD4">
      <w:pPr>
        <w:pStyle w:val="a4"/>
        <w:numPr>
          <w:ilvl w:val="0"/>
          <w:numId w:val="1"/>
        </w:numPr>
        <w:tabs>
          <w:tab w:val="left" w:pos="1134"/>
        </w:tabs>
        <w:ind w:left="0" w:firstLine="709"/>
        <w:jc w:val="both"/>
        <w:rPr>
          <w:sz w:val="28"/>
          <w:szCs w:val="28"/>
          <w:lang w:val="en-US"/>
        </w:rPr>
      </w:pPr>
      <w:r w:rsidRPr="00E07F75">
        <w:rPr>
          <w:sz w:val="28"/>
          <w:szCs w:val="28"/>
          <w:lang w:val="en-US"/>
        </w:rPr>
        <w:t>Park K.Y., Kim I.S., Kim B.J.</w:t>
      </w:r>
      <w:r w:rsidR="00B1141E" w:rsidRPr="00E07F75">
        <w:rPr>
          <w:sz w:val="28"/>
          <w:szCs w:val="28"/>
          <w:lang w:val="en-US"/>
        </w:rPr>
        <w:t xml:space="preserve"> et al.</w:t>
      </w:r>
      <w:r w:rsidRPr="00E07F75">
        <w:rPr>
          <w:sz w:val="28"/>
          <w:szCs w:val="28"/>
          <w:lang w:val="en-US"/>
        </w:rPr>
        <w:t xml:space="preserve"> Letter: autologous fat grafting and platelet-rich plasma for treatment of facial contour defects</w:t>
      </w:r>
      <w:r w:rsidR="004F4090" w:rsidRPr="00E07F75">
        <w:rPr>
          <w:sz w:val="28"/>
          <w:szCs w:val="28"/>
          <w:lang w:val="en-US"/>
        </w:rPr>
        <w:t xml:space="preserve"> </w:t>
      </w:r>
      <w:r w:rsidRPr="00E07F75">
        <w:rPr>
          <w:sz w:val="28"/>
          <w:szCs w:val="28"/>
          <w:lang w:val="en-US"/>
        </w:rPr>
        <w:t xml:space="preserve">// Dermatological Surgery. – 2012. – </w:t>
      </w:r>
      <w:r w:rsidR="00B1141E" w:rsidRPr="00E07F75">
        <w:rPr>
          <w:sz w:val="28"/>
          <w:szCs w:val="28"/>
          <w:lang w:val="en-US"/>
        </w:rPr>
        <w:t xml:space="preserve">Vol. 38, </w:t>
      </w:r>
      <w:r w:rsidRPr="00E07F75">
        <w:rPr>
          <w:sz w:val="28"/>
          <w:szCs w:val="28"/>
          <w:lang w:val="en-US"/>
        </w:rPr>
        <w:t xml:space="preserve">№9. – </w:t>
      </w:r>
      <w:r w:rsidRPr="00E07F75">
        <w:rPr>
          <w:sz w:val="28"/>
          <w:szCs w:val="28"/>
        </w:rPr>
        <w:t>Р</w:t>
      </w:r>
      <w:r w:rsidRPr="00E07F75">
        <w:rPr>
          <w:sz w:val="28"/>
          <w:szCs w:val="28"/>
          <w:lang w:val="en-US"/>
        </w:rPr>
        <w:t>. 1572</w:t>
      </w:r>
      <w:r w:rsidR="00B1141E" w:rsidRPr="00E07F75">
        <w:rPr>
          <w:sz w:val="28"/>
          <w:szCs w:val="28"/>
          <w:lang w:val="en-US"/>
        </w:rPr>
        <w:t>-</w:t>
      </w:r>
      <w:r w:rsidRPr="00E07F75">
        <w:rPr>
          <w:sz w:val="28"/>
          <w:szCs w:val="28"/>
          <w:lang w:val="en-US"/>
        </w:rPr>
        <w:t xml:space="preserve">1574. </w:t>
      </w:r>
    </w:p>
    <w:p w14:paraId="3EE2DD88" w14:textId="01F63959" w:rsidR="00A66492" w:rsidRPr="00631BD4" w:rsidRDefault="004F4090" w:rsidP="00631BD4">
      <w:pPr>
        <w:pStyle w:val="a4"/>
        <w:numPr>
          <w:ilvl w:val="0"/>
          <w:numId w:val="1"/>
        </w:numPr>
        <w:tabs>
          <w:tab w:val="left" w:pos="1134"/>
        </w:tabs>
        <w:ind w:left="0" w:firstLine="709"/>
        <w:jc w:val="both"/>
        <w:rPr>
          <w:sz w:val="28"/>
          <w:szCs w:val="28"/>
        </w:rPr>
      </w:pPr>
      <w:r w:rsidRPr="00E07F75">
        <w:rPr>
          <w:sz w:val="28"/>
          <w:szCs w:val="28"/>
          <w:lang w:val="en-US"/>
        </w:rPr>
        <w:t xml:space="preserve"> </w:t>
      </w:r>
      <w:r w:rsidR="00631BD4" w:rsidRPr="00E07F75">
        <w:rPr>
          <w:sz w:val="28"/>
          <w:szCs w:val="28"/>
        </w:rPr>
        <w:t>Пономорев А.А. Закономерности строения верхней и нижней челюстей в норме, при различных видах ретенции и отсутствии зубов мудрости: дис. … док. мед. наук. – СПб., 2018. –</w:t>
      </w:r>
      <w:r w:rsidR="00631BD4">
        <w:rPr>
          <w:sz w:val="28"/>
          <w:szCs w:val="28"/>
        </w:rPr>
        <w:t xml:space="preserve"> 141 с.</w:t>
      </w:r>
    </w:p>
    <w:p w14:paraId="20598A8B" w14:textId="3472A964" w:rsidR="00A66492" w:rsidRDefault="00A66492" w:rsidP="007870CB">
      <w:pPr>
        <w:numPr>
          <w:ilvl w:val="0"/>
          <w:numId w:val="1"/>
        </w:numPr>
        <w:shd w:val="clear" w:color="auto" w:fill="FFFFFF"/>
        <w:tabs>
          <w:tab w:val="left" w:pos="1134"/>
        </w:tabs>
        <w:ind w:left="0" w:firstLine="709"/>
        <w:jc w:val="both"/>
        <w:rPr>
          <w:rFonts w:ascii="Times New Roman" w:hAnsi="Times New Roman" w:cs="Times New Roman"/>
          <w:lang w:val="en-US"/>
        </w:rPr>
      </w:pPr>
      <w:r w:rsidRPr="00F32031">
        <w:rPr>
          <w:rFonts w:ascii="Times New Roman" w:hAnsi="Times New Roman" w:cs="Times New Roman"/>
          <w:lang w:val="fr-FR"/>
        </w:rPr>
        <w:t>Cervelli V., Nicoli F., Spallone D.</w:t>
      </w:r>
      <w:r w:rsidR="00B1141E" w:rsidRPr="00F32031">
        <w:rPr>
          <w:rFonts w:ascii="Times New Roman" w:hAnsi="Times New Roman" w:cs="Times New Roman"/>
          <w:lang w:val="fr-FR"/>
        </w:rPr>
        <w:t xml:space="preserve"> et al.</w:t>
      </w:r>
      <w:r w:rsidRPr="00F32031">
        <w:rPr>
          <w:rFonts w:ascii="Times New Roman" w:hAnsi="Times New Roman" w:cs="Times New Roman"/>
          <w:lang w:val="fr-FR"/>
        </w:rPr>
        <w:t xml:space="preserve"> </w:t>
      </w:r>
      <w:r w:rsidRPr="004B7602">
        <w:rPr>
          <w:rFonts w:ascii="Times New Roman" w:hAnsi="Times New Roman" w:cs="Times New Roman"/>
          <w:lang w:val="en-US"/>
        </w:rPr>
        <w:t>Treatment of traumatic scars using fat grafts mixed with platelet-rich plasma, and resurfacing of skin with the 1540 nm nonablative laser</w:t>
      </w:r>
      <w:r w:rsidR="004F4090" w:rsidRPr="004F4090">
        <w:rPr>
          <w:rFonts w:ascii="Times New Roman" w:hAnsi="Times New Roman" w:cs="Times New Roman"/>
          <w:lang w:val="en-US"/>
        </w:rPr>
        <w:t xml:space="preserve"> </w:t>
      </w:r>
      <w:r w:rsidRPr="004B7602">
        <w:rPr>
          <w:rFonts w:ascii="Times New Roman" w:hAnsi="Times New Roman" w:cs="Times New Roman"/>
          <w:lang w:val="en-US"/>
        </w:rPr>
        <w:t xml:space="preserve">// Clinical and Experimental Dermatology. – 2012. – </w:t>
      </w:r>
      <w:r w:rsidR="00B1141E">
        <w:rPr>
          <w:rFonts w:ascii="Times New Roman" w:hAnsi="Times New Roman" w:cs="Times New Roman"/>
          <w:lang w:val="en-US"/>
        </w:rPr>
        <w:t xml:space="preserve">Vol. 37, </w:t>
      </w:r>
      <w:r w:rsidRPr="004B7602">
        <w:rPr>
          <w:rFonts w:ascii="Times New Roman" w:hAnsi="Times New Roman" w:cs="Times New Roman"/>
          <w:lang w:val="en-US"/>
        </w:rPr>
        <w:t xml:space="preserve">№1. – </w:t>
      </w:r>
      <w:r w:rsidRPr="004B7602">
        <w:rPr>
          <w:rFonts w:ascii="Times New Roman" w:hAnsi="Times New Roman" w:cs="Times New Roman"/>
        </w:rPr>
        <w:t>Р</w:t>
      </w:r>
      <w:r w:rsidRPr="004B7602">
        <w:rPr>
          <w:rFonts w:ascii="Times New Roman" w:hAnsi="Times New Roman" w:cs="Times New Roman"/>
          <w:lang w:val="en-US"/>
        </w:rPr>
        <w:t>. 55</w:t>
      </w:r>
      <w:r w:rsidR="00B1141E">
        <w:rPr>
          <w:rFonts w:ascii="Times New Roman" w:hAnsi="Times New Roman" w:cs="Times New Roman"/>
          <w:lang w:val="en-US"/>
        </w:rPr>
        <w:t>-</w:t>
      </w:r>
      <w:r w:rsidRPr="004B7602">
        <w:rPr>
          <w:rFonts w:ascii="Times New Roman" w:hAnsi="Times New Roman" w:cs="Times New Roman"/>
          <w:lang w:val="en-US"/>
        </w:rPr>
        <w:t>61.</w:t>
      </w:r>
    </w:p>
    <w:p w14:paraId="2624ABB2" w14:textId="72A1BF44" w:rsidR="009573E7"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lastRenderedPageBreak/>
        <w:t>Лосев Ф.Ф., Жарков А.В.</w:t>
      </w:r>
      <w:r w:rsidR="004F4090">
        <w:rPr>
          <w:sz w:val="28"/>
          <w:szCs w:val="28"/>
        </w:rPr>
        <w:t xml:space="preserve"> </w:t>
      </w:r>
      <w:r w:rsidRPr="004B7602">
        <w:rPr>
          <w:sz w:val="28"/>
          <w:szCs w:val="28"/>
        </w:rPr>
        <w:t>Костная пластика с применением мембран: показания к применению, возможные ошибки и нарушения</w:t>
      </w:r>
      <w:r w:rsidR="004E62D5">
        <w:rPr>
          <w:sz w:val="28"/>
          <w:szCs w:val="28"/>
        </w:rPr>
        <w:t xml:space="preserve"> принципа действия направленной </w:t>
      </w:r>
      <w:r w:rsidRPr="004B7602">
        <w:rPr>
          <w:sz w:val="28"/>
          <w:szCs w:val="28"/>
        </w:rPr>
        <w:t>тканевой</w:t>
      </w:r>
      <w:r w:rsidR="004E62D5">
        <w:rPr>
          <w:sz w:val="28"/>
          <w:szCs w:val="28"/>
        </w:rPr>
        <w:t xml:space="preserve"> </w:t>
      </w:r>
      <w:r w:rsidRPr="004B7602">
        <w:rPr>
          <w:sz w:val="28"/>
          <w:szCs w:val="28"/>
        </w:rPr>
        <w:t>регенерации</w:t>
      </w:r>
      <w:r w:rsidR="004F4090">
        <w:rPr>
          <w:sz w:val="28"/>
          <w:szCs w:val="28"/>
        </w:rPr>
        <w:t xml:space="preserve"> // </w:t>
      </w:r>
      <w:r w:rsidRPr="004B7602">
        <w:rPr>
          <w:sz w:val="28"/>
          <w:szCs w:val="28"/>
        </w:rPr>
        <w:t>Стоматология</w:t>
      </w:r>
      <w:r w:rsidR="004F4090">
        <w:rPr>
          <w:sz w:val="28"/>
          <w:szCs w:val="28"/>
        </w:rPr>
        <w:t xml:space="preserve">. – </w:t>
      </w:r>
      <w:r w:rsidRPr="004B7602">
        <w:rPr>
          <w:sz w:val="28"/>
          <w:szCs w:val="28"/>
        </w:rPr>
        <w:t>2002</w:t>
      </w:r>
      <w:r w:rsidR="004F4090">
        <w:rPr>
          <w:sz w:val="28"/>
          <w:szCs w:val="28"/>
        </w:rPr>
        <w:t xml:space="preserve">. </w:t>
      </w:r>
      <w:r w:rsidR="004E62D5">
        <w:rPr>
          <w:sz w:val="28"/>
          <w:szCs w:val="28"/>
        </w:rPr>
        <w:t>–</w:t>
      </w:r>
      <w:r w:rsidR="004F4090">
        <w:rPr>
          <w:sz w:val="28"/>
          <w:szCs w:val="28"/>
        </w:rPr>
        <w:t xml:space="preserve"> </w:t>
      </w:r>
      <w:r w:rsidRPr="004B7602">
        <w:rPr>
          <w:sz w:val="28"/>
          <w:szCs w:val="28"/>
        </w:rPr>
        <w:t>№6.</w:t>
      </w:r>
      <w:r w:rsidR="004F4090">
        <w:rPr>
          <w:sz w:val="28"/>
          <w:szCs w:val="28"/>
        </w:rPr>
        <w:t xml:space="preserve"> – С.</w:t>
      </w:r>
      <w:r w:rsidR="004E62D5">
        <w:rPr>
          <w:sz w:val="28"/>
          <w:szCs w:val="28"/>
        </w:rPr>
        <w:t xml:space="preserve"> 27-28</w:t>
      </w:r>
      <w:r w:rsidR="004F4090">
        <w:rPr>
          <w:sz w:val="28"/>
          <w:szCs w:val="28"/>
        </w:rPr>
        <w:t>.</w:t>
      </w:r>
    </w:p>
    <w:p w14:paraId="67DBA427" w14:textId="624AF8BD" w:rsidR="009573E7" w:rsidRPr="004B7602" w:rsidRDefault="009573E7" w:rsidP="007870CB">
      <w:pPr>
        <w:numPr>
          <w:ilvl w:val="0"/>
          <w:numId w:val="1"/>
        </w:numPr>
        <w:shd w:val="clear" w:color="auto" w:fill="FFFFFF"/>
        <w:tabs>
          <w:tab w:val="left" w:pos="1134"/>
        </w:tabs>
        <w:ind w:left="0" w:firstLine="709"/>
        <w:jc w:val="both"/>
        <w:rPr>
          <w:rFonts w:ascii="Times New Roman" w:hAnsi="Times New Roman" w:cs="Times New Roman"/>
        </w:rPr>
      </w:pPr>
      <w:r w:rsidRPr="004B7602">
        <w:rPr>
          <w:rFonts w:ascii="Times New Roman" w:hAnsi="Times New Roman" w:cs="Times New Roman"/>
        </w:rPr>
        <w:t>Ломакин М.В., Солощанский И.И.,</w:t>
      </w:r>
      <w:r w:rsidR="004F4090">
        <w:rPr>
          <w:rFonts w:ascii="Times New Roman" w:hAnsi="Times New Roman" w:cs="Times New Roman"/>
        </w:rPr>
        <w:t xml:space="preserve"> </w:t>
      </w:r>
      <w:r w:rsidR="00236EF8">
        <w:rPr>
          <w:rFonts w:ascii="Times New Roman" w:hAnsi="Times New Roman" w:cs="Times New Roman"/>
        </w:rPr>
        <w:t>Дружинин А.Е.</w:t>
      </w:r>
      <w:r w:rsidR="00236EF8">
        <w:rPr>
          <w:rFonts w:ascii="Times New Roman" w:hAnsi="Times New Roman" w:cs="Times New Roman"/>
          <w:lang w:val="kk-KZ"/>
        </w:rPr>
        <w:t xml:space="preserve"> </w:t>
      </w:r>
      <w:r w:rsidRPr="004B7602">
        <w:rPr>
          <w:rFonts w:ascii="Times New Roman" w:hAnsi="Times New Roman" w:cs="Times New Roman"/>
        </w:rPr>
        <w:t>Антибиотикопрофилактика при хирургических стоматологических вмешательствах</w:t>
      </w:r>
      <w:r w:rsidR="004F4090">
        <w:rPr>
          <w:rFonts w:ascii="Times New Roman" w:hAnsi="Times New Roman" w:cs="Times New Roman"/>
        </w:rPr>
        <w:t xml:space="preserve"> //</w:t>
      </w:r>
      <w:r w:rsidRPr="004B7602">
        <w:rPr>
          <w:rFonts w:ascii="Times New Roman" w:hAnsi="Times New Roman" w:cs="Times New Roman"/>
        </w:rPr>
        <w:t xml:space="preserve"> Рос стоматол</w:t>
      </w:r>
      <w:r w:rsidR="004F4090">
        <w:rPr>
          <w:rFonts w:ascii="Times New Roman" w:hAnsi="Times New Roman" w:cs="Times New Roman"/>
        </w:rPr>
        <w:t xml:space="preserve">. </w:t>
      </w:r>
      <w:r w:rsidR="00236EF8">
        <w:rPr>
          <w:rFonts w:ascii="Times New Roman" w:hAnsi="Times New Roman" w:cs="Times New Roman"/>
        </w:rPr>
        <w:t>–</w:t>
      </w:r>
      <w:r w:rsidR="004F4090">
        <w:rPr>
          <w:rFonts w:ascii="Times New Roman" w:hAnsi="Times New Roman" w:cs="Times New Roman"/>
        </w:rPr>
        <w:t xml:space="preserve"> </w:t>
      </w:r>
      <w:r w:rsidRPr="004B7602">
        <w:rPr>
          <w:rFonts w:ascii="Times New Roman" w:hAnsi="Times New Roman" w:cs="Times New Roman"/>
        </w:rPr>
        <w:t>2012</w:t>
      </w:r>
      <w:r w:rsidR="004F4090">
        <w:rPr>
          <w:rFonts w:ascii="Times New Roman" w:hAnsi="Times New Roman" w:cs="Times New Roman"/>
        </w:rPr>
        <w:t xml:space="preserve">. </w:t>
      </w:r>
      <w:r w:rsidR="00236EF8">
        <w:rPr>
          <w:rFonts w:ascii="Times New Roman" w:hAnsi="Times New Roman" w:cs="Times New Roman"/>
        </w:rPr>
        <w:t>–</w:t>
      </w:r>
      <w:r w:rsidR="004F4090">
        <w:rPr>
          <w:rFonts w:ascii="Times New Roman" w:hAnsi="Times New Roman" w:cs="Times New Roman"/>
        </w:rPr>
        <w:t xml:space="preserve"> №</w:t>
      </w:r>
      <w:r w:rsidRPr="004B7602">
        <w:rPr>
          <w:rFonts w:ascii="Times New Roman" w:hAnsi="Times New Roman" w:cs="Times New Roman"/>
        </w:rPr>
        <w:t>5</w:t>
      </w:r>
      <w:r w:rsidR="004F4090">
        <w:rPr>
          <w:rFonts w:ascii="Times New Roman" w:hAnsi="Times New Roman" w:cs="Times New Roman"/>
        </w:rPr>
        <w:t>(</w:t>
      </w:r>
      <w:r w:rsidRPr="004B7602">
        <w:rPr>
          <w:rFonts w:ascii="Times New Roman" w:hAnsi="Times New Roman" w:cs="Times New Roman"/>
        </w:rPr>
        <w:t>4</w:t>
      </w:r>
      <w:r w:rsidR="004F4090">
        <w:rPr>
          <w:rFonts w:ascii="Times New Roman" w:hAnsi="Times New Roman" w:cs="Times New Roman"/>
        </w:rPr>
        <w:t xml:space="preserve">). – С. </w:t>
      </w:r>
      <w:r w:rsidRPr="004B7602">
        <w:rPr>
          <w:rFonts w:ascii="Times New Roman" w:hAnsi="Times New Roman" w:cs="Times New Roman"/>
        </w:rPr>
        <w:t>25</w:t>
      </w:r>
      <w:r w:rsidR="004F4090">
        <w:rPr>
          <w:rFonts w:ascii="Times New Roman" w:hAnsi="Times New Roman" w:cs="Times New Roman"/>
        </w:rPr>
        <w:t>-</w:t>
      </w:r>
      <w:r w:rsidRPr="004B7602">
        <w:rPr>
          <w:rFonts w:ascii="Times New Roman" w:hAnsi="Times New Roman" w:cs="Times New Roman"/>
        </w:rPr>
        <w:t>28.</w:t>
      </w:r>
    </w:p>
    <w:p w14:paraId="703559DC" w14:textId="4549C4D5" w:rsidR="009573E7" w:rsidRPr="004B7602" w:rsidRDefault="009573E7" w:rsidP="007870CB">
      <w:pPr>
        <w:numPr>
          <w:ilvl w:val="0"/>
          <w:numId w:val="1"/>
        </w:numPr>
        <w:shd w:val="clear" w:color="auto" w:fill="FFFFFF"/>
        <w:tabs>
          <w:tab w:val="left" w:pos="1134"/>
        </w:tabs>
        <w:ind w:left="0" w:firstLine="709"/>
        <w:jc w:val="both"/>
        <w:rPr>
          <w:rFonts w:ascii="Times New Roman" w:hAnsi="Times New Roman" w:cs="Times New Roman"/>
        </w:rPr>
      </w:pPr>
      <w:r w:rsidRPr="004B7602">
        <w:rPr>
          <w:rFonts w:ascii="Times New Roman" w:hAnsi="Times New Roman" w:cs="Times New Roman"/>
        </w:rPr>
        <w:t>Ломакин М.В., Ивано</w:t>
      </w:r>
      <w:r w:rsidR="00B1141E">
        <w:rPr>
          <w:rFonts w:ascii="Times New Roman" w:hAnsi="Times New Roman" w:cs="Times New Roman"/>
        </w:rPr>
        <w:t xml:space="preserve">в С.Ю., Бычков А.И. </w:t>
      </w:r>
      <w:r w:rsidR="00B1141E">
        <w:rPr>
          <w:rFonts w:ascii="Times New Roman" w:hAnsi="Times New Roman" w:cs="Times New Roman"/>
          <w:lang w:val="kk-KZ"/>
        </w:rPr>
        <w:t xml:space="preserve">и др. </w:t>
      </w:r>
      <w:r w:rsidRPr="004B7602">
        <w:rPr>
          <w:rFonts w:ascii="Times New Roman" w:hAnsi="Times New Roman" w:cs="Times New Roman"/>
        </w:rPr>
        <w:t>Фармакологические аспекты радикально-хирургического лечения ретенции и дистопии третьих нижних моляров</w:t>
      </w:r>
      <w:r w:rsidR="004F4090">
        <w:rPr>
          <w:rFonts w:ascii="Times New Roman" w:hAnsi="Times New Roman" w:cs="Times New Roman"/>
        </w:rPr>
        <w:t xml:space="preserve"> // </w:t>
      </w:r>
      <w:r w:rsidRPr="004B7602">
        <w:rPr>
          <w:rFonts w:ascii="Times New Roman" w:hAnsi="Times New Roman" w:cs="Times New Roman"/>
        </w:rPr>
        <w:t>Стоматология</w:t>
      </w:r>
      <w:r w:rsidR="00B1141E" w:rsidRPr="00B1141E">
        <w:rPr>
          <w:rFonts w:ascii="Times New Roman" w:hAnsi="Times New Roman" w:cs="Times New Roman"/>
        </w:rPr>
        <w:t>-</w:t>
      </w:r>
      <w:r w:rsidRPr="004B7602">
        <w:rPr>
          <w:rFonts w:ascii="Times New Roman" w:hAnsi="Times New Roman" w:cs="Times New Roman"/>
        </w:rPr>
        <w:t>2000</w:t>
      </w:r>
      <w:r w:rsidR="00236EF8">
        <w:rPr>
          <w:rFonts w:ascii="Times New Roman" w:hAnsi="Times New Roman" w:cs="Times New Roman"/>
          <w:lang w:val="kk-KZ"/>
        </w:rPr>
        <w:t>:</w:t>
      </w:r>
      <w:r w:rsidR="00236EF8" w:rsidRPr="00236EF8">
        <w:rPr>
          <w:rFonts w:ascii="Times New Roman" w:hAnsi="Times New Roman" w:cs="Times New Roman"/>
        </w:rPr>
        <w:t xml:space="preserve"> </w:t>
      </w:r>
      <w:r w:rsidR="00236EF8" w:rsidRPr="004B7602">
        <w:rPr>
          <w:rFonts w:ascii="Times New Roman" w:hAnsi="Times New Roman" w:cs="Times New Roman"/>
        </w:rPr>
        <w:t>Современные аспекты профилактики и лечения стоматологических заболеваний</w:t>
      </w:r>
      <w:r w:rsidR="00236EF8">
        <w:rPr>
          <w:rFonts w:ascii="Times New Roman" w:hAnsi="Times New Roman" w:cs="Times New Roman"/>
          <w:lang w:val="kk-KZ"/>
        </w:rPr>
        <w:t>:</w:t>
      </w:r>
      <w:r w:rsidRPr="004B7602">
        <w:rPr>
          <w:rFonts w:ascii="Times New Roman" w:hAnsi="Times New Roman" w:cs="Times New Roman"/>
        </w:rPr>
        <w:t xml:space="preserve"> </w:t>
      </w:r>
      <w:r w:rsidR="00236EF8" w:rsidRPr="004B7602">
        <w:rPr>
          <w:rFonts w:ascii="Times New Roman" w:hAnsi="Times New Roman" w:cs="Times New Roman"/>
        </w:rPr>
        <w:t>матер</w:t>
      </w:r>
      <w:r w:rsidR="00236EF8">
        <w:rPr>
          <w:rFonts w:ascii="Times New Roman" w:hAnsi="Times New Roman" w:cs="Times New Roman"/>
          <w:lang w:val="kk-KZ"/>
        </w:rPr>
        <w:t>.</w:t>
      </w:r>
      <w:r w:rsidR="00236EF8" w:rsidRPr="004B7602">
        <w:rPr>
          <w:rFonts w:ascii="Times New Roman" w:hAnsi="Times New Roman" w:cs="Times New Roman"/>
        </w:rPr>
        <w:t xml:space="preserve"> межд</w:t>
      </w:r>
      <w:r w:rsidR="00236EF8">
        <w:rPr>
          <w:rFonts w:ascii="Times New Roman" w:hAnsi="Times New Roman" w:cs="Times New Roman"/>
          <w:lang w:val="kk-KZ"/>
        </w:rPr>
        <w:t>унар</w:t>
      </w:r>
      <w:r w:rsidR="00236EF8" w:rsidRPr="004B7602">
        <w:rPr>
          <w:rFonts w:ascii="Times New Roman" w:hAnsi="Times New Roman" w:cs="Times New Roman"/>
        </w:rPr>
        <w:t>. науч</w:t>
      </w:r>
      <w:r w:rsidR="00236EF8">
        <w:rPr>
          <w:rFonts w:ascii="Times New Roman" w:hAnsi="Times New Roman" w:cs="Times New Roman"/>
          <w:lang w:val="kk-KZ"/>
        </w:rPr>
        <w:t>.</w:t>
      </w:r>
      <w:r w:rsidR="00236EF8" w:rsidRPr="004B7602">
        <w:rPr>
          <w:rFonts w:ascii="Times New Roman" w:hAnsi="Times New Roman" w:cs="Times New Roman"/>
        </w:rPr>
        <w:t xml:space="preserve"> </w:t>
      </w:r>
      <w:r w:rsidRPr="004B7602">
        <w:rPr>
          <w:rFonts w:ascii="Times New Roman" w:hAnsi="Times New Roman" w:cs="Times New Roman"/>
        </w:rPr>
        <w:t>форума.</w:t>
      </w:r>
      <w:r w:rsidR="004F4090">
        <w:rPr>
          <w:rFonts w:ascii="Times New Roman" w:hAnsi="Times New Roman" w:cs="Times New Roman"/>
        </w:rPr>
        <w:t xml:space="preserve"> –</w:t>
      </w:r>
      <w:r w:rsidRPr="004B7602">
        <w:rPr>
          <w:rFonts w:ascii="Times New Roman" w:hAnsi="Times New Roman" w:cs="Times New Roman"/>
        </w:rPr>
        <w:t xml:space="preserve"> М</w:t>
      </w:r>
      <w:r w:rsidR="004F4090">
        <w:rPr>
          <w:rFonts w:ascii="Times New Roman" w:hAnsi="Times New Roman" w:cs="Times New Roman"/>
        </w:rPr>
        <w:t>.,</w:t>
      </w:r>
      <w:r w:rsidRPr="004B7602">
        <w:rPr>
          <w:rFonts w:ascii="Times New Roman" w:hAnsi="Times New Roman" w:cs="Times New Roman"/>
        </w:rPr>
        <w:t xml:space="preserve"> 2009</w:t>
      </w:r>
      <w:r w:rsidR="004F4090">
        <w:rPr>
          <w:rFonts w:ascii="Times New Roman" w:hAnsi="Times New Roman" w:cs="Times New Roman"/>
        </w:rPr>
        <w:t xml:space="preserve">. – С. </w:t>
      </w:r>
      <w:r w:rsidRPr="004B7602">
        <w:rPr>
          <w:rFonts w:ascii="Times New Roman" w:hAnsi="Times New Roman" w:cs="Times New Roman"/>
        </w:rPr>
        <w:t>173</w:t>
      </w:r>
      <w:r w:rsidR="004F4090">
        <w:rPr>
          <w:rFonts w:ascii="Times New Roman" w:hAnsi="Times New Roman" w:cs="Times New Roman"/>
        </w:rPr>
        <w:t>-</w:t>
      </w:r>
      <w:r w:rsidRPr="004B7602">
        <w:rPr>
          <w:rFonts w:ascii="Times New Roman" w:hAnsi="Times New Roman" w:cs="Times New Roman"/>
        </w:rPr>
        <w:t>174.</w:t>
      </w:r>
    </w:p>
    <w:p w14:paraId="49C54A20" w14:textId="5E94C9CD" w:rsidR="009573E7" w:rsidRPr="004B7602" w:rsidRDefault="009573E7" w:rsidP="007870CB">
      <w:pPr>
        <w:numPr>
          <w:ilvl w:val="0"/>
          <w:numId w:val="1"/>
        </w:numPr>
        <w:shd w:val="clear" w:color="auto" w:fill="FFFFFF"/>
        <w:tabs>
          <w:tab w:val="left" w:pos="1134"/>
        </w:tabs>
        <w:ind w:left="0" w:firstLine="709"/>
        <w:jc w:val="both"/>
        <w:rPr>
          <w:rFonts w:ascii="Times New Roman" w:hAnsi="Times New Roman" w:cs="Times New Roman"/>
        </w:rPr>
      </w:pPr>
      <w:r w:rsidRPr="004B7602">
        <w:rPr>
          <w:rFonts w:ascii="Times New Roman" w:hAnsi="Times New Roman" w:cs="Times New Roman"/>
        </w:rPr>
        <w:t>Ломакин М.В., Кузюкова А.А., Героев В.Н.</w:t>
      </w:r>
      <w:r w:rsidR="00E802BA">
        <w:rPr>
          <w:rFonts w:ascii="Times New Roman" w:hAnsi="Times New Roman" w:cs="Times New Roman"/>
          <w:lang w:val="kk-KZ"/>
        </w:rPr>
        <w:t xml:space="preserve"> и др. </w:t>
      </w:r>
      <w:r w:rsidRPr="004B7602">
        <w:rPr>
          <w:rFonts w:ascii="Times New Roman" w:hAnsi="Times New Roman" w:cs="Times New Roman"/>
        </w:rPr>
        <w:t>Этапы восстановления костного и мягкотканного объема верхней челюсти при дентальной имплантации (методологические и методические аспекты)</w:t>
      </w:r>
      <w:r w:rsidR="004F4090">
        <w:rPr>
          <w:rFonts w:ascii="Times New Roman" w:hAnsi="Times New Roman" w:cs="Times New Roman"/>
        </w:rPr>
        <w:t xml:space="preserve"> // </w:t>
      </w:r>
      <w:r w:rsidRPr="004B7602">
        <w:rPr>
          <w:rFonts w:ascii="Times New Roman" w:hAnsi="Times New Roman" w:cs="Times New Roman"/>
        </w:rPr>
        <w:t>Стоматология</w:t>
      </w:r>
      <w:r w:rsidR="004F4090">
        <w:rPr>
          <w:rFonts w:ascii="Times New Roman" w:hAnsi="Times New Roman" w:cs="Times New Roman"/>
        </w:rPr>
        <w:t xml:space="preserve">. </w:t>
      </w:r>
      <w:r w:rsidR="00E802BA">
        <w:rPr>
          <w:rFonts w:ascii="Times New Roman" w:hAnsi="Times New Roman" w:cs="Times New Roman"/>
        </w:rPr>
        <w:t>–</w:t>
      </w:r>
      <w:r w:rsidR="004F4090">
        <w:rPr>
          <w:rFonts w:ascii="Times New Roman" w:hAnsi="Times New Roman" w:cs="Times New Roman"/>
        </w:rPr>
        <w:t xml:space="preserve"> </w:t>
      </w:r>
      <w:r w:rsidRPr="004B7602">
        <w:rPr>
          <w:rFonts w:ascii="Times New Roman" w:hAnsi="Times New Roman" w:cs="Times New Roman"/>
        </w:rPr>
        <w:t>2013</w:t>
      </w:r>
      <w:r w:rsidR="004F4090">
        <w:rPr>
          <w:rFonts w:ascii="Times New Roman" w:hAnsi="Times New Roman" w:cs="Times New Roman"/>
        </w:rPr>
        <w:t xml:space="preserve">. </w:t>
      </w:r>
      <w:r w:rsidR="00E802BA">
        <w:rPr>
          <w:rFonts w:ascii="Times New Roman" w:hAnsi="Times New Roman" w:cs="Times New Roman"/>
        </w:rPr>
        <w:t>–</w:t>
      </w:r>
      <w:r w:rsidR="004F4090">
        <w:rPr>
          <w:rFonts w:ascii="Times New Roman" w:hAnsi="Times New Roman" w:cs="Times New Roman"/>
        </w:rPr>
        <w:t xml:space="preserve"> №</w:t>
      </w:r>
      <w:r w:rsidRPr="004B7602">
        <w:rPr>
          <w:rFonts w:ascii="Times New Roman" w:hAnsi="Times New Roman" w:cs="Times New Roman"/>
        </w:rPr>
        <w:t>92</w:t>
      </w:r>
      <w:r w:rsidR="004F4090">
        <w:rPr>
          <w:rFonts w:ascii="Times New Roman" w:hAnsi="Times New Roman" w:cs="Times New Roman"/>
        </w:rPr>
        <w:t>(</w:t>
      </w:r>
      <w:r w:rsidRPr="004B7602">
        <w:rPr>
          <w:rFonts w:ascii="Times New Roman" w:hAnsi="Times New Roman" w:cs="Times New Roman"/>
        </w:rPr>
        <w:t>3</w:t>
      </w:r>
      <w:r w:rsidR="004F4090">
        <w:rPr>
          <w:rFonts w:ascii="Times New Roman" w:hAnsi="Times New Roman" w:cs="Times New Roman"/>
        </w:rPr>
        <w:t>). – С.</w:t>
      </w:r>
      <w:r w:rsidRPr="004B7602">
        <w:rPr>
          <w:rFonts w:ascii="Times New Roman" w:hAnsi="Times New Roman" w:cs="Times New Roman"/>
        </w:rPr>
        <w:t xml:space="preserve"> 65</w:t>
      </w:r>
      <w:r w:rsidR="00E802BA">
        <w:rPr>
          <w:rFonts w:ascii="Times New Roman" w:hAnsi="Times New Roman" w:cs="Times New Roman"/>
          <w:lang w:val="kk-KZ"/>
        </w:rPr>
        <w:t>-68</w:t>
      </w:r>
      <w:r w:rsidRPr="004B7602">
        <w:rPr>
          <w:rFonts w:ascii="Times New Roman" w:hAnsi="Times New Roman" w:cs="Times New Roman"/>
        </w:rPr>
        <w:t>.</w:t>
      </w:r>
    </w:p>
    <w:p w14:paraId="30B99B8C" w14:textId="6BE47113" w:rsidR="00E82792" w:rsidRPr="004B7602" w:rsidRDefault="009573E7" w:rsidP="007870CB">
      <w:pPr>
        <w:numPr>
          <w:ilvl w:val="0"/>
          <w:numId w:val="1"/>
        </w:numPr>
        <w:shd w:val="clear" w:color="auto" w:fill="FFFFFF"/>
        <w:tabs>
          <w:tab w:val="left" w:pos="1134"/>
        </w:tabs>
        <w:ind w:left="0" w:firstLine="709"/>
        <w:jc w:val="both"/>
        <w:rPr>
          <w:rFonts w:ascii="Times New Roman" w:hAnsi="Times New Roman" w:cs="Times New Roman"/>
        </w:rPr>
      </w:pPr>
      <w:r w:rsidRPr="004B7602">
        <w:rPr>
          <w:rFonts w:ascii="Times New Roman" w:hAnsi="Times New Roman" w:cs="Times New Roman"/>
        </w:rPr>
        <w:t xml:space="preserve">Ломакин М.В., </w:t>
      </w:r>
      <w:r w:rsidR="00E802BA">
        <w:rPr>
          <w:rFonts w:ascii="Times New Roman" w:hAnsi="Times New Roman" w:cs="Times New Roman"/>
        </w:rPr>
        <w:t>Филатова А.С., Солощанский И.И.</w:t>
      </w:r>
      <w:r w:rsidR="00E802BA">
        <w:rPr>
          <w:rFonts w:ascii="Times New Roman" w:hAnsi="Times New Roman" w:cs="Times New Roman"/>
          <w:lang w:val="kk-KZ"/>
        </w:rPr>
        <w:t xml:space="preserve"> </w:t>
      </w:r>
      <w:r w:rsidRPr="004B7602">
        <w:rPr>
          <w:rFonts w:ascii="Times New Roman" w:hAnsi="Times New Roman" w:cs="Times New Roman"/>
        </w:rPr>
        <w:t>Направленная костная регенерация при реконструкции альвеолярного костного объема в области дентальной имплантации</w:t>
      </w:r>
      <w:r w:rsidR="004F4090">
        <w:rPr>
          <w:rFonts w:ascii="Times New Roman" w:hAnsi="Times New Roman" w:cs="Times New Roman"/>
        </w:rPr>
        <w:t xml:space="preserve"> // </w:t>
      </w:r>
      <w:r w:rsidRPr="004B7602">
        <w:rPr>
          <w:rFonts w:ascii="Times New Roman" w:hAnsi="Times New Roman" w:cs="Times New Roman"/>
        </w:rPr>
        <w:t>Рос стоматол</w:t>
      </w:r>
      <w:r w:rsidR="004F4090">
        <w:rPr>
          <w:rFonts w:ascii="Times New Roman" w:hAnsi="Times New Roman" w:cs="Times New Roman"/>
        </w:rPr>
        <w:t>. –</w:t>
      </w:r>
      <w:r w:rsidRPr="004B7602">
        <w:rPr>
          <w:rFonts w:ascii="Times New Roman" w:hAnsi="Times New Roman" w:cs="Times New Roman"/>
        </w:rPr>
        <w:t xml:space="preserve"> 2011</w:t>
      </w:r>
      <w:r w:rsidR="004F4090">
        <w:rPr>
          <w:rFonts w:ascii="Times New Roman" w:hAnsi="Times New Roman" w:cs="Times New Roman"/>
        </w:rPr>
        <w:t xml:space="preserve">. </w:t>
      </w:r>
      <w:r w:rsidR="00E802BA">
        <w:rPr>
          <w:rFonts w:ascii="Times New Roman" w:hAnsi="Times New Roman" w:cs="Times New Roman"/>
        </w:rPr>
        <w:t>–</w:t>
      </w:r>
      <w:r w:rsidRPr="004B7602">
        <w:rPr>
          <w:rFonts w:ascii="Times New Roman" w:hAnsi="Times New Roman" w:cs="Times New Roman"/>
        </w:rPr>
        <w:t xml:space="preserve"> </w:t>
      </w:r>
      <w:r w:rsidR="004F4090">
        <w:rPr>
          <w:rFonts w:ascii="Times New Roman" w:hAnsi="Times New Roman" w:cs="Times New Roman"/>
        </w:rPr>
        <w:t>№</w:t>
      </w:r>
      <w:r w:rsidRPr="004B7602">
        <w:rPr>
          <w:rFonts w:ascii="Times New Roman" w:hAnsi="Times New Roman" w:cs="Times New Roman"/>
        </w:rPr>
        <w:t>4</w:t>
      </w:r>
      <w:r w:rsidR="004F4090">
        <w:rPr>
          <w:rFonts w:ascii="Times New Roman" w:hAnsi="Times New Roman" w:cs="Times New Roman"/>
        </w:rPr>
        <w:t>(</w:t>
      </w:r>
      <w:r w:rsidRPr="004B7602">
        <w:rPr>
          <w:rFonts w:ascii="Times New Roman" w:hAnsi="Times New Roman" w:cs="Times New Roman"/>
        </w:rPr>
        <w:t>5</w:t>
      </w:r>
      <w:r w:rsidR="004F4090">
        <w:rPr>
          <w:rFonts w:ascii="Times New Roman" w:hAnsi="Times New Roman" w:cs="Times New Roman"/>
        </w:rPr>
        <w:t>). – С.</w:t>
      </w:r>
      <w:r w:rsidRPr="004B7602">
        <w:rPr>
          <w:rFonts w:ascii="Times New Roman" w:hAnsi="Times New Roman" w:cs="Times New Roman"/>
        </w:rPr>
        <w:t xml:space="preserve"> 15</w:t>
      </w:r>
      <w:r w:rsidR="00E802BA">
        <w:rPr>
          <w:rFonts w:ascii="Times New Roman" w:hAnsi="Times New Roman" w:cs="Times New Roman"/>
          <w:lang w:val="kk-KZ"/>
        </w:rPr>
        <w:t>-18</w:t>
      </w:r>
      <w:r w:rsidRPr="004B7602">
        <w:rPr>
          <w:rFonts w:ascii="Times New Roman" w:hAnsi="Times New Roman" w:cs="Times New Roman"/>
        </w:rPr>
        <w:t>.</w:t>
      </w:r>
    </w:p>
    <w:p w14:paraId="1F62EECC" w14:textId="77777777" w:rsidR="00C76D3B" w:rsidRDefault="00C76D3B" w:rsidP="007870CB">
      <w:pPr>
        <w:pStyle w:val="a4"/>
        <w:numPr>
          <w:ilvl w:val="0"/>
          <w:numId w:val="1"/>
        </w:numPr>
        <w:tabs>
          <w:tab w:val="left" w:pos="1134"/>
        </w:tabs>
        <w:ind w:left="0" w:firstLine="709"/>
        <w:jc w:val="both"/>
        <w:rPr>
          <w:sz w:val="28"/>
          <w:szCs w:val="28"/>
          <w:lang w:val="en-US"/>
        </w:rPr>
      </w:pPr>
      <w:r w:rsidRPr="00C76D3B">
        <w:rPr>
          <w:sz w:val="28"/>
          <w:szCs w:val="28"/>
          <w:lang w:val="en-US"/>
        </w:rPr>
        <w:t>Malanchuk V.A. Treatment of mandibular defects and deformities using the distraction method // Proceedings of the International Conference of Maxillofacial Surgeons. – Moscow, 1994. – P. 62.</w:t>
      </w:r>
    </w:p>
    <w:p w14:paraId="67029F01" w14:textId="1FB93640" w:rsidR="009C6513" w:rsidRPr="00C76D3B" w:rsidRDefault="009C6513" w:rsidP="007870CB">
      <w:pPr>
        <w:pStyle w:val="a4"/>
        <w:numPr>
          <w:ilvl w:val="0"/>
          <w:numId w:val="1"/>
        </w:numPr>
        <w:tabs>
          <w:tab w:val="left" w:pos="1134"/>
        </w:tabs>
        <w:ind w:left="0" w:firstLine="709"/>
        <w:jc w:val="both"/>
        <w:rPr>
          <w:sz w:val="28"/>
          <w:szCs w:val="28"/>
        </w:rPr>
      </w:pPr>
      <w:r w:rsidRPr="004B7602">
        <w:rPr>
          <w:rFonts w:eastAsia="Calibri"/>
          <w:sz w:val="28"/>
          <w:szCs w:val="28"/>
        </w:rPr>
        <w:t>Меркулов</w:t>
      </w:r>
      <w:r w:rsidRPr="00C76D3B">
        <w:rPr>
          <w:rFonts w:eastAsia="Calibri"/>
          <w:sz w:val="28"/>
          <w:szCs w:val="28"/>
        </w:rPr>
        <w:t xml:space="preserve"> </w:t>
      </w:r>
      <w:r w:rsidRPr="004B7602">
        <w:rPr>
          <w:rFonts w:eastAsia="Calibri"/>
          <w:sz w:val="28"/>
          <w:szCs w:val="28"/>
        </w:rPr>
        <w:t>Г</w:t>
      </w:r>
      <w:r w:rsidRPr="00C76D3B">
        <w:rPr>
          <w:rFonts w:eastAsia="Calibri"/>
          <w:sz w:val="28"/>
          <w:szCs w:val="28"/>
        </w:rPr>
        <w:t>.</w:t>
      </w:r>
      <w:r w:rsidRPr="004B7602">
        <w:rPr>
          <w:rFonts w:eastAsia="Calibri"/>
          <w:sz w:val="28"/>
          <w:szCs w:val="28"/>
        </w:rPr>
        <w:t>А</w:t>
      </w:r>
      <w:r w:rsidRPr="00C76D3B">
        <w:rPr>
          <w:rFonts w:eastAsia="Calibri"/>
          <w:sz w:val="28"/>
          <w:szCs w:val="28"/>
        </w:rPr>
        <w:t xml:space="preserve">. </w:t>
      </w:r>
      <w:r w:rsidRPr="004B7602">
        <w:rPr>
          <w:rFonts w:eastAsia="Calibri"/>
          <w:sz w:val="28"/>
          <w:szCs w:val="28"/>
        </w:rPr>
        <w:t>Курс</w:t>
      </w:r>
      <w:r w:rsidRPr="00C76D3B">
        <w:rPr>
          <w:rFonts w:eastAsia="Calibri"/>
          <w:sz w:val="28"/>
          <w:szCs w:val="28"/>
        </w:rPr>
        <w:t xml:space="preserve"> </w:t>
      </w:r>
      <w:r w:rsidRPr="004B7602">
        <w:rPr>
          <w:rFonts w:eastAsia="Calibri"/>
          <w:sz w:val="28"/>
          <w:szCs w:val="28"/>
        </w:rPr>
        <w:t>патогистологической</w:t>
      </w:r>
      <w:r w:rsidRPr="00C76D3B">
        <w:rPr>
          <w:rFonts w:eastAsia="Calibri"/>
          <w:sz w:val="28"/>
          <w:szCs w:val="28"/>
        </w:rPr>
        <w:t xml:space="preserve"> </w:t>
      </w:r>
      <w:r w:rsidRPr="004B7602">
        <w:rPr>
          <w:rFonts w:eastAsia="Calibri"/>
          <w:sz w:val="28"/>
          <w:szCs w:val="28"/>
        </w:rPr>
        <w:t>техники</w:t>
      </w:r>
      <w:r w:rsidRPr="00C76D3B">
        <w:rPr>
          <w:rFonts w:eastAsia="Calibri"/>
          <w:sz w:val="28"/>
          <w:szCs w:val="28"/>
        </w:rPr>
        <w:t xml:space="preserve">. </w:t>
      </w:r>
      <w:r w:rsidR="00BE10D7" w:rsidRPr="00C76D3B">
        <w:rPr>
          <w:rFonts w:eastAsia="Calibri"/>
          <w:sz w:val="28"/>
          <w:szCs w:val="28"/>
        </w:rPr>
        <w:t>–</w:t>
      </w:r>
      <w:r w:rsidR="004F4090" w:rsidRPr="00C76D3B">
        <w:rPr>
          <w:rFonts w:eastAsia="Calibri"/>
          <w:sz w:val="28"/>
          <w:szCs w:val="28"/>
        </w:rPr>
        <w:t xml:space="preserve"> </w:t>
      </w:r>
      <w:r w:rsidRPr="004B7602">
        <w:rPr>
          <w:rFonts w:eastAsia="Calibri"/>
          <w:sz w:val="28"/>
          <w:szCs w:val="28"/>
        </w:rPr>
        <w:t>М</w:t>
      </w:r>
      <w:r w:rsidRPr="00C76D3B">
        <w:rPr>
          <w:rFonts w:eastAsia="Calibri"/>
          <w:sz w:val="28"/>
          <w:szCs w:val="28"/>
        </w:rPr>
        <w:t>.</w:t>
      </w:r>
      <w:r w:rsidR="004F4090" w:rsidRPr="00C76D3B">
        <w:rPr>
          <w:rFonts w:eastAsia="Calibri"/>
          <w:sz w:val="28"/>
          <w:szCs w:val="28"/>
        </w:rPr>
        <w:t xml:space="preserve">: </w:t>
      </w:r>
      <w:r w:rsidRPr="004B7602">
        <w:rPr>
          <w:rFonts w:eastAsia="Calibri"/>
          <w:sz w:val="28"/>
          <w:szCs w:val="28"/>
        </w:rPr>
        <w:t>Медицина</w:t>
      </w:r>
      <w:r w:rsidRPr="00C76D3B">
        <w:rPr>
          <w:rFonts w:eastAsia="Calibri"/>
          <w:sz w:val="28"/>
          <w:szCs w:val="28"/>
        </w:rPr>
        <w:t xml:space="preserve">, 1969. </w:t>
      </w:r>
      <w:r w:rsidR="00BE10D7" w:rsidRPr="00C76D3B">
        <w:rPr>
          <w:rFonts w:eastAsia="Calibri"/>
          <w:sz w:val="28"/>
          <w:szCs w:val="28"/>
        </w:rPr>
        <w:t>–</w:t>
      </w:r>
      <w:r w:rsidR="004F4090" w:rsidRPr="00C76D3B">
        <w:rPr>
          <w:rFonts w:eastAsia="Calibri"/>
          <w:sz w:val="28"/>
          <w:szCs w:val="28"/>
        </w:rPr>
        <w:t xml:space="preserve"> </w:t>
      </w:r>
      <w:r w:rsidR="00BE10D7">
        <w:rPr>
          <w:rFonts w:eastAsia="Calibri"/>
          <w:sz w:val="28"/>
          <w:szCs w:val="28"/>
          <w:lang w:val="kk-KZ"/>
        </w:rPr>
        <w:t>423 с.</w:t>
      </w:r>
    </w:p>
    <w:p w14:paraId="6A9ACF43" w14:textId="0D3E17F3" w:rsidR="009C6513" w:rsidRPr="004F4090" w:rsidRDefault="009C6513" w:rsidP="007870CB">
      <w:pPr>
        <w:pStyle w:val="a4"/>
        <w:numPr>
          <w:ilvl w:val="0"/>
          <w:numId w:val="1"/>
        </w:numPr>
        <w:tabs>
          <w:tab w:val="left" w:pos="1134"/>
        </w:tabs>
        <w:ind w:left="0" w:firstLine="709"/>
        <w:jc w:val="both"/>
        <w:rPr>
          <w:sz w:val="28"/>
          <w:szCs w:val="28"/>
        </w:rPr>
      </w:pPr>
      <w:r w:rsidRPr="004B7602">
        <w:rPr>
          <w:sz w:val="28"/>
          <w:szCs w:val="28"/>
          <w:lang w:val="kk-KZ"/>
        </w:rPr>
        <w:t xml:space="preserve">Мурагина Т.Л., Кан В.В., Федотов В.В., Загородних Е.С. Диагностика, профилактика и лечение затрудненного прорезывания нижних восьмых зубов // Соврем. </w:t>
      </w:r>
      <w:r w:rsidRPr="004F4090">
        <w:rPr>
          <w:sz w:val="28"/>
          <w:szCs w:val="28"/>
          <w:lang w:val="kk-KZ"/>
        </w:rPr>
        <w:t>исслед.</w:t>
      </w:r>
      <w:r w:rsidR="004D1F7C">
        <w:rPr>
          <w:sz w:val="28"/>
          <w:szCs w:val="28"/>
          <w:lang w:val="kk-KZ"/>
        </w:rPr>
        <w:t xml:space="preserve"> </w:t>
      </w:r>
      <w:r w:rsidRPr="004F4090">
        <w:rPr>
          <w:sz w:val="28"/>
          <w:szCs w:val="28"/>
          <w:lang w:val="kk-KZ"/>
        </w:rPr>
        <w:t>соц. пробл.</w:t>
      </w:r>
      <w:r w:rsidR="004F4090" w:rsidRPr="004F4090">
        <w:rPr>
          <w:sz w:val="28"/>
          <w:szCs w:val="28"/>
          <w:lang w:val="kk-KZ"/>
        </w:rPr>
        <w:t xml:space="preserve"> –</w:t>
      </w:r>
      <w:r w:rsidRPr="004F4090">
        <w:rPr>
          <w:sz w:val="28"/>
          <w:szCs w:val="28"/>
          <w:lang w:val="kk-KZ"/>
        </w:rPr>
        <w:t xml:space="preserve"> 2012</w:t>
      </w:r>
      <w:r w:rsidR="004F4090" w:rsidRPr="004F4090">
        <w:rPr>
          <w:sz w:val="28"/>
          <w:szCs w:val="28"/>
          <w:lang w:val="kk-KZ"/>
        </w:rPr>
        <w:t xml:space="preserve">. </w:t>
      </w:r>
      <w:r w:rsidR="000A7EA1">
        <w:rPr>
          <w:sz w:val="28"/>
          <w:szCs w:val="28"/>
          <w:lang w:val="kk-KZ"/>
        </w:rPr>
        <w:t>–</w:t>
      </w:r>
      <w:r w:rsidRPr="004F4090">
        <w:rPr>
          <w:sz w:val="28"/>
          <w:szCs w:val="28"/>
          <w:lang w:val="kk-KZ"/>
        </w:rPr>
        <w:t xml:space="preserve"> №4</w:t>
      </w:r>
      <w:r w:rsidR="004F4090" w:rsidRPr="004F4090">
        <w:rPr>
          <w:sz w:val="28"/>
          <w:szCs w:val="28"/>
          <w:lang w:val="kk-KZ"/>
        </w:rPr>
        <w:t xml:space="preserve">. – С. </w:t>
      </w:r>
      <w:r w:rsidRPr="004F4090">
        <w:rPr>
          <w:sz w:val="28"/>
          <w:szCs w:val="28"/>
          <w:lang w:val="kk-KZ"/>
        </w:rPr>
        <w:t>421</w:t>
      </w:r>
      <w:r w:rsidR="00BE10D7">
        <w:rPr>
          <w:sz w:val="28"/>
          <w:szCs w:val="28"/>
          <w:lang w:val="kk-KZ"/>
        </w:rPr>
        <w:t>-430</w:t>
      </w:r>
      <w:r w:rsidR="004F4090" w:rsidRPr="004F4090">
        <w:rPr>
          <w:sz w:val="28"/>
          <w:szCs w:val="28"/>
          <w:lang w:val="kk-KZ"/>
        </w:rPr>
        <w:t>.</w:t>
      </w:r>
    </w:p>
    <w:p w14:paraId="500E3EBE" w14:textId="3B9B87BC" w:rsidR="00D57EBE" w:rsidRPr="004F4090" w:rsidRDefault="004F4090" w:rsidP="007870CB">
      <w:pPr>
        <w:pStyle w:val="a4"/>
        <w:numPr>
          <w:ilvl w:val="0"/>
          <w:numId w:val="1"/>
        </w:numPr>
        <w:tabs>
          <w:tab w:val="left" w:pos="1134"/>
        </w:tabs>
        <w:ind w:left="0" w:firstLine="709"/>
        <w:jc w:val="both"/>
        <w:rPr>
          <w:sz w:val="28"/>
          <w:szCs w:val="28"/>
        </w:rPr>
      </w:pPr>
      <w:r w:rsidRPr="004F4090">
        <w:rPr>
          <w:rStyle w:val="ae"/>
          <w:rFonts w:eastAsiaTheme="majorEastAsia"/>
          <w:i w:val="0"/>
          <w:iCs w:val="0"/>
          <w:sz w:val="28"/>
          <w:szCs w:val="28"/>
          <w:shd w:val="clear" w:color="auto" w:fill="FFFFFF"/>
        </w:rPr>
        <w:t>Базикян Э.А. и др.</w:t>
      </w:r>
      <w:r w:rsidR="000A7EA1">
        <w:rPr>
          <w:rStyle w:val="ae"/>
          <w:rFonts w:eastAsiaTheme="majorEastAsia"/>
          <w:i w:val="0"/>
          <w:iCs w:val="0"/>
          <w:sz w:val="28"/>
          <w:szCs w:val="28"/>
          <w:shd w:val="clear" w:color="auto" w:fill="FFFFFF"/>
          <w:lang w:val="kk-KZ"/>
        </w:rPr>
        <w:t xml:space="preserve"> </w:t>
      </w:r>
      <w:r w:rsidR="00D57EBE" w:rsidRPr="004F4090">
        <w:rPr>
          <w:rStyle w:val="ae"/>
          <w:rFonts w:eastAsiaTheme="majorEastAsia"/>
          <w:i w:val="0"/>
          <w:iCs w:val="0"/>
          <w:sz w:val="28"/>
          <w:szCs w:val="28"/>
          <w:shd w:val="clear" w:color="auto" w:fill="FFFFFF"/>
        </w:rPr>
        <w:t>Болезни прорезывания зубов: учеб</w:t>
      </w:r>
      <w:r w:rsidR="000A7EA1">
        <w:rPr>
          <w:rStyle w:val="ae"/>
          <w:rFonts w:eastAsiaTheme="majorEastAsia"/>
          <w:i w:val="0"/>
          <w:iCs w:val="0"/>
          <w:sz w:val="28"/>
          <w:szCs w:val="28"/>
          <w:shd w:val="clear" w:color="auto" w:fill="FFFFFF"/>
          <w:lang w:val="kk-KZ"/>
        </w:rPr>
        <w:t>.</w:t>
      </w:r>
      <w:r w:rsidR="00D57EBE" w:rsidRPr="004F4090">
        <w:rPr>
          <w:rStyle w:val="ae"/>
          <w:rFonts w:eastAsiaTheme="majorEastAsia"/>
          <w:i w:val="0"/>
          <w:iCs w:val="0"/>
          <w:sz w:val="28"/>
          <w:szCs w:val="28"/>
          <w:shd w:val="clear" w:color="auto" w:fill="FFFFFF"/>
        </w:rPr>
        <w:t xml:space="preserve"> пос</w:t>
      </w:r>
      <w:r w:rsidR="000A7EA1">
        <w:rPr>
          <w:rStyle w:val="ae"/>
          <w:rFonts w:eastAsiaTheme="majorEastAsia"/>
          <w:i w:val="0"/>
          <w:iCs w:val="0"/>
          <w:sz w:val="28"/>
          <w:szCs w:val="28"/>
          <w:shd w:val="clear" w:color="auto" w:fill="FFFFFF"/>
          <w:lang w:val="kk-KZ"/>
        </w:rPr>
        <w:t>.</w:t>
      </w:r>
      <w:r w:rsidR="00D57EBE" w:rsidRPr="004F4090">
        <w:rPr>
          <w:rStyle w:val="ae"/>
          <w:rFonts w:eastAsiaTheme="majorEastAsia"/>
          <w:i w:val="0"/>
          <w:iCs w:val="0"/>
          <w:sz w:val="28"/>
          <w:szCs w:val="28"/>
          <w:shd w:val="clear" w:color="auto" w:fill="FFFFFF"/>
        </w:rPr>
        <w:t xml:space="preserve"> </w:t>
      </w:r>
      <w:r>
        <w:rPr>
          <w:rStyle w:val="ae"/>
          <w:rFonts w:eastAsiaTheme="majorEastAsia"/>
          <w:i w:val="0"/>
          <w:iCs w:val="0"/>
          <w:sz w:val="28"/>
          <w:szCs w:val="28"/>
          <w:shd w:val="clear" w:color="auto" w:fill="FFFFFF"/>
        </w:rPr>
        <w:t>–</w:t>
      </w:r>
      <w:r w:rsidR="00D57EBE" w:rsidRPr="004F4090">
        <w:rPr>
          <w:rStyle w:val="ae"/>
          <w:rFonts w:eastAsiaTheme="majorEastAsia"/>
          <w:i w:val="0"/>
          <w:iCs w:val="0"/>
          <w:sz w:val="28"/>
          <w:szCs w:val="28"/>
          <w:shd w:val="clear" w:color="auto" w:fill="FFFFFF"/>
        </w:rPr>
        <w:t xml:space="preserve"> М</w:t>
      </w:r>
      <w:r>
        <w:rPr>
          <w:rStyle w:val="ae"/>
          <w:rFonts w:eastAsiaTheme="majorEastAsia"/>
          <w:i w:val="0"/>
          <w:iCs w:val="0"/>
          <w:sz w:val="28"/>
          <w:szCs w:val="28"/>
          <w:shd w:val="clear" w:color="auto" w:fill="FFFFFF"/>
        </w:rPr>
        <w:t>.</w:t>
      </w:r>
      <w:r w:rsidR="000A7EA1">
        <w:rPr>
          <w:rStyle w:val="ae"/>
          <w:rFonts w:eastAsiaTheme="majorEastAsia"/>
          <w:i w:val="0"/>
          <w:iCs w:val="0"/>
          <w:sz w:val="28"/>
          <w:szCs w:val="28"/>
          <w:shd w:val="clear" w:color="auto" w:fill="FFFFFF"/>
          <w:lang w:val="kk-KZ"/>
        </w:rPr>
        <w:t>,</w:t>
      </w:r>
      <w:r w:rsidR="00D57EBE" w:rsidRPr="004F4090">
        <w:rPr>
          <w:rStyle w:val="ae"/>
          <w:rFonts w:eastAsiaTheme="majorEastAsia"/>
          <w:i w:val="0"/>
          <w:iCs w:val="0"/>
          <w:sz w:val="28"/>
          <w:szCs w:val="28"/>
          <w:shd w:val="clear" w:color="auto" w:fill="FFFFFF"/>
        </w:rPr>
        <w:t xml:space="preserve"> 2017. </w:t>
      </w:r>
      <w:r w:rsidR="000A7EA1">
        <w:rPr>
          <w:rStyle w:val="ae"/>
          <w:rFonts w:eastAsiaTheme="majorEastAsia"/>
          <w:i w:val="0"/>
          <w:iCs w:val="0"/>
          <w:sz w:val="28"/>
          <w:szCs w:val="28"/>
          <w:shd w:val="clear" w:color="auto" w:fill="FFFFFF"/>
        </w:rPr>
        <w:t>–</w:t>
      </w:r>
      <w:r w:rsidR="00D57EBE" w:rsidRPr="004F4090">
        <w:rPr>
          <w:rStyle w:val="ae"/>
          <w:rFonts w:eastAsiaTheme="majorEastAsia"/>
          <w:i w:val="0"/>
          <w:iCs w:val="0"/>
          <w:sz w:val="28"/>
          <w:szCs w:val="28"/>
          <w:shd w:val="clear" w:color="auto" w:fill="FFFFFF"/>
        </w:rPr>
        <w:t xml:space="preserve"> 80 с. </w:t>
      </w:r>
    </w:p>
    <w:p w14:paraId="4D89CD19" w14:textId="452554CE" w:rsidR="00B143D0" w:rsidRPr="004B7602" w:rsidRDefault="00B143D0" w:rsidP="007870CB">
      <w:pPr>
        <w:pStyle w:val="a4"/>
        <w:numPr>
          <w:ilvl w:val="0"/>
          <w:numId w:val="1"/>
        </w:numPr>
        <w:tabs>
          <w:tab w:val="left" w:pos="1134"/>
        </w:tabs>
        <w:ind w:left="0" w:firstLine="709"/>
        <w:jc w:val="both"/>
        <w:rPr>
          <w:sz w:val="28"/>
          <w:szCs w:val="28"/>
        </w:rPr>
      </w:pPr>
      <w:r w:rsidRPr="004F4090">
        <w:rPr>
          <w:sz w:val="28"/>
          <w:szCs w:val="28"/>
        </w:rPr>
        <w:t>Соихиро А</w:t>
      </w:r>
      <w:r w:rsidR="004F4090">
        <w:rPr>
          <w:sz w:val="28"/>
          <w:szCs w:val="28"/>
        </w:rPr>
        <w:t>.</w:t>
      </w:r>
      <w:r w:rsidRPr="004F4090">
        <w:rPr>
          <w:sz w:val="28"/>
          <w:szCs w:val="28"/>
        </w:rPr>
        <w:t xml:space="preserve"> Квалифицированное</w:t>
      </w:r>
      <w:r w:rsidRPr="004B7602">
        <w:rPr>
          <w:sz w:val="28"/>
          <w:szCs w:val="28"/>
        </w:rPr>
        <w:t xml:space="preserve"> удаление третьих моляров</w:t>
      </w:r>
      <w:r w:rsidR="000A7EA1">
        <w:rPr>
          <w:sz w:val="28"/>
          <w:szCs w:val="28"/>
          <w:lang w:val="kk-KZ"/>
        </w:rPr>
        <w:t xml:space="preserve"> / пер. с англ</w:t>
      </w:r>
      <w:r w:rsidRPr="004B7602">
        <w:rPr>
          <w:sz w:val="28"/>
          <w:szCs w:val="28"/>
        </w:rPr>
        <w:t xml:space="preserve">. </w:t>
      </w:r>
      <w:r w:rsidR="004F4090">
        <w:rPr>
          <w:sz w:val="28"/>
          <w:szCs w:val="28"/>
        </w:rPr>
        <w:t xml:space="preserve">– М., </w:t>
      </w:r>
      <w:r w:rsidRPr="004B7602">
        <w:rPr>
          <w:sz w:val="28"/>
          <w:szCs w:val="28"/>
        </w:rPr>
        <w:t>20</w:t>
      </w:r>
      <w:r w:rsidR="000A7EA1">
        <w:rPr>
          <w:sz w:val="28"/>
          <w:szCs w:val="28"/>
          <w:lang w:val="kk-KZ"/>
        </w:rPr>
        <w:t>11</w:t>
      </w:r>
      <w:r w:rsidRPr="004B7602">
        <w:rPr>
          <w:sz w:val="28"/>
          <w:szCs w:val="28"/>
        </w:rPr>
        <w:t>.</w:t>
      </w:r>
      <w:r w:rsidR="004F4090">
        <w:rPr>
          <w:sz w:val="28"/>
          <w:szCs w:val="28"/>
        </w:rPr>
        <w:t xml:space="preserve"> </w:t>
      </w:r>
      <w:r w:rsidR="000A7EA1">
        <w:rPr>
          <w:sz w:val="28"/>
          <w:szCs w:val="28"/>
        </w:rPr>
        <w:t>–</w:t>
      </w:r>
      <w:r w:rsidR="004F4090">
        <w:rPr>
          <w:sz w:val="28"/>
          <w:szCs w:val="28"/>
        </w:rPr>
        <w:t xml:space="preserve"> </w:t>
      </w:r>
      <w:r w:rsidR="000A7EA1">
        <w:rPr>
          <w:sz w:val="28"/>
          <w:szCs w:val="28"/>
          <w:lang w:val="kk-KZ"/>
        </w:rPr>
        <w:t>108 с.</w:t>
      </w:r>
    </w:p>
    <w:p w14:paraId="3A8E1C43" w14:textId="6AECFAE1" w:rsidR="00B143D0" w:rsidRPr="004B7602" w:rsidRDefault="00B143D0" w:rsidP="007870CB">
      <w:pPr>
        <w:pStyle w:val="a4"/>
        <w:numPr>
          <w:ilvl w:val="0"/>
          <w:numId w:val="1"/>
        </w:numPr>
        <w:tabs>
          <w:tab w:val="left" w:pos="1134"/>
        </w:tabs>
        <w:ind w:left="0" w:firstLine="709"/>
        <w:jc w:val="both"/>
        <w:rPr>
          <w:sz w:val="28"/>
          <w:szCs w:val="28"/>
        </w:rPr>
      </w:pPr>
      <w:r w:rsidRPr="004B7602">
        <w:rPr>
          <w:sz w:val="28"/>
          <w:szCs w:val="28"/>
        </w:rPr>
        <w:t xml:space="preserve">Стадницкая Н.П., Рогинский В.В., Стебелькова М.А. Особенности формирования и развития зачатков третьих моляров // Стоматология детского возраста и профилактика. </w:t>
      </w:r>
      <w:r w:rsidR="000A7EA1">
        <w:rPr>
          <w:sz w:val="28"/>
          <w:szCs w:val="28"/>
        </w:rPr>
        <w:t>–</w:t>
      </w:r>
      <w:r w:rsidR="004F4090">
        <w:rPr>
          <w:sz w:val="28"/>
          <w:szCs w:val="28"/>
        </w:rPr>
        <w:t xml:space="preserve"> </w:t>
      </w:r>
      <w:r w:rsidRPr="004B7602">
        <w:rPr>
          <w:sz w:val="28"/>
          <w:szCs w:val="28"/>
        </w:rPr>
        <w:t xml:space="preserve">2003. </w:t>
      </w:r>
      <w:r w:rsidR="000A7EA1">
        <w:rPr>
          <w:sz w:val="28"/>
          <w:szCs w:val="28"/>
        </w:rPr>
        <w:t>–</w:t>
      </w:r>
      <w:r w:rsidR="004F4090">
        <w:rPr>
          <w:sz w:val="28"/>
          <w:szCs w:val="28"/>
        </w:rPr>
        <w:t xml:space="preserve"> </w:t>
      </w:r>
      <w:r w:rsidRPr="004B7602">
        <w:rPr>
          <w:sz w:val="28"/>
          <w:szCs w:val="28"/>
        </w:rPr>
        <w:t>№3-4.</w:t>
      </w:r>
      <w:r w:rsidR="004F4090">
        <w:rPr>
          <w:sz w:val="28"/>
          <w:szCs w:val="28"/>
        </w:rPr>
        <w:t xml:space="preserve"> </w:t>
      </w:r>
      <w:r w:rsidR="000A7EA1">
        <w:rPr>
          <w:sz w:val="28"/>
          <w:szCs w:val="28"/>
        </w:rPr>
        <w:t>–</w:t>
      </w:r>
      <w:r w:rsidRPr="004B7602">
        <w:rPr>
          <w:sz w:val="28"/>
          <w:szCs w:val="28"/>
        </w:rPr>
        <w:t xml:space="preserve"> С.</w:t>
      </w:r>
      <w:r w:rsidR="004F4090">
        <w:rPr>
          <w:sz w:val="28"/>
          <w:szCs w:val="28"/>
        </w:rPr>
        <w:t xml:space="preserve"> </w:t>
      </w:r>
      <w:r w:rsidRPr="004B7602">
        <w:rPr>
          <w:sz w:val="28"/>
          <w:szCs w:val="28"/>
        </w:rPr>
        <w:t>83-86.</w:t>
      </w:r>
    </w:p>
    <w:p w14:paraId="16C6F217" w14:textId="77777777" w:rsidR="00C76D3B" w:rsidRPr="00EC5548" w:rsidRDefault="00C76D3B" w:rsidP="007870CB">
      <w:pPr>
        <w:pStyle w:val="a4"/>
        <w:numPr>
          <w:ilvl w:val="0"/>
          <w:numId w:val="1"/>
        </w:numPr>
        <w:tabs>
          <w:tab w:val="left" w:pos="1134"/>
        </w:tabs>
        <w:ind w:left="0" w:firstLine="709"/>
        <w:jc w:val="both"/>
        <w:rPr>
          <w:sz w:val="28"/>
          <w:szCs w:val="28"/>
          <w:lang w:val="en-US"/>
        </w:rPr>
      </w:pPr>
      <w:r w:rsidRPr="00EC5548">
        <w:rPr>
          <w:sz w:val="28"/>
          <w:szCs w:val="28"/>
          <w:lang w:val="en-US"/>
        </w:rPr>
        <w:t>Semennikov V.I., Tyumanok A.N. A mechano-mathematical method for studying forces and stresses in the mandible under physiological load // Stomatology. – 1983. – No. 3. – P. 23–26.</w:t>
      </w:r>
    </w:p>
    <w:p w14:paraId="1FA4F016" w14:textId="0C7B1D55" w:rsidR="00B143D0" w:rsidRPr="00C5329C" w:rsidRDefault="00B143D0" w:rsidP="007870CB">
      <w:pPr>
        <w:pStyle w:val="a4"/>
        <w:numPr>
          <w:ilvl w:val="0"/>
          <w:numId w:val="1"/>
        </w:numPr>
        <w:tabs>
          <w:tab w:val="left" w:pos="1134"/>
        </w:tabs>
        <w:ind w:left="0" w:firstLine="709"/>
        <w:jc w:val="both"/>
        <w:rPr>
          <w:sz w:val="28"/>
          <w:szCs w:val="28"/>
        </w:rPr>
      </w:pPr>
      <w:r w:rsidRPr="004B7602">
        <w:rPr>
          <w:sz w:val="28"/>
          <w:szCs w:val="28"/>
        </w:rPr>
        <w:t>Сколов А.К., Симакина Н.И</w:t>
      </w:r>
      <w:r w:rsidRPr="004B7602">
        <w:rPr>
          <w:sz w:val="28"/>
          <w:szCs w:val="28"/>
          <w:lang w:val="kk-KZ"/>
        </w:rPr>
        <w:t>. Трехмерное геометрическое моделирование человеческого зуба на основе двумерной радиовизиографиии</w:t>
      </w:r>
      <w:r w:rsidR="004F4090">
        <w:rPr>
          <w:sz w:val="28"/>
          <w:szCs w:val="28"/>
          <w:lang w:val="kk-KZ"/>
        </w:rPr>
        <w:t xml:space="preserve"> </w:t>
      </w:r>
      <w:r w:rsidRPr="004B7602">
        <w:rPr>
          <w:sz w:val="28"/>
          <w:szCs w:val="28"/>
          <w:lang w:val="kk-KZ"/>
        </w:rPr>
        <w:t>// Междициплинарное  исследования</w:t>
      </w:r>
      <w:r w:rsidR="004F4090">
        <w:rPr>
          <w:sz w:val="28"/>
          <w:szCs w:val="28"/>
          <w:lang w:val="kk-KZ"/>
        </w:rPr>
        <w:t>:</w:t>
      </w:r>
      <w:r w:rsidR="004F4090" w:rsidRPr="004B7602">
        <w:rPr>
          <w:sz w:val="28"/>
          <w:szCs w:val="28"/>
          <w:lang w:val="kk-KZ"/>
        </w:rPr>
        <w:t xml:space="preserve"> </w:t>
      </w:r>
      <w:r w:rsidR="004F4090">
        <w:rPr>
          <w:sz w:val="28"/>
          <w:szCs w:val="28"/>
          <w:lang w:val="kk-KZ"/>
        </w:rPr>
        <w:t>с</w:t>
      </w:r>
      <w:r w:rsidRPr="004B7602">
        <w:rPr>
          <w:sz w:val="28"/>
          <w:szCs w:val="28"/>
          <w:lang w:val="kk-KZ"/>
        </w:rPr>
        <w:t>б</w:t>
      </w:r>
      <w:r w:rsidR="000A7EA1">
        <w:rPr>
          <w:sz w:val="28"/>
          <w:szCs w:val="28"/>
          <w:lang w:val="kk-KZ"/>
        </w:rPr>
        <w:t>.</w:t>
      </w:r>
      <w:r w:rsidRPr="004B7602">
        <w:rPr>
          <w:sz w:val="28"/>
          <w:szCs w:val="28"/>
          <w:lang w:val="kk-KZ"/>
        </w:rPr>
        <w:t xml:space="preserve"> матер</w:t>
      </w:r>
      <w:r w:rsidR="000A7EA1">
        <w:rPr>
          <w:sz w:val="28"/>
          <w:szCs w:val="28"/>
          <w:lang w:val="kk-KZ"/>
        </w:rPr>
        <w:t>.</w:t>
      </w:r>
      <w:r w:rsidRPr="004B7602">
        <w:rPr>
          <w:sz w:val="28"/>
          <w:szCs w:val="28"/>
          <w:lang w:val="kk-KZ"/>
        </w:rPr>
        <w:t xml:space="preserve"> </w:t>
      </w:r>
      <w:r w:rsidR="004F4090" w:rsidRPr="004B7602">
        <w:rPr>
          <w:sz w:val="28"/>
          <w:szCs w:val="28"/>
          <w:lang w:val="kk-KZ"/>
        </w:rPr>
        <w:t>н</w:t>
      </w:r>
      <w:r w:rsidRPr="004B7602">
        <w:rPr>
          <w:sz w:val="28"/>
          <w:szCs w:val="28"/>
          <w:lang w:val="kk-KZ"/>
        </w:rPr>
        <w:t>ауч</w:t>
      </w:r>
      <w:r w:rsidR="000A7EA1">
        <w:rPr>
          <w:sz w:val="28"/>
          <w:szCs w:val="28"/>
          <w:lang w:val="kk-KZ"/>
        </w:rPr>
        <w:t>.</w:t>
      </w:r>
      <w:r w:rsidRPr="004B7602">
        <w:rPr>
          <w:sz w:val="28"/>
          <w:szCs w:val="28"/>
          <w:lang w:val="kk-KZ"/>
        </w:rPr>
        <w:t>-практ</w:t>
      </w:r>
      <w:r w:rsidR="000A7EA1">
        <w:rPr>
          <w:sz w:val="28"/>
          <w:szCs w:val="28"/>
          <w:lang w:val="kk-KZ"/>
        </w:rPr>
        <w:t>.</w:t>
      </w:r>
      <w:r w:rsidRPr="004B7602">
        <w:rPr>
          <w:sz w:val="28"/>
          <w:szCs w:val="28"/>
          <w:lang w:val="kk-KZ"/>
        </w:rPr>
        <w:t xml:space="preserve"> конф. </w:t>
      </w:r>
      <w:r w:rsidR="000A7EA1">
        <w:rPr>
          <w:sz w:val="28"/>
          <w:szCs w:val="28"/>
          <w:lang w:val="kk-KZ"/>
        </w:rPr>
        <w:t>–</w:t>
      </w:r>
      <w:r w:rsidR="004F4090">
        <w:rPr>
          <w:sz w:val="28"/>
          <w:szCs w:val="28"/>
          <w:lang w:val="kk-KZ"/>
        </w:rPr>
        <w:t xml:space="preserve"> </w:t>
      </w:r>
      <w:r w:rsidRPr="004B7602">
        <w:rPr>
          <w:sz w:val="28"/>
          <w:szCs w:val="28"/>
          <w:lang w:val="kk-KZ"/>
        </w:rPr>
        <w:t>Пермь, 2013</w:t>
      </w:r>
      <w:r w:rsidR="004F4090">
        <w:rPr>
          <w:sz w:val="28"/>
          <w:szCs w:val="28"/>
          <w:lang w:val="kk-KZ"/>
        </w:rPr>
        <w:t xml:space="preserve">. </w:t>
      </w:r>
      <w:r w:rsidR="000A7EA1">
        <w:rPr>
          <w:sz w:val="28"/>
          <w:szCs w:val="28"/>
          <w:lang w:val="kk-KZ"/>
        </w:rPr>
        <w:t>–</w:t>
      </w:r>
      <w:r w:rsidRPr="004B7602">
        <w:rPr>
          <w:sz w:val="28"/>
          <w:szCs w:val="28"/>
          <w:lang w:val="kk-KZ"/>
        </w:rPr>
        <w:t xml:space="preserve"> T.</w:t>
      </w:r>
      <w:r w:rsidR="004F4090">
        <w:rPr>
          <w:sz w:val="28"/>
          <w:szCs w:val="28"/>
          <w:lang w:val="kk-KZ"/>
        </w:rPr>
        <w:t xml:space="preserve"> </w:t>
      </w:r>
      <w:r w:rsidRPr="004B7602">
        <w:rPr>
          <w:sz w:val="28"/>
          <w:szCs w:val="28"/>
          <w:lang w:val="kk-KZ"/>
        </w:rPr>
        <w:t>1</w:t>
      </w:r>
      <w:r w:rsidR="004F4090">
        <w:rPr>
          <w:sz w:val="28"/>
          <w:szCs w:val="28"/>
          <w:lang w:val="kk-KZ"/>
        </w:rPr>
        <w:t>. – С.</w:t>
      </w:r>
      <w:r w:rsidRPr="004B7602">
        <w:rPr>
          <w:sz w:val="28"/>
          <w:szCs w:val="28"/>
          <w:lang w:val="kk-KZ"/>
        </w:rPr>
        <w:t xml:space="preserve"> 66-68. </w:t>
      </w:r>
      <w:r w:rsidR="004F4090">
        <w:rPr>
          <w:sz w:val="28"/>
          <w:szCs w:val="28"/>
          <w:lang w:val="kk-KZ"/>
        </w:rPr>
        <w:t xml:space="preserve"> </w:t>
      </w:r>
    </w:p>
    <w:p w14:paraId="6A20F0A9" w14:textId="1C53AB63" w:rsidR="00C5329C" w:rsidRPr="00A61F9D" w:rsidRDefault="00C5329C" w:rsidP="00C5329C">
      <w:pPr>
        <w:pStyle w:val="a4"/>
        <w:numPr>
          <w:ilvl w:val="0"/>
          <w:numId w:val="1"/>
        </w:numPr>
        <w:tabs>
          <w:tab w:val="left" w:pos="1134"/>
        </w:tabs>
        <w:ind w:left="0" w:firstLine="709"/>
        <w:jc w:val="both"/>
        <w:rPr>
          <w:sz w:val="28"/>
          <w:szCs w:val="28"/>
        </w:rPr>
      </w:pPr>
      <w:r>
        <w:rPr>
          <w:sz w:val="28"/>
          <w:szCs w:val="28"/>
        </w:rPr>
        <w:t>Поном</w:t>
      </w:r>
      <w:r w:rsidRPr="004F4090">
        <w:rPr>
          <w:sz w:val="28"/>
          <w:szCs w:val="28"/>
        </w:rPr>
        <w:t>орев А.А. Закономерности строения верхней и нижней челюстей в норме, при различных видах ретенции и отсутствии зубов мудрости: дис</w:t>
      </w:r>
      <w:r>
        <w:rPr>
          <w:sz w:val="28"/>
          <w:szCs w:val="28"/>
        </w:rPr>
        <w:t>. … док</w:t>
      </w:r>
      <w:r w:rsidRPr="00FA61FE">
        <w:rPr>
          <w:sz w:val="28"/>
          <w:szCs w:val="28"/>
        </w:rPr>
        <w:t>. мед. наук.</w:t>
      </w:r>
      <w:r w:rsidRPr="004B7602">
        <w:rPr>
          <w:sz w:val="28"/>
          <w:szCs w:val="28"/>
        </w:rPr>
        <w:t xml:space="preserve"> </w:t>
      </w:r>
      <w:r>
        <w:rPr>
          <w:sz w:val="28"/>
          <w:szCs w:val="28"/>
        </w:rPr>
        <w:t xml:space="preserve">– </w:t>
      </w:r>
      <w:r w:rsidRPr="004B7602">
        <w:rPr>
          <w:sz w:val="28"/>
          <w:szCs w:val="28"/>
        </w:rPr>
        <w:t>С</w:t>
      </w:r>
      <w:r>
        <w:rPr>
          <w:sz w:val="28"/>
          <w:szCs w:val="28"/>
        </w:rPr>
        <w:t>Пб.,</w:t>
      </w:r>
      <w:r w:rsidRPr="004B7602">
        <w:rPr>
          <w:sz w:val="28"/>
          <w:szCs w:val="28"/>
        </w:rPr>
        <w:t xml:space="preserve"> 2018</w:t>
      </w:r>
      <w:r>
        <w:rPr>
          <w:sz w:val="28"/>
          <w:szCs w:val="28"/>
        </w:rPr>
        <w:t>. – 141 с.</w:t>
      </w:r>
    </w:p>
    <w:p w14:paraId="159B3145" w14:textId="3F56CDB5"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lastRenderedPageBreak/>
        <w:t>Малыгин Ю.М., Ахмедханов Ю.А. Современная технология определения вероятности прорезывания верхних и нижних третьих моляров</w:t>
      </w:r>
      <w:r w:rsidR="004F4090">
        <w:rPr>
          <w:sz w:val="28"/>
          <w:szCs w:val="28"/>
        </w:rPr>
        <w:t xml:space="preserve"> </w:t>
      </w:r>
      <w:r w:rsidRPr="004B7602">
        <w:rPr>
          <w:sz w:val="28"/>
          <w:szCs w:val="28"/>
        </w:rPr>
        <w:t xml:space="preserve">// Ортодонтический реферативный журнал. </w:t>
      </w:r>
      <w:r w:rsidR="000A7EA1">
        <w:rPr>
          <w:sz w:val="28"/>
          <w:szCs w:val="28"/>
        </w:rPr>
        <w:t>–</w:t>
      </w:r>
      <w:r w:rsidR="004F4090">
        <w:rPr>
          <w:sz w:val="28"/>
          <w:szCs w:val="28"/>
        </w:rPr>
        <w:t xml:space="preserve"> </w:t>
      </w:r>
      <w:r w:rsidRPr="004B7602">
        <w:rPr>
          <w:sz w:val="28"/>
          <w:szCs w:val="28"/>
        </w:rPr>
        <w:t xml:space="preserve">2004. </w:t>
      </w:r>
      <w:r w:rsidR="000A7EA1">
        <w:rPr>
          <w:sz w:val="28"/>
          <w:szCs w:val="28"/>
        </w:rPr>
        <w:t>–</w:t>
      </w:r>
      <w:r w:rsidR="004F4090">
        <w:rPr>
          <w:sz w:val="28"/>
          <w:szCs w:val="28"/>
        </w:rPr>
        <w:t xml:space="preserve"> </w:t>
      </w:r>
      <w:r w:rsidRPr="004B7602">
        <w:rPr>
          <w:sz w:val="28"/>
          <w:szCs w:val="28"/>
        </w:rPr>
        <w:t xml:space="preserve">№3. </w:t>
      </w:r>
      <w:r w:rsidR="000A7EA1">
        <w:rPr>
          <w:sz w:val="28"/>
          <w:szCs w:val="28"/>
        </w:rPr>
        <w:t>–</w:t>
      </w:r>
      <w:r w:rsidR="004F4090">
        <w:rPr>
          <w:sz w:val="28"/>
          <w:szCs w:val="28"/>
        </w:rPr>
        <w:t xml:space="preserve"> </w:t>
      </w:r>
      <w:r w:rsidRPr="004B7602">
        <w:rPr>
          <w:sz w:val="28"/>
          <w:szCs w:val="28"/>
        </w:rPr>
        <w:t>С.</w:t>
      </w:r>
      <w:r w:rsidR="004F4090">
        <w:rPr>
          <w:sz w:val="28"/>
          <w:szCs w:val="28"/>
        </w:rPr>
        <w:t xml:space="preserve"> </w:t>
      </w:r>
      <w:r w:rsidRPr="004B7602">
        <w:rPr>
          <w:sz w:val="28"/>
          <w:szCs w:val="28"/>
        </w:rPr>
        <w:t>62-63.</w:t>
      </w:r>
    </w:p>
    <w:p w14:paraId="7DBDDD29" w14:textId="22B396C2"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t xml:space="preserve">Малыгин Ю.М., Ахмедханов Ю.А. Влияние отсутствия впереди стоящих зубов на прорезывание третьих моляров // Стоматология детского возраста и профилактика. </w:t>
      </w:r>
      <w:r w:rsidR="000A7EA1">
        <w:rPr>
          <w:sz w:val="28"/>
          <w:szCs w:val="28"/>
        </w:rPr>
        <w:t>–</w:t>
      </w:r>
      <w:r w:rsidR="004F4090">
        <w:rPr>
          <w:sz w:val="28"/>
          <w:szCs w:val="28"/>
        </w:rPr>
        <w:t xml:space="preserve"> </w:t>
      </w:r>
      <w:r w:rsidRPr="004B7602">
        <w:rPr>
          <w:sz w:val="28"/>
          <w:szCs w:val="28"/>
        </w:rPr>
        <w:t xml:space="preserve">2004. </w:t>
      </w:r>
      <w:r w:rsidR="000A7EA1">
        <w:rPr>
          <w:sz w:val="28"/>
          <w:szCs w:val="28"/>
        </w:rPr>
        <w:t>–</w:t>
      </w:r>
      <w:r w:rsidR="004F4090">
        <w:rPr>
          <w:sz w:val="28"/>
          <w:szCs w:val="28"/>
        </w:rPr>
        <w:t xml:space="preserve"> </w:t>
      </w:r>
      <w:r w:rsidRPr="004B7602">
        <w:rPr>
          <w:sz w:val="28"/>
          <w:szCs w:val="28"/>
        </w:rPr>
        <w:t xml:space="preserve">№3-4. </w:t>
      </w:r>
      <w:r w:rsidR="000A7EA1">
        <w:rPr>
          <w:sz w:val="28"/>
          <w:szCs w:val="28"/>
        </w:rPr>
        <w:t>–</w:t>
      </w:r>
      <w:r w:rsidR="004F4090">
        <w:rPr>
          <w:sz w:val="28"/>
          <w:szCs w:val="28"/>
        </w:rPr>
        <w:t xml:space="preserve"> </w:t>
      </w:r>
      <w:r w:rsidRPr="004B7602">
        <w:rPr>
          <w:sz w:val="28"/>
          <w:szCs w:val="28"/>
        </w:rPr>
        <w:t>С.</w:t>
      </w:r>
      <w:r w:rsidR="004F4090">
        <w:rPr>
          <w:sz w:val="28"/>
          <w:szCs w:val="28"/>
        </w:rPr>
        <w:t xml:space="preserve"> </w:t>
      </w:r>
      <w:r w:rsidRPr="004B7602">
        <w:rPr>
          <w:sz w:val="28"/>
          <w:szCs w:val="28"/>
        </w:rPr>
        <w:t>37-39.</w:t>
      </w:r>
    </w:p>
    <w:p w14:paraId="77DA5777" w14:textId="65B73D2B" w:rsidR="009573E7" w:rsidRPr="004F4090" w:rsidRDefault="009573E7" w:rsidP="007870CB">
      <w:pPr>
        <w:numPr>
          <w:ilvl w:val="0"/>
          <w:numId w:val="1"/>
        </w:numPr>
        <w:shd w:val="clear" w:color="auto" w:fill="FFFFFF"/>
        <w:tabs>
          <w:tab w:val="left" w:pos="1134"/>
        </w:tabs>
        <w:ind w:left="0" w:firstLine="709"/>
        <w:jc w:val="both"/>
        <w:rPr>
          <w:rFonts w:ascii="Times New Roman" w:hAnsi="Times New Roman" w:cs="Times New Roman"/>
        </w:rPr>
      </w:pPr>
      <w:r w:rsidRPr="004B7602">
        <w:rPr>
          <w:rFonts w:ascii="Times New Roman" w:hAnsi="Times New Roman" w:cs="Times New Roman"/>
        </w:rPr>
        <w:t>Опанасюк И.В., Опанасюк Ю.В. Костно-пластические материалы в современной стоматологии</w:t>
      </w:r>
      <w:r w:rsidR="000A7EA1">
        <w:rPr>
          <w:rFonts w:ascii="Times New Roman" w:hAnsi="Times New Roman" w:cs="Times New Roman"/>
          <w:lang w:val="kk-KZ"/>
        </w:rPr>
        <w:t>.</w:t>
      </w:r>
      <w:r w:rsidR="004F4090">
        <w:rPr>
          <w:rFonts w:ascii="Times New Roman" w:hAnsi="Times New Roman" w:cs="Times New Roman"/>
        </w:rPr>
        <w:t xml:space="preserve"> </w:t>
      </w:r>
      <w:r w:rsidRPr="004B7602">
        <w:rPr>
          <w:rFonts w:ascii="Times New Roman" w:hAnsi="Times New Roman" w:cs="Times New Roman"/>
        </w:rPr>
        <w:t xml:space="preserve">Материалы природного </w:t>
      </w:r>
      <w:r w:rsidR="000A7EA1">
        <w:rPr>
          <w:rFonts w:ascii="Times New Roman" w:hAnsi="Times New Roman" w:cs="Times New Roman"/>
        </w:rPr>
        <w:t>происхождения</w:t>
      </w:r>
      <w:r w:rsidR="000A7EA1">
        <w:rPr>
          <w:rFonts w:ascii="Times New Roman" w:hAnsi="Times New Roman" w:cs="Times New Roman"/>
          <w:lang w:val="kk-KZ"/>
        </w:rPr>
        <w:t xml:space="preserve"> // </w:t>
      </w:r>
      <w:r w:rsidRPr="004F4090">
        <w:rPr>
          <w:rFonts w:ascii="Times New Roman" w:hAnsi="Times New Roman" w:cs="Times New Roman"/>
        </w:rPr>
        <w:t>Современная стоматология.</w:t>
      </w:r>
      <w:r w:rsidR="004F4090" w:rsidRPr="004F4090">
        <w:rPr>
          <w:rFonts w:ascii="Times New Roman" w:hAnsi="Times New Roman" w:cs="Times New Roman"/>
        </w:rPr>
        <w:t xml:space="preserve"> –</w:t>
      </w:r>
      <w:r w:rsidR="000A7EA1">
        <w:rPr>
          <w:rFonts w:ascii="Times New Roman" w:hAnsi="Times New Roman" w:cs="Times New Roman"/>
          <w:lang w:val="kk-KZ"/>
        </w:rPr>
        <w:t xml:space="preserve"> </w:t>
      </w:r>
      <w:r w:rsidRPr="004F4090">
        <w:rPr>
          <w:rFonts w:ascii="Times New Roman" w:hAnsi="Times New Roman" w:cs="Times New Roman"/>
        </w:rPr>
        <w:t>2002</w:t>
      </w:r>
      <w:r w:rsidR="004F4090" w:rsidRPr="004F4090">
        <w:rPr>
          <w:rFonts w:ascii="Times New Roman" w:hAnsi="Times New Roman" w:cs="Times New Roman"/>
        </w:rPr>
        <w:t xml:space="preserve">. </w:t>
      </w:r>
      <w:r w:rsidR="000A7EA1">
        <w:rPr>
          <w:rFonts w:ascii="Times New Roman" w:hAnsi="Times New Roman" w:cs="Times New Roman"/>
        </w:rPr>
        <w:t>–</w:t>
      </w:r>
      <w:r w:rsidR="004F4090" w:rsidRPr="004F4090">
        <w:rPr>
          <w:rFonts w:ascii="Times New Roman" w:hAnsi="Times New Roman" w:cs="Times New Roman"/>
        </w:rPr>
        <w:t xml:space="preserve"> №</w:t>
      </w:r>
      <w:r w:rsidRPr="004F4090">
        <w:rPr>
          <w:rFonts w:ascii="Times New Roman" w:hAnsi="Times New Roman" w:cs="Times New Roman"/>
        </w:rPr>
        <w:t>2</w:t>
      </w:r>
      <w:r w:rsidR="004F4090" w:rsidRPr="004F4090">
        <w:rPr>
          <w:rFonts w:ascii="Times New Roman" w:hAnsi="Times New Roman" w:cs="Times New Roman"/>
        </w:rPr>
        <w:t xml:space="preserve">. – С. </w:t>
      </w:r>
      <w:r w:rsidRPr="004F4090">
        <w:rPr>
          <w:rFonts w:ascii="Times New Roman" w:hAnsi="Times New Roman" w:cs="Times New Roman"/>
        </w:rPr>
        <w:t>82-93.</w:t>
      </w:r>
    </w:p>
    <w:p w14:paraId="0E5A6DE3" w14:textId="2CD64DD1" w:rsidR="00B90378" w:rsidRPr="004F4090" w:rsidRDefault="004F4090" w:rsidP="007870CB">
      <w:pPr>
        <w:numPr>
          <w:ilvl w:val="0"/>
          <w:numId w:val="1"/>
        </w:numPr>
        <w:shd w:val="clear" w:color="auto" w:fill="FFFFFF"/>
        <w:tabs>
          <w:tab w:val="left" w:pos="1134"/>
        </w:tabs>
        <w:ind w:left="0" w:firstLine="709"/>
        <w:jc w:val="both"/>
        <w:rPr>
          <w:rFonts w:ascii="Times New Roman" w:hAnsi="Times New Roman" w:cs="Times New Roman"/>
        </w:rPr>
      </w:pPr>
      <w:r w:rsidRPr="004F4090">
        <w:rPr>
          <w:rStyle w:val="ae"/>
          <w:rFonts w:ascii="Times New Roman" w:hAnsi="Times New Roman" w:cs="Times New Roman"/>
          <w:i w:val="0"/>
          <w:iCs w:val="0"/>
          <w:shd w:val="clear" w:color="auto" w:fill="FFFFFF"/>
        </w:rPr>
        <w:t xml:space="preserve">Базикян Э.А., Чунихин А.А. </w:t>
      </w:r>
      <w:r w:rsidR="00B90378" w:rsidRPr="004F4090">
        <w:rPr>
          <w:rStyle w:val="ae"/>
          <w:rFonts w:ascii="Times New Roman" w:hAnsi="Times New Roman" w:cs="Times New Roman"/>
          <w:i w:val="0"/>
          <w:iCs w:val="0"/>
          <w:shd w:val="clear" w:color="auto" w:fill="FFFFFF"/>
        </w:rPr>
        <w:t>Одонтогенные воспалительные заболевания - просто о сложном</w:t>
      </w:r>
      <w:r>
        <w:rPr>
          <w:rStyle w:val="ae"/>
          <w:rFonts w:ascii="Times New Roman" w:hAnsi="Times New Roman" w:cs="Times New Roman"/>
          <w:i w:val="0"/>
          <w:iCs w:val="0"/>
          <w:shd w:val="clear" w:color="auto" w:fill="FFFFFF"/>
        </w:rPr>
        <w:t>.</w:t>
      </w:r>
      <w:r w:rsidR="00B90378" w:rsidRPr="004F4090">
        <w:rPr>
          <w:rStyle w:val="ae"/>
          <w:rFonts w:ascii="Times New Roman" w:hAnsi="Times New Roman" w:cs="Times New Roman"/>
          <w:i w:val="0"/>
          <w:iCs w:val="0"/>
          <w:shd w:val="clear" w:color="auto" w:fill="FFFFFF"/>
        </w:rPr>
        <w:t xml:space="preserve"> </w:t>
      </w:r>
      <w:r w:rsidR="000A7EA1">
        <w:rPr>
          <w:rStyle w:val="ae"/>
          <w:rFonts w:ascii="Times New Roman" w:hAnsi="Times New Roman" w:cs="Times New Roman"/>
          <w:i w:val="0"/>
          <w:iCs w:val="0"/>
          <w:shd w:val="clear" w:color="auto" w:fill="FFFFFF"/>
        </w:rPr>
        <w:t>–</w:t>
      </w:r>
      <w:r w:rsidR="00B90378" w:rsidRPr="004F4090">
        <w:rPr>
          <w:rStyle w:val="ae"/>
          <w:rFonts w:ascii="Times New Roman" w:hAnsi="Times New Roman" w:cs="Times New Roman"/>
          <w:i w:val="0"/>
          <w:iCs w:val="0"/>
          <w:shd w:val="clear" w:color="auto" w:fill="FFFFFF"/>
        </w:rPr>
        <w:t xml:space="preserve"> М.</w:t>
      </w:r>
      <w:r w:rsidR="000A7EA1">
        <w:rPr>
          <w:rStyle w:val="ae"/>
          <w:rFonts w:ascii="Times New Roman" w:hAnsi="Times New Roman" w:cs="Times New Roman"/>
          <w:i w:val="0"/>
          <w:iCs w:val="0"/>
          <w:shd w:val="clear" w:color="auto" w:fill="FFFFFF"/>
          <w:lang w:val="kk-KZ"/>
        </w:rPr>
        <w:t>,</w:t>
      </w:r>
      <w:r w:rsidR="00B90378" w:rsidRPr="004F4090">
        <w:rPr>
          <w:rStyle w:val="ae"/>
          <w:rFonts w:ascii="Times New Roman" w:hAnsi="Times New Roman" w:cs="Times New Roman"/>
          <w:i w:val="0"/>
          <w:iCs w:val="0"/>
          <w:shd w:val="clear" w:color="auto" w:fill="FFFFFF"/>
        </w:rPr>
        <w:t xml:space="preserve"> 2017. </w:t>
      </w:r>
      <w:r w:rsidR="000A7EA1">
        <w:rPr>
          <w:rStyle w:val="ae"/>
          <w:rFonts w:ascii="Times New Roman" w:hAnsi="Times New Roman" w:cs="Times New Roman"/>
          <w:i w:val="0"/>
          <w:iCs w:val="0"/>
          <w:shd w:val="clear" w:color="auto" w:fill="FFFFFF"/>
        </w:rPr>
        <w:t>–</w:t>
      </w:r>
      <w:r w:rsidR="00B90378" w:rsidRPr="004F4090">
        <w:rPr>
          <w:rStyle w:val="ae"/>
          <w:rFonts w:ascii="Times New Roman" w:hAnsi="Times New Roman" w:cs="Times New Roman"/>
          <w:i w:val="0"/>
          <w:iCs w:val="0"/>
          <w:shd w:val="clear" w:color="auto" w:fill="FFFFFF"/>
        </w:rPr>
        <w:t xml:space="preserve"> 160 с. </w:t>
      </w:r>
      <w:r>
        <w:rPr>
          <w:rStyle w:val="ae"/>
          <w:rFonts w:ascii="Times New Roman" w:hAnsi="Times New Roman" w:cs="Times New Roman"/>
          <w:i w:val="0"/>
          <w:iCs w:val="0"/>
          <w:shd w:val="clear" w:color="auto" w:fill="FFFFFF"/>
        </w:rPr>
        <w:t xml:space="preserve"> </w:t>
      </w:r>
    </w:p>
    <w:p w14:paraId="3E366878" w14:textId="0BC12C63" w:rsidR="006348E9" w:rsidRPr="004B7602" w:rsidRDefault="006348E9" w:rsidP="007870CB">
      <w:pPr>
        <w:numPr>
          <w:ilvl w:val="0"/>
          <w:numId w:val="1"/>
        </w:numPr>
        <w:shd w:val="clear" w:color="auto" w:fill="FFFFFF"/>
        <w:tabs>
          <w:tab w:val="left" w:pos="1134"/>
        </w:tabs>
        <w:ind w:left="0" w:firstLine="709"/>
        <w:jc w:val="both"/>
        <w:rPr>
          <w:rFonts w:ascii="Times New Roman" w:hAnsi="Times New Roman" w:cs="Times New Roman"/>
        </w:rPr>
      </w:pPr>
      <w:r w:rsidRPr="004F4090">
        <w:rPr>
          <w:rFonts w:ascii="Times New Roman" w:hAnsi="Times New Roman" w:cs="Times New Roman"/>
        </w:rPr>
        <w:t xml:space="preserve">Менчишева Ю.А., Мирзакулова У.Р. Цитологическая и планиметрическая оценка эффективности </w:t>
      </w:r>
      <w:r w:rsidRPr="004B7602">
        <w:rPr>
          <w:rFonts w:ascii="Times New Roman" w:hAnsi="Times New Roman" w:cs="Times New Roman"/>
        </w:rPr>
        <w:t>применения аутологичной богатой тромбоцитами плазмы при проведении пластических и реконструктивных операций в челюстно-лицевой области // Вестник КазНМУ. – 2019. – №2</w:t>
      </w:r>
      <w:r w:rsidR="004F4090">
        <w:rPr>
          <w:rFonts w:ascii="Times New Roman" w:hAnsi="Times New Roman" w:cs="Times New Roman"/>
        </w:rPr>
        <w:t>.</w:t>
      </w:r>
      <w:r w:rsidRPr="004B7602">
        <w:rPr>
          <w:rFonts w:ascii="Times New Roman" w:hAnsi="Times New Roman" w:cs="Times New Roman"/>
        </w:rPr>
        <w:t xml:space="preserve"> – С.</w:t>
      </w:r>
      <w:r w:rsidR="000A7EA1">
        <w:rPr>
          <w:rFonts w:ascii="Times New Roman" w:hAnsi="Times New Roman" w:cs="Times New Roman"/>
          <w:lang w:val="kk-KZ"/>
        </w:rPr>
        <w:t> </w:t>
      </w:r>
      <w:r w:rsidRPr="004B7602">
        <w:rPr>
          <w:rFonts w:ascii="Times New Roman" w:hAnsi="Times New Roman" w:cs="Times New Roman"/>
        </w:rPr>
        <w:t>385</w:t>
      </w:r>
      <w:r w:rsidR="000A7EA1">
        <w:rPr>
          <w:rFonts w:ascii="Times New Roman" w:hAnsi="Times New Roman" w:cs="Times New Roman"/>
          <w:lang w:val="kk-KZ"/>
        </w:rPr>
        <w:t>-</w:t>
      </w:r>
      <w:r w:rsidRPr="004B7602">
        <w:rPr>
          <w:rFonts w:ascii="Times New Roman" w:hAnsi="Times New Roman" w:cs="Times New Roman"/>
        </w:rPr>
        <w:t>388.</w:t>
      </w:r>
    </w:p>
    <w:p w14:paraId="4852969D" w14:textId="025ACFEB" w:rsidR="00D57EBE" w:rsidRPr="004F4090" w:rsidRDefault="009573E7" w:rsidP="007870CB">
      <w:pPr>
        <w:pStyle w:val="a4"/>
        <w:numPr>
          <w:ilvl w:val="0"/>
          <w:numId w:val="1"/>
        </w:numPr>
        <w:tabs>
          <w:tab w:val="left" w:pos="1134"/>
        </w:tabs>
        <w:ind w:left="0" w:firstLine="709"/>
        <w:jc w:val="both"/>
        <w:rPr>
          <w:sz w:val="28"/>
          <w:szCs w:val="28"/>
        </w:rPr>
      </w:pPr>
      <w:r w:rsidRPr="004F4090">
        <w:rPr>
          <w:sz w:val="28"/>
          <w:szCs w:val="28"/>
        </w:rPr>
        <w:t>Панкратов А.С.</w:t>
      </w:r>
      <w:r w:rsidR="00093AA8">
        <w:rPr>
          <w:sz w:val="28"/>
          <w:szCs w:val="28"/>
        </w:rPr>
        <w:t>, Лекишвили М.В., Копецкий И.С.</w:t>
      </w:r>
      <w:r w:rsidR="00093AA8">
        <w:rPr>
          <w:sz w:val="28"/>
          <w:szCs w:val="28"/>
          <w:lang w:val="kk-KZ"/>
        </w:rPr>
        <w:t xml:space="preserve"> </w:t>
      </w:r>
      <w:r w:rsidRPr="004F4090">
        <w:rPr>
          <w:sz w:val="28"/>
          <w:szCs w:val="28"/>
        </w:rPr>
        <w:t>Костная пластика в стоматологии и челюстно-лицевой хирургии</w:t>
      </w:r>
      <w:r w:rsidR="00093AA8">
        <w:rPr>
          <w:sz w:val="28"/>
          <w:szCs w:val="28"/>
          <w:lang w:val="kk-KZ"/>
        </w:rPr>
        <w:t>:</w:t>
      </w:r>
      <w:r w:rsidRPr="004F4090">
        <w:rPr>
          <w:sz w:val="28"/>
          <w:szCs w:val="28"/>
        </w:rPr>
        <w:t xml:space="preserve"> </w:t>
      </w:r>
      <w:r w:rsidR="00093AA8" w:rsidRPr="004F4090">
        <w:rPr>
          <w:sz w:val="28"/>
          <w:szCs w:val="28"/>
        </w:rPr>
        <w:t xml:space="preserve">остеопластические </w:t>
      </w:r>
      <w:r w:rsidRPr="004F4090">
        <w:rPr>
          <w:sz w:val="28"/>
          <w:szCs w:val="28"/>
        </w:rPr>
        <w:t xml:space="preserve">материалы: </w:t>
      </w:r>
      <w:r w:rsidR="00093AA8" w:rsidRPr="004F4090">
        <w:rPr>
          <w:sz w:val="28"/>
          <w:szCs w:val="28"/>
        </w:rPr>
        <w:t>руков</w:t>
      </w:r>
      <w:r w:rsidR="00093AA8">
        <w:rPr>
          <w:sz w:val="28"/>
          <w:szCs w:val="28"/>
          <w:lang w:val="kk-KZ"/>
        </w:rPr>
        <w:t>.</w:t>
      </w:r>
      <w:r w:rsidRPr="004F4090">
        <w:rPr>
          <w:sz w:val="28"/>
          <w:szCs w:val="28"/>
        </w:rPr>
        <w:t xml:space="preserve"> </w:t>
      </w:r>
      <w:r w:rsidR="00093AA8">
        <w:rPr>
          <w:sz w:val="28"/>
          <w:szCs w:val="28"/>
        </w:rPr>
        <w:t>–</w:t>
      </w:r>
      <w:r w:rsidR="004F4090">
        <w:rPr>
          <w:sz w:val="28"/>
          <w:szCs w:val="28"/>
        </w:rPr>
        <w:t xml:space="preserve"> </w:t>
      </w:r>
      <w:r w:rsidRPr="004F4090">
        <w:rPr>
          <w:sz w:val="28"/>
          <w:szCs w:val="28"/>
        </w:rPr>
        <w:t>М.</w:t>
      </w:r>
      <w:r w:rsidR="004F4090">
        <w:rPr>
          <w:sz w:val="28"/>
          <w:szCs w:val="28"/>
        </w:rPr>
        <w:t>,</w:t>
      </w:r>
      <w:r w:rsidRPr="004F4090">
        <w:rPr>
          <w:sz w:val="28"/>
          <w:szCs w:val="28"/>
        </w:rPr>
        <w:t xml:space="preserve"> 2011.</w:t>
      </w:r>
      <w:r w:rsidR="00D57EBE" w:rsidRPr="004F4090">
        <w:rPr>
          <w:sz w:val="28"/>
          <w:szCs w:val="28"/>
        </w:rPr>
        <w:t xml:space="preserve"> </w:t>
      </w:r>
      <w:r w:rsidR="004F4090">
        <w:rPr>
          <w:sz w:val="28"/>
          <w:szCs w:val="28"/>
        </w:rPr>
        <w:t xml:space="preserve">– </w:t>
      </w:r>
      <w:r w:rsidR="00093AA8">
        <w:rPr>
          <w:sz w:val="28"/>
          <w:szCs w:val="28"/>
          <w:lang w:val="kk-KZ"/>
        </w:rPr>
        <w:t xml:space="preserve">271 </w:t>
      </w:r>
      <w:r w:rsidR="004F4090">
        <w:rPr>
          <w:sz w:val="28"/>
          <w:szCs w:val="28"/>
        </w:rPr>
        <w:t>с.</w:t>
      </w:r>
    </w:p>
    <w:p w14:paraId="15258452" w14:textId="449E956E"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t>Робустова Т.Г. Хирургическая стоматология.</w:t>
      </w:r>
      <w:r w:rsidR="004F4090">
        <w:rPr>
          <w:sz w:val="28"/>
          <w:szCs w:val="28"/>
        </w:rPr>
        <w:t xml:space="preserve"> </w:t>
      </w:r>
      <w:r w:rsidR="00444580">
        <w:rPr>
          <w:sz w:val="28"/>
          <w:szCs w:val="28"/>
        </w:rPr>
        <w:t>–</w:t>
      </w:r>
      <w:r w:rsidR="004F4090">
        <w:rPr>
          <w:sz w:val="28"/>
          <w:szCs w:val="28"/>
        </w:rPr>
        <w:t xml:space="preserve"> Изд. </w:t>
      </w:r>
      <w:r w:rsidRPr="004B7602">
        <w:rPr>
          <w:sz w:val="28"/>
          <w:szCs w:val="28"/>
        </w:rPr>
        <w:t>3-е.</w:t>
      </w:r>
      <w:r w:rsidR="004F4090">
        <w:rPr>
          <w:sz w:val="28"/>
          <w:szCs w:val="28"/>
        </w:rPr>
        <w:t xml:space="preserve"> </w:t>
      </w:r>
      <w:r w:rsidR="00444580">
        <w:rPr>
          <w:sz w:val="28"/>
          <w:szCs w:val="28"/>
        </w:rPr>
        <w:t>–</w:t>
      </w:r>
      <w:r w:rsidR="004F4090">
        <w:rPr>
          <w:sz w:val="28"/>
          <w:szCs w:val="28"/>
        </w:rPr>
        <w:t xml:space="preserve"> </w:t>
      </w:r>
      <w:r w:rsidRPr="004B7602">
        <w:rPr>
          <w:sz w:val="28"/>
          <w:szCs w:val="28"/>
        </w:rPr>
        <w:t>М.: Медицина, 2005.</w:t>
      </w:r>
      <w:r w:rsidR="004F4090">
        <w:rPr>
          <w:sz w:val="28"/>
          <w:szCs w:val="28"/>
        </w:rPr>
        <w:t xml:space="preserve"> </w:t>
      </w:r>
      <w:r w:rsidR="00444580">
        <w:rPr>
          <w:sz w:val="28"/>
          <w:szCs w:val="28"/>
        </w:rPr>
        <w:t>–</w:t>
      </w:r>
      <w:r w:rsidRPr="004B7602">
        <w:rPr>
          <w:sz w:val="28"/>
          <w:szCs w:val="28"/>
        </w:rPr>
        <w:t xml:space="preserve"> 688 с.</w:t>
      </w:r>
    </w:p>
    <w:p w14:paraId="5B51F0BD" w14:textId="63879E8E"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t>Робустова Т.Г. Хирургическая стоматология</w:t>
      </w:r>
      <w:r w:rsidR="004F4090">
        <w:rPr>
          <w:sz w:val="28"/>
          <w:szCs w:val="28"/>
        </w:rPr>
        <w:t>:</w:t>
      </w:r>
      <w:r w:rsidRPr="004B7602">
        <w:rPr>
          <w:sz w:val="28"/>
          <w:szCs w:val="28"/>
        </w:rPr>
        <w:t xml:space="preserve"> </w:t>
      </w:r>
      <w:r w:rsidR="004F4090" w:rsidRPr="004B7602">
        <w:rPr>
          <w:sz w:val="28"/>
          <w:szCs w:val="28"/>
        </w:rPr>
        <w:t>у</w:t>
      </w:r>
      <w:r w:rsidRPr="004B7602">
        <w:rPr>
          <w:sz w:val="28"/>
          <w:szCs w:val="28"/>
        </w:rPr>
        <w:t>чебное пособие.</w:t>
      </w:r>
      <w:r w:rsidR="004F4090">
        <w:rPr>
          <w:sz w:val="28"/>
          <w:szCs w:val="28"/>
        </w:rPr>
        <w:t xml:space="preserve"> –</w:t>
      </w:r>
      <w:r w:rsidRPr="004B7602">
        <w:rPr>
          <w:sz w:val="28"/>
          <w:szCs w:val="28"/>
        </w:rPr>
        <w:t xml:space="preserve"> М</w:t>
      </w:r>
      <w:r w:rsidR="004F4090">
        <w:rPr>
          <w:sz w:val="28"/>
          <w:szCs w:val="28"/>
        </w:rPr>
        <w:t>.</w:t>
      </w:r>
      <w:r w:rsidRPr="004B7602">
        <w:rPr>
          <w:sz w:val="28"/>
          <w:szCs w:val="28"/>
        </w:rPr>
        <w:t>, 1990.</w:t>
      </w:r>
      <w:r w:rsidR="004F4090">
        <w:rPr>
          <w:sz w:val="28"/>
          <w:szCs w:val="28"/>
        </w:rPr>
        <w:t xml:space="preserve"> </w:t>
      </w:r>
      <w:r w:rsidR="00444580">
        <w:rPr>
          <w:sz w:val="28"/>
          <w:szCs w:val="28"/>
        </w:rPr>
        <w:t>–</w:t>
      </w:r>
      <w:r w:rsidR="004F4090">
        <w:rPr>
          <w:sz w:val="28"/>
          <w:szCs w:val="28"/>
        </w:rPr>
        <w:t xml:space="preserve"> </w:t>
      </w:r>
      <w:r w:rsidR="00444580">
        <w:rPr>
          <w:sz w:val="28"/>
          <w:szCs w:val="28"/>
          <w:lang w:val="kk-KZ"/>
        </w:rPr>
        <w:t>575 с.</w:t>
      </w:r>
    </w:p>
    <w:p w14:paraId="718D7047" w14:textId="5FF4703B" w:rsidR="00136A9C" w:rsidRPr="004B7602" w:rsidRDefault="00C063EB" w:rsidP="007870CB">
      <w:pPr>
        <w:pStyle w:val="a4"/>
        <w:numPr>
          <w:ilvl w:val="0"/>
          <w:numId w:val="1"/>
        </w:numPr>
        <w:tabs>
          <w:tab w:val="left" w:pos="1134"/>
        </w:tabs>
        <w:ind w:left="0" w:firstLine="709"/>
        <w:jc w:val="both"/>
        <w:rPr>
          <w:sz w:val="28"/>
          <w:szCs w:val="28"/>
        </w:rPr>
      </w:pPr>
      <w:r w:rsidRPr="004B7602">
        <w:rPr>
          <w:sz w:val="28"/>
          <w:szCs w:val="28"/>
        </w:rPr>
        <w:t>Бычков А.И. Тактика удаления нижнего третьего моляра и профилактика осложнений //</w:t>
      </w:r>
      <w:r w:rsidR="004F4090">
        <w:rPr>
          <w:sz w:val="28"/>
          <w:szCs w:val="28"/>
        </w:rPr>
        <w:t xml:space="preserve"> </w:t>
      </w:r>
      <w:r w:rsidRPr="004B7602">
        <w:rPr>
          <w:sz w:val="28"/>
          <w:szCs w:val="28"/>
        </w:rPr>
        <w:t xml:space="preserve">Стоматология. – 1996. – </w:t>
      </w:r>
      <w:r w:rsidR="004F4090">
        <w:rPr>
          <w:sz w:val="28"/>
          <w:szCs w:val="28"/>
        </w:rPr>
        <w:t>№</w:t>
      </w:r>
      <w:r w:rsidRPr="004B7602">
        <w:rPr>
          <w:sz w:val="28"/>
          <w:szCs w:val="28"/>
        </w:rPr>
        <w:t>1. – С. 47</w:t>
      </w:r>
      <w:r w:rsidR="004F4090">
        <w:rPr>
          <w:sz w:val="28"/>
          <w:szCs w:val="28"/>
        </w:rPr>
        <w:t>-</w:t>
      </w:r>
      <w:r w:rsidRPr="004B7602">
        <w:rPr>
          <w:sz w:val="28"/>
          <w:szCs w:val="28"/>
        </w:rPr>
        <w:t>48.</w:t>
      </w:r>
    </w:p>
    <w:p w14:paraId="5A194A07" w14:textId="13EFA249" w:rsidR="009C6513" w:rsidRDefault="009C6513" w:rsidP="007870CB">
      <w:pPr>
        <w:pStyle w:val="a4"/>
        <w:numPr>
          <w:ilvl w:val="0"/>
          <w:numId w:val="1"/>
        </w:numPr>
        <w:tabs>
          <w:tab w:val="left" w:pos="1134"/>
        </w:tabs>
        <w:ind w:left="0" w:firstLine="709"/>
        <w:jc w:val="both"/>
        <w:rPr>
          <w:sz w:val="28"/>
          <w:szCs w:val="28"/>
        </w:rPr>
      </w:pPr>
      <w:r w:rsidRPr="004B7602">
        <w:rPr>
          <w:sz w:val="28"/>
          <w:szCs w:val="28"/>
        </w:rPr>
        <w:t>Румянцев Ю.М. Частота осложнений при операции удаления зуба и их предупреждение // Стоматология.</w:t>
      </w:r>
      <w:r w:rsidR="004F4090">
        <w:rPr>
          <w:sz w:val="28"/>
          <w:szCs w:val="28"/>
        </w:rPr>
        <w:t xml:space="preserve"> </w:t>
      </w:r>
      <w:r w:rsidR="0039221B">
        <w:rPr>
          <w:sz w:val="28"/>
          <w:szCs w:val="28"/>
        </w:rPr>
        <w:t>–</w:t>
      </w:r>
      <w:r w:rsidRPr="004B7602">
        <w:rPr>
          <w:sz w:val="28"/>
          <w:szCs w:val="28"/>
        </w:rPr>
        <w:t xml:space="preserve"> 1977. </w:t>
      </w:r>
      <w:r w:rsidR="0039221B">
        <w:rPr>
          <w:sz w:val="28"/>
          <w:szCs w:val="28"/>
        </w:rPr>
        <w:t>–</w:t>
      </w:r>
      <w:r w:rsidRPr="004B7602">
        <w:rPr>
          <w:sz w:val="28"/>
          <w:szCs w:val="28"/>
        </w:rPr>
        <w:t xml:space="preserve"> №3. </w:t>
      </w:r>
      <w:r w:rsidR="0039221B">
        <w:rPr>
          <w:sz w:val="28"/>
          <w:szCs w:val="28"/>
        </w:rPr>
        <w:t>–</w:t>
      </w:r>
      <w:r w:rsidRPr="004B7602">
        <w:rPr>
          <w:sz w:val="28"/>
          <w:szCs w:val="28"/>
        </w:rPr>
        <w:t xml:space="preserve"> С. 37-38.</w:t>
      </w:r>
    </w:p>
    <w:p w14:paraId="6B319140" w14:textId="6F0819F0" w:rsidR="006B1728" w:rsidRPr="006B1728" w:rsidRDefault="006B1728" w:rsidP="006B1728">
      <w:pPr>
        <w:pStyle w:val="a4"/>
        <w:numPr>
          <w:ilvl w:val="0"/>
          <w:numId w:val="1"/>
        </w:numPr>
        <w:tabs>
          <w:tab w:val="left" w:pos="1134"/>
        </w:tabs>
        <w:ind w:left="0" w:firstLine="709"/>
        <w:jc w:val="both"/>
        <w:rPr>
          <w:sz w:val="28"/>
          <w:szCs w:val="28"/>
        </w:rPr>
      </w:pPr>
      <w:r>
        <w:rPr>
          <w:sz w:val="28"/>
          <w:szCs w:val="28"/>
        </w:rPr>
        <w:t>Поном</w:t>
      </w:r>
      <w:r w:rsidRPr="004F4090">
        <w:rPr>
          <w:sz w:val="28"/>
          <w:szCs w:val="28"/>
        </w:rPr>
        <w:t>орев А.А. Закономерности строения верхней и нижней челюстей в норме, при различных видах ретенции и отсутствии зубов мудрости: дис</w:t>
      </w:r>
      <w:r>
        <w:rPr>
          <w:sz w:val="28"/>
          <w:szCs w:val="28"/>
        </w:rPr>
        <w:t>. … док</w:t>
      </w:r>
      <w:r w:rsidRPr="00FA61FE">
        <w:rPr>
          <w:sz w:val="28"/>
          <w:szCs w:val="28"/>
        </w:rPr>
        <w:t>. мед. наук.</w:t>
      </w:r>
      <w:r w:rsidRPr="004B7602">
        <w:rPr>
          <w:sz w:val="28"/>
          <w:szCs w:val="28"/>
        </w:rPr>
        <w:t xml:space="preserve"> </w:t>
      </w:r>
      <w:r>
        <w:rPr>
          <w:sz w:val="28"/>
          <w:szCs w:val="28"/>
        </w:rPr>
        <w:t xml:space="preserve">– </w:t>
      </w:r>
      <w:r w:rsidRPr="004B7602">
        <w:rPr>
          <w:sz w:val="28"/>
          <w:szCs w:val="28"/>
        </w:rPr>
        <w:t>С</w:t>
      </w:r>
      <w:r>
        <w:rPr>
          <w:sz w:val="28"/>
          <w:szCs w:val="28"/>
        </w:rPr>
        <w:t>Пб.,</w:t>
      </w:r>
      <w:r w:rsidRPr="004B7602">
        <w:rPr>
          <w:sz w:val="28"/>
          <w:szCs w:val="28"/>
        </w:rPr>
        <w:t xml:space="preserve"> 2018</w:t>
      </w:r>
      <w:r>
        <w:rPr>
          <w:sz w:val="28"/>
          <w:szCs w:val="28"/>
        </w:rPr>
        <w:t>. – 141 с.</w:t>
      </w:r>
    </w:p>
    <w:p w14:paraId="1739E0A9" w14:textId="6E224F39" w:rsidR="009C6513" w:rsidRDefault="009C6513" w:rsidP="007870CB">
      <w:pPr>
        <w:pStyle w:val="a4"/>
        <w:numPr>
          <w:ilvl w:val="0"/>
          <w:numId w:val="1"/>
        </w:numPr>
        <w:tabs>
          <w:tab w:val="left" w:pos="1134"/>
        </w:tabs>
        <w:ind w:left="0" w:firstLine="709"/>
        <w:jc w:val="both"/>
        <w:rPr>
          <w:sz w:val="28"/>
          <w:szCs w:val="28"/>
        </w:rPr>
      </w:pPr>
      <w:r w:rsidRPr="004B7602">
        <w:rPr>
          <w:sz w:val="28"/>
          <w:szCs w:val="28"/>
        </w:rPr>
        <w:t>Рыбакова Т.А. Клинико-рентгенологическая и реографическая характеристика тесного положения фронтальных зубов нижней челюсти // Стоматология.</w:t>
      </w:r>
      <w:r w:rsidR="004F4090">
        <w:rPr>
          <w:sz w:val="28"/>
          <w:szCs w:val="28"/>
        </w:rPr>
        <w:t xml:space="preserve"> </w:t>
      </w:r>
      <w:r w:rsidR="0039221B">
        <w:rPr>
          <w:sz w:val="28"/>
          <w:szCs w:val="28"/>
        </w:rPr>
        <w:t>–</w:t>
      </w:r>
      <w:r w:rsidRPr="004B7602">
        <w:rPr>
          <w:sz w:val="28"/>
          <w:szCs w:val="28"/>
        </w:rPr>
        <w:t xml:space="preserve"> 1982.</w:t>
      </w:r>
      <w:r w:rsidR="004F4090">
        <w:rPr>
          <w:sz w:val="28"/>
          <w:szCs w:val="28"/>
        </w:rPr>
        <w:t xml:space="preserve"> </w:t>
      </w:r>
      <w:r w:rsidR="0039221B">
        <w:rPr>
          <w:sz w:val="28"/>
          <w:szCs w:val="28"/>
        </w:rPr>
        <w:t>–</w:t>
      </w:r>
      <w:r w:rsidRPr="004B7602">
        <w:rPr>
          <w:sz w:val="28"/>
          <w:szCs w:val="28"/>
        </w:rPr>
        <w:t xml:space="preserve"> №5. </w:t>
      </w:r>
      <w:r w:rsidR="0039221B">
        <w:rPr>
          <w:sz w:val="28"/>
          <w:szCs w:val="28"/>
        </w:rPr>
        <w:t>–</w:t>
      </w:r>
      <w:r w:rsidR="004F4090">
        <w:rPr>
          <w:sz w:val="28"/>
          <w:szCs w:val="28"/>
        </w:rPr>
        <w:t xml:space="preserve"> </w:t>
      </w:r>
      <w:r w:rsidRPr="004B7602">
        <w:rPr>
          <w:sz w:val="28"/>
          <w:szCs w:val="28"/>
        </w:rPr>
        <w:t>С.</w:t>
      </w:r>
      <w:r w:rsidR="004F4090">
        <w:rPr>
          <w:sz w:val="28"/>
          <w:szCs w:val="28"/>
        </w:rPr>
        <w:t xml:space="preserve"> </w:t>
      </w:r>
      <w:r w:rsidRPr="004B7602">
        <w:rPr>
          <w:sz w:val="28"/>
          <w:szCs w:val="28"/>
        </w:rPr>
        <w:t>70-73.</w:t>
      </w:r>
    </w:p>
    <w:p w14:paraId="35462A6E" w14:textId="38F2B461" w:rsidR="002A1C04" w:rsidRPr="002E18A2" w:rsidRDefault="002A1C04" w:rsidP="002E18A2">
      <w:pPr>
        <w:pStyle w:val="a4"/>
        <w:numPr>
          <w:ilvl w:val="0"/>
          <w:numId w:val="1"/>
        </w:numPr>
        <w:tabs>
          <w:tab w:val="left" w:pos="1134"/>
        </w:tabs>
        <w:ind w:left="0" w:firstLine="709"/>
        <w:jc w:val="both"/>
        <w:rPr>
          <w:szCs w:val="28"/>
        </w:rPr>
      </w:pPr>
      <w:r>
        <w:rPr>
          <w:sz w:val="28"/>
          <w:szCs w:val="28"/>
        </w:rPr>
        <w:t xml:space="preserve">Мугалбаева М.А. </w:t>
      </w:r>
      <w:r w:rsidR="00703B3F">
        <w:rPr>
          <w:sz w:val="28"/>
          <w:szCs w:val="28"/>
        </w:rPr>
        <w:t>Результаты использования</w:t>
      </w:r>
      <w:r>
        <w:rPr>
          <w:sz w:val="28"/>
          <w:szCs w:val="28"/>
        </w:rPr>
        <w:t xml:space="preserve"> остеопластического синтетического материала в сочетании с плазмогелем и плазмой, обогащённой тромбоцитарными факторами, для улучшения местного остеогенеза после атипичного удаления нижнеготретьего моляра </w:t>
      </w:r>
      <w:r w:rsidRPr="004B7602">
        <w:rPr>
          <w:sz w:val="28"/>
          <w:szCs w:val="28"/>
          <w:lang w:val="kk-KZ"/>
        </w:rPr>
        <w:t>//</w:t>
      </w:r>
      <w:r>
        <w:rPr>
          <w:sz w:val="28"/>
          <w:szCs w:val="28"/>
          <w:lang w:val="kk-KZ"/>
        </w:rPr>
        <w:t xml:space="preserve"> </w:t>
      </w:r>
      <w:r w:rsidR="002E18A2" w:rsidRPr="002E18A2">
        <w:rPr>
          <w:sz w:val="28"/>
          <w:szCs w:val="28"/>
        </w:rPr>
        <w:t>Asfen.forum-2023</w:t>
      </w:r>
      <w:r w:rsidR="002E18A2">
        <w:rPr>
          <w:sz w:val="28"/>
          <w:szCs w:val="28"/>
        </w:rPr>
        <w:t>. - №1. – С 526.</w:t>
      </w:r>
    </w:p>
    <w:p w14:paraId="226C7F60" w14:textId="28107077"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lang w:val="kk-KZ"/>
        </w:rPr>
        <w:t>Синяков</w:t>
      </w:r>
      <w:r w:rsidR="004F4090">
        <w:rPr>
          <w:sz w:val="28"/>
          <w:szCs w:val="28"/>
          <w:lang w:val="kk-KZ"/>
        </w:rPr>
        <w:t xml:space="preserve"> </w:t>
      </w:r>
      <w:r w:rsidRPr="004B7602">
        <w:rPr>
          <w:sz w:val="28"/>
          <w:szCs w:val="28"/>
          <w:lang w:val="kk-KZ"/>
        </w:rPr>
        <w:t>В.П. Диагностические возможности в эффективности применения компьютерной томографии 3</w:t>
      </w:r>
      <w:r w:rsidRPr="004B7602">
        <w:rPr>
          <w:sz w:val="28"/>
          <w:szCs w:val="28"/>
          <w:lang w:val="en-US"/>
        </w:rPr>
        <w:t>D</w:t>
      </w:r>
      <w:r w:rsidRPr="004B7602">
        <w:rPr>
          <w:sz w:val="28"/>
          <w:szCs w:val="28"/>
        </w:rPr>
        <w:t xml:space="preserve"> </w:t>
      </w:r>
      <w:r w:rsidRPr="004B7602">
        <w:rPr>
          <w:sz w:val="28"/>
          <w:szCs w:val="28"/>
          <w:lang w:val="kk-KZ"/>
        </w:rPr>
        <w:t xml:space="preserve">в стоматологии // Актуальные проблемы современной медицины. </w:t>
      </w:r>
      <w:r w:rsidR="004F4090">
        <w:rPr>
          <w:sz w:val="28"/>
          <w:szCs w:val="28"/>
          <w:lang w:val="kk-KZ"/>
        </w:rPr>
        <w:t xml:space="preserve">– </w:t>
      </w:r>
      <w:r w:rsidRPr="004B7602">
        <w:rPr>
          <w:sz w:val="28"/>
          <w:szCs w:val="28"/>
          <w:lang w:val="kk-KZ"/>
        </w:rPr>
        <w:t>2012</w:t>
      </w:r>
      <w:r w:rsidR="004F4090">
        <w:rPr>
          <w:sz w:val="28"/>
          <w:szCs w:val="28"/>
          <w:lang w:val="kk-KZ"/>
        </w:rPr>
        <w:t xml:space="preserve">. </w:t>
      </w:r>
      <w:r w:rsidR="0039221B">
        <w:rPr>
          <w:sz w:val="28"/>
          <w:szCs w:val="28"/>
          <w:lang w:val="kk-KZ"/>
        </w:rPr>
        <w:t>–</w:t>
      </w:r>
      <w:r w:rsidR="004F4090">
        <w:rPr>
          <w:sz w:val="28"/>
          <w:szCs w:val="28"/>
          <w:lang w:val="kk-KZ"/>
        </w:rPr>
        <w:t xml:space="preserve"> №1. – С. </w:t>
      </w:r>
      <w:r w:rsidRPr="004B7602">
        <w:rPr>
          <w:sz w:val="28"/>
          <w:szCs w:val="28"/>
          <w:lang w:val="kk-KZ"/>
        </w:rPr>
        <w:t>204-206.</w:t>
      </w:r>
    </w:p>
    <w:p w14:paraId="375F4065" w14:textId="5D3306B4" w:rsidR="00EC5EA7" w:rsidRPr="004B7602" w:rsidRDefault="00EC5EA7" w:rsidP="007870CB">
      <w:pPr>
        <w:pStyle w:val="a4"/>
        <w:numPr>
          <w:ilvl w:val="0"/>
          <w:numId w:val="1"/>
        </w:numPr>
        <w:tabs>
          <w:tab w:val="left" w:pos="1134"/>
        </w:tabs>
        <w:ind w:left="0" w:firstLine="709"/>
        <w:jc w:val="both"/>
        <w:rPr>
          <w:rFonts w:eastAsia="Batang"/>
          <w:sz w:val="28"/>
          <w:szCs w:val="28"/>
          <w:lang w:eastAsia="ko-KR"/>
        </w:rPr>
      </w:pPr>
      <w:r w:rsidRPr="004B7602">
        <w:rPr>
          <w:rFonts w:eastAsia="Batang"/>
          <w:sz w:val="28"/>
          <w:szCs w:val="28"/>
          <w:lang w:eastAsia="ko-KR"/>
        </w:rPr>
        <w:t xml:space="preserve">Юй Р.И., </w:t>
      </w:r>
      <w:r w:rsidRPr="004B7602">
        <w:rPr>
          <w:sz w:val="28"/>
          <w:szCs w:val="28"/>
        </w:rPr>
        <w:t xml:space="preserve">Мирзакулова У.Р. Цитологический анализ секрета околоушных </w:t>
      </w:r>
      <w:r w:rsidRPr="004B7602">
        <w:rPr>
          <w:bCs/>
          <w:sz w:val="28"/>
          <w:szCs w:val="28"/>
        </w:rPr>
        <w:t xml:space="preserve">слюнных желез у больных с </w:t>
      </w:r>
      <w:r w:rsidR="00B91FDC" w:rsidRPr="004B7602">
        <w:rPr>
          <w:bCs/>
          <w:sz w:val="28"/>
          <w:szCs w:val="28"/>
        </w:rPr>
        <w:t>хроническим паренхиматозным</w:t>
      </w:r>
      <w:r w:rsidRPr="004B7602">
        <w:rPr>
          <w:bCs/>
          <w:sz w:val="28"/>
          <w:szCs w:val="28"/>
        </w:rPr>
        <w:t xml:space="preserve"> паротитом в стадии обострения при комбинированном лечении с применением </w:t>
      </w:r>
      <w:r w:rsidRPr="004B7602">
        <w:rPr>
          <w:bCs/>
          <w:sz w:val="28"/>
          <w:szCs w:val="28"/>
        </w:rPr>
        <w:lastRenderedPageBreak/>
        <w:t xml:space="preserve">Имудона и излучения гелий-неонового лазера </w:t>
      </w:r>
      <w:r w:rsidRPr="004B7602">
        <w:rPr>
          <w:rFonts w:eastAsia="Batang"/>
          <w:sz w:val="28"/>
          <w:szCs w:val="28"/>
          <w:lang w:eastAsia="ko-KR"/>
        </w:rPr>
        <w:t xml:space="preserve">// Проблемы стоматологии. </w:t>
      </w:r>
      <w:r w:rsidR="0039221B">
        <w:rPr>
          <w:rFonts w:eastAsia="Batang"/>
          <w:sz w:val="28"/>
          <w:szCs w:val="28"/>
          <w:lang w:eastAsia="ko-KR"/>
        </w:rPr>
        <w:t>–</w:t>
      </w:r>
      <w:r w:rsidRPr="004B7602">
        <w:rPr>
          <w:rFonts w:eastAsia="Batang"/>
          <w:sz w:val="28"/>
          <w:szCs w:val="28"/>
          <w:lang w:eastAsia="ko-KR"/>
        </w:rPr>
        <w:t xml:space="preserve"> 2007.</w:t>
      </w:r>
      <w:r w:rsidR="0039221B">
        <w:rPr>
          <w:rFonts w:eastAsia="Batang"/>
          <w:sz w:val="28"/>
          <w:szCs w:val="28"/>
          <w:lang w:val="kk-KZ" w:eastAsia="ko-KR"/>
        </w:rPr>
        <w:t xml:space="preserve"> </w:t>
      </w:r>
      <w:r w:rsidR="0039221B">
        <w:rPr>
          <w:rFonts w:eastAsia="Batang"/>
          <w:sz w:val="28"/>
          <w:szCs w:val="28"/>
          <w:lang w:eastAsia="ko-KR"/>
        </w:rPr>
        <w:t>–</w:t>
      </w:r>
      <w:r w:rsidRPr="004B7602">
        <w:rPr>
          <w:rFonts w:eastAsia="Batang"/>
          <w:sz w:val="28"/>
          <w:szCs w:val="28"/>
          <w:lang w:eastAsia="ko-KR"/>
        </w:rPr>
        <w:t xml:space="preserve"> №2. </w:t>
      </w:r>
      <w:r w:rsidR="0039221B">
        <w:rPr>
          <w:rFonts w:eastAsia="Batang"/>
          <w:sz w:val="28"/>
          <w:szCs w:val="28"/>
          <w:lang w:eastAsia="ko-KR"/>
        </w:rPr>
        <w:t>–</w:t>
      </w:r>
      <w:r w:rsidRPr="004B7602">
        <w:rPr>
          <w:rFonts w:eastAsia="Batang"/>
          <w:sz w:val="28"/>
          <w:szCs w:val="28"/>
          <w:lang w:eastAsia="ko-KR"/>
        </w:rPr>
        <w:t xml:space="preserve"> С. 41-46.</w:t>
      </w:r>
    </w:p>
    <w:p w14:paraId="5C363736" w14:textId="3C59225E" w:rsidR="00787D4F" w:rsidRPr="004B7602" w:rsidRDefault="00787D4F" w:rsidP="007870CB">
      <w:pPr>
        <w:numPr>
          <w:ilvl w:val="0"/>
          <w:numId w:val="1"/>
        </w:numPr>
        <w:shd w:val="clear" w:color="auto" w:fill="FFFFFF"/>
        <w:tabs>
          <w:tab w:val="left" w:pos="1134"/>
        </w:tabs>
        <w:ind w:left="0" w:firstLine="709"/>
        <w:jc w:val="both"/>
        <w:rPr>
          <w:rFonts w:ascii="Times New Roman" w:hAnsi="Times New Roman" w:cs="Times New Roman"/>
        </w:rPr>
      </w:pPr>
      <w:r w:rsidRPr="004B7602">
        <w:rPr>
          <w:rFonts w:ascii="Times New Roman" w:hAnsi="Times New Roman" w:cs="Times New Roman"/>
        </w:rPr>
        <w:t>Коротких Н.Г.</w:t>
      </w:r>
      <w:r w:rsidR="005D335B">
        <w:rPr>
          <w:rFonts w:ascii="Times New Roman" w:hAnsi="Times New Roman" w:cs="Times New Roman"/>
        </w:rPr>
        <w:t>,</w:t>
      </w:r>
      <w:r w:rsidRPr="004B7602">
        <w:rPr>
          <w:rFonts w:ascii="Times New Roman" w:hAnsi="Times New Roman" w:cs="Times New Roman"/>
        </w:rPr>
        <w:t xml:space="preserve"> </w:t>
      </w:r>
      <w:r w:rsidR="005D335B" w:rsidRPr="004B7602">
        <w:rPr>
          <w:rFonts w:ascii="Times New Roman" w:hAnsi="Times New Roman" w:cs="Times New Roman"/>
        </w:rPr>
        <w:t xml:space="preserve">Шалаев О.Ю. </w:t>
      </w:r>
      <w:r w:rsidRPr="004B7602">
        <w:rPr>
          <w:rFonts w:ascii="Times New Roman" w:hAnsi="Times New Roman" w:cs="Times New Roman"/>
        </w:rPr>
        <w:t>Сравнительная оценка результатов клинического обследования пациентов с затруднённым прорезыванием нижнего зуба мудрости //</w:t>
      </w:r>
      <w:r w:rsidR="0039221B">
        <w:rPr>
          <w:rFonts w:ascii="Times New Roman" w:hAnsi="Times New Roman" w:cs="Times New Roman"/>
        </w:rPr>
        <w:t xml:space="preserve"> Рос. стоматоло</w:t>
      </w:r>
      <w:r w:rsidRPr="004B7602">
        <w:rPr>
          <w:rFonts w:ascii="Times New Roman" w:hAnsi="Times New Roman" w:cs="Times New Roman"/>
        </w:rPr>
        <w:t>гич. журнал. – 2007. – №1. – С. 36</w:t>
      </w:r>
      <w:r w:rsidR="0039221B">
        <w:rPr>
          <w:rFonts w:ascii="Times New Roman" w:hAnsi="Times New Roman" w:cs="Times New Roman"/>
          <w:lang w:val="kk-KZ"/>
        </w:rPr>
        <w:t>-</w:t>
      </w:r>
      <w:r w:rsidRPr="004B7602">
        <w:rPr>
          <w:rFonts w:ascii="Times New Roman" w:hAnsi="Times New Roman" w:cs="Times New Roman"/>
        </w:rPr>
        <w:t>3</w:t>
      </w:r>
      <w:r w:rsidR="0039221B">
        <w:rPr>
          <w:rFonts w:ascii="Times New Roman" w:hAnsi="Times New Roman" w:cs="Times New Roman"/>
          <w:lang w:val="kk-KZ"/>
        </w:rPr>
        <w:t>7.</w:t>
      </w:r>
    </w:p>
    <w:p w14:paraId="26F0E843" w14:textId="45B072ED" w:rsidR="009C6513" w:rsidRPr="00361C24" w:rsidRDefault="009C6513" w:rsidP="007870CB">
      <w:pPr>
        <w:pStyle w:val="a4"/>
        <w:numPr>
          <w:ilvl w:val="0"/>
          <w:numId w:val="1"/>
        </w:numPr>
        <w:tabs>
          <w:tab w:val="left" w:pos="1134"/>
        </w:tabs>
        <w:ind w:left="0" w:firstLine="709"/>
        <w:jc w:val="both"/>
        <w:rPr>
          <w:sz w:val="28"/>
          <w:szCs w:val="28"/>
        </w:rPr>
      </w:pPr>
      <w:r w:rsidRPr="004B7602">
        <w:rPr>
          <w:sz w:val="28"/>
          <w:szCs w:val="28"/>
          <w:lang w:val="kk-KZ"/>
        </w:rPr>
        <w:t>Сирак С.В., Казиева И.Э., Мартиросян А.К. Клинико-эк</w:t>
      </w:r>
      <w:r w:rsidRPr="00361C24">
        <w:rPr>
          <w:sz w:val="28"/>
          <w:szCs w:val="28"/>
          <w:lang w:val="kk-KZ"/>
        </w:rPr>
        <w:t>сперементальное использование остеопластических материалов в сочетании с электромагнитным излучением для ускорения регенерации костных дефектов челюстейй // Фундам. исслед.</w:t>
      </w:r>
      <w:r w:rsidR="005D335B" w:rsidRPr="00361C24">
        <w:rPr>
          <w:sz w:val="28"/>
          <w:szCs w:val="28"/>
          <w:lang w:val="kk-KZ"/>
        </w:rPr>
        <w:t xml:space="preserve"> –</w:t>
      </w:r>
      <w:r w:rsidRPr="00361C24">
        <w:rPr>
          <w:sz w:val="28"/>
          <w:szCs w:val="28"/>
          <w:lang w:val="kk-KZ"/>
        </w:rPr>
        <w:t xml:space="preserve"> 2013</w:t>
      </w:r>
      <w:r w:rsidR="005D335B" w:rsidRPr="00361C24">
        <w:rPr>
          <w:sz w:val="28"/>
          <w:szCs w:val="28"/>
          <w:lang w:val="kk-KZ"/>
        </w:rPr>
        <w:t xml:space="preserve">. </w:t>
      </w:r>
      <w:r w:rsidR="0039221B" w:rsidRPr="00361C24">
        <w:rPr>
          <w:sz w:val="28"/>
          <w:szCs w:val="28"/>
          <w:lang w:val="kk-KZ"/>
        </w:rPr>
        <w:t>–</w:t>
      </w:r>
      <w:r w:rsidRPr="00361C24">
        <w:rPr>
          <w:sz w:val="28"/>
          <w:szCs w:val="28"/>
          <w:lang w:val="kk-KZ"/>
        </w:rPr>
        <w:t xml:space="preserve"> №5, ч.</w:t>
      </w:r>
      <w:r w:rsidR="005D335B" w:rsidRPr="00361C24">
        <w:rPr>
          <w:sz w:val="28"/>
          <w:szCs w:val="28"/>
          <w:lang w:val="kk-KZ"/>
        </w:rPr>
        <w:t xml:space="preserve"> </w:t>
      </w:r>
      <w:r w:rsidRPr="00361C24">
        <w:rPr>
          <w:sz w:val="28"/>
          <w:szCs w:val="28"/>
          <w:lang w:val="kk-KZ"/>
        </w:rPr>
        <w:t>2</w:t>
      </w:r>
      <w:r w:rsidR="005D335B" w:rsidRPr="00361C24">
        <w:rPr>
          <w:sz w:val="28"/>
          <w:szCs w:val="28"/>
          <w:lang w:val="kk-KZ"/>
        </w:rPr>
        <w:t xml:space="preserve">. – С. </w:t>
      </w:r>
      <w:r w:rsidRPr="00361C24">
        <w:rPr>
          <w:sz w:val="28"/>
          <w:szCs w:val="28"/>
          <w:lang w:val="kk-KZ"/>
        </w:rPr>
        <w:t>389-393.</w:t>
      </w:r>
    </w:p>
    <w:p w14:paraId="1D35C265" w14:textId="52737F12" w:rsidR="00361C24" w:rsidRPr="00361C24" w:rsidRDefault="00361C24" w:rsidP="00361C24">
      <w:pPr>
        <w:pStyle w:val="a4"/>
        <w:numPr>
          <w:ilvl w:val="0"/>
          <w:numId w:val="1"/>
        </w:numPr>
        <w:tabs>
          <w:tab w:val="left" w:pos="1134"/>
        </w:tabs>
        <w:ind w:left="0" w:firstLine="709"/>
        <w:jc w:val="both"/>
        <w:rPr>
          <w:lang w:val="en-US"/>
        </w:rPr>
      </w:pPr>
      <w:r w:rsidRPr="00361C24">
        <w:rPr>
          <w:sz w:val="28"/>
          <w:szCs w:val="28"/>
          <w:lang w:val="kk-KZ"/>
        </w:rPr>
        <w:t>Мугалбаева М</w:t>
      </w:r>
      <w:r w:rsidRPr="00B372A8">
        <w:rPr>
          <w:sz w:val="28"/>
          <w:szCs w:val="28"/>
          <w:lang w:val="en-US"/>
        </w:rPr>
        <w:t>.</w:t>
      </w:r>
      <w:r w:rsidRPr="00361C24">
        <w:rPr>
          <w:sz w:val="28"/>
          <w:szCs w:val="28"/>
        </w:rPr>
        <w:t>А</w:t>
      </w:r>
      <w:r w:rsidRPr="00B372A8">
        <w:rPr>
          <w:sz w:val="28"/>
          <w:szCs w:val="28"/>
          <w:lang w:val="en-US"/>
        </w:rPr>
        <w:t xml:space="preserve">. </w:t>
      </w:r>
      <w:r w:rsidRPr="00361C24">
        <w:rPr>
          <w:sz w:val="28"/>
          <w:szCs w:val="28"/>
          <w:lang w:val="en-US"/>
        </w:rPr>
        <w:t>Enhancing</w:t>
      </w:r>
      <w:r w:rsidRPr="00B372A8">
        <w:rPr>
          <w:sz w:val="28"/>
          <w:szCs w:val="28"/>
          <w:lang w:val="en-US"/>
        </w:rPr>
        <w:t xml:space="preserve"> </w:t>
      </w:r>
      <w:r w:rsidRPr="00361C24">
        <w:rPr>
          <w:sz w:val="28"/>
          <w:szCs w:val="28"/>
          <w:lang w:val="en-US"/>
        </w:rPr>
        <w:t>Osteogenesis</w:t>
      </w:r>
      <w:r w:rsidRPr="00B372A8">
        <w:rPr>
          <w:sz w:val="28"/>
          <w:szCs w:val="28"/>
          <w:lang w:val="en-US"/>
        </w:rPr>
        <w:t xml:space="preserve">: </w:t>
      </w:r>
      <w:r w:rsidRPr="00361C24">
        <w:rPr>
          <w:sz w:val="28"/>
          <w:szCs w:val="28"/>
          <w:lang w:val="en-US"/>
        </w:rPr>
        <w:t>Osteoplastic</w:t>
      </w:r>
      <w:r w:rsidRPr="00B372A8">
        <w:rPr>
          <w:sz w:val="28"/>
          <w:szCs w:val="28"/>
          <w:lang w:val="en-US"/>
        </w:rPr>
        <w:t xml:space="preserve"> </w:t>
      </w:r>
      <w:r w:rsidRPr="00361C24">
        <w:rPr>
          <w:sz w:val="28"/>
          <w:szCs w:val="28"/>
          <w:lang w:val="en-US"/>
        </w:rPr>
        <w:t>Material</w:t>
      </w:r>
      <w:r w:rsidRPr="00B372A8">
        <w:rPr>
          <w:sz w:val="28"/>
          <w:szCs w:val="28"/>
          <w:lang w:val="en-US"/>
        </w:rPr>
        <w:t xml:space="preserve"> </w:t>
      </w:r>
      <w:r w:rsidRPr="00361C24">
        <w:rPr>
          <w:sz w:val="28"/>
          <w:szCs w:val="28"/>
          <w:lang w:val="en-US"/>
        </w:rPr>
        <w:t>with</w:t>
      </w:r>
      <w:r w:rsidRPr="00B372A8">
        <w:rPr>
          <w:sz w:val="28"/>
          <w:szCs w:val="28"/>
          <w:lang w:val="en-US"/>
        </w:rPr>
        <w:t xml:space="preserve"> </w:t>
      </w:r>
      <w:r w:rsidRPr="00361C24">
        <w:rPr>
          <w:sz w:val="28"/>
          <w:szCs w:val="28"/>
          <w:lang w:val="en-US"/>
        </w:rPr>
        <w:t>Plasmogel</w:t>
      </w:r>
      <w:r w:rsidRPr="00B372A8">
        <w:rPr>
          <w:sz w:val="28"/>
          <w:szCs w:val="28"/>
          <w:lang w:val="en-US"/>
        </w:rPr>
        <w:t xml:space="preserve"> </w:t>
      </w:r>
      <w:r w:rsidRPr="00361C24">
        <w:rPr>
          <w:sz w:val="28"/>
          <w:szCs w:val="28"/>
          <w:lang w:val="en-US"/>
        </w:rPr>
        <w:t>and</w:t>
      </w:r>
      <w:r w:rsidRPr="00B372A8">
        <w:rPr>
          <w:sz w:val="28"/>
          <w:szCs w:val="28"/>
          <w:lang w:val="en-US"/>
        </w:rPr>
        <w:t xml:space="preserve"> </w:t>
      </w:r>
      <w:r w:rsidRPr="00361C24">
        <w:rPr>
          <w:sz w:val="28"/>
          <w:szCs w:val="28"/>
          <w:lang w:val="en-US"/>
        </w:rPr>
        <w:t>Platelet</w:t>
      </w:r>
      <w:r w:rsidRPr="00B372A8">
        <w:rPr>
          <w:sz w:val="28"/>
          <w:szCs w:val="28"/>
          <w:lang w:val="en-US"/>
        </w:rPr>
        <w:t>-</w:t>
      </w:r>
      <w:r w:rsidRPr="00361C24">
        <w:rPr>
          <w:sz w:val="28"/>
          <w:szCs w:val="28"/>
          <w:lang w:val="en-US"/>
        </w:rPr>
        <w:t>Enriched</w:t>
      </w:r>
      <w:r w:rsidRPr="00B372A8">
        <w:rPr>
          <w:sz w:val="28"/>
          <w:szCs w:val="28"/>
          <w:lang w:val="en-US"/>
        </w:rPr>
        <w:t xml:space="preserve"> </w:t>
      </w:r>
      <w:r w:rsidRPr="00361C24">
        <w:rPr>
          <w:sz w:val="28"/>
          <w:szCs w:val="28"/>
          <w:lang w:val="en-US"/>
        </w:rPr>
        <w:t>Plasma</w:t>
      </w:r>
      <w:r w:rsidRPr="00B372A8">
        <w:rPr>
          <w:sz w:val="28"/>
          <w:szCs w:val="28"/>
          <w:lang w:val="en-US"/>
        </w:rPr>
        <w:t xml:space="preserve"> </w:t>
      </w:r>
      <w:r w:rsidRPr="004B7602">
        <w:rPr>
          <w:sz w:val="28"/>
          <w:szCs w:val="28"/>
          <w:lang w:val="kk-KZ"/>
        </w:rPr>
        <w:t>//</w:t>
      </w:r>
      <w:r>
        <w:rPr>
          <w:sz w:val="28"/>
          <w:szCs w:val="28"/>
          <w:lang w:val="kk-KZ"/>
        </w:rPr>
        <w:t xml:space="preserve"> Фармация Казахстана. - №1.- С. 361-367.</w:t>
      </w:r>
    </w:p>
    <w:p w14:paraId="030B1D6C" w14:textId="37D44E0C" w:rsidR="009C6513" w:rsidRPr="004B7602" w:rsidRDefault="009C6513" w:rsidP="007870CB">
      <w:pPr>
        <w:pStyle w:val="a4"/>
        <w:numPr>
          <w:ilvl w:val="0"/>
          <w:numId w:val="1"/>
        </w:numPr>
        <w:tabs>
          <w:tab w:val="left" w:pos="1134"/>
        </w:tabs>
        <w:ind w:left="0" w:firstLine="709"/>
        <w:jc w:val="both"/>
        <w:rPr>
          <w:sz w:val="28"/>
          <w:szCs w:val="28"/>
        </w:rPr>
      </w:pPr>
      <w:r w:rsidRPr="004B7602">
        <w:rPr>
          <w:sz w:val="28"/>
          <w:szCs w:val="28"/>
        </w:rPr>
        <w:t>Сукачев В.А., Гунько В.И., Ахмадова М.А.</w:t>
      </w:r>
      <w:r w:rsidR="0039221B">
        <w:rPr>
          <w:sz w:val="28"/>
          <w:szCs w:val="28"/>
          <w:lang w:val="kk-KZ"/>
        </w:rPr>
        <w:t xml:space="preserve"> и др.</w:t>
      </w:r>
      <w:r w:rsidRPr="004B7602">
        <w:rPr>
          <w:sz w:val="28"/>
          <w:szCs w:val="28"/>
        </w:rPr>
        <w:t xml:space="preserve"> Новые варианты реконструктивных операций на нижней челюсти, сохраняющие функцию жевательных мышц и височно-нижнечелюстных суставов</w:t>
      </w:r>
      <w:r w:rsidR="005D335B">
        <w:rPr>
          <w:sz w:val="28"/>
          <w:szCs w:val="28"/>
        </w:rPr>
        <w:t xml:space="preserve"> </w:t>
      </w:r>
      <w:r w:rsidRPr="004B7602">
        <w:rPr>
          <w:sz w:val="28"/>
          <w:szCs w:val="28"/>
        </w:rPr>
        <w:t xml:space="preserve">// Стоматология. </w:t>
      </w:r>
      <w:r w:rsidR="0039221B">
        <w:rPr>
          <w:sz w:val="28"/>
          <w:szCs w:val="28"/>
        </w:rPr>
        <w:t>–</w:t>
      </w:r>
      <w:r w:rsidR="005D335B">
        <w:rPr>
          <w:sz w:val="28"/>
          <w:szCs w:val="28"/>
        </w:rPr>
        <w:t xml:space="preserve"> </w:t>
      </w:r>
      <w:r w:rsidRPr="004B7602">
        <w:rPr>
          <w:sz w:val="28"/>
          <w:szCs w:val="28"/>
        </w:rPr>
        <w:t xml:space="preserve">1991. </w:t>
      </w:r>
      <w:r w:rsidR="0039221B">
        <w:rPr>
          <w:sz w:val="28"/>
          <w:szCs w:val="28"/>
        </w:rPr>
        <w:t>–</w:t>
      </w:r>
      <w:r w:rsidR="005D335B">
        <w:rPr>
          <w:sz w:val="28"/>
          <w:szCs w:val="28"/>
        </w:rPr>
        <w:t xml:space="preserve"> </w:t>
      </w:r>
      <w:r w:rsidRPr="004B7602">
        <w:rPr>
          <w:sz w:val="28"/>
          <w:szCs w:val="28"/>
        </w:rPr>
        <w:t xml:space="preserve">№5. </w:t>
      </w:r>
      <w:r w:rsidR="0039221B">
        <w:rPr>
          <w:sz w:val="28"/>
          <w:szCs w:val="28"/>
        </w:rPr>
        <w:t>–</w:t>
      </w:r>
      <w:r w:rsidR="005D335B">
        <w:rPr>
          <w:sz w:val="28"/>
          <w:szCs w:val="28"/>
        </w:rPr>
        <w:t xml:space="preserve"> </w:t>
      </w:r>
      <w:r w:rsidRPr="004B7602">
        <w:rPr>
          <w:sz w:val="28"/>
          <w:szCs w:val="28"/>
        </w:rPr>
        <w:t>С.</w:t>
      </w:r>
      <w:r w:rsidR="005D335B">
        <w:rPr>
          <w:sz w:val="28"/>
          <w:szCs w:val="28"/>
        </w:rPr>
        <w:t xml:space="preserve"> </w:t>
      </w:r>
      <w:r w:rsidRPr="004B7602">
        <w:rPr>
          <w:sz w:val="28"/>
          <w:szCs w:val="28"/>
        </w:rPr>
        <w:t>55-57.</w:t>
      </w:r>
    </w:p>
    <w:p w14:paraId="5C746BDC" w14:textId="1424DA65" w:rsidR="009C6513" w:rsidRPr="00B1141E" w:rsidRDefault="009C6513" w:rsidP="007870CB">
      <w:pPr>
        <w:pStyle w:val="a4"/>
        <w:numPr>
          <w:ilvl w:val="0"/>
          <w:numId w:val="1"/>
        </w:numPr>
        <w:tabs>
          <w:tab w:val="left" w:pos="1134"/>
          <w:tab w:val="left" w:pos="1276"/>
        </w:tabs>
        <w:ind w:left="0" w:firstLine="709"/>
        <w:jc w:val="both"/>
        <w:rPr>
          <w:sz w:val="28"/>
          <w:szCs w:val="28"/>
        </w:rPr>
      </w:pPr>
      <w:r w:rsidRPr="004B7602">
        <w:rPr>
          <w:sz w:val="28"/>
          <w:szCs w:val="28"/>
        </w:rPr>
        <w:t>Степанов Г.В. Комплексное лечение при ретенции отдельных зубов: дис.</w:t>
      </w:r>
      <w:r w:rsidR="00B1141E">
        <w:rPr>
          <w:sz w:val="28"/>
          <w:szCs w:val="28"/>
        </w:rPr>
        <w:t xml:space="preserve"> …</w:t>
      </w:r>
      <w:r w:rsidR="005D335B">
        <w:rPr>
          <w:sz w:val="28"/>
          <w:szCs w:val="28"/>
        </w:rPr>
        <w:t xml:space="preserve"> док</w:t>
      </w:r>
      <w:r w:rsidR="005D335B" w:rsidRPr="00B1141E">
        <w:rPr>
          <w:sz w:val="28"/>
          <w:szCs w:val="28"/>
        </w:rPr>
        <w:t xml:space="preserve">. </w:t>
      </w:r>
      <w:r w:rsidR="005D335B" w:rsidRPr="00FA61FE">
        <w:rPr>
          <w:sz w:val="28"/>
          <w:szCs w:val="28"/>
        </w:rPr>
        <w:t>мед</w:t>
      </w:r>
      <w:r w:rsidR="005D335B" w:rsidRPr="00B1141E">
        <w:rPr>
          <w:sz w:val="28"/>
          <w:szCs w:val="28"/>
        </w:rPr>
        <w:t xml:space="preserve">. </w:t>
      </w:r>
      <w:r w:rsidR="005D335B" w:rsidRPr="00FA61FE">
        <w:rPr>
          <w:sz w:val="28"/>
          <w:szCs w:val="28"/>
        </w:rPr>
        <w:t>наук</w:t>
      </w:r>
      <w:r w:rsidR="00B1141E" w:rsidRPr="00B1141E">
        <w:rPr>
          <w:sz w:val="28"/>
          <w:szCs w:val="28"/>
        </w:rPr>
        <w:t>: 14.00.21.</w:t>
      </w:r>
      <w:r w:rsidR="005D335B" w:rsidRPr="00B1141E">
        <w:rPr>
          <w:sz w:val="28"/>
          <w:szCs w:val="28"/>
        </w:rPr>
        <w:t xml:space="preserve"> </w:t>
      </w:r>
      <w:r w:rsidR="00B1141E" w:rsidRPr="00B1141E">
        <w:rPr>
          <w:sz w:val="28"/>
          <w:szCs w:val="28"/>
        </w:rPr>
        <w:t>–</w:t>
      </w:r>
      <w:r w:rsidRPr="00B1141E">
        <w:rPr>
          <w:sz w:val="28"/>
          <w:szCs w:val="28"/>
        </w:rPr>
        <w:t xml:space="preserve"> </w:t>
      </w:r>
      <w:r w:rsidRPr="004B7602">
        <w:rPr>
          <w:sz w:val="28"/>
          <w:szCs w:val="28"/>
        </w:rPr>
        <w:t>М</w:t>
      </w:r>
      <w:r w:rsidRPr="00B1141E">
        <w:rPr>
          <w:sz w:val="28"/>
          <w:szCs w:val="28"/>
        </w:rPr>
        <w:t xml:space="preserve">., 2000. </w:t>
      </w:r>
      <w:r w:rsidR="00B1141E">
        <w:rPr>
          <w:sz w:val="28"/>
          <w:szCs w:val="28"/>
        </w:rPr>
        <w:t>–</w:t>
      </w:r>
      <w:r w:rsidR="005D335B" w:rsidRPr="00B1141E">
        <w:rPr>
          <w:sz w:val="28"/>
          <w:szCs w:val="28"/>
        </w:rPr>
        <w:t xml:space="preserve"> </w:t>
      </w:r>
      <w:r w:rsidRPr="00B1141E">
        <w:rPr>
          <w:sz w:val="28"/>
          <w:szCs w:val="28"/>
        </w:rPr>
        <w:t xml:space="preserve">194 </w:t>
      </w:r>
      <w:r w:rsidRPr="004B7602">
        <w:rPr>
          <w:sz w:val="28"/>
          <w:szCs w:val="28"/>
        </w:rPr>
        <w:t>с</w:t>
      </w:r>
      <w:r w:rsidRPr="00B1141E">
        <w:rPr>
          <w:sz w:val="28"/>
          <w:szCs w:val="28"/>
        </w:rPr>
        <w:t>.</w:t>
      </w:r>
    </w:p>
    <w:p w14:paraId="795AB688" w14:textId="5AEC5884" w:rsidR="00136A9C" w:rsidRPr="00B1141E" w:rsidRDefault="00136A9C" w:rsidP="007870CB">
      <w:pPr>
        <w:pStyle w:val="a4"/>
        <w:numPr>
          <w:ilvl w:val="0"/>
          <w:numId w:val="1"/>
        </w:numPr>
        <w:tabs>
          <w:tab w:val="left" w:pos="1134"/>
          <w:tab w:val="left" w:pos="1276"/>
        </w:tabs>
        <w:ind w:left="0" w:firstLine="709"/>
        <w:jc w:val="both"/>
        <w:rPr>
          <w:sz w:val="28"/>
          <w:szCs w:val="28"/>
          <w:lang w:val="en-US"/>
        </w:rPr>
      </w:pPr>
      <w:r w:rsidRPr="004B7602">
        <w:rPr>
          <w:sz w:val="28"/>
          <w:szCs w:val="28"/>
          <w:lang w:val="en-US"/>
        </w:rPr>
        <w:t>Zhao</w:t>
      </w:r>
      <w:r w:rsidRPr="00B1141E">
        <w:rPr>
          <w:sz w:val="28"/>
          <w:szCs w:val="28"/>
          <w:lang w:val="en-US"/>
        </w:rPr>
        <w:t xml:space="preserve"> </w:t>
      </w:r>
      <w:r w:rsidRPr="004B7602">
        <w:rPr>
          <w:sz w:val="28"/>
          <w:szCs w:val="28"/>
          <w:lang w:val="en-US"/>
        </w:rPr>
        <w:t>Y</w:t>
      </w:r>
      <w:r w:rsidRPr="00B1141E">
        <w:rPr>
          <w:sz w:val="28"/>
          <w:szCs w:val="28"/>
          <w:lang w:val="en-US"/>
        </w:rPr>
        <w:t xml:space="preserve">. </w:t>
      </w:r>
      <w:r w:rsidRPr="004B7602">
        <w:rPr>
          <w:sz w:val="28"/>
          <w:szCs w:val="28"/>
          <w:lang w:val="en-US"/>
        </w:rPr>
        <w:t>Color</w:t>
      </w:r>
      <w:r w:rsidRPr="00B1141E">
        <w:rPr>
          <w:sz w:val="28"/>
          <w:szCs w:val="28"/>
          <w:lang w:val="en-US"/>
        </w:rPr>
        <w:t xml:space="preserve"> </w:t>
      </w:r>
      <w:r w:rsidRPr="004B7602">
        <w:rPr>
          <w:sz w:val="28"/>
          <w:szCs w:val="28"/>
          <w:lang w:val="en-US"/>
        </w:rPr>
        <w:t>doppler</w:t>
      </w:r>
      <w:r w:rsidRPr="00B1141E">
        <w:rPr>
          <w:sz w:val="28"/>
          <w:szCs w:val="28"/>
          <w:lang w:val="en-US"/>
        </w:rPr>
        <w:t xml:space="preserve"> </w:t>
      </w:r>
      <w:r w:rsidRPr="004B7602">
        <w:rPr>
          <w:sz w:val="28"/>
          <w:szCs w:val="28"/>
          <w:lang w:val="en-US"/>
        </w:rPr>
        <w:t>sonography</w:t>
      </w:r>
      <w:r w:rsidRPr="00B1141E">
        <w:rPr>
          <w:sz w:val="28"/>
          <w:szCs w:val="28"/>
          <w:lang w:val="en-US"/>
        </w:rPr>
        <w:t xml:space="preserve"> </w:t>
      </w:r>
      <w:r w:rsidRPr="004B7602">
        <w:rPr>
          <w:sz w:val="28"/>
          <w:szCs w:val="28"/>
          <w:lang w:val="en-US"/>
        </w:rPr>
        <w:t>of</w:t>
      </w:r>
      <w:r w:rsidRPr="00B1141E">
        <w:rPr>
          <w:sz w:val="28"/>
          <w:szCs w:val="28"/>
          <w:lang w:val="en-US"/>
        </w:rPr>
        <w:t xml:space="preserve"> </w:t>
      </w:r>
      <w:r w:rsidRPr="004B7602">
        <w:rPr>
          <w:sz w:val="28"/>
          <w:szCs w:val="28"/>
          <w:lang w:val="en-US"/>
        </w:rPr>
        <w:t>the</w:t>
      </w:r>
      <w:r w:rsidRPr="00B1141E">
        <w:rPr>
          <w:sz w:val="28"/>
          <w:szCs w:val="28"/>
          <w:lang w:val="en-US"/>
        </w:rPr>
        <w:t xml:space="preserve"> </w:t>
      </w:r>
      <w:r w:rsidRPr="004B7602">
        <w:rPr>
          <w:sz w:val="28"/>
          <w:szCs w:val="28"/>
          <w:lang w:val="en-US"/>
        </w:rPr>
        <w:t>facial</w:t>
      </w:r>
      <w:r w:rsidRPr="00B1141E">
        <w:rPr>
          <w:sz w:val="28"/>
          <w:szCs w:val="28"/>
          <w:lang w:val="en-US"/>
        </w:rPr>
        <w:t xml:space="preserve"> </w:t>
      </w:r>
      <w:r w:rsidRPr="004B7602">
        <w:rPr>
          <w:sz w:val="28"/>
          <w:szCs w:val="28"/>
          <w:lang w:val="en-US"/>
        </w:rPr>
        <w:t>artery</w:t>
      </w:r>
      <w:r w:rsidRPr="00B1141E">
        <w:rPr>
          <w:sz w:val="28"/>
          <w:szCs w:val="28"/>
          <w:lang w:val="en-US"/>
        </w:rPr>
        <w:t xml:space="preserve"> </w:t>
      </w:r>
      <w:r w:rsidRPr="004B7602">
        <w:rPr>
          <w:sz w:val="28"/>
          <w:szCs w:val="28"/>
          <w:lang w:val="en-US"/>
        </w:rPr>
        <w:t>in</w:t>
      </w:r>
      <w:r w:rsidRPr="00B1141E">
        <w:rPr>
          <w:sz w:val="28"/>
          <w:szCs w:val="28"/>
          <w:lang w:val="en-US"/>
        </w:rPr>
        <w:t xml:space="preserve"> </w:t>
      </w:r>
      <w:r w:rsidRPr="004B7602">
        <w:rPr>
          <w:sz w:val="28"/>
          <w:szCs w:val="28"/>
          <w:lang w:val="en-US"/>
        </w:rPr>
        <w:t>the</w:t>
      </w:r>
      <w:r w:rsidRPr="00B1141E">
        <w:rPr>
          <w:sz w:val="28"/>
          <w:szCs w:val="28"/>
          <w:lang w:val="en-US"/>
        </w:rPr>
        <w:t xml:space="preserve"> </w:t>
      </w:r>
      <w:r w:rsidRPr="004B7602">
        <w:rPr>
          <w:sz w:val="28"/>
          <w:szCs w:val="28"/>
          <w:lang w:val="en-US"/>
        </w:rPr>
        <w:t>anterior</w:t>
      </w:r>
      <w:r w:rsidRPr="00B1141E">
        <w:rPr>
          <w:sz w:val="28"/>
          <w:szCs w:val="28"/>
          <w:lang w:val="en-US"/>
        </w:rPr>
        <w:t xml:space="preserve"> </w:t>
      </w:r>
      <w:r w:rsidRPr="004B7602">
        <w:rPr>
          <w:sz w:val="28"/>
          <w:szCs w:val="28"/>
          <w:lang w:val="en-US"/>
        </w:rPr>
        <w:t>face</w:t>
      </w:r>
      <w:r w:rsidRPr="00B1141E">
        <w:rPr>
          <w:sz w:val="28"/>
          <w:szCs w:val="28"/>
          <w:lang w:val="en-US"/>
        </w:rPr>
        <w:t xml:space="preserve"> // </w:t>
      </w:r>
      <w:r w:rsidRPr="004B7602">
        <w:rPr>
          <w:sz w:val="28"/>
          <w:szCs w:val="28"/>
          <w:lang w:val="en-US"/>
        </w:rPr>
        <w:t>Oral</w:t>
      </w:r>
      <w:r w:rsidRPr="00B1141E">
        <w:rPr>
          <w:sz w:val="28"/>
          <w:szCs w:val="28"/>
          <w:lang w:val="en-US"/>
        </w:rPr>
        <w:t xml:space="preserve"> </w:t>
      </w:r>
      <w:r w:rsidRPr="004B7602">
        <w:rPr>
          <w:sz w:val="28"/>
          <w:szCs w:val="28"/>
          <w:lang w:val="en-US"/>
        </w:rPr>
        <w:t>Surgery</w:t>
      </w:r>
      <w:r w:rsidRPr="00B1141E">
        <w:rPr>
          <w:sz w:val="28"/>
          <w:szCs w:val="28"/>
          <w:lang w:val="en-US"/>
        </w:rPr>
        <w:t xml:space="preserve">, </w:t>
      </w:r>
      <w:r w:rsidRPr="004B7602">
        <w:rPr>
          <w:sz w:val="28"/>
          <w:szCs w:val="28"/>
          <w:lang w:val="en-US"/>
        </w:rPr>
        <w:t>Oral</w:t>
      </w:r>
      <w:r w:rsidRPr="00B1141E">
        <w:rPr>
          <w:sz w:val="28"/>
          <w:szCs w:val="28"/>
          <w:lang w:val="en-US"/>
        </w:rPr>
        <w:t xml:space="preserve"> </w:t>
      </w:r>
      <w:r w:rsidRPr="004B7602">
        <w:rPr>
          <w:sz w:val="28"/>
          <w:szCs w:val="28"/>
          <w:lang w:val="en-US"/>
        </w:rPr>
        <w:t>Medicine</w:t>
      </w:r>
      <w:r w:rsidRPr="00B1141E">
        <w:rPr>
          <w:sz w:val="28"/>
          <w:szCs w:val="28"/>
          <w:lang w:val="en-US"/>
        </w:rPr>
        <w:t xml:space="preserve">, </w:t>
      </w:r>
      <w:r w:rsidRPr="004B7602">
        <w:rPr>
          <w:sz w:val="28"/>
          <w:szCs w:val="28"/>
          <w:lang w:val="en-US"/>
        </w:rPr>
        <w:t>Oral</w:t>
      </w:r>
      <w:r w:rsidRPr="00B1141E">
        <w:rPr>
          <w:sz w:val="28"/>
          <w:szCs w:val="28"/>
          <w:lang w:val="en-US"/>
        </w:rPr>
        <w:t xml:space="preserve"> </w:t>
      </w:r>
      <w:r w:rsidRPr="004B7602">
        <w:rPr>
          <w:sz w:val="28"/>
          <w:szCs w:val="28"/>
          <w:lang w:val="en-US"/>
        </w:rPr>
        <w:t>Pathology</w:t>
      </w:r>
      <w:r w:rsidRPr="00B1141E">
        <w:rPr>
          <w:sz w:val="28"/>
          <w:szCs w:val="28"/>
          <w:lang w:val="en-US"/>
        </w:rPr>
        <w:t xml:space="preserve">, </w:t>
      </w:r>
      <w:r w:rsidRPr="004B7602">
        <w:rPr>
          <w:sz w:val="28"/>
          <w:szCs w:val="28"/>
          <w:lang w:val="en-US"/>
        </w:rPr>
        <w:t>and</w:t>
      </w:r>
      <w:r w:rsidRPr="00B1141E">
        <w:rPr>
          <w:sz w:val="28"/>
          <w:szCs w:val="28"/>
          <w:lang w:val="en-US"/>
        </w:rPr>
        <w:t xml:space="preserve"> </w:t>
      </w:r>
      <w:r w:rsidRPr="004B7602">
        <w:rPr>
          <w:sz w:val="28"/>
          <w:szCs w:val="28"/>
          <w:lang w:val="en-US"/>
        </w:rPr>
        <w:t>Oral</w:t>
      </w:r>
      <w:r w:rsidRPr="00B1141E">
        <w:rPr>
          <w:sz w:val="28"/>
          <w:szCs w:val="28"/>
          <w:lang w:val="en-US"/>
        </w:rPr>
        <w:t xml:space="preserve"> </w:t>
      </w:r>
      <w:r w:rsidRPr="004B7602">
        <w:rPr>
          <w:sz w:val="28"/>
          <w:szCs w:val="28"/>
          <w:lang w:val="en-US"/>
        </w:rPr>
        <w:t>Radiology</w:t>
      </w:r>
      <w:r w:rsidRPr="00B1141E">
        <w:rPr>
          <w:sz w:val="28"/>
          <w:szCs w:val="28"/>
          <w:lang w:val="en-US"/>
        </w:rPr>
        <w:t xml:space="preserve">. – 2002. – </w:t>
      </w:r>
      <w:r w:rsidR="00B1141E">
        <w:rPr>
          <w:sz w:val="28"/>
          <w:szCs w:val="28"/>
          <w:lang w:val="en-US"/>
        </w:rPr>
        <w:t>Vol</w:t>
      </w:r>
      <w:r w:rsidR="00B1141E" w:rsidRPr="00B1141E">
        <w:rPr>
          <w:sz w:val="28"/>
          <w:szCs w:val="28"/>
          <w:lang w:val="en-US"/>
        </w:rPr>
        <w:t xml:space="preserve">. </w:t>
      </w:r>
      <w:r w:rsidRPr="00B1141E">
        <w:rPr>
          <w:sz w:val="28"/>
          <w:szCs w:val="28"/>
          <w:lang w:val="en-US"/>
        </w:rPr>
        <w:t>93</w:t>
      </w:r>
      <w:r w:rsidR="00B1141E">
        <w:rPr>
          <w:sz w:val="28"/>
          <w:szCs w:val="28"/>
          <w:lang w:val="en-US"/>
        </w:rPr>
        <w:t xml:space="preserve">, </w:t>
      </w:r>
      <w:r w:rsidR="00B1141E" w:rsidRPr="004B7602">
        <w:rPr>
          <w:sz w:val="28"/>
          <w:szCs w:val="28"/>
          <w:lang w:val="en-US"/>
        </w:rPr>
        <w:t>№</w:t>
      </w:r>
      <w:r w:rsidR="00B1141E">
        <w:rPr>
          <w:sz w:val="28"/>
          <w:szCs w:val="28"/>
          <w:lang w:val="en-US"/>
        </w:rPr>
        <w:t>2</w:t>
      </w:r>
      <w:r w:rsidRPr="00B1141E">
        <w:rPr>
          <w:sz w:val="28"/>
          <w:szCs w:val="28"/>
          <w:lang w:val="en-US"/>
        </w:rPr>
        <w:t xml:space="preserve">. – </w:t>
      </w:r>
      <w:r w:rsidRPr="004B7602">
        <w:rPr>
          <w:sz w:val="28"/>
          <w:szCs w:val="28"/>
        </w:rPr>
        <w:t>Р</w:t>
      </w:r>
      <w:r w:rsidRPr="00B1141E">
        <w:rPr>
          <w:sz w:val="28"/>
          <w:szCs w:val="28"/>
          <w:lang w:val="en-US"/>
        </w:rPr>
        <w:t>.</w:t>
      </w:r>
      <w:r w:rsidR="005D335B" w:rsidRPr="00B1141E">
        <w:rPr>
          <w:sz w:val="28"/>
          <w:szCs w:val="28"/>
          <w:lang w:val="en-US"/>
        </w:rPr>
        <w:t xml:space="preserve"> </w:t>
      </w:r>
      <w:r w:rsidRPr="00B1141E">
        <w:rPr>
          <w:sz w:val="28"/>
          <w:szCs w:val="28"/>
          <w:lang w:val="en-US"/>
        </w:rPr>
        <w:t>195</w:t>
      </w:r>
      <w:r w:rsidR="00B1141E">
        <w:rPr>
          <w:sz w:val="28"/>
          <w:szCs w:val="28"/>
          <w:lang w:val="en-US"/>
        </w:rPr>
        <w:t>-</w:t>
      </w:r>
      <w:r w:rsidRPr="00B1141E">
        <w:rPr>
          <w:sz w:val="28"/>
          <w:szCs w:val="28"/>
          <w:lang w:val="en-US"/>
        </w:rPr>
        <w:t>201.</w:t>
      </w:r>
    </w:p>
    <w:p w14:paraId="2819678F" w14:textId="7D255CDE" w:rsidR="009C6513" w:rsidRPr="004B7602" w:rsidRDefault="009C6513" w:rsidP="007870CB">
      <w:pPr>
        <w:pStyle w:val="a4"/>
        <w:numPr>
          <w:ilvl w:val="0"/>
          <w:numId w:val="1"/>
        </w:numPr>
        <w:tabs>
          <w:tab w:val="left" w:pos="1134"/>
          <w:tab w:val="left" w:pos="1276"/>
        </w:tabs>
        <w:ind w:left="0" w:firstLine="709"/>
        <w:jc w:val="both"/>
        <w:rPr>
          <w:sz w:val="28"/>
          <w:szCs w:val="28"/>
        </w:rPr>
      </w:pPr>
      <w:r w:rsidRPr="004B7602">
        <w:rPr>
          <w:sz w:val="28"/>
          <w:szCs w:val="28"/>
        </w:rPr>
        <w:t xml:space="preserve">Трезубов В.Н., Соловьев М.М., Фадеев P.A. Диагностика зубочелюстных аномалий, планирование и прогнозирование аппаратурно-хирургического лечения // Ортодонтия. </w:t>
      </w:r>
      <w:r w:rsidR="0039221B">
        <w:rPr>
          <w:sz w:val="28"/>
          <w:szCs w:val="28"/>
        </w:rPr>
        <w:t>–</w:t>
      </w:r>
      <w:r w:rsidR="005D335B">
        <w:rPr>
          <w:sz w:val="28"/>
          <w:szCs w:val="28"/>
        </w:rPr>
        <w:t xml:space="preserve"> </w:t>
      </w:r>
      <w:r w:rsidRPr="004B7602">
        <w:rPr>
          <w:sz w:val="28"/>
          <w:szCs w:val="28"/>
        </w:rPr>
        <w:t>2003.</w:t>
      </w:r>
      <w:r w:rsidR="005D335B">
        <w:rPr>
          <w:sz w:val="28"/>
          <w:szCs w:val="28"/>
        </w:rPr>
        <w:t xml:space="preserve"> </w:t>
      </w:r>
      <w:r w:rsidR="0039221B">
        <w:rPr>
          <w:sz w:val="28"/>
          <w:szCs w:val="28"/>
        </w:rPr>
        <w:t>–</w:t>
      </w:r>
      <w:r w:rsidRPr="004B7602">
        <w:rPr>
          <w:sz w:val="28"/>
          <w:szCs w:val="28"/>
        </w:rPr>
        <w:t xml:space="preserve"> №2(22).</w:t>
      </w:r>
      <w:r w:rsidR="005D335B">
        <w:rPr>
          <w:sz w:val="28"/>
          <w:szCs w:val="28"/>
        </w:rPr>
        <w:t xml:space="preserve"> </w:t>
      </w:r>
      <w:r w:rsidR="0039221B">
        <w:rPr>
          <w:sz w:val="28"/>
          <w:szCs w:val="28"/>
        </w:rPr>
        <w:t>–</w:t>
      </w:r>
      <w:r w:rsidRPr="004B7602">
        <w:rPr>
          <w:sz w:val="28"/>
          <w:szCs w:val="28"/>
        </w:rPr>
        <w:t xml:space="preserve"> С. 18-28.  </w:t>
      </w:r>
    </w:p>
    <w:p w14:paraId="71A69F01" w14:textId="6820D243" w:rsidR="009C6513" w:rsidRPr="004B7602" w:rsidRDefault="009C6513" w:rsidP="007870CB">
      <w:pPr>
        <w:pStyle w:val="a4"/>
        <w:numPr>
          <w:ilvl w:val="0"/>
          <w:numId w:val="1"/>
        </w:numPr>
        <w:tabs>
          <w:tab w:val="left" w:pos="1134"/>
          <w:tab w:val="left" w:pos="1276"/>
        </w:tabs>
        <w:ind w:left="0" w:firstLine="709"/>
        <w:jc w:val="both"/>
        <w:rPr>
          <w:sz w:val="28"/>
          <w:szCs w:val="28"/>
        </w:rPr>
      </w:pPr>
      <w:r w:rsidRPr="004B7602">
        <w:rPr>
          <w:sz w:val="28"/>
          <w:szCs w:val="28"/>
        </w:rPr>
        <w:t xml:space="preserve">Фадеев P.A. </w:t>
      </w:r>
      <w:r w:rsidR="00C76D3B" w:rsidRPr="00C76D3B">
        <w:rPr>
          <w:sz w:val="28"/>
          <w:szCs w:val="28"/>
        </w:rPr>
        <w:t>Применение цифровой фотосъёмки для диагностики зубочелюстных аномалий</w:t>
      </w:r>
      <w:r w:rsidR="00C76D3B">
        <w:rPr>
          <w:sz w:val="28"/>
          <w:szCs w:val="28"/>
        </w:rPr>
        <w:t xml:space="preserve"> </w:t>
      </w:r>
      <w:r w:rsidRPr="004B7602">
        <w:rPr>
          <w:sz w:val="28"/>
          <w:szCs w:val="28"/>
        </w:rPr>
        <w:t xml:space="preserve">// </w:t>
      </w:r>
      <w:r w:rsidR="00C76D3B" w:rsidRPr="00C76D3B">
        <w:rPr>
          <w:sz w:val="28"/>
          <w:szCs w:val="28"/>
        </w:rPr>
        <w:t>Учёные записки</w:t>
      </w:r>
      <w:r w:rsidRPr="004B7602">
        <w:rPr>
          <w:sz w:val="28"/>
          <w:szCs w:val="28"/>
        </w:rPr>
        <w:t xml:space="preserve">. </w:t>
      </w:r>
      <w:r w:rsidR="0039221B">
        <w:rPr>
          <w:sz w:val="28"/>
          <w:szCs w:val="28"/>
        </w:rPr>
        <w:t>–</w:t>
      </w:r>
      <w:r w:rsidR="005D335B">
        <w:rPr>
          <w:sz w:val="28"/>
          <w:szCs w:val="28"/>
        </w:rPr>
        <w:t xml:space="preserve"> </w:t>
      </w:r>
      <w:r w:rsidRPr="004B7602">
        <w:rPr>
          <w:sz w:val="28"/>
          <w:szCs w:val="28"/>
        </w:rPr>
        <w:t xml:space="preserve">2000. </w:t>
      </w:r>
      <w:r w:rsidR="0039221B">
        <w:rPr>
          <w:sz w:val="28"/>
          <w:szCs w:val="28"/>
        </w:rPr>
        <w:t>–</w:t>
      </w:r>
      <w:r w:rsidR="005D335B">
        <w:rPr>
          <w:sz w:val="28"/>
          <w:szCs w:val="28"/>
        </w:rPr>
        <w:t xml:space="preserve"> </w:t>
      </w:r>
      <w:r w:rsidRPr="004B7602">
        <w:rPr>
          <w:sz w:val="28"/>
          <w:szCs w:val="28"/>
        </w:rPr>
        <w:t xml:space="preserve">№2. </w:t>
      </w:r>
      <w:r w:rsidR="0039221B">
        <w:rPr>
          <w:sz w:val="28"/>
          <w:szCs w:val="28"/>
        </w:rPr>
        <w:t>–</w:t>
      </w:r>
      <w:r w:rsidR="005D335B">
        <w:rPr>
          <w:sz w:val="28"/>
          <w:szCs w:val="28"/>
        </w:rPr>
        <w:t xml:space="preserve"> </w:t>
      </w:r>
      <w:r w:rsidRPr="004B7602">
        <w:rPr>
          <w:sz w:val="28"/>
          <w:szCs w:val="28"/>
        </w:rPr>
        <w:t>С.</w:t>
      </w:r>
      <w:r w:rsidR="005D335B">
        <w:rPr>
          <w:sz w:val="28"/>
          <w:szCs w:val="28"/>
        </w:rPr>
        <w:t xml:space="preserve"> </w:t>
      </w:r>
      <w:r w:rsidRPr="004B7602">
        <w:rPr>
          <w:sz w:val="28"/>
          <w:szCs w:val="28"/>
        </w:rPr>
        <w:t>52-56.</w:t>
      </w:r>
    </w:p>
    <w:p w14:paraId="202EE333" w14:textId="767A8955" w:rsidR="009C6513" w:rsidRPr="004B7602" w:rsidRDefault="009C6513" w:rsidP="007870CB">
      <w:pPr>
        <w:pStyle w:val="a4"/>
        <w:numPr>
          <w:ilvl w:val="0"/>
          <w:numId w:val="1"/>
        </w:numPr>
        <w:tabs>
          <w:tab w:val="left" w:pos="1134"/>
          <w:tab w:val="left" w:pos="1276"/>
        </w:tabs>
        <w:ind w:left="0" w:firstLine="709"/>
        <w:jc w:val="both"/>
        <w:rPr>
          <w:sz w:val="28"/>
          <w:szCs w:val="28"/>
        </w:rPr>
      </w:pPr>
      <w:r w:rsidRPr="004B7602">
        <w:rPr>
          <w:sz w:val="28"/>
          <w:szCs w:val="28"/>
        </w:rPr>
        <w:t xml:space="preserve">Фадеев P.A. </w:t>
      </w:r>
      <w:r w:rsidR="00C76D3B" w:rsidRPr="00C76D3B">
        <w:rPr>
          <w:sz w:val="28"/>
          <w:szCs w:val="28"/>
        </w:rPr>
        <w:t>Современные методы диагностики, планирования и прогнозирования лечения взрослых больных с зубочелюстными аномалиями</w:t>
      </w:r>
      <w:r w:rsidR="005D335B">
        <w:rPr>
          <w:sz w:val="28"/>
          <w:szCs w:val="28"/>
        </w:rPr>
        <w:t>:</w:t>
      </w:r>
      <w:r w:rsidRPr="004B7602">
        <w:rPr>
          <w:sz w:val="28"/>
          <w:szCs w:val="28"/>
        </w:rPr>
        <w:t xml:space="preserve"> </w:t>
      </w:r>
      <w:r w:rsidR="00C76D3B" w:rsidRPr="004B7602">
        <w:rPr>
          <w:sz w:val="28"/>
          <w:szCs w:val="28"/>
        </w:rPr>
        <w:t xml:space="preserve">дис </w:t>
      </w:r>
      <w:r w:rsidR="00C76D3B">
        <w:rPr>
          <w:sz w:val="28"/>
          <w:szCs w:val="28"/>
        </w:rPr>
        <w:t>…</w:t>
      </w:r>
      <w:r w:rsidR="005D335B">
        <w:rPr>
          <w:sz w:val="28"/>
          <w:szCs w:val="28"/>
        </w:rPr>
        <w:t xml:space="preserve"> </w:t>
      </w:r>
      <w:r w:rsidRPr="004B7602">
        <w:rPr>
          <w:sz w:val="28"/>
          <w:szCs w:val="28"/>
        </w:rPr>
        <w:t>док.</w:t>
      </w:r>
      <w:r w:rsidR="005D335B">
        <w:rPr>
          <w:sz w:val="28"/>
          <w:szCs w:val="28"/>
        </w:rPr>
        <w:t xml:space="preserve"> </w:t>
      </w:r>
      <w:r w:rsidRPr="004B7602">
        <w:rPr>
          <w:sz w:val="28"/>
          <w:szCs w:val="28"/>
        </w:rPr>
        <w:t>мед.</w:t>
      </w:r>
      <w:r w:rsidR="005D335B">
        <w:rPr>
          <w:sz w:val="28"/>
          <w:szCs w:val="28"/>
        </w:rPr>
        <w:t xml:space="preserve"> </w:t>
      </w:r>
      <w:r w:rsidRPr="004B7602">
        <w:rPr>
          <w:sz w:val="28"/>
          <w:szCs w:val="28"/>
        </w:rPr>
        <w:t>наук.</w:t>
      </w:r>
      <w:r w:rsidR="005D335B">
        <w:rPr>
          <w:sz w:val="28"/>
          <w:szCs w:val="28"/>
        </w:rPr>
        <w:t xml:space="preserve"> – </w:t>
      </w:r>
      <w:r w:rsidRPr="004B7602">
        <w:rPr>
          <w:sz w:val="28"/>
          <w:szCs w:val="28"/>
        </w:rPr>
        <w:t>С</w:t>
      </w:r>
      <w:r w:rsidR="0039221B">
        <w:rPr>
          <w:sz w:val="28"/>
          <w:szCs w:val="28"/>
        </w:rPr>
        <w:t>П</w:t>
      </w:r>
      <w:r w:rsidRPr="004B7602">
        <w:rPr>
          <w:sz w:val="28"/>
          <w:szCs w:val="28"/>
        </w:rPr>
        <w:t>б</w:t>
      </w:r>
      <w:r w:rsidR="005D335B">
        <w:rPr>
          <w:sz w:val="28"/>
          <w:szCs w:val="28"/>
        </w:rPr>
        <w:t>.</w:t>
      </w:r>
      <w:r w:rsidRPr="004B7602">
        <w:rPr>
          <w:sz w:val="28"/>
          <w:szCs w:val="28"/>
        </w:rPr>
        <w:t xml:space="preserve">, 2001. </w:t>
      </w:r>
      <w:r w:rsidR="005D335B">
        <w:rPr>
          <w:sz w:val="28"/>
          <w:szCs w:val="28"/>
        </w:rPr>
        <w:t>–</w:t>
      </w:r>
      <w:r w:rsidRPr="004B7602">
        <w:rPr>
          <w:sz w:val="28"/>
          <w:szCs w:val="28"/>
        </w:rPr>
        <w:t xml:space="preserve"> 347</w:t>
      </w:r>
      <w:r w:rsidR="005D335B">
        <w:rPr>
          <w:sz w:val="28"/>
          <w:szCs w:val="28"/>
        </w:rPr>
        <w:t xml:space="preserve"> </w:t>
      </w:r>
      <w:r w:rsidRPr="004B7602">
        <w:rPr>
          <w:sz w:val="28"/>
          <w:szCs w:val="28"/>
        </w:rPr>
        <w:t>с.</w:t>
      </w:r>
    </w:p>
    <w:p w14:paraId="41CEDC7E" w14:textId="0D532A5D" w:rsidR="00136A9C" w:rsidRPr="004B7602" w:rsidRDefault="00136A9C" w:rsidP="007870CB">
      <w:pPr>
        <w:pStyle w:val="a4"/>
        <w:numPr>
          <w:ilvl w:val="0"/>
          <w:numId w:val="1"/>
        </w:numPr>
        <w:tabs>
          <w:tab w:val="left" w:pos="1134"/>
          <w:tab w:val="left" w:pos="1276"/>
        </w:tabs>
        <w:ind w:left="0" w:firstLine="709"/>
        <w:jc w:val="both"/>
        <w:rPr>
          <w:sz w:val="28"/>
          <w:szCs w:val="28"/>
          <w:lang w:val="en-US"/>
        </w:rPr>
      </w:pPr>
      <w:r w:rsidRPr="004B7602">
        <w:rPr>
          <w:sz w:val="28"/>
          <w:szCs w:val="28"/>
          <w:lang w:val="en-US"/>
        </w:rPr>
        <w:t>Grellner W., Georg T., Wilske J. Quantitative analysis of proinflammatory cytokines (IL-1</w:t>
      </w:r>
      <w:r w:rsidRPr="004B7602">
        <w:rPr>
          <w:sz w:val="28"/>
          <w:szCs w:val="28"/>
        </w:rPr>
        <w:t>β</w:t>
      </w:r>
      <w:r w:rsidRPr="004B7602">
        <w:rPr>
          <w:sz w:val="28"/>
          <w:szCs w:val="28"/>
          <w:lang w:val="en-US"/>
        </w:rPr>
        <w:t>, IL-6, TNF-</w:t>
      </w:r>
      <w:r w:rsidRPr="004B7602">
        <w:rPr>
          <w:sz w:val="28"/>
          <w:szCs w:val="28"/>
        </w:rPr>
        <w:t>α</w:t>
      </w:r>
      <w:r w:rsidRPr="004B7602">
        <w:rPr>
          <w:sz w:val="28"/>
          <w:szCs w:val="28"/>
          <w:lang w:val="en-US"/>
        </w:rPr>
        <w:t xml:space="preserve">) in human skin wounds // Forensic Science International. – 2000. – </w:t>
      </w:r>
      <w:r w:rsidR="00B1141E">
        <w:rPr>
          <w:sz w:val="28"/>
          <w:szCs w:val="28"/>
          <w:lang w:val="en-US"/>
        </w:rPr>
        <w:t xml:space="preserve">Vol. 113, </w:t>
      </w:r>
      <w:r w:rsidRPr="004B7602">
        <w:rPr>
          <w:sz w:val="28"/>
          <w:szCs w:val="28"/>
          <w:lang w:val="en-US"/>
        </w:rPr>
        <w:t>№</w:t>
      </w:r>
      <w:r w:rsidR="00B1141E">
        <w:rPr>
          <w:sz w:val="28"/>
          <w:szCs w:val="28"/>
          <w:lang w:val="en-US"/>
        </w:rPr>
        <w:t>1</w:t>
      </w:r>
      <w:r w:rsidRPr="004B7602">
        <w:rPr>
          <w:sz w:val="28"/>
          <w:szCs w:val="28"/>
          <w:lang w:val="en-US"/>
        </w:rPr>
        <w:t xml:space="preserve">. – </w:t>
      </w:r>
      <w:r w:rsidRPr="004B7602">
        <w:rPr>
          <w:sz w:val="28"/>
          <w:szCs w:val="28"/>
        </w:rPr>
        <w:t>Р</w:t>
      </w:r>
      <w:r w:rsidRPr="004B7602">
        <w:rPr>
          <w:sz w:val="28"/>
          <w:szCs w:val="28"/>
          <w:lang w:val="en-US"/>
        </w:rPr>
        <w:t>.</w:t>
      </w:r>
      <w:r w:rsidR="005D335B" w:rsidRPr="005D335B">
        <w:rPr>
          <w:sz w:val="28"/>
          <w:szCs w:val="28"/>
          <w:lang w:val="en-US"/>
        </w:rPr>
        <w:t xml:space="preserve"> </w:t>
      </w:r>
      <w:r w:rsidRPr="004B7602">
        <w:rPr>
          <w:sz w:val="28"/>
          <w:szCs w:val="28"/>
          <w:lang w:val="en-US"/>
        </w:rPr>
        <w:t>251</w:t>
      </w:r>
      <w:r w:rsidR="00B1141E">
        <w:rPr>
          <w:sz w:val="28"/>
          <w:szCs w:val="28"/>
          <w:lang w:val="en-US"/>
        </w:rPr>
        <w:t>-</w:t>
      </w:r>
      <w:r w:rsidRPr="004B7602">
        <w:rPr>
          <w:sz w:val="28"/>
          <w:szCs w:val="28"/>
          <w:lang w:val="en-US"/>
        </w:rPr>
        <w:t>264.</w:t>
      </w:r>
    </w:p>
    <w:p w14:paraId="37ED93C2" w14:textId="53F9E692" w:rsidR="009C6513" w:rsidRPr="004B7602" w:rsidRDefault="009C6513" w:rsidP="007870CB">
      <w:pPr>
        <w:pStyle w:val="a4"/>
        <w:numPr>
          <w:ilvl w:val="0"/>
          <w:numId w:val="1"/>
        </w:numPr>
        <w:tabs>
          <w:tab w:val="left" w:pos="1134"/>
          <w:tab w:val="left" w:pos="1276"/>
        </w:tabs>
        <w:ind w:left="0" w:firstLine="709"/>
        <w:jc w:val="both"/>
        <w:rPr>
          <w:sz w:val="28"/>
          <w:szCs w:val="28"/>
        </w:rPr>
      </w:pPr>
      <w:r w:rsidRPr="004B7602">
        <w:rPr>
          <w:sz w:val="28"/>
          <w:szCs w:val="28"/>
        </w:rPr>
        <w:t>Ужумуцкене И.И. Методика анализа рентгенограмм височнонижнечелюстных суставов // Стоматология.</w:t>
      </w:r>
      <w:r w:rsidR="005D335B">
        <w:rPr>
          <w:sz w:val="28"/>
          <w:szCs w:val="28"/>
        </w:rPr>
        <w:t xml:space="preserve"> </w:t>
      </w:r>
      <w:r w:rsidR="0039221B">
        <w:rPr>
          <w:sz w:val="28"/>
          <w:szCs w:val="28"/>
        </w:rPr>
        <w:t>–</w:t>
      </w:r>
      <w:r w:rsidR="005D335B">
        <w:rPr>
          <w:sz w:val="28"/>
          <w:szCs w:val="28"/>
        </w:rPr>
        <w:t xml:space="preserve"> </w:t>
      </w:r>
      <w:r w:rsidRPr="004B7602">
        <w:rPr>
          <w:sz w:val="28"/>
          <w:szCs w:val="28"/>
        </w:rPr>
        <w:t>1981.</w:t>
      </w:r>
      <w:r w:rsidR="005D335B">
        <w:rPr>
          <w:sz w:val="28"/>
          <w:szCs w:val="28"/>
        </w:rPr>
        <w:t xml:space="preserve"> </w:t>
      </w:r>
      <w:r w:rsidR="0039221B">
        <w:rPr>
          <w:sz w:val="28"/>
          <w:szCs w:val="28"/>
        </w:rPr>
        <w:t>–</w:t>
      </w:r>
      <w:r w:rsidRPr="004B7602">
        <w:rPr>
          <w:sz w:val="28"/>
          <w:szCs w:val="28"/>
        </w:rPr>
        <w:t xml:space="preserve"> №3.</w:t>
      </w:r>
      <w:r w:rsidR="005D335B">
        <w:rPr>
          <w:sz w:val="28"/>
          <w:szCs w:val="28"/>
        </w:rPr>
        <w:t xml:space="preserve"> </w:t>
      </w:r>
      <w:r w:rsidR="0039221B">
        <w:rPr>
          <w:sz w:val="28"/>
          <w:szCs w:val="28"/>
        </w:rPr>
        <w:t>–</w:t>
      </w:r>
      <w:r w:rsidRPr="004B7602">
        <w:rPr>
          <w:sz w:val="28"/>
          <w:szCs w:val="28"/>
        </w:rPr>
        <w:t xml:space="preserve"> С. 60-61.</w:t>
      </w:r>
    </w:p>
    <w:p w14:paraId="304A45FB" w14:textId="07C09627" w:rsidR="009C6513" w:rsidRPr="004B7602" w:rsidRDefault="009C6513" w:rsidP="007870CB">
      <w:pPr>
        <w:pStyle w:val="a4"/>
        <w:numPr>
          <w:ilvl w:val="0"/>
          <w:numId w:val="1"/>
        </w:numPr>
        <w:tabs>
          <w:tab w:val="left" w:pos="1134"/>
          <w:tab w:val="left" w:pos="1276"/>
        </w:tabs>
        <w:ind w:left="0" w:firstLine="709"/>
        <w:jc w:val="both"/>
        <w:rPr>
          <w:sz w:val="28"/>
          <w:szCs w:val="28"/>
          <w:lang w:eastAsia="en-US"/>
        </w:rPr>
      </w:pPr>
      <w:r w:rsidRPr="004B7602">
        <w:rPr>
          <w:sz w:val="28"/>
          <w:szCs w:val="28"/>
        </w:rPr>
        <w:t xml:space="preserve">Шалаев О.Ю. </w:t>
      </w:r>
      <w:r w:rsidR="00937DD0" w:rsidRPr="00937DD0">
        <w:rPr>
          <w:sz w:val="28"/>
          <w:szCs w:val="28"/>
        </w:rPr>
        <w:t>Анатомо-топографические особенности хирургического лечения воспалительных заболеваний дна полости рта</w:t>
      </w:r>
      <w:r w:rsidR="00937DD0">
        <w:rPr>
          <w:sz w:val="28"/>
          <w:szCs w:val="28"/>
        </w:rPr>
        <w:t xml:space="preserve"> </w:t>
      </w:r>
      <w:r w:rsidRPr="004B7602">
        <w:rPr>
          <w:sz w:val="28"/>
          <w:szCs w:val="28"/>
        </w:rPr>
        <w:t xml:space="preserve">// Стоматология. </w:t>
      </w:r>
      <w:r w:rsidR="0039221B">
        <w:rPr>
          <w:sz w:val="28"/>
          <w:szCs w:val="28"/>
        </w:rPr>
        <w:t>–</w:t>
      </w:r>
      <w:r w:rsidR="005D335B">
        <w:rPr>
          <w:sz w:val="28"/>
          <w:szCs w:val="28"/>
        </w:rPr>
        <w:t xml:space="preserve"> </w:t>
      </w:r>
      <w:r w:rsidRPr="004B7602">
        <w:rPr>
          <w:sz w:val="28"/>
          <w:szCs w:val="28"/>
        </w:rPr>
        <w:t>1990.</w:t>
      </w:r>
      <w:r w:rsidR="005D335B">
        <w:rPr>
          <w:sz w:val="28"/>
          <w:szCs w:val="28"/>
        </w:rPr>
        <w:t xml:space="preserve"> </w:t>
      </w:r>
      <w:r w:rsidR="0039221B">
        <w:rPr>
          <w:sz w:val="28"/>
          <w:szCs w:val="28"/>
        </w:rPr>
        <w:t>–</w:t>
      </w:r>
      <w:r w:rsidR="005D335B">
        <w:rPr>
          <w:sz w:val="28"/>
          <w:szCs w:val="28"/>
        </w:rPr>
        <w:t xml:space="preserve"> </w:t>
      </w:r>
      <w:r w:rsidRPr="004B7602">
        <w:rPr>
          <w:sz w:val="28"/>
          <w:szCs w:val="28"/>
        </w:rPr>
        <w:t xml:space="preserve">№6. </w:t>
      </w:r>
      <w:r w:rsidR="0039221B">
        <w:rPr>
          <w:sz w:val="28"/>
          <w:szCs w:val="28"/>
        </w:rPr>
        <w:t>–</w:t>
      </w:r>
      <w:r w:rsidR="005D335B">
        <w:rPr>
          <w:sz w:val="28"/>
          <w:szCs w:val="28"/>
        </w:rPr>
        <w:t xml:space="preserve"> </w:t>
      </w:r>
      <w:r w:rsidRPr="004B7602">
        <w:rPr>
          <w:sz w:val="28"/>
          <w:szCs w:val="28"/>
        </w:rPr>
        <w:t>С.</w:t>
      </w:r>
      <w:r w:rsidR="005D335B">
        <w:rPr>
          <w:sz w:val="28"/>
          <w:szCs w:val="28"/>
        </w:rPr>
        <w:t xml:space="preserve"> </w:t>
      </w:r>
      <w:r w:rsidRPr="004B7602">
        <w:rPr>
          <w:sz w:val="28"/>
          <w:szCs w:val="28"/>
        </w:rPr>
        <w:t>79-80.</w:t>
      </w:r>
    </w:p>
    <w:p w14:paraId="2C6B731F" w14:textId="596BC4A3" w:rsidR="009C6513" w:rsidRPr="004B7602" w:rsidRDefault="009C6513" w:rsidP="007870CB">
      <w:pPr>
        <w:pStyle w:val="a4"/>
        <w:numPr>
          <w:ilvl w:val="0"/>
          <w:numId w:val="1"/>
        </w:numPr>
        <w:tabs>
          <w:tab w:val="left" w:pos="1134"/>
          <w:tab w:val="left" w:pos="1276"/>
        </w:tabs>
        <w:ind w:left="0" w:firstLine="709"/>
        <w:jc w:val="both"/>
        <w:rPr>
          <w:rFonts w:eastAsia="Batang"/>
          <w:sz w:val="28"/>
          <w:szCs w:val="28"/>
          <w:lang w:eastAsia="ko-KR"/>
        </w:rPr>
      </w:pPr>
      <w:r w:rsidRPr="004B7602">
        <w:rPr>
          <w:rFonts w:eastAsia="Batang"/>
          <w:sz w:val="28"/>
          <w:szCs w:val="28"/>
          <w:lang w:eastAsia="ko-KR"/>
        </w:rPr>
        <w:t>Юй Р.И., Мирзакулова У.Р., Базарбаева</w:t>
      </w:r>
      <w:r w:rsidRPr="004B7602">
        <w:rPr>
          <w:sz w:val="28"/>
          <w:szCs w:val="28"/>
        </w:rPr>
        <w:t xml:space="preserve"> </w:t>
      </w:r>
      <w:r w:rsidRPr="004B7602">
        <w:rPr>
          <w:rFonts w:eastAsia="Batang"/>
          <w:sz w:val="28"/>
          <w:szCs w:val="28"/>
          <w:lang w:eastAsia="ko-KR"/>
        </w:rPr>
        <w:t xml:space="preserve">А.М. </w:t>
      </w:r>
      <w:r w:rsidRPr="004B7602">
        <w:rPr>
          <w:sz w:val="28"/>
          <w:szCs w:val="28"/>
        </w:rPr>
        <w:t xml:space="preserve">Цитоденситометрическая характеристика эпителиоцитов секрета околоушной железы в норме и при патологии </w:t>
      </w:r>
      <w:r w:rsidRPr="004B7602">
        <w:rPr>
          <w:rFonts w:eastAsia="Batang"/>
          <w:sz w:val="28"/>
          <w:szCs w:val="28"/>
          <w:lang w:eastAsia="ko-KR"/>
        </w:rPr>
        <w:t xml:space="preserve">// Вестник Казахского </w:t>
      </w:r>
      <w:r w:rsidRPr="004B7602">
        <w:rPr>
          <w:rFonts w:eastAsia="Batang"/>
          <w:sz w:val="28"/>
          <w:szCs w:val="28"/>
          <w:lang w:val="kk-KZ" w:eastAsia="ko-KR"/>
        </w:rPr>
        <w:t>Н</w:t>
      </w:r>
      <w:r w:rsidRPr="004B7602">
        <w:rPr>
          <w:rFonts w:eastAsia="Batang"/>
          <w:sz w:val="28"/>
          <w:szCs w:val="28"/>
          <w:lang w:eastAsia="ko-KR"/>
        </w:rPr>
        <w:t xml:space="preserve">ационального медицинского университета. </w:t>
      </w:r>
      <w:r w:rsidR="0039221B">
        <w:rPr>
          <w:rFonts w:eastAsia="Batang"/>
          <w:sz w:val="28"/>
          <w:szCs w:val="28"/>
          <w:lang w:eastAsia="ko-KR"/>
        </w:rPr>
        <w:t>–</w:t>
      </w:r>
      <w:r w:rsidRPr="004B7602">
        <w:rPr>
          <w:rFonts w:eastAsia="Batang"/>
          <w:sz w:val="28"/>
          <w:szCs w:val="28"/>
          <w:lang w:eastAsia="ko-KR"/>
        </w:rPr>
        <w:t xml:space="preserve"> 2007. – №1. </w:t>
      </w:r>
      <w:r w:rsidR="0039221B">
        <w:rPr>
          <w:rFonts w:eastAsia="Batang"/>
          <w:sz w:val="28"/>
          <w:szCs w:val="28"/>
          <w:lang w:eastAsia="ko-KR"/>
        </w:rPr>
        <w:t>–</w:t>
      </w:r>
      <w:r w:rsidRPr="004B7602">
        <w:rPr>
          <w:rFonts w:eastAsia="Batang"/>
          <w:sz w:val="28"/>
          <w:szCs w:val="28"/>
          <w:lang w:eastAsia="ko-KR"/>
        </w:rPr>
        <w:t xml:space="preserve"> С. 70-75. </w:t>
      </w:r>
    </w:p>
    <w:p w14:paraId="312C23EF" w14:textId="468DD874" w:rsidR="00787D4F" w:rsidRPr="004B7602" w:rsidRDefault="00656D62" w:rsidP="007870CB">
      <w:pPr>
        <w:pStyle w:val="a4"/>
        <w:numPr>
          <w:ilvl w:val="0"/>
          <w:numId w:val="1"/>
        </w:numPr>
        <w:tabs>
          <w:tab w:val="left" w:pos="851"/>
          <w:tab w:val="left" w:pos="1134"/>
          <w:tab w:val="left" w:pos="1276"/>
        </w:tabs>
        <w:ind w:left="0" w:firstLine="709"/>
        <w:jc w:val="both"/>
        <w:rPr>
          <w:sz w:val="28"/>
          <w:szCs w:val="28"/>
        </w:rPr>
      </w:pPr>
      <w:r>
        <w:rPr>
          <w:sz w:val="28"/>
          <w:szCs w:val="28"/>
        </w:rPr>
        <w:t xml:space="preserve"> </w:t>
      </w:r>
      <w:r w:rsidR="00787D4F" w:rsidRPr="004B7602">
        <w:rPr>
          <w:sz w:val="28"/>
          <w:szCs w:val="28"/>
        </w:rPr>
        <w:t xml:space="preserve">Алимский A.B. </w:t>
      </w:r>
      <w:r w:rsidR="00DF66D0" w:rsidRPr="00DF66D0">
        <w:rPr>
          <w:sz w:val="28"/>
          <w:szCs w:val="28"/>
        </w:rPr>
        <w:t xml:space="preserve">Прорезывание постоянных зубов и причины развития зубочелюстных аномалий </w:t>
      </w:r>
      <w:r w:rsidR="00787D4F" w:rsidRPr="004B7602">
        <w:rPr>
          <w:sz w:val="28"/>
          <w:szCs w:val="28"/>
        </w:rPr>
        <w:t xml:space="preserve">// Стоматология. </w:t>
      </w:r>
      <w:r>
        <w:rPr>
          <w:sz w:val="28"/>
          <w:szCs w:val="28"/>
        </w:rPr>
        <w:t>–</w:t>
      </w:r>
      <w:r w:rsidR="005D335B">
        <w:rPr>
          <w:sz w:val="28"/>
          <w:szCs w:val="28"/>
        </w:rPr>
        <w:t xml:space="preserve"> </w:t>
      </w:r>
      <w:r w:rsidR="00787D4F" w:rsidRPr="004B7602">
        <w:rPr>
          <w:sz w:val="28"/>
          <w:szCs w:val="28"/>
        </w:rPr>
        <w:t>2000.</w:t>
      </w:r>
      <w:r w:rsidR="005D335B">
        <w:rPr>
          <w:sz w:val="28"/>
          <w:szCs w:val="28"/>
        </w:rPr>
        <w:t xml:space="preserve"> </w:t>
      </w:r>
      <w:r>
        <w:rPr>
          <w:sz w:val="28"/>
          <w:szCs w:val="28"/>
        </w:rPr>
        <w:t>–</w:t>
      </w:r>
      <w:r w:rsidR="00787D4F" w:rsidRPr="004B7602">
        <w:rPr>
          <w:sz w:val="28"/>
          <w:szCs w:val="28"/>
        </w:rPr>
        <w:t xml:space="preserve"> №3.</w:t>
      </w:r>
      <w:r w:rsidR="005D335B">
        <w:rPr>
          <w:sz w:val="28"/>
          <w:szCs w:val="28"/>
        </w:rPr>
        <w:t xml:space="preserve"> </w:t>
      </w:r>
      <w:r>
        <w:rPr>
          <w:sz w:val="28"/>
          <w:szCs w:val="28"/>
        </w:rPr>
        <w:t>–</w:t>
      </w:r>
      <w:r w:rsidR="00787D4F" w:rsidRPr="004B7602">
        <w:rPr>
          <w:sz w:val="28"/>
          <w:szCs w:val="28"/>
        </w:rPr>
        <w:t xml:space="preserve"> С. 51-52</w:t>
      </w:r>
      <w:r w:rsidR="005D335B">
        <w:rPr>
          <w:sz w:val="28"/>
          <w:szCs w:val="28"/>
        </w:rPr>
        <w:t>.</w:t>
      </w:r>
    </w:p>
    <w:p w14:paraId="056B6018" w14:textId="6657BE46" w:rsidR="00787D4F" w:rsidRPr="004B7602" w:rsidRDefault="00DF66D0" w:rsidP="007870CB">
      <w:pPr>
        <w:pStyle w:val="a4"/>
        <w:numPr>
          <w:ilvl w:val="0"/>
          <w:numId w:val="1"/>
        </w:numPr>
        <w:tabs>
          <w:tab w:val="left" w:pos="851"/>
          <w:tab w:val="left" w:pos="1134"/>
          <w:tab w:val="left" w:pos="1276"/>
        </w:tabs>
        <w:ind w:left="0" w:firstLine="709"/>
        <w:jc w:val="both"/>
        <w:rPr>
          <w:sz w:val="28"/>
          <w:szCs w:val="28"/>
        </w:rPr>
      </w:pPr>
      <w:r>
        <w:rPr>
          <w:sz w:val="28"/>
          <w:szCs w:val="28"/>
        </w:rPr>
        <w:lastRenderedPageBreak/>
        <w:t xml:space="preserve">  </w:t>
      </w:r>
      <w:r w:rsidR="00787D4F" w:rsidRPr="004B7602">
        <w:rPr>
          <w:sz w:val="28"/>
          <w:szCs w:val="28"/>
        </w:rPr>
        <w:t>Андреищев А.Р. Осложнения, связанные с нижними третьими молярами (Патогенез, клиника, лечение)</w:t>
      </w:r>
      <w:r w:rsidR="005D335B">
        <w:rPr>
          <w:sz w:val="28"/>
          <w:szCs w:val="28"/>
        </w:rPr>
        <w:t>:</w:t>
      </w:r>
      <w:r w:rsidR="00787D4F" w:rsidRPr="004B7602">
        <w:rPr>
          <w:sz w:val="28"/>
          <w:szCs w:val="28"/>
        </w:rPr>
        <w:t xml:space="preserve"> </w:t>
      </w:r>
      <w:r w:rsidR="005D335B" w:rsidRPr="004B7602">
        <w:rPr>
          <w:sz w:val="28"/>
          <w:szCs w:val="28"/>
        </w:rPr>
        <w:t>д</w:t>
      </w:r>
      <w:r w:rsidR="00787D4F" w:rsidRPr="004B7602">
        <w:rPr>
          <w:sz w:val="28"/>
          <w:szCs w:val="28"/>
        </w:rPr>
        <w:t xml:space="preserve">ис. </w:t>
      </w:r>
      <w:r w:rsidR="005D335B">
        <w:rPr>
          <w:sz w:val="28"/>
          <w:szCs w:val="28"/>
        </w:rPr>
        <w:t xml:space="preserve">  … </w:t>
      </w:r>
      <w:r w:rsidR="00E37ECE">
        <w:rPr>
          <w:sz w:val="28"/>
          <w:szCs w:val="28"/>
        </w:rPr>
        <w:t xml:space="preserve"> </w:t>
      </w:r>
      <w:r w:rsidR="005D335B">
        <w:rPr>
          <w:sz w:val="28"/>
          <w:szCs w:val="28"/>
        </w:rPr>
        <w:t>док</w:t>
      </w:r>
      <w:r w:rsidR="005D335B" w:rsidRPr="00FA61FE">
        <w:rPr>
          <w:sz w:val="28"/>
          <w:szCs w:val="28"/>
        </w:rPr>
        <w:t>. мед. наук.</w:t>
      </w:r>
      <w:r w:rsidR="005D335B" w:rsidRPr="004B7602">
        <w:rPr>
          <w:sz w:val="28"/>
          <w:szCs w:val="28"/>
        </w:rPr>
        <w:t xml:space="preserve"> </w:t>
      </w:r>
      <w:r w:rsidR="005D335B">
        <w:rPr>
          <w:sz w:val="28"/>
          <w:szCs w:val="28"/>
        </w:rPr>
        <w:t>–</w:t>
      </w:r>
      <w:r w:rsidR="00787D4F" w:rsidRPr="004B7602">
        <w:rPr>
          <w:sz w:val="28"/>
          <w:szCs w:val="28"/>
        </w:rPr>
        <w:t xml:space="preserve"> С</w:t>
      </w:r>
      <w:r w:rsidR="005D335B">
        <w:rPr>
          <w:sz w:val="28"/>
          <w:szCs w:val="28"/>
        </w:rPr>
        <w:t>пб.</w:t>
      </w:r>
      <w:r w:rsidR="00787D4F" w:rsidRPr="004B7602">
        <w:rPr>
          <w:sz w:val="28"/>
          <w:szCs w:val="28"/>
        </w:rPr>
        <w:t>, 2005.</w:t>
      </w:r>
      <w:r w:rsidR="005D335B">
        <w:rPr>
          <w:sz w:val="28"/>
          <w:szCs w:val="28"/>
        </w:rPr>
        <w:t xml:space="preserve"> </w:t>
      </w:r>
      <w:r w:rsidR="00787D4F" w:rsidRPr="004B7602">
        <w:rPr>
          <w:sz w:val="28"/>
          <w:szCs w:val="28"/>
        </w:rPr>
        <w:t>-</w:t>
      </w:r>
      <w:r w:rsidR="005D335B">
        <w:rPr>
          <w:sz w:val="28"/>
          <w:szCs w:val="28"/>
        </w:rPr>
        <w:t xml:space="preserve"> </w:t>
      </w:r>
      <w:r w:rsidR="00787D4F" w:rsidRPr="004B7602">
        <w:rPr>
          <w:sz w:val="28"/>
          <w:szCs w:val="28"/>
        </w:rPr>
        <w:t>15 с.</w:t>
      </w:r>
    </w:p>
    <w:p w14:paraId="03522B26" w14:textId="23B2D59B" w:rsidR="006348E9" w:rsidRPr="004B7602" w:rsidRDefault="006348E9" w:rsidP="007870CB">
      <w:pPr>
        <w:numPr>
          <w:ilvl w:val="0"/>
          <w:numId w:val="1"/>
        </w:numPr>
        <w:shd w:val="clear" w:color="auto" w:fill="FFFFFF"/>
        <w:tabs>
          <w:tab w:val="left" w:pos="1134"/>
          <w:tab w:val="left" w:pos="1276"/>
        </w:tabs>
        <w:ind w:left="0" w:firstLine="709"/>
        <w:jc w:val="both"/>
        <w:rPr>
          <w:rFonts w:ascii="Times New Roman" w:hAnsi="Times New Roman" w:cs="Times New Roman"/>
          <w:lang w:val="en-US"/>
        </w:rPr>
      </w:pPr>
      <w:r w:rsidRPr="00F32031">
        <w:rPr>
          <w:rFonts w:ascii="Times New Roman" w:hAnsi="Times New Roman" w:cs="Times New Roman"/>
          <w:lang w:val="fr-FR"/>
        </w:rPr>
        <w:t>Alio J.L.</w:t>
      </w:r>
      <w:r w:rsidR="00B1141E" w:rsidRPr="00F32031">
        <w:rPr>
          <w:rFonts w:ascii="Times New Roman" w:hAnsi="Times New Roman" w:cs="Times New Roman"/>
          <w:lang w:val="fr-FR"/>
        </w:rPr>
        <w:t xml:space="preserve"> et al.</w:t>
      </w:r>
      <w:r w:rsidRPr="00F32031">
        <w:rPr>
          <w:rFonts w:ascii="Times New Roman" w:hAnsi="Times New Roman" w:cs="Times New Roman"/>
          <w:lang w:val="fr-FR"/>
        </w:rPr>
        <w:t xml:space="preserve"> </w:t>
      </w:r>
      <w:r w:rsidRPr="004B7602">
        <w:rPr>
          <w:rFonts w:ascii="Times New Roman" w:hAnsi="Times New Roman" w:cs="Times New Roman"/>
          <w:lang w:val="en-US"/>
        </w:rPr>
        <w:t xml:space="preserve">Eye platelet-rich plasma in the treatment of ocular surface disorders // Current Opinion in Ophthalmology. – 2015. – </w:t>
      </w:r>
      <w:r w:rsidR="00B1141E">
        <w:rPr>
          <w:rFonts w:ascii="Times New Roman" w:hAnsi="Times New Roman" w:cs="Times New Roman"/>
          <w:lang w:val="en-US"/>
        </w:rPr>
        <w:t xml:space="preserve">Vol. 26, </w:t>
      </w:r>
      <w:r w:rsidRPr="004B7602">
        <w:rPr>
          <w:rFonts w:ascii="Times New Roman" w:hAnsi="Times New Roman" w:cs="Times New Roman"/>
          <w:lang w:val="en-US"/>
        </w:rPr>
        <w:t xml:space="preserve">№4. – </w:t>
      </w:r>
      <w:r w:rsidRPr="004B7602">
        <w:rPr>
          <w:rFonts w:ascii="Times New Roman" w:hAnsi="Times New Roman" w:cs="Times New Roman"/>
        </w:rPr>
        <w:t>Р</w:t>
      </w:r>
      <w:r w:rsidRPr="004B7602">
        <w:rPr>
          <w:rFonts w:ascii="Times New Roman" w:hAnsi="Times New Roman" w:cs="Times New Roman"/>
          <w:lang w:val="en-US"/>
        </w:rPr>
        <w:t>. 325</w:t>
      </w:r>
      <w:r w:rsidR="00B1141E">
        <w:rPr>
          <w:rFonts w:ascii="Times New Roman" w:hAnsi="Times New Roman" w:cs="Times New Roman"/>
          <w:lang w:val="en-US"/>
        </w:rPr>
        <w:t>-</w:t>
      </w:r>
      <w:r w:rsidRPr="004B7602">
        <w:rPr>
          <w:rFonts w:ascii="Times New Roman" w:hAnsi="Times New Roman" w:cs="Times New Roman"/>
          <w:lang w:val="en-US"/>
        </w:rPr>
        <w:t>332.</w:t>
      </w:r>
    </w:p>
    <w:p w14:paraId="024E0DA7" w14:textId="4A7FB39B" w:rsidR="00E82792" w:rsidRPr="005D335B" w:rsidRDefault="00E82792" w:rsidP="007870CB">
      <w:pPr>
        <w:numPr>
          <w:ilvl w:val="0"/>
          <w:numId w:val="1"/>
        </w:numPr>
        <w:shd w:val="clear" w:color="auto" w:fill="FFFFFF"/>
        <w:tabs>
          <w:tab w:val="left" w:pos="1134"/>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Almasri M</w:t>
      </w:r>
      <w:r w:rsidR="005D335B" w:rsidRPr="005D335B">
        <w:rPr>
          <w:rFonts w:ascii="Times New Roman" w:hAnsi="Times New Roman" w:cs="Times New Roman"/>
          <w:lang w:val="en-US"/>
        </w:rPr>
        <w:t>.</w:t>
      </w:r>
      <w:r w:rsidRPr="004B7602">
        <w:rPr>
          <w:rFonts w:ascii="Times New Roman" w:hAnsi="Times New Roman" w:cs="Times New Roman"/>
          <w:lang w:val="en-US"/>
        </w:rPr>
        <w:t>, Altalibi M. Efficacy of reconstruction of alveolar bone using an alloplastic hydroxyapatite tricalcium phosphate graft under biodegradable chambers</w:t>
      </w:r>
      <w:r w:rsidR="005D335B" w:rsidRPr="005D335B">
        <w:rPr>
          <w:rFonts w:ascii="Times New Roman" w:hAnsi="Times New Roman" w:cs="Times New Roman"/>
          <w:lang w:val="en-US"/>
        </w:rPr>
        <w:t xml:space="preserve"> // </w:t>
      </w:r>
      <w:r w:rsidRPr="005D335B">
        <w:rPr>
          <w:rFonts w:ascii="Times New Roman" w:hAnsi="Times New Roman" w:cs="Times New Roman"/>
          <w:lang w:val="en-US"/>
        </w:rPr>
        <w:t>Br J Oral Maxillofac Surg.</w:t>
      </w:r>
      <w:r w:rsidR="00B1141E">
        <w:rPr>
          <w:rFonts w:ascii="Times New Roman" w:hAnsi="Times New Roman" w:cs="Times New Roman"/>
          <w:lang w:val="en-US"/>
        </w:rPr>
        <w:t xml:space="preserve"> </w:t>
      </w:r>
      <w:r w:rsidR="005D335B" w:rsidRPr="005D335B">
        <w:rPr>
          <w:rFonts w:ascii="Times New Roman" w:hAnsi="Times New Roman" w:cs="Times New Roman"/>
          <w:lang w:val="en-US"/>
        </w:rPr>
        <w:t xml:space="preserve">– </w:t>
      </w:r>
      <w:r w:rsidRPr="005D335B">
        <w:rPr>
          <w:rFonts w:ascii="Times New Roman" w:hAnsi="Times New Roman" w:cs="Times New Roman"/>
          <w:lang w:val="en-US"/>
        </w:rPr>
        <w:t>2011</w:t>
      </w:r>
      <w:r w:rsidR="005D335B" w:rsidRPr="005D335B">
        <w:rPr>
          <w:rFonts w:ascii="Times New Roman" w:hAnsi="Times New Roman" w:cs="Times New Roman"/>
          <w:lang w:val="en-US"/>
        </w:rPr>
        <w:t xml:space="preserve">. – </w:t>
      </w:r>
      <w:r w:rsidR="005D335B">
        <w:rPr>
          <w:rFonts w:ascii="Times New Roman" w:hAnsi="Times New Roman" w:cs="Times New Roman"/>
          <w:lang w:val="en-US"/>
        </w:rPr>
        <w:t xml:space="preserve">Vol. </w:t>
      </w:r>
      <w:r w:rsidRPr="005D335B">
        <w:rPr>
          <w:rFonts w:ascii="Times New Roman" w:hAnsi="Times New Roman" w:cs="Times New Roman"/>
          <w:lang w:val="en-US"/>
        </w:rPr>
        <w:t>4</w:t>
      </w:r>
      <w:r w:rsidR="005D335B" w:rsidRPr="005D335B">
        <w:rPr>
          <w:rFonts w:ascii="Times New Roman" w:hAnsi="Times New Roman" w:cs="Times New Roman"/>
          <w:lang w:val="en-US"/>
        </w:rPr>
        <w:t>9, №</w:t>
      </w:r>
      <w:r w:rsidRPr="005D335B">
        <w:rPr>
          <w:rFonts w:ascii="Times New Roman" w:hAnsi="Times New Roman" w:cs="Times New Roman"/>
          <w:lang w:val="en-US"/>
        </w:rPr>
        <w:t>6</w:t>
      </w:r>
      <w:r w:rsidR="005D335B" w:rsidRPr="005D335B">
        <w:rPr>
          <w:rFonts w:ascii="Times New Roman" w:hAnsi="Times New Roman" w:cs="Times New Roman"/>
          <w:lang w:val="en-US"/>
        </w:rPr>
        <w:t xml:space="preserve">. – </w:t>
      </w:r>
      <w:r w:rsidR="005D335B">
        <w:rPr>
          <w:rFonts w:ascii="Times New Roman" w:hAnsi="Times New Roman" w:cs="Times New Roman"/>
        </w:rPr>
        <w:t>Р</w:t>
      </w:r>
      <w:r w:rsidR="005D335B" w:rsidRPr="005D335B">
        <w:rPr>
          <w:rFonts w:ascii="Times New Roman" w:hAnsi="Times New Roman" w:cs="Times New Roman"/>
          <w:lang w:val="en-US"/>
        </w:rPr>
        <w:t xml:space="preserve">. </w:t>
      </w:r>
      <w:r w:rsidRPr="005D335B">
        <w:rPr>
          <w:rFonts w:ascii="Times New Roman" w:hAnsi="Times New Roman" w:cs="Times New Roman"/>
          <w:lang w:val="en-US"/>
        </w:rPr>
        <w:t xml:space="preserve">469-473. </w:t>
      </w:r>
      <w:r w:rsidR="005D335B" w:rsidRPr="005D335B">
        <w:rPr>
          <w:rFonts w:ascii="Times New Roman" w:hAnsi="Times New Roman" w:cs="Times New Roman"/>
          <w:lang w:val="en-US"/>
        </w:rPr>
        <w:t xml:space="preserve"> </w:t>
      </w:r>
    </w:p>
    <w:p w14:paraId="076E5FAB" w14:textId="69DE7FE9" w:rsidR="00EC5EA7" w:rsidRPr="005D335B" w:rsidRDefault="00EC5EA7" w:rsidP="007870CB">
      <w:pPr>
        <w:numPr>
          <w:ilvl w:val="0"/>
          <w:numId w:val="1"/>
        </w:numPr>
        <w:shd w:val="clear" w:color="auto" w:fill="FFFFFF"/>
        <w:tabs>
          <w:tab w:val="left" w:pos="1134"/>
          <w:tab w:val="left" w:pos="1276"/>
        </w:tabs>
        <w:ind w:left="0" w:firstLine="709"/>
        <w:jc w:val="both"/>
        <w:rPr>
          <w:rFonts w:ascii="Times New Roman" w:hAnsi="Times New Roman" w:cs="Times New Roman"/>
          <w:lang w:val="en-US"/>
        </w:rPr>
      </w:pPr>
      <w:r w:rsidRPr="00F32031">
        <w:rPr>
          <w:rFonts w:ascii="Times New Roman" w:hAnsi="Times New Roman" w:cs="Times New Roman"/>
          <w:lang w:val="fr-FR"/>
        </w:rPr>
        <w:t xml:space="preserve">Ueda M., Nakamori </w:t>
      </w:r>
      <w:r w:rsidRPr="004B7602">
        <w:rPr>
          <w:rFonts w:ascii="Times New Roman" w:hAnsi="Times New Roman" w:cs="Times New Roman"/>
        </w:rPr>
        <w:t>К</w:t>
      </w:r>
      <w:r w:rsidRPr="00F32031">
        <w:rPr>
          <w:rFonts w:ascii="Times New Roman" w:hAnsi="Times New Roman" w:cs="Times New Roman"/>
          <w:lang w:val="fr-FR"/>
        </w:rPr>
        <w:t>., Shiratori K.</w:t>
      </w:r>
      <w:r w:rsidR="00B1141E" w:rsidRPr="00F32031">
        <w:rPr>
          <w:rFonts w:ascii="Times New Roman" w:hAnsi="Times New Roman" w:cs="Times New Roman"/>
          <w:lang w:val="fr-FR"/>
        </w:rPr>
        <w:t xml:space="preserve"> et al. </w:t>
      </w:r>
      <w:r w:rsidR="00DF66D0" w:rsidRPr="00DF66D0">
        <w:rPr>
          <w:rFonts w:ascii="Times New Roman" w:hAnsi="Times New Roman" w:cs="Times New Roman"/>
          <w:lang w:val="en-US"/>
        </w:rPr>
        <w:t xml:space="preserve">Clinical significance of computed tomographic assessment and anatomic features of the inferior alveolar canal as risk factors for inferior alveolar nerve injury during third molar surgery </w:t>
      </w:r>
      <w:r w:rsidR="005D335B" w:rsidRPr="005D335B">
        <w:rPr>
          <w:rFonts w:ascii="Times New Roman" w:hAnsi="Times New Roman" w:cs="Times New Roman"/>
          <w:lang w:val="en-US"/>
        </w:rPr>
        <w:t>//</w:t>
      </w:r>
      <w:r w:rsidRPr="004B7602">
        <w:rPr>
          <w:rFonts w:ascii="Times New Roman" w:hAnsi="Times New Roman" w:cs="Times New Roman"/>
          <w:lang w:val="en-US"/>
        </w:rPr>
        <w:t xml:space="preserve"> J Oral Maxillofac Surg</w:t>
      </w:r>
      <w:r w:rsidR="005D335B" w:rsidRPr="005D335B">
        <w:rPr>
          <w:rFonts w:ascii="Times New Roman" w:hAnsi="Times New Roman" w:cs="Times New Roman"/>
          <w:lang w:val="en-US"/>
        </w:rPr>
        <w:t>. –</w:t>
      </w:r>
      <w:r w:rsidRPr="004B7602">
        <w:rPr>
          <w:rFonts w:ascii="Times New Roman" w:hAnsi="Times New Roman" w:cs="Times New Roman"/>
          <w:lang w:val="en-US"/>
        </w:rPr>
        <w:t xml:space="preserve"> 2012</w:t>
      </w:r>
      <w:r w:rsidR="005D335B" w:rsidRPr="005D335B">
        <w:rPr>
          <w:rFonts w:ascii="Times New Roman" w:hAnsi="Times New Roman" w:cs="Times New Roman"/>
          <w:lang w:val="en-US"/>
        </w:rPr>
        <w:t xml:space="preserve">. – </w:t>
      </w:r>
      <w:r w:rsidR="005D335B">
        <w:rPr>
          <w:rFonts w:ascii="Times New Roman" w:hAnsi="Times New Roman" w:cs="Times New Roman"/>
          <w:lang w:val="en-US"/>
        </w:rPr>
        <w:t xml:space="preserve">Vol. </w:t>
      </w:r>
      <w:r w:rsidRPr="004B7602">
        <w:rPr>
          <w:rFonts w:ascii="Times New Roman" w:hAnsi="Times New Roman" w:cs="Times New Roman"/>
          <w:lang w:val="en-US"/>
        </w:rPr>
        <w:t>70</w:t>
      </w:r>
      <w:r w:rsidR="005D335B" w:rsidRPr="005D335B">
        <w:rPr>
          <w:rFonts w:ascii="Times New Roman" w:hAnsi="Times New Roman" w:cs="Times New Roman"/>
          <w:lang w:val="en-US"/>
        </w:rPr>
        <w:t>, №</w:t>
      </w:r>
      <w:r w:rsidRPr="004B7602">
        <w:rPr>
          <w:rFonts w:ascii="Times New Roman" w:hAnsi="Times New Roman" w:cs="Times New Roman"/>
          <w:lang w:val="en-US"/>
        </w:rPr>
        <w:t>3</w:t>
      </w:r>
      <w:r w:rsidR="005D335B" w:rsidRPr="005D335B">
        <w:rPr>
          <w:rFonts w:ascii="Times New Roman" w:hAnsi="Times New Roman" w:cs="Times New Roman"/>
          <w:lang w:val="en-US"/>
        </w:rPr>
        <w:t xml:space="preserve">. – </w:t>
      </w:r>
      <w:r w:rsidR="005D335B">
        <w:rPr>
          <w:rFonts w:ascii="Times New Roman" w:hAnsi="Times New Roman" w:cs="Times New Roman"/>
        </w:rPr>
        <w:t>Р</w:t>
      </w:r>
      <w:r w:rsidR="005D335B" w:rsidRPr="005D335B">
        <w:rPr>
          <w:rFonts w:ascii="Times New Roman" w:hAnsi="Times New Roman" w:cs="Times New Roman"/>
          <w:lang w:val="en-US"/>
        </w:rPr>
        <w:t>.</w:t>
      </w:r>
      <w:r w:rsidRPr="004B7602">
        <w:rPr>
          <w:rFonts w:ascii="Times New Roman" w:hAnsi="Times New Roman" w:cs="Times New Roman"/>
          <w:lang w:val="en-US"/>
        </w:rPr>
        <w:t xml:space="preserve"> 514</w:t>
      </w:r>
      <w:r w:rsidR="005D335B" w:rsidRPr="005D335B">
        <w:rPr>
          <w:rFonts w:ascii="Times New Roman" w:hAnsi="Times New Roman" w:cs="Times New Roman"/>
          <w:lang w:val="en-US"/>
        </w:rPr>
        <w:t>-</w:t>
      </w:r>
      <w:r w:rsidRPr="004B7602">
        <w:rPr>
          <w:rFonts w:ascii="Times New Roman" w:hAnsi="Times New Roman" w:cs="Times New Roman"/>
          <w:lang w:val="en-US"/>
        </w:rPr>
        <w:t>520.</w:t>
      </w:r>
    </w:p>
    <w:p w14:paraId="3058DCBD" w14:textId="1C551B6D" w:rsidR="00E359BE" w:rsidRPr="004B7602" w:rsidRDefault="00E359BE" w:rsidP="007870CB">
      <w:pPr>
        <w:numPr>
          <w:ilvl w:val="0"/>
          <w:numId w:val="1"/>
        </w:numPr>
        <w:shd w:val="clear" w:color="auto" w:fill="FFFFFF"/>
        <w:tabs>
          <w:tab w:val="left" w:pos="1134"/>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Aga-zade A</w:t>
      </w:r>
      <w:r w:rsidR="00E37ECE" w:rsidRPr="00E37ECE">
        <w:rPr>
          <w:rFonts w:ascii="Times New Roman" w:hAnsi="Times New Roman" w:cs="Times New Roman"/>
          <w:lang w:val="en-US"/>
        </w:rPr>
        <w:t>.</w:t>
      </w:r>
      <w:r w:rsidRPr="004B7602">
        <w:rPr>
          <w:rFonts w:ascii="Times New Roman" w:hAnsi="Times New Roman" w:cs="Times New Roman"/>
          <w:lang w:val="en-US"/>
        </w:rPr>
        <w:t>R. Opredelenie plotnosti kostnoi tkani cheliustei pri dental'noi implantatsii na osnove fotodensitometrii</w:t>
      </w:r>
      <w:r w:rsidR="005D335B" w:rsidRPr="005D335B">
        <w:rPr>
          <w:rFonts w:ascii="Times New Roman" w:hAnsi="Times New Roman" w:cs="Times New Roman"/>
          <w:lang w:val="en-US"/>
        </w:rPr>
        <w:t xml:space="preserve">. </w:t>
      </w:r>
      <w:r w:rsidRPr="004B7602">
        <w:rPr>
          <w:rFonts w:ascii="Times New Roman" w:hAnsi="Times New Roman" w:cs="Times New Roman"/>
          <w:lang w:val="en-US"/>
        </w:rPr>
        <w:t>Determination of density of a bone tissue of jaws at dentalny implantation on the basis of a photodensitometry</w:t>
      </w:r>
      <w:r w:rsidR="005D335B" w:rsidRPr="005D335B">
        <w:rPr>
          <w:rFonts w:ascii="Times New Roman" w:hAnsi="Times New Roman" w:cs="Times New Roman"/>
          <w:lang w:val="en-US"/>
        </w:rPr>
        <w:t xml:space="preserve"> // </w:t>
      </w:r>
      <w:r w:rsidRPr="004B7602">
        <w:rPr>
          <w:rFonts w:ascii="Times New Roman" w:hAnsi="Times New Roman" w:cs="Times New Roman"/>
          <w:lang w:val="en-US"/>
        </w:rPr>
        <w:t xml:space="preserve">Sovrem. ctomatologiia. </w:t>
      </w:r>
      <w:r w:rsidR="005D335B" w:rsidRPr="005D335B">
        <w:rPr>
          <w:rFonts w:ascii="Times New Roman" w:hAnsi="Times New Roman" w:cs="Times New Roman"/>
          <w:lang w:val="en-US"/>
        </w:rPr>
        <w:t xml:space="preserve">– </w:t>
      </w:r>
      <w:r w:rsidRPr="004B7602">
        <w:rPr>
          <w:rFonts w:ascii="Times New Roman" w:hAnsi="Times New Roman" w:cs="Times New Roman"/>
          <w:lang w:val="en-US"/>
        </w:rPr>
        <w:t>2010</w:t>
      </w:r>
      <w:r w:rsidR="005D335B" w:rsidRPr="005D335B">
        <w:rPr>
          <w:rFonts w:ascii="Times New Roman" w:hAnsi="Times New Roman" w:cs="Times New Roman"/>
          <w:lang w:val="en-US"/>
        </w:rPr>
        <w:t xml:space="preserve">. – </w:t>
      </w:r>
      <w:r w:rsidR="005D335B">
        <w:rPr>
          <w:rFonts w:ascii="Times New Roman" w:hAnsi="Times New Roman" w:cs="Times New Roman"/>
          <w:lang w:val="en-US"/>
        </w:rPr>
        <w:t xml:space="preserve">Vol. </w:t>
      </w:r>
      <w:r w:rsidRPr="004B7602">
        <w:rPr>
          <w:rFonts w:ascii="Times New Roman" w:hAnsi="Times New Roman" w:cs="Times New Roman"/>
          <w:lang w:val="en-US"/>
        </w:rPr>
        <w:t>1</w:t>
      </w:r>
      <w:r w:rsidR="005D335B" w:rsidRPr="005D335B">
        <w:rPr>
          <w:rFonts w:ascii="Times New Roman" w:hAnsi="Times New Roman" w:cs="Times New Roman"/>
          <w:lang w:val="en-US"/>
        </w:rPr>
        <w:t xml:space="preserve">. – </w:t>
      </w:r>
      <w:r w:rsidR="005D335B">
        <w:rPr>
          <w:rFonts w:ascii="Times New Roman" w:hAnsi="Times New Roman" w:cs="Times New Roman"/>
        </w:rPr>
        <w:t>Р</w:t>
      </w:r>
      <w:r w:rsidR="005D335B" w:rsidRPr="005D335B">
        <w:rPr>
          <w:rFonts w:ascii="Times New Roman" w:hAnsi="Times New Roman" w:cs="Times New Roman"/>
          <w:lang w:val="en-US"/>
        </w:rPr>
        <w:t xml:space="preserve">. </w:t>
      </w:r>
      <w:r w:rsidRPr="004B7602">
        <w:rPr>
          <w:rFonts w:ascii="Times New Roman" w:hAnsi="Times New Roman" w:cs="Times New Roman"/>
          <w:lang w:val="en-US"/>
        </w:rPr>
        <w:t>77-</w:t>
      </w:r>
      <w:r w:rsidR="005D335B" w:rsidRPr="005D335B">
        <w:rPr>
          <w:rFonts w:ascii="Times New Roman" w:hAnsi="Times New Roman" w:cs="Times New Roman"/>
          <w:lang w:val="en-US"/>
        </w:rPr>
        <w:t>8</w:t>
      </w:r>
      <w:r w:rsidRPr="004B7602">
        <w:rPr>
          <w:rFonts w:ascii="Times New Roman" w:hAnsi="Times New Roman" w:cs="Times New Roman"/>
          <w:lang w:val="en-US"/>
        </w:rPr>
        <w:t>8.</w:t>
      </w:r>
    </w:p>
    <w:p w14:paraId="5C1904A9" w14:textId="144CD3E6" w:rsidR="00E82792" w:rsidRPr="004B7602" w:rsidRDefault="00E82792" w:rsidP="007870CB">
      <w:pPr>
        <w:numPr>
          <w:ilvl w:val="0"/>
          <w:numId w:val="1"/>
        </w:numPr>
        <w:shd w:val="clear" w:color="auto" w:fill="FFFFFF"/>
        <w:tabs>
          <w:tab w:val="left" w:pos="1134"/>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Ayers R</w:t>
      </w:r>
      <w:r w:rsidR="005D335B" w:rsidRPr="005D335B">
        <w:rPr>
          <w:rFonts w:ascii="Times New Roman" w:hAnsi="Times New Roman" w:cs="Times New Roman"/>
          <w:lang w:val="en-US"/>
        </w:rPr>
        <w:t>.</w:t>
      </w:r>
      <w:r w:rsidRPr="004B7602">
        <w:rPr>
          <w:rFonts w:ascii="Times New Roman" w:hAnsi="Times New Roman" w:cs="Times New Roman"/>
          <w:lang w:val="en-US"/>
        </w:rPr>
        <w:t>A</w:t>
      </w:r>
      <w:r w:rsidR="005D335B" w:rsidRPr="005D335B">
        <w:rPr>
          <w:rFonts w:ascii="Times New Roman" w:hAnsi="Times New Roman" w:cs="Times New Roman"/>
          <w:lang w:val="en-US"/>
        </w:rPr>
        <w:t>.</w:t>
      </w:r>
      <w:r w:rsidRPr="004B7602">
        <w:rPr>
          <w:rFonts w:ascii="Times New Roman" w:hAnsi="Times New Roman" w:cs="Times New Roman"/>
          <w:lang w:val="en-US"/>
        </w:rPr>
        <w:t>, Wolford L</w:t>
      </w:r>
      <w:r w:rsidR="005D335B" w:rsidRPr="005D335B">
        <w:rPr>
          <w:rFonts w:ascii="Times New Roman" w:hAnsi="Times New Roman" w:cs="Times New Roman"/>
          <w:lang w:val="en-US"/>
        </w:rPr>
        <w:t>.</w:t>
      </w:r>
      <w:r w:rsidRPr="004B7602">
        <w:rPr>
          <w:rFonts w:ascii="Times New Roman" w:hAnsi="Times New Roman" w:cs="Times New Roman"/>
          <w:lang w:val="en-US"/>
        </w:rPr>
        <w:t>M</w:t>
      </w:r>
      <w:r w:rsidR="005D335B" w:rsidRPr="005D335B">
        <w:rPr>
          <w:rFonts w:ascii="Times New Roman" w:hAnsi="Times New Roman" w:cs="Times New Roman"/>
          <w:lang w:val="en-US"/>
        </w:rPr>
        <w:t>.</w:t>
      </w:r>
      <w:r w:rsidRPr="004B7602">
        <w:rPr>
          <w:rFonts w:ascii="Times New Roman" w:hAnsi="Times New Roman" w:cs="Times New Roman"/>
          <w:lang w:val="en-US"/>
        </w:rPr>
        <w:t>, Bateman T</w:t>
      </w:r>
      <w:r w:rsidR="005D335B" w:rsidRPr="005D335B">
        <w:rPr>
          <w:rFonts w:ascii="Times New Roman" w:hAnsi="Times New Roman" w:cs="Times New Roman"/>
          <w:lang w:val="en-US"/>
        </w:rPr>
        <w:t>.</w:t>
      </w:r>
      <w:r w:rsidRPr="004B7602">
        <w:rPr>
          <w:rFonts w:ascii="Times New Roman" w:hAnsi="Times New Roman" w:cs="Times New Roman"/>
          <w:lang w:val="en-US"/>
        </w:rPr>
        <w:t>A</w:t>
      </w:r>
      <w:r w:rsidR="005D335B" w:rsidRPr="005D335B">
        <w:rPr>
          <w:rFonts w:ascii="Times New Roman" w:hAnsi="Times New Roman" w:cs="Times New Roman"/>
          <w:lang w:val="en-US"/>
        </w:rPr>
        <w:t>.</w:t>
      </w:r>
      <w:r w:rsidR="00B1141E">
        <w:rPr>
          <w:rFonts w:ascii="Times New Roman" w:hAnsi="Times New Roman" w:cs="Times New Roman"/>
          <w:lang w:val="en-US"/>
        </w:rPr>
        <w:t xml:space="preserve"> et al.</w:t>
      </w:r>
      <w:r w:rsidRPr="004B7602">
        <w:rPr>
          <w:rFonts w:ascii="Times New Roman" w:hAnsi="Times New Roman" w:cs="Times New Roman"/>
          <w:lang w:val="en-US"/>
        </w:rPr>
        <w:t xml:space="preserve"> </w:t>
      </w:r>
      <w:r w:rsidR="00EC5548" w:rsidRPr="00DB58CC">
        <w:rPr>
          <w:rFonts w:ascii="Times New Roman" w:hAnsi="Times New Roman" w:cs="Times New Roman"/>
          <w:lang w:val="en-US"/>
        </w:rPr>
        <w:t>Evaluation of bone ingrowth in humans into porous hydroxyapatite blocks</w:t>
      </w:r>
      <w:r w:rsidR="005D335B" w:rsidRPr="005D335B">
        <w:rPr>
          <w:rFonts w:ascii="Times New Roman" w:hAnsi="Times New Roman" w:cs="Times New Roman"/>
          <w:lang w:val="en-US"/>
        </w:rPr>
        <w:t xml:space="preserve"> //</w:t>
      </w:r>
      <w:r w:rsidRPr="004B7602">
        <w:rPr>
          <w:rFonts w:ascii="Times New Roman" w:hAnsi="Times New Roman" w:cs="Times New Roman"/>
          <w:lang w:val="en-US"/>
        </w:rPr>
        <w:t xml:space="preserve"> J Bio-med Mater Res.</w:t>
      </w:r>
      <w:r w:rsidR="005D335B" w:rsidRPr="005D335B">
        <w:rPr>
          <w:rFonts w:ascii="Times New Roman" w:hAnsi="Times New Roman" w:cs="Times New Roman"/>
          <w:lang w:val="en-US"/>
        </w:rPr>
        <w:t xml:space="preserve"> –</w:t>
      </w:r>
      <w:r w:rsidR="00B1141E">
        <w:rPr>
          <w:rFonts w:ascii="Times New Roman" w:hAnsi="Times New Roman" w:cs="Times New Roman"/>
          <w:lang w:val="en-US"/>
        </w:rPr>
        <w:t xml:space="preserve"> </w:t>
      </w:r>
      <w:r w:rsidRPr="004B7602">
        <w:rPr>
          <w:rFonts w:ascii="Times New Roman" w:hAnsi="Times New Roman" w:cs="Times New Roman"/>
          <w:lang w:val="en-US"/>
        </w:rPr>
        <w:t>1999</w:t>
      </w:r>
      <w:r w:rsidR="005D335B" w:rsidRPr="005D335B">
        <w:rPr>
          <w:rFonts w:ascii="Times New Roman" w:hAnsi="Times New Roman" w:cs="Times New Roman"/>
          <w:lang w:val="en-US"/>
        </w:rPr>
        <w:t xml:space="preserve">. </w:t>
      </w:r>
      <w:r w:rsidR="00B1141E">
        <w:rPr>
          <w:rFonts w:ascii="Times New Roman" w:hAnsi="Times New Roman" w:cs="Times New Roman"/>
          <w:lang w:val="en-US"/>
        </w:rPr>
        <w:t>–</w:t>
      </w:r>
      <w:r w:rsidR="005D335B" w:rsidRPr="005D335B">
        <w:rPr>
          <w:rFonts w:ascii="Times New Roman" w:hAnsi="Times New Roman" w:cs="Times New Roman"/>
          <w:lang w:val="en-US"/>
        </w:rPr>
        <w:t xml:space="preserve"> </w:t>
      </w:r>
      <w:r w:rsidR="005D335B">
        <w:rPr>
          <w:rFonts w:ascii="Times New Roman" w:hAnsi="Times New Roman" w:cs="Times New Roman"/>
          <w:lang w:val="en-US"/>
        </w:rPr>
        <w:t xml:space="preserve">Vol. </w:t>
      </w:r>
      <w:r w:rsidRPr="004B7602">
        <w:rPr>
          <w:rFonts w:ascii="Times New Roman" w:hAnsi="Times New Roman" w:cs="Times New Roman"/>
          <w:lang w:val="en-US"/>
        </w:rPr>
        <w:t>47</w:t>
      </w:r>
      <w:r w:rsidR="005D335B" w:rsidRPr="005D335B">
        <w:rPr>
          <w:rFonts w:ascii="Times New Roman" w:hAnsi="Times New Roman" w:cs="Times New Roman"/>
          <w:lang w:val="en-US"/>
        </w:rPr>
        <w:t>, №</w:t>
      </w:r>
      <w:r w:rsidRPr="004B7602">
        <w:rPr>
          <w:rFonts w:ascii="Times New Roman" w:hAnsi="Times New Roman" w:cs="Times New Roman"/>
          <w:lang w:val="en-US"/>
        </w:rPr>
        <w:t>1</w:t>
      </w:r>
      <w:r w:rsidR="005D335B" w:rsidRPr="005D335B">
        <w:rPr>
          <w:rFonts w:ascii="Times New Roman" w:hAnsi="Times New Roman" w:cs="Times New Roman"/>
          <w:lang w:val="en-US"/>
        </w:rPr>
        <w:t xml:space="preserve">. – </w:t>
      </w:r>
      <w:r w:rsidR="005D335B">
        <w:rPr>
          <w:rFonts w:ascii="Times New Roman" w:hAnsi="Times New Roman" w:cs="Times New Roman"/>
        </w:rPr>
        <w:t>Р</w:t>
      </w:r>
      <w:r w:rsidR="005D335B" w:rsidRPr="005D335B">
        <w:rPr>
          <w:rFonts w:ascii="Times New Roman" w:hAnsi="Times New Roman" w:cs="Times New Roman"/>
          <w:lang w:val="en-US"/>
        </w:rPr>
        <w:t xml:space="preserve">. </w:t>
      </w:r>
      <w:r w:rsidRPr="004B7602">
        <w:rPr>
          <w:rFonts w:ascii="Times New Roman" w:hAnsi="Times New Roman" w:cs="Times New Roman"/>
          <w:lang w:val="en-US"/>
        </w:rPr>
        <w:t xml:space="preserve">54-59. </w:t>
      </w:r>
      <w:r w:rsidR="005D335B" w:rsidRPr="005D335B">
        <w:rPr>
          <w:rFonts w:ascii="Times New Roman" w:hAnsi="Times New Roman" w:cs="Times New Roman"/>
          <w:lang w:val="en-US"/>
        </w:rPr>
        <w:t xml:space="preserve"> </w:t>
      </w:r>
    </w:p>
    <w:p w14:paraId="46D4B264" w14:textId="11F7F030" w:rsidR="00E82792" w:rsidRPr="005D335B" w:rsidRDefault="00E82792" w:rsidP="007870CB">
      <w:pPr>
        <w:numPr>
          <w:ilvl w:val="0"/>
          <w:numId w:val="1"/>
        </w:numPr>
        <w:shd w:val="clear" w:color="auto" w:fill="FFFFFF"/>
        <w:tabs>
          <w:tab w:val="left" w:pos="1134"/>
          <w:tab w:val="left" w:pos="1276"/>
        </w:tabs>
        <w:ind w:left="0" w:firstLine="709"/>
        <w:jc w:val="both"/>
        <w:rPr>
          <w:rFonts w:ascii="Times New Roman" w:hAnsi="Times New Roman" w:cs="Times New Roman"/>
          <w:lang w:val="en-US"/>
        </w:rPr>
      </w:pPr>
      <w:r w:rsidRPr="00F32031">
        <w:rPr>
          <w:rFonts w:ascii="Times New Roman" w:hAnsi="Times New Roman" w:cs="Times New Roman"/>
          <w:lang w:val="fr-FR"/>
        </w:rPr>
        <w:t>Boanini E</w:t>
      </w:r>
      <w:r w:rsidR="005D335B" w:rsidRPr="00F32031">
        <w:rPr>
          <w:rFonts w:ascii="Times New Roman" w:hAnsi="Times New Roman" w:cs="Times New Roman"/>
          <w:lang w:val="fr-FR"/>
        </w:rPr>
        <w:t>.</w:t>
      </w:r>
      <w:r w:rsidRPr="00F32031">
        <w:rPr>
          <w:rFonts w:ascii="Times New Roman" w:hAnsi="Times New Roman" w:cs="Times New Roman"/>
          <w:lang w:val="fr-FR"/>
        </w:rPr>
        <w:t>, Torricelli P</w:t>
      </w:r>
      <w:r w:rsidR="005D335B" w:rsidRPr="00F32031">
        <w:rPr>
          <w:rFonts w:ascii="Times New Roman" w:hAnsi="Times New Roman" w:cs="Times New Roman"/>
          <w:lang w:val="fr-FR"/>
        </w:rPr>
        <w:t>.</w:t>
      </w:r>
      <w:r w:rsidRPr="00F32031">
        <w:rPr>
          <w:rFonts w:ascii="Times New Roman" w:hAnsi="Times New Roman" w:cs="Times New Roman"/>
          <w:lang w:val="fr-FR"/>
        </w:rPr>
        <w:t>, Gazzano M</w:t>
      </w:r>
      <w:r w:rsidR="005D335B" w:rsidRPr="00F32031">
        <w:rPr>
          <w:rFonts w:ascii="Times New Roman" w:hAnsi="Times New Roman" w:cs="Times New Roman"/>
          <w:lang w:val="fr-FR"/>
        </w:rPr>
        <w:t>.</w:t>
      </w:r>
      <w:r w:rsidR="00B1141E" w:rsidRPr="00F32031">
        <w:rPr>
          <w:rFonts w:ascii="Times New Roman" w:hAnsi="Times New Roman" w:cs="Times New Roman"/>
          <w:lang w:val="fr-FR"/>
        </w:rPr>
        <w:t xml:space="preserve"> et al.</w:t>
      </w:r>
      <w:r w:rsidRPr="00F32031">
        <w:rPr>
          <w:rFonts w:ascii="Times New Roman" w:hAnsi="Times New Roman" w:cs="Times New Roman"/>
          <w:lang w:val="fr-FR"/>
        </w:rPr>
        <w:t xml:space="preserve"> </w:t>
      </w:r>
      <w:r w:rsidR="00DB58CC" w:rsidRPr="00DB58CC">
        <w:rPr>
          <w:rFonts w:ascii="Times New Roman" w:hAnsi="Times New Roman" w:cs="Times New Roman"/>
          <w:lang w:val="en-US"/>
        </w:rPr>
        <w:t xml:space="preserve">Nanocomposites of alendronate with hydroxyapatite and their cellular interaction with osteoclasts and osteoblast-like cultures </w:t>
      </w:r>
      <w:r w:rsidR="005D335B" w:rsidRPr="005D335B">
        <w:rPr>
          <w:rFonts w:ascii="Times New Roman" w:hAnsi="Times New Roman" w:cs="Times New Roman"/>
          <w:lang w:val="en-US"/>
        </w:rPr>
        <w:t xml:space="preserve">// </w:t>
      </w:r>
      <w:r w:rsidRPr="004B7602">
        <w:rPr>
          <w:rFonts w:ascii="Times New Roman" w:hAnsi="Times New Roman" w:cs="Times New Roman"/>
          <w:lang w:val="en-US"/>
        </w:rPr>
        <w:t> </w:t>
      </w:r>
      <w:r w:rsidRPr="005D335B">
        <w:rPr>
          <w:rFonts w:ascii="Times New Roman" w:hAnsi="Times New Roman" w:cs="Times New Roman"/>
          <w:lang w:val="en-US"/>
        </w:rPr>
        <w:t>Biomaterials.</w:t>
      </w:r>
      <w:r w:rsidR="005D335B" w:rsidRPr="005D335B">
        <w:rPr>
          <w:rFonts w:ascii="Times New Roman" w:hAnsi="Times New Roman" w:cs="Times New Roman"/>
          <w:lang w:val="en-US"/>
        </w:rPr>
        <w:t xml:space="preserve"> –</w:t>
      </w:r>
      <w:r w:rsidRPr="005D335B">
        <w:rPr>
          <w:rFonts w:ascii="Times New Roman" w:hAnsi="Times New Roman" w:cs="Times New Roman"/>
          <w:lang w:val="en-US"/>
        </w:rPr>
        <w:t> 2008</w:t>
      </w:r>
      <w:r w:rsidR="005D335B" w:rsidRPr="005D335B">
        <w:rPr>
          <w:rFonts w:ascii="Times New Roman" w:hAnsi="Times New Roman" w:cs="Times New Roman"/>
          <w:lang w:val="en-US"/>
        </w:rPr>
        <w:t xml:space="preserve">. - </w:t>
      </w:r>
      <w:r w:rsidR="005D335B">
        <w:rPr>
          <w:rFonts w:ascii="Times New Roman" w:hAnsi="Times New Roman" w:cs="Times New Roman"/>
          <w:lang w:val="en-US"/>
        </w:rPr>
        <w:t xml:space="preserve">Vol. </w:t>
      </w:r>
      <w:r w:rsidRPr="005D335B">
        <w:rPr>
          <w:rFonts w:ascii="Times New Roman" w:hAnsi="Times New Roman" w:cs="Times New Roman"/>
          <w:lang w:val="en-US"/>
        </w:rPr>
        <w:t>29</w:t>
      </w:r>
      <w:r w:rsidR="005D335B" w:rsidRPr="005D335B">
        <w:rPr>
          <w:rFonts w:ascii="Times New Roman" w:hAnsi="Times New Roman" w:cs="Times New Roman"/>
          <w:lang w:val="en-US"/>
        </w:rPr>
        <w:t>, №</w:t>
      </w:r>
      <w:r w:rsidRPr="005D335B">
        <w:rPr>
          <w:rFonts w:ascii="Times New Roman" w:hAnsi="Times New Roman" w:cs="Times New Roman"/>
          <w:lang w:val="en-US"/>
        </w:rPr>
        <w:t>7</w:t>
      </w:r>
      <w:r w:rsidR="005D335B" w:rsidRPr="005D335B">
        <w:rPr>
          <w:rFonts w:ascii="Times New Roman" w:hAnsi="Times New Roman" w:cs="Times New Roman"/>
          <w:lang w:val="en-US"/>
        </w:rPr>
        <w:t xml:space="preserve">. – </w:t>
      </w:r>
      <w:r w:rsidR="005D335B">
        <w:rPr>
          <w:rFonts w:ascii="Times New Roman" w:hAnsi="Times New Roman" w:cs="Times New Roman"/>
        </w:rPr>
        <w:t>Р</w:t>
      </w:r>
      <w:r w:rsidR="005D335B" w:rsidRPr="005D335B">
        <w:rPr>
          <w:rFonts w:ascii="Times New Roman" w:hAnsi="Times New Roman" w:cs="Times New Roman"/>
          <w:lang w:val="en-US"/>
        </w:rPr>
        <w:t xml:space="preserve">. </w:t>
      </w:r>
      <w:r w:rsidRPr="005D335B">
        <w:rPr>
          <w:rFonts w:ascii="Times New Roman" w:hAnsi="Times New Roman" w:cs="Times New Roman"/>
          <w:lang w:val="en-US"/>
        </w:rPr>
        <w:t>790-</w:t>
      </w:r>
      <w:r w:rsidR="00DB58CC" w:rsidRPr="00DB58CC">
        <w:rPr>
          <w:rFonts w:ascii="Times New Roman" w:hAnsi="Times New Roman" w:cs="Times New Roman"/>
          <w:lang w:val="en-US"/>
        </w:rPr>
        <w:t>797.</w:t>
      </w:r>
    </w:p>
    <w:p w14:paraId="68CC8EDA" w14:textId="15F32EEA" w:rsidR="00E82792" w:rsidRPr="005D335B" w:rsidRDefault="00E82792" w:rsidP="007870CB">
      <w:pPr>
        <w:numPr>
          <w:ilvl w:val="0"/>
          <w:numId w:val="1"/>
        </w:numPr>
        <w:shd w:val="clear" w:color="auto" w:fill="FFFFFF"/>
        <w:tabs>
          <w:tab w:val="left" w:pos="1134"/>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Bodic F</w:t>
      </w:r>
      <w:r w:rsidR="005D335B" w:rsidRPr="005D335B">
        <w:rPr>
          <w:rFonts w:ascii="Times New Roman" w:hAnsi="Times New Roman" w:cs="Times New Roman"/>
          <w:lang w:val="en-US"/>
        </w:rPr>
        <w:t>.</w:t>
      </w:r>
      <w:r w:rsidRPr="004B7602">
        <w:rPr>
          <w:rFonts w:ascii="Times New Roman" w:hAnsi="Times New Roman" w:cs="Times New Roman"/>
          <w:lang w:val="en-US"/>
        </w:rPr>
        <w:t>, Hamel L</w:t>
      </w:r>
      <w:r w:rsidR="005D335B" w:rsidRPr="005D335B">
        <w:rPr>
          <w:rFonts w:ascii="Times New Roman" w:hAnsi="Times New Roman" w:cs="Times New Roman"/>
          <w:lang w:val="en-US"/>
        </w:rPr>
        <w:t>.</w:t>
      </w:r>
      <w:r w:rsidRPr="004B7602">
        <w:rPr>
          <w:rFonts w:ascii="Times New Roman" w:hAnsi="Times New Roman" w:cs="Times New Roman"/>
          <w:lang w:val="en-US"/>
        </w:rPr>
        <w:t>, Lerouxel E</w:t>
      </w:r>
      <w:r w:rsidR="005D335B" w:rsidRPr="005D335B">
        <w:rPr>
          <w:rFonts w:ascii="Times New Roman" w:hAnsi="Times New Roman" w:cs="Times New Roman"/>
          <w:lang w:val="en-US"/>
        </w:rPr>
        <w:t>.</w:t>
      </w:r>
      <w:r w:rsidRPr="004B7602">
        <w:rPr>
          <w:rFonts w:ascii="Times New Roman" w:hAnsi="Times New Roman" w:cs="Times New Roman"/>
          <w:lang w:val="en-US"/>
        </w:rPr>
        <w:t>, Baslé M</w:t>
      </w:r>
      <w:r w:rsidR="005D335B" w:rsidRPr="005D335B">
        <w:rPr>
          <w:rFonts w:ascii="Times New Roman" w:hAnsi="Times New Roman" w:cs="Times New Roman"/>
          <w:lang w:val="en-US"/>
        </w:rPr>
        <w:t>.</w:t>
      </w:r>
      <w:r w:rsidRPr="004B7602">
        <w:rPr>
          <w:rFonts w:ascii="Times New Roman" w:hAnsi="Times New Roman" w:cs="Times New Roman"/>
          <w:lang w:val="en-US"/>
        </w:rPr>
        <w:t>F</w:t>
      </w:r>
      <w:r w:rsidR="005D335B" w:rsidRPr="005D335B">
        <w:rPr>
          <w:rFonts w:ascii="Times New Roman" w:hAnsi="Times New Roman" w:cs="Times New Roman"/>
          <w:lang w:val="en-US"/>
        </w:rPr>
        <w:t>.</w:t>
      </w:r>
      <w:r w:rsidRPr="004B7602">
        <w:rPr>
          <w:rFonts w:ascii="Times New Roman" w:hAnsi="Times New Roman" w:cs="Times New Roman"/>
          <w:lang w:val="en-US"/>
        </w:rPr>
        <w:t xml:space="preserve">, Chappard D. </w:t>
      </w:r>
      <w:r w:rsidR="00DB58CC" w:rsidRPr="00DB58CC">
        <w:rPr>
          <w:rFonts w:ascii="Times New Roman" w:hAnsi="Times New Roman" w:cs="Times New Roman"/>
          <w:lang w:val="en-US"/>
        </w:rPr>
        <w:t xml:space="preserve">Relationship between bone resorption and dentitio </w:t>
      </w:r>
      <w:r w:rsidR="005D335B" w:rsidRPr="005D335B">
        <w:rPr>
          <w:rFonts w:ascii="Times New Roman" w:hAnsi="Times New Roman" w:cs="Times New Roman"/>
          <w:lang w:val="en-US"/>
        </w:rPr>
        <w:t xml:space="preserve">// </w:t>
      </w:r>
      <w:r w:rsidR="00B1141E">
        <w:rPr>
          <w:rFonts w:ascii="Times New Roman" w:hAnsi="Times New Roman" w:cs="Times New Roman"/>
          <w:lang w:val="en-US"/>
        </w:rPr>
        <w:t>Joint Bone Spine.</w:t>
      </w:r>
      <w:r w:rsidR="005D335B" w:rsidRPr="005D335B">
        <w:rPr>
          <w:rFonts w:ascii="Times New Roman" w:hAnsi="Times New Roman" w:cs="Times New Roman"/>
          <w:lang w:val="en-US"/>
        </w:rPr>
        <w:t xml:space="preserve"> </w:t>
      </w:r>
      <w:r w:rsidR="005D335B" w:rsidRPr="00B1141E">
        <w:rPr>
          <w:rFonts w:ascii="Times New Roman" w:hAnsi="Times New Roman" w:cs="Times New Roman"/>
          <w:lang w:val="en-US"/>
        </w:rPr>
        <w:t xml:space="preserve">– </w:t>
      </w:r>
      <w:r w:rsidRPr="005D335B">
        <w:rPr>
          <w:rFonts w:ascii="Times New Roman" w:hAnsi="Times New Roman" w:cs="Times New Roman"/>
          <w:lang w:val="en-US"/>
        </w:rPr>
        <w:t>2005</w:t>
      </w:r>
      <w:r w:rsidR="005D335B" w:rsidRPr="00B1141E">
        <w:rPr>
          <w:rFonts w:ascii="Times New Roman" w:hAnsi="Times New Roman" w:cs="Times New Roman"/>
          <w:lang w:val="en-US"/>
        </w:rPr>
        <w:t xml:space="preserve">. </w:t>
      </w:r>
      <w:r w:rsidR="00B1141E">
        <w:rPr>
          <w:rFonts w:ascii="Times New Roman" w:hAnsi="Times New Roman" w:cs="Times New Roman"/>
          <w:lang w:val="en-US"/>
        </w:rPr>
        <w:t>–</w:t>
      </w:r>
      <w:r w:rsidR="005D335B" w:rsidRPr="00B1141E">
        <w:rPr>
          <w:rFonts w:ascii="Times New Roman" w:hAnsi="Times New Roman" w:cs="Times New Roman"/>
          <w:lang w:val="en-US"/>
        </w:rPr>
        <w:t xml:space="preserve"> </w:t>
      </w:r>
      <w:r w:rsidR="005D335B">
        <w:rPr>
          <w:rFonts w:ascii="Times New Roman" w:hAnsi="Times New Roman" w:cs="Times New Roman"/>
          <w:lang w:val="en-US"/>
        </w:rPr>
        <w:t xml:space="preserve">Vol. </w:t>
      </w:r>
      <w:r w:rsidRPr="005D335B">
        <w:rPr>
          <w:rFonts w:ascii="Times New Roman" w:hAnsi="Times New Roman" w:cs="Times New Roman"/>
          <w:lang w:val="en-US"/>
        </w:rPr>
        <w:t>72</w:t>
      </w:r>
      <w:r w:rsidR="005D335B" w:rsidRPr="00B1141E">
        <w:rPr>
          <w:rFonts w:ascii="Times New Roman" w:hAnsi="Times New Roman" w:cs="Times New Roman"/>
          <w:lang w:val="en-US"/>
        </w:rPr>
        <w:t>, №</w:t>
      </w:r>
      <w:r w:rsidRPr="005D335B">
        <w:rPr>
          <w:rFonts w:ascii="Times New Roman" w:hAnsi="Times New Roman" w:cs="Times New Roman"/>
          <w:lang w:val="en-US"/>
        </w:rPr>
        <w:t>3</w:t>
      </w:r>
      <w:r w:rsidR="005D335B" w:rsidRPr="00B1141E">
        <w:rPr>
          <w:rFonts w:ascii="Times New Roman" w:hAnsi="Times New Roman" w:cs="Times New Roman"/>
          <w:lang w:val="en-US"/>
        </w:rPr>
        <w:t xml:space="preserve">. – </w:t>
      </w:r>
      <w:r w:rsidR="005D335B">
        <w:rPr>
          <w:rFonts w:ascii="Times New Roman" w:hAnsi="Times New Roman" w:cs="Times New Roman"/>
        </w:rPr>
        <w:t>Р</w:t>
      </w:r>
      <w:r w:rsidR="005D335B" w:rsidRPr="00B1141E">
        <w:rPr>
          <w:rFonts w:ascii="Times New Roman" w:hAnsi="Times New Roman" w:cs="Times New Roman"/>
          <w:lang w:val="en-US"/>
        </w:rPr>
        <w:t xml:space="preserve">. </w:t>
      </w:r>
      <w:r w:rsidRPr="005D335B">
        <w:rPr>
          <w:rFonts w:ascii="Times New Roman" w:hAnsi="Times New Roman" w:cs="Times New Roman"/>
          <w:lang w:val="en-US"/>
        </w:rPr>
        <w:t xml:space="preserve">215-221. </w:t>
      </w:r>
      <w:r w:rsidR="005D335B" w:rsidRPr="00B1141E">
        <w:rPr>
          <w:rFonts w:ascii="Times New Roman" w:hAnsi="Times New Roman" w:cs="Times New Roman"/>
          <w:lang w:val="en-US"/>
        </w:rPr>
        <w:t xml:space="preserve"> </w:t>
      </w:r>
    </w:p>
    <w:p w14:paraId="677D8FE2" w14:textId="7735E8D5" w:rsidR="0070463C" w:rsidRDefault="009E63B0" w:rsidP="007870CB">
      <w:pPr>
        <w:pStyle w:val="a4"/>
        <w:numPr>
          <w:ilvl w:val="0"/>
          <w:numId w:val="1"/>
        </w:numPr>
        <w:tabs>
          <w:tab w:val="left" w:pos="1134"/>
          <w:tab w:val="left" w:pos="1276"/>
        </w:tabs>
        <w:ind w:left="0" w:firstLine="709"/>
        <w:jc w:val="both"/>
        <w:rPr>
          <w:sz w:val="28"/>
          <w:szCs w:val="28"/>
        </w:rPr>
      </w:pPr>
      <w:r w:rsidRPr="004B7602">
        <w:rPr>
          <w:sz w:val="28"/>
          <w:szCs w:val="28"/>
        </w:rPr>
        <w:t xml:space="preserve">Житницкий Г.Д. </w:t>
      </w:r>
      <w:r w:rsidR="00DB58CC" w:rsidRPr="00DB58CC">
        <w:rPr>
          <w:sz w:val="28"/>
          <w:szCs w:val="28"/>
        </w:rPr>
        <w:t>Осложнения при затруднённом прорезывании нижних третьих моляров</w:t>
      </w:r>
      <w:r w:rsidR="005D335B" w:rsidRPr="0070463C">
        <w:rPr>
          <w:sz w:val="28"/>
          <w:szCs w:val="28"/>
        </w:rPr>
        <w:t xml:space="preserve">: </w:t>
      </w:r>
      <w:r w:rsidRPr="0070463C">
        <w:rPr>
          <w:sz w:val="28"/>
          <w:szCs w:val="28"/>
        </w:rPr>
        <w:t>дис.</w:t>
      </w:r>
      <w:r w:rsidR="00B1141E">
        <w:rPr>
          <w:sz w:val="28"/>
          <w:szCs w:val="28"/>
        </w:rPr>
        <w:t xml:space="preserve"> …</w:t>
      </w:r>
      <w:r w:rsidR="005D335B" w:rsidRPr="0070463C">
        <w:rPr>
          <w:sz w:val="28"/>
          <w:szCs w:val="28"/>
        </w:rPr>
        <w:t xml:space="preserve"> док. мед. наук.</w:t>
      </w:r>
      <w:r w:rsidRPr="0070463C">
        <w:rPr>
          <w:sz w:val="28"/>
          <w:szCs w:val="28"/>
        </w:rPr>
        <w:t xml:space="preserve"> </w:t>
      </w:r>
      <w:r w:rsidR="00B1141E">
        <w:rPr>
          <w:sz w:val="28"/>
          <w:szCs w:val="28"/>
        </w:rPr>
        <w:t>–</w:t>
      </w:r>
      <w:r w:rsidRPr="0070463C">
        <w:rPr>
          <w:sz w:val="28"/>
          <w:szCs w:val="28"/>
        </w:rPr>
        <w:t xml:space="preserve"> М., 1966.</w:t>
      </w:r>
      <w:r w:rsidR="005D335B" w:rsidRPr="0070463C">
        <w:rPr>
          <w:sz w:val="28"/>
          <w:szCs w:val="28"/>
        </w:rPr>
        <w:t xml:space="preserve"> </w:t>
      </w:r>
      <w:r w:rsidR="00B1141E">
        <w:rPr>
          <w:sz w:val="28"/>
          <w:szCs w:val="28"/>
        </w:rPr>
        <w:t>–</w:t>
      </w:r>
      <w:r w:rsidRPr="0070463C">
        <w:rPr>
          <w:sz w:val="28"/>
          <w:szCs w:val="28"/>
        </w:rPr>
        <w:t xml:space="preserve"> 157 с.</w:t>
      </w:r>
    </w:p>
    <w:p w14:paraId="7E030034" w14:textId="20644597" w:rsidR="009C6513" w:rsidRPr="0070463C" w:rsidRDefault="009C6513" w:rsidP="007870CB">
      <w:pPr>
        <w:pStyle w:val="a4"/>
        <w:numPr>
          <w:ilvl w:val="0"/>
          <w:numId w:val="1"/>
        </w:numPr>
        <w:tabs>
          <w:tab w:val="left" w:pos="1134"/>
          <w:tab w:val="left" w:pos="1276"/>
        </w:tabs>
        <w:ind w:left="0" w:firstLine="709"/>
        <w:jc w:val="both"/>
        <w:rPr>
          <w:sz w:val="28"/>
          <w:szCs w:val="28"/>
          <w:lang w:val="en-US"/>
        </w:rPr>
      </w:pPr>
      <w:r w:rsidRPr="0070463C">
        <w:rPr>
          <w:sz w:val="28"/>
          <w:szCs w:val="28"/>
          <w:lang w:val="en-US"/>
        </w:rPr>
        <w:t>Bjork A</w:t>
      </w:r>
      <w:r w:rsidR="005D335B" w:rsidRPr="0070463C">
        <w:rPr>
          <w:sz w:val="28"/>
          <w:szCs w:val="28"/>
          <w:lang w:val="en-US"/>
        </w:rPr>
        <w:t>.</w:t>
      </w:r>
      <w:r w:rsidRPr="0070463C">
        <w:rPr>
          <w:sz w:val="28"/>
          <w:szCs w:val="28"/>
          <w:lang w:val="en-US"/>
        </w:rPr>
        <w:t>, Jensen E</w:t>
      </w:r>
      <w:r w:rsidR="005D335B" w:rsidRPr="0070463C">
        <w:rPr>
          <w:sz w:val="28"/>
          <w:szCs w:val="28"/>
          <w:lang w:val="en-US"/>
        </w:rPr>
        <w:t>.</w:t>
      </w:r>
      <w:r w:rsidRPr="0070463C">
        <w:rPr>
          <w:sz w:val="28"/>
          <w:szCs w:val="28"/>
          <w:lang w:val="en-US"/>
        </w:rPr>
        <w:t xml:space="preserve">, Palling M. </w:t>
      </w:r>
      <w:r w:rsidR="00DB58CC" w:rsidRPr="00DB58CC">
        <w:rPr>
          <w:sz w:val="28"/>
          <w:szCs w:val="28"/>
          <w:lang w:val="en-US"/>
        </w:rPr>
        <w:t xml:space="preserve">Growth of the mandible and the problem of impacted third molars </w:t>
      </w:r>
      <w:r w:rsidR="005D335B" w:rsidRPr="0070463C">
        <w:rPr>
          <w:sz w:val="28"/>
          <w:szCs w:val="28"/>
          <w:lang w:val="en-US"/>
        </w:rPr>
        <w:t xml:space="preserve">// </w:t>
      </w:r>
      <w:r w:rsidRPr="0070463C">
        <w:rPr>
          <w:sz w:val="28"/>
          <w:szCs w:val="28"/>
          <w:lang w:val="en-US"/>
        </w:rPr>
        <w:t>Acta Odontologica Scandinavica</w:t>
      </w:r>
      <w:r w:rsidR="005D335B" w:rsidRPr="0070463C">
        <w:rPr>
          <w:sz w:val="28"/>
          <w:szCs w:val="28"/>
          <w:lang w:val="en-US"/>
        </w:rPr>
        <w:t>. –</w:t>
      </w:r>
      <w:r w:rsidRPr="0070463C">
        <w:rPr>
          <w:sz w:val="28"/>
          <w:szCs w:val="28"/>
          <w:lang w:val="en-US"/>
        </w:rPr>
        <w:t xml:space="preserve"> 2003</w:t>
      </w:r>
      <w:r w:rsidR="005D335B" w:rsidRPr="0070463C">
        <w:rPr>
          <w:sz w:val="28"/>
          <w:szCs w:val="28"/>
          <w:lang w:val="en-US"/>
        </w:rPr>
        <w:t xml:space="preserve">. </w:t>
      </w:r>
      <w:r w:rsidR="00B1141E">
        <w:rPr>
          <w:sz w:val="28"/>
          <w:szCs w:val="28"/>
          <w:lang w:val="en-US"/>
        </w:rPr>
        <w:t>–</w:t>
      </w:r>
      <w:r w:rsidR="005D335B" w:rsidRPr="0070463C">
        <w:rPr>
          <w:sz w:val="28"/>
          <w:szCs w:val="28"/>
          <w:lang w:val="en-US"/>
        </w:rPr>
        <w:t xml:space="preserve"> Vol. </w:t>
      </w:r>
      <w:r w:rsidRPr="0070463C">
        <w:rPr>
          <w:sz w:val="28"/>
          <w:szCs w:val="28"/>
          <w:lang w:val="en-US"/>
        </w:rPr>
        <w:t>14</w:t>
      </w:r>
      <w:r w:rsidR="005D335B" w:rsidRPr="0070463C">
        <w:rPr>
          <w:sz w:val="28"/>
          <w:szCs w:val="28"/>
          <w:lang w:val="en-US"/>
        </w:rPr>
        <w:t xml:space="preserve">. – </w:t>
      </w:r>
      <w:r w:rsidR="005D335B" w:rsidRPr="0070463C">
        <w:rPr>
          <w:sz w:val="28"/>
          <w:szCs w:val="28"/>
        </w:rPr>
        <w:t>Р</w:t>
      </w:r>
      <w:r w:rsidR="005D335B" w:rsidRPr="0070463C">
        <w:rPr>
          <w:sz w:val="28"/>
          <w:szCs w:val="28"/>
          <w:lang w:val="en-US"/>
        </w:rPr>
        <w:t xml:space="preserve">. </w:t>
      </w:r>
      <w:r w:rsidRPr="0070463C">
        <w:rPr>
          <w:sz w:val="28"/>
          <w:szCs w:val="28"/>
          <w:lang w:val="en-US"/>
        </w:rPr>
        <w:t>231-272</w:t>
      </w:r>
      <w:r w:rsidR="0070463C" w:rsidRPr="0070463C">
        <w:rPr>
          <w:sz w:val="28"/>
          <w:szCs w:val="28"/>
          <w:lang w:val="en-US"/>
        </w:rPr>
        <w:t>.</w:t>
      </w:r>
    </w:p>
    <w:p w14:paraId="542BBC2E" w14:textId="58824361" w:rsidR="00DC44AA" w:rsidRPr="004B7602" w:rsidRDefault="00DC44AA" w:rsidP="007870CB">
      <w:pPr>
        <w:pStyle w:val="a4"/>
        <w:numPr>
          <w:ilvl w:val="0"/>
          <w:numId w:val="1"/>
        </w:numPr>
        <w:tabs>
          <w:tab w:val="left" w:pos="1134"/>
          <w:tab w:val="left" w:pos="1276"/>
        </w:tabs>
        <w:ind w:left="0" w:firstLine="709"/>
        <w:jc w:val="both"/>
        <w:rPr>
          <w:sz w:val="28"/>
          <w:szCs w:val="28"/>
          <w:lang w:val="en-US"/>
        </w:rPr>
      </w:pPr>
      <w:r w:rsidRPr="004B7602">
        <w:rPr>
          <w:sz w:val="28"/>
          <w:szCs w:val="28"/>
          <w:lang w:val="en-US"/>
        </w:rPr>
        <w:t>Giessen E.B.</w:t>
      </w:r>
      <w:r w:rsidR="005D335B" w:rsidRPr="005D335B">
        <w:rPr>
          <w:sz w:val="28"/>
          <w:szCs w:val="28"/>
          <w:lang w:val="en-US"/>
        </w:rPr>
        <w:t>,</w:t>
      </w:r>
      <w:r w:rsidRPr="004B7602">
        <w:rPr>
          <w:sz w:val="28"/>
          <w:szCs w:val="28"/>
          <w:lang w:val="en-US"/>
        </w:rPr>
        <w:t xml:space="preserve"> </w:t>
      </w:r>
      <w:r w:rsidR="005D335B" w:rsidRPr="004B7602">
        <w:rPr>
          <w:sz w:val="28"/>
          <w:szCs w:val="28"/>
          <w:lang w:val="en-US"/>
        </w:rPr>
        <w:t>V</w:t>
      </w:r>
      <w:r w:rsidRPr="004B7602">
        <w:rPr>
          <w:sz w:val="28"/>
          <w:szCs w:val="28"/>
          <w:lang w:val="en-US"/>
        </w:rPr>
        <w:t xml:space="preserve">an Eijen T.M. </w:t>
      </w:r>
      <w:r w:rsidR="00DB58CC" w:rsidRPr="00DB58CC">
        <w:rPr>
          <w:sz w:val="28"/>
          <w:szCs w:val="28"/>
          <w:lang w:val="en-US"/>
        </w:rPr>
        <w:t xml:space="preserve">Three-dimensional structure of cancellous bone in the human mandibular condyle </w:t>
      </w:r>
      <w:r w:rsidRPr="004B7602">
        <w:rPr>
          <w:sz w:val="28"/>
          <w:szCs w:val="28"/>
          <w:lang w:val="en-US"/>
        </w:rPr>
        <w:t>// J. Dent. Researh</w:t>
      </w:r>
      <w:r w:rsidR="005D335B" w:rsidRPr="0070463C">
        <w:rPr>
          <w:sz w:val="28"/>
          <w:szCs w:val="28"/>
          <w:lang w:val="en-US"/>
        </w:rPr>
        <w:t xml:space="preserve">. </w:t>
      </w:r>
      <w:r w:rsidR="00B1141E">
        <w:rPr>
          <w:sz w:val="28"/>
          <w:szCs w:val="28"/>
          <w:lang w:val="en-US"/>
        </w:rPr>
        <w:t>–</w:t>
      </w:r>
      <w:r w:rsidRPr="004B7602">
        <w:rPr>
          <w:sz w:val="28"/>
          <w:szCs w:val="28"/>
          <w:lang w:val="en-US"/>
        </w:rPr>
        <w:t xml:space="preserve"> 2000. </w:t>
      </w:r>
      <w:r w:rsidR="00B1141E">
        <w:rPr>
          <w:sz w:val="28"/>
          <w:szCs w:val="28"/>
          <w:lang w:val="en-US"/>
        </w:rPr>
        <w:t>–</w:t>
      </w:r>
      <w:r w:rsidR="005D335B" w:rsidRPr="0070463C">
        <w:rPr>
          <w:sz w:val="28"/>
          <w:szCs w:val="28"/>
          <w:lang w:val="en-US"/>
        </w:rPr>
        <w:t xml:space="preserve"> </w:t>
      </w:r>
      <w:r w:rsidR="005D335B" w:rsidRPr="005D335B">
        <w:rPr>
          <w:sz w:val="28"/>
          <w:szCs w:val="28"/>
          <w:lang w:val="en-US"/>
        </w:rPr>
        <w:t>Vol.</w:t>
      </w:r>
      <w:r w:rsidR="00B1141E">
        <w:rPr>
          <w:sz w:val="28"/>
          <w:szCs w:val="28"/>
          <w:lang w:val="en-US"/>
        </w:rPr>
        <w:t> </w:t>
      </w:r>
      <w:r w:rsidRPr="004B7602">
        <w:rPr>
          <w:sz w:val="28"/>
          <w:szCs w:val="28"/>
          <w:lang w:val="en-US"/>
        </w:rPr>
        <w:t>79</w:t>
      </w:r>
      <w:r w:rsidR="005D335B" w:rsidRPr="0070463C">
        <w:rPr>
          <w:sz w:val="28"/>
          <w:szCs w:val="28"/>
          <w:lang w:val="en-US"/>
        </w:rPr>
        <w:t>, №</w:t>
      </w:r>
      <w:r w:rsidRPr="004B7602">
        <w:rPr>
          <w:sz w:val="28"/>
          <w:szCs w:val="28"/>
          <w:lang w:val="en-US"/>
        </w:rPr>
        <w:t>4.</w:t>
      </w:r>
      <w:r w:rsidR="005D335B" w:rsidRPr="0070463C">
        <w:rPr>
          <w:sz w:val="28"/>
          <w:szCs w:val="28"/>
          <w:lang w:val="en-US"/>
        </w:rPr>
        <w:t xml:space="preserve"> </w:t>
      </w:r>
      <w:r w:rsidR="00B1141E">
        <w:rPr>
          <w:sz w:val="28"/>
          <w:szCs w:val="28"/>
          <w:lang w:val="en-US"/>
        </w:rPr>
        <w:t>–</w:t>
      </w:r>
      <w:r w:rsidRPr="004B7602">
        <w:rPr>
          <w:sz w:val="28"/>
          <w:szCs w:val="28"/>
          <w:lang w:val="en-US"/>
        </w:rPr>
        <w:t xml:space="preserve"> P.</w:t>
      </w:r>
      <w:r w:rsidR="005D335B" w:rsidRPr="0070463C">
        <w:rPr>
          <w:sz w:val="28"/>
          <w:szCs w:val="28"/>
          <w:lang w:val="en-US"/>
        </w:rPr>
        <w:t xml:space="preserve"> </w:t>
      </w:r>
      <w:r w:rsidRPr="004B7602">
        <w:rPr>
          <w:sz w:val="28"/>
          <w:szCs w:val="28"/>
          <w:lang w:val="en-US"/>
        </w:rPr>
        <w:t>957-963.</w:t>
      </w:r>
    </w:p>
    <w:p w14:paraId="2CDF2321" w14:textId="7103F8B0" w:rsidR="009C6513" w:rsidRPr="004B7602" w:rsidRDefault="009C6513" w:rsidP="007870CB">
      <w:pPr>
        <w:pStyle w:val="a4"/>
        <w:numPr>
          <w:ilvl w:val="0"/>
          <w:numId w:val="1"/>
        </w:numPr>
        <w:tabs>
          <w:tab w:val="left" w:pos="1134"/>
          <w:tab w:val="left" w:pos="1276"/>
        </w:tabs>
        <w:ind w:left="0" w:firstLine="709"/>
        <w:jc w:val="both"/>
        <w:rPr>
          <w:sz w:val="28"/>
          <w:szCs w:val="28"/>
          <w:lang w:val="en-US"/>
        </w:rPr>
      </w:pPr>
      <w:r w:rsidRPr="004B7602">
        <w:rPr>
          <w:sz w:val="28"/>
          <w:szCs w:val="28"/>
          <w:lang w:val="en-US"/>
        </w:rPr>
        <w:t xml:space="preserve">Broadbent B.H. </w:t>
      </w:r>
      <w:r w:rsidR="00DB58CC" w:rsidRPr="00DB58CC">
        <w:rPr>
          <w:sz w:val="28"/>
          <w:szCs w:val="28"/>
          <w:lang w:val="en-US"/>
        </w:rPr>
        <w:t>Effect of third molars on alignment of permanent teeth</w:t>
      </w:r>
      <w:r w:rsidRPr="004B7602">
        <w:rPr>
          <w:sz w:val="28"/>
          <w:szCs w:val="28"/>
          <w:lang w:val="en-US"/>
        </w:rPr>
        <w:t xml:space="preserve"> // American Journal of Orthodontic and Oral Surgery</w:t>
      </w:r>
      <w:r w:rsidR="005D335B" w:rsidRPr="005D335B">
        <w:rPr>
          <w:sz w:val="28"/>
          <w:szCs w:val="28"/>
          <w:lang w:val="en-US"/>
        </w:rPr>
        <w:t xml:space="preserve">. </w:t>
      </w:r>
      <w:r w:rsidR="00B1141E">
        <w:rPr>
          <w:sz w:val="28"/>
          <w:szCs w:val="28"/>
          <w:lang w:val="en-US"/>
        </w:rPr>
        <w:t>–</w:t>
      </w:r>
      <w:r w:rsidRPr="004B7602">
        <w:rPr>
          <w:sz w:val="28"/>
          <w:szCs w:val="28"/>
          <w:lang w:val="en-US"/>
        </w:rPr>
        <w:t xml:space="preserve"> 2002. </w:t>
      </w:r>
      <w:r w:rsidR="00B1141E">
        <w:rPr>
          <w:sz w:val="28"/>
          <w:szCs w:val="28"/>
          <w:lang w:val="en-US"/>
        </w:rPr>
        <w:t>–</w:t>
      </w:r>
      <w:r w:rsidR="005D335B" w:rsidRPr="005D335B">
        <w:rPr>
          <w:sz w:val="28"/>
          <w:szCs w:val="28"/>
          <w:lang w:val="en-US"/>
        </w:rPr>
        <w:t xml:space="preserve"> Vol.</w:t>
      </w:r>
      <w:r w:rsidRPr="004B7602">
        <w:rPr>
          <w:sz w:val="28"/>
          <w:szCs w:val="28"/>
          <w:lang w:val="en-US"/>
        </w:rPr>
        <w:t xml:space="preserve"> 2</w:t>
      </w:r>
      <w:r w:rsidR="005D335B" w:rsidRPr="00B1141E">
        <w:rPr>
          <w:sz w:val="28"/>
          <w:szCs w:val="28"/>
          <w:lang w:val="en-US"/>
        </w:rPr>
        <w:t xml:space="preserve">9. – </w:t>
      </w:r>
      <w:r w:rsidR="005D335B">
        <w:rPr>
          <w:sz w:val="28"/>
          <w:szCs w:val="28"/>
        </w:rPr>
        <w:t>Р</w:t>
      </w:r>
      <w:r w:rsidR="005D335B" w:rsidRPr="00B1141E">
        <w:rPr>
          <w:sz w:val="28"/>
          <w:szCs w:val="28"/>
          <w:lang w:val="en-US"/>
        </w:rPr>
        <w:t>.</w:t>
      </w:r>
      <w:r w:rsidR="00B1141E">
        <w:rPr>
          <w:sz w:val="28"/>
          <w:szCs w:val="28"/>
          <w:lang w:val="en-US"/>
        </w:rPr>
        <w:t> </w:t>
      </w:r>
      <w:r w:rsidRPr="004B7602">
        <w:rPr>
          <w:sz w:val="28"/>
          <w:szCs w:val="28"/>
          <w:lang w:val="en-US"/>
        </w:rPr>
        <w:t>312</w:t>
      </w:r>
      <w:r w:rsidR="005D335B" w:rsidRPr="00B1141E">
        <w:rPr>
          <w:sz w:val="28"/>
          <w:szCs w:val="28"/>
          <w:lang w:val="en-US"/>
        </w:rPr>
        <w:t>-</w:t>
      </w:r>
      <w:r w:rsidRPr="004B7602">
        <w:rPr>
          <w:sz w:val="28"/>
          <w:szCs w:val="28"/>
          <w:lang w:val="en-US"/>
        </w:rPr>
        <w:t>330.</w:t>
      </w:r>
    </w:p>
    <w:p w14:paraId="07536A7B" w14:textId="73AC57FB" w:rsidR="003F13C7" w:rsidRPr="00EC5548" w:rsidRDefault="003F13C7" w:rsidP="007870CB">
      <w:pPr>
        <w:numPr>
          <w:ilvl w:val="0"/>
          <w:numId w:val="1"/>
        </w:numPr>
        <w:shd w:val="clear" w:color="auto" w:fill="FFFFFF"/>
        <w:tabs>
          <w:tab w:val="left" w:pos="1134"/>
          <w:tab w:val="left" w:pos="1276"/>
        </w:tabs>
        <w:ind w:left="0" w:firstLine="709"/>
        <w:jc w:val="both"/>
        <w:rPr>
          <w:rFonts w:ascii="Times New Roman" w:hAnsi="Times New Roman" w:cs="Times New Roman"/>
          <w:lang w:val="en-US"/>
        </w:rPr>
      </w:pPr>
      <w:r w:rsidRPr="00F32031">
        <w:rPr>
          <w:rFonts w:ascii="Times New Roman" w:hAnsi="Times New Roman" w:cs="Times New Roman"/>
          <w:lang w:val="fr-FR"/>
        </w:rPr>
        <w:t>Borgonovo A., Bianchi A., Marchetti A.</w:t>
      </w:r>
      <w:r w:rsidR="00B1141E" w:rsidRPr="00F32031">
        <w:rPr>
          <w:rFonts w:ascii="Times New Roman" w:hAnsi="Times New Roman" w:cs="Times New Roman"/>
          <w:lang w:val="fr-FR"/>
        </w:rPr>
        <w:t xml:space="preserve"> et al. </w:t>
      </w:r>
      <w:r w:rsidR="00DB58CC" w:rsidRPr="00DB58CC">
        <w:rPr>
          <w:rFonts w:ascii="Times New Roman" w:hAnsi="Times New Roman" w:cs="Times New Roman"/>
          <w:lang w:val="en-US"/>
        </w:rPr>
        <w:t xml:space="preserve">Delayed paresthesia as a rare manifestation of IAN injury after third molar surgery: case series with literature overview // Quintessence Int. </w:t>
      </w:r>
      <w:r w:rsidR="005D335B" w:rsidRPr="00EC5548">
        <w:rPr>
          <w:rFonts w:ascii="Times New Roman" w:hAnsi="Times New Roman" w:cs="Times New Roman"/>
          <w:lang w:val="en-US"/>
        </w:rPr>
        <w:t>–</w:t>
      </w:r>
      <w:r w:rsidRPr="00EC5548">
        <w:rPr>
          <w:rFonts w:ascii="Times New Roman" w:hAnsi="Times New Roman" w:cs="Times New Roman"/>
          <w:lang w:val="en-US"/>
        </w:rPr>
        <w:t xml:space="preserve"> 2012</w:t>
      </w:r>
      <w:r w:rsidR="005D335B" w:rsidRPr="00EC5548">
        <w:rPr>
          <w:rFonts w:ascii="Times New Roman" w:hAnsi="Times New Roman" w:cs="Times New Roman"/>
          <w:lang w:val="en-US"/>
        </w:rPr>
        <w:t xml:space="preserve">. </w:t>
      </w:r>
      <w:r w:rsidR="00B1141E" w:rsidRPr="00EC5548">
        <w:rPr>
          <w:rFonts w:ascii="Times New Roman" w:hAnsi="Times New Roman" w:cs="Times New Roman"/>
          <w:lang w:val="en-US"/>
        </w:rPr>
        <w:t>–</w:t>
      </w:r>
      <w:r w:rsidR="005D335B" w:rsidRPr="00EC5548">
        <w:rPr>
          <w:rFonts w:ascii="Times New Roman" w:hAnsi="Times New Roman" w:cs="Times New Roman"/>
          <w:lang w:val="en-US"/>
        </w:rPr>
        <w:t xml:space="preserve"> Vol. </w:t>
      </w:r>
      <w:r w:rsidRPr="00EC5548">
        <w:rPr>
          <w:rFonts w:ascii="Times New Roman" w:hAnsi="Times New Roman" w:cs="Times New Roman"/>
          <w:lang w:val="en-US"/>
        </w:rPr>
        <w:t>43</w:t>
      </w:r>
      <w:r w:rsidR="005D335B" w:rsidRPr="00EC5548">
        <w:rPr>
          <w:rFonts w:ascii="Times New Roman" w:hAnsi="Times New Roman" w:cs="Times New Roman"/>
          <w:lang w:val="en-US"/>
        </w:rPr>
        <w:t>, №</w:t>
      </w:r>
      <w:r w:rsidRPr="00EC5548">
        <w:rPr>
          <w:rFonts w:ascii="Times New Roman" w:hAnsi="Times New Roman" w:cs="Times New Roman"/>
          <w:lang w:val="en-US"/>
        </w:rPr>
        <w:t>5</w:t>
      </w:r>
      <w:r w:rsidR="00121D0A" w:rsidRPr="00EC5548">
        <w:rPr>
          <w:rFonts w:ascii="Times New Roman" w:hAnsi="Times New Roman" w:cs="Times New Roman"/>
          <w:lang w:val="en-US"/>
        </w:rPr>
        <w:t xml:space="preserve">. – </w:t>
      </w:r>
      <w:r w:rsidR="00121D0A" w:rsidRPr="00EC5548">
        <w:rPr>
          <w:rFonts w:ascii="Times New Roman" w:hAnsi="Times New Roman" w:cs="Times New Roman"/>
        </w:rPr>
        <w:t>Р</w:t>
      </w:r>
      <w:r w:rsidR="00121D0A" w:rsidRPr="00EC5548">
        <w:rPr>
          <w:rFonts w:ascii="Times New Roman" w:hAnsi="Times New Roman" w:cs="Times New Roman"/>
          <w:lang w:val="en-US"/>
        </w:rPr>
        <w:t xml:space="preserve">. </w:t>
      </w:r>
      <w:r w:rsidRPr="00EC5548">
        <w:rPr>
          <w:rFonts w:ascii="Times New Roman" w:hAnsi="Times New Roman" w:cs="Times New Roman"/>
          <w:lang w:val="en-US"/>
        </w:rPr>
        <w:t>353</w:t>
      </w:r>
      <w:r w:rsidR="00121D0A" w:rsidRPr="00EC5548">
        <w:rPr>
          <w:rFonts w:ascii="Times New Roman" w:hAnsi="Times New Roman" w:cs="Times New Roman"/>
          <w:lang w:val="en-US"/>
        </w:rPr>
        <w:t>-</w:t>
      </w:r>
      <w:r w:rsidRPr="00EC5548">
        <w:rPr>
          <w:rFonts w:ascii="Times New Roman" w:hAnsi="Times New Roman" w:cs="Times New Roman"/>
          <w:lang w:val="en-US"/>
        </w:rPr>
        <w:t>359.</w:t>
      </w:r>
    </w:p>
    <w:p w14:paraId="26289AB8" w14:textId="16251703" w:rsidR="003F13C7" w:rsidRPr="004B7602" w:rsidRDefault="003F13C7" w:rsidP="007870CB">
      <w:pPr>
        <w:numPr>
          <w:ilvl w:val="0"/>
          <w:numId w:val="1"/>
        </w:numPr>
        <w:shd w:val="clear" w:color="auto" w:fill="FFFFFF"/>
        <w:tabs>
          <w:tab w:val="left" w:pos="1134"/>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Classen D.C., Ev</w:t>
      </w:r>
      <w:r w:rsidR="00B1141E">
        <w:rPr>
          <w:rFonts w:ascii="Times New Roman" w:hAnsi="Times New Roman" w:cs="Times New Roman"/>
          <w:lang w:val="en-US"/>
        </w:rPr>
        <w:t xml:space="preserve">ans R.S., Pestotnik S.L. et al. </w:t>
      </w:r>
      <w:r w:rsidR="00DB58CC" w:rsidRPr="00DB58CC">
        <w:rPr>
          <w:rFonts w:ascii="Times New Roman" w:hAnsi="Times New Roman" w:cs="Times New Roman"/>
          <w:lang w:val="en-US"/>
        </w:rPr>
        <w:t xml:space="preserve">Prophylactic antibiotic administration timing and its association with postoperative wound infections </w:t>
      </w:r>
      <w:r w:rsidR="00121D0A" w:rsidRPr="00121D0A">
        <w:rPr>
          <w:rFonts w:ascii="Times New Roman" w:hAnsi="Times New Roman" w:cs="Times New Roman"/>
          <w:lang w:val="en-US"/>
        </w:rPr>
        <w:t>//</w:t>
      </w:r>
      <w:r w:rsidRPr="004B7602">
        <w:rPr>
          <w:rFonts w:ascii="Times New Roman" w:hAnsi="Times New Roman" w:cs="Times New Roman"/>
          <w:lang w:val="en-US"/>
        </w:rPr>
        <w:t xml:space="preserve"> N Engl J Med</w:t>
      </w:r>
      <w:r w:rsidR="00121D0A" w:rsidRPr="00121D0A">
        <w:rPr>
          <w:rFonts w:ascii="Times New Roman" w:hAnsi="Times New Roman" w:cs="Times New Roman"/>
          <w:lang w:val="en-US"/>
        </w:rPr>
        <w:t>. –</w:t>
      </w:r>
      <w:r w:rsidRPr="004B7602">
        <w:rPr>
          <w:rFonts w:ascii="Times New Roman" w:hAnsi="Times New Roman" w:cs="Times New Roman"/>
          <w:lang w:val="en-US"/>
        </w:rPr>
        <w:t xml:space="preserve"> 1992</w:t>
      </w:r>
      <w:r w:rsidR="00121D0A" w:rsidRPr="00121D0A">
        <w:rPr>
          <w:rFonts w:ascii="Times New Roman" w:hAnsi="Times New Roman" w:cs="Times New Roman"/>
          <w:lang w:val="en-US"/>
        </w:rPr>
        <w:t xml:space="preserve">. </w:t>
      </w:r>
      <w:r w:rsidR="00B1141E">
        <w:rPr>
          <w:rFonts w:ascii="Times New Roman" w:hAnsi="Times New Roman" w:cs="Times New Roman"/>
          <w:lang w:val="en-US"/>
        </w:rPr>
        <w:t>–</w:t>
      </w:r>
      <w:r w:rsidR="00121D0A" w:rsidRPr="00121D0A">
        <w:rPr>
          <w:rFonts w:ascii="Times New Roman" w:hAnsi="Times New Roman" w:cs="Times New Roman"/>
          <w:lang w:val="en-US"/>
        </w:rPr>
        <w:t xml:space="preserve"> </w:t>
      </w:r>
      <w:r w:rsidR="00121D0A" w:rsidRPr="005D335B">
        <w:rPr>
          <w:rFonts w:ascii="Times New Roman" w:hAnsi="Times New Roman" w:cs="Times New Roman"/>
          <w:lang w:val="en-US"/>
        </w:rPr>
        <w:t xml:space="preserve">Vol. </w:t>
      </w:r>
      <w:r w:rsidRPr="004B7602">
        <w:rPr>
          <w:rFonts w:ascii="Times New Roman" w:hAnsi="Times New Roman" w:cs="Times New Roman"/>
          <w:lang w:val="en-US"/>
        </w:rPr>
        <w:t>326</w:t>
      </w:r>
      <w:r w:rsidR="00121D0A" w:rsidRPr="00121D0A">
        <w:rPr>
          <w:rFonts w:ascii="Times New Roman" w:hAnsi="Times New Roman" w:cs="Times New Roman"/>
          <w:lang w:val="en-US"/>
        </w:rPr>
        <w:t xml:space="preserve">. </w:t>
      </w:r>
      <w:r w:rsidR="00B1141E">
        <w:rPr>
          <w:rFonts w:ascii="Times New Roman" w:hAnsi="Times New Roman" w:cs="Times New Roman"/>
          <w:lang w:val="en-US"/>
        </w:rPr>
        <w:t>–</w:t>
      </w:r>
      <w:r w:rsidR="00121D0A" w:rsidRPr="00121D0A">
        <w:rPr>
          <w:rFonts w:ascii="Times New Roman" w:hAnsi="Times New Roman" w:cs="Times New Roman"/>
          <w:lang w:val="en-US"/>
        </w:rPr>
        <w:t xml:space="preserve"> </w:t>
      </w:r>
      <w:r w:rsidR="00121D0A">
        <w:rPr>
          <w:rFonts w:ascii="Times New Roman" w:hAnsi="Times New Roman" w:cs="Times New Roman"/>
        </w:rPr>
        <w:t>Р</w:t>
      </w:r>
      <w:r w:rsidR="00121D0A" w:rsidRPr="00121D0A">
        <w:rPr>
          <w:rFonts w:ascii="Times New Roman" w:hAnsi="Times New Roman" w:cs="Times New Roman"/>
          <w:lang w:val="en-US"/>
        </w:rPr>
        <w:t>.</w:t>
      </w:r>
      <w:r w:rsidRPr="004B7602">
        <w:rPr>
          <w:rFonts w:ascii="Times New Roman" w:hAnsi="Times New Roman" w:cs="Times New Roman"/>
          <w:lang w:val="en-US"/>
        </w:rPr>
        <w:t xml:space="preserve"> 337</w:t>
      </w:r>
      <w:r w:rsidR="00121D0A" w:rsidRPr="00121D0A">
        <w:rPr>
          <w:rFonts w:ascii="Times New Roman" w:hAnsi="Times New Roman" w:cs="Times New Roman"/>
          <w:lang w:val="en-US"/>
        </w:rPr>
        <w:t>-</w:t>
      </w:r>
      <w:r w:rsidRPr="004B7602">
        <w:rPr>
          <w:rFonts w:ascii="Times New Roman" w:hAnsi="Times New Roman" w:cs="Times New Roman"/>
          <w:lang w:val="en-US"/>
        </w:rPr>
        <w:t>339.</w:t>
      </w:r>
    </w:p>
    <w:p w14:paraId="7EC45ADC" w14:textId="524689D3" w:rsidR="00DC44AA" w:rsidRPr="004B7602" w:rsidRDefault="00DC44AA" w:rsidP="007870CB">
      <w:pPr>
        <w:numPr>
          <w:ilvl w:val="0"/>
          <w:numId w:val="1"/>
        </w:numPr>
        <w:shd w:val="clear" w:color="auto" w:fill="FFFFFF"/>
        <w:tabs>
          <w:tab w:val="left" w:pos="1134"/>
          <w:tab w:val="left" w:pos="1276"/>
        </w:tabs>
        <w:ind w:left="0" w:firstLine="709"/>
        <w:jc w:val="both"/>
        <w:rPr>
          <w:rFonts w:ascii="Times New Roman" w:hAnsi="Times New Roman" w:cs="Times New Roman"/>
          <w:lang w:val="en-US"/>
        </w:rPr>
      </w:pPr>
      <w:r w:rsidRPr="00F32031">
        <w:rPr>
          <w:rFonts w:ascii="Times New Roman" w:hAnsi="Times New Roman" w:cs="Times New Roman"/>
          <w:lang w:val="fr-FR"/>
        </w:rPr>
        <w:t>Lambert F</w:t>
      </w:r>
      <w:r w:rsidR="00121D0A" w:rsidRPr="00F32031">
        <w:rPr>
          <w:rFonts w:ascii="Times New Roman" w:hAnsi="Times New Roman" w:cs="Times New Roman"/>
          <w:lang w:val="fr-FR"/>
        </w:rPr>
        <w:t>.</w:t>
      </w:r>
      <w:r w:rsidRPr="00F32031">
        <w:rPr>
          <w:rFonts w:ascii="Times New Roman" w:hAnsi="Times New Roman" w:cs="Times New Roman"/>
          <w:lang w:val="fr-FR"/>
        </w:rPr>
        <w:t>, Léonard A</w:t>
      </w:r>
      <w:r w:rsidR="00121D0A" w:rsidRPr="00F32031">
        <w:rPr>
          <w:rFonts w:ascii="Times New Roman" w:hAnsi="Times New Roman" w:cs="Times New Roman"/>
          <w:lang w:val="fr-FR"/>
        </w:rPr>
        <w:t>.</w:t>
      </w:r>
      <w:r w:rsidRPr="00F32031">
        <w:rPr>
          <w:rFonts w:ascii="Times New Roman" w:hAnsi="Times New Roman" w:cs="Times New Roman"/>
          <w:lang w:val="fr-FR"/>
        </w:rPr>
        <w:t>, Drion P</w:t>
      </w:r>
      <w:r w:rsidR="00121D0A" w:rsidRPr="00F32031">
        <w:rPr>
          <w:rFonts w:ascii="Times New Roman" w:hAnsi="Times New Roman" w:cs="Times New Roman"/>
          <w:lang w:val="fr-FR"/>
        </w:rPr>
        <w:t>.</w:t>
      </w:r>
      <w:r w:rsidR="00B1141E" w:rsidRPr="00F32031">
        <w:rPr>
          <w:rFonts w:ascii="Times New Roman" w:hAnsi="Times New Roman" w:cs="Times New Roman"/>
          <w:lang w:val="fr-FR"/>
        </w:rPr>
        <w:t xml:space="preserve"> et al.</w:t>
      </w:r>
      <w:r w:rsidRPr="00F32031">
        <w:rPr>
          <w:rFonts w:ascii="Times New Roman" w:hAnsi="Times New Roman" w:cs="Times New Roman"/>
          <w:lang w:val="fr-FR"/>
        </w:rPr>
        <w:t xml:space="preserve"> </w:t>
      </w:r>
      <w:r w:rsidR="00DB58CC" w:rsidRPr="00DB58CC">
        <w:rPr>
          <w:rFonts w:ascii="Times New Roman" w:hAnsi="Times New Roman" w:cs="Times New Roman"/>
          <w:lang w:val="en-US"/>
        </w:rPr>
        <w:t>Subantral bone augmentation: comparison of clot, autogenous bone chips, and bovine hydroxyapatite as space-filling materials</w:t>
      </w:r>
      <w:r w:rsidR="00121D0A" w:rsidRPr="00121D0A">
        <w:rPr>
          <w:rFonts w:ascii="Times New Roman" w:hAnsi="Times New Roman" w:cs="Times New Roman"/>
          <w:lang w:val="en-US"/>
        </w:rPr>
        <w:t xml:space="preserve"> //</w:t>
      </w:r>
      <w:r w:rsidRPr="004B7602">
        <w:rPr>
          <w:rFonts w:ascii="Times New Roman" w:hAnsi="Times New Roman" w:cs="Times New Roman"/>
          <w:lang w:val="en-US"/>
        </w:rPr>
        <w:t xml:space="preserve"> Clin Oral Implants Res</w:t>
      </w:r>
      <w:r w:rsidR="00B1141E">
        <w:rPr>
          <w:rFonts w:ascii="Times New Roman" w:hAnsi="Times New Roman" w:cs="Times New Roman"/>
          <w:lang w:val="en-US"/>
        </w:rPr>
        <w:t xml:space="preserve">. </w:t>
      </w:r>
      <w:r w:rsidR="00121D0A" w:rsidRPr="00121D0A">
        <w:rPr>
          <w:rFonts w:ascii="Times New Roman" w:hAnsi="Times New Roman" w:cs="Times New Roman"/>
          <w:lang w:val="en-US"/>
        </w:rPr>
        <w:t xml:space="preserve">– </w:t>
      </w:r>
      <w:r w:rsidRPr="004B7602">
        <w:rPr>
          <w:rFonts w:ascii="Times New Roman" w:hAnsi="Times New Roman" w:cs="Times New Roman"/>
          <w:lang w:val="en-US"/>
        </w:rPr>
        <w:t>2011</w:t>
      </w:r>
      <w:r w:rsidR="00121D0A" w:rsidRPr="00121D0A">
        <w:rPr>
          <w:rFonts w:ascii="Times New Roman" w:hAnsi="Times New Roman" w:cs="Times New Roman"/>
          <w:lang w:val="en-US"/>
        </w:rPr>
        <w:t xml:space="preserve">. </w:t>
      </w:r>
      <w:r w:rsidR="00B1141E">
        <w:rPr>
          <w:rFonts w:ascii="Times New Roman" w:hAnsi="Times New Roman" w:cs="Times New Roman"/>
          <w:lang w:val="en-US"/>
        </w:rPr>
        <w:t>–</w:t>
      </w:r>
      <w:r w:rsidR="00121D0A" w:rsidRPr="00121D0A">
        <w:rPr>
          <w:rFonts w:ascii="Times New Roman" w:hAnsi="Times New Roman" w:cs="Times New Roman"/>
          <w:lang w:val="en-US"/>
        </w:rPr>
        <w:t xml:space="preserve"> </w:t>
      </w:r>
      <w:r w:rsidR="00121D0A" w:rsidRPr="005D335B">
        <w:rPr>
          <w:rFonts w:ascii="Times New Roman" w:hAnsi="Times New Roman" w:cs="Times New Roman"/>
          <w:lang w:val="en-US"/>
        </w:rPr>
        <w:t xml:space="preserve">Vol. </w:t>
      </w:r>
      <w:r w:rsidRPr="004B7602">
        <w:rPr>
          <w:rFonts w:ascii="Times New Roman" w:hAnsi="Times New Roman" w:cs="Times New Roman"/>
          <w:lang w:val="en-US"/>
        </w:rPr>
        <w:t>22</w:t>
      </w:r>
      <w:r w:rsidR="00121D0A" w:rsidRPr="00121D0A">
        <w:rPr>
          <w:rFonts w:ascii="Times New Roman" w:hAnsi="Times New Roman" w:cs="Times New Roman"/>
          <w:lang w:val="en-US"/>
        </w:rPr>
        <w:t>, №</w:t>
      </w:r>
      <w:r w:rsidRPr="004B7602">
        <w:rPr>
          <w:rFonts w:ascii="Times New Roman" w:hAnsi="Times New Roman" w:cs="Times New Roman"/>
          <w:lang w:val="en-US"/>
        </w:rPr>
        <w:t>5</w:t>
      </w:r>
      <w:r w:rsidR="00121D0A" w:rsidRPr="00121D0A">
        <w:rPr>
          <w:rFonts w:ascii="Times New Roman" w:hAnsi="Times New Roman" w:cs="Times New Roman"/>
          <w:lang w:val="en-US"/>
        </w:rPr>
        <w:t xml:space="preserve">. – </w:t>
      </w:r>
      <w:r w:rsidR="00121D0A">
        <w:rPr>
          <w:rFonts w:ascii="Times New Roman" w:hAnsi="Times New Roman" w:cs="Times New Roman"/>
        </w:rPr>
        <w:t>Р</w:t>
      </w:r>
      <w:r w:rsidR="00121D0A" w:rsidRPr="00121D0A">
        <w:rPr>
          <w:rFonts w:ascii="Times New Roman" w:hAnsi="Times New Roman" w:cs="Times New Roman"/>
          <w:lang w:val="en-US"/>
        </w:rPr>
        <w:t xml:space="preserve">. </w:t>
      </w:r>
      <w:r w:rsidRPr="004B7602">
        <w:rPr>
          <w:rFonts w:ascii="Times New Roman" w:hAnsi="Times New Roman" w:cs="Times New Roman"/>
          <w:lang w:val="en-US"/>
        </w:rPr>
        <w:t xml:space="preserve">538-545. </w:t>
      </w:r>
      <w:r w:rsidR="00121D0A" w:rsidRPr="00121D0A">
        <w:rPr>
          <w:rFonts w:ascii="Times New Roman" w:hAnsi="Times New Roman" w:cs="Times New Roman"/>
          <w:lang w:val="en-US"/>
        </w:rPr>
        <w:t xml:space="preserve"> </w:t>
      </w:r>
    </w:p>
    <w:p w14:paraId="4DDE97D7" w14:textId="76C22BA9" w:rsidR="00E82792" w:rsidRPr="00E13775" w:rsidRDefault="00E13775" w:rsidP="007870CB">
      <w:pPr>
        <w:numPr>
          <w:ilvl w:val="0"/>
          <w:numId w:val="1"/>
        </w:numPr>
        <w:shd w:val="clear" w:color="auto" w:fill="FFFFFF"/>
        <w:tabs>
          <w:tab w:val="left" w:pos="1134"/>
          <w:tab w:val="left" w:pos="1276"/>
        </w:tabs>
        <w:ind w:left="0" w:firstLine="709"/>
        <w:jc w:val="both"/>
        <w:rPr>
          <w:rFonts w:ascii="Times New Roman" w:hAnsi="Times New Roman" w:cs="Times New Roman"/>
          <w:color w:val="000000" w:themeColor="text1"/>
          <w:lang w:val="en-US"/>
        </w:rPr>
      </w:pPr>
      <w:r w:rsidRPr="00E13775">
        <w:rPr>
          <w:rFonts w:ascii="Times New Roman" w:hAnsi="Times New Roman" w:cs="Times New Roman"/>
          <w:color w:val="000000" w:themeColor="text1"/>
          <w:lang w:val="en-US"/>
        </w:rPr>
        <w:lastRenderedPageBreak/>
        <w:t xml:space="preserve"> </w:t>
      </w:r>
      <w:r w:rsidR="00E82792" w:rsidRPr="00F32031">
        <w:rPr>
          <w:rFonts w:ascii="Times New Roman" w:hAnsi="Times New Roman" w:cs="Times New Roman"/>
          <w:color w:val="000000" w:themeColor="text1"/>
          <w:lang w:val="fr-FR"/>
        </w:rPr>
        <w:t>Chappard D</w:t>
      </w:r>
      <w:r w:rsidR="00121D0A" w:rsidRPr="00F32031">
        <w:rPr>
          <w:rFonts w:ascii="Times New Roman" w:hAnsi="Times New Roman" w:cs="Times New Roman"/>
          <w:color w:val="000000" w:themeColor="text1"/>
          <w:lang w:val="fr-FR"/>
        </w:rPr>
        <w:t>.</w:t>
      </w:r>
      <w:r w:rsidR="00E82792" w:rsidRPr="00F32031">
        <w:rPr>
          <w:rFonts w:ascii="Times New Roman" w:hAnsi="Times New Roman" w:cs="Times New Roman"/>
          <w:color w:val="000000" w:themeColor="text1"/>
          <w:lang w:val="fr-FR"/>
        </w:rPr>
        <w:t>, Guillaume B</w:t>
      </w:r>
      <w:r w:rsidR="00121D0A" w:rsidRPr="00F32031">
        <w:rPr>
          <w:rFonts w:ascii="Times New Roman" w:hAnsi="Times New Roman" w:cs="Times New Roman"/>
          <w:color w:val="000000" w:themeColor="text1"/>
          <w:lang w:val="fr-FR"/>
        </w:rPr>
        <w:t>.</w:t>
      </w:r>
      <w:r w:rsidR="00E82792" w:rsidRPr="00F32031">
        <w:rPr>
          <w:rFonts w:ascii="Times New Roman" w:hAnsi="Times New Roman" w:cs="Times New Roman"/>
          <w:color w:val="000000" w:themeColor="text1"/>
          <w:lang w:val="fr-FR"/>
        </w:rPr>
        <w:t>, Mallet R</w:t>
      </w:r>
      <w:r w:rsidR="00121D0A" w:rsidRPr="00F32031">
        <w:rPr>
          <w:rFonts w:ascii="Times New Roman" w:hAnsi="Times New Roman" w:cs="Times New Roman"/>
          <w:color w:val="000000" w:themeColor="text1"/>
          <w:lang w:val="fr-FR"/>
        </w:rPr>
        <w:t>.</w:t>
      </w:r>
      <w:r w:rsidR="00B1141E" w:rsidRPr="00F32031">
        <w:rPr>
          <w:rFonts w:ascii="Times New Roman" w:hAnsi="Times New Roman" w:cs="Times New Roman"/>
          <w:color w:val="000000" w:themeColor="text1"/>
          <w:lang w:val="fr-FR"/>
        </w:rPr>
        <w:t xml:space="preserve"> et al.</w:t>
      </w:r>
      <w:r w:rsidR="00E82792" w:rsidRPr="00F32031">
        <w:rPr>
          <w:rFonts w:ascii="Times New Roman" w:hAnsi="Times New Roman" w:cs="Times New Roman"/>
          <w:color w:val="000000" w:themeColor="text1"/>
          <w:lang w:val="fr-FR"/>
        </w:rPr>
        <w:t xml:space="preserve"> </w:t>
      </w:r>
      <w:r w:rsidR="00DB58CC" w:rsidRPr="00E13775">
        <w:rPr>
          <w:rFonts w:ascii="Times New Roman" w:hAnsi="Times New Roman" w:cs="Times New Roman"/>
          <w:color w:val="000000" w:themeColor="text1"/>
          <w:lang w:val="en-US"/>
        </w:rPr>
        <w:t xml:space="preserve">Sinus lift with beta-TCP: microCT and histological evaluation of human biopsies </w:t>
      </w:r>
      <w:r w:rsidR="00121D0A" w:rsidRPr="00E13775">
        <w:rPr>
          <w:rFonts w:ascii="Times New Roman" w:hAnsi="Times New Roman" w:cs="Times New Roman"/>
          <w:color w:val="000000" w:themeColor="text1"/>
          <w:lang w:val="en-US"/>
        </w:rPr>
        <w:t>//</w:t>
      </w:r>
      <w:r w:rsidR="00E82792" w:rsidRPr="00E13775">
        <w:rPr>
          <w:rFonts w:ascii="Times New Roman" w:hAnsi="Times New Roman" w:cs="Times New Roman"/>
          <w:color w:val="000000" w:themeColor="text1"/>
          <w:lang w:val="en-US"/>
        </w:rPr>
        <w:t xml:space="preserve"> Micron.</w:t>
      </w:r>
      <w:r w:rsidR="00121D0A" w:rsidRPr="00E13775">
        <w:rPr>
          <w:rFonts w:ascii="Times New Roman" w:hAnsi="Times New Roman" w:cs="Times New Roman"/>
          <w:color w:val="000000" w:themeColor="text1"/>
          <w:lang w:val="en-US"/>
        </w:rPr>
        <w:t xml:space="preserve"> – </w:t>
      </w:r>
      <w:r w:rsidR="00E82792" w:rsidRPr="00E13775">
        <w:rPr>
          <w:rFonts w:ascii="Times New Roman" w:hAnsi="Times New Roman" w:cs="Times New Roman"/>
          <w:color w:val="000000" w:themeColor="text1"/>
          <w:lang w:val="en-US"/>
        </w:rPr>
        <w:t>2010</w:t>
      </w:r>
      <w:r w:rsidR="00121D0A" w:rsidRPr="00E13775">
        <w:rPr>
          <w:rFonts w:ascii="Times New Roman" w:hAnsi="Times New Roman" w:cs="Times New Roman"/>
          <w:color w:val="000000" w:themeColor="text1"/>
          <w:lang w:val="en-US"/>
        </w:rPr>
        <w:t xml:space="preserve">. </w:t>
      </w:r>
      <w:r w:rsidR="00B1141E" w:rsidRPr="00E13775">
        <w:rPr>
          <w:rFonts w:ascii="Times New Roman" w:hAnsi="Times New Roman" w:cs="Times New Roman"/>
          <w:color w:val="000000" w:themeColor="text1"/>
          <w:lang w:val="en-US"/>
        </w:rPr>
        <w:t>–</w:t>
      </w:r>
      <w:r w:rsidR="00121D0A" w:rsidRPr="00E13775">
        <w:rPr>
          <w:rFonts w:ascii="Times New Roman" w:hAnsi="Times New Roman" w:cs="Times New Roman"/>
          <w:color w:val="000000" w:themeColor="text1"/>
          <w:lang w:val="en-US"/>
        </w:rPr>
        <w:t xml:space="preserve"> Vol. </w:t>
      </w:r>
      <w:r w:rsidR="00E82792" w:rsidRPr="00E13775">
        <w:rPr>
          <w:rFonts w:ascii="Times New Roman" w:hAnsi="Times New Roman" w:cs="Times New Roman"/>
          <w:color w:val="000000" w:themeColor="text1"/>
          <w:lang w:val="en-US"/>
        </w:rPr>
        <w:t>41</w:t>
      </w:r>
      <w:r w:rsidR="00121D0A" w:rsidRPr="00E13775">
        <w:rPr>
          <w:rFonts w:ascii="Times New Roman" w:hAnsi="Times New Roman" w:cs="Times New Roman"/>
          <w:color w:val="000000" w:themeColor="text1"/>
          <w:lang w:val="en-US"/>
        </w:rPr>
        <w:t>, №</w:t>
      </w:r>
      <w:r w:rsidR="00E82792" w:rsidRPr="00E13775">
        <w:rPr>
          <w:rFonts w:ascii="Times New Roman" w:hAnsi="Times New Roman" w:cs="Times New Roman"/>
          <w:color w:val="000000" w:themeColor="text1"/>
          <w:lang w:val="en-US"/>
        </w:rPr>
        <w:t>4</w:t>
      </w:r>
      <w:r w:rsidR="00121D0A" w:rsidRPr="00E13775">
        <w:rPr>
          <w:rFonts w:ascii="Times New Roman" w:hAnsi="Times New Roman" w:cs="Times New Roman"/>
          <w:color w:val="000000" w:themeColor="text1"/>
          <w:lang w:val="en-US"/>
        </w:rPr>
        <w:t xml:space="preserve">. – </w:t>
      </w:r>
      <w:r w:rsidR="00121D0A" w:rsidRPr="00E13775">
        <w:rPr>
          <w:rFonts w:ascii="Times New Roman" w:hAnsi="Times New Roman" w:cs="Times New Roman"/>
          <w:color w:val="000000" w:themeColor="text1"/>
        </w:rPr>
        <w:t>Р</w:t>
      </w:r>
      <w:r w:rsidR="00121D0A" w:rsidRPr="00E13775">
        <w:rPr>
          <w:rFonts w:ascii="Times New Roman" w:hAnsi="Times New Roman" w:cs="Times New Roman"/>
          <w:color w:val="000000" w:themeColor="text1"/>
          <w:lang w:val="en-US"/>
        </w:rPr>
        <w:t xml:space="preserve">. </w:t>
      </w:r>
      <w:r w:rsidR="00E82792" w:rsidRPr="00E13775">
        <w:rPr>
          <w:rFonts w:ascii="Times New Roman" w:hAnsi="Times New Roman" w:cs="Times New Roman"/>
          <w:color w:val="000000" w:themeColor="text1"/>
          <w:lang w:val="en-US"/>
        </w:rPr>
        <w:t xml:space="preserve">321-326. </w:t>
      </w:r>
      <w:r w:rsidR="00121D0A" w:rsidRPr="00E13775">
        <w:rPr>
          <w:rFonts w:ascii="Times New Roman" w:hAnsi="Times New Roman" w:cs="Times New Roman"/>
          <w:color w:val="000000" w:themeColor="text1"/>
          <w:lang w:val="en-US"/>
        </w:rPr>
        <w:t xml:space="preserve"> </w:t>
      </w:r>
    </w:p>
    <w:p w14:paraId="6F73FEED" w14:textId="1C1AA529" w:rsidR="00B143D0" w:rsidRPr="004B7602" w:rsidRDefault="00C95479" w:rsidP="007870CB">
      <w:pPr>
        <w:numPr>
          <w:ilvl w:val="0"/>
          <w:numId w:val="1"/>
        </w:numPr>
        <w:shd w:val="clear" w:color="auto" w:fill="FFFFFF"/>
        <w:tabs>
          <w:tab w:val="left" w:pos="1134"/>
          <w:tab w:val="left" w:pos="1276"/>
        </w:tabs>
        <w:ind w:left="0" w:firstLine="709"/>
        <w:jc w:val="both"/>
        <w:rPr>
          <w:rFonts w:ascii="Times New Roman" w:hAnsi="Times New Roman" w:cs="Times New Roman"/>
        </w:rPr>
      </w:pPr>
      <w:r w:rsidRPr="001A77EE">
        <w:rPr>
          <w:rFonts w:ascii="Times New Roman" w:hAnsi="Times New Roman" w:cs="Times New Roman"/>
          <w:lang w:val="en-US"/>
        </w:rPr>
        <w:t xml:space="preserve"> </w:t>
      </w:r>
      <w:r w:rsidR="00B143D0" w:rsidRPr="004B7602">
        <w:rPr>
          <w:rFonts w:ascii="Times New Roman" w:hAnsi="Times New Roman" w:cs="Times New Roman"/>
        </w:rPr>
        <w:t>Мирзакулова</w:t>
      </w:r>
      <w:r w:rsidR="00B143D0" w:rsidRPr="007870CB">
        <w:rPr>
          <w:rFonts w:ascii="Times New Roman" w:hAnsi="Times New Roman" w:cs="Times New Roman"/>
        </w:rPr>
        <w:t xml:space="preserve"> </w:t>
      </w:r>
      <w:r w:rsidR="00B143D0" w:rsidRPr="004B7602">
        <w:rPr>
          <w:rFonts w:ascii="Times New Roman" w:hAnsi="Times New Roman" w:cs="Times New Roman"/>
        </w:rPr>
        <w:t>У</w:t>
      </w:r>
      <w:r w:rsidR="00B143D0" w:rsidRPr="007870CB">
        <w:rPr>
          <w:rFonts w:ascii="Times New Roman" w:hAnsi="Times New Roman" w:cs="Times New Roman"/>
        </w:rPr>
        <w:t>.</w:t>
      </w:r>
      <w:r w:rsidR="00B143D0" w:rsidRPr="004B7602">
        <w:rPr>
          <w:rFonts w:ascii="Times New Roman" w:hAnsi="Times New Roman" w:cs="Times New Roman"/>
        </w:rPr>
        <w:t>Р</w:t>
      </w:r>
      <w:r w:rsidR="00B143D0" w:rsidRPr="007870CB">
        <w:rPr>
          <w:rFonts w:ascii="Times New Roman" w:hAnsi="Times New Roman" w:cs="Times New Roman"/>
        </w:rPr>
        <w:t xml:space="preserve">., </w:t>
      </w:r>
      <w:r w:rsidR="00B143D0" w:rsidRPr="004B7602">
        <w:rPr>
          <w:rFonts w:ascii="Times New Roman" w:hAnsi="Times New Roman" w:cs="Times New Roman"/>
        </w:rPr>
        <w:t>Менчишева</w:t>
      </w:r>
      <w:r w:rsidR="00B143D0" w:rsidRPr="007870CB">
        <w:rPr>
          <w:rFonts w:ascii="Times New Roman" w:hAnsi="Times New Roman" w:cs="Times New Roman"/>
        </w:rPr>
        <w:t xml:space="preserve"> </w:t>
      </w:r>
      <w:r w:rsidR="00B143D0" w:rsidRPr="004B7602">
        <w:rPr>
          <w:rFonts w:ascii="Times New Roman" w:hAnsi="Times New Roman" w:cs="Times New Roman"/>
        </w:rPr>
        <w:t>Ю</w:t>
      </w:r>
      <w:r w:rsidR="00B143D0" w:rsidRPr="007870CB">
        <w:rPr>
          <w:rFonts w:ascii="Times New Roman" w:hAnsi="Times New Roman" w:cs="Times New Roman"/>
        </w:rPr>
        <w:t>.</w:t>
      </w:r>
      <w:r w:rsidR="00B143D0" w:rsidRPr="004B7602">
        <w:rPr>
          <w:rFonts w:ascii="Times New Roman" w:hAnsi="Times New Roman" w:cs="Times New Roman"/>
        </w:rPr>
        <w:t>А</w:t>
      </w:r>
      <w:r w:rsidR="00B143D0" w:rsidRPr="007870CB">
        <w:rPr>
          <w:rFonts w:ascii="Times New Roman" w:hAnsi="Times New Roman" w:cs="Times New Roman"/>
        </w:rPr>
        <w:t xml:space="preserve">. </w:t>
      </w:r>
      <w:r w:rsidR="00B143D0" w:rsidRPr="004B7602">
        <w:rPr>
          <w:rFonts w:ascii="Times New Roman" w:hAnsi="Times New Roman" w:cs="Times New Roman"/>
        </w:rPr>
        <w:t>Осложнения</w:t>
      </w:r>
      <w:r w:rsidR="00B143D0" w:rsidRPr="007870CB">
        <w:rPr>
          <w:rFonts w:ascii="Times New Roman" w:hAnsi="Times New Roman" w:cs="Times New Roman"/>
        </w:rPr>
        <w:t xml:space="preserve"> </w:t>
      </w:r>
      <w:r w:rsidR="00B143D0" w:rsidRPr="004B7602">
        <w:rPr>
          <w:rFonts w:ascii="Times New Roman" w:hAnsi="Times New Roman" w:cs="Times New Roman"/>
        </w:rPr>
        <w:t>раннего</w:t>
      </w:r>
      <w:r w:rsidR="00B143D0" w:rsidRPr="007870CB">
        <w:rPr>
          <w:rFonts w:ascii="Times New Roman" w:hAnsi="Times New Roman" w:cs="Times New Roman"/>
        </w:rPr>
        <w:t xml:space="preserve"> </w:t>
      </w:r>
      <w:r w:rsidR="00B143D0" w:rsidRPr="004B7602">
        <w:rPr>
          <w:rFonts w:ascii="Times New Roman" w:hAnsi="Times New Roman" w:cs="Times New Roman"/>
        </w:rPr>
        <w:t>послеоперационного</w:t>
      </w:r>
      <w:r w:rsidR="00B143D0" w:rsidRPr="007870CB">
        <w:rPr>
          <w:rFonts w:ascii="Times New Roman" w:hAnsi="Times New Roman" w:cs="Times New Roman"/>
        </w:rPr>
        <w:t xml:space="preserve"> </w:t>
      </w:r>
      <w:r w:rsidR="00B143D0" w:rsidRPr="004B7602">
        <w:rPr>
          <w:rFonts w:ascii="Times New Roman" w:hAnsi="Times New Roman" w:cs="Times New Roman"/>
        </w:rPr>
        <w:t>периода</w:t>
      </w:r>
      <w:r w:rsidR="00B143D0" w:rsidRPr="007870CB">
        <w:rPr>
          <w:rFonts w:ascii="Times New Roman" w:hAnsi="Times New Roman" w:cs="Times New Roman"/>
        </w:rPr>
        <w:t xml:space="preserve"> </w:t>
      </w:r>
      <w:r w:rsidR="00B143D0" w:rsidRPr="004B7602">
        <w:rPr>
          <w:rFonts w:ascii="Times New Roman" w:hAnsi="Times New Roman" w:cs="Times New Roman"/>
        </w:rPr>
        <w:t>у</w:t>
      </w:r>
      <w:r w:rsidR="00B143D0" w:rsidRPr="007870CB">
        <w:rPr>
          <w:rFonts w:ascii="Times New Roman" w:hAnsi="Times New Roman" w:cs="Times New Roman"/>
        </w:rPr>
        <w:t xml:space="preserve"> </w:t>
      </w:r>
      <w:r w:rsidR="00B143D0" w:rsidRPr="004B7602">
        <w:rPr>
          <w:rFonts w:ascii="Times New Roman" w:hAnsi="Times New Roman" w:cs="Times New Roman"/>
        </w:rPr>
        <w:t>пациентов</w:t>
      </w:r>
      <w:r w:rsidR="00B143D0" w:rsidRPr="007870CB">
        <w:rPr>
          <w:rFonts w:ascii="Times New Roman" w:hAnsi="Times New Roman" w:cs="Times New Roman"/>
        </w:rPr>
        <w:t xml:space="preserve"> </w:t>
      </w:r>
      <w:r w:rsidR="00B143D0" w:rsidRPr="004B7602">
        <w:rPr>
          <w:rFonts w:ascii="Times New Roman" w:hAnsi="Times New Roman" w:cs="Times New Roman"/>
        </w:rPr>
        <w:t>с</w:t>
      </w:r>
      <w:r w:rsidR="00B143D0" w:rsidRPr="007870CB">
        <w:rPr>
          <w:rFonts w:ascii="Times New Roman" w:hAnsi="Times New Roman" w:cs="Times New Roman"/>
        </w:rPr>
        <w:t xml:space="preserve"> </w:t>
      </w:r>
      <w:r w:rsidR="00B143D0" w:rsidRPr="004B7602">
        <w:rPr>
          <w:rFonts w:ascii="Times New Roman" w:hAnsi="Times New Roman" w:cs="Times New Roman"/>
        </w:rPr>
        <w:t>дефектами</w:t>
      </w:r>
      <w:r w:rsidR="00B143D0" w:rsidRPr="007870CB">
        <w:rPr>
          <w:rFonts w:ascii="Times New Roman" w:hAnsi="Times New Roman" w:cs="Times New Roman"/>
        </w:rPr>
        <w:t xml:space="preserve"> </w:t>
      </w:r>
      <w:r w:rsidR="00B143D0" w:rsidRPr="004B7602">
        <w:rPr>
          <w:rFonts w:ascii="Times New Roman" w:hAnsi="Times New Roman" w:cs="Times New Roman"/>
        </w:rPr>
        <w:t>и</w:t>
      </w:r>
      <w:r w:rsidR="00B143D0" w:rsidRPr="007870CB">
        <w:rPr>
          <w:rFonts w:ascii="Times New Roman" w:hAnsi="Times New Roman" w:cs="Times New Roman"/>
        </w:rPr>
        <w:t xml:space="preserve"> </w:t>
      </w:r>
      <w:r w:rsidR="00B143D0" w:rsidRPr="004B7602">
        <w:rPr>
          <w:rFonts w:ascii="Times New Roman" w:hAnsi="Times New Roman" w:cs="Times New Roman"/>
        </w:rPr>
        <w:t>деформациями</w:t>
      </w:r>
      <w:r w:rsidR="00B143D0" w:rsidRPr="007870CB">
        <w:rPr>
          <w:rFonts w:ascii="Times New Roman" w:hAnsi="Times New Roman" w:cs="Times New Roman"/>
        </w:rPr>
        <w:t xml:space="preserve"> </w:t>
      </w:r>
      <w:r w:rsidR="00B143D0" w:rsidRPr="004B7602">
        <w:rPr>
          <w:rFonts w:ascii="Times New Roman" w:hAnsi="Times New Roman" w:cs="Times New Roman"/>
        </w:rPr>
        <w:t xml:space="preserve">челюстно-лицевой области после проведения пластических операций // Science and World. – 2016. – </w:t>
      </w:r>
      <w:r w:rsidR="00121D0A" w:rsidRPr="004B7602">
        <w:rPr>
          <w:rFonts w:ascii="Times New Roman" w:hAnsi="Times New Roman" w:cs="Times New Roman"/>
        </w:rPr>
        <w:t>Vol.</w:t>
      </w:r>
      <w:r w:rsidR="00121D0A">
        <w:rPr>
          <w:rFonts w:ascii="Times New Roman" w:hAnsi="Times New Roman" w:cs="Times New Roman"/>
        </w:rPr>
        <w:t xml:space="preserve"> 3,</w:t>
      </w:r>
      <w:r w:rsidR="00121D0A" w:rsidRPr="004B7602">
        <w:rPr>
          <w:rFonts w:ascii="Times New Roman" w:hAnsi="Times New Roman" w:cs="Times New Roman"/>
        </w:rPr>
        <w:t xml:space="preserve"> </w:t>
      </w:r>
      <w:r w:rsidR="00B143D0" w:rsidRPr="004B7602">
        <w:rPr>
          <w:rFonts w:ascii="Times New Roman" w:hAnsi="Times New Roman" w:cs="Times New Roman"/>
        </w:rPr>
        <w:t>№12(40)</w:t>
      </w:r>
      <w:r w:rsidR="00121D0A">
        <w:rPr>
          <w:rFonts w:ascii="Times New Roman" w:hAnsi="Times New Roman" w:cs="Times New Roman"/>
        </w:rPr>
        <w:t xml:space="preserve">. </w:t>
      </w:r>
      <w:r w:rsidR="00656D62">
        <w:rPr>
          <w:rFonts w:ascii="Times New Roman" w:hAnsi="Times New Roman" w:cs="Times New Roman"/>
        </w:rPr>
        <w:t xml:space="preserve">– </w:t>
      </w:r>
      <w:r w:rsidR="00656D62">
        <w:rPr>
          <w:rFonts w:ascii="Times New Roman" w:hAnsi="Times New Roman" w:cs="Times New Roman"/>
          <w:lang w:val="kk-KZ"/>
        </w:rPr>
        <w:t>Р</w:t>
      </w:r>
      <w:r w:rsidR="00B143D0" w:rsidRPr="004B7602">
        <w:rPr>
          <w:rFonts w:ascii="Times New Roman" w:hAnsi="Times New Roman" w:cs="Times New Roman"/>
        </w:rPr>
        <w:t>.</w:t>
      </w:r>
      <w:r w:rsidR="00121D0A">
        <w:rPr>
          <w:rFonts w:ascii="Times New Roman" w:hAnsi="Times New Roman" w:cs="Times New Roman"/>
        </w:rPr>
        <w:t xml:space="preserve"> </w:t>
      </w:r>
      <w:r w:rsidR="00B143D0" w:rsidRPr="004B7602">
        <w:rPr>
          <w:rFonts w:ascii="Times New Roman" w:hAnsi="Times New Roman" w:cs="Times New Roman"/>
        </w:rPr>
        <w:t>93</w:t>
      </w:r>
      <w:r w:rsidR="00656D62">
        <w:rPr>
          <w:rFonts w:ascii="Times New Roman" w:hAnsi="Times New Roman" w:cs="Times New Roman"/>
          <w:lang w:val="kk-KZ"/>
        </w:rPr>
        <w:t>-</w:t>
      </w:r>
      <w:r w:rsidR="00B143D0" w:rsidRPr="004B7602">
        <w:rPr>
          <w:rFonts w:ascii="Times New Roman" w:hAnsi="Times New Roman" w:cs="Times New Roman"/>
        </w:rPr>
        <w:t>95.</w:t>
      </w:r>
    </w:p>
    <w:p w14:paraId="5007B28C" w14:textId="516E1CD9" w:rsidR="00E359BE" w:rsidRPr="004B7602" w:rsidRDefault="00E70C73" w:rsidP="007870CB">
      <w:pPr>
        <w:pStyle w:val="a4"/>
        <w:numPr>
          <w:ilvl w:val="0"/>
          <w:numId w:val="1"/>
        </w:numPr>
        <w:tabs>
          <w:tab w:val="left" w:pos="1276"/>
        </w:tabs>
        <w:ind w:left="0" w:firstLine="709"/>
        <w:jc w:val="both"/>
        <w:rPr>
          <w:sz w:val="28"/>
          <w:szCs w:val="28"/>
          <w:lang w:val="en-US"/>
        </w:rPr>
      </w:pPr>
      <w:hyperlink r:id="rId82" w:tooltip="Найти еще записи для этого автора" w:history="1">
        <w:r w:rsidR="00E359BE" w:rsidRPr="00121D0A">
          <w:rPr>
            <w:sz w:val="28"/>
            <w:szCs w:val="28"/>
            <w:lang w:val="en-US"/>
          </w:rPr>
          <w:t>Deliverska E</w:t>
        </w:r>
        <w:r w:rsidR="00121D0A" w:rsidRPr="00121D0A">
          <w:rPr>
            <w:sz w:val="28"/>
            <w:szCs w:val="28"/>
            <w:lang w:val="en-US"/>
          </w:rPr>
          <w:t>.</w:t>
        </w:r>
        <w:r w:rsidR="00E359BE" w:rsidRPr="00121D0A">
          <w:rPr>
            <w:sz w:val="28"/>
            <w:szCs w:val="28"/>
            <w:lang w:val="en-US"/>
          </w:rPr>
          <w:t>G</w:t>
        </w:r>
      </w:hyperlink>
      <w:r w:rsidR="00121D0A" w:rsidRPr="00121D0A">
        <w:rPr>
          <w:sz w:val="28"/>
          <w:szCs w:val="28"/>
          <w:lang w:val="en-US"/>
        </w:rPr>
        <w:t xml:space="preserve">., </w:t>
      </w:r>
      <w:hyperlink r:id="rId83" w:tooltip="Найти еще записи для этого автора" w:history="1">
        <w:r w:rsidR="00E359BE" w:rsidRPr="004B7602">
          <w:rPr>
            <w:sz w:val="28"/>
            <w:szCs w:val="28"/>
            <w:lang w:val="en-US"/>
          </w:rPr>
          <w:t>Petkova M</w:t>
        </w:r>
      </w:hyperlink>
      <w:r w:rsidR="00121D0A" w:rsidRPr="00121D0A">
        <w:rPr>
          <w:sz w:val="28"/>
          <w:szCs w:val="28"/>
          <w:lang w:val="en-US"/>
        </w:rPr>
        <w:t xml:space="preserve">. </w:t>
      </w:r>
      <w:r w:rsidR="00121D0A" w:rsidRPr="004B7602">
        <w:rPr>
          <w:sz w:val="28"/>
          <w:szCs w:val="28"/>
          <w:lang w:val="en-US"/>
        </w:rPr>
        <w:t xml:space="preserve">Complications after extractions of impacted third molars-literature review </w:t>
      </w:r>
      <w:r w:rsidR="00121D0A" w:rsidRPr="00121D0A">
        <w:rPr>
          <w:sz w:val="28"/>
          <w:szCs w:val="28"/>
          <w:lang w:val="en-US"/>
        </w:rPr>
        <w:t>//</w:t>
      </w:r>
      <w:r w:rsidR="00121D0A" w:rsidRPr="004B7602">
        <w:rPr>
          <w:sz w:val="28"/>
          <w:szCs w:val="28"/>
          <w:lang w:val="en-US"/>
        </w:rPr>
        <w:t xml:space="preserve"> J</w:t>
      </w:r>
      <w:r w:rsidR="00E359BE" w:rsidRPr="004B7602">
        <w:rPr>
          <w:sz w:val="28"/>
          <w:szCs w:val="28"/>
          <w:lang w:val="en-US"/>
        </w:rPr>
        <w:t>ournal of imab</w:t>
      </w:r>
      <w:r w:rsidR="00121D0A" w:rsidRPr="00121D0A">
        <w:rPr>
          <w:sz w:val="28"/>
          <w:szCs w:val="28"/>
          <w:lang w:val="en-US"/>
        </w:rPr>
        <w:t>. –</w:t>
      </w:r>
      <w:r w:rsidR="00E359BE" w:rsidRPr="004B7602">
        <w:rPr>
          <w:sz w:val="28"/>
          <w:szCs w:val="28"/>
          <w:lang w:val="en-US"/>
        </w:rPr>
        <w:t xml:space="preserve"> 2016</w:t>
      </w:r>
      <w:r w:rsidR="00121D0A" w:rsidRPr="00121D0A">
        <w:rPr>
          <w:sz w:val="28"/>
          <w:szCs w:val="28"/>
          <w:lang w:val="en-US"/>
        </w:rPr>
        <w:t xml:space="preserve">. </w:t>
      </w:r>
      <w:r w:rsidR="00B1141E">
        <w:rPr>
          <w:sz w:val="28"/>
          <w:szCs w:val="28"/>
          <w:lang w:val="en-US"/>
        </w:rPr>
        <w:t>–</w:t>
      </w:r>
      <w:r w:rsidR="00121D0A" w:rsidRPr="00121D0A">
        <w:rPr>
          <w:sz w:val="28"/>
          <w:szCs w:val="28"/>
          <w:lang w:val="en-US"/>
        </w:rPr>
        <w:t xml:space="preserve"> №1. –</w:t>
      </w:r>
      <w:r w:rsidR="00E359BE" w:rsidRPr="004B7602">
        <w:rPr>
          <w:sz w:val="28"/>
          <w:szCs w:val="28"/>
          <w:lang w:val="en-US"/>
        </w:rPr>
        <w:t xml:space="preserve"> P</w:t>
      </w:r>
      <w:r w:rsidR="00121D0A" w:rsidRPr="00121D0A">
        <w:rPr>
          <w:sz w:val="28"/>
          <w:szCs w:val="28"/>
          <w:lang w:val="en-US"/>
        </w:rPr>
        <w:t>.</w:t>
      </w:r>
      <w:r w:rsidR="00E359BE" w:rsidRPr="004B7602">
        <w:rPr>
          <w:sz w:val="28"/>
          <w:szCs w:val="28"/>
          <w:lang w:val="en-US"/>
        </w:rPr>
        <w:t xml:space="preserve"> 1202-1211.</w:t>
      </w:r>
    </w:p>
    <w:p w14:paraId="525986CA" w14:textId="5DCBD50C" w:rsidR="00D608BF" w:rsidRPr="004B7602" w:rsidRDefault="00D608BF" w:rsidP="007870CB">
      <w:pPr>
        <w:pStyle w:val="a4"/>
        <w:numPr>
          <w:ilvl w:val="0"/>
          <w:numId w:val="1"/>
        </w:numPr>
        <w:tabs>
          <w:tab w:val="left" w:pos="1276"/>
        </w:tabs>
        <w:ind w:left="0" w:firstLine="709"/>
        <w:jc w:val="both"/>
        <w:rPr>
          <w:sz w:val="28"/>
          <w:szCs w:val="28"/>
        </w:rPr>
      </w:pPr>
      <w:r w:rsidRPr="004B7602">
        <w:rPr>
          <w:sz w:val="28"/>
          <w:szCs w:val="28"/>
        </w:rPr>
        <w:t xml:space="preserve">Бадалян В.А., Рабухина Н.А., Григорьянц Л.А. </w:t>
      </w:r>
      <w:r w:rsidR="006E6681" w:rsidRPr="006E6681">
        <w:rPr>
          <w:sz w:val="28"/>
          <w:szCs w:val="28"/>
        </w:rPr>
        <w:t>Рентгенологическая оценка процессов заживления периапикальных деструктивных изменений</w:t>
      </w:r>
      <w:r w:rsidR="006E6681">
        <w:rPr>
          <w:sz w:val="28"/>
          <w:szCs w:val="28"/>
        </w:rPr>
        <w:t xml:space="preserve"> </w:t>
      </w:r>
      <w:r w:rsidRPr="004B7602">
        <w:rPr>
          <w:sz w:val="28"/>
          <w:szCs w:val="28"/>
        </w:rPr>
        <w:t>// Стоматология</w:t>
      </w:r>
      <w:r w:rsidR="00121D0A">
        <w:rPr>
          <w:sz w:val="28"/>
          <w:szCs w:val="28"/>
        </w:rPr>
        <w:t xml:space="preserve">. </w:t>
      </w:r>
      <w:r w:rsidR="00B1141E">
        <w:rPr>
          <w:sz w:val="28"/>
          <w:szCs w:val="28"/>
        </w:rPr>
        <w:t>–</w:t>
      </w:r>
      <w:r w:rsidR="00121D0A">
        <w:rPr>
          <w:sz w:val="28"/>
          <w:szCs w:val="28"/>
        </w:rPr>
        <w:t xml:space="preserve"> </w:t>
      </w:r>
      <w:r w:rsidRPr="004B7602">
        <w:rPr>
          <w:sz w:val="28"/>
          <w:szCs w:val="28"/>
        </w:rPr>
        <w:t>2000.</w:t>
      </w:r>
      <w:r w:rsidR="00121D0A">
        <w:rPr>
          <w:sz w:val="28"/>
          <w:szCs w:val="28"/>
        </w:rPr>
        <w:t xml:space="preserve"> </w:t>
      </w:r>
      <w:r w:rsidR="00B1141E">
        <w:rPr>
          <w:sz w:val="28"/>
          <w:szCs w:val="28"/>
        </w:rPr>
        <w:t>–</w:t>
      </w:r>
      <w:r w:rsidR="00121D0A">
        <w:rPr>
          <w:sz w:val="28"/>
          <w:szCs w:val="28"/>
        </w:rPr>
        <w:t xml:space="preserve"> №1. </w:t>
      </w:r>
      <w:r w:rsidR="00B1141E">
        <w:rPr>
          <w:sz w:val="28"/>
          <w:szCs w:val="28"/>
        </w:rPr>
        <w:t>–</w:t>
      </w:r>
      <w:r w:rsidR="00121D0A">
        <w:rPr>
          <w:sz w:val="28"/>
          <w:szCs w:val="28"/>
        </w:rPr>
        <w:t xml:space="preserve"> </w:t>
      </w:r>
      <w:r w:rsidRPr="004B7602">
        <w:rPr>
          <w:sz w:val="28"/>
          <w:szCs w:val="28"/>
        </w:rPr>
        <w:t>С. 22-23</w:t>
      </w:r>
      <w:r w:rsidR="00121D0A">
        <w:rPr>
          <w:sz w:val="28"/>
          <w:szCs w:val="28"/>
        </w:rPr>
        <w:t>.</w:t>
      </w:r>
    </w:p>
    <w:p w14:paraId="759B5120" w14:textId="27EA4819" w:rsidR="00C95479" w:rsidRDefault="00C95479" w:rsidP="00B83961">
      <w:pPr>
        <w:numPr>
          <w:ilvl w:val="0"/>
          <w:numId w:val="1"/>
        </w:numPr>
        <w:shd w:val="clear" w:color="auto" w:fill="FFFFFF"/>
        <w:tabs>
          <w:tab w:val="left" w:pos="1276"/>
        </w:tabs>
        <w:ind w:left="0" w:firstLine="709"/>
        <w:jc w:val="both"/>
        <w:rPr>
          <w:rFonts w:ascii="Times New Roman" w:hAnsi="Times New Roman" w:cs="Times New Roman"/>
          <w:lang w:val="en-US"/>
        </w:rPr>
      </w:pPr>
      <w:r w:rsidRPr="00B83961">
        <w:rPr>
          <w:rFonts w:ascii="Times New Roman" w:hAnsi="Times New Roman" w:cs="Times New Roman"/>
          <w:lang w:val="en-US"/>
        </w:rPr>
        <w:t>Mugalbayeva</w:t>
      </w:r>
      <w:r w:rsidRPr="00B372A8">
        <w:rPr>
          <w:rFonts w:ascii="Times New Roman" w:hAnsi="Times New Roman" w:cs="Times New Roman"/>
          <w:lang w:val="en-US"/>
        </w:rPr>
        <w:t xml:space="preserve"> </w:t>
      </w:r>
      <w:r w:rsidR="00B83961" w:rsidRPr="00B83961">
        <w:rPr>
          <w:rFonts w:ascii="Times New Roman" w:hAnsi="Times New Roman" w:cs="Times New Roman"/>
          <w:lang w:val="en-US"/>
        </w:rPr>
        <w:t>M</w:t>
      </w:r>
      <w:r w:rsidR="00B83961" w:rsidRPr="00B372A8">
        <w:rPr>
          <w:rFonts w:ascii="Times New Roman" w:hAnsi="Times New Roman" w:cs="Times New Roman"/>
          <w:lang w:val="en-US"/>
        </w:rPr>
        <w:t>.</w:t>
      </w:r>
      <w:r w:rsidR="00B83961" w:rsidRPr="00B83961">
        <w:rPr>
          <w:rFonts w:ascii="Times New Roman" w:hAnsi="Times New Roman" w:cs="Times New Roman"/>
          <w:lang w:val="en-US"/>
        </w:rPr>
        <w:t>A</w:t>
      </w:r>
      <w:r w:rsidR="00B83961" w:rsidRPr="00B372A8">
        <w:rPr>
          <w:rFonts w:ascii="Times New Roman" w:hAnsi="Times New Roman" w:cs="Times New Roman"/>
          <w:lang w:val="en-US"/>
        </w:rPr>
        <w:t xml:space="preserve">., </w:t>
      </w:r>
      <w:r w:rsidR="00B83961" w:rsidRPr="00B83961">
        <w:rPr>
          <w:rFonts w:ascii="Times New Roman" w:hAnsi="Times New Roman" w:cs="Times New Roman"/>
          <w:lang w:val="en-US"/>
        </w:rPr>
        <w:t>Mirzakulova</w:t>
      </w:r>
      <w:r w:rsidR="00B83961" w:rsidRPr="00B372A8">
        <w:rPr>
          <w:rFonts w:ascii="Times New Roman" w:hAnsi="Times New Roman" w:cs="Times New Roman"/>
          <w:lang w:val="en-US"/>
        </w:rPr>
        <w:t xml:space="preserve">, </w:t>
      </w:r>
      <w:r w:rsidRPr="00B83961">
        <w:rPr>
          <w:rFonts w:ascii="Times New Roman" w:hAnsi="Times New Roman" w:cs="Times New Roman"/>
          <w:lang w:val="en-US"/>
        </w:rPr>
        <w:t>U</w:t>
      </w:r>
      <w:r w:rsidR="00B83961" w:rsidRPr="00B372A8">
        <w:rPr>
          <w:rFonts w:ascii="Times New Roman" w:hAnsi="Times New Roman" w:cs="Times New Roman"/>
          <w:lang w:val="en-US"/>
        </w:rPr>
        <w:t>.</w:t>
      </w:r>
      <w:r w:rsidR="00B83961" w:rsidRPr="00B83961">
        <w:rPr>
          <w:rFonts w:ascii="Times New Roman" w:hAnsi="Times New Roman" w:cs="Times New Roman"/>
          <w:lang w:val="en-US"/>
        </w:rPr>
        <w:t>R</w:t>
      </w:r>
      <w:r w:rsidR="00B83961" w:rsidRPr="00B372A8">
        <w:rPr>
          <w:rFonts w:ascii="Times New Roman" w:hAnsi="Times New Roman" w:cs="Times New Roman"/>
          <w:lang w:val="en-US"/>
        </w:rPr>
        <w:t xml:space="preserve">., </w:t>
      </w:r>
      <w:r w:rsidR="00B83961" w:rsidRPr="00B83961">
        <w:rPr>
          <w:rFonts w:ascii="Times New Roman" w:hAnsi="Times New Roman" w:cs="Times New Roman"/>
          <w:lang w:val="en-US"/>
        </w:rPr>
        <w:t>Zaitenova</w:t>
      </w:r>
      <w:r w:rsidR="00B83961" w:rsidRPr="00B372A8">
        <w:rPr>
          <w:rFonts w:ascii="Times New Roman" w:hAnsi="Times New Roman" w:cs="Times New Roman"/>
          <w:lang w:val="en-US"/>
        </w:rPr>
        <w:t xml:space="preserve"> </w:t>
      </w:r>
      <w:r w:rsidRPr="00B83961">
        <w:rPr>
          <w:rFonts w:ascii="Times New Roman" w:hAnsi="Times New Roman" w:cs="Times New Roman"/>
          <w:lang w:val="en-US"/>
        </w:rPr>
        <w:t>G</w:t>
      </w:r>
      <w:r w:rsidR="00B83961" w:rsidRPr="00B372A8">
        <w:rPr>
          <w:rFonts w:ascii="Times New Roman" w:hAnsi="Times New Roman" w:cs="Times New Roman"/>
          <w:lang w:val="en-US"/>
        </w:rPr>
        <w:t>.</w:t>
      </w:r>
      <w:r w:rsidRPr="00B83961">
        <w:rPr>
          <w:rFonts w:ascii="Times New Roman" w:hAnsi="Times New Roman" w:cs="Times New Roman"/>
          <w:lang w:val="en-US"/>
        </w:rPr>
        <w:t>B</w:t>
      </w:r>
      <w:r w:rsidR="00B83961" w:rsidRPr="00B372A8">
        <w:rPr>
          <w:rFonts w:ascii="Times New Roman" w:hAnsi="Times New Roman" w:cs="Times New Roman"/>
          <w:lang w:val="en-US"/>
        </w:rPr>
        <w:t xml:space="preserve">. </w:t>
      </w:r>
      <w:r w:rsidR="00B83961" w:rsidRPr="00B83961">
        <w:rPr>
          <w:rFonts w:ascii="Times New Roman" w:hAnsi="Times New Roman" w:cs="Times New Roman"/>
          <w:lang w:val="en-US"/>
        </w:rPr>
        <w:t>et</w:t>
      </w:r>
      <w:r w:rsidR="00B83961" w:rsidRPr="00B372A8">
        <w:rPr>
          <w:rFonts w:ascii="Times New Roman" w:hAnsi="Times New Roman" w:cs="Times New Roman"/>
          <w:lang w:val="en-US"/>
        </w:rPr>
        <w:t xml:space="preserve"> </w:t>
      </w:r>
      <w:r w:rsidR="00B83961" w:rsidRPr="00B83961">
        <w:rPr>
          <w:rFonts w:ascii="Times New Roman" w:hAnsi="Times New Roman" w:cs="Times New Roman"/>
          <w:lang w:val="en-US"/>
        </w:rPr>
        <w:t>al</w:t>
      </w:r>
      <w:r w:rsidR="00B83961" w:rsidRPr="00B372A8">
        <w:rPr>
          <w:rFonts w:ascii="Times New Roman" w:hAnsi="Times New Roman" w:cs="Times New Roman"/>
          <w:lang w:val="en-US"/>
        </w:rPr>
        <w:t xml:space="preserve">. </w:t>
      </w:r>
      <w:r w:rsidR="00B83961" w:rsidRPr="00B83961">
        <w:rPr>
          <w:rFonts w:ascii="Times New Roman" w:hAnsi="Times New Roman" w:cs="Times New Roman"/>
          <w:lang w:val="en-US"/>
        </w:rPr>
        <w:t>A Combination of Beta-tricalcium Phosphate, Plasmogel, and Platelet-rich Plasma Improves Long-term Bone Tissue Restoration after Complicated Lower Third Molar Surgery: A Nonrandomized Controlled Trial // Contemporary Clinical Dentistry. – 2024. - Vol. 15(2). – P. 84-88.</w:t>
      </w:r>
    </w:p>
    <w:p w14:paraId="61DCA379" w14:textId="210E6C04" w:rsidR="00A21564" w:rsidRPr="00A21564" w:rsidRDefault="00A21564" w:rsidP="00B83961">
      <w:pPr>
        <w:numPr>
          <w:ilvl w:val="0"/>
          <w:numId w:val="1"/>
        </w:numPr>
        <w:shd w:val="clear" w:color="auto" w:fill="FFFFFF"/>
        <w:tabs>
          <w:tab w:val="left" w:pos="1276"/>
        </w:tabs>
        <w:ind w:left="0" w:firstLine="709"/>
        <w:jc w:val="both"/>
        <w:rPr>
          <w:rFonts w:ascii="Times New Roman" w:hAnsi="Times New Roman" w:cs="Times New Roman"/>
          <w:lang w:val="en-US"/>
        </w:rPr>
      </w:pPr>
      <w:r>
        <w:rPr>
          <w:rFonts w:ascii="Times New Roman" w:hAnsi="Times New Roman" w:cs="Times New Roman"/>
          <w:lang w:val="kk-KZ"/>
        </w:rPr>
        <w:t>Мугалбаева М</w:t>
      </w:r>
      <w:r w:rsidRPr="00A21564">
        <w:rPr>
          <w:rFonts w:ascii="Times New Roman" w:hAnsi="Times New Roman" w:cs="Times New Roman"/>
          <w:lang w:val="en-US"/>
        </w:rPr>
        <w:t>.</w:t>
      </w:r>
      <w:r>
        <w:rPr>
          <w:rFonts w:ascii="Times New Roman" w:hAnsi="Times New Roman" w:cs="Times New Roman"/>
        </w:rPr>
        <w:t>А</w:t>
      </w:r>
      <w:r w:rsidRPr="00A21564">
        <w:rPr>
          <w:rFonts w:ascii="Times New Roman" w:hAnsi="Times New Roman" w:cs="Times New Roman"/>
          <w:lang w:val="en-US"/>
        </w:rPr>
        <w:t xml:space="preserve">. </w:t>
      </w:r>
      <w:r>
        <w:rPr>
          <w:rFonts w:ascii="Times New Roman" w:hAnsi="Times New Roman" w:cs="Times New Roman"/>
        </w:rPr>
        <w:t>Мирзакулова</w:t>
      </w:r>
      <w:r w:rsidRPr="00A21564">
        <w:rPr>
          <w:rFonts w:ascii="Times New Roman" w:hAnsi="Times New Roman" w:cs="Times New Roman"/>
          <w:lang w:val="en-US"/>
        </w:rPr>
        <w:t xml:space="preserve"> </w:t>
      </w:r>
      <w:r>
        <w:rPr>
          <w:rFonts w:ascii="Times New Roman" w:hAnsi="Times New Roman" w:cs="Times New Roman"/>
        </w:rPr>
        <w:t>У</w:t>
      </w:r>
      <w:r w:rsidRPr="00A21564">
        <w:rPr>
          <w:rFonts w:ascii="Times New Roman" w:hAnsi="Times New Roman" w:cs="Times New Roman"/>
          <w:lang w:val="en-US"/>
        </w:rPr>
        <w:t>.</w:t>
      </w:r>
      <w:r>
        <w:rPr>
          <w:rFonts w:ascii="Times New Roman" w:hAnsi="Times New Roman" w:cs="Times New Roman"/>
        </w:rPr>
        <w:t>Р</w:t>
      </w:r>
      <w:r w:rsidRPr="00A21564">
        <w:rPr>
          <w:rFonts w:ascii="Times New Roman" w:hAnsi="Times New Roman" w:cs="Times New Roman"/>
          <w:lang w:val="en-US"/>
        </w:rPr>
        <w:t xml:space="preserve">. </w:t>
      </w:r>
      <w:r>
        <w:rPr>
          <w:rFonts w:ascii="Times New Roman" w:hAnsi="Times New Roman" w:cs="Times New Roman"/>
        </w:rPr>
        <w:t>Зайтенова</w:t>
      </w:r>
      <w:r w:rsidRPr="00A21564">
        <w:rPr>
          <w:rFonts w:ascii="Times New Roman" w:hAnsi="Times New Roman" w:cs="Times New Roman"/>
          <w:lang w:val="en-US"/>
        </w:rPr>
        <w:t xml:space="preserve"> </w:t>
      </w:r>
      <w:r>
        <w:rPr>
          <w:rFonts w:ascii="Times New Roman" w:hAnsi="Times New Roman" w:cs="Times New Roman"/>
        </w:rPr>
        <w:t>Г</w:t>
      </w:r>
      <w:r w:rsidRPr="00A21564">
        <w:rPr>
          <w:rFonts w:ascii="Times New Roman" w:hAnsi="Times New Roman" w:cs="Times New Roman"/>
          <w:lang w:val="en-US"/>
        </w:rPr>
        <w:t>.</w:t>
      </w:r>
      <w:r>
        <w:rPr>
          <w:rFonts w:ascii="Times New Roman" w:hAnsi="Times New Roman" w:cs="Times New Roman"/>
        </w:rPr>
        <w:t>Б</w:t>
      </w:r>
      <w:r w:rsidRPr="00A21564">
        <w:rPr>
          <w:rFonts w:ascii="Times New Roman" w:hAnsi="Times New Roman" w:cs="Times New Roman"/>
          <w:lang w:val="en-US"/>
        </w:rPr>
        <w:t xml:space="preserve">. </w:t>
      </w:r>
      <w:r w:rsidRPr="00A21564">
        <w:rPr>
          <w:rFonts w:ascii="Times New Roman" w:eastAsia="Calibri" w:hAnsi="Times New Roman" w:cs="Times New Roman"/>
          <w:bCs/>
          <w:lang w:val="en-US"/>
        </w:rPr>
        <w:t xml:space="preserve">Exploring Cytological Aspects of Socket Healing Optimization after Atypical Removal of the Third Lower Molar </w:t>
      </w:r>
      <w:r w:rsidRPr="004B7602">
        <w:rPr>
          <w:rFonts w:ascii="Times New Roman" w:hAnsi="Times New Roman" w:cs="Times New Roman"/>
          <w:lang w:val="en-US"/>
        </w:rPr>
        <w:t>//</w:t>
      </w:r>
      <w:r w:rsidRPr="00A21564">
        <w:rPr>
          <w:rFonts w:ascii="Times New Roman" w:hAnsi="Times New Roman" w:cs="Times New Roman"/>
          <w:lang w:val="en-US"/>
        </w:rPr>
        <w:t xml:space="preserve"> </w:t>
      </w:r>
      <w:r>
        <w:rPr>
          <w:rFonts w:ascii="Times New Roman" w:hAnsi="Times New Roman" w:cs="Times New Roman"/>
        </w:rPr>
        <w:t>Фармация</w:t>
      </w:r>
      <w:r w:rsidRPr="00A21564">
        <w:rPr>
          <w:rFonts w:ascii="Times New Roman" w:hAnsi="Times New Roman" w:cs="Times New Roman"/>
          <w:lang w:val="en-US"/>
        </w:rPr>
        <w:t xml:space="preserve"> </w:t>
      </w:r>
      <w:r>
        <w:rPr>
          <w:rFonts w:ascii="Times New Roman" w:hAnsi="Times New Roman" w:cs="Times New Roman"/>
        </w:rPr>
        <w:t>Казахстана</w:t>
      </w:r>
      <w:r w:rsidRPr="00A21564">
        <w:rPr>
          <w:rFonts w:ascii="Times New Roman" w:hAnsi="Times New Roman" w:cs="Times New Roman"/>
          <w:lang w:val="en-US"/>
        </w:rPr>
        <w:t xml:space="preserve">. </w:t>
      </w:r>
      <w:r>
        <w:rPr>
          <w:rFonts w:ascii="Times New Roman" w:hAnsi="Times New Roman" w:cs="Times New Roman"/>
          <w:lang w:val="en-US"/>
        </w:rPr>
        <w:t>–</w:t>
      </w:r>
      <w:r w:rsidRPr="00A21564">
        <w:rPr>
          <w:rFonts w:ascii="Times New Roman" w:hAnsi="Times New Roman" w:cs="Times New Roman"/>
          <w:lang w:val="en-US"/>
        </w:rPr>
        <w:t xml:space="preserve"> 2024. - №2. – </w:t>
      </w:r>
      <w:r>
        <w:rPr>
          <w:rFonts w:ascii="Times New Roman" w:hAnsi="Times New Roman" w:cs="Times New Roman"/>
        </w:rPr>
        <w:t>С</w:t>
      </w:r>
      <w:r w:rsidR="00703B3F">
        <w:rPr>
          <w:rFonts w:ascii="Times New Roman" w:hAnsi="Times New Roman" w:cs="Times New Roman"/>
          <w:lang w:val="en-US"/>
        </w:rPr>
        <w:t>. – 100-106</w:t>
      </w:r>
      <w:r w:rsidRPr="00A21564">
        <w:rPr>
          <w:rFonts w:ascii="Times New Roman" w:hAnsi="Times New Roman" w:cs="Times New Roman"/>
          <w:lang w:val="en-US"/>
        </w:rPr>
        <w:t>.</w:t>
      </w:r>
    </w:p>
    <w:p w14:paraId="12A36300" w14:textId="6BE4311E" w:rsidR="00A66492" w:rsidRDefault="00A66492"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F32031">
        <w:rPr>
          <w:rFonts w:ascii="Times New Roman" w:hAnsi="Times New Roman" w:cs="Times New Roman"/>
          <w:lang w:val="fr-FR"/>
        </w:rPr>
        <w:t xml:space="preserve">Martinez-Zapata M.J., Marti-Carvajal A.J., Sola I. et al. </w:t>
      </w:r>
      <w:r w:rsidRPr="004B7602">
        <w:rPr>
          <w:rFonts w:ascii="Times New Roman" w:hAnsi="Times New Roman" w:cs="Times New Roman"/>
          <w:lang w:val="en-US"/>
        </w:rPr>
        <w:t xml:space="preserve">Autologous platelet-rich plasma for treating chronic wounds // Cochrane Database Syst Rev. – 2016. – </w:t>
      </w:r>
      <w:r w:rsidR="00121D0A" w:rsidRPr="005D335B">
        <w:rPr>
          <w:rFonts w:ascii="Times New Roman" w:hAnsi="Times New Roman" w:cs="Times New Roman"/>
          <w:lang w:val="en-US"/>
        </w:rPr>
        <w:t xml:space="preserve">Vol. </w:t>
      </w:r>
      <w:r w:rsidRPr="004B7602">
        <w:rPr>
          <w:rFonts w:ascii="Times New Roman" w:hAnsi="Times New Roman" w:cs="Times New Roman"/>
          <w:lang w:val="en-US"/>
        </w:rPr>
        <w:t>25</w:t>
      </w:r>
      <w:r w:rsidR="00121D0A" w:rsidRPr="00121D0A">
        <w:rPr>
          <w:rFonts w:ascii="Times New Roman" w:hAnsi="Times New Roman" w:cs="Times New Roman"/>
          <w:lang w:val="en-US"/>
        </w:rPr>
        <w:t>, №</w:t>
      </w:r>
      <w:r w:rsidRPr="004B7602">
        <w:rPr>
          <w:rFonts w:ascii="Times New Roman" w:hAnsi="Times New Roman" w:cs="Times New Roman"/>
          <w:lang w:val="en-US"/>
        </w:rPr>
        <w:t>5</w:t>
      </w:r>
      <w:r w:rsidR="00121D0A" w:rsidRPr="00121D0A">
        <w:rPr>
          <w:rFonts w:ascii="Times New Roman" w:hAnsi="Times New Roman" w:cs="Times New Roman"/>
          <w:lang w:val="en-US"/>
        </w:rPr>
        <w:t xml:space="preserve">. – </w:t>
      </w:r>
      <w:r w:rsidR="00121D0A">
        <w:rPr>
          <w:rFonts w:ascii="Times New Roman" w:hAnsi="Times New Roman" w:cs="Times New Roman"/>
        </w:rPr>
        <w:t>Р</w:t>
      </w:r>
      <w:r w:rsidR="00121D0A" w:rsidRPr="00121D0A">
        <w:rPr>
          <w:rFonts w:ascii="Times New Roman" w:hAnsi="Times New Roman" w:cs="Times New Roman"/>
          <w:lang w:val="en-US"/>
        </w:rPr>
        <w:t xml:space="preserve">. </w:t>
      </w:r>
      <w:r w:rsidR="00B1141E">
        <w:rPr>
          <w:rFonts w:ascii="Times New Roman" w:hAnsi="Times New Roman" w:cs="Times New Roman"/>
          <w:lang w:val="en-US"/>
        </w:rPr>
        <w:t>CD00</w:t>
      </w:r>
      <w:r w:rsidRPr="004B7602">
        <w:rPr>
          <w:rFonts w:ascii="Times New Roman" w:hAnsi="Times New Roman" w:cs="Times New Roman"/>
          <w:lang w:val="en-US"/>
        </w:rPr>
        <w:t>6899</w:t>
      </w:r>
      <w:r w:rsidR="009370FF">
        <w:rPr>
          <w:rFonts w:ascii="Times New Roman" w:hAnsi="Times New Roman" w:cs="Times New Roman"/>
          <w:lang w:val="en-US"/>
        </w:rPr>
        <w:t>-1-CD006899-58</w:t>
      </w:r>
      <w:r w:rsidRPr="004B7602">
        <w:rPr>
          <w:rFonts w:ascii="Times New Roman" w:hAnsi="Times New Roman" w:cs="Times New Roman"/>
          <w:lang w:val="en-US"/>
        </w:rPr>
        <w:t>.</w:t>
      </w:r>
    </w:p>
    <w:p w14:paraId="2C3D45CF" w14:textId="16D610DC" w:rsidR="00703B3F" w:rsidRPr="00703B3F" w:rsidRDefault="00703B3F" w:rsidP="00703B3F">
      <w:pPr>
        <w:numPr>
          <w:ilvl w:val="0"/>
          <w:numId w:val="1"/>
        </w:numPr>
        <w:shd w:val="clear" w:color="auto" w:fill="FFFFFF"/>
        <w:tabs>
          <w:tab w:val="left" w:pos="1276"/>
        </w:tabs>
        <w:ind w:left="0" w:firstLine="709"/>
        <w:jc w:val="both"/>
        <w:rPr>
          <w:rFonts w:ascii="Times New Roman" w:hAnsi="Times New Roman" w:cs="Times New Roman"/>
          <w:lang w:val="en-US"/>
        </w:rPr>
      </w:pPr>
      <w:r w:rsidRPr="00B83961">
        <w:rPr>
          <w:rFonts w:ascii="Times New Roman" w:hAnsi="Times New Roman" w:cs="Times New Roman"/>
          <w:lang w:val="en-US"/>
        </w:rPr>
        <w:t>Mugalbayeva M.A., Mirzakulova, U.R., Zaitenova G.B. et al.</w:t>
      </w:r>
      <w:r>
        <w:rPr>
          <w:rFonts w:ascii="Times New Roman" w:hAnsi="Times New Roman" w:cs="Times New Roman"/>
          <w:lang w:val="en-US"/>
        </w:rPr>
        <w:t xml:space="preserve"> </w:t>
      </w:r>
      <w:r w:rsidRPr="009479D0">
        <w:rPr>
          <w:rFonts w:ascii="Times New Roman" w:hAnsi="Times New Roman" w:cs="Times New Roman"/>
          <w:lang w:val="en-US"/>
        </w:rPr>
        <w:t>Unraveling the Outcomes: A Retrospective Analysis of Aberrantly Positioned Impacted Third Molar Extractions</w:t>
      </w:r>
      <w:r>
        <w:rPr>
          <w:rFonts w:ascii="Times New Roman" w:hAnsi="Times New Roman" w:cs="Times New Roman"/>
          <w:lang w:val="en-US"/>
        </w:rPr>
        <w:t xml:space="preserve"> </w:t>
      </w:r>
      <w:r w:rsidRPr="004B7602">
        <w:rPr>
          <w:rFonts w:ascii="Times New Roman" w:hAnsi="Times New Roman" w:cs="Times New Roman"/>
          <w:lang w:val="en-US"/>
        </w:rPr>
        <w:t>//</w:t>
      </w:r>
      <w:r w:rsidRPr="00A21564">
        <w:rPr>
          <w:rFonts w:ascii="Times New Roman" w:hAnsi="Times New Roman" w:cs="Times New Roman"/>
          <w:lang w:val="en-US"/>
        </w:rPr>
        <w:t xml:space="preserve"> </w:t>
      </w:r>
      <w:r>
        <w:rPr>
          <w:rFonts w:ascii="Times New Roman" w:hAnsi="Times New Roman" w:cs="Times New Roman"/>
        </w:rPr>
        <w:t>Фармация</w:t>
      </w:r>
      <w:r w:rsidRPr="00A21564">
        <w:rPr>
          <w:rFonts w:ascii="Times New Roman" w:hAnsi="Times New Roman" w:cs="Times New Roman"/>
          <w:lang w:val="en-US"/>
        </w:rPr>
        <w:t xml:space="preserve"> </w:t>
      </w:r>
      <w:r>
        <w:rPr>
          <w:rFonts w:ascii="Times New Roman" w:hAnsi="Times New Roman" w:cs="Times New Roman"/>
        </w:rPr>
        <w:t>Казахстана</w:t>
      </w:r>
      <w:r w:rsidRPr="00A21564">
        <w:rPr>
          <w:rFonts w:ascii="Times New Roman" w:hAnsi="Times New Roman" w:cs="Times New Roman"/>
          <w:lang w:val="en-US"/>
        </w:rPr>
        <w:t xml:space="preserve">. </w:t>
      </w:r>
      <w:r>
        <w:rPr>
          <w:rFonts w:ascii="Times New Roman" w:hAnsi="Times New Roman" w:cs="Times New Roman"/>
          <w:lang w:val="en-US"/>
        </w:rPr>
        <w:t>–</w:t>
      </w:r>
      <w:r w:rsidRPr="00A21564">
        <w:rPr>
          <w:rFonts w:ascii="Times New Roman" w:hAnsi="Times New Roman" w:cs="Times New Roman"/>
          <w:lang w:val="en-US"/>
        </w:rPr>
        <w:t xml:space="preserve"> 2024. - №2. – </w:t>
      </w:r>
      <w:r>
        <w:rPr>
          <w:rFonts w:ascii="Times New Roman" w:hAnsi="Times New Roman" w:cs="Times New Roman"/>
        </w:rPr>
        <w:t>С</w:t>
      </w:r>
      <w:r>
        <w:rPr>
          <w:rFonts w:ascii="Times New Roman" w:hAnsi="Times New Roman" w:cs="Times New Roman"/>
          <w:lang w:val="en-US"/>
        </w:rPr>
        <w:t>. 91-99</w:t>
      </w:r>
    </w:p>
    <w:p w14:paraId="21199FB0" w14:textId="2A492692" w:rsidR="00DC44AA" w:rsidRPr="004B7602" w:rsidRDefault="00DC44AA"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Kalk W</w:t>
      </w:r>
      <w:r w:rsidR="00121D0A" w:rsidRPr="00121D0A">
        <w:rPr>
          <w:rFonts w:ascii="Times New Roman" w:hAnsi="Times New Roman" w:cs="Times New Roman"/>
          <w:lang w:val="en-US"/>
        </w:rPr>
        <w:t>.</w:t>
      </w:r>
      <w:r w:rsidRPr="004B7602">
        <w:rPr>
          <w:rFonts w:ascii="Times New Roman" w:hAnsi="Times New Roman" w:cs="Times New Roman"/>
          <w:lang w:val="en-US"/>
        </w:rPr>
        <w:t>W</w:t>
      </w:r>
      <w:r w:rsidR="00121D0A" w:rsidRPr="00121D0A">
        <w:rPr>
          <w:rFonts w:ascii="Times New Roman" w:hAnsi="Times New Roman" w:cs="Times New Roman"/>
          <w:lang w:val="en-US"/>
        </w:rPr>
        <w:t>.</w:t>
      </w:r>
      <w:r w:rsidRPr="004B7602">
        <w:rPr>
          <w:rFonts w:ascii="Times New Roman" w:hAnsi="Times New Roman" w:cs="Times New Roman"/>
          <w:lang w:val="en-US"/>
        </w:rPr>
        <w:t>, Raghoebar G</w:t>
      </w:r>
      <w:r w:rsidR="00121D0A" w:rsidRPr="00121D0A">
        <w:rPr>
          <w:rFonts w:ascii="Times New Roman" w:hAnsi="Times New Roman" w:cs="Times New Roman"/>
          <w:lang w:val="en-US"/>
        </w:rPr>
        <w:t>.</w:t>
      </w:r>
      <w:r w:rsidRPr="004B7602">
        <w:rPr>
          <w:rFonts w:ascii="Times New Roman" w:hAnsi="Times New Roman" w:cs="Times New Roman"/>
          <w:lang w:val="en-US"/>
        </w:rPr>
        <w:t>M</w:t>
      </w:r>
      <w:r w:rsidR="00121D0A" w:rsidRPr="00121D0A">
        <w:rPr>
          <w:rFonts w:ascii="Times New Roman" w:hAnsi="Times New Roman" w:cs="Times New Roman"/>
          <w:lang w:val="en-US"/>
        </w:rPr>
        <w:t>.</w:t>
      </w:r>
      <w:r w:rsidRPr="004B7602">
        <w:rPr>
          <w:rFonts w:ascii="Times New Roman" w:hAnsi="Times New Roman" w:cs="Times New Roman"/>
          <w:lang w:val="en-US"/>
        </w:rPr>
        <w:t>, Jansma J</w:t>
      </w:r>
      <w:r w:rsidR="00121D0A" w:rsidRPr="00121D0A">
        <w:rPr>
          <w:rFonts w:ascii="Times New Roman" w:hAnsi="Times New Roman" w:cs="Times New Roman"/>
          <w:lang w:val="en-US"/>
        </w:rPr>
        <w:t>.</w:t>
      </w:r>
      <w:r w:rsidR="00945D32">
        <w:rPr>
          <w:rFonts w:ascii="Times New Roman" w:hAnsi="Times New Roman" w:cs="Times New Roman"/>
          <w:lang w:val="en-US"/>
        </w:rPr>
        <w:t xml:space="preserve"> et al.</w:t>
      </w:r>
      <w:r w:rsidRPr="004B7602">
        <w:rPr>
          <w:rFonts w:ascii="Times New Roman" w:hAnsi="Times New Roman" w:cs="Times New Roman"/>
          <w:lang w:val="en-US"/>
        </w:rPr>
        <w:t xml:space="preserve"> </w:t>
      </w:r>
      <w:r w:rsidR="006E6681" w:rsidRPr="006E6681">
        <w:rPr>
          <w:rFonts w:ascii="Times New Roman" w:hAnsi="Times New Roman" w:cs="Times New Roman"/>
          <w:lang w:val="en-US"/>
        </w:rPr>
        <w:t>Postoperative morbidity associated with bone harvesting from the iliac crest</w:t>
      </w:r>
      <w:r w:rsidR="00121D0A" w:rsidRPr="00121D0A">
        <w:rPr>
          <w:rFonts w:ascii="Times New Roman" w:hAnsi="Times New Roman" w:cs="Times New Roman"/>
          <w:lang w:val="en-US"/>
        </w:rPr>
        <w:t xml:space="preserve"> //</w:t>
      </w:r>
      <w:r w:rsidRPr="004B7602">
        <w:rPr>
          <w:rFonts w:ascii="Times New Roman" w:hAnsi="Times New Roman" w:cs="Times New Roman"/>
          <w:lang w:val="en-US"/>
        </w:rPr>
        <w:t xml:space="preserve"> J Oral Maxillofac Surg.</w:t>
      </w:r>
      <w:r w:rsidR="00121D0A" w:rsidRPr="00121D0A">
        <w:rPr>
          <w:rFonts w:ascii="Times New Roman" w:hAnsi="Times New Roman" w:cs="Times New Roman"/>
          <w:lang w:val="en-US"/>
        </w:rPr>
        <w:t xml:space="preserve"> –</w:t>
      </w:r>
      <w:r w:rsidR="00945D32">
        <w:rPr>
          <w:rFonts w:ascii="Times New Roman" w:hAnsi="Times New Roman" w:cs="Times New Roman"/>
          <w:lang w:val="en-US"/>
        </w:rPr>
        <w:t xml:space="preserve"> </w:t>
      </w:r>
      <w:r w:rsidRPr="004B7602">
        <w:rPr>
          <w:rFonts w:ascii="Times New Roman" w:hAnsi="Times New Roman" w:cs="Times New Roman"/>
          <w:lang w:val="en-US"/>
        </w:rPr>
        <w:t>1996</w:t>
      </w:r>
      <w:r w:rsidR="00121D0A" w:rsidRPr="00121D0A">
        <w:rPr>
          <w:rFonts w:ascii="Times New Roman" w:hAnsi="Times New Roman" w:cs="Times New Roman"/>
          <w:lang w:val="en-US"/>
        </w:rPr>
        <w:t xml:space="preserve">. </w:t>
      </w:r>
      <w:r w:rsidR="00945D32">
        <w:rPr>
          <w:rFonts w:ascii="Times New Roman" w:hAnsi="Times New Roman" w:cs="Times New Roman"/>
          <w:lang w:val="en-US"/>
        </w:rPr>
        <w:t>–</w:t>
      </w:r>
      <w:r w:rsidR="00121D0A" w:rsidRPr="00121D0A">
        <w:rPr>
          <w:rFonts w:ascii="Times New Roman" w:hAnsi="Times New Roman" w:cs="Times New Roman"/>
          <w:lang w:val="en-US"/>
        </w:rPr>
        <w:t xml:space="preserve"> </w:t>
      </w:r>
      <w:r w:rsidR="00121D0A" w:rsidRPr="005D335B">
        <w:rPr>
          <w:rFonts w:ascii="Times New Roman" w:hAnsi="Times New Roman" w:cs="Times New Roman"/>
          <w:lang w:val="en-US"/>
        </w:rPr>
        <w:t xml:space="preserve">Vol. </w:t>
      </w:r>
      <w:r w:rsidRPr="004B7602">
        <w:rPr>
          <w:rFonts w:ascii="Times New Roman" w:hAnsi="Times New Roman" w:cs="Times New Roman"/>
          <w:lang w:val="en-US"/>
        </w:rPr>
        <w:t>54</w:t>
      </w:r>
      <w:r w:rsidR="00121D0A" w:rsidRPr="00121D0A">
        <w:rPr>
          <w:rFonts w:ascii="Times New Roman" w:hAnsi="Times New Roman" w:cs="Times New Roman"/>
          <w:lang w:val="en-US"/>
        </w:rPr>
        <w:t>, №</w:t>
      </w:r>
      <w:r w:rsidRPr="004B7602">
        <w:rPr>
          <w:rFonts w:ascii="Times New Roman" w:hAnsi="Times New Roman" w:cs="Times New Roman"/>
          <w:lang w:val="en-US"/>
        </w:rPr>
        <w:t>12</w:t>
      </w:r>
      <w:r w:rsidR="00121D0A" w:rsidRPr="00121D0A">
        <w:rPr>
          <w:rFonts w:ascii="Times New Roman" w:hAnsi="Times New Roman" w:cs="Times New Roman"/>
          <w:lang w:val="en-US"/>
        </w:rPr>
        <w:t xml:space="preserve">. – </w:t>
      </w:r>
      <w:r w:rsidR="00121D0A">
        <w:rPr>
          <w:rFonts w:ascii="Times New Roman" w:hAnsi="Times New Roman" w:cs="Times New Roman"/>
        </w:rPr>
        <w:t>Р</w:t>
      </w:r>
      <w:r w:rsidR="00121D0A" w:rsidRPr="00121D0A">
        <w:rPr>
          <w:rFonts w:ascii="Times New Roman" w:hAnsi="Times New Roman" w:cs="Times New Roman"/>
          <w:lang w:val="en-US"/>
        </w:rPr>
        <w:t xml:space="preserve">. </w:t>
      </w:r>
      <w:r w:rsidRPr="004B7602">
        <w:rPr>
          <w:rFonts w:ascii="Times New Roman" w:hAnsi="Times New Roman" w:cs="Times New Roman"/>
          <w:lang w:val="en-US"/>
        </w:rPr>
        <w:t xml:space="preserve">1424-1429. </w:t>
      </w:r>
      <w:r w:rsidR="00121D0A" w:rsidRPr="00121D0A">
        <w:rPr>
          <w:rFonts w:ascii="Times New Roman" w:hAnsi="Times New Roman" w:cs="Times New Roman"/>
          <w:lang w:val="en-US"/>
        </w:rPr>
        <w:t xml:space="preserve"> </w:t>
      </w:r>
    </w:p>
    <w:p w14:paraId="6F0FEE9D" w14:textId="3A893543" w:rsidR="00C12F82" w:rsidRPr="00121D0A" w:rsidRDefault="00E82792"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F32031">
        <w:rPr>
          <w:rFonts w:ascii="Times New Roman" w:hAnsi="Times New Roman" w:cs="Times New Roman"/>
          <w:lang w:val="fr-FR"/>
        </w:rPr>
        <w:t>Froum S</w:t>
      </w:r>
      <w:r w:rsidR="00121D0A" w:rsidRPr="00F32031">
        <w:rPr>
          <w:rFonts w:ascii="Times New Roman" w:hAnsi="Times New Roman" w:cs="Times New Roman"/>
          <w:lang w:val="fr-FR"/>
        </w:rPr>
        <w:t>.</w:t>
      </w:r>
      <w:r w:rsidRPr="00F32031">
        <w:rPr>
          <w:rFonts w:ascii="Times New Roman" w:hAnsi="Times New Roman" w:cs="Times New Roman"/>
          <w:lang w:val="fr-FR"/>
        </w:rPr>
        <w:t>J</w:t>
      </w:r>
      <w:r w:rsidR="00121D0A" w:rsidRPr="00F32031">
        <w:rPr>
          <w:rFonts w:ascii="Times New Roman" w:hAnsi="Times New Roman" w:cs="Times New Roman"/>
          <w:lang w:val="fr-FR"/>
        </w:rPr>
        <w:t>.</w:t>
      </w:r>
      <w:r w:rsidRPr="00F32031">
        <w:rPr>
          <w:rFonts w:ascii="Times New Roman" w:hAnsi="Times New Roman" w:cs="Times New Roman"/>
          <w:lang w:val="fr-FR"/>
        </w:rPr>
        <w:t>, Wallace S</w:t>
      </w:r>
      <w:r w:rsidR="00121D0A" w:rsidRPr="00F32031">
        <w:rPr>
          <w:rFonts w:ascii="Times New Roman" w:hAnsi="Times New Roman" w:cs="Times New Roman"/>
          <w:lang w:val="fr-FR"/>
        </w:rPr>
        <w:t>.</w:t>
      </w:r>
      <w:r w:rsidRPr="00F32031">
        <w:rPr>
          <w:rFonts w:ascii="Times New Roman" w:hAnsi="Times New Roman" w:cs="Times New Roman"/>
          <w:lang w:val="fr-FR"/>
        </w:rPr>
        <w:t>S</w:t>
      </w:r>
      <w:r w:rsidR="00121D0A" w:rsidRPr="00F32031">
        <w:rPr>
          <w:rFonts w:ascii="Times New Roman" w:hAnsi="Times New Roman" w:cs="Times New Roman"/>
          <w:lang w:val="fr-FR"/>
        </w:rPr>
        <w:t>.</w:t>
      </w:r>
      <w:r w:rsidRPr="00F32031">
        <w:rPr>
          <w:rFonts w:ascii="Times New Roman" w:hAnsi="Times New Roman" w:cs="Times New Roman"/>
          <w:lang w:val="fr-FR"/>
        </w:rPr>
        <w:t>, Elian N</w:t>
      </w:r>
      <w:r w:rsidR="00121D0A" w:rsidRPr="00F32031">
        <w:rPr>
          <w:rFonts w:ascii="Times New Roman" w:hAnsi="Times New Roman" w:cs="Times New Roman"/>
          <w:lang w:val="fr-FR"/>
        </w:rPr>
        <w:t>.</w:t>
      </w:r>
      <w:r w:rsidR="00945D32" w:rsidRPr="00F32031">
        <w:rPr>
          <w:rFonts w:ascii="Times New Roman" w:hAnsi="Times New Roman" w:cs="Times New Roman"/>
          <w:lang w:val="fr-FR"/>
        </w:rPr>
        <w:t xml:space="preserve"> et al.</w:t>
      </w:r>
      <w:r w:rsidRPr="00F32031">
        <w:rPr>
          <w:rFonts w:ascii="Times New Roman" w:hAnsi="Times New Roman" w:cs="Times New Roman"/>
          <w:lang w:val="fr-FR"/>
        </w:rPr>
        <w:t xml:space="preserve"> </w:t>
      </w:r>
      <w:r w:rsidR="006E6681" w:rsidRPr="006E6681">
        <w:rPr>
          <w:rFonts w:ascii="Times New Roman" w:hAnsi="Times New Roman" w:cs="Times New Roman"/>
          <w:lang w:val="en-US"/>
        </w:rPr>
        <w:t xml:space="preserve">Histomorphometric evaluation of sinus augmentation using mineralized cancellous bone allograft (Puros) versus anorganic bovine bone (Bio-Oss): results at 26–32 weeks </w:t>
      </w:r>
      <w:r w:rsidR="00121D0A" w:rsidRPr="00121D0A">
        <w:rPr>
          <w:rFonts w:ascii="Times New Roman" w:hAnsi="Times New Roman" w:cs="Times New Roman"/>
          <w:lang w:val="en-US"/>
        </w:rPr>
        <w:t xml:space="preserve">// </w:t>
      </w:r>
      <w:r w:rsidRPr="004B7602">
        <w:rPr>
          <w:rFonts w:ascii="Times New Roman" w:hAnsi="Times New Roman" w:cs="Times New Roman"/>
          <w:lang w:val="en-US"/>
        </w:rPr>
        <w:t>Int J</w:t>
      </w:r>
      <w:r w:rsidR="00945D32">
        <w:rPr>
          <w:rFonts w:ascii="Times New Roman" w:hAnsi="Times New Roman" w:cs="Times New Roman"/>
          <w:lang w:val="en-US"/>
        </w:rPr>
        <w:t xml:space="preserve"> Periodontics Restorative Dent. </w:t>
      </w:r>
      <w:r w:rsidR="00121D0A" w:rsidRPr="00121D0A">
        <w:rPr>
          <w:rFonts w:ascii="Times New Roman" w:hAnsi="Times New Roman" w:cs="Times New Roman"/>
          <w:lang w:val="en-US"/>
        </w:rPr>
        <w:t xml:space="preserve">– </w:t>
      </w:r>
      <w:r w:rsidRPr="004B7602">
        <w:rPr>
          <w:rFonts w:ascii="Times New Roman" w:hAnsi="Times New Roman" w:cs="Times New Roman"/>
          <w:lang w:val="en-US"/>
        </w:rPr>
        <w:t>2006</w:t>
      </w:r>
      <w:r w:rsidR="00121D0A" w:rsidRPr="00121D0A">
        <w:rPr>
          <w:rFonts w:ascii="Times New Roman" w:hAnsi="Times New Roman" w:cs="Times New Roman"/>
          <w:lang w:val="en-US"/>
        </w:rPr>
        <w:t xml:space="preserve">. </w:t>
      </w:r>
      <w:r w:rsidR="00945D32">
        <w:rPr>
          <w:rFonts w:ascii="Times New Roman" w:hAnsi="Times New Roman" w:cs="Times New Roman"/>
          <w:lang w:val="en-US"/>
        </w:rPr>
        <w:t>–</w:t>
      </w:r>
      <w:r w:rsidR="00121D0A" w:rsidRPr="00121D0A">
        <w:rPr>
          <w:rFonts w:ascii="Times New Roman" w:hAnsi="Times New Roman" w:cs="Times New Roman"/>
          <w:lang w:val="en-US"/>
        </w:rPr>
        <w:t xml:space="preserve"> </w:t>
      </w:r>
      <w:r w:rsidR="00121D0A" w:rsidRPr="005D335B">
        <w:rPr>
          <w:rFonts w:ascii="Times New Roman" w:hAnsi="Times New Roman" w:cs="Times New Roman"/>
          <w:lang w:val="en-US"/>
        </w:rPr>
        <w:t xml:space="preserve">Vol. </w:t>
      </w:r>
      <w:r w:rsidRPr="004B7602">
        <w:rPr>
          <w:rFonts w:ascii="Times New Roman" w:hAnsi="Times New Roman" w:cs="Times New Roman"/>
          <w:lang w:val="en-US"/>
        </w:rPr>
        <w:t>26</w:t>
      </w:r>
      <w:r w:rsidR="00121D0A" w:rsidRPr="00945D32">
        <w:rPr>
          <w:rFonts w:ascii="Times New Roman" w:hAnsi="Times New Roman" w:cs="Times New Roman"/>
          <w:lang w:val="en-US"/>
        </w:rPr>
        <w:t>, №</w:t>
      </w:r>
      <w:r w:rsidRPr="004B7602">
        <w:rPr>
          <w:rFonts w:ascii="Times New Roman" w:hAnsi="Times New Roman" w:cs="Times New Roman"/>
          <w:lang w:val="en-US"/>
        </w:rPr>
        <w:t>6</w:t>
      </w:r>
      <w:r w:rsidR="00121D0A" w:rsidRPr="00945D32">
        <w:rPr>
          <w:rFonts w:ascii="Times New Roman" w:hAnsi="Times New Roman" w:cs="Times New Roman"/>
          <w:lang w:val="en-US"/>
        </w:rPr>
        <w:t xml:space="preserve">. – </w:t>
      </w:r>
      <w:r w:rsidR="00121D0A">
        <w:rPr>
          <w:rFonts w:ascii="Times New Roman" w:hAnsi="Times New Roman" w:cs="Times New Roman"/>
        </w:rPr>
        <w:t>Р</w:t>
      </w:r>
      <w:r w:rsidR="00121D0A" w:rsidRPr="00945D32">
        <w:rPr>
          <w:rFonts w:ascii="Times New Roman" w:hAnsi="Times New Roman" w:cs="Times New Roman"/>
          <w:lang w:val="en-US"/>
        </w:rPr>
        <w:t xml:space="preserve">. </w:t>
      </w:r>
      <w:r w:rsidRPr="004B7602">
        <w:rPr>
          <w:rFonts w:ascii="Times New Roman" w:hAnsi="Times New Roman" w:cs="Times New Roman"/>
          <w:lang w:val="en-US"/>
        </w:rPr>
        <w:t>543-551.</w:t>
      </w:r>
    </w:p>
    <w:p w14:paraId="5141E868" w14:textId="11A73255" w:rsidR="00EC5EA7" w:rsidRPr="004B7602" w:rsidRDefault="00EC5EA7" w:rsidP="007870CB">
      <w:pPr>
        <w:pStyle w:val="a4"/>
        <w:numPr>
          <w:ilvl w:val="0"/>
          <w:numId w:val="1"/>
        </w:numPr>
        <w:tabs>
          <w:tab w:val="left" w:pos="1276"/>
        </w:tabs>
        <w:ind w:left="0" w:firstLine="709"/>
        <w:jc w:val="both"/>
        <w:rPr>
          <w:sz w:val="28"/>
          <w:szCs w:val="28"/>
          <w:lang w:val="en-US"/>
        </w:rPr>
      </w:pPr>
      <w:r w:rsidRPr="004B7602">
        <w:rPr>
          <w:sz w:val="28"/>
          <w:szCs w:val="28"/>
          <w:lang w:val="en-US"/>
        </w:rPr>
        <w:t xml:space="preserve">Kaplan R.G. </w:t>
      </w:r>
      <w:r w:rsidR="006E6681" w:rsidRPr="006E6681">
        <w:rPr>
          <w:sz w:val="28"/>
          <w:szCs w:val="28"/>
          <w:lang w:val="en-US"/>
        </w:rPr>
        <w:t xml:space="preserve">Factors influencing the impaction of mandibular third molars </w:t>
      </w:r>
      <w:r w:rsidRPr="004B7602">
        <w:rPr>
          <w:sz w:val="28"/>
          <w:szCs w:val="28"/>
          <w:lang w:val="en-US"/>
        </w:rPr>
        <w:t xml:space="preserve">// Angle Orthodontist. </w:t>
      </w:r>
      <w:r w:rsidR="00945D32">
        <w:rPr>
          <w:sz w:val="28"/>
          <w:szCs w:val="28"/>
          <w:lang w:val="en-US"/>
        </w:rPr>
        <w:t>–</w:t>
      </w:r>
      <w:r w:rsidR="00121D0A" w:rsidRPr="00121D0A">
        <w:rPr>
          <w:sz w:val="28"/>
          <w:szCs w:val="28"/>
          <w:lang w:val="en-US"/>
        </w:rPr>
        <w:t xml:space="preserve"> </w:t>
      </w:r>
      <w:r w:rsidRPr="004B7602">
        <w:rPr>
          <w:sz w:val="28"/>
          <w:szCs w:val="28"/>
          <w:lang w:val="en-US"/>
        </w:rPr>
        <w:t xml:space="preserve">2005. </w:t>
      </w:r>
      <w:r w:rsidR="00945D32">
        <w:rPr>
          <w:sz w:val="28"/>
          <w:szCs w:val="28"/>
          <w:lang w:val="en-US"/>
        </w:rPr>
        <w:t>–</w:t>
      </w:r>
      <w:r w:rsidRPr="004B7602">
        <w:rPr>
          <w:sz w:val="28"/>
          <w:szCs w:val="28"/>
          <w:lang w:val="en-US"/>
        </w:rPr>
        <w:t xml:space="preserve"> </w:t>
      </w:r>
      <w:r w:rsidR="00121D0A" w:rsidRPr="005D335B">
        <w:rPr>
          <w:sz w:val="28"/>
          <w:szCs w:val="28"/>
          <w:lang w:val="en-US"/>
        </w:rPr>
        <w:t xml:space="preserve">Vol. </w:t>
      </w:r>
      <w:r w:rsidRPr="004B7602">
        <w:rPr>
          <w:sz w:val="28"/>
          <w:szCs w:val="28"/>
          <w:lang w:val="en-US"/>
        </w:rPr>
        <w:t>45</w:t>
      </w:r>
      <w:r w:rsidR="00121D0A" w:rsidRPr="00121D0A">
        <w:rPr>
          <w:sz w:val="28"/>
          <w:szCs w:val="28"/>
          <w:lang w:val="en-US"/>
        </w:rPr>
        <w:t xml:space="preserve">. – </w:t>
      </w:r>
      <w:r w:rsidR="00121D0A">
        <w:rPr>
          <w:sz w:val="28"/>
          <w:szCs w:val="28"/>
        </w:rPr>
        <w:t>Р</w:t>
      </w:r>
      <w:r w:rsidR="00121D0A" w:rsidRPr="00121D0A">
        <w:rPr>
          <w:sz w:val="28"/>
          <w:szCs w:val="28"/>
          <w:lang w:val="en-US"/>
        </w:rPr>
        <w:t xml:space="preserve">. </w:t>
      </w:r>
      <w:r w:rsidRPr="004B7602">
        <w:rPr>
          <w:sz w:val="28"/>
          <w:szCs w:val="28"/>
          <w:lang w:val="en-US"/>
        </w:rPr>
        <w:t>153-158.</w:t>
      </w:r>
    </w:p>
    <w:p w14:paraId="687DC2DB" w14:textId="1A0789ED" w:rsidR="00D57EBE" w:rsidRPr="004B7602" w:rsidRDefault="00C12F82"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F32031">
        <w:rPr>
          <w:rFonts w:ascii="Times New Roman" w:hAnsi="Times New Roman" w:cs="Times New Roman"/>
          <w:lang w:val="fr-FR"/>
        </w:rPr>
        <w:t xml:space="preserve">Filardo G., Kon E., Della Villa S. et al. </w:t>
      </w:r>
      <w:r w:rsidRPr="004B7602">
        <w:rPr>
          <w:rFonts w:ascii="Times New Roman" w:hAnsi="Times New Roman" w:cs="Times New Roman"/>
          <w:lang w:val="en-US"/>
        </w:rPr>
        <w:t xml:space="preserve">Use of platelet-rich plasma for the treatment of refractory jumper knee // International Orthopaedics. – 2010. – </w:t>
      </w:r>
      <w:r w:rsidR="00945D32">
        <w:rPr>
          <w:rFonts w:ascii="Times New Roman" w:hAnsi="Times New Roman" w:cs="Times New Roman"/>
          <w:lang w:val="en-US"/>
        </w:rPr>
        <w:t xml:space="preserve">Vol. 34, </w:t>
      </w:r>
      <w:r w:rsidRPr="004B7602">
        <w:rPr>
          <w:rFonts w:ascii="Times New Roman" w:hAnsi="Times New Roman" w:cs="Times New Roman"/>
          <w:lang w:val="en-US"/>
        </w:rPr>
        <w:t xml:space="preserve">№6. – </w:t>
      </w:r>
      <w:r w:rsidRPr="004B7602">
        <w:rPr>
          <w:rFonts w:ascii="Times New Roman" w:hAnsi="Times New Roman" w:cs="Times New Roman"/>
        </w:rPr>
        <w:t>Р</w:t>
      </w:r>
      <w:r w:rsidRPr="004B7602">
        <w:rPr>
          <w:rFonts w:ascii="Times New Roman" w:hAnsi="Times New Roman" w:cs="Times New Roman"/>
          <w:lang w:val="en-US"/>
        </w:rPr>
        <w:t>. 909</w:t>
      </w:r>
      <w:r w:rsidR="00945D32">
        <w:rPr>
          <w:rFonts w:ascii="Times New Roman" w:hAnsi="Times New Roman" w:cs="Times New Roman"/>
          <w:lang w:val="en-US"/>
        </w:rPr>
        <w:t>-</w:t>
      </w:r>
      <w:r w:rsidRPr="004B7602">
        <w:rPr>
          <w:rFonts w:ascii="Times New Roman" w:hAnsi="Times New Roman" w:cs="Times New Roman"/>
          <w:lang w:val="en-US"/>
        </w:rPr>
        <w:t>915.</w:t>
      </w:r>
    </w:p>
    <w:p w14:paraId="3BA94D09" w14:textId="68F5FC00" w:rsidR="00D57EBE" w:rsidRPr="004B7602" w:rsidRDefault="00D57EBE" w:rsidP="007870CB">
      <w:pPr>
        <w:numPr>
          <w:ilvl w:val="0"/>
          <w:numId w:val="1"/>
        </w:numPr>
        <w:shd w:val="clear" w:color="auto" w:fill="FFFFFF"/>
        <w:tabs>
          <w:tab w:val="left" w:pos="1276"/>
        </w:tabs>
        <w:ind w:left="0" w:firstLine="709"/>
        <w:jc w:val="both"/>
        <w:rPr>
          <w:rFonts w:ascii="Times New Roman" w:hAnsi="Times New Roman" w:cs="Times New Roman"/>
        </w:rPr>
      </w:pPr>
      <w:r w:rsidRPr="004B7602">
        <w:rPr>
          <w:rStyle w:val="ae"/>
          <w:rFonts w:ascii="Times New Roman" w:hAnsi="Times New Roman" w:cs="Times New Roman"/>
          <w:i w:val="0"/>
          <w:iCs w:val="0"/>
          <w:shd w:val="clear" w:color="auto" w:fill="FFFFFF"/>
        </w:rPr>
        <w:t>Брайловская Т</w:t>
      </w:r>
      <w:r w:rsidR="00121D0A">
        <w:rPr>
          <w:rStyle w:val="ae"/>
          <w:rFonts w:ascii="Times New Roman" w:hAnsi="Times New Roman" w:cs="Times New Roman"/>
          <w:i w:val="0"/>
          <w:iCs w:val="0"/>
          <w:shd w:val="clear" w:color="auto" w:fill="FFFFFF"/>
        </w:rPr>
        <w:t>.</w:t>
      </w:r>
      <w:r w:rsidRPr="004B7602">
        <w:rPr>
          <w:rStyle w:val="ae"/>
          <w:rFonts w:ascii="Times New Roman" w:hAnsi="Times New Roman" w:cs="Times New Roman"/>
          <w:i w:val="0"/>
          <w:iCs w:val="0"/>
          <w:shd w:val="clear" w:color="auto" w:fill="FFFFFF"/>
        </w:rPr>
        <w:t>В</w:t>
      </w:r>
      <w:r w:rsidR="00121D0A">
        <w:rPr>
          <w:rStyle w:val="ae"/>
          <w:rFonts w:ascii="Times New Roman" w:hAnsi="Times New Roman" w:cs="Times New Roman"/>
          <w:i w:val="0"/>
          <w:iCs w:val="0"/>
          <w:shd w:val="clear" w:color="auto" w:fill="FFFFFF"/>
        </w:rPr>
        <w:t xml:space="preserve">. </w:t>
      </w:r>
      <w:r w:rsidRPr="004B7602">
        <w:rPr>
          <w:rStyle w:val="ae"/>
          <w:rFonts w:ascii="Times New Roman" w:hAnsi="Times New Roman" w:cs="Times New Roman"/>
          <w:i w:val="0"/>
          <w:iCs w:val="0"/>
          <w:shd w:val="clear" w:color="auto" w:fill="FFFFFF"/>
        </w:rPr>
        <w:t>Клинико-экспериментальное обоснование метода</w:t>
      </w:r>
      <w:r w:rsidR="00B17DC9">
        <w:rPr>
          <w:rStyle w:val="ae"/>
          <w:rFonts w:ascii="Times New Roman" w:hAnsi="Times New Roman" w:cs="Times New Roman"/>
          <w:i w:val="0"/>
          <w:iCs w:val="0"/>
          <w:shd w:val="clear" w:color="auto" w:fill="FFFFFF"/>
        </w:rPr>
        <w:t xml:space="preserve"> хирургического лечения пациентов</w:t>
      </w:r>
      <w:r w:rsidRPr="004B7602">
        <w:rPr>
          <w:rStyle w:val="ae"/>
          <w:rFonts w:ascii="Times New Roman" w:hAnsi="Times New Roman" w:cs="Times New Roman"/>
          <w:i w:val="0"/>
          <w:iCs w:val="0"/>
          <w:shd w:val="clear" w:color="auto" w:fill="FFFFFF"/>
        </w:rPr>
        <w:t xml:space="preserve"> с ретенцией нижних третьих моляров: дис</w:t>
      </w:r>
      <w:r w:rsidR="00121D0A">
        <w:rPr>
          <w:rStyle w:val="ae"/>
          <w:rFonts w:ascii="Times New Roman" w:hAnsi="Times New Roman" w:cs="Times New Roman"/>
          <w:i w:val="0"/>
          <w:iCs w:val="0"/>
          <w:shd w:val="clear" w:color="auto" w:fill="FFFFFF"/>
        </w:rPr>
        <w:t>.</w:t>
      </w:r>
      <w:r w:rsidRPr="004B7602">
        <w:rPr>
          <w:rStyle w:val="ae"/>
          <w:rFonts w:ascii="Times New Roman" w:hAnsi="Times New Roman" w:cs="Times New Roman"/>
          <w:i w:val="0"/>
          <w:iCs w:val="0"/>
          <w:shd w:val="clear" w:color="auto" w:fill="FFFFFF"/>
        </w:rPr>
        <w:t xml:space="preserve"> ...</w:t>
      </w:r>
      <w:r w:rsidR="00121D0A">
        <w:rPr>
          <w:rStyle w:val="ae"/>
          <w:rFonts w:ascii="Times New Roman" w:hAnsi="Times New Roman" w:cs="Times New Roman"/>
          <w:i w:val="0"/>
          <w:iCs w:val="0"/>
          <w:shd w:val="clear" w:color="auto" w:fill="FFFFFF"/>
        </w:rPr>
        <w:t xml:space="preserve"> </w:t>
      </w:r>
      <w:r w:rsidRPr="004B7602">
        <w:rPr>
          <w:rStyle w:val="ae"/>
          <w:rFonts w:ascii="Times New Roman" w:hAnsi="Times New Roman" w:cs="Times New Roman"/>
          <w:i w:val="0"/>
          <w:iCs w:val="0"/>
          <w:shd w:val="clear" w:color="auto" w:fill="FFFFFF"/>
        </w:rPr>
        <w:t>канд</w:t>
      </w:r>
      <w:r w:rsidR="00121D0A">
        <w:rPr>
          <w:rStyle w:val="ae"/>
          <w:rFonts w:ascii="Times New Roman" w:hAnsi="Times New Roman" w:cs="Times New Roman"/>
          <w:i w:val="0"/>
          <w:iCs w:val="0"/>
          <w:shd w:val="clear" w:color="auto" w:fill="FFFFFF"/>
        </w:rPr>
        <w:t>.</w:t>
      </w:r>
      <w:r w:rsidRPr="004B7602">
        <w:rPr>
          <w:rStyle w:val="ae"/>
          <w:rFonts w:ascii="Times New Roman" w:hAnsi="Times New Roman" w:cs="Times New Roman"/>
          <w:i w:val="0"/>
          <w:iCs w:val="0"/>
          <w:shd w:val="clear" w:color="auto" w:fill="FFFFFF"/>
        </w:rPr>
        <w:t xml:space="preserve"> мед</w:t>
      </w:r>
      <w:r w:rsidR="00121D0A">
        <w:rPr>
          <w:rStyle w:val="ae"/>
          <w:rFonts w:ascii="Times New Roman" w:hAnsi="Times New Roman" w:cs="Times New Roman"/>
          <w:i w:val="0"/>
          <w:iCs w:val="0"/>
          <w:shd w:val="clear" w:color="auto" w:fill="FFFFFF"/>
        </w:rPr>
        <w:t xml:space="preserve">. </w:t>
      </w:r>
      <w:r w:rsidRPr="004B7602">
        <w:rPr>
          <w:rStyle w:val="ae"/>
          <w:rFonts w:ascii="Times New Roman" w:hAnsi="Times New Roman" w:cs="Times New Roman"/>
          <w:i w:val="0"/>
          <w:iCs w:val="0"/>
          <w:shd w:val="clear" w:color="auto" w:fill="FFFFFF"/>
        </w:rPr>
        <w:t>наук: 14.00.21</w:t>
      </w:r>
      <w:r w:rsidR="00121D0A">
        <w:rPr>
          <w:rStyle w:val="ae"/>
          <w:rFonts w:ascii="Times New Roman" w:hAnsi="Times New Roman" w:cs="Times New Roman"/>
          <w:i w:val="0"/>
          <w:iCs w:val="0"/>
          <w:shd w:val="clear" w:color="auto" w:fill="FFFFFF"/>
        </w:rPr>
        <w:t>. –</w:t>
      </w:r>
      <w:r w:rsidRPr="004B7602">
        <w:rPr>
          <w:rStyle w:val="ae"/>
          <w:rFonts w:ascii="Times New Roman" w:hAnsi="Times New Roman" w:cs="Times New Roman"/>
          <w:i w:val="0"/>
          <w:iCs w:val="0"/>
          <w:shd w:val="clear" w:color="auto" w:fill="FFFFFF"/>
        </w:rPr>
        <w:t xml:space="preserve"> Самара</w:t>
      </w:r>
      <w:r w:rsidR="00121D0A">
        <w:rPr>
          <w:rStyle w:val="ae"/>
          <w:rFonts w:ascii="Times New Roman" w:hAnsi="Times New Roman" w:cs="Times New Roman"/>
          <w:i w:val="0"/>
          <w:iCs w:val="0"/>
          <w:shd w:val="clear" w:color="auto" w:fill="FFFFFF"/>
        </w:rPr>
        <w:t>,</w:t>
      </w:r>
      <w:r w:rsidRPr="004B7602">
        <w:rPr>
          <w:rStyle w:val="ae"/>
          <w:rFonts w:ascii="Times New Roman" w:hAnsi="Times New Roman" w:cs="Times New Roman"/>
          <w:i w:val="0"/>
          <w:iCs w:val="0"/>
          <w:shd w:val="clear" w:color="auto" w:fill="FFFFFF"/>
        </w:rPr>
        <w:t xml:space="preserve"> 2005</w:t>
      </w:r>
      <w:r w:rsidR="00121D0A">
        <w:rPr>
          <w:rStyle w:val="ae"/>
          <w:rFonts w:ascii="Times New Roman" w:hAnsi="Times New Roman" w:cs="Times New Roman"/>
          <w:i w:val="0"/>
          <w:iCs w:val="0"/>
          <w:shd w:val="clear" w:color="auto" w:fill="FFFFFF"/>
        </w:rPr>
        <w:t>. – 166 с.</w:t>
      </w:r>
    </w:p>
    <w:p w14:paraId="68FD2750" w14:textId="2AED1893" w:rsidR="00E359BE" w:rsidRPr="004B7602" w:rsidRDefault="00121D0A"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Garn</w:t>
      </w:r>
      <w:r w:rsidR="00E359BE" w:rsidRPr="004B7602">
        <w:rPr>
          <w:rFonts w:ascii="Times New Roman" w:hAnsi="Times New Roman" w:cs="Times New Roman"/>
          <w:lang w:val="en-US"/>
        </w:rPr>
        <w:t xml:space="preserve"> S.M.</w:t>
      </w:r>
      <w:r w:rsidRPr="00121D0A">
        <w:rPr>
          <w:rFonts w:ascii="Times New Roman" w:hAnsi="Times New Roman" w:cs="Times New Roman"/>
          <w:lang w:val="en-US"/>
        </w:rPr>
        <w:t xml:space="preserve">, </w:t>
      </w:r>
      <w:r w:rsidRPr="004B7602">
        <w:rPr>
          <w:rFonts w:ascii="Times New Roman" w:hAnsi="Times New Roman" w:cs="Times New Roman"/>
          <w:lang w:val="en-US"/>
        </w:rPr>
        <w:t>Lewis</w:t>
      </w:r>
      <w:r w:rsidRPr="00121D0A">
        <w:rPr>
          <w:rFonts w:ascii="Times New Roman" w:hAnsi="Times New Roman" w:cs="Times New Roman"/>
          <w:lang w:val="en-US"/>
        </w:rPr>
        <w:t xml:space="preserve"> </w:t>
      </w:r>
      <w:r w:rsidRPr="004B7602">
        <w:rPr>
          <w:rFonts w:ascii="Times New Roman" w:hAnsi="Times New Roman" w:cs="Times New Roman"/>
          <w:lang w:val="en-US"/>
        </w:rPr>
        <w:t>A.B., Bonne B.</w:t>
      </w:r>
      <w:r w:rsidRPr="00121D0A">
        <w:rPr>
          <w:rFonts w:ascii="Times New Roman" w:hAnsi="Times New Roman" w:cs="Times New Roman"/>
          <w:lang w:val="en-US"/>
        </w:rPr>
        <w:t xml:space="preserve"> </w:t>
      </w:r>
      <w:r w:rsidR="004161BF" w:rsidRPr="004161BF">
        <w:rPr>
          <w:rFonts w:ascii="Times New Roman" w:hAnsi="Times New Roman" w:cs="Times New Roman"/>
          <w:lang w:val="en-US"/>
        </w:rPr>
        <w:t>Developmental pattern of third molar formation and its progression</w:t>
      </w:r>
      <w:r w:rsidR="00E359BE" w:rsidRPr="004B7602">
        <w:rPr>
          <w:rFonts w:ascii="Times New Roman" w:hAnsi="Times New Roman" w:cs="Times New Roman"/>
          <w:lang w:val="en-US"/>
        </w:rPr>
        <w:t xml:space="preserve"> // Angle Orthodontist</w:t>
      </w:r>
      <w:r w:rsidRPr="00121D0A">
        <w:rPr>
          <w:rFonts w:ascii="Times New Roman" w:hAnsi="Times New Roman" w:cs="Times New Roman"/>
          <w:lang w:val="en-US"/>
        </w:rPr>
        <w:t xml:space="preserve">. </w:t>
      </w:r>
      <w:r w:rsidR="00945D32">
        <w:rPr>
          <w:rFonts w:ascii="Times New Roman" w:hAnsi="Times New Roman" w:cs="Times New Roman"/>
          <w:lang w:val="en-US"/>
        </w:rPr>
        <w:t>–</w:t>
      </w:r>
      <w:r w:rsidR="00E359BE" w:rsidRPr="004B7602">
        <w:rPr>
          <w:rFonts w:ascii="Times New Roman" w:hAnsi="Times New Roman" w:cs="Times New Roman"/>
          <w:lang w:val="en-US"/>
        </w:rPr>
        <w:t xml:space="preserve"> 2001. </w:t>
      </w:r>
      <w:r w:rsidR="00945D32">
        <w:rPr>
          <w:rFonts w:ascii="Times New Roman" w:hAnsi="Times New Roman" w:cs="Times New Roman"/>
          <w:lang w:val="en-US"/>
        </w:rPr>
        <w:t>–</w:t>
      </w:r>
      <w:r w:rsidR="00E359BE" w:rsidRPr="004B7602">
        <w:rPr>
          <w:rFonts w:ascii="Times New Roman" w:hAnsi="Times New Roman" w:cs="Times New Roman"/>
          <w:lang w:val="en-US"/>
        </w:rPr>
        <w:t xml:space="preserve"> </w:t>
      </w:r>
      <w:r w:rsidRPr="005D335B">
        <w:rPr>
          <w:rFonts w:ascii="Times New Roman" w:hAnsi="Times New Roman" w:cs="Times New Roman"/>
          <w:lang w:val="en-US"/>
        </w:rPr>
        <w:t xml:space="preserve">Vol. </w:t>
      </w:r>
      <w:r w:rsidR="00E359BE" w:rsidRPr="004B7602">
        <w:rPr>
          <w:rFonts w:ascii="Times New Roman" w:hAnsi="Times New Roman" w:cs="Times New Roman"/>
          <w:lang w:val="en-US"/>
        </w:rPr>
        <w:t>32</w:t>
      </w:r>
      <w:r w:rsidRPr="00121D0A">
        <w:rPr>
          <w:rFonts w:ascii="Times New Roman" w:hAnsi="Times New Roman" w:cs="Times New Roman"/>
          <w:lang w:val="en-US"/>
        </w:rPr>
        <w:t xml:space="preserve">. – </w:t>
      </w:r>
      <w:r>
        <w:rPr>
          <w:rFonts w:ascii="Times New Roman" w:hAnsi="Times New Roman" w:cs="Times New Roman"/>
        </w:rPr>
        <w:t>Р</w:t>
      </w:r>
      <w:r w:rsidRPr="00121D0A">
        <w:rPr>
          <w:rFonts w:ascii="Times New Roman" w:hAnsi="Times New Roman" w:cs="Times New Roman"/>
          <w:lang w:val="en-US"/>
        </w:rPr>
        <w:t>.</w:t>
      </w:r>
      <w:r w:rsidR="00E359BE" w:rsidRPr="004B7602">
        <w:rPr>
          <w:rFonts w:ascii="Times New Roman" w:hAnsi="Times New Roman" w:cs="Times New Roman"/>
          <w:lang w:val="en-US"/>
        </w:rPr>
        <w:t xml:space="preserve"> 270-278.</w:t>
      </w:r>
    </w:p>
    <w:p w14:paraId="2B8A9430" w14:textId="77777777" w:rsidR="004E6216" w:rsidRDefault="00E82792" w:rsidP="004E6216">
      <w:pPr>
        <w:numPr>
          <w:ilvl w:val="0"/>
          <w:numId w:val="1"/>
        </w:numPr>
        <w:shd w:val="clear" w:color="auto" w:fill="FFFFFF"/>
        <w:tabs>
          <w:tab w:val="left" w:pos="1276"/>
        </w:tabs>
        <w:ind w:left="0" w:firstLine="709"/>
        <w:jc w:val="both"/>
        <w:rPr>
          <w:rFonts w:ascii="Times New Roman" w:hAnsi="Times New Roman" w:cs="Times New Roman"/>
          <w:lang w:val="en-US"/>
        </w:rPr>
      </w:pPr>
      <w:r w:rsidRPr="00F32031">
        <w:rPr>
          <w:rFonts w:ascii="Times New Roman" w:hAnsi="Times New Roman" w:cs="Times New Roman"/>
          <w:lang w:val="fr-FR"/>
        </w:rPr>
        <w:lastRenderedPageBreak/>
        <w:t>Inchingolo F</w:t>
      </w:r>
      <w:r w:rsidR="00121D0A" w:rsidRPr="00F32031">
        <w:rPr>
          <w:rFonts w:ascii="Times New Roman" w:hAnsi="Times New Roman" w:cs="Times New Roman"/>
          <w:lang w:val="fr-FR"/>
        </w:rPr>
        <w:t>.</w:t>
      </w:r>
      <w:r w:rsidRPr="00F32031">
        <w:rPr>
          <w:rFonts w:ascii="Times New Roman" w:hAnsi="Times New Roman" w:cs="Times New Roman"/>
          <w:lang w:val="fr-FR"/>
        </w:rPr>
        <w:t>, Tatullo M</w:t>
      </w:r>
      <w:r w:rsidR="00121D0A" w:rsidRPr="00F32031">
        <w:rPr>
          <w:rFonts w:ascii="Times New Roman" w:hAnsi="Times New Roman" w:cs="Times New Roman"/>
          <w:lang w:val="fr-FR"/>
        </w:rPr>
        <w:t>.</w:t>
      </w:r>
      <w:r w:rsidRPr="00F32031">
        <w:rPr>
          <w:rFonts w:ascii="Times New Roman" w:hAnsi="Times New Roman" w:cs="Times New Roman"/>
          <w:lang w:val="fr-FR"/>
        </w:rPr>
        <w:t>, Marrelli M</w:t>
      </w:r>
      <w:r w:rsidR="00121D0A" w:rsidRPr="00F32031">
        <w:rPr>
          <w:rFonts w:ascii="Times New Roman" w:hAnsi="Times New Roman" w:cs="Times New Roman"/>
          <w:lang w:val="fr-FR"/>
        </w:rPr>
        <w:t>.</w:t>
      </w:r>
      <w:r w:rsidR="00945D32" w:rsidRPr="00F32031">
        <w:rPr>
          <w:rFonts w:ascii="Times New Roman" w:hAnsi="Times New Roman" w:cs="Times New Roman"/>
          <w:lang w:val="fr-FR"/>
        </w:rPr>
        <w:t xml:space="preserve"> et al.</w:t>
      </w:r>
      <w:r w:rsidRPr="00F32031">
        <w:rPr>
          <w:rFonts w:ascii="Times New Roman" w:hAnsi="Times New Roman" w:cs="Times New Roman"/>
          <w:lang w:val="fr-FR"/>
        </w:rPr>
        <w:t xml:space="preserve"> </w:t>
      </w:r>
      <w:r w:rsidRPr="004B7602">
        <w:rPr>
          <w:rFonts w:ascii="Times New Roman" w:hAnsi="Times New Roman" w:cs="Times New Roman"/>
          <w:lang w:val="en-US"/>
        </w:rPr>
        <w:t>Trial with Platelet-Rich Fibrin and Bio-Oss used as grafting materials in the treatment of the severe maxillar bone atrophy: clinical and radiological evaluations</w:t>
      </w:r>
      <w:r w:rsidR="00121D0A" w:rsidRPr="00121D0A">
        <w:rPr>
          <w:rFonts w:ascii="Times New Roman" w:hAnsi="Times New Roman" w:cs="Times New Roman"/>
          <w:lang w:val="en-US"/>
        </w:rPr>
        <w:t xml:space="preserve"> // </w:t>
      </w:r>
      <w:r w:rsidR="00945D32">
        <w:rPr>
          <w:rFonts w:ascii="Times New Roman" w:hAnsi="Times New Roman" w:cs="Times New Roman"/>
          <w:lang w:val="en-US"/>
        </w:rPr>
        <w:t xml:space="preserve">Eur Rev Med Pharmacol Sci. </w:t>
      </w:r>
      <w:r w:rsidR="00121D0A" w:rsidRPr="00121D0A">
        <w:rPr>
          <w:rFonts w:ascii="Times New Roman" w:hAnsi="Times New Roman" w:cs="Times New Roman"/>
          <w:lang w:val="en-US"/>
        </w:rPr>
        <w:t xml:space="preserve">– </w:t>
      </w:r>
      <w:r w:rsidRPr="00121D0A">
        <w:rPr>
          <w:rFonts w:ascii="Times New Roman" w:hAnsi="Times New Roman" w:cs="Times New Roman"/>
          <w:lang w:val="en-US"/>
        </w:rPr>
        <w:t>2010</w:t>
      </w:r>
      <w:r w:rsidR="00121D0A" w:rsidRPr="00121D0A">
        <w:rPr>
          <w:rFonts w:ascii="Times New Roman" w:hAnsi="Times New Roman" w:cs="Times New Roman"/>
          <w:lang w:val="en-US"/>
        </w:rPr>
        <w:t xml:space="preserve">. </w:t>
      </w:r>
      <w:r w:rsidR="00945D32">
        <w:rPr>
          <w:rFonts w:ascii="Times New Roman" w:hAnsi="Times New Roman" w:cs="Times New Roman"/>
          <w:lang w:val="en-US"/>
        </w:rPr>
        <w:t>–</w:t>
      </w:r>
      <w:r w:rsidR="00121D0A" w:rsidRPr="00121D0A">
        <w:rPr>
          <w:rFonts w:ascii="Times New Roman" w:hAnsi="Times New Roman" w:cs="Times New Roman"/>
          <w:lang w:val="en-US"/>
        </w:rPr>
        <w:t xml:space="preserve"> </w:t>
      </w:r>
      <w:r w:rsidR="00121D0A" w:rsidRPr="005D335B">
        <w:rPr>
          <w:rFonts w:ascii="Times New Roman" w:hAnsi="Times New Roman" w:cs="Times New Roman"/>
          <w:lang w:val="en-US"/>
        </w:rPr>
        <w:t xml:space="preserve">Vol. </w:t>
      </w:r>
      <w:r w:rsidRPr="00121D0A">
        <w:rPr>
          <w:rFonts w:ascii="Times New Roman" w:hAnsi="Times New Roman" w:cs="Times New Roman"/>
          <w:lang w:val="en-US"/>
        </w:rPr>
        <w:t>14</w:t>
      </w:r>
      <w:r w:rsidR="00121D0A" w:rsidRPr="00121D0A">
        <w:rPr>
          <w:rFonts w:ascii="Times New Roman" w:hAnsi="Times New Roman" w:cs="Times New Roman"/>
          <w:lang w:val="en-US"/>
        </w:rPr>
        <w:t>, №</w:t>
      </w:r>
      <w:r w:rsidRPr="00121D0A">
        <w:rPr>
          <w:rFonts w:ascii="Times New Roman" w:hAnsi="Times New Roman" w:cs="Times New Roman"/>
          <w:lang w:val="en-US"/>
        </w:rPr>
        <w:t>12</w:t>
      </w:r>
      <w:r w:rsidR="00121D0A" w:rsidRPr="00121D0A">
        <w:rPr>
          <w:rFonts w:ascii="Times New Roman" w:hAnsi="Times New Roman" w:cs="Times New Roman"/>
          <w:lang w:val="en-US"/>
        </w:rPr>
        <w:t xml:space="preserve">. – </w:t>
      </w:r>
      <w:r w:rsidR="00121D0A">
        <w:rPr>
          <w:rFonts w:ascii="Times New Roman" w:hAnsi="Times New Roman" w:cs="Times New Roman"/>
        </w:rPr>
        <w:t>Р</w:t>
      </w:r>
      <w:r w:rsidR="00121D0A" w:rsidRPr="00121D0A">
        <w:rPr>
          <w:rFonts w:ascii="Times New Roman" w:hAnsi="Times New Roman" w:cs="Times New Roman"/>
          <w:lang w:val="en-US"/>
        </w:rPr>
        <w:t xml:space="preserve">. </w:t>
      </w:r>
      <w:r w:rsidRPr="00121D0A">
        <w:rPr>
          <w:rFonts w:ascii="Times New Roman" w:hAnsi="Times New Roman" w:cs="Times New Roman"/>
          <w:lang w:val="en-US"/>
        </w:rPr>
        <w:t>1075-1084.</w:t>
      </w:r>
    </w:p>
    <w:p w14:paraId="53BFBCA2" w14:textId="07AECF34" w:rsidR="00703B3F" w:rsidRPr="004E6216" w:rsidRDefault="00703B3F" w:rsidP="004E6216">
      <w:pPr>
        <w:numPr>
          <w:ilvl w:val="0"/>
          <w:numId w:val="1"/>
        </w:numPr>
        <w:shd w:val="clear" w:color="auto" w:fill="FFFFFF"/>
        <w:tabs>
          <w:tab w:val="left" w:pos="1276"/>
        </w:tabs>
        <w:ind w:left="0" w:firstLine="709"/>
        <w:jc w:val="both"/>
        <w:rPr>
          <w:rFonts w:ascii="Times New Roman" w:hAnsi="Times New Roman" w:cs="Times New Roman"/>
          <w:bCs/>
          <w:lang w:val="en-US"/>
        </w:rPr>
      </w:pPr>
      <w:r w:rsidRPr="004E6216">
        <w:rPr>
          <w:rFonts w:ascii="Times New Roman" w:hAnsi="Times New Roman" w:cs="Times New Roman"/>
          <w:lang w:val="en-US"/>
        </w:rPr>
        <w:t>Mugalbayeva M.A</w:t>
      </w:r>
      <w:r w:rsidR="004E6216" w:rsidRPr="004E6216">
        <w:rPr>
          <w:rFonts w:ascii="Times New Roman" w:hAnsi="Times New Roman" w:cs="Times New Roman"/>
          <w:lang w:val="en-US"/>
        </w:rPr>
        <w:t xml:space="preserve">., </w:t>
      </w:r>
      <w:r w:rsidR="004E6216" w:rsidRPr="004E6216">
        <w:rPr>
          <w:rFonts w:ascii="Times New Roman" w:hAnsi="Times New Roman" w:cs="Times New Roman"/>
          <w:bCs/>
          <w:lang w:val="en-US"/>
        </w:rPr>
        <w:t xml:space="preserve">The use of osteoplastic synthetic material in combination with plasmogel and in platelet factor enriched plasma to improve local ostegenesis after atypical removal of the lower third molar // </w:t>
      </w:r>
      <w:r w:rsidR="004E6216" w:rsidRPr="004E6216">
        <w:rPr>
          <w:rFonts w:ascii="Times New Roman" w:hAnsi="Times New Roman" w:cs="Times New Roman"/>
          <w:bCs/>
        </w:rPr>
        <w:t>Х</w:t>
      </w:r>
      <w:r w:rsidR="004E6216" w:rsidRPr="004E6216">
        <w:rPr>
          <w:rFonts w:ascii="Times New Roman" w:hAnsi="Times New Roman" w:cs="Times New Roman"/>
          <w:bCs/>
          <w:lang w:val="en-US"/>
        </w:rPr>
        <w:t xml:space="preserve">II </w:t>
      </w:r>
      <w:r w:rsidR="004E6216" w:rsidRPr="004E6216">
        <w:rPr>
          <w:rFonts w:ascii="Times New Roman" w:hAnsi="Times New Roman" w:cs="Times New Roman"/>
          <w:bCs/>
        </w:rPr>
        <w:t>Международная</w:t>
      </w:r>
      <w:r w:rsidR="004E6216" w:rsidRPr="004E6216">
        <w:rPr>
          <w:rFonts w:ascii="Times New Roman" w:hAnsi="Times New Roman" w:cs="Times New Roman"/>
          <w:bCs/>
          <w:lang w:val="en-US"/>
        </w:rPr>
        <w:t xml:space="preserve"> </w:t>
      </w:r>
      <w:r w:rsidR="004E6216" w:rsidRPr="004E6216">
        <w:rPr>
          <w:rFonts w:ascii="Times New Roman" w:hAnsi="Times New Roman" w:cs="Times New Roman"/>
          <w:bCs/>
        </w:rPr>
        <w:t>научно</w:t>
      </w:r>
      <w:r w:rsidR="004E6216" w:rsidRPr="004E6216">
        <w:rPr>
          <w:rFonts w:ascii="Times New Roman" w:hAnsi="Times New Roman" w:cs="Times New Roman"/>
          <w:bCs/>
          <w:lang w:val="en-US"/>
        </w:rPr>
        <w:t>-</w:t>
      </w:r>
      <w:r w:rsidR="004E6216" w:rsidRPr="004E6216">
        <w:rPr>
          <w:rFonts w:ascii="Times New Roman" w:hAnsi="Times New Roman" w:cs="Times New Roman"/>
          <w:bCs/>
        </w:rPr>
        <w:t>практическая</w:t>
      </w:r>
      <w:r w:rsidR="004E6216" w:rsidRPr="004E6216">
        <w:rPr>
          <w:rFonts w:ascii="Times New Roman" w:hAnsi="Times New Roman" w:cs="Times New Roman"/>
          <w:bCs/>
          <w:lang w:val="en-US"/>
        </w:rPr>
        <w:t xml:space="preserve"> </w:t>
      </w:r>
      <w:r w:rsidR="004E6216" w:rsidRPr="004E6216">
        <w:rPr>
          <w:rFonts w:ascii="Times New Roman" w:hAnsi="Times New Roman" w:cs="Times New Roman"/>
          <w:bCs/>
        </w:rPr>
        <w:t>конференция</w:t>
      </w:r>
      <w:r w:rsidR="004E6216" w:rsidRPr="004E6216">
        <w:rPr>
          <w:rFonts w:ascii="Times New Roman" w:hAnsi="Times New Roman" w:cs="Times New Roman"/>
          <w:bCs/>
          <w:lang w:val="en-US"/>
        </w:rPr>
        <w:t xml:space="preserve"> «</w:t>
      </w:r>
      <w:r w:rsidR="004E6216" w:rsidRPr="004E6216">
        <w:rPr>
          <w:rFonts w:ascii="Times New Roman" w:hAnsi="Times New Roman" w:cs="Times New Roman"/>
          <w:bCs/>
        </w:rPr>
        <w:t>Приоритеты</w:t>
      </w:r>
      <w:r w:rsidR="004E6216" w:rsidRPr="004E6216">
        <w:rPr>
          <w:rFonts w:ascii="Times New Roman" w:hAnsi="Times New Roman" w:cs="Times New Roman"/>
          <w:bCs/>
          <w:lang w:val="en-US"/>
        </w:rPr>
        <w:t xml:space="preserve"> </w:t>
      </w:r>
      <w:r w:rsidR="004E6216" w:rsidRPr="004E6216">
        <w:rPr>
          <w:rFonts w:ascii="Times New Roman" w:hAnsi="Times New Roman" w:cs="Times New Roman"/>
          <w:bCs/>
        </w:rPr>
        <w:t>фармации</w:t>
      </w:r>
      <w:r w:rsidR="004E6216" w:rsidRPr="004E6216">
        <w:rPr>
          <w:rFonts w:ascii="Times New Roman" w:hAnsi="Times New Roman" w:cs="Times New Roman"/>
          <w:bCs/>
          <w:lang w:val="en-US"/>
        </w:rPr>
        <w:t xml:space="preserve"> </w:t>
      </w:r>
      <w:r w:rsidR="004E6216" w:rsidRPr="004E6216">
        <w:rPr>
          <w:rFonts w:ascii="Times New Roman" w:hAnsi="Times New Roman" w:cs="Times New Roman"/>
          <w:bCs/>
        </w:rPr>
        <w:t>и</w:t>
      </w:r>
      <w:r w:rsidR="004E6216" w:rsidRPr="004E6216">
        <w:rPr>
          <w:rFonts w:ascii="Times New Roman" w:hAnsi="Times New Roman" w:cs="Times New Roman"/>
          <w:bCs/>
          <w:lang w:val="en-US"/>
        </w:rPr>
        <w:t xml:space="preserve"> </w:t>
      </w:r>
      <w:r w:rsidR="004E6216" w:rsidRPr="004E6216">
        <w:rPr>
          <w:rFonts w:ascii="Times New Roman" w:hAnsi="Times New Roman" w:cs="Times New Roman"/>
          <w:bCs/>
        </w:rPr>
        <w:t>стоматологии</w:t>
      </w:r>
      <w:r w:rsidR="004E6216" w:rsidRPr="004E6216">
        <w:rPr>
          <w:rFonts w:ascii="Times New Roman" w:hAnsi="Times New Roman" w:cs="Times New Roman"/>
          <w:bCs/>
          <w:lang w:val="en-US"/>
        </w:rPr>
        <w:t xml:space="preserve">: </w:t>
      </w:r>
      <w:r w:rsidR="004E6216" w:rsidRPr="004E6216">
        <w:rPr>
          <w:rFonts w:ascii="Times New Roman" w:hAnsi="Times New Roman" w:cs="Times New Roman"/>
          <w:bCs/>
        </w:rPr>
        <w:t>от</w:t>
      </w:r>
      <w:r w:rsidR="004E6216" w:rsidRPr="004E6216">
        <w:rPr>
          <w:rFonts w:ascii="Times New Roman" w:hAnsi="Times New Roman" w:cs="Times New Roman"/>
          <w:bCs/>
          <w:lang w:val="en-US"/>
        </w:rPr>
        <w:t xml:space="preserve"> </w:t>
      </w:r>
      <w:r w:rsidR="004E6216" w:rsidRPr="004E6216">
        <w:rPr>
          <w:rFonts w:ascii="Times New Roman" w:hAnsi="Times New Roman" w:cs="Times New Roman"/>
          <w:bCs/>
        </w:rPr>
        <w:t>теории</w:t>
      </w:r>
      <w:r w:rsidR="004E6216" w:rsidRPr="004E6216">
        <w:rPr>
          <w:rFonts w:ascii="Times New Roman" w:hAnsi="Times New Roman" w:cs="Times New Roman"/>
          <w:bCs/>
          <w:lang w:val="en-US"/>
        </w:rPr>
        <w:t xml:space="preserve"> </w:t>
      </w:r>
      <w:r w:rsidR="004E6216" w:rsidRPr="004E6216">
        <w:rPr>
          <w:rFonts w:ascii="Times New Roman" w:hAnsi="Times New Roman" w:cs="Times New Roman"/>
          <w:bCs/>
        </w:rPr>
        <w:t>к</w:t>
      </w:r>
      <w:r w:rsidR="004E6216" w:rsidRPr="004E6216">
        <w:rPr>
          <w:rFonts w:ascii="Times New Roman" w:hAnsi="Times New Roman" w:cs="Times New Roman"/>
          <w:bCs/>
          <w:lang w:val="en-US"/>
        </w:rPr>
        <w:t xml:space="preserve"> </w:t>
      </w:r>
      <w:r w:rsidR="004E6216" w:rsidRPr="004E6216">
        <w:rPr>
          <w:rFonts w:ascii="Times New Roman" w:hAnsi="Times New Roman" w:cs="Times New Roman"/>
          <w:bCs/>
        </w:rPr>
        <w:t>практике</w:t>
      </w:r>
      <w:r w:rsidR="004E6216" w:rsidRPr="004E6216">
        <w:rPr>
          <w:rFonts w:ascii="Times New Roman" w:hAnsi="Times New Roman" w:cs="Times New Roman"/>
          <w:bCs/>
          <w:lang w:val="en-US"/>
        </w:rPr>
        <w:t xml:space="preserve">. - 2022. - №1. - </w:t>
      </w:r>
      <w:r w:rsidR="004E6216">
        <w:rPr>
          <w:rFonts w:ascii="Times New Roman" w:hAnsi="Times New Roman" w:cs="Times New Roman"/>
          <w:bCs/>
        </w:rPr>
        <w:t>С</w:t>
      </w:r>
      <w:r w:rsidR="004E6216" w:rsidRPr="004E6216">
        <w:rPr>
          <w:rFonts w:ascii="Times New Roman" w:hAnsi="Times New Roman" w:cs="Times New Roman"/>
          <w:bCs/>
          <w:lang w:val="en-US"/>
        </w:rPr>
        <w:t>. 125.</w:t>
      </w:r>
    </w:p>
    <w:p w14:paraId="0594EB2D" w14:textId="03D1193B" w:rsidR="00DC44AA" w:rsidRPr="004B7602" w:rsidRDefault="00DC44AA" w:rsidP="007870CB">
      <w:pPr>
        <w:pStyle w:val="a4"/>
        <w:numPr>
          <w:ilvl w:val="0"/>
          <w:numId w:val="1"/>
        </w:numPr>
        <w:tabs>
          <w:tab w:val="left" w:pos="1276"/>
        </w:tabs>
        <w:ind w:left="0" w:firstLine="709"/>
        <w:jc w:val="both"/>
        <w:rPr>
          <w:sz w:val="28"/>
          <w:szCs w:val="28"/>
          <w:lang w:val="en-US"/>
        </w:rPr>
      </w:pPr>
      <w:r w:rsidRPr="004B7602">
        <w:rPr>
          <w:sz w:val="28"/>
          <w:szCs w:val="28"/>
          <w:lang w:val="en-US"/>
        </w:rPr>
        <w:t xml:space="preserve">Berge T.I. Visnal analogue scale assessement ot postoperative swelling. A. Study of clinical intlammatory vatiables subseqvent to third -molar surgery // Acta Odontol. Seand. </w:t>
      </w:r>
      <w:r w:rsidR="00945D32">
        <w:rPr>
          <w:sz w:val="28"/>
          <w:szCs w:val="28"/>
        </w:rPr>
        <w:t>–</w:t>
      </w:r>
      <w:r w:rsidR="00121D0A">
        <w:rPr>
          <w:sz w:val="28"/>
          <w:szCs w:val="28"/>
        </w:rPr>
        <w:t xml:space="preserve"> </w:t>
      </w:r>
      <w:r w:rsidRPr="004B7602">
        <w:rPr>
          <w:sz w:val="28"/>
          <w:szCs w:val="28"/>
          <w:lang w:val="en-US"/>
        </w:rPr>
        <w:t xml:space="preserve">1988. </w:t>
      </w:r>
      <w:r w:rsidR="00945D32">
        <w:rPr>
          <w:sz w:val="28"/>
          <w:szCs w:val="28"/>
          <w:lang w:val="en-US"/>
        </w:rPr>
        <w:t>–</w:t>
      </w:r>
      <w:r w:rsidRPr="004B7602">
        <w:rPr>
          <w:sz w:val="28"/>
          <w:szCs w:val="28"/>
          <w:lang w:val="en-US"/>
        </w:rPr>
        <w:t xml:space="preserve"> Vol. 46, №4. </w:t>
      </w:r>
      <w:r w:rsidR="00945D32">
        <w:rPr>
          <w:sz w:val="28"/>
          <w:szCs w:val="28"/>
          <w:lang w:val="en-US"/>
        </w:rPr>
        <w:t>–</w:t>
      </w:r>
      <w:r w:rsidRPr="004B7602">
        <w:rPr>
          <w:sz w:val="28"/>
          <w:szCs w:val="28"/>
          <w:lang w:val="en-US"/>
        </w:rPr>
        <w:t xml:space="preserve"> P. 233-240.</w:t>
      </w:r>
    </w:p>
    <w:p w14:paraId="3D0EBDF1" w14:textId="1B65792C" w:rsidR="001F770F" w:rsidRPr="004B7602" w:rsidRDefault="001F770F" w:rsidP="007870CB">
      <w:pPr>
        <w:pStyle w:val="a4"/>
        <w:numPr>
          <w:ilvl w:val="0"/>
          <w:numId w:val="1"/>
        </w:numPr>
        <w:tabs>
          <w:tab w:val="left" w:pos="1276"/>
        </w:tabs>
        <w:ind w:left="0" w:firstLine="709"/>
        <w:jc w:val="both"/>
        <w:rPr>
          <w:sz w:val="28"/>
          <w:szCs w:val="28"/>
          <w:lang w:val="en-US"/>
        </w:rPr>
      </w:pPr>
      <w:r w:rsidRPr="00F32031">
        <w:rPr>
          <w:sz w:val="28"/>
          <w:szCs w:val="28"/>
          <w:lang w:val="fr-FR"/>
        </w:rPr>
        <w:t>Ishizaki K., Suzuki K., Mito T.</w:t>
      </w:r>
      <w:r w:rsidR="00945D32" w:rsidRPr="00F32031">
        <w:rPr>
          <w:sz w:val="28"/>
          <w:szCs w:val="28"/>
          <w:lang w:val="fr-FR"/>
        </w:rPr>
        <w:t xml:space="preserve"> et al.</w:t>
      </w:r>
      <w:r w:rsidRPr="00F32031">
        <w:rPr>
          <w:sz w:val="28"/>
          <w:szCs w:val="28"/>
          <w:lang w:val="fr-FR"/>
        </w:rPr>
        <w:t xml:space="preserve"> </w:t>
      </w:r>
      <w:r w:rsidRPr="004B7602">
        <w:rPr>
          <w:sz w:val="28"/>
          <w:szCs w:val="28"/>
          <w:lang w:val="en-US"/>
        </w:rPr>
        <w:t xml:space="preserve">Morphologic, functional, and occlusal characterization of mandibular lateral displacement malocclusion // Am. J. Orthod. Dentofacial Orthop. </w:t>
      </w:r>
      <w:r w:rsidR="00945D32">
        <w:rPr>
          <w:sz w:val="28"/>
          <w:szCs w:val="28"/>
          <w:lang w:val="en-US"/>
        </w:rPr>
        <w:t>–</w:t>
      </w:r>
      <w:r w:rsidR="00121D0A" w:rsidRPr="00945D32">
        <w:rPr>
          <w:sz w:val="28"/>
          <w:szCs w:val="28"/>
          <w:lang w:val="en-US"/>
        </w:rPr>
        <w:t xml:space="preserve"> </w:t>
      </w:r>
      <w:r w:rsidRPr="004B7602">
        <w:rPr>
          <w:sz w:val="28"/>
          <w:szCs w:val="28"/>
          <w:lang w:val="en-US"/>
        </w:rPr>
        <w:t xml:space="preserve">2010. </w:t>
      </w:r>
      <w:r w:rsidR="00945D32">
        <w:rPr>
          <w:sz w:val="28"/>
          <w:szCs w:val="28"/>
          <w:lang w:val="en-US"/>
        </w:rPr>
        <w:t>–</w:t>
      </w:r>
      <w:r w:rsidRPr="004B7602">
        <w:rPr>
          <w:sz w:val="28"/>
          <w:szCs w:val="28"/>
          <w:lang w:val="en-US"/>
        </w:rPr>
        <w:t xml:space="preserve"> </w:t>
      </w:r>
      <w:r w:rsidR="00121D0A" w:rsidRPr="005D335B">
        <w:rPr>
          <w:sz w:val="28"/>
          <w:szCs w:val="28"/>
          <w:lang w:val="en-US"/>
        </w:rPr>
        <w:t xml:space="preserve">Vol. </w:t>
      </w:r>
      <w:r w:rsidRPr="004B7602">
        <w:rPr>
          <w:sz w:val="28"/>
          <w:szCs w:val="28"/>
          <w:lang w:val="en-US"/>
        </w:rPr>
        <w:t>137</w:t>
      </w:r>
      <w:r w:rsidR="00121D0A" w:rsidRPr="00945D32">
        <w:rPr>
          <w:sz w:val="28"/>
          <w:szCs w:val="28"/>
          <w:lang w:val="en-US"/>
        </w:rPr>
        <w:t>, №</w:t>
      </w:r>
      <w:r w:rsidRPr="004B7602">
        <w:rPr>
          <w:sz w:val="28"/>
          <w:szCs w:val="28"/>
          <w:lang w:val="en-US"/>
        </w:rPr>
        <w:t>4</w:t>
      </w:r>
      <w:r w:rsidR="00121D0A" w:rsidRPr="00945D32">
        <w:rPr>
          <w:sz w:val="28"/>
          <w:szCs w:val="28"/>
          <w:lang w:val="en-US"/>
        </w:rPr>
        <w:t xml:space="preserve">. – </w:t>
      </w:r>
      <w:r w:rsidR="00121D0A">
        <w:rPr>
          <w:sz w:val="28"/>
          <w:szCs w:val="28"/>
        </w:rPr>
        <w:t>Р</w:t>
      </w:r>
      <w:r w:rsidR="00121D0A" w:rsidRPr="00945D32">
        <w:rPr>
          <w:sz w:val="28"/>
          <w:szCs w:val="28"/>
          <w:lang w:val="en-US"/>
        </w:rPr>
        <w:t>.</w:t>
      </w:r>
      <w:r w:rsidRPr="004B7602">
        <w:rPr>
          <w:sz w:val="28"/>
          <w:szCs w:val="28"/>
          <w:lang w:val="en-US"/>
        </w:rPr>
        <w:t xml:space="preserve"> 454</w:t>
      </w:r>
      <w:r w:rsidR="00121D0A" w:rsidRPr="00945D32">
        <w:rPr>
          <w:sz w:val="28"/>
          <w:szCs w:val="28"/>
          <w:lang w:val="en-US"/>
        </w:rPr>
        <w:t>-</w:t>
      </w:r>
      <w:r w:rsidRPr="004B7602">
        <w:rPr>
          <w:sz w:val="28"/>
          <w:szCs w:val="28"/>
          <w:lang w:val="en-US"/>
        </w:rPr>
        <w:t>459.</w:t>
      </w:r>
    </w:p>
    <w:p w14:paraId="7999A0E9" w14:textId="3A65CBA4" w:rsidR="009C6513" w:rsidRPr="004B7602" w:rsidRDefault="009C6513" w:rsidP="007870CB">
      <w:pPr>
        <w:pStyle w:val="a4"/>
        <w:numPr>
          <w:ilvl w:val="0"/>
          <w:numId w:val="1"/>
        </w:numPr>
        <w:tabs>
          <w:tab w:val="left" w:pos="1276"/>
        </w:tabs>
        <w:ind w:left="0" w:firstLine="709"/>
        <w:jc w:val="both"/>
        <w:rPr>
          <w:sz w:val="28"/>
          <w:szCs w:val="28"/>
          <w:lang w:val="en-US"/>
        </w:rPr>
      </w:pPr>
      <w:r w:rsidRPr="004B7602">
        <w:rPr>
          <w:sz w:val="28"/>
          <w:szCs w:val="28"/>
          <w:lang w:val="en-US"/>
        </w:rPr>
        <w:t xml:space="preserve">Kaplan R.G. Mandibular third molars and post-retention crowding // American Journal of Orthodontics. </w:t>
      </w:r>
      <w:r w:rsidR="00945D32">
        <w:rPr>
          <w:sz w:val="28"/>
          <w:szCs w:val="28"/>
          <w:lang w:val="en-US"/>
        </w:rPr>
        <w:t>–</w:t>
      </w:r>
      <w:r w:rsidR="00121D0A" w:rsidRPr="00121D0A">
        <w:rPr>
          <w:sz w:val="28"/>
          <w:szCs w:val="28"/>
          <w:lang w:val="en-US"/>
        </w:rPr>
        <w:t xml:space="preserve"> </w:t>
      </w:r>
      <w:r w:rsidRPr="004B7602">
        <w:rPr>
          <w:sz w:val="28"/>
          <w:szCs w:val="28"/>
          <w:lang w:val="en-US"/>
        </w:rPr>
        <w:t xml:space="preserve">2004. </w:t>
      </w:r>
      <w:r w:rsidR="00945D32">
        <w:rPr>
          <w:sz w:val="28"/>
          <w:szCs w:val="28"/>
          <w:lang w:val="en-US"/>
        </w:rPr>
        <w:t>–</w:t>
      </w:r>
      <w:r w:rsidRPr="004B7602">
        <w:rPr>
          <w:sz w:val="28"/>
          <w:szCs w:val="28"/>
          <w:lang w:val="en-US"/>
        </w:rPr>
        <w:t xml:space="preserve"> </w:t>
      </w:r>
      <w:r w:rsidR="00121D0A" w:rsidRPr="005D335B">
        <w:rPr>
          <w:sz w:val="28"/>
          <w:szCs w:val="28"/>
          <w:lang w:val="en-US"/>
        </w:rPr>
        <w:t xml:space="preserve">Vol. </w:t>
      </w:r>
      <w:r w:rsidRPr="004B7602">
        <w:rPr>
          <w:sz w:val="28"/>
          <w:szCs w:val="28"/>
          <w:lang w:val="en-US"/>
        </w:rPr>
        <w:t>66</w:t>
      </w:r>
      <w:r w:rsidR="00121D0A" w:rsidRPr="00121D0A">
        <w:rPr>
          <w:sz w:val="28"/>
          <w:szCs w:val="28"/>
          <w:lang w:val="en-US"/>
        </w:rPr>
        <w:t xml:space="preserve">. – </w:t>
      </w:r>
      <w:r w:rsidR="00121D0A">
        <w:rPr>
          <w:sz w:val="28"/>
          <w:szCs w:val="28"/>
        </w:rPr>
        <w:t>Р</w:t>
      </w:r>
      <w:r w:rsidR="00121D0A" w:rsidRPr="00121D0A">
        <w:rPr>
          <w:sz w:val="28"/>
          <w:szCs w:val="28"/>
          <w:lang w:val="en-US"/>
        </w:rPr>
        <w:t>.</w:t>
      </w:r>
      <w:r w:rsidRPr="004B7602">
        <w:rPr>
          <w:sz w:val="28"/>
          <w:szCs w:val="28"/>
          <w:lang w:val="en-US"/>
        </w:rPr>
        <w:t xml:space="preserve"> 411-430.</w:t>
      </w:r>
    </w:p>
    <w:p w14:paraId="5D6634B3" w14:textId="56CBDB2D" w:rsidR="00B143D0" w:rsidRPr="004B7602" w:rsidRDefault="00B143D0" w:rsidP="007870CB">
      <w:pPr>
        <w:pStyle w:val="a4"/>
        <w:numPr>
          <w:ilvl w:val="0"/>
          <w:numId w:val="1"/>
        </w:numPr>
        <w:tabs>
          <w:tab w:val="left" w:pos="1276"/>
        </w:tabs>
        <w:ind w:left="0" w:firstLine="709"/>
        <w:jc w:val="both"/>
        <w:rPr>
          <w:sz w:val="28"/>
          <w:szCs w:val="28"/>
        </w:rPr>
      </w:pPr>
      <w:r w:rsidRPr="004B7602">
        <w:rPr>
          <w:sz w:val="28"/>
          <w:szCs w:val="28"/>
        </w:rPr>
        <w:t xml:space="preserve">Хорошилкина Л.Б. Телерентгенография в ортодонтии. </w:t>
      </w:r>
      <w:r w:rsidR="004B78EC">
        <w:rPr>
          <w:sz w:val="28"/>
          <w:szCs w:val="28"/>
        </w:rPr>
        <w:t>–</w:t>
      </w:r>
      <w:r w:rsidRPr="004B7602">
        <w:rPr>
          <w:sz w:val="28"/>
          <w:szCs w:val="28"/>
        </w:rPr>
        <w:t xml:space="preserve"> М.</w:t>
      </w:r>
      <w:r w:rsidR="00121D0A">
        <w:rPr>
          <w:sz w:val="28"/>
          <w:szCs w:val="28"/>
        </w:rPr>
        <w:t>:</w:t>
      </w:r>
      <w:r w:rsidRPr="004B7602">
        <w:rPr>
          <w:sz w:val="28"/>
          <w:szCs w:val="28"/>
        </w:rPr>
        <w:t xml:space="preserve"> Медицина</w:t>
      </w:r>
      <w:r w:rsidR="00121D0A">
        <w:rPr>
          <w:sz w:val="28"/>
          <w:szCs w:val="28"/>
        </w:rPr>
        <w:t>,</w:t>
      </w:r>
      <w:r w:rsidRPr="004B7602">
        <w:rPr>
          <w:sz w:val="28"/>
          <w:szCs w:val="28"/>
        </w:rPr>
        <w:t xml:space="preserve"> 1976. </w:t>
      </w:r>
      <w:r w:rsidR="00121D0A">
        <w:rPr>
          <w:sz w:val="28"/>
          <w:szCs w:val="28"/>
        </w:rPr>
        <w:t xml:space="preserve">– </w:t>
      </w:r>
      <w:r w:rsidRPr="004B7602">
        <w:rPr>
          <w:sz w:val="28"/>
          <w:szCs w:val="28"/>
        </w:rPr>
        <w:t>152</w:t>
      </w:r>
      <w:r w:rsidR="00121D0A">
        <w:rPr>
          <w:sz w:val="28"/>
          <w:szCs w:val="28"/>
        </w:rPr>
        <w:t xml:space="preserve"> </w:t>
      </w:r>
      <w:r w:rsidRPr="004B7602">
        <w:rPr>
          <w:sz w:val="28"/>
          <w:szCs w:val="28"/>
        </w:rPr>
        <w:t>с.</w:t>
      </w:r>
    </w:p>
    <w:p w14:paraId="35008ED8" w14:textId="4D399D92" w:rsidR="00B143D0" w:rsidRPr="004B7602" w:rsidRDefault="00B143D0" w:rsidP="007870CB">
      <w:pPr>
        <w:pStyle w:val="a4"/>
        <w:numPr>
          <w:ilvl w:val="0"/>
          <w:numId w:val="1"/>
        </w:numPr>
        <w:tabs>
          <w:tab w:val="left" w:pos="1276"/>
        </w:tabs>
        <w:ind w:left="0" w:firstLine="709"/>
        <w:jc w:val="both"/>
        <w:rPr>
          <w:sz w:val="28"/>
          <w:szCs w:val="28"/>
          <w:lang w:eastAsia="en-US"/>
        </w:rPr>
      </w:pPr>
      <w:r w:rsidRPr="004B7602">
        <w:rPr>
          <w:sz w:val="28"/>
          <w:szCs w:val="28"/>
        </w:rPr>
        <w:t>Хорошилкина Ф.Я</w:t>
      </w:r>
      <w:r w:rsidR="003D222D">
        <w:rPr>
          <w:sz w:val="28"/>
          <w:szCs w:val="28"/>
        </w:rPr>
        <w:t>.</w:t>
      </w:r>
      <w:r w:rsidRPr="004B7602">
        <w:rPr>
          <w:sz w:val="28"/>
          <w:szCs w:val="28"/>
        </w:rPr>
        <w:t xml:space="preserve"> </w:t>
      </w:r>
      <w:r w:rsidR="003D222D" w:rsidRPr="004B7602">
        <w:rPr>
          <w:sz w:val="28"/>
          <w:szCs w:val="28"/>
        </w:rPr>
        <w:t xml:space="preserve">Руководство по ортодонтии. </w:t>
      </w:r>
      <w:r w:rsidR="004B78EC">
        <w:rPr>
          <w:sz w:val="28"/>
          <w:szCs w:val="28"/>
        </w:rPr>
        <w:t>–</w:t>
      </w:r>
      <w:r w:rsidRPr="004B7602">
        <w:rPr>
          <w:sz w:val="28"/>
          <w:szCs w:val="28"/>
        </w:rPr>
        <w:t xml:space="preserve"> М.</w:t>
      </w:r>
      <w:r w:rsidR="003D222D">
        <w:rPr>
          <w:sz w:val="28"/>
          <w:szCs w:val="28"/>
        </w:rPr>
        <w:t xml:space="preserve">: </w:t>
      </w:r>
      <w:r w:rsidRPr="004B7602">
        <w:rPr>
          <w:sz w:val="28"/>
          <w:szCs w:val="28"/>
        </w:rPr>
        <w:t xml:space="preserve">Медицина, 1999. </w:t>
      </w:r>
      <w:r w:rsidR="004B78EC">
        <w:rPr>
          <w:sz w:val="28"/>
          <w:szCs w:val="28"/>
        </w:rPr>
        <w:t>–</w:t>
      </w:r>
      <w:r w:rsidR="003D222D">
        <w:rPr>
          <w:sz w:val="28"/>
          <w:szCs w:val="28"/>
        </w:rPr>
        <w:t xml:space="preserve"> </w:t>
      </w:r>
      <w:r w:rsidRPr="004B7602">
        <w:rPr>
          <w:sz w:val="28"/>
          <w:szCs w:val="28"/>
        </w:rPr>
        <w:t>800 с.</w:t>
      </w:r>
    </w:p>
    <w:p w14:paraId="7174C9CF" w14:textId="24F400DE" w:rsidR="00E359BE" w:rsidRPr="007809E3" w:rsidRDefault="00E359BE" w:rsidP="007870CB">
      <w:pPr>
        <w:numPr>
          <w:ilvl w:val="0"/>
          <w:numId w:val="1"/>
        </w:numPr>
        <w:shd w:val="clear" w:color="auto" w:fill="FFFFFF"/>
        <w:tabs>
          <w:tab w:val="left" w:pos="1276"/>
        </w:tabs>
        <w:ind w:left="0" w:firstLine="709"/>
        <w:jc w:val="both"/>
        <w:rPr>
          <w:rFonts w:ascii="Times New Roman" w:hAnsi="Times New Roman" w:cs="Times New Roman"/>
        </w:rPr>
      </w:pPr>
      <w:r w:rsidRPr="00F32031">
        <w:rPr>
          <w:rFonts w:ascii="Times New Roman" w:hAnsi="Times New Roman" w:cs="Times New Roman"/>
          <w:lang w:val="fr-FR"/>
        </w:rPr>
        <w:t>Kasten P</w:t>
      </w:r>
      <w:r w:rsidR="003D222D" w:rsidRPr="00F32031">
        <w:rPr>
          <w:rFonts w:ascii="Times New Roman" w:hAnsi="Times New Roman" w:cs="Times New Roman"/>
          <w:lang w:val="fr-FR"/>
        </w:rPr>
        <w:t>.</w:t>
      </w:r>
      <w:r w:rsidRPr="00F32031">
        <w:rPr>
          <w:rFonts w:ascii="Times New Roman" w:hAnsi="Times New Roman" w:cs="Times New Roman"/>
          <w:lang w:val="fr-FR"/>
        </w:rPr>
        <w:t>, Beyen I</w:t>
      </w:r>
      <w:r w:rsidR="003D222D" w:rsidRPr="00F32031">
        <w:rPr>
          <w:rFonts w:ascii="Times New Roman" w:hAnsi="Times New Roman" w:cs="Times New Roman"/>
          <w:lang w:val="fr-FR"/>
        </w:rPr>
        <w:t>.</w:t>
      </w:r>
      <w:r w:rsidRPr="00F32031">
        <w:rPr>
          <w:rFonts w:ascii="Times New Roman" w:hAnsi="Times New Roman" w:cs="Times New Roman"/>
          <w:lang w:val="fr-FR"/>
        </w:rPr>
        <w:t>, Niemeyer P</w:t>
      </w:r>
      <w:r w:rsidR="003D222D" w:rsidRPr="00F32031">
        <w:rPr>
          <w:rFonts w:ascii="Times New Roman" w:hAnsi="Times New Roman" w:cs="Times New Roman"/>
          <w:lang w:val="fr-FR"/>
        </w:rPr>
        <w:t>.</w:t>
      </w:r>
      <w:r w:rsidR="00945D32" w:rsidRPr="00F32031">
        <w:rPr>
          <w:rFonts w:ascii="Times New Roman" w:hAnsi="Times New Roman" w:cs="Times New Roman"/>
          <w:lang w:val="fr-FR"/>
        </w:rPr>
        <w:t xml:space="preserve"> et al.</w:t>
      </w:r>
      <w:r w:rsidRPr="00F32031">
        <w:rPr>
          <w:rFonts w:ascii="Times New Roman" w:hAnsi="Times New Roman" w:cs="Times New Roman"/>
          <w:lang w:val="fr-FR"/>
        </w:rPr>
        <w:t xml:space="preserve"> </w:t>
      </w:r>
      <w:r w:rsidR="004161BF" w:rsidRPr="004161BF">
        <w:rPr>
          <w:rFonts w:ascii="Times New Roman" w:hAnsi="Times New Roman" w:cs="Times New Roman"/>
        </w:rPr>
        <w:t xml:space="preserve">Влияние пористости и размера пор β-трикальцийфосфатного каркаса на продукцию белков и остеогенную дифференцировку мезенхимальных стволовых клеток человека: данные </w:t>
      </w:r>
      <w:r w:rsidR="004161BF" w:rsidRPr="004161BF">
        <w:rPr>
          <w:rFonts w:ascii="Times New Roman" w:hAnsi="Times New Roman" w:cs="Times New Roman"/>
          <w:iCs/>
        </w:rPr>
        <w:t>in vitro</w:t>
      </w:r>
      <w:r w:rsidR="004161BF" w:rsidRPr="004161BF">
        <w:rPr>
          <w:rFonts w:ascii="Times New Roman" w:hAnsi="Times New Roman" w:cs="Times New Roman"/>
        </w:rPr>
        <w:t xml:space="preserve"> и </w:t>
      </w:r>
      <w:r w:rsidR="004161BF" w:rsidRPr="004161BF">
        <w:rPr>
          <w:rFonts w:ascii="Times New Roman" w:hAnsi="Times New Roman" w:cs="Times New Roman"/>
          <w:iCs/>
        </w:rPr>
        <w:t xml:space="preserve">in vivo </w:t>
      </w:r>
      <w:r w:rsidR="003D222D" w:rsidRPr="004161BF">
        <w:rPr>
          <w:rFonts w:ascii="Times New Roman" w:hAnsi="Times New Roman" w:cs="Times New Roman"/>
        </w:rPr>
        <w:t xml:space="preserve">// </w:t>
      </w:r>
      <w:r w:rsidR="00945D32" w:rsidRPr="004161BF">
        <w:rPr>
          <w:rFonts w:ascii="Times New Roman" w:hAnsi="Times New Roman" w:cs="Times New Roman"/>
          <w:lang w:val="en-US"/>
        </w:rPr>
        <w:t>Acta</w:t>
      </w:r>
      <w:r w:rsidR="00945D32" w:rsidRPr="004161BF">
        <w:rPr>
          <w:rFonts w:ascii="Times New Roman" w:hAnsi="Times New Roman" w:cs="Times New Roman"/>
        </w:rPr>
        <w:t xml:space="preserve"> </w:t>
      </w:r>
      <w:r w:rsidR="00945D32" w:rsidRPr="004161BF">
        <w:rPr>
          <w:rFonts w:ascii="Times New Roman" w:hAnsi="Times New Roman" w:cs="Times New Roman"/>
          <w:lang w:val="en-US"/>
        </w:rPr>
        <w:t>Biomater</w:t>
      </w:r>
      <w:r w:rsidR="00945D32" w:rsidRPr="004161BF">
        <w:rPr>
          <w:rFonts w:ascii="Times New Roman" w:hAnsi="Times New Roman" w:cs="Times New Roman"/>
        </w:rPr>
        <w:t>.</w:t>
      </w:r>
      <w:r w:rsidR="003D222D" w:rsidRPr="004161BF">
        <w:rPr>
          <w:rFonts w:ascii="Times New Roman" w:hAnsi="Times New Roman" w:cs="Times New Roman"/>
        </w:rPr>
        <w:t xml:space="preserve">– </w:t>
      </w:r>
      <w:r w:rsidRPr="007809E3">
        <w:rPr>
          <w:rFonts w:ascii="Times New Roman" w:hAnsi="Times New Roman" w:cs="Times New Roman"/>
        </w:rPr>
        <w:t>2008</w:t>
      </w:r>
      <w:r w:rsidR="003D222D" w:rsidRPr="007809E3">
        <w:rPr>
          <w:rFonts w:ascii="Times New Roman" w:hAnsi="Times New Roman" w:cs="Times New Roman"/>
        </w:rPr>
        <w:t xml:space="preserve">. </w:t>
      </w:r>
      <w:r w:rsidR="00945D32" w:rsidRPr="007809E3">
        <w:rPr>
          <w:rFonts w:ascii="Times New Roman" w:hAnsi="Times New Roman" w:cs="Times New Roman"/>
        </w:rPr>
        <w:t>–</w:t>
      </w:r>
      <w:r w:rsidR="003D222D" w:rsidRPr="007809E3">
        <w:rPr>
          <w:rFonts w:ascii="Times New Roman" w:hAnsi="Times New Roman" w:cs="Times New Roman"/>
        </w:rPr>
        <w:t xml:space="preserve"> </w:t>
      </w:r>
      <w:r w:rsidR="003D222D" w:rsidRPr="004161BF">
        <w:rPr>
          <w:rFonts w:ascii="Times New Roman" w:hAnsi="Times New Roman" w:cs="Times New Roman"/>
          <w:lang w:val="en-US"/>
        </w:rPr>
        <w:t>Vol</w:t>
      </w:r>
      <w:r w:rsidR="003D222D" w:rsidRPr="007809E3">
        <w:rPr>
          <w:rFonts w:ascii="Times New Roman" w:hAnsi="Times New Roman" w:cs="Times New Roman"/>
        </w:rPr>
        <w:t xml:space="preserve">. </w:t>
      </w:r>
      <w:r w:rsidRPr="007809E3">
        <w:rPr>
          <w:rFonts w:ascii="Times New Roman" w:hAnsi="Times New Roman" w:cs="Times New Roman"/>
        </w:rPr>
        <w:t>4</w:t>
      </w:r>
      <w:r w:rsidR="003D222D" w:rsidRPr="007809E3">
        <w:rPr>
          <w:rFonts w:ascii="Times New Roman" w:hAnsi="Times New Roman" w:cs="Times New Roman"/>
        </w:rPr>
        <w:t>, №</w:t>
      </w:r>
      <w:r w:rsidRPr="007809E3">
        <w:rPr>
          <w:rFonts w:ascii="Times New Roman" w:hAnsi="Times New Roman" w:cs="Times New Roman"/>
        </w:rPr>
        <w:t>6</w:t>
      </w:r>
      <w:r w:rsidR="003D222D" w:rsidRPr="007809E3">
        <w:rPr>
          <w:rFonts w:ascii="Times New Roman" w:hAnsi="Times New Roman" w:cs="Times New Roman"/>
        </w:rPr>
        <w:t xml:space="preserve">. – </w:t>
      </w:r>
      <w:r w:rsidR="003D222D" w:rsidRPr="004161BF">
        <w:rPr>
          <w:rFonts w:ascii="Times New Roman" w:hAnsi="Times New Roman" w:cs="Times New Roman"/>
        </w:rPr>
        <w:t>Р</w:t>
      </w:r>
      <w:r w:rsidR="003D222D" w:rsidRPr="007809E3">
        <w:rPr>
          <w:rFonts w:ascii="Times New Roman" w:hAnsi="Times New Roman" w:cs="Times New Roman"/>
        </w:rPr>
        <w:t xml:space="preserve">. </w:t>
      </w:r>
      <w:r w:rsidRPr="007809E3">
        <w:rPr>
          <w:rFonts w:ascii="Times New Roman" w:hAnsi="Times New Roman" w:cs="Times New Roman"/>
        </w:rPr>
        <w:t xml:space="preserve">1904-1915. </w:t>
      </w:r>
      <w:r w:rsidR="003D222D" w:rsidRPr="007809E3">
        <w:rPr>
          <w:rFonts w:ascii="Times New Roman" w:hAnsi="Times New Roman" w:cs="Times New Roman"/>
        </w:rPr>
        <w:t xml:space="preserve"> </w:t>
      </w:r>
    </w:p>
    <w:p w14:paraId="286F0622" w14:textId="2FEDB3BB" w:rsidR="009E63B0" w:rsidRPr="004B7602" w:rsidRDefault="009E63B0" w:rsidP="007870CB">
      <w:pPr>
        <w:pStyle w:val="a4"/>
        <w:numPr>
          <w:ilvl w:val="0"/>
          <w:numId w:val="1"/>
        </w:numPr>
        <w:tabs>
          <w:tab w:val="left" w:pos="1276"/>
        </w:tabs>
        <w:ind w:left="0" w:firstLine="709"/>
        <w:jc w:val="both"/>
        <w:rPr>
          <w:sz w:val="28"/>
          <w:szCs w:val="28"/>
        </w:rPr>
      </w:pPr>
      <w:r w:rsidRPr="004B7602">
        <w:rPr>
          <w:sz w:val="28"/>
          <w:szCs w:val="28"/>
        </w:rPr>
        <w:t xml:space="preserve">Аракелян А.Р. </w:t>
      </w:r>
      <w:r w:rsidR="007809E3" w:rsidRPr="007809E3">
        <w:rPr>
          <w:sz w:val="28"/>
          <w:szCs w:val="28"/>
        </w:rPr>
        <w:t>Восстановление функций зубочелюстной системы у пациентов после хирургической коррекции нижней макрогнатии:</w:t>
      </w:r>
      <w:r w:rsidR="007809E3">
        <w:rPr>
          <w:sz w:val="28"/>
          <w:szCs w:val="28"/>
        </w:rPr>
        <w:t xml:space="preserve"> </w:t>
      </w:r>
      <w:r w:rsidR="003D222D" w:rsidRPr="004B7602">
        <w:rPr>
          <w:sz w:val="28"/>
          <w:szCs w:val="28"/>
        </w:rPr>
        <w:t>а</w:t>
      </w:r>
      <w:r w:rsidRPr="004B7602">
        <w:rPr>
          <w:sz w:val="28"/>
          <w:szCs w:val="28"/>
        </w:rPr>
        <w:t>втореф.</w:t>
      </w:r>
      <w:r w:rsidR="004B78EC">
        <w:rPr>
          <w:sz w:val="28"/>
          <w:szCs w:val="28"/>
        </w:rPr>
        <w:t xml:space="preserve"> …</w:t>
      </w:r>
      <w:r w:rsidR="003D222D">
        <w:rPr>
          <w:sz w:val="28"/>
          <w:szCs w:val="28"/>
        </w:rPr>
        <w:t xml:space="preserve"> канд. мед. наук. </w:t>
      </w:r>
      <w:r w:rsidR="004B78EC">
        <w:rPr>
          <w:sz w:val="28"/>
          <w:szCs w:val="28"/>
        </w:rPr>
        <w:t>–</w:t>
      </w:r>
      <w:r w:rsidR="003D222D">
        <w:rPr>
          <w:sz w:val="28"/>
          <w:szCs w:val="28"/>
        </w:rPr>
        <w:t xml:space="preserve"> </w:t>
      </w:r>
      <w:r w:rsidRPr="004B7602">
        <w:rPr>
          <w:sz w:val="28"/>
          <w:szCs w:val="28"/>
        </w:rPr>
        <w:t>Краснодар, 1991.</w:t>
      </w:r>
      <w:r w:rsidR="003D222D">
        <w:rPr>
          <w:sz w:val="28"/>
          <w:szCs w:val="28"/>
        </w:rPr>
        <w:t xml:space="preserve"> </w:t>
      </w:r>
      <w:r w:rsidR="004B78EC">
        <w:rPr>
          <w:sz w:val="28"/>
          <w:szCs w:val="28"/>
        </w:rPr>
        <w:t>–</w:t>
      </w:r>
      <w:r w:rsidR="003D222D">
        <w:rPr>
          <w:sz w:val="28"/>
          <w:szCs w:val="28"/>
        </w:rPr>
        <w:t xml:space="preserve"> </w:t>
      </w:r>
      <w:r w:rsidRPr="004B7602">
        <w:rPr>
          <w:sz w:val="28"/>
          <w:szCs w:val="28"/>
        </w:rPr>
        <w:t>16</w:t>
      </w:r>
      <w:r w:rsidR="003D222D">
        <w:rPr>
          <w:sz w:val="28"/>
          <w:szCs w:val="28"/>
        </w:rPr>
        <w:t xml:space="preserve"> </w:t>
      </w:r>
      <w:r w:rsidRPr="004B7602">
        <w:rPr>
          <w:sz w:val="28"/>
          <w:szCs w:val="28"/>
        </w:rPr>
        <w:t>с.</w:t>
      </w:r>
    </w:p>
    <w:p w14:paraId="464B0A9C" w14:textId="006D1B0B" w:rsidR="00E359BE" w:rsidRPr="004B7602" w:rsidRDefault="00E359BE"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Knabe C</w:t>
      </w:r>
      <w:r w:rsidR="003D222D" w:rsidRPr="003D222D">
        <w:rPr>
          <w:rFonts w:ascii="Times New Roman" w:hAnsi="Times New Roman" w:cs="Times New Roman"/>
          <w:lang w:val="en-US"/>
        </w:rPr>
        <w:t>.</w:t>
      </w:r>
      <w:r w:rsidRPr="004B7602">
        <w:rPr>
          <w:rFonts w:ascii="Times New Roman" w:hAnsi="Times New Roman" w:cs="Times New Roman"/>
          <w:lang w:val="en-US"/>
        </w:rPr>
        <w:t>, Koch C</w:t>
      </w:r>
      <w:r w:rsidR="003D222D" w:rsidRPr="003D222D">
        <w:rPr>
          <w:rFonts w:ascii="Times New Roman" w:hAnsi="Times New Roman" w:cs="Times New Roman"/>
          <w:lang w:val="en-US"/>
        </w:rPr>
        <w:t>.</w:t>
      </w:r>
      <w:r w:rsidRPr="004B7602">
        <w:rPr>
          <w:rFonts w:ascii="Times New Roman" w:hAnsi="Times New Roman" w:cs="Times New Roman"/>
          <w:lang w:val="en-US"/>
        </w:rPr>
        <w:t>, Rack F</w:t>
      </w:r>
      <w:r w:rsidR="003D222D" w:rsidRPr="003D222D">
        <w:rPr>
          <w:rFonts w:ascii="Times New Roman" w:hAnsi="Times New Roman" w:cs="Times New Roman"/>
          <w:lang w:val="en-US"/>
        </w:rPr>
        <w:t>.</w:t>
      </w:r>
      <w:r w:rsidR="00945D32">
        <w:rPr>
          <w:rFonts w:ascii="Times New Roman" w:hAnsi="Times New Roman" w:cs="Times New Roman"/>
          <w:lang w:val="en-US"/>
        </w:rPr>
        <w:t xml:space="preserve"> et al.</w:t>
      </w:r>
      <w:r w:rsidRPr="004B7602">
        <w:rPr>
          <w:rFonts w:ascii="Times New Roman" w:hAnsi="Times New Roman" w:cs="Times New Roman"/>
          <w:lang w:val="en-US"/>
        </w:rPr>
        <w:t xml:space="preserve"> </w:t>
      </w:r>
      <w:r w:rsidR="007809E3" w:rsidRPr="007809E3">
        <w:rPr>
          <w:rFonts w:ascii="Times New Roman" w:hAnsi="Times New Roman" w:cs="Times New Roman"/>
          <w:lang w:val="en-US"/>
        </w:rPr>
        <w:t xml:space="preserve">Influence of </w:t>
      </w:r>
      <w:r w:rsidR="007809E3" w:rsidRPr="007809E3">
        <w:rPr>
          <w:rFonts w:ascii="Times New Roman" w:hAnsi="Times New Roman" w:cs="Times New Roman"/>
        </w:rPr>
        <w:t>β</w:t>
      </w:r>
      <w:r w:rsidR="007809E3" w:rsidRPr="007809E3">
        <w:rPr>
          <w:rFonts w:ascii="Times New Roman" w:hAnsi="Times New Roman" w:cs="Times New Roman"/>
          <w:lang w:val="en-US"/>
        </w:rPr>
        <w:t>-tricalcium phosphate particles with different porosity on bone formation following maxillary sinus augmentation in humans</w:t>
      </w:r>
      <w:r w:rsidR="003D222D" w:rsidRPr="003D222D">
        <w:rPr>
          <w:rFonts w:ascii="Times New Roman" w:hAnsi="Times New Roman" w:cs="Times New Roman"/>
          <w:lang w:val="en-US"/>
        </w:rPr>
        <w:t xml:space="preserve"> // </w:t>
      </w:r>
      <w:r w:rsidRPr="004B7602">
        <w:rPr>
          <w:rFonts w:ascii="Times New Roman" w:hAnsi="Times New Roman" w:cs="Times New Roman"/>
          <w:lang w:val="en-US"/>
        </w:rPr>
        <w:t>Biomaterials.</w:t>
      </w:r>
      <w:r w:rsidR="003D222D" w:rsidRPr="003D222D">
        <w:rPr>
          <w:rFonts w:ascii="Times New Roman" w:hAnsi="Times New Roman" w:cs="Times New Roman"/>
          <w:lang w:val="en-US"/>
        </w:rPr>
        <w:t xml:space="preserve"> –</w:t>
      </w:r>
      <w:r w:rsidRPr="004B7602">
        <w:rPr>
          <w:rFonts w:ascii="Times New Roman" w:hAnsi="Times New Roman" w:cs="Times New Roman"/>
          <w:lang w:val="en-US"/>
        </w:rPr>
        <w:t>2008</w:t>
      </w:r>
      <w:r w:rsidR="003D222D" w:rsidRPr="003D222D">
        <w:rPr>
          <w:rFonts w:ascii="Times New Roman" w:hAnsi="Times New Roman" w:cs="Times New Roman"/>
          <w:lang w:val="en-US"/>
        </w:rPr>
        <w:t xml:space="preserve">. </w:t>
      </w:r>
      <w:r w:rsidR="00945D32">
        <w:rPr>
          <w:rFonts w:ascii="Times New Roman" w:hAnsi="Times New Roman" w:cs="Times New Roman"/>
          <w:lang w:val="en-US"/>
        </w:rPr>
        <w:t>–</w:t>
      </w:r>
      <w:r w:rsidR="003D222D" w:rsidRPr="003D222D">
        <w:rPr>
          <w:rFonts w:ascii="Times New Roman" w:hAnsi="Times New Roman" w:cs="Times New Roman"/>
          <w:lang w:val="en-US"/>
        </w:rPr>
        <w:t xml:space="preserve"> </w:t>
      </w:r>
      <w:r w:rsidR="003D222D" w:rsidRPr="005D335B">
        <w:rPr>
          <w:rFonts w:ascii="Times New Roman" w:hAnsi="Times New Roman" w:cs="Times New Roman"/>
          <w:lang w:val="en-US"/>
        </w:rPr>
        <w:t xml:space="preserve">Vol. </w:t>
      </w:r>
      <w:r w:rsidRPr="004B7602">
        <w:rPr>
          <w:rFonts w:ascii="Times New Roman" w:hAnsi="Times New Roman" w:cs="Times New Roman"/>
          <w:lang w:val="en-US"/>
        </w:rPr>
        <w:t>29</w:t>
      </w:r>
      <w:r w:rsidR="003D222D" w:rsidRPr="003D222D">
        <w:rPr>
          <w:rFonts w:ascii="Times New Roman" w:hAnsi="Times New Roman" w:cs="Times New Roman"/>
          <w:lang w:val="en-US"/>
        </w:rPr>
        <w:t>, №</w:t>
      </w:r>
      <w:r w:rsidRPr="004B7602">
        <w:rPr>
          <w:rFonts w:ascii="Times New Roman" w:hAnsi="Times New Roman" w:cs="Times New Roman"/>
          <w:lang w:val="en-US"/>
        </w:rPr>
        <w:t>14</w:t>
      </w:r>
      <w:r w:rsidR="003D222D" w:rsidRPr="003D222D">
        <w:rPr>
          <w:rFonts w:ascii="Times New Roman" w:hAnsi="Times New Roman" w:cs="Times New Roman"/>
          <w:lang w:val="en-US"/>
        </w:rPr>
        <w:t xml:space="preserve">. – </w:t>
      </w:r>
      <w:r w:rsidR="003D222D">
        <w:rPr>
          <w:rFonts w:ascii="Times New Roman" w:hAnsi="Times New Roman" w:cs="Times New Roman"/>
        </w:rPr>
        <w:t>Р</w:t>
      </w:r>
      <w:r w:rsidR="003D222D" w:rsidRPr="003D222D">
        <w:rPr>
          <w:rFonts w:ascii="Times New Roman" w:hAnsi="Times New Roman" w:cs="Times New Roman"/>
          <w:lang w:val="en-US"/>
        </w:rPr>
        <w:t xml:space="preserve">. </w:t>
      </w:r>
      <w:r w:rsidRPr="004B7602">
        <w:rPr>
          <w:rFonts w:ascii="Times New Roman" w:hAnsi="Times New Roman" w:cs="Times New Roman"/>
          <w:lang w:val="en-US"/>
        </w:rPr>
        <w:t xml:space="preserve">2249-2258. </w:t>
      </w:r>
      <w:r w:rsidR="003D222D" w:rsidRPr="003D222D">
        <w:rPr>
          <w:rFonts w:ascii="Times New Roman" w:hAnsi="Times New Roman" w:cs="Times New Roman"/>
          <w:lang w:val="en-US"/>
        </w:rPr>
        <w:t xml:space="preserve"> </w:t>
      </w:r>
    </w:p>
    <w:p w14:paraId="47E2EEB8" w14:textId="59CFD55C" w:rsidR="009E63B0" w:rsidRPr="004B7602" w:rsidRDefault="009E63B0" w:rsidP="007870CB">
      <w:pPr>
        <w:pStyle w:val="a4"/>
        <w:numPr>
          <w:ilvl w:val="0"/>
          <w:numId w:val="1"/>
        </w:numPr>
        <w:tabs>
          <w:tab w:val="left" w:pos="1276"/>
        </w:tabs>
        <w:ind w:left="0" w:firstLine="709"/>
        <w:jc w:val="both"/>
        <w:rPr>
          <w:sz w:val="28"/>
          <w:szCs w:val="28"/>
        </w:rPr>
      </w:pPr>
      <w:r w:rsidRPr="004B7602">
        <w:rPr>
          <w:sz w:val="28"/>
          <w:szCs w:val="28"/>
        </w:rPr>
        <w:t xml:space="preserve">Богатов В.В., Выборнов В.В. </w:t>
      </w:r>
      <w:r w:rsidR="007809E3" w:rsidRPr="007809E3">
        <w:rPr>
          <w:sz w:val="28"/>
          <w:szCs w:val="28"/>
        </w:rPr>
        <w:t>Особенности лечения пациентов с перекоронаритом в зависимости от клинической формы и метода терапии</w:t>
      </w:r>
      <w:r w:rsidR="007809E3">
        <w:rPr>
          <w:sz w:val="28"/>
          <w:szCs w:val="28"/>
        </w:rPr>
        <w:t xml:space="preserve"> </w:t>
      </w:r>
      <w:r w:rsidRPr="004B7602">
        <w:rPr>
          <w:sz w:val="28"/>
          <w:szCs w:val="28"/>
        </w:rPr>
        <w:t>// Стоматология.</w:t>
      </w:r>
      <w:r w:rsidR="003D222D">
        <w:rPr>
          <w:sz w:val="28"/>
          <w:szCs w:val="28"/>
        </w:rPr>
        <w:t xml:space="preserve"> </w:t>
      </w:r>
      <w:r w:rsidR="004B78EC">
        <w:rPr>
          <w:sz w:val="28"/>
          <w:szCs w:val="28"/>
        </w:rPr>
        <w:t>–</w:t>
      </w:r>
      <w:r w:rsidRPr="004B7602">
        <w:rPr>
          <w:sz w:val="28"/>
          <w:szCs w:val="28"/>
        </w:rPr>
        <w:t xml:space="preserve"> 2004. </w:t>
      </w:r>
      <w:r w:rsidR="004B78EC">
        <w:rPr>
          <w:sz w:val="28"/>
          <w:szCs w:val="28"/>
        </w:rPr>
        <w:t>–</w:t>
      </w:r>
      <w:r w:rsidR="003D222D">
        <w:rPr>
          <w:sz w:val="28"/>
          <w:szCs w:val="28"/>
        </w:rPr>
        <w:t xml:space="preserve"> </w:t>
      </w:r>
      <w:r w:rsidRPr="004B7602">
        <w:rPr>
          <w:sz w:val="28"/>
          <w:szCs w:val="28"/>
        </w:rPr>
        <w:t xml:space="preserve">№2. </w:t>
      </w:r>
      <w:r w:rsidR="004B78EC">
        <w:rPr>
          <w:sz w:val="28"/>
          <w:szCs w:val="28"/>
        </w:rPr>
        <w:t>–</w:t>
      </w:r>
      <w:r w:rsidR="003D222D">
        <w:rPr>
          <w:sz w:val="28"/>
          <w:szCs w:val="28"/>
        </w:rPr>
        <w:t xml:space="preserve"> </w:t>
      </w:r>
      <w:r w:rsidRPr="004B7602">
        <w:rPr>
          <w:sz w:val="28"/>
          <w:szCs w:val="28"/>
        </w:rPr>
        <w:t>С. 21-22.</w:t>
      </w:r>
    </w:p>
    <w:p w14:paraId="67ECDFD5" w14:textId="5B9CEDD0" w:rsidR="006348E9" w:rsidRPr="004B7602" w:rsidRDefault="006348E9"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 xml:space="preserve">Korbendau J.M., Korbendau </w:t>
      </w:r>
      <w:r w:rsidRPr="004B7602">
        <w:rPr>
          <w:rFonts w:ascii="Times New Roman" w:hAnsi="Times New Roman" w:cs="Times New Roman"/>
        </w:rPr>
        <w:t>Х</w:t>
      </w:r>
      <w:r w:rsidR="00945D32">
        <w:rPr>
          <w:rFonts w:ascii="Times New Roman" w:hAnsi="Times New Roman" w:cs="Times New Roman"/>
          <w:lang w:val="en-US"/>
        </w:rPr>
        <w:t xml:space="preserve">. </w:t>
      </w:r>
      <w:r w:rsidR="00945D32" w:rsidRPr="00945D32">
        <w:rPr>
          <w:rFonts w:ascii="Times New Roman" w:hAnsi="Times New Roman" w:cs="Times New Roman"/>
          <w:lang w:val="en-US"/>
        </w:rPr>
        <w:t>Clinical Success in Impacted Third Molar Extraction</w:t>
      </w:r>
      <w:r w:rsidR="00945D32">
        <w:rPr>
          <w:rFonts w:ascii="Times New Roman" w:hAnsi="Times New Roman" w:cs="Times New Roman"/>
          <w:lang w:val="en-US"/>
        </w:rPr>
        <w:t>. – Ed.</w:t>
      </w:r>
      <w:r w:rsidR="00945D32" w:rsidRPr="00945D32">
        <w:rPr>
          <w:rFonts w:ascii="Times New Roman" w:hAnsi="Times New Roman" w:cs="Times New Roman"/>
          <w:lang w:val="en-US"/>
        </w:rPr>
        <w:t xml:space="preserve"> 1st</w:t>
      </w:r>
      <w:r w:rsidR="003D222D" w:rsidRPr="003D222D">
        <w:rPr>
          <w:rFonts w:ascii="Times New Roman" w:hAnsi="Times New Roman" w:cs="Times New Roman"/>
          <w:lang w:val="en-US"/>
        </w:rPr>
        <w:t xml:space="preserve">. </w:t>
      </w:r>
      <w:r w:rsidR="00945D32">
        <w:rPr>
          <w:rFonts w:ascii="Times New Roman" w:hAnsi="Times New Roman" w:cs="Times New Roman"/>
          <w:lang w:val="en-US"/>
        </w:rPr>
        <w:t>–</w:t>
      </w:r>
      <w:r w:rsidRPr="004B7602">
        <w:rPr>
          <w:rFonts w:ascii="Times New Roman" w:hAnsi="Times New Roman" w:cs="Times New Roman"/>
          <w:lang w:val="en-US"/>
        </w:rPr>
        <w:t xml:space="preserve"> </w:t>
      </w:r>
      <w:r w:rsidR="00945D32" w:rsidRPr="00945D32">
        <w:rPr>
          <w:rFonts w:ascii="Times New Roman" w:hAnsi="Times New Roman" w:cs="Times New Roman"/>
          <w:lang w:val="en-US"/>
        </w:rPr>
        <w:t>Batavia,</w:t>
      </w:r>
      <w:r w:rsidR="00945D32">
        <w:rPr>
          <w:rFonts w:ascii="Times New Roman" w:hAnsi="Times New Roman" w:cs="Times New Roman"/>
          <w:lang w:val="en-US"/>
        </w:rPr>
        <w:t xml:space="preserve"> </w:t>
      </w:r>
      <w:r w:rsidRPr="004B7602">
        <w:rPr>
          <w:rFonts w:ascii="Times New Roman" w:hAnsi="Times New Roman" w:cs="Times New Roman"/>
          <w:lang w:val="en-US"/>
        </w:rPr>
        <w:t>2003.</w:t>
      </w:r>
      <w:r w:rsidR="003D222D" w:rsidRPr="003D222D">
        <w:rPr>
          <w:rFonts w:ascii="Times New Roman" w:hAnsi="Times New Roman" w:cs="Times New Roman"/>
          <w:lang w:val="en-US"/>
        </w:rPr>
        <w:t xml:space="preserve"> </w:t>
      </w:r>
      <w:r w:rsidR="00945D32">
        <w:rPr>
          <w:rFonts w:ascii="Times New Roman" w:hAnsi="Times New Roman" w:cs="Times New Roman"/>
          <w:lang w:val="en-US"/>
        </w:rPr>
        <w:t>–</w:t>
      </w:r>
      <w:r w:rsidR="003D222D" w:rsidRPr="003D222D">
        <w:rPr>
          <w:rFonts w:ascii="Times New Roman" w:hAnsi="Times New Roman" w:cs="Times New Roman"/>
          <w:lang w:val="en-US"/>
        </w:rPr>
        <w:t xml:space="preserve"> </w:t>
      </w:r>
      <w:r w:rsidR="00945D32">
        <w:rPr>
          <w:rFonts w:ascii="Times New Roman" w:hAnsi="Times New Roman" w:cs="Times New Roman"/>
          <w:lang w:val="en-US"/>
        </w:rPr>
        <w:t>290 p.</w:t>
      </w:r>
    </w:p>
    <w:p w14:paraId="0BA63634" w14:textId="77777777" w:rsidR="004E6216" w:rsidRDefault="006348E9" w:rsidP="004E6216">
      <w:pPr>
        <w:numPr>
          <w:ilvl w:val="0"/>
          <w:numId w:val="1"/>
        </w:numPr>
        <w:shd w:val="clear" w:color="auto" w:fill="FFFFFF"/>
        <w:tabs>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Kim K.M., Shin Y.T., Kim H.K. Effect of autologous platelet-rich plasma on persistent corneal epithelial defect after infectious keratitis // Japanese Journal of Ophthalmology. – 2012. –</w:t>
      </w:r>
      <w:r w:rsidR="003D222D" w:rsidRPr="003D222D">
        <w:rPr>
          <w:rFonts w:ascii="Times New Roman" w:hAnsi="Times New Roman" w:cs="Times New Roman"/>
          <w:lang w:val="en-US"/>
        </w:rPr>
        <w:t xml:space="preserve"> </w:t>
      </w:r>
      <w:r w:rsidR="00945D32">
        <w:rPr>
          <w:rFonts w:ascii="Times New Roman" w:hAnsi="Times New Roman" w:cs="Times New Roman"/>
          <w:lang w:val="en-US"/>
        </w:rPr>
        <w:t xml:space="preserve">Vol. 56, </w:t>
      </w:r>
      <w:r w:rsidRPr="004B7602">
        <w:rPr>
          <w:rFonts w:ascii="Times New Roman" w:hAnsi="Times New Roman" w:cs="Times New Roman"/>
          <w:lang w:val="en-US"/>
        </w:rPr>
        <w:t xml:space="preserve">№6. – </w:t>
      </w:r>
      <w:r w:rsidRPr="004B7602">
        <w:rPr>
          <w:rFonts w:ascii="Times New Roman" w:hAnsi="Times New Roman" w:cs="Times New Roman"/>
        </w:rPr>
        <w:t>Р</w:t>
      </w:r>
      <w:r w:rsidRPr="004B7602">
        <w:rPr>
          <w:rFonts w:ascii="Times New Roman" w:hAnsi="Times New Roman" w:cs="Times New Roman"/>
          <w:lang w:val="en-US"/>
        </w:rPr>
        <w:t>. 544</w:t>
      </w:r>
      <w:r w:rsidR="00945D32">
        <w:rPr>
          <w:rFonts w:ascii="Times New Roman" w:hAnsi="Times New Roman" w:cs="Times New Roman"/>
          <w:lang w:val="en-US"/>
        </w:rPr>
        <w:t>-</w:t>
      </w:r>
      <w:r w:rsidRPr="004B7602">
        <w:rPr>
          <w:rFonts w:ascii="Times New Roman" w:hAnsi="Times New Roman" w:cs="Times New Roman"/>
          <w:lang w:val="en-US"/>
        </w:rPr>
        <w:t>550.</w:t>
      </w:r>
    </w:p>
    <w:p w14:paraId="2DA8D862" w14:textId="227C0A5C" w:rsidR="004E6216" w:rsidRPr="004E6216" w:rsidRDefault="004E6216" w:rsidP="004E6216">
      <w:pPr>
        <w:numPr>
          <w:ilvl w:val="0"/>
          <w:numId w:val="1"/>
        </w:numPr>
        <w:shd w:val="clear" w:color="auto" w:fill="FFFFFF"/>
        <w:tabs>
          <w:tab w:val="left" w:pos="1276"/>
        </w:tabs>
        <w:ind w:left="0" w:firstLine="709"/>
        <w:jc w:val="both"/>
        <w:rPr>
          <w:rFonts w:ascii="Times New Roman" w:hAnsi="Times New Roman" w:cs="Times New Roman"/>
        </w:rPr>
      </w:pPr>
      <w:r w:rsidRPr="004E6216">
        <w:rPr>
          <w:rFonts w:ascii="Times New Roman" w:hAnsi="Times New Roman" w:cs="Times New Roman"/>
        </w:rPr>
        <w:t xml:space="preserve">Мугалбаева М.А., Мирзакулова У.Р., </w:t>
      </w:r>
      <w:r w:rsidRPr="004E6216">
        <w:rPr>
          <w:rFonts w:ascii="Times New Roman" w:hAnsi="Times New Roman" w:cs="Times New Roman"/>
          <w:bCs/>
        </w:rPr>
        <w:t xml:space="preserve">Результаты применения биокомпозита из плазмогеля и остеопластического синтетического материала в сочетании с </w:t>
      </w:r>
      <w:r w:rsidRPr="004E6216">
        <w:rPr>
          <w:rFonts w:ascii="Times New Roman" w:hAnsi="Times New Roman" w:cs="Times New Roman"/>
          <w:bCs/>
          <w:lang w:val="en-US"/>
        </w:rPr>
        <w:t>PRP</w:t>
      </w:r>
      <w:r w:rsidRPr="004E6216">
        <w:rPr>
          <w:rFonts w:ascii="Times New Roman" w:hAnsi="Times New Roman" w:cs="Times New Roman"/>
          <w:bCs/>
        </w:rPr>
        <w:t xml:space="preserve"> для оптимизации заживления лунки после атипичного удаления нижнего третьего моляра </w:t>
      </w:r>
      <w:r w:rsidRPr="004E6216">
        <w:rPr>
          <w:rFonts w:ascii="Times New Roman" w:hAnsi="Times New Roman" w:cs="Times New Roman"/>
        </w:rPr>
        <w:t xml:space="preserve">// Материалы научно-практической конференции обучающихся с международным участием, посвященной памяти </w:t>
      </w:r>
      <w:r w:rsidRPr="004E6216">
        <w:rPr>
          <w:rFonts w:ascii="Times New Roman" w:hAnsi="Times New Roman" w:cs="Times New Roman"/>
        </w:rPr>
        <w:lastRenderedPageBreak/>
        <w:t>д.м.н., профессора, академика НАН РК, основателя КРМУ, Мухтара А.А. – 2024. - С. 51-52</w:t>
      </w:r>
    </w:p>
    <w:p w14:paraId="7F4B036D" w14:textId="6DFAEB23" w:rsidR="009E63B0" w:rsidRPr="003D222D" w:rsidRDefault="007809E3" w:rsidP="007870CB">
      <w:pPr>
        <w:pStyle w:val="a4"/>
        <w:numPr>
          <w:ilvl w:val="0"/>
          <w:numId w:val="1"/>
        </w:numPr>
        <w:tabs>
          <w:tab w:val="left" w:pos="1276"/>
        </w:tabs>
        <w:ind w:left="0" w:firstLine="709"/>
        <w:jc w:val="both"/>
        <w:rPr>
          <w:sz w:val="28"/>
          <w:szCs w:val="28"/>
          <w:lang w:val="en-US"/>
        </w:rPr>
      </w:pPr>
      <w:r>
        <w:rPr>
          <w:sz w:val="28"/>
          <w:szCs w:val="28"/>
          <w:lang w:val="en-US"/>
        </w:rPr>
        <w:t>Laskin D.M.</w:t>
      </w:r>
      <w:r w:rsidRPr="007809E3">
        <w:rPr>
          <w:sz w:val="28"/>
          <w:szCs w:val="28"/>
          <w:lang w:val="en-US"/>
        </w:rPr>
        <w:t xml:space="preserve"> </w:t>
      </w:r>
      <w:r w:rsidRPr="007809E3">
        <w:rPr>
          <w:bCs/>
          <w:sz w:val="28"/>
          <w:szCs w:val="28"/>
          <w:lang w:val="en-US"/>
        </w:rPr>
        <w:t>Assessment of issues related to third molars</w:t>
      </w:r>
      <w:r w:rsidRPr="007809E3">
        <w:rPr>
          <w:b/>
          <w:bCs/>
          <w:sz w:val="28"/>
          <w:szCs w:val="28"/>
          <w:lang w:val="en-US"/>
        </w:rPr>
        <w:t xml:space="preserve"> </w:t>
      </w:r>
      <w:r w:rsidR="009C6513" w:rsidRPr="004B7602">
        <w:rPr>
          <w:sz w:val="28"/>
          <w:szCs w:val="28"/>
          <w:lang w:val="en-US"/>
        </w:rPr>
        <w:t xml:space="preserve">// Journal of the American Dental Association. </w:t>
      </w:r>
      <w:r w:rsidR="00366C6E">
        <w:rPr>
          <w:sz w:val="28"/>
          <w:szCs w:val="28"/>
          <w:lang w:val="en-US"/>
        </w:rPr>
        <w:t>–</w:t>
      </w:r>
      <w:r w:rsidR="003D222D" w:rsidRPr="003D222D">
        <w:rPr>
          <w:sz w:val="28"/>
          <w:szCs w:val="28"/>
          <w:lang w:val="en-US"/>
        </w:rPr>
        <w:t xml:space="preserve"> </w:t>
      </w:r>
      <w:r w:rsidR="009C6513" w:rsidRPr="004B7602">
        <w:rPr>
          <w:sz w:val="28"/>
          <w:szCs w:val="28"/>
          <w:lang w:val="en-US"/>
        </w:rPr>
        <w:t xml:space="preserve">2001. </w:t>
      </w:r>
      <w:r w:rsidR="00366C6E">
        <w:rPr>
          <w:sz w:val="28"/>
          <w:szCs w:val="28"/>
          <w:lang w:val="en-US"/>
        </w:rPr>
        <w:t>–</w:t>
      </w:r>
      <w:r w:rsidR="003D222D" w:rsidRPr="003D222D">
        <w:rPr>
          <w:sz w:val="28"/>
          <w:szCs w:val="28"/>
          <w:lang w:val="en-US"/>
        </w:rPr>
        <w:t xml:space="preserve"> </w:t>
      </w:r>
      <w:r w:rsidR="003D222D" w:rsidRPr="005D335B">
        <w:rPr>
          <w:sz w:val="28"/>
          <w:szCs w:val="28"/>
          <w:lang w:val="en-US"/>
        </w:rPr>
        <w:t>Vol.</w:t>
      </w:r>
      <w:r w:rsidR="003D222D" w:rsidRPr="003D222D">
        <w:rPr>
          <w:sz w:val="28"/>
          <w:szCs w:val="28"/>
          <w:lang w:val="en-US"/>
        </w:rPr>
        <w:t xml:space="preserve"> </w:t>
      </w:r>
      <w:r w:rsidR="009C6513" w:rsidRPr="004B7602">
        <w:rPr>
          <w:sz w:val="28"/>
          <w:szCs w:val="28"/>
          <w:lang w:val="en-US"/>
        </w:rPr>
        <w:t>82</w:t>
      </w:r>
      <w:r w:rsidR="00366C6E">
        <w:rPr>
          <w:sz w:val="28"/>
          <w:szCs w:val="28"/>
          <w:lang w:val="en-US"/>
        </w:rPr>
        <w:t xml:space="preserve">, </w:t>
      </w:r>
      <w:r w:rsidR="00366C6E" w:rsidRPr="004B7602">
        <w:rPr>
          <w:lang w:val="en-US"/>
        </w:rPr>
        <w:t>№</w:t>
      </w:r>
      <w:r w:rsidR="00366C6E">
        <w:rPr>
          <w:lang w:val="en-US"/>
        </w:rPr>
        <w:t>4</w:t>
      </w:r>
      <w:r w:rsidR="003D222D" w:rsidRPr="003D222D">
        <w:rPr>
          <w:sz w:val="28"/>
          <w:szCs w:val="28"/>
          <w:lang w:val="en-US"/>
        </w:rPr>
        <w:t xml:space="preserve">. – </w:t>
      </w:r>
      <w:r w:rsidR="003D222D">
        <w:rPr>
          <w:sz w:val="28"/>
          <w:szCs w:val="28"/>
        </w:rPr>
        <w:t>Р</w:t>
      </w:r>
      <w:r w:rsidR="003D222D" w:rsidRPr="003D222D">
        <w:rPr>
          <w:sz w:val="28"/>
          <w:szCs w:val="28"/>
          <w:lang w:val="en-US"/>
        </w:rPr>
        <w:t>.</w:t>
      </w:r>
      <w:r w:rsidR="009C6513" w:rsidRPr="004B7602">
        <w:rPr>
          <w:sz w:val="28"/>
          <w:szCs w:val="28"/>
          <w:lang w:val="en-US"/>
        </w:rPr>
        <w:t xml:space="preserve"> 824</w:t>
      </w:r>
      <w:r w:rsidR="00366C6E">
        <w:rPr>
          <w:sz w:val="28"/>
          <w:szCs w:val="28"/>
          <w:lang w:val="en-US"/>
        </w:rPr>
        <w:t>-828</w:t>
      </w:r>
      <w:r w:rsidR="009C6513" w:rsidRPr="004B7602">
        <w:rPr>
          <w:sz w:val="28"/>
          <w:szCs w:val="28"/>
          <w:lang w:val="en-US"/>
        </w:rPr>
        <w:t>.</w:t>
      </w:r>
    </w:p>
    <w:p w14:paraId="7BCF794F" w14:textId="1B8BAF9F" w:rsidR="009C6513" w:rsidRPr="007809E3" w:rsidRDefault="009E63B0" w:rsidP="007870CB">
      <w:pPr>
        <w:pStyle w:val="a4"/>
        <w:numPr>
          <w:ilvl w:val="0"/>
          <w:numId w:val="1"/>
        </w:numPr>
        <w:tabs>
          <w:tab w:val="left" w:pos="1276"/>
        </w:tabs>
        <w:ind w:left="0" w:firstLine="709"/>
        <w:jc w:val="both"/>
        <w:rPr>
          <w:sz w:val="28"/>
          <w:szCs w:val="28"/>
        </w:rPr>
      </w:pPr>
      <w:r w:rsidRPr="004B7602">
        <w:rPr>
          <w:sz w:val="28"/>
          <w:szCs w:val="28"/>
        </w:rPr>
        <w:t xml:space="preserve">Водолацкий М.П. </w:t>
      </w:r>
      <w:r w:rsidR="007809E3" w:rsidRPr="007809E3">
        <w:rPr>
          <w:bCs/>
          <w:sz w:val="28"/>
          <w:szCs w:val="28"/>
        </w:rPr>
        <w:t xml:space="preserve">Профилактика и терапия у детей и </w:t>
      </w:r>
      <w:r w:rsidR="007809E3">
        <w:rPr>
          <w:bCs/>
          <w:sz w:val="28"/>
          <w:szCs w:val="28"/>
        </w:rPr>
        <w:t>подростков с нижней макрогнатией</w:t>
      </w:r>
      <w:r w:rsidR="003D222D">
        <w:rPr>
          <w:sz w:val="28"/>
          <w:szCs w:val="28"/>
        </w:rPr>
        <w:t xml:space="preserve"> </w:t>
      </w:r>
      <w:r w:rsidRPr="004B7602">
        <w:rPr>
          <w:sz w:val="28"/>
          <w:szCs w:val="28"/>
        </w:rPr>
        <w:t>// Матер</w:t>
      </w:r>
      <w:r w:rsidR="004B78EC">
        <w:rPr>
          <w:sz w:val="28"/>
          <w:szCs w:val="28"/>
          <w:lang w:val="kk-KZ"/>
        </w:rPr>
        <w:t>.</w:t>
      </w:r>
      <w:r w:rsidRPr="004B7602">
        <w:rPr>
          <w:sz w:val="28"/>
          <w:szCs w:val="28"/>
        </w:rPr>
        <w:t xml:space="preserve"> </w:t>
      </w:r>
      <w:r w:rsidR="004B78EC">
        <w:rPr>
          <w:sz w:val="28"/>
          <w:szCs w:val="28"/>
          <w:lang w:val="kk-KZ"/>
        </w:rPr>
        <w:t>4-й</w:t>
      </w:r>
      <w:r w:rsidRPr="007809E3">
        <w:rPr>
          <w:sz w:val="28"/>
          <w:szCs w:val="28"/>
        </w:rPr>
        <w:t xml:space="preserve"> </w:t>
      </w:r>
      <w:r w:rsidRPr="004B7602">
        <w:rPr>
          <w:sz w:val="28"/>
          <w:szCs w:val="28"/>
        </w:rPr>
        <w:t>междунар</w:t>
      </w:r>
      <w:r w:rsidR="004B78EC">
        <w:rPr>
          <w:sz w:val="28"/>
          <w:szCs w:val="28"/>
          <w:lang w:val="kk-KZ"/>
        </w:rPr>
        <w:t>.</w:t>
      </w:r>
      <w:r w:rsidRPr="007809E3">
        <w:rPr>
          <w:sz w:val="28"/>
          <w:szCs w:val="28"/>
        </w:rPr>
        <w:t xml:space="preserve"> </w:t>
      </w:r>
      <w:r w:rsidRPr="004B7602">
        <w:rPr>
          <w:sz w:val="28"/>
          <w:szCs w:val="28"/>
        </w:rPr>
        <w:t>конф</w:t>
      </w:r>
      <w:r w:rsidR="004B78EC">
        <w:rPr>
          <w:sz w:val="28"/>
          <w:szCs w:val="28"/>
          <w:lang w:val="kk-KZ"/>
        </w:rPr>
        <w:t>.</w:t>
      </w:r>
      <w:r w:rsidRPr="007809E3">
        <w:rPr>
          <w:sz w:val="28"/>
          <w:szCs w:val="28"/>
        </w:rPr>
        <w:t xml:space="preserve"> </w:t>
      </w:r>
      <w:r w:rsidRPr="004B7602">
        <w:rPr>
          <w:sz w:val="28"/>
          <w:szCs w:val="28"/>
        </w:rPr>
        <w:t>челюстно</w:t>
      </w:r>
      <w:r w:rsidRPr="007809E3">
        <w:rPr>
          <w:sz w:val="28"/>
          <w:szCs w:val="28"/>
        </w:rPr>
        <w:t>-</w:t>
      </w:r>
      <w:r w:rsidRPr="004B7602">
        <w:rPr>
          <w:sz w:val="28"/>
          <w:szCs w:val="28"/>
        </w:rPr>
        <w:t>лицевых</w:t>
      </w:r>
      <w:r w:rsidRPr="007809E3">
        <w:rPr>
          <w:sz w:val="28"/>
          <w:szCs w:val="28"/>
        </w:rPr>
        <w:t xml:space="preserve"> </w:t>
      </w:r>
      <w:r w:rsidRPr="004B7602">
        <w:rPr>
          <w:sz w:val="28"/>
          <w:szCs w:val="28"/>
        </w:rPr>
        <w:t>хирургов</w:t>
      </w:r>
      <w:r w:rsidRPr="007809E3">
        <w:rPr>
          <w:sz w:val="28"/>
          <w:szCs w:val="28"/>
        </w:rPr>
        <w:t xml:space="preserve">. </w:t>
      </w:r>
      <w:r w:rsidR="004B78EC" w:rsidRPr="007809E3">
        <w:rPr>
          <w:sz w:val="28"/>
          <w:szCs w:val="28"/>
        </w:rPr>
        <w:t>–</w:t>
      </w:r>
      <w:r w:rsidR="003D222D" w:rsidRPr="007809E3">
        <w:rPr>
          <w:sz w:val="28"/>
          <w:szCs w:val="28"/>
        </w:rPr>
        <w:t xml:space="preserve"> </w:t>
      </w:r>
      <w:r w:rsidRPr="004B7602">
        <w:rPr>
          <w:sz w:val="28"/>
          <w:szCs w:val="28"/>
        </w:rPr>
        <w:t>С</w:t>
      </w:r>
      <w:r w:rsidR="004B78EC" w:rsidRPr="004B7602">
        <w:rPr>
          <w:sz w:val="28"/>
          <w:szCs w:val="28"/>
        </w:rPr>
        <w:t>П</w:t>
      </w:r>
      <w:r w:rsidRPr="004B7602">
        <w:rPr>
          <w:sz w:val="28"/>
          <w:szCs w:val="28"/>
        </w:rPr>
        <w:t>б</w:t>
      </w:r>
      <w:r w:rsidRPr="007809E3">
        <w:rPr>
          <w:sz w:val="28"/>
          <w:szCs w:val="28"/>
        </w:rPr>
        <w:t>., 1999.</w:t>
      </w:r>
      <w:r w:rsidR="003D222D" w:rsidRPr="007809E3">
        <w:rPr>
          <w:sz w:val="28"/>
          <w:szCs w:val="28"/>
        </w:rPr>
        <w:t xml:space="preserve"> </w:t>
      </w:r>
      <w:r w:rsidR="004B78EC" w:rsidRPr="007809E3">
        <w:rPr>
          <w:sz w:val="28"/>
          <w:szCs w:val="28"/>
        </w:rPr>
        <w:t>–</w:t>
      </w:r>
      <w:r w:rsidRPr="007809E3">
        <w:rPr>
          <w:sz w:val="28"/>
          <w:szCs w:val="28"/>
        </w:rPr>
        <w:t xml:space="preserve"> </w:t>
      </w:r>
      <w:r w:rsidRPr="004B7602">
        <w:rPr>
          <w:sz w:val="28"/>
          <w:szCs w:val="28"/>
        </w:rPr>
        <w:t>С</w:t>
      </w:r>
      <w:r w:rsidRPr="007809E3">
        <w:rPr>
          <w:sz w:val="28"/>
          <w:szCs w:val="28"/>
        </w:rPr>
        <w:t>.</w:t>
      </w:r>
      <w:r w:rsidR="003D222D" w:rsidRPr="007809E3">
        <w:rPr>
          <w:sz w:val="28"/>
          <w:szCs w:val="28"/>
        </w:rPr>
        <w:t xml:space="preserve"> </w:t>
      </w:r>
      <w:r w:rsidRPr="007809E3">
        <w:rPr>
          <w:sz w:val="28"/>
          <w:szCs w:val="28"/>
        </w:rPr>
        <w:t>31-32.</w:t>
      </w:r>
    </w:p>
    <w:p w14:paraId="616DD0B2" w14:textId="7CC6B9A2" w:rsidR="009C6513" w:rsidRPr="004B7602" w:rsidRDefault="009C6513" w:rsidP="007870CB">
      <w:pPr>
        <w:pStyle w:val="a4"/>
        <w:numPr>
          <w:ilvl w:val="0"/>
          <w:numId w:val="1"/>
        </w:numPr>
        <w:tabs>
          <w:tab w:val="left" w:pos="1276"/>
        </w:tabs>
        <w:ind w:left="0" w:firstLine="709"/>
        <w:jc w:val="both"/>
        <w:rPr>
          <w:sz w:val="28"/>
          <w:szCs w:val="28"/>
          <w:lang w:val="en-US"/>
        </w:rPr>
      </w:pPr>
      <w:r w:rsidRPr="004B7602">
        <w:rPr>
          <w:sz w:val="28"/>
          <w:szCs w:val="28"/>
          <w:lang w:val="en-US"/>
        </w:rPr>
        <w:t>Ledyard</w:t>
      </w:r>
      <w:r w:rsidR="003D222D" w:rsidRPr="003D222D">
        <w:rPr>
          <w:sz w:val="28"/>
          <w:szCs w:val="28"/>
          <w:lang w:val="en-US"/>
        </w:rPr>
        <w:t xml:space="preserve"> </w:t>
      </w:r>
      <w:r w:rsidRPr="004B7602">
        <w:rPr>
          <w:sz w:val="28"/>
          <w:szCs w:val="28"/>
          <w:lang w:val="en-US"/>
        </w:rPr>
        <w:t xml:space="preserve">B.C. </w:t>
      </w:r>
      <w:r w:rsidR="007809E3" w:rsidRPr="007809E3">
        <w:rPr>
          <w:sz w:val="28"/>
          <w:szCs w:val="28"/>
          <w:lang w:val="en-US"/>
        </w:rPr>
        <w:t xml:space="preserve">Investigation of the mandibular third molar region </w:t>
      </w:r>
      <w:r w:rsidRPr="004B7602">
        <w:rPr>
          <w:sz w:val="28"/>
          <w:szCs w:val="28"/>
          <w:lang w:val="en-US"/>
        </w:rPr>
        <w:t xml:space="preserve">// American Journal of Orthodontics. </w:t>
      </w:r>
      <w:r w:rsidR="00366C6E">
        <w:rPr>
          <w:sz w:val="28"/>
          <w:szCs w:val="28"/>
          <w:lang w:val="en-US"/>
        </w:rPr>
        <w:t>–</w:t>
      </w:r>
      <w:r w:rsidR="003D222D" w:rsidRPr="003D222D">
        <w:rPr>
          <w:sz w:val="28"/>
          <w:szCs w:val="28"/>
          <w:lang w:val="en-US"/>
        </w:rPr>
        <w:t xml:space="preserve"> </w:t>
      </w:r>
      <w:r w:rsidRPr="004B7602">
        <w:rPr>
          <w:sz w:val="28"/>
          <w:szCs w:val="28"/>
          <w:lang w:val="en-US"/>
        </w:rPr>
        <w:t xml:space="preserve">2003. </w:t>
      </w:r>
      <w:r w:rsidR="00366C6E">
        <w:rPr>
          <w:sz w:val="28"/>
          <w:szCs w:val="28"/>
          <w:lang w:val="en-US"/>
        </w:rPr>
        <w:t>–</w:t>
      </w:r>
      <w:r w:rsidRPr="004B7602">
        <w:rPr>
          <w:sz w:val="28"/>
          <w:szCs w:val="28"/>
          <w:lang w:val="en-US"/>
        </w:rPr>
        <w:t xml:space="preserve"> </w:t>
      </w:r>
      <w:r w:rsidR="003D222D" w:rsidRPr="005D335B">
        <w:rPr>
          <w:sz w:val="28"/>
          <w:szCs w:val="28"/>
          <w:lang w:val="en-US"/>
        </w:rPr>
        <w:t xml:space="preserve">Vol. </w:t>
      </w:r>
      <w:r w:rsidRPr="004B7602">
        <w:rPr>
          <w:sz w:val="28"/>
          <w:szCs w:val="28"/>
          <w:lang w:val="en-US"/>
        </w:rPr>
        <w:t>39</w:t>
      </w:r>
      <w:r w:rsidR="003D222D" w:rsidRPr="003D222D">
        <w:rPr>
          <w:sz w:val="28"/>
          <w:szCs w:val="28"/>
          <w:lang w:val="en-US"/>
        </w:rPr>
        <w:t xml:space="preserve">. – </w:t>
      </w:r>
      <w:r w:rsidR="003D222D">
        <w:rPr>
          <w:sz w:val="28"/>
          <w:szCs w:val="28"/>
        </w:rPr>
        <w:t>Р</w:t>
      </w:r>
      <w:r w:rsidR="003D222D" w:rsidRPr="003D222D">
        <w:rPr>
          <w:sz w:val="28"/>
          <w:szCs w:val="28"/>
          <w:lang w:val="en-US"/>
        </w:rPr>
        <w:t xml:space="preserve">. </w:t>
      </w:r>
      <w:r w:rsidRPr="004B7602">
        <w:rPr>
          <w:sz w:val="28"/>
          <w:szCs w:val="28"/>
          <w:lang w:val="en-US"/>
        </w:rPr>
        <w:t>366-372</w:t>
      </w:r>
      <w:r w:rsidR="003D222D" w:rsidRPr="003D222D">
        <w:rPr>
          <w:sz w:val="28"/>
          <w:szCs w:val="28"/>
          <w:lang w:val="en-US"/>
        </w:rPr>
        <w:t>.</w:t>
      </w:r>
    </w:p>
    <w:p w14:paraId="4CEC2663" w14:textId="07A1E870" w:rsidR="009C6513" w:rsidRPr="004B7602" w:rsidRDefault="009C6513" w:rsidP="007870CB">
      <w:pPr>
        <w:pStyle w:val="a4"/>
        <w:numPr>
          <w:ilvl w:val="0"/>
          <w:numId w:val="1"/>
        </w:numPr>
        <w:tabs>
          <w:tab w:val="left" w:pos="1276"/>
        </w:tabs>
        <w:ind w:left="0" w:firstLine="709"/>
        <w:jc w:val="both"/>
        <w:rPr>
          <w:sz w:val="28"/>
          <w:szCs w:val="28"/>
          <w:lang w:val="en-US"/>
        </w:rPr>
      </w:pPr>
      <w:r w:rsidRPr="004B7602">
        <w:rPr>
          <w:sz w:val="28"/>
          <w:szCs w:val="28"/>
          <w:lang w:val="en-US"/>
        </w:rPr>
        <w:t xml:space="preserve">Marquez I.M., Fish L.C., Stella J.P. </w:t>
      </w:r>
      <w:r w:rsidR="007809E3" w:rsidRPr="007809E3">
        <w:rPr>
          <w:sz w:val="28"/>
          <w:szCs w:val="28"/>
          <w:lang w:val="en-US"/>
        </w:rPr>
        <w:t xml:space="preserve">Distraction osteogenesis in hemifacial microsomia: two-year outcomes and changes in mandibular ramus height </w:t>
      </w:r>
      <w:r w:rsidRPr="004B7602">
        <w:rPr>
          <w:sz w:val="28"/>
          <w:szCs w:val="28"/>
          <w:lang w:val="en-US"/>
        </w:rPr>
        <w:t xml:space="preserve">// Am. J. Orthod. and Dentofac. Orthoped. </w:t>
      </w:r>
      <w:r w:rsidR="00366C6E" w:rsidRPr="007809E3">
        <w:rPr>
          <w:sz w:val="28"/>
          <w:szCs w:val="28"/>
          <w:lang w:val="en-US"/>
        </w:rPr>
        <w:t>–</w:t>
      </w:r>
      <w:r w:rsidR="003D222D" w:rsidRPr="007809E3">
        <w:rPr>
          <w:sz w:val="28"/>
          <w:szCs w:val="28"/>
          <w:lang w:val="en-US"/>
        </w:rPr>
        <w:t xml:space="preserve"> </w:t>
      </w:r>
      <w:r w:rsidRPr="004B7602">
        <w:rPr>
          <w:sz w:val="28"/>
          <w:szCs w:val="28"/>
          <w:lang w:val="en-US"/>
        </w:rPr>
        <w:t xml:space="preserve">2000. </w:t>
      </w:r>
      <w:r w:rsidR="00366C6E" w:rsidRPr="007809E3">
        <w:rPr>
          <w:sz w:val="28"/>
          <w:szCs w:val="28"/>
          <w:lang w:val="en-US"/>
        </w:rPr>
        <w:t>–</w:t>
      </w:r>
      <w:r w:rsidR="003D222D" w:rsidRPr="007809E3">
        <w:rPr>
          <w:sz w:val="28"/>
          <w:szCs w:val="28"/>
          <w:lang w:val="en-US"/>
        </w:rPr>
        <w:t xml:space="preserve"> </w:t>
      </w:r>
      <w:r w:rsidRPr="004B7602">
        <w:rPr>
          <w:sz w:val="28"/>
          <w:szCs w:val="28"/>
          <w:lang w:val="en-US"/>
        </w:rPr>
        <w:t>Vol. 117</w:t>
      </w:r>
      <w:r w:rsidR="003D222D" w:rsidRPr="007809E3">
        <w:rPr>
          <w:sz w:val="28"/>
          <w:szCs w:val="28"/>
          <w:lang w:val="en-US"/>
        </w:rPr>
        <w:t>,</w:t>
      </w:r>
      <w:r w:rsidRPr="004B7602">
        <w:rPr>
          <w:sz w:val="28"/>
          <w:szCs w:val="28"/>
          <w:lang w:val="en-US"/>
        </w:rPr>
        <w:t xml:space="preserve"> №2. </w:t>
      </w:r>
      <w:r w:rsidR="00366C6E">
        <w:rPr>
          <w:sz w:val="28"/>
          <w:szCs w:val="28"/>
          <w:lang w:val="en-US"/>
        </w:rPr>
        <w:t>–</w:t>
      </w:r>
      <w:r w:rsidR="003D222D" w:rsidRPr="007809E3">
        <w:rPr>
          <w:sz w:val="28"/>
          <w:szCs w:val="28"/>
          <w:lang w:val="en-US"/>
        </w:rPr>
        <w:t xml:space="preserve"> </w:t>
      </w:r>
      <w:r w:rsidRPr="004B7602">
        <w:rPr>
          <w:sz w:val="28"/>
          <w:szCs w:val="28"/>
          <w:lang w:val="en-US"/>
        </w:rPr>
        <w:t>P.</w:t>
      </w:r>
      <w:r w:rsidR="003D222D" w:rsidRPr="007809E3">
        <w:rPr>
          <w:sz w:val="28"/>
          <w:szCs w:val="28"/>
          <w:lang w:val="en-US"/>
        </w:rPr>
        <w:t xml:space="preserve"> </w:t>
      </w:r>
      <w:r w:rsidRPr="004B7602">
        <w:rPr>
          <w:sz w:val="28"/>
          <w:szCs w:val="28"/>
          <w:lang w:val="en-US"/>
        </w:rPr>
        <w:t>130-139</w:t>
      </w:r>
      <w:r w:rsidR="003D222D" w:rsidRPr="007809E3">
        <w:rPr>
          <w:sz w:val="28"/>
          <w:szCs w:val="28"/>
          <w:lang w:val="en-US"/>
        </w:rPr>
        <w:t>.</w:t>
      </w:r>
    </w:p>
    <w:p w14:paraId="1A89891F" w14:textId="6EF7A1D1" w:rsidR="00DC44AA" w:rsidRPr="004B7602" w:rsidRDefault="00DC44AA" w:rsidP="007870CB">
      <w:pPr>
        <w:pStyle w:val="a4"/>
        <w:numPr>
          <w:ilvl w:val="0"/>
          <w:numId w:val="1"/>
        </w:numPr>
        <w:tabs>
          <w:tab w:val="left" w:pos="1276"/>
        </w:tabs>
        <w:ind w:left="0" w:firstLine="709"/>
        <w:jc w:val="both"/>
        <w:rPr>
          <w:sz w:val="28"/>
          <w:szCs w:val="28"/>
          <w:lang w:val="en-US"/>
        </w:rPr>
      </w:pPr>
      <w:r w:rsidRPr="004B7602">
        <w:rPr>
          <w:sz w:val="28"/>
          <w:szCs w:val="28"/>
          <w:lang w:val="en-US"/>
        </w:rPr>
        <w:t>Ozyuvaci H</w:t>
      </w:r>
      <w:r w:rsidR="003D222D" w:rsidRPr="003D222D">
        <w:rPr>
          <w:sz w:val="28"/>
          <w:szCs w:val="28"/>
          <w:lang w:val="en-US"/>
        </w:rPr>
        <w:t>.</w:t>
      </w:r>
      <w:r w:rsidRPr="004B7602">
        <w:rPr>
          <w:sz w:val="28"/>
          <w:szCs w:val="28"/>
          <w:lang w:val="en-US"/>
        </w:rPr>
        <w:t>, Bilgiç B</w:t>
      </w:r>
      <w:r w:rsidR="003D222D" w:rsidRPr="003D222D">
        <w:rPr>
          <w:sz w:val="28"/>
          <w:szCs w:val="28"/>
          <w:lang w:val="en-US"/>
        </w:rPr>
        <w:t>.</w:t>
      </w:r>
      <w:r w:rsidRPr="004B7602">
        <w:rPr>
          <w:sz w:val="28"/>
          <w:szCs w:val="28"/>
          <w:lang w:val="en-US"/>
        </w:rPr>
        <w:t xml:space="preserve">, Firati E. </w:t>
      </w:r>
      <w:r w:rsidR="007809E3" w:rsidRPr="007809E3">
        <w:rPr>
          <w:sz w:val="28"/>
          <w:szCs w:val="28"/>
          <w:lang w:val="en-US"/>
        </w:rPr>
        <w:t xml:space="preserve">Radiographic and histomorphometric study of sinus augmentation with synthetic grafts </w:t>
      </w:r>
      <w:r w:rsidR="00366C6E">
        <w:rPr>
          <w:sz w:val="28"/>
          <w:szCs w:val="28"/>
          <w:lang w:val="en-US"/>
        </w:rPr>
        <w:t xml:space="preserve">// </w:t>
      </w:r>
      <w:r w:rsidRPr="004B7602">
        <w:rPr>
          <w:sz w:val="28"/>
          <w:szCs w:val="28"/>
          <w:lang w:val="en-US"/>
        </w:rPr>
        <w:t xml:space="preserve">J Periodontol. </w:t>
      </w:r>
      <w:r w:rsidR="003D222D" w:rsidRPr="003D222D">
        <w:rPr>
          <w:sz w:val="28"/>
          <w:szCs w:val="28"/>
          <w:lang w:val="en-US"/>
        </w:rPr>
        <w:t xml:space="preserve">– </w:t>
      </w:r>
      <w:r w:rsidRPr="004B7602">
        <w:rPr>
          <w:sz w:val="28"/>
          <w:szCs w:val="28"/>
          <w:lang w:val="en-US"/>
        </w:rPr>
        <w:t>2003</w:t>
      </w:r>
      <w:r w:rsidR="003D222D" w:rsidRPr="003D222D">
        <w:rPr>
          <w:sz w:val="28"/>
          <w:szCs w:val="28"/>
          <w:lang w:val="en-US"/>
        </w:rPr>
        <w:t xml:space="preserve">. </w:t>
      </w:r>
      <w:r w:rsidR="00366C6E">
        <w:rPr>
          <w:sz w:val="28"/>
          <w:szCs w:val="28"/>
          <w:lang w:val="en-US"/>
        </w:rPr>
        <w:t>–</w:t>
      </w:r>
      <w:r w:rsidR="003D222D" w:rsidRPr="003D222D">
        <w:rPr>
          <w:sz w:val="28"/>
          <w:szCs w:val="28"/>
          <w:lang w:val="en-US"/>
        </w:rPr>
        <w:t xml:space="preserve"> </w:t>
      </w:r>
      <w:r w:rsidR="003D222D" w:rsidRPr="005D335B">
        <w:rPr>
          <w:sz w:val="28"/>
          <w:szCs w:val="28"/>
          <w:lang w:val="en-US"/>
        </w:rPr>
        <w:t xml:space="preserve">Vol. </w:t>
      </w:r>
      <w:r w:rsidRPr="004B7602">
        <w:rPr>
          <w:sz w:val="28"/>
          <w:szCs w:val="28"/>
          <w:lang w:val="en-US"/>
        </w:rPr>
        <w:t>74</w:t>
      </w:r>
      <w:r w:rsidR="003D222D" w:rsidRPr="003D222D">
        <w:rPr>
          <w:sz w:val="28"/>
          <w:szCs w:val="28"/>
          <w:lang w:val="en-US"/>
        </w:rPr>
        <w:t>, №</w:t>
      </w:r>
      <w:r w:rsidRPr="004B7602">
        <w:rPr>
          <w:sz w:val="28"/>
          <w:szCs w:val="28"/>
          <w:lang w:val="en-US"/>
        </w:rPr>
        <w:t>6</w:t>
      </w:r>
      <w:r w:rsidR="003D222D" w:rsidRPr="003D222D">
        <w:rPr>
          <w:sz w:val="28"/>
          <w:szCs w:val="28"/>
          <w:lang w:val="en-US"/>
        </w:rPr>
        <w:t xml:space="preserve">. – </w:t>
      </w:r>
      <w:r w:rsidR="003D222D">
        <w:rPr>
          <w:sz w:val="28"/>
          <w:szCs w:val="28"/>
        </w:rPr>
        <w:t>Р</w:t>
      </w:r>
      <w:r w:rsidR="00366C6E">
        <w:rPr>
          <w:sz w:val="28"/>
          <w:szCs w:val="28"/>
          <w:lang w:val="en-US"/>
        </w:rPr>
        <w:t>.</w:t>
      </w:r>
      <w:r w:rsidR="003D222D" w:rsidRPr="003D222D">
        <w:rPr>
          <w:sz w:val="28"/>
          <w:szCs w:val="28"/>
          <w:lang w:val="en-US"/>
        </w:rPr>
        <w:t xml:space="preserve"> </w:t>
      </w:r>
      <w:r w:rsidRPr="004B7602">
        <w:rPr>
          <w:sz w:val="28"/>
          <w:szCs w:val="28"/>
          <w:lang w:val="en-US"/>
        </w:rPr>
        <w:t>909-915.</w:t>
      </w:r>
      <w:r w:rsidR="003D222D" w:rsidRPr="00366C6E">
        <w:rPr>
          <w:sz w:val="28"/>
          <w:szCs w:val="28"/>
          <w:lang w:val="en-US"/>
        </w:rPr>
        <w:t xml:space="preserve"> </w:t>
      </w:r>
    </w:p>
    <w:p w14:paraId="295E25FB" w14:textId="43C37249" w:rsidR="009E63B0" w:rsidRPr="004B78EC" w:rsidRDefault="009E63B0" w:rsidP="007870CB">
      <w:pPr>
        <w:pStyle w:val="a4"/>
        <w:numPr>
          <w:ilvl w:val="0"/>
          <w:numId w:val="1"/>
        </w:numPr>
        <w:tabs>
          <w:tab w:val="left" w:pos="1276"/>
        </w:tabs>
        <w:ind w:left="0" w:firstLine="709"/>
        <w:jc w:val="both"/>
        <w:rPr>
          <w:sz w:val="28"/>
          <w:szCs w:val="28"/>
        </w:rPr>
      </w:pPr>
      <w:r w:rsidRPr="004B7602">
        <w:rPr>
          <w:sz w:val="28"/>
          <w:szCs w:val="28"/>
        </w:rPr>
        <w:t>Мартиросян</w:t>
      </w:r>
      <w:r w:rsidRPr="007870CB">
        <w:rPr>
          <w:sz w:val="28"/>
          <w:szCs w:val="28"/>
        </w:rPr>
        <w:t xml:space="preserve"> </w:t>
      </w:r>
      <w:r w:rsidRPr="004B7602">
        <w:rPr>
          <w:sz w:val="28"/>
          <w:szCs w:val="28"/>
        </w:rPr>
        <w:t>Р</w:t>
      </w:r>
      <w:r w:rsidRPr="007870CB">
        <w:rPr>
          <w:sz w:val="28"/>
          <w:szCs w:val="28"/>
        </w:rPr>
        <w:t>.</w:t>
      </w:r>
      <w:r w:rsidRPr="004B7602">
        <w:rPr>
          <w:sz w:val="28"/>
          <w:szCs w:val="28"/>
        </w:rPr>
        <w:t>В</w:t>
      </w:r>
      <w:r w:rsidRPr="007870CB">
        <w:rPr>
          <w:sz w:val="28"/>
          <w:szCs w:val="28"/>
        </w:rPr>
        <w:t xml:space="preserve">., </w:t>
      </w:r>
      <w:r w:rsidRPr="004B7602">
        <w:rPr>
          <w:sz w:val="28"/>
          <w:szCs w:val="28"/>
        </w:rPr>
        <w:t>Капанадзе</w:t>
      </w:r>
      <w:r w:rsidRPr="007870CB">
        <w:rPr>
          <w:sz w:val="28"/>
          <w:szCs w:val="28"/>
        </w:rPr>
        <w:t xml:space="preserve"> </w:t>
      </w:r>
      <w:r w:rsidRPr="004B7602">
        <w:rPr>
          <w:sz w:val="28"/>
          <w:szCs w:val="28"/>
        </w:rPr>
        <w:t>Г</w:t>
      </w:r>
      <w:r w:rsidRPr="007870CB">
        <w:rPr>
          <w:sz w:val="28"/>
          <w:szCs w:val="28"/>
        </w:rPr>
        <w:t>.</w:t>
      </w:r>
      <w:r w:rsidRPr="004B7602">
        <w:rPr>
          <w:sz w:val="28"/>
          <w:szCs w:val="28"/>
        </w:rPr>
        <w:t>Д</w:t>
      </w:r>
      <w:r w:rsidRPr="007870CB">
        <w:rPr>
          <w:sz w:val="28"/>
          <w:szCs w:val="28"/>
        </w:rPr>
        <w:t xml:space="preserve">., </w:t>
      </w:r>
      <w:r w:rsidRPr="004B7602">
        <w:rPr>
          <w:sz w:val="28"/>
          <w:szCs w:val="28"/>
        </w:rPr>
        <w:t>Зорян</w:t>
      </w:r>
      <w:r w:rsidRPr="007870CB">
        <w:rPr>
          <w:sz w:val="28"/>
          <w:szCs w:val="28"/>
        </w:rPr>
        <w:t xml:space="preserve"> </w:t>
      </w:r>
      <w:r w:rsidRPr="004B7602">
        <w:rPr>
          <w:sz w:val="28"/>
          <w:szCs w:val="28"/>
        </w:rPr>
        <w:t>Е</w:t>
      </w:r>
      <w:r w:rsidRPr="007870CB">
        <w:rPr>
          <w:sz w:val="28"/>
          <w:szCs w:val="28"/>
        </w:rPr>
        <w:t>.</w:t>
      </w:r>
      <w:r w:rsidRPr="004B7602">
        <w:rPr>
          <w:sz w:val="28"/>
          <w:szCs w:val="28"/>
        </w:rPr>
        <w:t>В</w:t>
      </w:r>
      <w:r w:rsidRPr="007870CB">
        <w:rPr>
          <w:sz w:val="28"/>
          <w:szCs w:val="28"/>
        </w:rPr>
        <w:t>.</w:t>
      </w:r>
      <w:r w:rsidR="004B78EC">
        <w:rPr>
          <w:sz w:val="28"/>
          <w:szCs w:val="28"/>
          <w:lang w:val="kk-KZ"/>
        </w:rPr>
        <w:t xml:space="preserve"> и др</w:t>
      </w:r>
      <w:r w:rsidR="007809E3" w:rsidRPr="007809E3">
        <w:rPr>
          <w:rFonts w:asciiTheme="minorHAnsi" w:eastAsiaTheme="minorHAnsi" w:hAnsiTheme="minorHAnsi" w:cstheme="minorBidi"/>
          <w:b/>
          <w:bCs/>
          <w:sz w:val="28"/>
          <w:szCs w:val="28"/>
          <w:lang w:eastAsia="en-US"/>
        </w:rPr>
        <w:t xml:space="preserve"> </w:t>
      </w:r>
      <w:r w:rsidR="007809E3" w:rsidRPr="007809E3">
        <w:rPr>
          <w:bCs/>
          <w:sz w:val="28"/>
          <w:szCs w:val="28"/>
        </w:rPr>
        <w:t>Гистологическая оценка эффективности раздельного применения остеоматериалов (нано-гидроксиапатита и β-ТКФ) и их сочетания с препаратом Траумель С</w:t>
      </w:r>
      <w:r w:rsidR="007809E3" w:rsidRPr="007809E3">
        <w:rPr>
          <w:sz w:val="28"/>
          <w:szCs w:val="28"/>
        </w:rPr>
        <w:t xml:space="preserve"> </w:t>
      </w:r>
      <w:r w:rsidR="003D222D" w:rsidRPr="004B78EC">
        <w:rPr>
          <w:sz w:val="28"/>
          <w:szCs w:val="28"/>
        </w:rPr>
        <w:t>//</w:t>
      </w:r>
      <w:r w:rsidR="004B78EC">
        <w:rPr>
          <w:sz w:val="28"/>
          <w:szCs w:val="28"/>
          <w:lang w:val="kk-KZ"/>
        </w:rPr>
        <w:t xml:space="preserve"> </w:t>
      </w:r>
      <w:r w:rsidRPr="004B7602">
        <w:rPr>
          <w:sz w:val="28"/>
          <w:szCs w:val="28"/>
        </w:rPr>
        <w:t>Биомедицина</w:t>
      </w:r>
      <w:r w:rsidRPr="004B78EC">
        <w:rPr>
          <w:sz w:val="28"/>
          <w:szCs w:val="28"/>
        </w:rPr>
        <w:t>.</w:t>
      </w:r>
      <w:r w:rsidR="004B78EC">
        <w:rPr>
          <w:sz w:val="28"/>
          <w:szCs w:val="28"/>
          <w:lang w:val="kk-KZ"/>
        </w:rPr>
        <w:t xml:space="preserve"> </w:t>
      </w:r>
      <w:r w:rsidR="003D222D" w:rsidRPr="004B78EC">
        <w:rPr>
          <w:sz w:val="28"/>
          <w:szCs w:val="28"/>
        </w:rPr>
        <w:t xml:space="preserve">– </w:t>
      </w:r>
      <w:r w:rsidRPr="004B78EC">
        <w:rPr>
          <w:sz w:val="28"/>
          <w:szCs w:val="28"/>
        </w:rPr>
        <w:t>2012</w:t>
      </w:r>
      <w:r w:rsidR="003D222D" w:rsidRPr="004B78EC">
        <w:rPr>
          <w:sz w:val="28"/>
          <w:szCs w:val="28"/>
        </w:rPr>
        <w:t xml:space="preserve">. </w:t>
      </w:r>
      <w:r w:rsidR="004B78EC">
        <w:rPr>
          <w:sz w:val="28"/>
          <w:szCs w:val="28"/>
        </w:rPr>
        <w:t>–</w:t>
      </w:r>
      <w:r w:rsidR="003D222D" w:rsidRPr="004B78EC">
        <w:rPr>
          <w:sz w:val="28"/>
          <w:szCs w:val="28"/>
        </w:rPr>
        <w:t xml:space="preserve"> №</w:t>
      </w:r>
      <w:r w:rsidRPr="004B78EC">
        <w:rPr>
          <w:sz w:val="28"/>
          <w:szCs w:val="28"/>
        </w:rPr>
        <w:t>2</w:t>
      </w:r>
      <w:r w:rsidR="003D222D" w:rsidRPr="004B78EC">
        <w:rPr>
          <w:sz w:val="28"/>
          <w:szCs w:val="28"/>
        </w:rPr>
        <w:t>(</w:t>
      </w:r>
      <w:r w:rsidRPr="004B78EC">
        <w:rPr>
          <w:sz w:val="28"/>
          <w:szCs w:val="28"/>
        </w:rPr>
        <w:t>1</w:t>
      </w:r>
      <w:r w:rsidR="003D222D" w:rsidRPr="004B78EC">
        <w:rPr>
          <w:sz w:val="28"/>
          <w:szCs w:val="28"/>
        </w:rPr>
        <w:t xml:space="preserve">). – </w:t>
      </w:r>
      <w:r w:rsidR="003D222D">
        <w:rPr>
          <w:sz w:val="28"/>
          <w:szCs w:val="28"/>
        </w:rPr>
        <w:t>С</w:t>
      </w:r>
      <w:r w:rsidR="003D222D" w:rsidRPr="004B78EC">
        <w:rPr>
          <w:sz w:val="28"/>
          <w:szCs w:val="28"/>
        </w:rPr>
        <w:t xml:space="preserve">. </w:t>
      </w:r>
      <w:r w:rsidRPr="004B78EC">
        <w:rPr>
          <w:sz w:val="28"/>
          <w:szCs w:val="28"/>
        </w:rPr>
        <w:t>75-79</w:t>
      </w:r>
      <w:r w:rsidR="003D222D" w:rsidRPr="004B78EC">
        <w:rPr>
          <w:sz w:val="28"/>
          <w:szCs w:val="28"/>
        </w:rPr>
        <w:t>.</w:t>
      </w:r>
    </w:p>
    <w:p w14:paraId="1BE3DF1C" w14:textId="64942EB0" w:rsidR="00E359BE" w:rsidRPr="004B7602" w:rsidRDefault="00E359BE"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Mangano C</w:t>
      </w:r>
      <w:r w:rsidR="003D222D" w:rsidRPr="003D222D">
        <w:rPr>
          <w:rFonts w:ascii="Times New Roman" w:hAnsi="Times New Roman" w:cs="Times New Roman"/>
          <w:lang w:val="en-US"/>
        </w:rPr>
        <w:t>.</w:t>
      </w:r>
      <w:r w:rsidRPr="004B7602">
        <w:rPr>
          <w:rFonts w:ascii="Times New Roman" w:hAnsi="Times New Roman" w:cs="Times New Roman"/>
          <w:lang w:val="en-US"/>
        </w:rPr>
        <w:t>, Bartolucci E</w:t>
      </w:r>
      <w:r w:rsidR="003D222D" w:rsidRPr="003D222D">
        <w:rPr>
          <w:rFonts w:ascii="Times New Roman" w:hAnsi="Times New Roman" w:cs="Times New Roman"/>
          <w:lang w:val="en-US"/>
        </w:rPr>
        <w:t>.</w:t>
      </w:r>
      <w:r w:rsidRPr="004B7602">
        <w:rPr>
          <w:rFonts w:ascii="Times New Roman" w:hAnsi="Times New Roman" w:cs="Times New Roman"/>
          <w:lang w:val="en-US"/>
        </w:rPr>
        <w:t>G</w:t>
      </w:r>
      <w:r w:rsidR="003D222D" w:rsidRPr="003D222D">
        <w:rPr>
          <w:rFonts w:ascii="Times New Roman" w:hAnsi="Times New Roman" w:cs="Times New Roman"/>
          <w:lang w:val="en-US"/>
        </w:rPr>
        <w:t>.</w:t>
      </w:r>
      <w:r w:rsidRPr="004B7602">
        <w:rPr>
          <w:rFonts w:ascii="Times New Roman" w:hAnsi="Times New Roman" w:cs="Times New Roman"/>
          <w:lang w:val="en-US"/>
        </w:rPr>
        <w:t xml:space="preserve">, Mazzocco C. </w:t>
      </w:r>
      <w:r w:rsidR="007809E3" w:rsidRPr="007809E3">
        <w:rPr>
          <w:rFonts w:ascii="Times New Roman" w:hAnsi="Times New Roman" w:cs="Times New Roman"/>
          <w:lang w:val="en-US"/>
        </w:rPr>
        <w:t>Application of a novel porous hydroxyapatite in maxillary sinus lift: human clinical and histological findings</w:t>
      </w:r>
      <w:r w:rsidR="003D222D" w:rsidRPr="003D222D">
        <w:rPr>
          <w:rFonts w:ascii="Times New Roman" w:hAnsi="Times New Roman" w:cs="Times New Roman"/>
          <w:lang w:val="en-US"/>
        </w:rPr>
        <w:t xml:space="preserve"> //</w:t>
      </w:r>
      <w:r w:rsidR="00366C6E">
        <w:rPr>
          <w:rFonts w:ascii="Times New Roman" w:hAnsi="Times New Roman" w:cs="Times New Roman"/>
          <w:lang w:val="en-US"/>
        </w:rPr>
        <w:t xml:space="preserve"> </w:t>
      </w:r>
      <w:r w:rsidRPr="004B7602">
        <w:rPr>
          <w:rFonts w:ascii="Times New Roman" w:hAnsi="Times New Roman" w:cs="Times New Roman"/>
          <w:lang w:val="en-US"/>
        </w:rPr>
        <w:t>Int J Oral Maxillofac Implants.</w:t>
      </w:r>
      <w:r w:rsidR="00366C6E">
        <w:rPr>
          <w:rFonts w:ascii="Times New Roman" w:hAnsi="Times New Roman" w:cs="Times New Roman"/>
          <w:lang w:val="en-US"/>
        </w:rPr>
        <w:t xml:space="preserve"> </w:t>
      </w:r>
      <w:r w:rsidR="003D222D" w:rsidRPr="003D222D">
        <w:rPr>
          <w:rFonts w:ascii="Times New Roman" w:hAnsi="Times New Roman" w:cs="Times New Roman"/>
          <w:lang w:val="en-US"/>
        </w:rPr>
        <w:t xml:space="preserve">– </w:t>
      </w:r>
      <w:r w:rsidRPr="004B7602">
        <w:rPr>
          <w:rFonts w:ascii="Times New Roman" w:hAnsi="Times New Roman" w:cs="Times New Roman"/>
          <w:lang w:val="en-US"/>
        </w:rPr>
        <w:t>2003</w:t>
      </w:r>
      <w:r w:rsidR="003D222D" w:rsidRPr="003D222D">
        <w:rPr>
          <w:rFonts w:ascii="Times New Roman" w:hAnsi="Times New Roman" w:cs="Times New Roman"/>
          <w:lang w:val="en-US"/>
        </w:rPr>
        <w:t xml:space="preserve">. </w:t>
      </w:r>
      <w:r w:rsidR="00366C6E">
        <w:rPr>
          <w:rFonts w:ascii="Times New Roman" w:hAnsi="Times New Roman" w:cs="Times New Roman"/>
          <w:lang w:val="en-US"/>
        </w:rPr>
        <w:t>–</w:t>
      </w:r>
      <w:r w:rsidR="003D222D" w:rsidRPr="003D222D">
        <w:rPr>
          <w:rFonts w:ascii="Times New Roman" w:hAnsi="Times New Roman" w:cs="Times New Roman"/>
          <w:lang w:val="en-US"/>
        </w:rPr>
        <w:t xml:space="preserve"> </w:t>
      </w:r>
      <w:r w:rsidR="003D222D" w:rsidRPr="005D335B">
        <w:rPr>
          <w:rFonts w:ascii="Times New Roman" w:hAnsi="Times New Roman" w:cs="Times New Roman"/>
          <w:lang w:val="en-US"/>
        </w:rPr>
        <w:t xml:space="preserve">Vol. </w:t>
      </w:r>
      <w:r w:rsidRPr="004B7602">
        <w:rPr>
          <w:rFonts w:ascii="Times New Roman" w:hAnsi="Times New Roman" w:cs="Times New Roman"/>
          <w:lang w:val="en-US"/>
        </w:rPr>
        <w:t>18</w:t>
      </w:r>
      <w:r w:rsidR="003D222D" w:rsidRPr="003D222D">
        <w:rPr>
          <w:rFonts w:ascii="Times New Roman" w:hAnsi="Times New Roman" w:cs="Times New Roman"/>
          <w:lang w:val="en-US"/>
        </w:rPr>
        <w:t>, №</w:t>
      </w:r>
      <w:r w:rsidRPr="004B7602">
        <w:rPr>
          <w:rFonts w:ascii="Times New Roman" w:hAnsi="Times New Roman" w:cs="Times New Roman"/>
          <w:lang w:val="en-US"/>
        </w:rPr>
        <w:t>1</w:t>
      </w:r>
      <w:r w:rsidR="003D222D" w:rsidRPr="003D222D">
        <w:rPr>
          <w:rFonts w:ascii="Times New Roman" w:hAnsi="Times New Roman" w:cs="Times New Roman"/>
          <w:lang w:val="en-US"/>
        </w:rPr>
        <w:t xml:space="preserve">. – </w:t>
      </w:r>
      <w:r w:rsidR="003D222D">
        <w:rPr>
          <w:rFonts w:ascii="Times New Roman" w:hAnsi="Times New Roman" w:cs="Times New Roman"/>
        </w:rPr>
        <w:t>Р</w:t>
      </w:r>
      <w:r w:rsidR="003D222D" w:rsidRPr="003D222D">
        <w:rPr>
          <w:rFonts w:ascii="Times New Roman" w:hAnsi="Times New Roman" w:cs="Times New Roman"/>
          <w:lang w:val="en-US"/>
        </w:rPr>
        <w:t xml:space="preserve">. </w:t>
      </w:r>
      <w:r w:rsidRPr="004B7602">
        <w:rPr>
          <w:rFonts w:ascii="Times New Roman" w:hAnsi="Times New Roman" w:cs="Times New Roman"/>
          <w:lang w:val="en-US"/>
        </w:rPr>
        <w:t>23-30.</w:t>
      </w:r>
    </w:p>
    <w:p w14:paraId="0FF2EF3F" w14:textId="3A6445E0" w:rsidR="00E359BE" w:rsidRPr="003D222D" w:rsidRDefault="00E359BE"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F32031">
        <w:rPr>
          <w:rFonts w:ascii="Times New Roman" w:hAnsi="Times New Roman" w:cs="Times New Roman"/>
          <w:lang w:val="fr-FR"/>
        </w:rPr>
        <w:t>Mangano C</w:t>
      </w:r>
      <w:r w:rsidR="003D222D" w:rsidRPr="00F32031">
        <w:rPr>
          <w:rFonts w:ascii="Times New Roman" w:hAnsi="Times New Roman" w:cs="Times New Roman"/>
          <w:lang w:val="fr-FR"/>
        </w:rPr>
        <w:t>.</w:t>
      </w:r>
      <w:r w:rsidRPr="00F32031">
        <w:rPr>
          <w:rFonts w:ascii="Times New Roman" w:hAnsi="Times New Roman" w:cs="Times New Roman"/>
          <w:lang w:val="fr-FR"/>
        </w:rPr>
        <w:t>, Perrotti V</w:t>
      </w:r>
      <w:r w:rsidR="003D222D" w:rsidRPr="00F32031">
        <w:rPr>
          <w:rFonts w:ascii="Times New Roman" w:hAnsi="Times New Roman" w:cs="Times New Roman"/>
          <w:lang w:val="fr-FR"/>
        </w:rPr>
        <w:t>.</w:t>
      </w:r>
      <w:r w:rsidRPr="00F32031">
        <w:rPr>
          <w:rFonts w:ascii="Times New Roman" w:hAnsi="Times New Roman" w:cs="Times New Roman"/>
          <w:lang w:val="fr-FR"/>
        </w:rPr>
        <w:t>, Shibli J</w:t>
      </w:r>
      <w:r w:rsidR="003D222D" w:rsidRPr="00F32031">
        <w:rPr>
          <w:rFonts w:ascii="Times New Roman" w:hAnsi="Times New Roman" w:cs="Times New Roman"/>
          <w:lang w:val="fr-FR"/>
        </w:rPr>
        <w:t>.</w:t>
      </w:r>
      <w:r w:rsidRPr="00F32031">
        <w:rPr>
          <w:rFonts w:ascii="Times New Roman" w:hAnsi="Times New Roman" w:cs="Times New Roman"/>
          <w:lang w:val="fr-FR"/>
        </w:rPr>
        <w:t>A</w:t>
      </w:r>
      <w:r w:rsidR="003D222D" w:rsidRPr="00F32031">
        <w:rPr>
          <w:rFonts w:ascii="Times New Roman" w:hAnsi="Times New Roman" w:cs="Times New Roman"/>
          <w:lang w:val="fr-FR"/>
        </w:rPr>
        <w:t>.</w:t>
      </w:r>
      <w:r w:rsidR="00366C6E" w:rsidRPr="00F32031">
        <w:rPr>
          <w:rFonts w:ascii="Times New Roman" w:hAnsi="Times New Roman" w:cs="Times New Roman"/>
          <w:lang w:val="fr-FR"/>
        </w:rPr>
        <w:t xml:space="preserve"> et al.</w:t>
      </w:r>
      <w:r w:rsidRPr="00F32031">
        <w:rPr>
          <w:rFonts w:ascii="Times New Roman" w:hAnsi="Times New Roman" w:cs="Times New Roman"/>
          <w:lang w:val="fr-FR"/>
        </w:rPr>
        <w:t xml:space="preserve"> </w:t>
      </w:r>
      <w:r w:rsidR="007809E3" w:rsidRPr="007809E3">
        <w:rPr>
          <w:rFonts w:ascii="Times New Roman" w:hAnsi="Times New Roman" w:cs="Times New Roman"/>
          <w:bCs/>
          <w:lang w:val="en-US"/>
        </w:rPr>
        <w:t>Sinus augmentation using biphasic calcium phosphate: clinical and histological observations in humans</w:t>
      </w:r>
      <w:r w:rsidR="007809E3" w:rsidRPr="007809E3">
        <w:rPr>
          <w:rFonts w:ascii="Times New Roman" w:hAnsi="Times New Roman" w:cs="Times New Roman"/>
          <w:lang w:val="en-US"/>
        </w:rPr>
        <w:t xml:space="preserve"> </w:t>
      </w:r>
      <w:r w:rsidR="003D222D" w:rsidRPr="003D222D">
        <w:rPr>
          <w:rFonts w:ascii="Times New Roman" w:hAnsi="Times New Roman" w:cs="Times New Roman"/>
          <w:lang w:val="en-US"/>
        </w:rPr>
        <w:t xml:space="preserve">// </w:t>
      </w:r>
      <w:r w:rsidRPr="003D222D">
        <w:rPr>
          <w:rFonts w:ascii="Times New Roman" w:hAnsi="Times New Roman" w:cs="Times New Roman"/>
          <w:lang w:val="en-US"/>
        </w:rPr>
        <w:t>Int J Oral Maxillofac Implants.</w:t>
      </w:r>
      <w:r w:rsidR="003D222D" w:rsidRPr="003D222D">
        <w:rPr>
          <w:rFonts w:ascii="Times New Roman" w:hAnsi="Times New Roman" w:cs="Times New Roman"/>
          <w:lang w:val="en-US"/>
        </w:rPr>
        <w:t xml:space="preserve"> – </w:t>
      </w:r>
      <w:r w:rsidRPr="003D222D">
        <w:rPr>
          <w:rFonts w:ascii="Times New Roman" w:hAnsi="Times New Roman" w:cs="Times New Roman"/>
          <w:lang w:val="en-US"/>
        </w:rPr>
        <w:t>2013</w:t>
      </w:r>
      <w:r w:rsidR="003D222D" w:rsidRPr="003D222D">
        <w:rPr>
          <w:rFonts w:ascii="Times New Roman" w:hAnsi="Times New Roman" w:cs="Times New Roman"/>
          <w:lang w:val="en-US"/>
        </w:rPr>
        <w:t xml:space="preserve">. </w:t>
      </w:r>
      <w:r w:rsidR="00366C6E">
        <w:rPr>
          <w:rFonts w:ascii="Times New Roman" w:hAnsi="Times New Roman" w:cs="Times New Roman"/>
          <w:lang w:val="en-US"/>
        </w:rPr>
        <w:t>–</w:t>
      </w:r>
      <w:r w:rsidR="003D222D" w:rsidRPr="003D222D">
        <w:rPr>
          <w:rFonts w:ascii="Times New Roman" w:hAnsi="Times New Roman" w:cs="Times New Roman"/>
          <w:lang w:val="en-US"/>
        </w:rPr>
        <w:t xml:space="preserve"> </w:t>
      </w:r>
      <w:r w:rsidR="003D222D" w:rsidRPr="005D335B">
        <w:rPr>
          <w:rFonts w:ascii="Times New Roman" w:hAnsi="Times New Roman" w:cs="Times New Roman"/>
          <w:lang w:val="en-US"/>
        </w:rPr>
        <w:t xml:space="preserve">Vol. </w:t>
      </w:r>
      <w:r w:rsidRPr="003D222D">
        <w:rPr>
          <w:rFonts w:ascii="Times New Roman" w:hAnsi="Times New Roman" w:cs="Times New Roman"/>
          <w:lang w:val="en-US"/>
        </w:rPr>
        <w:t>28</w:t>
      </w:r>
      <w:r w:rsidR="003D222D" w:rsidRPr="003D222D">
        <w:rPr>
          <w:rFonts w:ascii="Times New Roman" w:hAnsi="Times New Roman" w:cs="Times New Roman"/>
          <w:lang w:val="en-US"/>
        </w:rPr>
        <w:t>, №</w:t>
      </w:r>
      <w:r w:rsidRPr="003D222D">
        <w:rPr>
          <w:rFonts w:ascii="Times New Roman" w:hAnsi="Times New Roman" w:cs="Times New Roman"/>
          <w:lang w:val="en-US"/>
        </w:rPr>
        <w:t>1</w:t>
      </w:r>
      <w:r w:rsidR="003D222D" w:rsidRPr="003D222D">
        <w:rPr>
          <w:rFonts w:ascii="Times New Roman" w:hAnsi="Times New Roman" w:cs="Times New Roman"/>
          <w:lang w:val="en-US"/>
        </w:rPr>
        <w:t xml:space="preserve">. – </w:t>
      </w:r>
      <w:r w:rsidR="003D222D">
        <w:rPr>
          <w:rFonts w:ascii="Times New Roman" w:hAnsi="Times New Roman" w:cs="Times New Roman"/>
        </w:rPr>
        <w:t>Р</w:t>
      </w:r>
      <w:r w:rsidR="003D222D" w:rsidRPr="003D222D">
        <w:rPr>
          <w:rFonts w:ascii="Times New Roman" w:hAnsi="Times New Roman" w:cs="Times New Roman"/>
          <w:lang w:val="en-US"/>
        </w:rPr>
        <w:t xml:space="preserve">. </w:t>
      </w:r>
      <w:r w:rsidRPr="003D222D">
        <w:rPr>
          <w:rFonts w:ascii="Times New Roman" w:hAnsi="Times New Roman" w:cs="Times New Roman"/>
          <w:lang w:val="en-US"/>
        </w:rPr>
        <w:t xml:space="preserve">51-56. </w:t>
      </w:r>
      <w:r w:rsidR="003D222D" w:rsidRPr="003D222D">
        <w:rPr>
          <w:rFonts w:ascii="Times New Roman" w:hAnsi="Times New Roman" w:cs="Times New Roman"/>
          <w:lang w:val="en-US"/>
        </w:rPr>
        <w:t xml:space="preserve"> </w:t>
      </w:r>
    </w:p>
    <w:p w14:paraId="75D0EE98" w14:textId="0EBC69F5" w:rsidR="00E359BE" w:rsidRPr="004B7602" w:rsidRDefault="00E359BE"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Mecall R</w:t>
      </w:r>
      <w:r w:rsidR="003D222D" w:rsidRPr="003D222D">
        <w:rPr>
          <w:rFonts w:ascii="Times New Roman" w:hAnsi="Times New Roman" w:cs="Times New Roman"/>
          <w:lang w:val="en-US"/>
        </w:rPr>
        <w:t>.</w:t>
      </w:r>
      <w:r w:rsidRPr="004B7602">
        <w:rPr>
          <w:rFonts w:ascii="Times New Roman" w:hAnsi="Times New Roman" w:cs="Times New Roman"/>
          <w:lang w:val="en-US"/>
        </w:rPr>
        <w:t>A</w:t>
      </w:r>
      <w:r w:rsidR="003D222D" w:rsidRPr="003D222D">
        <w:rPr>
          <w:rFonts w:ascii="Times New Roman" w:hAnsi="Times New Roman" w:cs="Times New Roman"/>
          <w:lang w:val="en-US"/>
        </w:rPr>
        <w:t>.</w:t>
      </w:r>
      <w:r w:rsidRPr="004B7602">
        <w:rPr>
          <w:rFonts w:ascii="Times New Roman" w:hAnsi="Times New Roman" w:cs="Times New Roman"/>
          <w:lang w:val="en-US"/>
        </w:rPr>
        <w:t>, Rosenfeld A</w:t>
      </w:r>
      <w:r w:rsidR="003D222D" w:rsidRPr="003D222D">
        <w:rPr>
          <w:rFonts w:ascii="Times New Roman" w:hAnsi="Times New Roman" w:cs="Times New Roman"/>
          <w:lang w:val="en-US"/>
        </w:rPr>
        <w:t>.</w:t>
      </w:r>
      <w:r w:rsidRPr="004B7602">
        <w:rPr>
          <w:rFonts w:ascii="Times New Roman" w:hAnsi="Times New Roman" w:cs="Times New Roman"/>
          <w:lang w:val="en-US"/>
        </w:rPr>
        <w:t xml:space="preserve">L. </w:t>
      </w:r>
      <w:r w:rsidR="007809E3" w:rsidRPr="007809E3">
        <w:rPr>
          <w:rFonts w:ascii="Times New Roman" w:hAnsi="Times New Roman" w:cs="Times New Roman"/>
          <w:bCs/>
          <w:lang w:val="en-US"/>
        </w:rPr>
        <w:t>Effect of ridge resorption patterns on implant positioning and tooth alignment</w:t>
      </w:r>
      <w:r w:rsidR="007809E3" w:rsidRPr="007809E3">
        <w:rPr>
          <w:rFonts w:ascii="Times New Roman" w:hAnsi="Times New Roman" w:cs="Times New Roman"/>
          <w:lang w:val="en-US"/>
        </w:rPr>
        <w:t xml:space="preserve"> </w:t>
      </w:r>
      <w:r w:rsidR="003D222D" w:rsidRPr="003D222D">
        <w:rPr>
          <w:rFonts w:ascii="Times New Roman" w:hAnsi="Times New Roman" w:cs="Times New Roman"/>
          <w:lang w:val="en-US"/>
        </w:rPr>
        <w:t>//</w:t>
      </w:r>
      <w:r w:rsidR="00366C6E">
        <w:rPr>
          <w:rFonts w:ascii="Times New Roman" w:hAnsi="Times New Roman" w:cs="Times New Roman"/>
          <w:lang w:val="en-US"/>
        </w:rPr>
        <w:t xml:space="preserve"> </w:t>
      </w:r>
      <w:r w:rsidRPr="004B7602">
        <w:rPr>
          <w:rFonts w:ascii="Times New Roman" w:hAnsi="Times New Roman" w:cs="Times New Roman"/>
          <w:lang w:val="en-US"/>
        </w:rPr>
        <w:t>Int J</w:t>
      </w:r>
      <w:r w:rsidR="00366C6E">
        <w:rPr>
          <w:rFonts w:ascii="Times New Roman" w:hAnsi="Times New Roman" w:cs="Times New Roman"/>
          <w:lang w:val="en-US"/>
        </w:rPr>
        <w:t xml:space="preserve"> Periodontics Restorative Dent. </w:t>
      </w:r>
      <w:r w:rsidR="003D222D" w:rsidRPr="003D222D">
        <w:rPr>
          <w:rFonts w:ascii="Times New Roman" w:hAnsi="Times New Roman" w:cs="Times New Roman"/>
          <w:lang w:val="en-US"/>
        </w:rPr>
        <w:t xml:space="preserve">– </w:t>
      </w:r>
      <w:r w:rsidRPr="004B7602">
        <w:rPr>
          <w:rFonts w:ascii="Times New Roman" w:hAnsi="Times New Roman" w:cs="Times New Roman"/>
          <w:lang w:val="en-US"/>
        </w:rPr>
        <w:t>1991</w:t>
      </w:r>
      <w:r w:rsidR="003D222D" w:rsidRPr="003D222D">
        <w:rPr>
          <w:rFonts w:ascii="Times New Roman" w:hAnsi="Times New Roman" w:cs="Times New Roman"/>
          <w:lang w:val="en-US"/>
        </w:rPr>
        <w:t xml:space="preserve">. </w:t>
      </w:r>
      <w:r w:rsidR="00366C6E">
        <w:rPr>
          <w:rFonts w:ascii="Times New Roman" w:hAnsi="Times New Roman" w:cs="Times New Roman"/>
          <w:lang w:val="en-US"/>
        </w:rPr>
        <w:t>–</w:t>
      </w:r>
      <w:r w:rsidR="003D222D" w:rsidRPr="003D222D">
        <w:rPr>
          <w:rFonts w:ascii="Times New Roman" w:hAnsi="Times New Roman" w:cs="Times New Roman"/>
          <w:lang w:val="en-US"/>
        </w:rPr>
        <w:t xml:space="preserve"> </w:t>
      </w:r>
      <w:r w:rsidR="003D222D" w:rsidRPr="005D335B">
        <w:rPr>
          <w:rFonts w:ascii="Times New Roman" w:hAnsi="Times New Roman" w:cs="Times New Roman"/>
          <w:lang w:val="en-US"/>
        </w:rPr>
        <w:t xml:space="preserve">Vol. </w:t>
      </w:r>
      <w:r w:rsidRPr="004B7602">
        <w:rPr>
          <w:rFonts w:ascii="Times New Roman" w:hAnsi="Times New Roman" w:cs="Times New Roman"/>
          <w:lang w:val="en-US"/>
        </w:rPr>
        <w:t>11</w:t>
      </w:r>
      <w:r w:rsidR="003D222D" w:rsidRPr="00366C6E">
        <w:rPr>
          <w:rFonts w:ascii="Times New Roman" w:hAnsi="Times New Roman" w:cs="Times New Roman"/>
          <w:lang w:val="en-US"/>
        </w:rPr>
        <w:t>, №</w:t>
      </w:r>
      <w:r w:rsidRPr="004B7602">
        <w:rPr>
          <w:rFonts w:ascii="Times New Roman" w:hAnsi="Times New Roman" w:cs="Times New Roman"/>
          <w:lang w:val="en-US"/>
        </w:rPr>
        <w:t>1</w:t>
      </w:r>
      <w:r w:rsidR="003D222D" w:rsidRPr="00366C6E">
        <w:rPr>
          <w:rFonts w:ascii="Times New Roman" w:hAnsi="Times New Roman" w:cs="Times New Roman"/>
          <w:lang w:val="en-US"/>
        </w:rPr>
        <w:t xml:space="preserve">. </w:t>
      </w:r>
      <w:r w:rsidR="00366C6E">
        <w:rPr>
          <w:rFonts w:ascii="Times New Roman" w:hAnsi="Times New Roman" w:cs="Times New Roman"/>
          <w:lang w:val="en-US"/>
        </w:rPr>
        <w:t>–</w:t>
      </w:r>
      <w:r w:rsidR="003D222D" w:rsidRPr="00366C6E">
        <w:rPr>
          <w:rFonts w:ascii="Times New Roman" w:hAnsi="Times New Roman" w:cs="Times New Roman"/>
          <w:lang w:val="en-US"/>
        </w:rPr>
        <w:t xml:space="preserve"> </w:t>
      </w:r>
      <w:r w:rsidR="003D222D">
        <w:rPr>
          <w:rFonts w:ascii="Times New Roman" w:hAnsi="Times New Roman" w:cs="Times New Roman"/>
        </w:rPr>
        <w:t>Р</w:t>
      </w:r>
      <w:r w:rsidR="003D222D" w:rsidRPr="00366C6E">
        <w:rPr>
          <w:rFonts w:ascii="Times New Roman" w:hAnsi="Times New Roman" w:cs="Times New Roman"/>
          <w:lang w:val="en-US"/>
        </w:rPr>
        <w:t xml:space="preserve">. </w:t>
      </w:r>
      <w:r w:rsidRPr="004B7602">
        <w:rPr>
          <w:rFonts w:ascii="Times New Roman" w:hAnsi="Times New Roman" w:cs="Times New Roman"/>
          <w:lang w:val="en-US"/>
        </w:rPr>
        <w:t>8-23.</w:t>
      </w:r>
    </w:p>
    <w:p w14:paraId="6B5E2B96" w14:textId="2C4FE24B" w:rsidR="006348E9" w:rsidRPr="004B7602" w:rsidRDefault="006348E9"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Menchisheva Y., Mirzakulova U., Yui R. Use of platelet-rich plasma to facilitate wound healing // International Wound Journal</w:t>
      </w:r>
      <w:r w:rsidR="00366C6E">
        <w:rPr>
          <w:rFonts w:ascii="Times New Roman" w:hAnsi="Times New Roman" w:cs="Times New Roman"/>
          <w:lang w:val="en-US"/>
        </w:rPr>
        <w:t xml:space="preserve">. </w:t>
      </w:r>
      <w:r w:rsidRPr="004B7602">
        <w:rPr>
          <w:rFonts w:ascii="Times New Roman" w:hAnsi="Times New Roman" w:cs="Times New Roman"/>
          <w:lang w:val="en-US"/>
        </w:rPr>
        <w:t>–</w:t>
      </w:r>
      <w:r w:rsidR="00366C6E">
        <w:rPr>
          <w:rFonts w:ascii="Times New Roman" w:hAnsi="Times New Roman" w:cs="Times New Roman"/>
          <w:lang w:val="en-US"/>
        </w:rPr>
        <w:t xml:space="preserve"> </w:t>
      </w:r>
      <w:r w:rsidRPr="004B7602">
        <w:rPr>
          <w:rFonts w:ascii="Times New Roman" w:hAnsi="Times New Roman" w:cs="Times New Roman"/>
          <w:lang w:val="en-US"/>
        </w:rPr>
        <w:t xml:space="preserve">2018. – </w:t>
      </w:r>
      <w:r w:rsidR="003D222D" w:rsidRPr="005D335B">
        <w:rPr>
          <w:rFonts w:ascii="Times New Roman" w:hAnsi="Times New Roman" w:cs="Times New Roman"/>
          <w:lang w:val="en-US"/>
        </w:rPr>
        <w:t xml:space="preserve">Vol. </w:t>
      </w:r>
      <w:r w:rsidRPr="004B7602">
        <w:rPr>
          <w:rFonts w:ascii="Times New Roman" w:hAnsi="Times New Roman" w:cs="Times New Roman"/>
          <w:lang w:val="en-US"/>
        </w:rPr>
        <w:t>16</w:t>
      </w:r>
      <w:r w:rsidR="003D222D" w:rsidRPr="003D222D">
        <w:rPr>
          <w:rFonts w:ascii="Times New Roman" w:hAnsi="Times New Roman" w:cs="Times New Roman"/>
          <w:lang w:val="en-US"/>
        </w:rPr>
        <w:t>, №</w:t>
      </w:r>
      <w:r w:rsidRPr="004B7602">
        <w:rPr>
          <w:rFonts w:ascii="Times New Roman" w:hAnsi="Times New Roman" w:cs="Times New Roman"/>
          <w:lang w:val="en-US"/>
        </w:rPr>
        <w:t xml:space="preserve">2. – </w:t>
      </w:r>
      <w:r w:rsidRPr="004B7602">
        <w:rPr>
          <w:rFonts w:ascii="Times New Roman" w:hAnsi="Times New Roman" w:cs="Times New Roman"/>
        </w:rPr>
        <w:t>Р</w:t>
      </w:r>
      <w:r w:rsidRPr="004B7602">
        <w:rPr>
          <w:rFonts w:ascii="Times New Roman" w:hAnsi="Times New Roman" w:cs="Times New Roman"/>
          <w:lang w:val="en-US"/>
        </w:rPr>
        <w:t>.</w:t>
      </w:r>
      <w:r w:rsidR="00366C6E">
        <w:rPr>
          <w:rFonts w:ascii="Times New Roman" w:hAnsi="Times New Roman" w:cs="Times New Roman"/>
          <w:lang w:val="en-US"/>
        </w:rPr>
        <w:t> </w:t>
      </w:r>
      <w:r w:rsidRPr="004B7602">
        <w:rPr>
          <w:rFonts w:ascii="Times New Roman" w:hAnsi="Times New Roman" w:cs="Times New Roman"/>
          <w:lang w:val="en-US"/>
        </w:rPr>
        <w:t>343-353.</w:t>
      </w:r>
    </w:p>
    <w:p w14:paraId="204BF0A4" w14:textId="36B6FB0D" w:rsidR="006B2523" w:rsidRPr="00366C6E" w:rsidRDefault="00366C6E" w:rsidP="007870CB">
      <w:pPr>
        <w:numPr>
          <w:ilvl w:val="0"/>
          <w:numId w:val="1"/>
        </w:numPr>
        <w:shd w:val="clear" w:color="auto" w:fill="FFFFFF"/>
        <w:tabs>
          <w:tab w:val="left" w:pos="1276"/>
        </w:tabs>
        <w:ind w:left="0" w:firstLine="709"/>
        <w:jc w:val="both"/>
        <w:rPr>
          <w:rFonts w:ascii="Times New Roman" w:hAnsi="Times New Roman" w:cs="Times New Roman"/>
        </w:rPr>
      </w:pPr>
      <w:r w:rsidRPr="00366C6E">
        <w:rPr>
          <w:rFonts w:ascii="Times New Roman" w:hAnsi="Times New Roman" w:cs="Times New Roman"/>
        </w:rPr>
        <w:t xml:space="preserve">Меркулов Г.А. Курс патологогистологической техники. </w:t>
      </w:r>
      <w:r>
        <w:rPr>
          <w:rFonts w:ascii="Times New Roman" w:hAnsi="Times New Roman" w:cs="Times New Roman"/>
        </w:rPr>
        <w:t>–</w:t>
      </w:r>
      <w:r w:rsidRPr="00366C6E">
        <w:rPr>
          <w:rFonts w:ascii="Times New Roman" w:hAnsi="Times New Roman" w:cs="Times New Roman"/>
        </w:rPr>
        <w:t xml:space="preserve"> Изд. 5-е, испр. и доп. </w:t>
      </w:r>
      <w:r>
        <w:rPr>
          <w:rFonts w:ascii="Times New Roman" w:hAnsi="Times New Roman" w:cs="Times New Roman"/>
        </w:rPr>
        <w:t>–</w:t>
      </w:r>
      <w:r w:rsidRPr="00366C6E">
        <w:rPr>
          <w:rFonts w:ascii="Times New Roman" w:hAnsi="Times New Roman" w:cs="Times New Roman"/>
        </w:rPr>
        <w:t xml:space="preserve"> Л., 1969. </w:t>
      </w:r>
      <w:r>
        <w:rPr>
          <w:rFonts w:ascii="Times New Roman" w:hAnsi="Times New Roman" w:cs="Times New Roman"/>
        </w:rPr>
        <w:t>–</w:t>
      </w:r>
      <w:r w:rsidRPr="00366C6E">
        <w:rPr>
          <w:rFonts w:ascii="Times New Roman" w:hAnsi="Times New Roman" w:cs="Times New Roman"/>
        </w:rPr>
        <w:t xml:space="preserve"> 423 с.</w:t>
      </w:r>
    </w:p>
    <w:p w14:paraId="1C5B8837" w14:textId="2EA2832C" w:rsidR="009573E7" w:rsidRPr="004B7602" w:rsidRDefault="00E359BE" w:rsidP="007870CB">
      <w:pPr>
        <w:pStyle w:val="a4"/>
        <w:numPr>
          <w:ilvl w:val="0"/>
          <w:numId w:val="1"/>
        </w:numPr>
        <w:tabs>
          <w:tab w:val="left" w:pos="1276"/>
        </w:tabs>
        <w:ind w:left="0" w:firstLine="709"/>
        <w:jc w:val="both"/>
        <w:rPr>
          <w:sz w:val="28"/>
          <w:szCs w:val="28"/>
          <w:lang w:val="en-US"/>
        </w:rPr>
      </w:pPr>
      <w:r w:rsidRPr="004B7602">
        <w:rPr>
          <w:sz w:val="28"/>
          <w:szCs w:val="28"/>
          <w:lang w:val="en-US"/>
        </w:rPr>
        <w:t>Moy P</w:t>
      </w:r>
      <w:r w:rsidR="003D222D" w:rsidRPr="003D222D">
        <w:rPr>
          <w:sz w:val="28"/>
          <w:szCs w:val="28"/>
          <w:lang w:val="en-US"/>
        </w:rPr>
        <w:t>.</w:t>
      </w:r>
      <w:r w:rsidRPr="004B7602">
        <w:rPr>
          <w:sz w:val="28"/>
          <w:szCs w:val="28"/>
          <w:lang w:val="en-US"/>
        </w:rPr>
        <w:t>K</w:t>
      </w:r>
      <w:r w:rsidR="003D222D" w:rsidRPr="003D222D">
        <w:rPr>
          <w:sz w:val="28"/>
          <w:szCs w:val="28"/>
          <w:lang w:val="en-US"/>
        </w:rPr>
        <w:t>.</w:t>
      </w:r>
      <w:r w:rsidRPr="004B7602">
        <w:rPr>
          <w:sz w:val="28"/>
          <w:szCs w:val="28"/>
          <w:lang w:val="en-US"/>
        </w:rPr>
        <w:t>, Lundgren S</w:t>
      </w:r>
      <w:r w:rsidR="003D222D" w:rsidRPr="003D222D">
        <w:rPr>
          <w:sz w:val="28"/>
          <w:szCs w:val="28"/>
          <w:lang w:val="en-US"/>
        </w:rPr>
        <w:t>.</w:t>
      </w:r>
      <w:r w:rsidRPr="004B7602">
        <w:rPr>
          <w:sz w:val="28"/>
          <w:szCs w:val="28"/>
          <w:lang w:val="en-US"/>
        </w:rPr>
        <w:t>, Holmes R</w:t>
      </w:r>
      <w:r w:rsidR="003D222D" w:rsidRPr="003D222D">
        <w:rPr>
          <w:sz w:val="28"/>
          <w:szCs w:val="28"/>
          <w:lang w:val="en-US"/>
        </w:rPr>
        <w:t>.</w:t>
      </w:r>
      <w:r w:rsidRPr="004B7602">
        <w:rPr>
          <w:sz w:val="28"/>
          <w:szCs w:val="28"/>
          <w:lang w:val="en-US"/>
        </w:rPr>
        <w:t xml:space="preserve">E. </w:t>
      </w:r>
      <w:r w:rsidR="0008470C" w:rsidRPr="0008470C">
        <w:rPr>
          <w:sz w:val="28"/>
          <w:szCs w:val="28"/>
          <w:lang w:val="en-US"/>
        </w:rPr>
        <w:t xml:space="preserve">Histomorphometric evaluation of various grafting materials used in maxillary sinus floor augmentation </w:t>
      </w:r>
      <w:r w:rsidR="003D222D" w:rsidRPr="003D222D">
        <w:rPr>
          <w:sz w:val="28"/>
          <w:szCs w:val="28"/>
          <w:lang w:val="en-US"/>
        </w:rPr>
        <w:t>//</w:t>
      </w:r>
      <w:r w:rsidRPr="004B7602">
        <w:rPr>
          <w:sz w:val="28"/>
          <w:szCs w:val="28"/>
          <w:lang w:val="en-US"/>
        </w:rPr>
        <w:t xml:space="preserve"> J Oral Maxillofac Surg.</w:t>
      </w:r>
      <w:r w:rsidR="00366C6E">
        <w:rPr>
          <w:sz w:val="28"/>
          <w:szCs w:val="28"/>
          <w:lang w:val="en-US"/>
        </w:rPr>
        <w:t xml:space="preserve"> </w:t>
      </w:r>
      <w:r w:rsidR="003D222D" w:rsidRPr="003D222D">
        <w:rPr>
          <w:sz w:val="28"/>
          <w:szCs w:val="28"/>
          <w:lang w:val="en-US"/>
        </w:rPr>
        <w:t xml:space="preserve">– </w:t>
      </w:r>
      <w:r w:rsidRPr="004B7602">
        <w:rPr>
          <w:sz w:val="28"/>
          <w:szCs w:val="28"/>
          <w:lang w:val="en-US"/>
        </w:rPr>
        <w:t>1993</w:t>
      </w:r>
      <w:r w:rsidR="003D222D" w:rsidRPr="003D222D">
        <w:rPr>
          <w:sz w:val="28"/>
          <w:szCs w:val="28"/>
          <w:lang w:val="en-US"/>
        </w:rPr>
        <w:t xml:space="preserve">. </w:t>
      </w:r>
      <w:r w:rsidR="00366C6E">
        <w:rPr>
          <w:sz w:val="28"/>
          <w:szCs w:val="28"/>
          <w:lang w:val="en-US"/>
        </w:rPr>
        <w:t>–</w:t>
      </w:r>
      <w:r w:rsidR="003D222D" w:rsidRPr="003D222D">
        <w:rPr>
          <w:sz w:val="28"/>
          <w:szCs w:val="28"/>
          <w:lang w:val="en-US"/>
        </w:rPr>
        <w:t xml:space="preserve"> </w:t>
      </w:r>
      <w:r w:rsidR="003D222D" w:rsidRPr="005D335B">
        <w:rPr>
          <w:sz w:val="28"/>
          <w:szCs w:val="28"/>
          <w:lang w:val="en-US"/>
        </w:rPr>
        <w:t xml:space="preserve">Vol. </w:t>
      </w:r>
      <w:r w:rsidRPr="004B7602">
        <w:rPr>
          <w:sz w:val="28"/>
          <w:szCs w:val="28"/>
          <w:lang w:val="en-US"/>
        </w:rPr>
        <w:t>51</w:t>
      </w:r>
      <w:r w:rsidR="003D222D" w:rsidRPr="003D222D">
        <w:rPr>
          <w:sz w:val="28"/>
          <w:szCs w:val="28"/>
          <w:lang w:val="en-US"/>
        </w:rPr>
        <w:t>, №</w:t>
      </w:r>
      <w:r w:rsidRPr="004B7602">
        <w:rPr>
          <w:sz w:val="28"/>
          <w:szCs w:val="28"/>
          <w:lang w:val="en-US"/>
        </w:rPr>
        <w:t>8</w:t>
      </w:r>
      <w:r w:rsidR="003D222D" w:rsidRPr="003D222D">
        <w:rPr>
          <w:sz w:val="28"/>
          <w:szCs w:val="28"/>
          <w:lang w:val="en-US"/>
        </w:rPr>
        <w:t xml:space="preserve">. – </w:t>
      </w:r>
      <w:r w:rsidR="003D222D">
        <w:rPr>
          <w:sz w:val="28"/>
          <w:szCs w:val="28"/>
        </w:rPr>
        <w:t>Р</w:t>
      </w:r>
      <w:r w:rsidR="003D222D" w:rsidRPr="003D222D">
        <w:rPr>
          <w:sz w:val="28"/>
          <w:szCs w:val="28"/>
          <w:lang w:val="en-US"/>
        </w:rPr>
        <w:t xml:space="preserve">. </w:t>
      </w:r>
      <w:r w:rsidRPr="004B7602">
        <w:rPr>
          <w:sz w:val="28"/>
          <w:szCs w:val="28"/>
          <w:lang w:val="en-US"/>
        </w:rPr>
        <w:t>857-862.</w:t>
      </w:r>
      <w:r w:rsidR="004D718F" w:rsidRPr="004D718F">
        <w:rPr>
          <w:sz w:val="28"/>
          <w:szCs w:val="28"/>
          <w:lang w:val="en-US"/>
        </w:rPr>
        <w:t xml:space="preserve"> </w:t>
      </w:r>
    </w:p>
    <w:p w14:paraId="7E856823" w14:textId="19F37528" w:rsidR="00C12F82" w:rsidRPr="004B7602" w:rsidRDefault="00C12F82" w:rsidP="007870CB">
      <w:pPr>
        <w:pStyle w:val="a4"/>
        <w:numPr>
          <w:ilvl w:val="0"/>
          <w:numId w:val="1"/>
        </w:numPr>
        <w:tabs>
          <w:tab w:val="left" w:pos="1276"/>
        </w:tabs>
        <w:ind w:left="0" w:firstLine="709"/>
        <w:jc w:val="both"/>
        <w:rPr>
          <w:sz w:val="28"/>
          <w:szCs w:val="28"/>
          <w:lang w:val="en-US"/>
        </w:rPr>
      </w:pPr>
      <w:r w:rsidRPr="00F32031">
        <w:rPr>
          <w:sz w:val="28"/>
          <w:szCs w:val="28"/>
          <w:lang w:val="fr-FR"/>
        </w:rPr>
        <w:t>Na J.I., Choi J.W., Choi H.R.</w:t>
      </w:r>
      <w:r w:rsidR="00366C6E" w:rsidRPr="00F32031">
        <w:rPr>
          <w:sz w:val="28"/>
          <w:szCs w:val="28"/>
          <w:lang w:val="fr-FR"/>
        </w:rPr>
        <w:t xml:space="preserve"> et al.</w:t>
      </w:r>
      <w:r w:rsidRPr="00F32031">
        <w:rPr>
          <w:sz w:val="28"/>
          <w:szCs w:val="28"/>
          <w:lang w:val="fr-FR"/>
        </w:rPr>
        <w:t xml:space="preserve"> </w:t>
      </w:r>
      <w:r w:rsidR="0008470C" w:rsidRPr="0008470C">
        <w:rPr>
          <w:sz w:val="28"/>
          <w:szCs w:val="28"/>
          <w:lang w:val="en-US"/>
        </w:rPr>
        <w:t>Accelerated wound recovery and decreased erythema following ablative fractional CO₂ laser resurfacing in combination with autologous platelet-rich plasma application</w:t>
      </w:r>
      <w:r w:rsidRPr="004B7602">
        <w:rPr>
          <w:sz w:val="28"/>
          <w:szCs w:val="28"/>
          <w:lang w:val="en-US"/>
        </w:rPr>
        <w:t xml:space="preserve"> // Dermatological Surgery. – 2011. – </w:t>
      </w:r>
      <w:r w:rsidR="00366C6E">
        <w:rPr>
          <w:sz w:val="28"/>
          <w:szCs w:val="28"/>
          <w:lang w:val="en-US"/>
        </w:rPr>
        <w:t xml:space="preserve">Vol. 37, </w:t>
      </w:r>
      <w:r w:rsidRPr="004B7602">
        <w:rPr>
          <w:sz w:val="28"/>
          <w:szCs w:val="28"/>
          <w:lang w:val="en-US"/>
        </w:rPr>
        <w:t xml:space="preserve">№4. – </w:t>
      </w:r>
      <w:r w:rsidRPr="004B7602">
        <w:rPr>
          <w:sz w:val="28"/>
          <w:szCs w:val="28"/>
        </w:rPr>
        <w:t>Р</w:t>
      </w:r>
      <w:r w:rsidRPr="004B7602">
        <w:rPr>
          <w:sz w:val="28"/>
          <w:szCs w:val="28"/>
          <w:lang w:val="en-US"/>
        </w:rPr>
        <w:t>. 463</w:t>
      </w:r>
      <w:r w:rsidR="00366C6E">
        <w:rPr>
          <w:sz w:val="28"/>
          <w:szCs w:val="28"/>
          <w:lang w:val="en-US"/>
        </w:rPr>
        <w:t>-</w:t>
      </w:r>
      <w:r w:rsidRPr="004B7602">
        <w:rPr>
          <w:sz w:val="28"/>
          <w:szCs w:val="28"/>
          <w:lang w:val="en-US"/>
        </w:rPr>
        <w:t>468.</w:t>
      </w:r>
    </w:p>
    <w:p w14:paraId="5EF915D4" w14:textId="41903BBB" w:rsidR="009C6513" w:rsidRPr="004B7602" w:rsidRDefault="009C6513" w:rsidP="007870CB">
      <w:pPr>
        <w:pStyle w:val="a4"/>
        <w:numPr>
          <w:ilvl w:val="0"/>
          <w:numId w:val="1"/>
        </w:numPr>
        <w:tabs>
          <w:tab w:val="left" w:pos="1276"/>
        </w:tabs>
        <w:ind w:left="0" w:firstLine="709"/>
        <w:jc w:val="both"/>
        <w:rPr>
          <w:sz w:val="28"/>
          <w:szCs w:val="28"/>
          <w:lang w:val="en-US"/>
        </w:rPr>
      </w:pPr>
      <w:r w:rsidRPr="004B7602">
        <w:rPr>
          <w:sz w:val="28"/>
          <w:szCs w:val="28"/>
          <w:lang w:val="en-US"/>
        </w:rPr>
        <w:t>Raghoebar G.M., Vissink A., Boering G. Secondary retention as a possible cause of impaction of permanent molars in the same dentition: Areport of three case // Quintess. Intern.</w:t>
      </w:r>
      <w:r w:rsidR="004D718F">
        <w:rPr>
          <w:sz w:val="28"/>
          <w:szCs w:val="28"/>
        </w:rPr>
        <w:t xml:space="preserve"> </w:t>
      </w:r>
      <w:r w:rsidR="00366C6E">
        <w:rPr>
          <w:sz w:val="28"/>
          <w:szCs w:val="28"/>
        </w:rPr>
        <w:t>–</w:t>
      </w:r>
      <w:r w:rsidRPr="004B7602">
        <w:rPr>
          <w:sz w:val="28"/>
          <w:szCs w:val="28"/>
          <w:lang w:val="en-US"/>
        </w:rPr>
        <w:t xml:space="preserve"> 1991. </w:t>
      </w:r>
      <w:r w:rsidR="00366C6E">
        <w:rPr>
          <w:sz w:val="28"/>
          <w:szCs w:val="28"/>
          <w:lang w:val="en-US"/>
        </w:rPr>
        <w:t>–</w:t>
      </w:r>
      <w:r w:rsidRPr="004B7602">
        <w:rPr>
          <w:sz w:val="28"/>
          <w:szCs w:val="28"/>
          <w:lang w:val="en-US"/>
        </w:rPr>
        <w:t xml:space="preserve"> Vol. 22, №10. </w:t>
      </w:r>
      <w:r w:rsidR="00366C6E">
        <w:rPr>
          <w:sz w:val="28"/>
          <w:szCs w:val="28"/>
          <w:lang w:val="en-US"/>
        </w:rPr>
        <w:t>–</w:t>
      </w:r>
      <w:r w:rsidRPr="004B7602">
        <w:rPr>
          <w:sz w:val="28"/>
          <w:szCs w:val="28"/>
          <w:lang w:val="en-US"/>
        </w:rPr>
        <w:t xml:space="preserve"> P. 807-810.</w:t>
      </w:r>
    </w:p>
    <w:p w14:paraId="3A8D8A5F" w14:textId="616EA780" w:rsidR="00B143D0" w:rsidRPr="004B7602" w:rsidRDefault="00136A9C"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lastRenderedPageBreak/>
        <w:t>Makedonova Yu</w:t>
      </w:r>
      <w:r w:rsidR="004D718F" w:rsidRPr="004D718F">
        <w:rPr>
          <w:rFonts w:ascii="Times New Roman" w:hAnsi="Times New Roman" w:cs="Times New Roman"/>
          <w:lang w:val="en-US"/>
        </w:rPr>
        <w:t xml:space="preserve"> </w:t>
      </w:r>
      <w:r w:rsidRPr="004B7602">
        <w:rPr>
          <w:rFonts w:ascii="Times New Roman" w:hAnsi="Times New Roman" w:cs="Times New Roman"/>
          <w:lang w:val="en-US"/>
        </w:rPr>
        <w:t>A</w:t>
      </w:r>
      <w:r w:rsidR="004D718F" w:rsidRPr="004D718F">
        <w:rPr>
          <w:rFonts w:ascii="Times New Roman" w:hAnsi="Times New Roman" w:cs="Times New Roman"/>
          <w:lang w:val="en-US"/>
        </w:rPr>
        <w:t>.</w:t>
      </w:r>
      <w:r w:rsidRPr="004B7602">
        <w:rPr>
          <w:rFonts w:ascii="Times New Roman" w:hAnsi="Times New Roman" w:cs="Times New Roman"/>
          <w:lang w:val="en-US"/>
        </w:rPr>
        <w:t>, Adamovich E</w:t>
      </w:r>
      <w:r w:rsidR="004D718F" w:rsidRPr="004D718F">
        <w:rPr>
          <w:rFonts w:ascii="Times New Roman" w:hAnsi="Times New Roman" w:cs="Times New Roman"/>
          <w:lang w:val="en-US"/>
        </w:rPr>
        <w:t>.</w:t>
      </w:r>
      <w:r w:rsidRPr="004B7602">
        <w:rPr>
          <w:rFonts w:ascii="Times New Roman" w:hAnsi="Times New Roman" w:cs="Times New Roman"/>
          <w:lang w:val="en-US"/>
        </w:rPr>
        <w:t>I</w:t>
      </w:r>
      <w:r w:rsidR="004D718F" w:rsidRPr="004D718F">
        <w:rPr>
          <w:rFonts w:ascii="Times New Roman" w:hAnsi="Times New Roman" w:cs="Times New Roman"/>
          <w:lang w:val="en-US"/>
        </w:rPr>
        <w:t>.</w:t>
      </w:r>
      <w:r w:rsidRPr="004B7602">
        <w:rPr>
          <w:rFonts w:ascii="Times New Roman" w:hAnsi="Times New Roman" w:cs="Times New Roman"/>
          <w:lang w:val="en-US"/>
        </w:rPr>
        <w:t>, Marymova E</w:t>
      </w:r>
      <w:r w:rsidR="004D718F" w:rsidRPr="004D718F">
        <w:rPr>
          <w:rFonts w:ascii="Times New Roman" w:hAnsi="Times New Roman" w:cs="Times New Roman"/>
          <w:lang w:val="en-US"/>
        </w:rPr>
        <w:t>.</w:t>
      </w:r>
      <w:r w:rsidRPr="004B7602">
        <w:rPr>
          <w:rFonts w:ascii="Times New Roman" w:hAnsi="Times New Roman" w:cs="Times New Roman"/>
          <w:lang w:val="en-US"/>
        </w:rPr>
        <w:t>B. Experimental study of the effectiveness of prp -therapy in the treatment of oral diseases</w:t>
      </w:r>
      <w:r w:rsidR="004D718F" w:rsidRPr="004D718F">
        <w:rPr>
          <w:rFonts w:ascii="Times New Roman" w:hAnsi="Times New Roman" w:cs="Times New Roman"/>
          <w:lang w:val="en-US"/>
        </w:rPr>
        <w:t xml:space="preserve"> //</w:t>
      </w:r>
      <w:r w:rsidRPr="004B7602">
        <w:rPr>
          <w:rFonts w:ascii="Times New Roman" w:hAnsi="Times New Roman" w:cs="Times New Roman"/>
          <w:lang w:val="en-US"/>
        </w:rPr>
        <w:t xml:space="preserve"> </w:t>
      </w:r>
      <w:r w:rsidRPr="004D718F">
        <w:rPr>
          <w:rFonts w:ascii="Times New Roman" w:hAnsi="Times New Roman" w:cs="Times New Roman"/>
          <w:lang w:val="en-US"/>
        </w:rPr>
        <w:t>Health and Education Millennium.</w:t>
      </w:r>
      <w:r w:rsidR="004D718F" w:rsidRPr="004D718F">
        <w:rPr>
          <w:rFonts w:ascii="Times New Roman" w:hAnsi="Times New Roman" w:cs="Times New Roman"/>
          <w:lang w:val="en-US"/>
        </w:rPr>
        <w:t xml:space="preserve"> –</w:t>
      </w:r>
      <w:r w:rsidRPr="004D718F">
        <w:rPr>
          <w:rFonts w:ascii="Times New Roman" w:hAnsi="Times New Roman" w:cs="Times New Roman"/>
          <w:lang w:val="en-US"/>
        </w:rPr>
        <w:t xml:space="preserve"> 2017</w:t>
      </w:r>
      <w:r w:rsidR="004D718F" w:rsidRPr="004D718F">
        <w:rPr>
          <w:rFonts w:ascii="Times New Roman" w:hAnsi="Times New Roman" w:cs="Times New Roman"/>
          <w:lang w:val="en-US"/>
        </w:rPr>
        <w:t xml:space="preserve">. </w:t>
      </w:r>
      <w:r w:rsidR="00366C6E">
        <w:rPr>
          <w:rFonts w:ascii="Times New Roman" w:hAnsi="Times New Roman" w:cs="Times New Roman"/>
          <w:lang w:val="en-US"/>
        </w:rPr>
        <w:t>–</w:t>
      </w:r>
      <w:r w:rsidR="004D718F" w:rsidRPr="004D718F">
        <w:rPr>
          <w:rFonts w:ascii="Times New Roman" w:hAnsi="Times New Roman" w:cs="Times New Roman"/>
          <w:lang w:val="en-US"/>
        </w:rPr>
        <w:t xml:space="preserve"> </w:t>
      </w:r>
      <w:r w:rsidR="004D718F" w:rsidRPr="005D335B">
        <w:rPr>
          <w:rFonts w:ascii="Times New Roman" w:hAnsi="Times New Roman" w:cs="Times New Roman"/>
          <w:lang w:val="en-US"/>
        </w:rPr>
        <w:t xml:space="preserve">Vol. </w:t>
      </w:r>
      <w:r w:rsidRPr="004D718F">
        <w:rPr>
          <w:rFonts w:ascii="Times New Roman" w:hAnsi="Times New Roman" w:cs="Times New Roman"/>
          <w:lang w:val="en-US"/>
        </w:rPr>
        <w:t>19</w:t>
      </w:r>
      <w:r w:rsidR="004D718F" w:rsidRPr="004D718F">
        <w:rPr>
          <w:rFonts w:ascii="Times New Roman" w:hAnsi="Times New Roman" w:cs="Times New Roman"/>
          <w:lang w:val="en-US"/>
        </w:rPr>
        <w:t>, №</w:t>
      </w:r>
      <w:r w:rsidRPr="004D718F">
        <w:rPr>
          <w:rFonts w:ascii="Times New Roman" w:hAnsi="Times New Roman" w:cs="Times New Roman"/>
          <w:lang w:val="en-US"/>
        </w:rPr>
        <w:t>7</w:t>
      </w:r>
      <w:r w:rsidR="004D718F" w:rsidRPr="004D718F">
        <w:rPr>
          <w:rFonts w:ascii="Times New Roman" w:hAnsi="Times New Roman" w:cs="Times New Roman"/>
          <w:lang w:val="en-US"/>
        </w:rPr>
        <w:t xml:space="preserve">. – </w:t>
      </w:r>
      <w:r w:rsidR="004D718F">
        <w:rPr>
          <w:rFonts w:ascii="Times New Roman" w:hAnsi="Times New Roman" w:cs="Times New Roman"/>
        </w:rPr>
        <w:t>Р</w:t>
      </w:r>
      <w:r w:rsidR="004D718F" w:rsidRPr="004D718F">
        <w:rPr>
          <w:rFonts w:ascii="Times New Roman" w:hAnsi="Times New Roman" w:cs="Times New Roman"/>
          <w:lang w:val="en-US"/>
        </w:rPr>
        <w:t>.</w:t>
      </w:r>
      <w:r w:rsidRPr="004D718F">
        <w:rPr>
          <w:rFonts w:ascii="Times New Roman" w:hAnsi="Times New Roman" w:cs="Times New Roman"/>
          <w:lang w:val="en-US"/>
        </w:rPr>
        <w:t xml:space="preserve"> 48-50. </w:t>
      </w:r>
    </w:p>
    <w:p w14:paraId="63022252" w14:textId="098845E0" w:rsidR="00136A9C" w:rsidRPr="004B7602" w:rsidRDefault="00136A9C"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Kosheleva I</w:t>
      </w:r>
      <w:r w:rsidR="004D718F" w:rsidRPr="004D718F">
        <w:rPr>
          <w:rFonts w:ascii="Times New Roman" w:hAnsi="Times New Roman" w:cs="Times New Roman"/>
          <w:lang w:val="en-US"/>
        </w:rPr>
        <w:t>.</w:t>
      </w:r>
      <w:r w:rsidRPr="004B7602">
        <w:rPr>
          <w:rFonts w:ascii="Times New Roman" w:hAnsi="Times New Roman" w:cs="Times New Roman"/>
          <w:lang w:val="en-US"/>
        </w:rPr>
        <w:t>V</w:t>
      </w:r>
      <w:r w:rsidR="004D718F" w:rsidRPr="004D718F">
        <w:rPr>
          <w:rFonts w:ascii="Times New Roman" w:hAnsi="Times New Roman" w:cs="Times New Roman"/>
          <w:lang w:val="en-US"/>
        </w:rPr>
        <w:t>.</w:t>
      </w:r>
      <w:r w:rsidRPr="004B7602">
        <w:rPr>
          <w:rFonts w:ascii="Times New Roman" w:hAnsi="Times New Roman" w:cs="Times New Roman"/>
          <w:lang w:val="en-US"/>
        </w:rPr>
        <w:t>, Shadyzheva L</w:t>
      </w:r>
      <w:r w:rsidR="004D718F" w:rsidRPr="004D718F">
        <w:rPr>
          <w:rFonts w:ascii="Times New Roman" w:hAnsi="Times New Roman" w:cs="Times New Roman"/>
          <w:lang w:val="en-US"/>
        </w:rPr>
        <w:t>.</w:t>
      </w:r>
      <w:r w:rsidRPr="004B7602">
        <w:rPr>
          <w:rFonts w:ascii="Times New Roman" w:hAnsi="Times New Roman" w:cs="Times New Roman"/>
          <w:lang w:val="en-US"/>
        </w:rPr>
        <w:t>I</w:t>
      </w:r>
      <w:r w:rsidR="004D718F" w:rsidRPr="004D718F">
        <w:rPr>
          <w:rFonts w:ascii="Times New Roman" w:hAnsi="Times New Roman" w:cs="Times New Roman"/>
          <w:lang w:val="en-US"/>
        </w:rPr>
        <w:t>.</w:t>
      </w:r>
      <w:r w:rsidRPr="004B7602">
        <w:rPr>
          <w:rFonts w:ascii="Times New Roman" w:hAnsi="Times New Roman" w:cs="Times New Roman"/>
          <w:lang w:val="en-US"/>
        </w:rPr>
        <w:t>, Pereverzina N</w:t>
      </w:r>
      <w:r w:rsidR="004D718F" w:rsidRPr="004D718F">
        <w:rPr>
          <w:rFonts w:ascii="Times New Roman" w:hAnsi="Times New Roman" w:cs="Times New Roman"/>
          <w:lang w:val="en-US"/>
        </w:rPr>
        <w:t>.</w:t>
      </w:r>
      <w:r w:rsidRPr="004B7602">
        <w:rPr>
          <w:rFonts w:ascii="Times New Roman" w:hAnsi="Times New Roman" w:cs="Times New Roman"/>
          <w:lang w:val="en-US"/>
        </w:rPr>
        <w:t>O</w:t>
      </w:r>
      <w:r w:rsidR="004D718F" w:rsidRPr="004D718F">
        <w:rPr>
          <w:rFonts w:ascii="Times New Roman" w:hAnsi="Times New Roman" w:cs="Times New Roman"/>
          <w:lang w:val="en-US"/>
        </w:rPr>
        <w:t>.</w:t>
      </w:r>
      <w:r w:rsidR="00366C6E">
        <w:rPr>
          <w:rFonts w:ascii="Times New Roman" w:hAnsi="Times New Roman" w:cs="Times New Roman"/>
          <w:lang w:val="en-US"/>
        </w:rPr>
        <w:t xml:space="preserve"> et al.</w:t>
      </w:r>
      <w:r w:rsidRPr="004B7602">
        <w:rPr>
          <w:rFonts w:ascii="Times New Roman" w:hAnsi="Times New Roman" w:cs="Times New Roman"/>
          <w:lang w:val="en-US"/>
        </w:rPr>
        <w:t xml:space="preserve"> Plazmoterapiya: metodiki i oblasti primeneniya </w:t>
      </w:r>
      <w:r w:rsidR="004D718F" w:rsidRPr="004D718F">
        <w:rPr>
          <w:rFonts w:ascii="Times New Roman" w:hAnsi="Times New Roman" w:cs="Times New Roman"/>
          <w:lang w:val="en-US"/>
        </w:rPr>
        <w:t xml:space="preserve">// </w:t>
      </w:r>
      <w:r w:rsidRPr="004B7602">
        <w:rPr>
          <w:rFonts w:ascii="Times New Roman" w:hAnsi="Times New Roman" w:cs="Times New Roman"/>
          <w:lang w:val="en-US"/>
        </w:rPr>
        <w:t>Lechaschi vrach.</w:t>
      </w:r>
      <w:r w:rsidR="004D718F" w:rsidRPr="004D718F">
        <w:rPr>
          <w:rFonts w:ascii="Times New Roman" w:hAnsi="Times New Roman" w:cs="Times New Roman"/>
          <w:lang w:val="en-US"/>
        </w:rPr>
        <w:t xml:space="preserve"> </w:t>
      </w:r>
      <w:r w:rsidR="004D718F">
        <w:rPr>
          <w:rFonts w:ascii="Times New Roman" w:hAnsi="Times New Roman" w:cs="Times New Roman"/>
          <w:lang w:val="en-US"/>
        </w:rPr>
        <w:t>–</w:t>
      </w:r>
      <w:r w:rsidRPr="004B7602">
        <w:rPr>
          <w:rFonts w:ascii="Times New Roman" w:hAnsi="Times New Roman" w:cs="Times New Roman"/>
          <w:lang w:val="en-US"/>
        </w:rPr>
        <w:t xml:space="preserve"> 2018</w:t>
      </w:r>
      <w:r w:rsidR="004D718F" w:rsidRPr="004D718F">
        <w:rPr>
          <w:rFonts w:ascii="Times New Roman" w:hAnsi="Times New Roman" w:cs="Times New Roman"/>
          <w:lang w:val="en-US"/>
        </w:rPr>
        <w:t xml:space="preserve">. </w:t>
      </w:r>
      <w:r w:rsidR="00366C6E">
        <w:rPr>
          <w:rFonts w:ascii="Times New Roman" w:hAnsi="Times New Roman" w:cs="Times New Roman"/>
          <w:lang w:val="en-US"/>
        </w:rPr>
        <w:t>–</w:t>
      </w:r>
      <w:r w:rsidR="004D718F" w:rsidRPr="004D718F">
        <w:rPr>
          <w:rFonts w:ascii="Times New Roman" w:hAnsi="Times New Roman" w:cs="Times New Roman"/>
          <w:lang w:val="en-US"/>
        </w:rPr>
        <w:t xml:space="preserve"> </w:t>
      </w:r>
      <w:r w:rsidR="004D718F" w:rsidRPr="005D335B">
        <w:rPr>
          <w:rFonts w:ascii="Times New Roman" w:hAnsi="Times New Roman" w:cs="Times New Roman"/>
          <w:lang w:val="en-US"/>
        </w:rPr>
        <w:t xml:space="preserve">Vol. </w:t>
      </w:r>
      <w:r w:rsidRPr="004B7602">
        <w:rPr>
          <w:rFonts w:ascii="Times New Roman" w:hAnsi="Times New Roman" w:cs="Times New Roman"/>
          <w:lang w:val="en-US"/>
        </w:rPr>
        <w:t>1</w:t>
      </w:r>
      <w:r w:rsidR="004D718F" w:rsidRPr="004D718F">
        <w:rPr>
          <w:rFonts w:ascii="Times New Roman" w:hAnsi="Times New Roman" w:cs="Times New Roman"/>
          <w:lang w:val="en-US"/>
        </w:rPr>
        <w:t xml:space="preserve">. – </w:t>
      </w:r>
      <w:r w:rsidR="004D718F">
        <w:rPr>
          <w:rFonts w:ascii="Times New Roman" w:hAnsi="Times New Roman" w:cs="Times New Roman"/>
        </w:rPr>
        <w:t>Р</w:t>
      </w:r>
      <w:r w:rsidR="004D718F" w:rsidRPr="004D718F">
        <w:rPr>
          <w:rFonts w:ascii="Times New Roman" w:hAnsi="Times New Roman" w:cs="Times New Roman"/>
          <w:lang w:val="en-US"/>
        </w:rPr>
        <w:t>. 26-39.</w:t>
      </w:r>
      <w:r w:rsidRPr="004B7602">
        <w:rPr>
          <w:rFonts w:ascii="Times New Roman" w:hAnsi="Times New Roman" w:cs="Times New Roman"/>
          <w:lang w:val="en-US"/>
        </w:rPr>
        <w:t xml:space="preserve"> </w:t>
      </w:r>
    </w:p>
    <w:p w14:paraId="63EB8C63" w14:textId="592B92CB" w:rsidR="00136A9C" w:rsidRPr="004B7602" w:rsidRDefault="00136A9C"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Stabaeva G</w:t>
      </w:r>
      <w:r w:rsidR="004D718F" w:rsidRPr="004D718F">
        <w:rPr>
          <w:rFonts w:ascii="Times New Roman" w:hAnsi="Times New Roman" w:cs="Times New Roman"/>
          <w:lang w:val="en-US"/>
        </w:rPr>
        <w:t>.</w:t>
      </w:r>
      <w:r w:rsidRPr="004B7602">
        <w:rPr>
          <w:rFonts w:ascii="Times New Roman" w:hAnsi="Times New Roman" w:cs="Times New Roman"/>
          <w:lang w:val="en-US"/>
        </w:rPr>
        <w:t>S</w:t>
      </w:r>
      <w:r w:rsidR="004D718F" w:rsidRPr="004D718F">
        <w:rPr>
          <w:rFonts w:ascii="Times New Roman" w:hAnsi="Times New Roman" w:cs="Times New Roman"/>
          <w:lang w:val="en-US"/>
        </w:rPr>
        <w:t>.</w:t>
      </w:r>
      <w:r w:rsidRPr="004B7602">
        <w:rPr>
          <w:rFonts w:ascii="Times New Roman" w:hAnsi="Times New Roman" w:cs="Times New Roman"/>
          <w:lang w:val="en-US"/>
        </w:rPr>
        <w:t>, Mustafin R</w:t>
      </w:r>
      <w:r w:rsidR="004D718F" w:rsidRPr="004D718F">
        <w:rPr>
          <w:rFonts w:ascii="Times New Roman" w:hAnsi="Times New Roman" w:cs="Times New Roman"/>
          <w:lang w:val="en-US"/>
        </w:rPr>
        <w:t>.</w:t>
      </w:r>
      <w:r w:rsidRPr="004B7602">
        <w:rPr>
          <w:rFonts w:ascii="Times New Roman" w:hAnsi="Times New Roman" w:cs="Times New Roman"/>
          <w:lang w:val="en-US"/>
        </w:rPr>
        <w:t>, Kabdyshev A. Application of autologous platelet concentrates to eliminate gum recession</w:t>
      </w:r>
      <w:r w:rsidR="004D718F" w:rsidRPr="004D718F">
        <w:rPr>
          <w:rFonts w:ascii="Times New Roman" w:hAnsi="Times New Roman" w:cs="Times New Roman"/>
          <w:lang w:val="en-US"/>
        </w:rPr>
        <w:t xml:space="preserve"> //</w:t>
      </w:r>
      <w:r w:rsidRPr="004B7602">
        <w:rPr>
          <w:rFonts w:ascii="Times New Roman" w:hAnsi="Times New Roman" w:cs="Times New Roman"/>
          <w:lang w:val="en-US"/>
        </w:rPr>
        <w:t xml:space="preserve"> </w:t>
      </w:r>
      <w:r w:rsidRPr="004D718F">
        <w:rPr>
          <w:rFonts w:ascii="Times New Roman" w:hAnsi="Times New Roman" w:cs="Times New Roman"/>
          <w:lang w:val="en-US"/>
        </w:rPr>
        <w:t xml:space="preserve">Herald of Science and Education. </w:t>
      </w:r>
      <w:r w:rsidR="004D718F" w:rsidRPr="004D718F">
        <w:rPr>
          <w:rFonts w:ascii="Times New Roman" w:hAnsi="Times New Roman" w:cs="Times New Roman"/>
          <w:lang w:val="en-US"/>
        </w:rPr>
        <w:t xml:space="preserve">– </w:t>
      </w:r>
      <w:r w:rsidRPr="004D718F">
        <w:rPr>
          <w:rFonts w:ascii="Times New Roman" w:hAnsi="Times New Roman" w:cs="Times New Roman"/>
          <w:lang w:val="en-US"/>
        </w:rPr>
        <w:t>2021</w:t>
      </w:r>
      <w:r w:rsidR="004D718F" w:rsidRPr="004D718F">
        <w:rPr>
          <w:rFonts w:ascii="Times New Roman" w:hAnsi="Times New Roman" w:cs="Times New Roman"/>
          <w:lang w:val="en-US"/>
        </w:rPr>
        <w:t xml:space="preserve">. </w:t>
      </w:r>
      <w:r w:rsidR="00366C6E">
        <w:rPr>
          <w:rFonts w:ascii="Times New Roman" w:hAnsi="Times New Roman" w:cs="Times New Roman"/>
          <w:lang w:val="en-US"/>
        </w:rPr>
        <w:t>–</w:t>
      </w:r>
      <w:r w:rsidR="004D718F" w:rsidRPr="004D718F">
        <w:rPr>
          <w:rFonts w:ascii="Times New Roman" w:hAnsi="Times New Roman" w:cs="Times New Roman"/>
          <w:lang w:val="en-US"/>
        </w:rPr>
        <w:t xml:space="preserve"> </w:t>
      </w:r>
      <w:r w:rsidR="004D718F" w:rsidRPr="005D335B">
        <w:rPr>
          <w:rFonts w:ascii="Times New Roman" w:hAnsi="Times New Roman" w:cs="Times New Roman"/>
          <w:lang w:val="en-US"/>
        </w:rPr>
        <w:t xml:space="preserve">Vol. </w:t>
      </w:r>
      <w:r w:rsidRPr="004D718F">
        <w:rPr>
          <w:rFonts w:ascii="Times New Roman" w:hAnsi="Times New Roman" w:cs="Times New Roman"/>
          <w:lang w:val="en-US"/>
        </w:rPr>
        <w:t>9</w:t>
      </w:r>
      <w:r w:rsidR="004D718F" w:rsidRPr="004D718F">
        <w:rPr>
          <w:rFonts w:ascii="Times New Roman" w:hAnsi="Times New Roman" w:cs="Times New Roman"/>
          <w:lang w:val="en-US"/>
        </w:rPr>
        <w:t>, №</w:t>
      </w:r>
      <w:r w:rsidRPr="004D718F">
        <w:rPr>
          <w:rFonts w:ascii="Times New Roman" w:hAnsi="Times New Roman" w:cs="Times New Roman"/>
          <w:lang w:val="en-US"/>
        </w:rPr>
        <w:t>2(112)</w:t>
      </w:r>
      <w:r w:rsidR="004D718F" w:rsidRPr="004D718F">
        <w:rPr>
          <w:rFonts w:ascii="Times New Roman" w:hAnsi="Times New Roman" w:cs="Times New Roman"/>
          <w:lang w:val="en-US"/>
        </w:rPr>
        <w:t xml:space="preserve">. – </w:t>
      </w:r>
      <w:r w:rsidR="004D718F">
        <w:rPr>
          <w:rFonts w:ascii="Times New Roman" w:hAnsi="Times New Roman" w:cs="Times New Roman"/>
        </w:rPr>
        <w:t>Р</w:t>
      </w:r>
      <w:r w:rsidR="004D718F" w:rsidRPr="004D718F">
        <w:rPr>
          <w:rFonts w:ascii="Times New Roman" w:hAnsi="Times New Roman" w:cs="Times New Roman"/>
          <w:lang w:val="en-US"/>
        </w:rPr>
        <w:t>.</w:t>
      </w:r>
      <w:r w:rsidRPr="004D718F">
        <w:rPr>
          <w:rFonts w:ascii="Times New Roman" w:hAnsi="Times New Roman" w:cs="Times New Roman"/>
          <w:lang w:val="en-US"/>
        </w:rPr>
        <w:t xml:space="preserve"> 48-52. </w:t>
      </w:r>
    </w:p>
    <w:p w14:paraId="5E75A1AE" w14:textId="06E97766" w:rsidR="00C063EB" w:rsidRPr="004B7602" w:rsidRDefault="00136A9C"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Elgina S</w:t>
      </w:r>
      <w:r w:rsidR="004D718F" w:rsidRPr="004D718F">
        <w:rPr>
          <w:rFonts w:ascii="Times New Roman" w:hAnsi="Times New Roman" w:cs="Times New Roman"/>
          <w:lang w:val="en-US"/>
        </w:rPr>
        <w:t>.</w:t>
      </w:r>
      <w:r w:rsidRPr="004B7602">
        <w:rPr>
          <w:rFonts w:ascii="Times New Roman" w:hAnsi="Times New Roman" w:cs="Times New Roman"/>
          <w:lang w:val="en-US"/>
        </w:rPr>
        <w:t>I</w:t>
      </w:r>
      <w:r w:rsidR="004D718F" w:rsidRPr="004D718F">
        <w:rPr>
          <w:rFonts w:ascii="Times New Roman" w:hAnsi="Times New Roman" w:cs="Times New Roman"/>
          <w:lang w:val="en-US"/>
        </w:rPr>
        <w:t>.</w:t>
      </w:r>
      <w:r w:rsidRPr="004B7602">
        <w:rPr>
          <w:rFonts w:ascii="Times New Roman" w:hAnsi="Times New Roman" w:cs="Times New Roman"/>
          <w:lang w:val="en-US"/>
        </w:rPr>
        <w:t>, Kondratova L</w:t>
      </w:r>
      <w:r w:rsidR="004D718F" w:rsidRPr="004D718F">
        <w:rPr>
          <w:rFonts w:ascii="Times New Roman" w:hAnsi="Times New Roman" w:cs="Times New Roman"/>
          <w:lang w:val="en-US"/>
        </w:rPr>
        <w:t>.</w:t>
      </w:r>
      <w:r w:rsidRPr="004B7602">
        <w:rPr>
          <w:rFonts w:ascii="Times New Roman" w:hAnsi="Times New Roman" w:cs="Times New Roman"/>
          <w:lang w:val="en-US"/>
        </w:rPr>
        <w:t>A. Features of the course of pregnancy and the outcomes of childbirth in young women</w:t>
      </w:r>
      <w:r w:rsidR="004D718F" w:rsidRPr="004D718F">
        <w:rPr>
          <w:rFonts w:ascii="Times New Roman" w:hAnsi="Times New Roman" w:cs="Times New Roman"/>
          <w:lang w:val="en-US"/>
        </w:rPr>
        <w:t xml:space="preserve"> //</w:t>
      </w:r>
      <w:r w:rsidRPr="004B7602">
        <w:rPr>
          <w:rFonts w:ascii="Times New Roman" w:hAnsi="Times New Roman" w:cs="Times New Roman"/>
          <w:lang w:val="en-US"/>
        </w:rPr>
        <w:t xml:space="preserve"> Fundamental and clinical medicine. </w:t>
      </w:r>
      <w:r w:rsidR="004D718F" w:rsidRPr="004D718F">
        <w:rPr>
          <w:rFonts w:ascii="Times New Roman" w:hAnsi="Times New Roman" w:cs="Times New Roman"/>
          <w:lang w:val="en-US"/>
        </w:rPr>
        <w:t xml:space="preserve">– </w:t>
      </w:r>
      <w:r w:rsidRPr="004B7602">
        <w:rPr>
          <w:rFonts w:ascii="Times New Roman" w:hAnsi="Times New Roman" w:cs="Times New Roman"/>
          <w:lang w:val="en-US"/>
        </w:rPr>
        <w:t>2020</w:t>
      </w:r>
      <w:r w:rsidR="004D718F" w:rsidRPr="004D718F">
        <w:rPr>
          <w:rFonts w:ascii="Times New Roman" w:hAnsi="Times New Roman" w:cs="Times New Roman"/>
          <w:lang w:val="en-US"/>
        </w:rPr>
        <w:t xml:space="preserve">. </w:t>
      </w:r>
      <w:r w:rsidR="00366C6E">
        <w:rPr>
          <w:rFonts w:ascii="Times New Roman" w:hAnsi="Times New Roman" w:cs="Times New Roman"/>
          <w:lang w:val="en-US"/>
        </w:rPr>
        <w:t>–</w:t>
      </w:r>
      <w:r w:rsidR="004D718F" w:rsidRPr="004D718F">
        <w:rPr>
          <w:rFonts w:ascii="Times New Roman" w:hAnsi="Times New Roman" w:cs="Times New Roman"/>
          <w:lang w:val="en-US"/>
        </w:rPr>
        <w:t xml:space="preserve"> </w:t>
      </w:r>
      <w:r w:rsidR="004D718F" w:rsidRPr="005D335B">
        <w:rPr>
          <w:rFonts w:ascii="Times New Roman" w:hAnsi="Times New Roman" w:cs="Times New Roman"/>
          <w:lang w:val="en-US"/>
        </w:rPr>
        <w:t xml:space="preserve">Vol. </w:t>
      </w:r>
      <w:r w:rsidRPr="004B7602">
        <w:rPr>
          <w:rFonts w:ascii="Times New Roman" w:hAnsi="Times New Roman" w:cs="Times New Roman"/>
          <w:lang w:val="en-US"/>
        </w:rPr>
        <w:t>5</w:t>
      </w:r>
      <w:r w:rsidR="004D718F" w:rsidRPr="004D718F">
        <w:rPr>
          <w:rFonts w:ascii="Times New Roman" w:hAnsi="Times New Roman" w:cs="Times New Roman"/>
          <w:lang w:val="en-US"/>
        </w:rPr>
        <w:t>, №</w:t>
      </w:r>
      <w:r w:rsidRPr="004B7602">
        <w:rPr>
          <w:rFonts w:ascii="Times New Roman" w:hAnsi="Times New Roman" w:cs="Times New Roman"/>
          <w:lang w:val="en-US"/>
        </w:rPr>
        <w:t>2</w:t>
      </w:r>
      <w:r w:rsidR="004D718F" w:rsidRPr="004D718F">
        <w:rPr>
          <w:rFonts w:ascii="Times New Roman" w:hAnsi="Times New Roman" w:cs="Times New Roman"/>
          <w:lang w:val="en-US"/>
        </w:rPr>
        <w:t xml:space="preserve">. – </w:t>
      </w:r>
      <w:r w:rsidR="004D718F">
        <w:rPr>
          <w:rFonts w:ascii="Times New Roman" w:hAnsi="Times New Roman" w:cs="Times New Roman"/>
        </w:rPr>
        <w:t>Р</w:t>
      </w:r>
      <w:r w:rsidR="004D718F" w:rsidRPr="004D718F">
        <w:rPr>
          <w:rFonts w:ascii="Times New Roman" w:hAnsi="Times New Roman" w:cs="Times New Roman"/>
          <w:lang w:val="en-US"/>
        </w:rPr>
        <w:t>.</w:t>
      </w:r>
      <w:r w:rsidRPr="004B7602">
        <w:rPr>
          <w:rFonts w:ascii="Times New Roman" w:hAnsi="Times New Roman" w:cs="Times New Roman"/>
          <w:lang w:val="en-US"/>
        </w:rPr>
        <w:t xml:space="preserve"> 72-78. </w:t>
      </w:r>
    </w:p>
    <w:p w14:paraId="61C889BE" w14:textId="61F938BE" w:rsidR="00136A9C" w:rsidRPr="004B7602" w:rsidRDefault="00136A9C"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Khamitova F</w:t>
      </w:r>
      <w:r w:rsidR="004D718F" w:rsidRPr="004D718F">
        <w:rPr>
          <w:rFonts w:ascii="Times New Roman" w:hAnsi="Times New Roman" w:cs="Times New Roman"/>
          <w:lang w:val="en-US"/>
        </w:rPr>
        <w:t>.</w:t>
      </w:r>
      <w:r w:rsidRPr="004B7602">
        <w:rPr>
          <w:rFonts w:ascii="Times New Roman" w:hAnsi="Times New Roman" w:cs="Times New Roman"/>
          <w:lang w:val="en-US"/>
        </w:rPr>
        <w:t>A</w:t>
      </w:r>
      <w:r w:rsidR="004D718F" w:rsidRPr="004D718F">
        <w:rPr>
          <w:rFonts w:ascii="Times New Roman" w:hAnsi="Times New Roman" w:cs="Times New Roman"/>
          <w:lang w:val="en-US"/>
        </w:rPr>
        <w:t>.</w:t>
      </w:r>
      <w:r w:rsidRPr="004B7602">
        <w:rPr>
          <w:rFonts w:ascii="Times New Roman" w:hAnsi="Times New Roman" w:cs="Times New Roman"/>
          <w:lang w:val="en-US"/>
        </w:rPr>
        <w:t>, Yadgarova G</w:t>
      </w:r>
      <w:r w:rsidR="004D718F" w:rsidRPr="004D718F">
        <w:rPr>
          <w:rFonts w:ascii="Times New Roman" w:hAnsi="Times New Roman" w:cs="Times New Roman"/>
          <w:lang w:val="en-US"/>
        </w:rPr>
        <w:t>.</w:t>
      </w:r>
      <w:r w:rsidRPr="004B7602">
        <w:rPr>
          <w:rFonts w:ascii="Times New Roman" w:hAnsi="Times New Roman" w:cs="Times New Roman"/>
          <w:lang w:val="en-US"/>
        </w:rPr>
        <w:t>S. The use of platelet-rich autoplasma in the treatment of odontogenic infection in patients with diabetes mellitus</w:t>
      </w:r>
      <w:r w:rsidR="00366C6E">
        <w:rPr>
          <w:rFonts w:ascii="Times New Roman" w:hAnsi="Times New Roman" w:cs="Times New Roman"/>
          <w:lang w:val="en-US"/>
        </w:rPr>
        <w:t xml:space="preserve"> //</w:t>
      </w:r>
      <w:r w:rsidRPr="004B7602">
        <w:rPr>
          <w:rFonts w:ascii="Times New Roman" w:hAnsi="Times New Roman" w:cs="Times New Roman"/>
          <w:lang w:val="en-US"/>
        </w:rPr>
        <w:t xml:space="preserve"> Concepts of Modern Education: Systemic Changes and Promising Directions of Development: collection ofscient. papers. </w:t>
      </w:r>
      <w:r w:rsidR="00366C6E">
        <w:rPr>
          <w:rFonts w:ascii="Times New Roman" w:hAnsi="Times New Roman" w:cs="Times New Roman"/>
          <w:lang w:val="en-US"/>
        </w:rPr>
        <w:t>–</w:t>
      </w:r>
      <w:r w:rsidR="004D718F" w:rsidRPr="004D718F">
        <w:rPr>
          <w:rFonts w:ascii="Times New Roman" w:hAnsi="Times New Roman" w:cs="Times New Roman"/>
          <w:lang w:val="en-US"/>
        </w:rPr>
        <w:t xml:space="preserve"> </w:t>
      </w:r>
      <w:r w:rsidRPr="004D718F">
        <w:rPr>
          <w:rFonts w:ascii="Times New Roman" w:hAnsi="Times New Roman" w:cs="Times New Roman"/>
          <w:lang w:val="en-US"/>
        </w:rPr>
        <w:t xml:space="preserve">Kazan, 2020. </w:t>
      </w:r>
      <w:r w:rsidR="00366C6E">
        <w:rPr>
          <w:rFonts w:ascii="Times New Roman" w:hAnsi="Times New Roman" w:cs="Times New Roman"/>
          <w:lang w:val="en-US"/>
        </w:rPr>
        <w:t>–</w:t>
      </w:r>
      <w:r w:rsidR="004D718F" w:rsidRPr="004D718F">
        <w:rPr>
          <w:rFonts w:ascii="Times New Roman" w:hAnsi="Times New Roman" w:cs="Times New Roman"/>
          <w:lang w:val="en-US"/>
        </w:rPr>
        <w:t xml:space="preserve"> </w:t>
      </w:r>
      <w:r w:rsidRPr="004D718F">
        <w:rPr>
          <w:rFonts w:ascii="Times New Roman" w:hAnsi="Times New Roman" w:cs="Times New Roman"/>
          <w:lang w:val="en-US"/>
        </w:rPr>
        <w:t xml:space="preserve">P. 285-288. </w:t>
      </w:r>
    </w:p>
    <w:p w14:paraId="65592FB0" w14:textId="75A93B6D" w:rsidR="00DC44AA" w:rsidRPr="004B7602" w:rsidRDefault="00DC44AA"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F32031">
        <w:rPr>
          <w:rFonts w:ascii="Times New Roman" w:hAnsi="Times New Roman" w:cs="Times New Roman"/>
          <w:lang w:val="fr-FR"/>
        </w:rPr>
        <w:t>Santos F</w:t>
      </w:r>
      <w:r w:rsidR="004D718F" w:rsidRPr="00F32031">
        <w:rPr>
          <w:rFonts w:ascii="Times New Roman" w:hAnsi="Times New Roman" w:cs="Times New Roman"/>
          <w:lang w:val="fr-FR"/>
        </w:rPr>
        <w:t>.</w:t>
      </w:r>
      <w:r w:rsidRPr="00F32031">
        <w:rPr>
          <w:rFonts w:ascii="Times New Roman" w:hAnsi="Times New Roman" w:cs="Times New Roman"/>
          <w:lang w:val="fr-FR"/>
        </w:rPr>
        <w:t>A</w:t>
      </w:r>
      <w:r w:rsidR="004D718F" w:rsidRPr="00F32031">
        <w:rPr>
          <w:rFonts w:ascii="Times New Roman" w:hAnsi="Times New Roman" w:cs="Times New Roman"/>
          <w:lang w:val="fr-FR"/>
        </w:rPr>
        <w:t>.</w:t>
      </w:r>
      <w:r w:rsidRPr="00F32031">
        <w:rPr>
          <w:rFonts w:ascii="Times New Roman" w:hAnsi="Times New Roman" w:cs="Times New Roman"/>
          <w:lang w:val="fr-FR"/>
        </w:rPr>
        <w:t>, Pochapski M</w:t>
      </w:r>
      <w:r w:rsidR="004D718F" w:rsidRPr="00F32031">
        <w:rPr>
          <w:rFonts w:ascii="Times New Roman" w:hAnsi="Times New Roman" w:cs="Times New Roman"/>
          <w:lang w:val="fr-FR"/>
        </w:rPr>
        <w:t>.</w:t>
      </w:r>
      <w:r w:rsidRPr="00F32031">
        <w:rPr>
          <w:rFonts w:ascii="Times New Roman" w:hAnsi="Times New Roman" w:cs="Times New Roman"/>
          <w:lang w:val="fr-FR"/>
        </w:rPr>
        <w:t>T</w:t>
      </w:r>
      <w:r w:rsidR="004D718F" w:rsidRPr="00F32031">
        <w:rPr>
          <w:rFonts w:ascii="Times New Roman" w:hAnsi="Times New Roman" w:cs="Times New Roman"/>
          <w:lang w:val="fr-FR"/>
        </w:rPr>
        <w:t>.</w:t>
      </w:r>
      <w:r w:rsidRPr="00F32031">
        <w:rPr>
          <w:rFonts w:ascii="Times New Roman" w:hAnsi="Times New Roman" w:cs="Times New Roman"/>
          <w:lang w:val="fr-FR"/>
        </w:rPr>
        <w:t>, Martins M</w:t>
      </w:r>
      <w:r w:rsidR="004D718F" w:rsidRPr="00F32031">
        <w:rPr>
          <w:rFonts w:ascii="Times New Roman" w:hAnsi="Times New Roman" w:cs="Times New Roman"/>
          <w:lang w:val="fr-FR"/>
        </w:rPr>
        <w:t>.</w:t>
      </w:r>
      <w:r w:rsidRPr="00F32031">
        <w:rPr>
          <w:rFonts w:ascii="Times New Roman" w:hAnsi="Times New Roman" w:cs="Times New Roman"/>
          <w:lang w:val="fr-FR"/>
        </w:rPr>
        <w:t>C</w:t>
      </w:r>
      <w:r w:rsidR="004D718F" w:rsidRPr="00F32031">
        <w:rPr>
          <w:rFonts w:ascii="Times New Roman" w:hAnsi="Times New Roman" w:cs="Times New Roman"/>
          <w:lang w:val="fr-FR"/>
        </w:rPr>
        <w:t>.</w:t>
      </w:r>
      <w:r w:rsidR="00366C6E" w:rsidRPr="00F32031">
        <w:rPr>
          <w:rFonts w:ascii="Times New Roman" w:hAnsi="Times New Roman" w:cs="Times New Roman"/>
          <w:lang w:val="fr-FR"/>
        </w:rPr>
        <w:t xml:space="preserve"> et al.</w:t>
      </w:r>
      <w:r w:rsidRPr="00F32031">
        <w:rPr>
          <w:rFonts w:ascii="Times New Roman" w:hAnsi="Times New Roman" w:cs="Times New Roman"/>
          <w:lang w:val="fr-FR"/>
        </w:rPr>
        <w:t xml:space="preserve"> </w:t>
      </w:r>
      <w:r w:rsidR="0008470C" w:rsidRPr="0008470C">
        <w:rPr>
          <w:rFonts w:ascii="Times New Roman" w:hAnsi="Times New Roman" w:cs="Times New Roman"/>
          <w:lang w:val="en-US"/>
        </w:rPr>
        <w:t xml:space="preserve">Histological evaluation of different biomaterials implanted into dental sockets in dogs </w:t>
      </w:r>
      <w:r w:rsidR="004D718F" w:rsidRPr="004D718F">
        <w:rPr>
          <w:rFonts w:ascii="Times New Roman" w:hAnsi="Times New Roman" w:cs="Times New Roman"/>
          <w:lang w:val="en-US"/>
        </w:rPr>
        <w:t xml:space="preserve">// </w:t>
      </w:r>
      <w:r w:rsidR="00366C6E">
        <w:rPr>
          <w:rFonts w:ascii="Times New Roman" w:hAnsi="Times New Roman" w:cs="Times New Roman"/>
          <w:lang w:val="en-US"/>
        </w:rPr>
        <w:t xml:space="preserve">Clin Implant Dent Relat Res. </w:t>
      </w:r>
      <w:r w:rsidR="004D718F" w:rsidRPr="004D718F">
        <w:rPr>
          <w:rFonts w:ascii="Times New Roman" w:hAnsi="Times New Roman" w:cs="Times New Roman"/>
          <w:lang w:val="en-US"/>
        </w:rPr>
        <w:t xml:space="preserve">– </w:t>
      </w:r>
      <w:r w:rsidRPr="004B7602">
        <w:rPr>
          <w:rFonts w:ascii="Times New Roman" w:hAnsi="Times New Roman" w:cs="Times New Roman"/>
          <w:lang w:val="en-US"/>
        </w:rPr>
        <w:t>2010</w:t>
      </w:r>
      <w:r w:rsidR="004D718F" w:rsidRPr="004D718F">
        <w:rPr>
          <w:rFonts w:ascii="Times New Roman" w:hAnsi="Times New Roman" w:cs="Times New Roman"/>
          <w:lang w:val="en-US"/>
        </w:rPr>
        <w:t xml:space="preserve">. </w:t>
      </w:r>
      <w:r w:rsidR="00366C6E">
        <w:rPr>
          <w:rFonts w:ascii="Times New Roman" w:hAnsi="Times New Roman" w:cs="Times New Roman"/>
          <w:lang w:val="en-US"/>
        </w:rPr>
        <w:t>–</w:t>
      </w:r>
      <w:r w:rsidR="004D718F" w:rsidRPr="004D718F">
        <w:rPr>
          <w:rFonts w:ascii="Times New Roman" w:hAnsi="Times New Roman" w:cs="Times New Roman"/>
          <w:lang w:val="en-US"/>
        </w:rPr>
        <w:t xml:space="preserve"> </w:t>
      </w:r>
      <w:r w:rsidR="004D718F" w:rsidRPr="005D335B">
        <w:rPr>
          <w:rFonts w:ascii="Times New Roman" w:hAnsi="Times New Roman" w:cs="Times New Roman"/>
          <w:lang w:val="en-US"/>
        </w:rPr>
        <w:t xml:space="preserve">Vol. </w:t>
      </w:r>
      <w:r w:rsidRPr="004B7602">
        <w:rPr>
          <w:rFonts w:ascii="Times New Roman" w:hAnsi="Times New Roman" w:cs="Times New Roman"/>
          <w:lang w:val="en-US"/>
        </w:rPr>
        <w:t>12</w:t>
      </w:r>
      <w:r w:rsidR="004D718F" w:rsidRPr="004D718F">
        <w:rPr>
          <w:rFonts w:ascii="Times New Roman" w:hAnsi="Times New Roman" w:cs="Times New Roman"/>
          <w:lang w:val="en-US"/>
        </w:rPr>
        <w:t>, №</w:t>
      </w:r>
      <w:r w:rsidRPr="004B7602">
        <w:rPr>
          <w:rFonts w:ascii="Times New Roman" w:hAnsi="Times New Roman" w:cs="Times New Roman"/>
          <w:lang w:val="en-US"/>
        </w:rPr>
        <w:t>1</w:t>
      </w:r>
      <w:r w:rsidR="004D718F" w:rsidRPr="004D718F">
        <w:rPr>
          <w:rFonts w:ascii="Times New Roman" w:hAnsi="Times New Roman" w:cs="Times New Roman"/>
          <w:lang w:val="en-US"/>
        </w:rPr>
        <w:t xml:space="preserve">. – </w:t>
      </w:r>
      <w:r w:rsidR="004D718F">
        <w:rPr>
          <w:rFonts w:ascii="Times New Roman" w:hAnsi="Times New Roman" w:cs="Times New Roman"/>
        </w:rPr>
        <w:t>Р</w:t>
      </w:r>
      <w:r w:rsidR="004D718F" w:rsidRPr="004D718F">
        <w:rPr>
          <w:rFonts w:ascii="Times New Roman" w:hAnsi="Times New Roman" w:cs="Times New Roman"/>
          <w:lang w:val="en-US"/>
        </w:rPr>
        <w:t xml:space="preserve">. </w:t>
      </w:r>
      <w:r w:rsidRPr="004B7602">
        <w:rPr>
          <w:rFonts w:ascii="Times New Roman" w:hAnsi="Times New Roman" w:cs="Times New Roman"/>
          <w:lang w:val="en-US"/>
        </w:rPr>
        <w:t xml:space="preserve">18-25. </w:t>
      </w:r>
      <w:r w:rsidR="004D718F" w:rsidRPr="004D718F">
        <w:rPr>
          <w:rFonts w:ascii="Times New Roman" w:hAnsi="Times New Roman" w:cs="Times New Roman"/>
          <w:lang w:val="en-US"/>
        </w:rPr>
        <w:t xml:space="preserve"> </w:t>
      </w:r>
    </w:p>
    <w:p w14:paraId="298761D5" w14:textId="34C4C635" w:rsidR="009C6513" w:rsidRPr="004B7602" w:rsidRDefault="009C6513" w:rsidP="007870CB">
      <w:pPr>
        <w:pStyle w:val="a4"/>
        <w:numPr>
          <w:ilvl w:val="0"/>
          <w:numId w:val="1"/>
        </w:numPr>
        <w:tabs>
          <w:tab w:val="left" w:pos="1276"/>
        </w:tabs>
        <w:ind w:left="0" w:firstLine="709"/>
        <w:jc w:val="both"/>
        <w:rPr>
          <w:sz w:val="28"/>
          <w:szCs w:val="28"/>
          <w:lang w:val="en-US"/>
        </w:rPr>
      </w:pPr>
      <w:r w:rsidRPr="004B7602">
        <w:rPr>
          <w:sz w:val="28"/>
          <w:szCs w:val="28"/>
          <w:lang w:val="en-US"/>
        </w:rPr>
        <w:t xml:space="preserve">Ricketts R. </w:t>
      </w:r>
      <w:r w:rsidR="0008470C" w:rsidRPr="0008470C">
        <w:rPr>
          <w:sz w:val="28"/>
          <w:szCs w:val="28"/>
          <w:lang w:val="en-US"/>
        </w:rPr>
        <w:t xml:space="preserve">Early developmental location of the mandibular third molar in relation to specific jaw measurements </w:t>
      </w:r>
      <w:r w:rsidR="004D718F" w:rsidRPr="004D718F">
        <w:rPr>
          <w:sz w:val="28"/>
          <w:szCs w:val="28"/>
          <w:lang w:val="en-US"/>
        </w:rPr>
        <w:t>//</w:t>
      </w:r>
      <w:r w:rsidRPr="004B7602">
        <w:rPr>
          <w:sz w:val="28"/>
          <w:szCs w:val="28"/>
          <w:lang w:val="en-US"/>
        </w:rPr>
        <w:t xml:space="preserve"> Angle Orthodontist</w:t>
      </w:r>
      <w:r w:rsidR="00366C6E">
        <w:rPr>
          <w:sz w:val="28"/>
          <w:szCs w:val="28"/>
          <w:lang w:val="en-US"/>
        </w:rPr>
        <w:t>. –</w:t>
      </w:r>
      <w:r w:rsidRPr="004B7602">
        <w:rPr>
          <w:sz w:val="28"/>
          <w:szCs w:val="28"/>
          <w:lang w:val="en-US"/>
        </w:rPr>
        <w:t xml:space="preserve"> 2002</w:t>
      </w:r>
      <w:r w:rsidR="004D718F" w:rsidRPr="004D718F">
        <w:rPr>
          <w:sz w:val="28"/>
          <w:szCs w:val="28"/>
          <w:lang w:val="en-US"/>
        </w:rPr>
        <w:t xml:space="preserve">. </w:t>
      </w:r>
      <w:r w:rsidR="00366C6E">
        <w:rPr>
          <w:sz w:val="28"/>
          <w:szCs w:val="28"/>
          <w:lang w:val="en-US"/>
        </w:rPr>
        <w:t>–</w:t>
      </w:r>
      <w:r w:rsidR="004D718F" w:rsidRPr="004D718F">
        <w:rPr>
          <w:sz w:val="28"/>
          <w:szCs w:val="28"/>
          <w:lang w:val="en-US"/>
        </w:rPr>
        <w:t xml:space="preserve"> </w:t>
      </w:r>
      <w:r w:rsidR="004D718F" w:rsidRPr="005D335B">
        <w:rPr>
          <w:sz w:val="28"/>
          <w:szCs w:val="28"/>
          <w:lang w:val="en-US"/>
        </w:rPr>
        <w:t xml:space="preserve">Vol. </w:t>
      </w:r>
      <w:r w:rsidRPr="004B7602">
        <w:rPr>
          <w:sz w:val="28"/>
          <w:szCs w:val="28"/>
          <w:lang w:val="en-US"/>
        </w:rPr>
        <w:t>42</w:t>
      </w:r>
      <w:r w:rsidR="004D718F" w:rsidRPr="004D718F">
        <w:rPr>
          <w:sz w:val="28"/>
          <w:szCs w:val="28"/>
          <w:lang w:val="en-US"/>
        </w:rPr>
        <w:t xml:space="preserve">. – </w:t>
      </w:r>
      <w:r w:rsidR="004D718F">
        <w:rPr>
          <w:sz w:val="28"/>
          <w:szCs w:val="28"/>
        </w:rPr>
        <w:t>Р</w:t>
      </w:r>
      <w:r w:rsidR="004D718F" w:rsidRPr="004D718F">
        <w:rPr>
          <w:sz w:val="28"/>
          <w:szCs w:val="28"/>
          <w:lang w:val="en-US"/>
        </w:rPr>
        <w:t>.</w:t>
      </w:r>
      <w:r w:rsidRPr="004B7602">
        <w:rPr>
          <w:sz w:val="28"/>
          <w:szCs w:val="28"/>
          <w:lang w:val="en-US"/>
        </w:rPr>
        <w:t xml:space="preserve"> 368-386</w:t>
      </w:r>
      <w:r w:rsidR="004D718F" w:rsidRPr="004D718F">
        <w:rPr>
          <w:sz w:val="28"/>
          <w:szCs w:val="28"/>
          <w:lang w:val="en-US"/>
        </w:rPr>
        <w:t>.</w:t>
      </w:r>
    </w:p>
    <w:p w14:paraId="49C0FBA0" w14:textId="4DE61762" w:rsidR="009C6513" w:rsidRPr="004B7602" w:rsidRDefault="009C6513" w:rsidP="007870CB">
      <w:pPr>
        <w:pStyle w:val="a4"/>
        <w:numPr>
          <w:ilvl w:val="0"/>
          <w:numId w:val="1"/>
        </w:numPr>
        <w:tabs>
          <w:tab w:val="left" w:pos="1276"/>
        </w:tabs>
        <w:ind w:left="0" w:firstLine="709"/>
        <w:jc w:val="both"/>
        <w:rPr>
          <w:sz w:val="28"/>
          <w:szCs w:val="28"/>
          <w:lang w:val="en-US"/>
        </w:rPr>
      </w:pPr>
      <w:r w:rsidRPr="004B7602">
        <w:rPr>
          <w:sz w:val="28"/>
          <w:szCs w:val="28"/>
          <w:lang w:val="en-US"/>
        </w:rPr>
        <w:t>Richardson</w:t>
      </w:r>
      <w:r w:rsidR="004D718F" w:rsidRPr="004D718F">
        <w:rPr>
          <w:sz w:val="28"/>
          <w:szCs w:val="28"/>
          <w:lang w:val="en-US"/>
        </w:rPr>
        <w:t xml:space="preserve"> </w:t>
      </w:r>
      <w:r w:rsidRPr="004B7602">
        <w:rPr>
          <w:sz w:val="28"/>
          <w:szCs w:val="28"/>
          <w:lang w:val="en-US"/>
        </w:rPr>
        <w:t>M. The early developmental position of the lower third molar relative to certain jaw dimensions // Angle Orthod</w:t>
      </w:r>
      <w:r w:rsidR="004D718F" w:rsidRPr="004D718F">
        <w:rPr>
          <w:sz w:val="28"/>
          <w:szCs w:val="28"/>
          <w:lang w:val="en-US"/>
        </w:rPr>
        <w:t xml:space="preserve">. </w:t>
      </w:r>
      <w:r w:rsidR="00366C6E">
        <w:rPr>
          <w:sz w:val="28"/>
          <w:szCs w:val="28"/>
          <w:lang w:val="en-US"/>
        </w:rPr>
        <w:t>–</w:t>
      </w:r>
      <w:r w:rsidRPr="004B7602">
        <w:rPr>
          <w:sz w:val="28"/>
          <w:szCs w:val="28"/>
          <w:lang w:val="en-US"/>
        </w:rPr>
        <w:t xml:space="preserve"> 2002. </w:t>
      </w:r>
      <w:r w:rsidR="00366C6E">
        <w:rPr>
          <w:sz w:val="28"/>
          <w:szCs w:val="28"/>
          <w:lang w:val="en-US"/>
        </w:rPr>
        <w:t>–</w:t>
      </w:r>
      <w:r w:rsidRPr="004B7602">
        <w:rPr>
          <w:sz w:val="28"/>
          <w:szCs w:val="28"/>
          <w:lang w:val="en-US"/>
        </w:rPr>
        <w:t xml:space="preserve"> </w:t>
      </w:r>
      <w:r w:rsidR="004D718F" w:rsidRPr="005D335B">
        <w:rPr>
          <w:sz w:val="28"/>
          <w:szCs w:val="28"/>
          <w:lang w:val="en-US"/>
        </w:rPr>
        <w:t>Vol.</w:t>
      </w:r>
      <w:r w:rsidR="004D718F" w:rsidRPr="004D718F">
        <w:rPr>
          <w:sz w:val="28"/>
          <w:szCs w:val="28"/>
          <w:lang w:val="en-US"/>
        </w:rPr>
        <w:t xml:space="preserve"> </w:t>
      </w:r>
      <w:r w:rsidRPr="004B7602">
        <w:rPr>
          <w:sz w:val="28"/>
          <w:szCs w:val="28"/>
          <w:lang w:val="en-US"/>
        </w:rPr>
        <w:t>40</w:t>
      </w:r>
      <w:r w:rsidR="004D718F" w:rsidRPr="00366C6E">
        <w:rPr>
          <w:sz w:val="28"/>
          <w:szCs w:val="28"/>
          <w:lang w:val="en-US"/>
        </w:rPr>
        <w:t xml:space="preserve">. – </w:t>
      </w:r>
      <w:r w:rsidR="004D718F">
        <w:rPr>
          <w:sz w:val="28"/>
          <w:szCs w:val="28"/>
        </w:rPr>
        <w:t>Р</w:t>
      </w:r>
      <w:r w:rsidR="004D718F" w:rsidRPr="00366C6E">
        <w:rPr>
          <w:sz w:val="28"/>
          <w:szCs w:val="28"/>
          <w:lang w:val="en-US"/>
        </w:rPr>
        <w:t>.</w:t>
      </w:r>
      <w:r w:rsidRPr="004B7602">
        <w:rPr>
          <w:sz w:val="28"/>
          <w:szCs w:val="28"/>
          <w:lang w:val="en-US"/>
        </w:rPr>
        <w:t xml:space="preserve"> 226-230.</w:t>
      </w:r>
    </w:p>
    <w:p w14:paraId="0B81FB66" w14:textId="1FE1CDD9" w:rsidR="009C6513" w:rsidRPr="004B7602" w:rsidRDefault="009C6513" w:rsidP="007870CB">
      <w:pPr>
        <w:pStyle w:val="a4"/>
        <w:numPr>
          <w:ilvl w:val="0"/>
          <w:numId w:val="1"/>
        </w:numPr>
        <w:tabs>
          <w:tab w:val="left" w:pos="1276"/>
        </w:tabs>
        <w:ind w:left="0" w:firstLine="709"/>
        <w:jc w:val="both"/>
        <w:rPr>
          <w:sz w:val="28"/>
          <w:szCs w:val="28"/>
          <w:lang w:val="en-US"/>
        </w:rPr>
      </w:pPr>
      <w:r w:rsidRPr="004B7602">
        <w:rPr>
          <w:sz w:val="28"/>
          <w:szCs w:val="28"/>
          <w:lang w:val="en-US"/>
        </w:rPr>
        <w:t xml:space="preserve">Richardson M. </w:t>
      </w:r>
      <w:r w:rsidR="0008470C" w:rsidRPr="0008470C">
        <w:rPr>
          <w:sz w:val="28"/>
          <w:szCs w:val="28"/>
          <w:lang w:val="en-US"/>
        </w:rPr>
        <w:t>Causes and prediction methods for mandibular third molar impaction</w:t>
      </w:r>
      <w:r w:rsidRPr="004B7602">
        <w:rPr>
          <w:sz w:val="28"/>
          <w:szCs w:val="28"/>
          <w:lang w:val="en-US"/>
        </w:rPr>
        <w:t xml:space="preserve"> // Angle Orthodontist</w:t>
      </w:r>
      <w:r w:rsidR="004D718F" w:rsidRPr="004D718F">
        <w:rPr>
          <w:sz w:val="28"/>
          <w:szCs w:val="28"/>
          <w:lang w:val="en-US"/>
        </w:rPr>
        <w:t>. –</w:t>
      </w:r>
      <w:r w:rsidRPr="004B7602">
        <w:rPr>
          <w:sz w:val="28"/>
          <w:szCs w:val="28"/>
          <w:lang w:val="en-US"/>
        </w:rPr>
        <w:t xml:space="preserve"> 2007</w:t>
      </w:r>
      <w:r w:rsidR="004D718F" w:rsidRPr="004D718F">
        <w:rPr>
          <w:sz w:val="28"/>
          <w:szCs w:val="28"/>
          <w:lang w:val="en-US"/>
        </w:rPr>
        <w:t xml:space="preserve">. </w:t>
      </w:r>
      <w:r w:rsidR="00366C6E">
        <w:rPr>
          <w:sz w:val="28"/>
          <w:szCs w:val="28"/>
          <w:lang w:val="en-US"/>
        </w:rPr>
        <w:t>–</w:t>
      </w:r>
      <w:r w:rsidR="004D718F" w:rsidRPr="004D718F">
        <w:rPr>
          <w:sz w:val="28"/>
          <w:szCs w:val="28"/>
          <w:lang w:val="en-US"/>
        </w:rPr>
        <w:t xml:space="preserve"> </w:t>
      </w:r>
      <w:r w:rsidR="004D718F" w:rsidRPr="005D335B">
        <w:rPr>
          <w:sz w:val="28"/>
          <w:szCs w:val="28"/>
          <w:lang w:val="en-US"/>
        </w:rPr>
        <w:t xml:space="preserve">Vol. </w:t>
      </w:r>
      <w:r w:rsidRPr="004B7602">
        <w:rPr>
          <w:sz w:val="28"/>
          <w:szCs w:val="28"/>
          <w:lang w:val="en-US"/>
        </w:rPr>
        <w:t>47</w:t>
      </w:r>
      <w:r w:rsidR="004D718F" w:rsidRPr="004D718F">
        <w:rPr>
          <w:sz w:val="28"/>
          <w:szCs w:val="28"/>
          <w:lang w:val="en-US"/>
        </w:rPr>
        <w:t xml:space="preserve">. – </w:t>
      </w:r>
      <w:r w:rsidR="004D718F">
        <w:rPr>
          <w:sz w:val="28"/>
          <w:szCs w:val="28"/>
        </w:rPr>
        <w:t>Р</w:t>
      </w:r>
      <w:r w:rsidR="004D718F" w:rsidRPr="004D718F">
        <w:rPr>
          <w:sz w:val="28"/>
          <w:szCs w:val="28"/>
          <w:lang w:val="en-US"/>
        </w:rPr>
        <w:t xml:space="preserve">. </w:t>
      </w:r>
      <w:r w:rsidRPr="004B7602">
        <w:rPr>
          <w:sz w:val="28"/>
          <w:szCs w:val="28"/>
          <w:lang w:val="en-US"/>
        </w:rPr>
        <w:t>165-172.</w:t>
      </w:r>
    </w:p>
    <w:p w14:paraId="14963C78" w14:textId="0068A516" w:rsidR="00D371A3" w:rsidRPr="004B7602" w:rsidRDefault="0070463C" w:rsidP="007870CB">
      <w:pPr>
        <w:pStyle w:val="a4"/>
        <w:numPr>
          <w:ilvl w:val="0"/>
          <w:numId w:val="1"/>
        </w:numPr>
        <w:tabs>
          <w:tab w:val="left" w:pos="1276"/>
        </w:tabs>
        <w:ind w:left="0" w:firstLine="709"/>
        <w:jc w:val="both"/>
        <w:rPr>
          <w:sz w:val="28"/>
          <w:szCs w:val="28"/>
          <w:lang w:val="en-US"/>
        </w:rPr>
      </w:pPr>
      <w:r>
        <w:rPr>
          <w:sz w:val="28"/>
          <w:szCs w:val="28"/>
          <w:lang w:val="en-US"/>
        </w:rPr>
        <w:t>Raghoebar G.M.</w:t>
      </w:r>
      <w:r w:rsidRPr="0070463C">
        <w:rPr>
          <w:sz w:val="28"/>
          <w:szCs w:val="28"/>
          <w:lang w:val="en-US"/>
        </w:rPr>
        <w:t xml:space="preserve"> </w:t>
      </w:r>
      <w:r w:rsidRPr="004B7602">
        <w:rPr>
          <w:sz w:val="28"/>
          <w:szCs w:val="28"/>
          <w:lang w:val="en-US"/>
        </w:rPr>
        <w:t>Secondary retention as a possible cause of impaction of permanent molars in the same dentition</w:t>
      </w:r>
      <w:r w:rsidR="004D718F" w:rsidRPr="0070463C">
        <w:rPr>
          <w:sz w:val="28"/>
          <w:szCs w:val="28"/>
          <w:lang w:val="en-US"/>
        </w:rPr>
        <w:t xml:space="preserve"> //</w:t>
      </w:r>
      <w:r w:rsidR="004D718F" w:rsidRPr="004D718F">
        <w:rPr>
          <w:sz w:val="28"/>
          <w:szCs w:val="28"/>
          <w:lang w:val="en-US"/>
        </w:rPr>
        <w:t xml:space="preserve"> </w:t>
      </w:r>
      <w:r w:rsidR="00D371A3" w:rsidRPr="004B7602">
        <w:rPr>
          <w:sz w:val="28"/>
          <w:szCs w:val="28"/>
          <w:lang w:val="en-US"/>
        </w:rPr>
        <w:t>Surgical and radiologic anatomy</w:t>
      </w:r>
      <w:r w:rsidR="004D718F" w:rsidRPr="004D718F">
        <w:rPr>
          <w:sz w:val="28"/>
          <w:szCs w:val="28"/>
          <w:lang w:val="en-US"/>
        </w:rPr>
        <w:t xml:space="preserve">. </w:t>
      </w:r>
      <w:r w:rsidR="00366C6E">
        <w:rPr>
          <w:sz w:val="28"/>
          <w:szCs w:val="28"/>
          <w:lang w:val="en-US"/>
        </w:rPr>
        <w:t>–</w:t>
      </w:r>
      <w:r w:rsidR="004D718F" w:rsidRPr="004D718F">
        <w:rPr>
          <w:sz w:val="28"/>
          <w:szCs w:val="28"/>
          <w:lang w:val="en-US"/>
        </w:rPr>
        <w:t xml:space="preserve"> </w:t>
      </w:r>
      <w:r w:rsidR="00D371A3" w:rsidRPr="004B7602">
        <w:rPr>
          <w:sz w:val="28"/>
          <w:szCs w:val="28"/>
          <w:lang w:val="en-US"/>
        </w:rPr>
        <w:t>2015</w:t>
      </w:r>
      <w:r w:rsidR="004D718F" w:rsidRPr="004D718F">
        <w:rPr>
          <w:sz w:val="28"/>
          <w:szCs w:val="28"/>
          <w:lang w:val="en-US"/>
        </w:rPr>
        <w:t xml:space="preserve">. </w:t>
      </w:r>
      <w:r w:rsidR="00366C6E">
        <w:rPr>
          <w:sz w:val="28"/>
          <w:szCs w:val="28"/>
          <w:lang w:val="en-US"/>
        </w:rPr>
        <w:t>–</w:t>
      </w:r>
      <w:r w:rsidR="004D718F" w:rsidRPr="004D718F">
        <w:rPr>
          <w:sz w:val="28"/>
          <w:szCs w:val="28"/>
          <w:lang w:val="en-US"/>
        </w:rPr>
        <w:t xml:space="preserve"> </w:t>
      </w:r>
      <w:r w:rsidR="004D718F" w:rsidRPr="005D335B">
        <w:rPr>
          <w:sz w:val="28"/>
          <w:szCs w:val="28"/>
          <w:lang w:val="en-US"/>
        </w:rPr>
        <w:t xml:space="preserve">Vol. </w:t>
      </w:r>
      <w:r w:rsidR="00D371A3" w:rsidRPr="004B7602">
        <w:rPr>
          <w:sz w:val="28"/>
          <w:szCs w:val="28"/>
          <w:lang w:val="en-US"/>
        </w:rPr>
        <w:t>37</w:t>
      </w:r>
      <w:r w:rsidR="004D718F" w:rsidRPr="004D718F">
        <w:rPr>
          <w:sz w:val="28"/>
          <w:szCs w:val="28"/>
          <w:lang w:val="en-US"/>
        </w:rPr>
        <w:t>. –</w:t>
      </w:r>
      <w:r w:rsidR="00D371A3" w:rsidRPr="004B7602">
        <w:rPr>
          <w:sz w:val="28"/>
          <w:szCs w:val="28"/>
          <w:lang w:val="en-US"/>
        </w:rPr>
        <w:t xml:space="preserve"> P</w:t>
      </w:r>
      <w:r w:rsidR="004D718F" w:rsidRPr="004D718F">
        <w:rPr>
          <w:sz w:val="28"/>
          <w:szCs w:val="28"/>
          <w:lang w:val="en-US"/>
        </w:rPr>
        <w:t>.</w:t>
      </w:r>
      <w:r w:rsidR="00D371A3" w:rsidRPr="004B7602">
        <w:rPr>
          <w:sz w:val="28"/>
          <w:szCs w:val="28"/>
          <w:lang w:val="en-US"/>
        </w:rPr>
        <w:t xml:space="preserve"> 333-339.</w:t>
      </w:r>
    </w:p>
    <w:p w14:paraId="629A74D9" w14:textId="1B986724" w:rsidR="00D57EBE" w:rsidRPr="004D718F" w:rsidRDefault="00D371A3" w:rsidP="007870CB">
      <w:pPr>
        <w:pStyle w:val="a4"/>
        <w:numPr>
          <w:ilvl w:val="0"/>
          <w:numId w:val="1"/>
        </w:numPr>
        <w:tabs>
          <w:tab w:val="left" w:pos="1276"/>
        </w:tabs>
        <w:ind w:left="0" w:firstLine="709"/>
        <w:jc w:val="both"/>
        <w:rPr>
          <w:sz w:val="28"/>
          <w:szCs w:val="28"/>
          <w:lang w:val="en-US"/>
        </w:rPr>
      </w:pPr>
      <w:r w:rsidRPr="004B7602">
        <w:rPr>
          <w:sz w:val="28"/>
          <w:szCs w:val="28"/>
          <w:lang w:val="en-US"/>
        </w:rPr>
        <w:t xml:space="preserve">Sable D.L., Woods M.G. </w:t>
      </w:r>
      <w:r w:rsidR="00586879" w:rsidRPr="00586879">
        <w:rPr>
          <w:bCs/>
          <w:sz w:val="28"/>
          <w:szCs w:val="28"/>
          <w:lang w:val="en-US"/>
        </w:rPr>
        <w:t>Longitudinal cephalometric investigation of growth patterns and treatment-induced alterations distal to the mandibular first molar</w:t>
      </w:r>
      <w:r w:rsidR="00586879" w:rsidRPr="00586879">
        <w:rPr>
          <w:sz w:val="28"/>
          <w:szCs w:val="28"/>
          <w:lang w:val="en-US"/>
        </w:rPr>
        <w:t xml:space="preserve"> </w:t>
      </w:r>
      <w:r w:rsidRPr="004B7602">
        <w:rPr>
          <w:sz w:val="28"/>
          <w:szCs w:val="28"/>
          <w:lang w:val="en-US"/>
        </w:rPr>
        <w:t xml:space="preserve">// Angle Orthod. </w:t>
      </w:r>
      <w:r w:rsidR="00366C6E">
        <w:rPr>
          <w:sz w:val="28"/>
          <w:szCs w:val="28"/>
          <w:lang w:val="en-US"/>
        </w:rPr>
        <w:t>–</w:t>
      </w:r>
      <w:r w:rsidR="004D718F" w:rsidRPr="004D718F">
        <w:rPr>
          <w:sz w:val="28"/>
          <w:szCs w:val="28"/>
          <w:lang w:val="en-US"/>
        </w:rPr>
        <w:t xml:space="preserve"> </w:t>
      </w:r>
      <w:r w:rsidRPr="004D718F">
        <w:rPr>
          <w:sz w:val="28"/>
          <w:szCs w:val="28"/>
          <w:lang w:val="en-US"/>
        </w:rPr>
        <w:t xml:space="preserve">2004. </w:t>
      </w:r>
      <w:r w:rsidR="00366C6E">
        <w:rPr>
          <w:sz w:val="28"/>
          <w:szCs w:val="28"/>
          <w:lang w:val="en-US"/>
        </w:rPr>
        <w:t>–</w:t>
      </w:r>
      <w:r w:rsidR="004D718F" w:rsidRPr="004D718F">
        <w:rPr>
          <w:sz w:val="28"/>
          <w:szCs w:val="28"/>
          <w:lang w:val="en-US"/>
        </w:rPr>
        <w:t xml:space="preserve"> </w:t>
      </w:r>
      <w:r w:rsidRPr="004D718F">
        <w:rPr>
          <w:sz w:val="28"/>
          <w:szCs w:val="28"/>
          <w:lang w:val="en-US"/>
        </w:rPr>
        <w:t xml:space="preserve">№3. </w:t>
      </w:r>
      <w:r w:rsidR="00366C6E">
        <w:rPr>
          <w:sz w:val="28"/>
          <w:szCs w:val="28"/>
          <w:lang w:val="en-US"/>
        </w:rPr>
        <w:t>–</w:t>
      </w:r>
      <w:r w:rsidR="004D718F" w:rsidRPr="004D718F">
        <w:rPr>
          <w:sz w:val="28"/>
          <w:szCs w:val="28"/>
          <w:lang w:val="en-US"/>
        </w:rPr>
        <w:t xml:space="preserve"> </w:t>
      </w:r>
      <w:r w:rsidRPr="004B7602">
        <w:rPr>
          <w:sz w:val="28"/>
          <w:szCs w:val="28"/>
          <w:lang w:val="en-US"/>
        </w:rPr>
        <w:t>P</w:t>
      </w:r>
      <w:r w:rsidRPr="004D718F">
        <w:rPr>
          <w:sz w:val="28"/>
          <w:szCs w:val="28"/>
          <w:lang w:val="en-US"/>
        </w:rPr>
        <w:t>.</w:t>
      </w:r>
      <w:r w:rsidR="004D718F" w:rsidRPr="004D718F">
        <w:rPr>
          <w:sz w:val="28"/>
          <w:szCs w:val="28"/>
          <w:lang w:val="en-US"/>
        </w:rPr>
        <w:t xml:space="preserve"> </w:t>
      </w:r>
      <w:r w:rsidRPr="004D718F">
        <w:rPr>
          <w:sz w:val="28"/>
          <w:szCs w:val="28"/>
          <w:lang w:val="en-US"/>
        </w:rPr>
        <w:t>367-374</w:t>
      </w:r>
      <w:r w:rsidR="004D718F" w:rsidRPr="004D718F">
        <w:rPr>
          <w:sz w:val="28"/>
          <w:szCs w:val="28"/>
          <w:lang w:val="en-US"/>
        </w:rPr>
        <w:t>.</w:t>
      </w:r>
      <w:r w:rsidR="00D57EBE" w:rsidRPr="004D718F">
        <w:rPr>
          <w:sz w:val="28"/>
          <w:szCs w:val="28"/>
          <w:lang w:val="en-US"/>
        </w:rPr>
        <w:t xml:space="preserve"> </w:t>
      </w:r>
    </w:p>
    <w:p w14:paraId="5A819DF2" w14:textId="4C916C38" w:rsidR="00C063EB" w:rsidRPr="004B7602" w:rsidRDefault="00D57EBE" w:rsidP="007870CB">
      <w:pPr>
        <w:pStyle w:val="a4"/>
        <w:numPr>
          <w:ilvl w:val="0"/>
          <w:numId w:val="1"/>
        </w:numPr>
        <w:tabs>
          <w:tab w:val="left" w:pos="1276"/>
        </w:tabs>
        <w:ind w:left="0" w:firstLine="709"/>
        <w:jc w:val="both"/>
        <w:rPr>
          <w:sz w:val="28"/>
          <w:szCs w:val="28"/>
        </w:rPr>
      </w:pPr>
      <w:r w:rsidRPr="004B7602">
        <w:rPr>
          <w:sz w:val="28"/>
          <w:szCs w:val="28"/>
        </w:rPr>
        <w:t>Герасименко О</w:t>
      </w:r>
      <w:r w:rsidR="004D718F">
        <w:rPr>
          <w:sz w:val="28"/>
          <w:szCs w:val="28"/>
        </w:rPr>
        <w:t>.</w:t>
      </w:r>
      <w:r w:rsidRPr="004B7602">
        <w:rPr>
          <w:sz w:val="28"/>
          <w:szCs w:val="28"/>
        </w:rPr>
        <w:t>В</w:t>
      </w:r>
      <w:r w:rsidR="004D718F">
        <w:rPr>
          <w:sz w:val="28"/>
          <w:szCs w:val="28"/>
        </w:rPr>
        <w:t>.</w:t>
      </w:r>
      <w:r w:rsidRPr="004B7602">
        <w:rPr>
          <w:sz w:val="28"/>
          <w:szCs w:val="28"/>
        </w:rPr>
        <w:t xml:space="preserve"> Экспериментально-клиническое обоснование метода устранения постэкстракционных дефектов челюстей инъекционным поднадкостничным введением остеопластических материалов: дис</w:t>
      </w:r>
      <w:r w:rsidR="004D718F">
        <w:rPr>
          <w:sz w:val="28"/>
          <w:szCs w:val="28"/>
        </w:rPr>
        <w:t>.</w:t>
      </w:r>
      <w:r w:rsidRPr="004B7602">
        <w:rPr>
          <w:sz w:val="28"/>
          <w:szCs w:val="28"/>
        </w:rPr>
        <w:t xml:space="preserve"> ...</w:t>
      </w:r>
      <w:r w:rsidR="004D718F">
        <w:rPr>
          <w:sz w:val="28"/>
          <w:szCs w:val="28"/>
        </w:rPr>
        <w:t xml:space="preserve"> </w:t>
      </w:r>
      <w:r w:rsidRPr="004B7602">
        <w:rPr>
          <w:sz w:val="28"/>
          <w:szCs w:val="28"/>
        </w:rPr>
        <w:t>канд</w:t>
      </w:r>
      <w:r w:rsidR="004D718F">
        <w:rPr>
          <w:sz w:val="28"/>
          <w:szCs w:val="28"/>
        </w:rPr>
        <w:t xml:space="preserve">. </w:t>
      </w:r>
      <w:r w:rsidRPr="004B7602">
        <w:rPr>
          <w:sz w:val="28"/>
          <w:szCs w:val="28"/>
        </w:rPr>
        <w:t>мед</w:t>
      </w:r>
      <w:r w:rsidR="004D718F">
        <w:rPr>
          <w:sz w:val="28"/>
          <w:szCs w:val="28"/>
        </w:rPr>
        <w:t>.</w:t>
      </w:r>
      <w:r w:rsidRPr="004B7602">
        <w:rPr>
          <w:sz w:val="28"/>
          <w:szCs w:val="28"/>
        </w:rPr>
        <w:t xml:space="preserve"> наук</w:t>
      </w:r>
      <w:r w:rsidR="004D718F">
        <w:rPr>
          <w:sz w:val="28"/>
          <w:szCs w:val="28"/>
        </w:rPr>
        <w:t>:</w:t>
      </w:r>
      <w:r w:rsidRPr="004B7602">
        <w:rPr>
          <w:sz w:val="28"/>
          <w:szCs w:val="28"/>
        </w:rPr>
        <w:t xml:space="preserve"> 14.01.14</w:t>
      </w:r>
      <w:r w:rsidR="004D718F">
        <w:rPr>
          <w:sz w:val="28"/>
          <w:szCs w:val="28"/>
        </w:rPr>
        <w:t>. – 2000. – 120 с.</w:t>
      </w:r>
    </w:p>
    <w:p w14:paraId="39952315" w14:textId="696EE1F2" w:rsidR="00DC6801" w:rsidRPr="004B7602" w:rsidRDefault="00D608BF" w:rsidP="007870CB">
      <w:pPr>
        <w:pStyle w:val="a4"/>
        <w:numPr>
          <w:ilvl w:val="0"/>
          <w:numId w:val="1"/>
        </w:numPr>
        <w:tabs>
          <w:tab w:val="left" w:pos="1276"/>
        </w:tabs>
        <w:ind w:left="0" w:firstLine="709"/>
        <w:jc w:val="both"/>
        <w:rPr>
          <w:sz w:val="28"/>
          <w:szCs w:val="28"/>
        </w:rPr>
      </w:pPr>
      <w:r w:rsidRPr="004B7602">
        <w:rPr>
          <w:sz w:val="28"/>
          <w:szCs w:val="28"/>
        </w:rPr>
        <w:t>Ахмеров P.P., Зарудий Р.Ф., Цыплаков Д.Э.</w:t>
      </w:r>
      <w:r w:rsidR="004B78EC">
        <w:rPr>
          <w:sz w:val="28"/>
          <w:szCs w:val="28"/>
          <w:lang w:val="kk-KZ"/>
        </w:rPr>
        <w:t xml:space="preserve"> и др.</w:t>
      </w:r>
      <w:r w:rsidRPr="004B7602">
        <w:rPr>
          <w:sz w:val="28"/>
          <w:szCs w:val="28"/>
        </w:rPr>
        <w:t xml:space="preserve"> Изучение патоморфологических изменений тканей десны при лечении хронических воспалительных и воспалительно-деструктивных заболеваний пародонта с использованием регенеративного метода Plasmolifting</w:t>
      </w:r>
      <w:r w:rsidR="004D718F">
        <w:rPr>
          <w:sz w:val="28"/>
          <w:szCs w:val="28"/>
        </w:rPr>
        <w:t xml:space="preserve"> </w:t>
      </w:r>
      <w:r w:rsidRPr="004B7602">
        <w:rPr>
          <w:sz w:val="28"/>
          <w:szCs w:val="28"/>
        </w:rPr>
        <w:t>TM // Пародонтология. –</w:t>
      </w:r>
      <w:r w:rsidR="004D718F">
        <w:rPr>
          <w:sz w:val="28"/>
          <w:szCs w:val="28"/>
        </w:rPr>
        <w:t xml:space="preserve"> </w:t>
      </w:r>
      <w:r w:rsidRPr="004B7602">
        <w:rPr>
          <w:sz w:val="28"/>
          <w:szCs w:val="28"/>
        </w:rPr>
        <w:t>2014. – №4(73)</w:t>
      </w:r>
      <w:r w:rsidR="004D718F">
        <w:rPr>
          <w:sz w:val="28"/>
          <w:szCs w:val="28"/>
        </w:rPr>
        <w:t>,</w:t>
      </w:r>
      <w:r w:rsidRPr="004B7602">
        <w:rPr>
          <w:sz w:val="28"/>
          <w:szCs w:val="28"/>
        </w:rPr>
        <w:t xml:space="preserve"> </w:t>
      </w:r>
      <w:r w:rsidR="004D718F" w:rsidRPr="004B7602">
        <w:rPr>
          <w:sz w:val="28"/>
          <w:szCs w:val="28"/>
        </w:rPr>
        <w:t>ч</w:t>
      </w:r>
      <w:r w:rsidR="004D718F">
        <w:rPr>
          <w:sz w:val="28"/>
          <w:szCs w:val="28"/>
        </w:rPr>
        <w:t>.</w:t>
      </w:r>
      <w:r w:rsidR="004D718F" w:rsidRPr="004B7602">
        <w:rPr>
          <w:sz w:val="28"/>
          <w:szCs w:val="28"/>
        </w:rPr>
        <w:t xml:space="preserve"> </w:t>
      </w:r>
      <w:r w:rsidR="004D718F">
        <w:rPr>
          <w:sz w:val="28"/>
          <w:szCs w:val="28"/>
        </w:rPr>
        <w:t xml:space="preserve">1. </w:t>
      </w:r>
      <w:r w:rsidRPr="004B7602">
        <w:rPr>
          <w:sz w:val="28"/>
          <w:szCs w:val="28"/>
        </w:rPr>
        <w:t>– С.</w:t>
      </w:r>
      <w:r w:rsidR="004D718F">
        <w:rPr>
          <w:sz w:val="28"/>
          <w:szCs w:val="28"/>
        </w:rPr>
        <w:t xml:space="preserve"> </w:t>
      </w:r>
      <w:r w:rsidRPr="004B7602">
        <w:rPr>
          <w:sz w:val="28"/>
          <w:szCs w:val="28"/>
        </w:rPr>
        <w:t>54</w:t>
      </w:r>
      <w:r w:rsidR="004B78EC">
        <w:rPr>
          <w:sz w:val="28"/>
          <w:szCs w:val="28"/>
          <w:lang w:val="kk-KZ"/>
        </w:rPr>
        <w:t>-</w:t>
      </w:r>
      <w:r w:rsidRPr="004B7602">
        <w:rPr>
          <w:sz w:val="28"/>
          <w:szCs w:val="28"/>
        </w:rPr>
        <w:t>56</w:t>
      </w:r>
      <w:r w:rsidR="004D718F">
        <w:rPr>
          <w:sz w:val="28"/>
          <w:szCs w:val="28"/>
        </w:rPr>
        <w:t>.</w:t>
      </w:r>
    </w:p>
    <w:p w14:paraId="296FB220" w14:textId="353D65B9" w:rsidR="00C063EB" w:rsidRPr="004B7602" w:rsidRDefault="00C063EB" w:rsidP="007870CB">
      <w:pPr>
        <w:pStyle w:val="a4"/>
        <w:numPr>
          <w:ilvl w:val="0"/>
          <w:numId w:val="1"/>
        </w:numPr>
        <w:tabs>
          <w:tab w:val="left" w:pos="1276"/>
        </w:tabs>
        <w:ind w:left="0" w:firstLine="709"/>
        <w:jc w:val="both"/>
        <w:rPr>
          <w:sz w:val="28"/>
          <w:szCs w:val="28"/>
        </w:rPr>
      </w:pPr>
      <w:r w:rsidRPr="004B7602">
        <w:rPr>
          <w:sz w:val="28"/>
          <w:szCs w:val="28"/>
        </w:rPr>
        <w:t>A</w:t>
      </w:r>
      <w:r w:rsidR="004B78EC">
        <w:rPr>
          <w:sz w:val="28"/>
          <w:szCs w:val="28"/>
          <w:lang w:val="kk-KZ"/>
        </w:rPr>
        <w:t>вва Ф</w:t>
      </w:r>
      <w:r w:rsidRPr="004B7602">
        <w:rPr>
          <w:sz w:val="28"/>
          <w:szCs w:val="28"/>
        </w:rPr>
        <w:t xml:space="preserve">. </w:t>
      </w:r>
      <w:r w:rsidR="00586879" w:rsidRPr="00586879">
        <w:rPr>
          <w:sz w:val="28"/>
          <w:szCs w:val="28"/>
        </w:rPr>
        <w:t>Применение метода FRP (Fibrine Rich en Plaquettes) в параимплантологии для стимуляции рубцевания. Тромбоцитарный концентрат, богатый фибрином</w:t>
      </w:r>
      <w:r w:rsidRPr="004B7602">
        <w:rPr>
          <w:sz w:val="28"/>
          <w:szCs w:val="28"/>
        </w:rPr>
        <w:t xml:space="preserve"> //</w:t>
      </w:r>
      <w:r w:rsidR="004D718F">
        <w:rPr>
          <w:sz w:val="28"/>
          <w:szCs w:val="28"/>
        </w:rPr>
        <w:t xml:space="preserve"> </w:t>
      </w:r>
      <w:r w:rsidR="004B78EC" w:rsidRPr="004B78EC">
        <w:rPr>
          <w:sz w:val="28"/>
          <w:szCs w:val="28"/>
        </w:rPr>
        <w:t>https://www.dentoday.ru/products/032803.php</w:t>
      </w:r>
      <w:r w:rsidRPr="004B7602">
        <w:rPr>
          <w:sz w:val="28"/>
          <w:szCs w:val="28"/>
        </w:rPr>
        <w:t xml:space="preserve">. </w:t>
      </w:r>
      <w:r w:rsidR="004B78EC">
        <w:rPr>
          <w:sz w:val="28"/>
          <w:szCs w:val="28"/>
          <w:lang w:val="kk-KZ"/>
        </w:rPr>
        <w:t>10.06.2025.</w:t>
      </w:r>
    </w:p>
    <w:p w14:paraId="57D56B6F" w14:textId="2D1C7F35" w:rsidR="00C063EB" w:rsidRPr="004B7602" w:rsidRDefault="00C063EB" w:rsidP="007870CB">
      <w:pPr>
        <w:pStyle w:val="a4"/>
        <w:numPr>
          <w:ilvl w:val="0"/>
          <w:numId w:val="1"/>
        </w:numPr>
        <w:tabs>
          <w:tab w:val="left" w:pos="1276"/>
        </w:tabs>
        <w:ind w:left="0" w:firstLine="709"/>
        <w:jc w:val="both"/>
        <w:rPr>
          <w:sz w:val="28"/>
          <w:szCs w:val="28"/>
        </w:rPr>
      </w:pPr>
      <w:r w:rsidRPr="004B7602">
        <w:rPr>
          <w:sz w:val="28"/>
          <w:szCs w:val="28"/>
        </w:rPr>
        <w:lastRenderedPageBreak/>
        <w:t>Робустова Т.Г.</w:t>
      </w:r>
      <w:r w:rsidR="004D718F">
        <w:rPr>
          <w:sz w:val="28"/>
          <w:szCs w:val="28"/>
        </w:rPr>
        <w:t>,</w:t>
      </w:r>
      <w:r w:rsidRPr="004B7602">
        <w:rPr>
          <w:sz w:val="28"/>
          <w:szCs w:val="28"/>
        </w:rPr>
        <w:t xml:space="preserve"> </w:t>
      </w:r>
      <w:r w:rsidR="004D718F" w:rsidRPr="004B7602">
        <w:rPr>
          <w:sz w:val="28"/>
          <w:szCs w:val="28"/>
        </w:rPr>
        <w:t xml:space="preserve">Гребенникова И.П. </w:t>
      </w:r>
      <w:r w:rsidR="0078115E" w:rsidRPr="0078115E">
        <w:rPr>
          <w:sz w:val="28"/>
          <w:szCs w:val="28"/>
        </w:rPr>
        <w:t>Применение плазмы, обогащённой тромбоцитами, в костновосстановительных операциях на челюстях</w:t>
      </w:r>
      <w:r w:rsidR="0078115E">
        <w:rPr>
          <w:sz w:val="28"/>
          <w:szCs w:val="28"/>
        </w:rPr>
        <w:t xml:space="preserve"> </w:t>
      </w:r>
      <w:r w:rsidRPr="004B7602">
        <w:rPr>
          <w:sz w:val="28"/>
          <w:szCs w:val="28"/>
        </w:rPr>
        <w:t>//</w:t>
      </w:r>
      <w:r w:rsidR="004D718F">
        <w:rPr>
          <w:sz w:val="28"/>
          <w:szCs w:val="28"/>
        </w:rPr>
        <w:t xml:space="preserve"> </w:t>
      </w:r>
      <w:r w:rsidR="0078115E">
        <w:rPr>
          <w:sz w:val="28"/>
          <w:szCs w:val="28"/>
        </w:rPr>
        <w:t xml:space="preserve">Российский </w:t>
      </w:r>
      <w:r w:rsidR="0078115E" w:rsidRPr="004B7602">
        <w:rPr>
          <w:sz w:val="28"/>
          <w:szCs w:val="28"/>
        </w:rPr>
        <w:t>стоматологический</w:t>
      </w:r>
      <w:r w:rsidRPr="004B7602">
        <w:rPr>
          <w:sz w:val="28"/>
          <w:szCs w:val="28"/>
        </w:rPr>
        <w:t xml:space="preserve"> журнал. – 2005. – №2. – С. 19</w:t>
      </w:r>
      <w:r w:rsidR="004B78EC">
        <w:rPr>
          <w:sz w:val="28"/>
          <w:szCs w:val="28"/>
          <w:lang w:val="kk-KZ"/>
        </w:rPr>
        <w:t>-</w:t>
      </w:r>
      <w:r w:rsidRPr="004B7602">
        <w:rPr>
          <w:sz w:val="28"/>
          <w:szCs w:val="28"/>
        </w:rPr>
        <w:t xml:space="preserve">22. </w:t>
      </w:r>
    </w:p>
    <w:p w14:paraId="3187602F" w14:textId="6E4D3170" w:rsidR="00C063EB" w:rsidRPr="004B7602" w:rsidRDefault="00C063EB" w:rsidP="007870CB">
      <w:pPr>
        <w:pStyle w:val="a4"/>
        <w:numPr>
          <w:ilvl w:val="0"/>
          <w:numId w:val="1"/>
        </w:numPr>
        <w:tabs>
          <w:tab w:val="left" w:pos="1276"/>
        </w:tabs>
        <w:ind w:left="0" w:firstLine="709"/>
        <w:jc w:val="both"/>
        <w:rPr>
          <w:sz w:val="28"/>
          <w:szCs w:val="28"/>
        </w:rPr>
      </w:pPr>
      <w:r w:rsidRPr="004B7602">
        <w:rPr>
          <w:sz w:val="28"/>
          <w:szCs w:val="28"/>
        </w:rPr>
        <w:t xml:space="preserve"> Соловьёва Л.Г.</w:t>
      </w:r>
      <w:r w:rsidR="004D718F">
        <w:rPr>
          <w:sz w:val="28"/>
          <w:szCs w:val="28"/>
        </w:rPr>
        <w:t>,</w:t>
      </w:r>
      <w:r w:rsidRPr="004B7602">
        <w:rPr>
          <w:sz w:val="28"/>
          <w:szCs w:val="28"/>
        </w:rPr>
        <w:t xml:space="preserve"> </w:t>
      </w:r>
      <w:r w:rsidR="004B78EC">
        <w:rPr>
          <w:sz w:val="28"/>
          <w:szCs w:val="28"/>
        </w:rPr>
        <w:t>Уша</w:t>
      </w:r>
      <w:r w:rsidR="004D718F" w:rsidRPr="004B7602">
        <w:rPr>
          <w:sz w:val="28"/>
          <w:szCs w:val="28"/>
        </w:rPr>
        <w:t xml:space="preserve">ков А.И. </w:t>
      </w:r>
      <w:r w:rsidR="0078115E" w:rsidRPr="0078115E">
        <w:rPr>
          <w:sz w:val="28"/>
          <w:szCs w:val="28"/>
        </w:rPr>
        <w:t>Потенциал использования тромбоцитарной плазмы (PRP) при пластике костных дефектов челюстей</w:t>
      </w:r>
      <w:r w:rsidR="0078115E">
        <w:rPr>
          <w:sz w:val="28"/>
          <w:szCs w:val="28"/>
        </w:rPr>
        <w:t xml:space="preserve"> </w:t>
      </w:r>
      <w:r w:rsidRPr="004B7602">
        <w:rPr>
          <w:sz w:val="28"/>
          <w:szCs w:val="28"/>
        </w:rPr>
        <w:t>//</w:t>
      </w:r>
      <w:r w:rsidR="004B78EC">
        <w:rPr>
          <w:sz w:val="28"/>
          <w:szCs w:val="28"/>
        </w:rPr>
        <w:t xml:space="preserve"> </w:t>
      </w:r>
      <w:r w:rsidR="0078115E" w:rsidRPr="0078115E">
        <w:rPr>
          <w:sz w:val="28"/>
          <w:szCs w:val="28"/>
        </w:rPr>
        <w:t xml:space="preserve">Российский стоматологический журнал </w:t>
      </w:r>
      <w:r w:rsidR="004B78EC">
        <w:rPr>
          <w:sz w:val="28"/>
          <w:szCs w:val="28"/>
        </w:rPr>
        <w:t>– 2006. – №5. – С. 12</w:t>
      </w:r>
      <w:r w:rsidR="004B78EC">
        <w:rPr>
          <w:sz w:val="28"/>
          <w:szCs w:val="28"/>
          <w:lang w:val="kk-KZ"/>
        </w:rPr>
        <w:t>-</w:t>
      </w:r>
      <w:r w:rsidRPr="004B7602">
        <w:rPr>
          <w:sz w:val="28"/>
          <w:szCs w:val="28"/>
        </w:rPr>
        <w:t>15.</w:t>
      </w:r>
    </w:p>
    <w:p w14:paraId="3181C344" w14:textId="6DBEFF7D" w:rsidR="00E359BE" w:rsidRPr="004B7602" w:rsidRDefault="00E359BE"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F32031">
        <w:rPr>
          <w:rFonts w:ascii="Times New Roman" w:hAnsi="Times New Roman" w:cs="Times New Roman"/>
          <w:lang w:val="fr-FR"/>
        </w:rPr>
        <w:t>Shigeishi H</w:t>
      </w:r>
      <w:r w:rsidR="004D718F" w:rsidRPr="00F32031">
        <w:rPr>
          <w:rFonts w:ascii="Times New Roman" w:hAnsi="Times New Roman" w:cs="Times New Roman"/>
          <w:lang w:val="fr-FR"/>
        </w:rPr>
        <w:t>.</w:t>
      </w:r>
      <w:r w:rsidRPr="00F32031">
        <w:rPr>
          <w:rFonts w:ascii="Times New Roman" w:hAnsi="Times New Roman" w:cs="Times New Roman"/>
          <w:lang w:val="fr-FR"/>
        </w:rPr>
        <w:t>, Takechi M</w:t>
      </w:r>
      <w:r w:rsidR="004D718F" w:rsidRPr="00F32031">
        <w:rPr>
          <w:rFonts w:ascii="Times New Roman" w:hAnsi="Times New Roman" w:cs="Times New Roman"/>
          <w:lang w:val="fr-FR"/>
        </w:rPr>
        <w:t>.</w:t>
      </w:r>
      <w:r w:rsidRPr="00F32031">
        <w:rPr>
          <w:rFonts w:ascii="Times New Roman" w:hAnsi="Times New Roman" w:cs="Times New Roman"/>
          <w:lang w:val="fr-FR"/>
        </w:rPr>
        <w:t>, Nishimura M</w:t>
      </w:r>
      <w:r w:rsidR="004D718F" w:rsidRPr="00F32031">
        <w:rPr>
          <w:rFonts w:ascii="Times New Roman" w:hAnsi="Times New Roman" w:cs="Times New Roman"/>
          <w:lang w:val="fr-FR"/>
        </w:rPr>
        <w:t>.</w:t>
      </w:r>
      <w:r w:rsidR="00366C6E" w:rsidRPr="00F32031">
        <w:rPr>
          <w:rFonts w:ascii="Times New Roman" w:hAnsi="Times New Roman" w:cs="Times New Roman"/>
          <w:lang w:val="fr-FR"/>
        </w:rPr>
        <w:t xml:space="preserve"> et al.</w:t>
      </w:r>
      <w:r w:rsidRPr="00F32031">
        <w:rPr>
          <w:rFonts w:ascii="Times New Roman" w:hAnsi="Times New Roman" w:cs="Times New Roman"/>
          <w:lang w:val="fr-FR"/>
        </w:rPr>
        <w:t xml:space="preserve"> </w:t>
      </w:r>
      <w:r w:rsidR="0078115E" w:rsidRPr="0078115E">
        <w:rPr>
          <w:rFonts w:ascii="Times New Roman" w:hAnsi="Times New Roman" w:cs="Times New Roman"/>
          <w:lang w:val="en-US"/>
        </w:rPr>
        <w:t>Clinical assessment of interconnected porous hydroxyapatite ceramics (IP-CHA) applied in maxillary sinus floor augmentation</w:t>
      </w:r>
      <w:r w:rsidR="004D718F" w:rsidRPr="004D718F">
        <w:rPr>
          <w:rFonts w:ascii="Times New Roman" w:hAnsi="Times New Roman" w:cs="Times New Roman"/>
          <w:lang w:val="en-US"/>
        </w:rPr>
        <w:t xml:space="preserve"> //</w:t>
      </w:r>
      <w:r w:rsidR="00366C6E">
        <w:rPr>
          <w:rFonts w:ascii="Times New Roman" w:hAnsi="Times New Roman" w:cs="Times New Roman"/>
          <w:lang w:val="en-US"/>
        </w:rPr>
        <w:t xml:space="preserve"> </w:t>
      </w:r>
      <w:r w:rsidR="0078115E" w:rsidRPr="0078115E">
        <w:rPr>
          <w:rFonts w:ascii="Times New Roman" w:hAnsi="Times New Roman" w:cs="Times New Roman"/>
          <w:lang w:val="en-US"/>
        </w:rPr>
        <w:t>Dental Materials Journal</w:t>
      </w:r>
      <w:r w:rsidR="00366C6E">
        <w:rPr>
          <w:rFonts w:ascii="Times New Roman" w:hAnsi="Times New Roman" w:cs="Times New Roman"/>
          <w:lang w:val="en-US"/>
        </w:rPr>
        <w:t xml:space="preserve">. </w:t>
      </w:r>
      <w:r w:rsidR="004D718F" w:rsidRPr="004D718F">
        <w:rPr>
          <w:rFonts w:ascii="Times New Roman" w:hAnsi="Times New Roman" w:cs="Times New Roman"/>
          <w:lang w:val="en-US"/>
        </w:rPr>
        <w:t xml:space="preserve">– </w:t>
      </w:r>
      <w:r w:rsidRPr="004B7602">
        <w:rPr>
          <w:rFonts w:ascii="Times New Roman" w:hAnsi="Times New Roman" w:cs="Times New Roman"/>
          <w:lang w:val="en-US"/>
        </w:rPr>
        <w:t>2012</w:t>
      </w:r>
      <w:r w:rsidR="004D718F" w:rsidRPr="004D718F">
        <w:rPr>
          <w:rFonts w:ascii="Times New Roman" w:hAnsi="Times New Roman" w:cs="Times New Roman"/>
          <w:lang w:val="en-US"/>
        </w:rPr>
        <w:t xml:space="preserve">. </w:t>
      </w:r>
      <w:r w:rsidR="00366C6E">
        <w:rPr>
          <w:rFonts w:ascii="Times New Roman" w:hAnsi="Times New Roman" w:cs="Times New Roman"/>
          <w:lang w:val="en-US"/>
        </w:rPr>
        <w:t>–</w:t>
      </w:r>
      <w:r w:rsidR="004D718F" w:rsidRPr="004D718F">
        <w:rPr>
          <w:rFonts w:ascii="Times New Roman" w:hAnsi="Times New Roman" w:cs="Times New Roman"/>
          <w:lang w:val="en-US"/>
        </w:rPr>
        <w:t xml:space="preserve"> Vol. </w:t>
      </w:r>
      <w:r w:rsidRPr="004B7602">
        <w:rPr>
          <w:rFonts w:ascii="Times New Roman" w:hAnsi="Times New Roman" w:cs="Times New Roman"/>
          <w:lang w:val="en-US"/>
        </w:rPr>
        <w:t>31</w:t>
      </w:r>
      <w:r w:rsidR="004D718F" w:rsidRPr="004D718F">
        <w:rPr>
          <w:rFonts w:ascii="Times New Roman" w:hAnsi="Times New Roman" w:cs="Times New Roman"/>
          <w:lang w:val="en-US"/>
        </w:rPr>
        <w:t>, №</w:t>
      </w:r>
      <w:r w:rsidRPr="004B7602">
        <w:rPr>
          <w:rFonts w:ascii="Times New Roman" w:hAnsi="Times New Roman" w:cs="Times New Roman"/>
          <w:lang w:val="en-US"/>
        </w:rPr>
        <w:t>1</w:t>
      </w:r>
      <w:r w:rsidR="004D718F" w:rsidRPr="004D718F">
        <w:rPr>
          <w:rFonts w:ascii="Times New Roman" w:hAnsi="Times New Roman" w:cs="Times New Roman"/>
          <w:lang w:val="en-US"/>
        </w:rPr>
        <w:t xml:space="preserve">. – </w:t>
      </w:r>
      <w:r w:rsidR="004D718F">
        <w:rPr>
          <w:rFonts w:ascii="Times New Roman" w:hAnsi="Times New Roman" w:cs="Times New Roman"/>
        </w:rPr>
        <w:t>Р</w:t>
      </w:r>
      <w:r w:rsidR="004D718F" w:rsidRPr="004D718F">
        <w:rPr>
          <w:rFonts w:ascii="Times New Roman" w:hAnsi="Times New Roman" w:cs="Times New Roman"/>
          <w:lang w:val="en-US"/>
        </w:rPr>
        <w:t xml:space="preserve">. </w:t>
      </w:r>
      <w:r w:rsidRPr="004B7602">
        <w:rPr>
          <w:rFonts w:ascii="Times New Roman" w:hAnsi="Times New Roman" w:cs="Times New Roman"/>
          <w:lang w:val="en-US"/>
        </w:rPr>
        <w:t xml:space="preserve">54-60. </w:t>
      </w:r>
    </w:p>
    <w:p w14:paraId="5A2CD986" w14:textId="2B5FEAA0" w:rsidR="00D371A3" w:rsidRPr="004B7602" w:rsidRDefault="00D371A3" w:rsidP="007870CB">
      <w:pPr>
        <w:pStyle w:val="a4"/>
        <w:numPr>
          <w:ilvl w:val="0"/>
          <w:numId w:val="1"/>
        </w:numPr>
        <w:tabs>
          <w:tab w:val="left" w:pos="1276"/>
        </w:tabs>
        <w:ind w:left="0" w:firstLine="709"/>
        <w:jc w:val="both"/>
        <w:rPr>
          <w:sz w:val="28"/>
          <w:szCs w:val="28"/>
          <w:lang w:val="en-US"/>
        </w:rPr>
      </w:pPr>
      <w:r w:rsidRPr="004B7602">
        <w:rPr>
          <w:sz w:val="28"/>
          <w:szCs w:val="28"/>
          <w:lang w:val="en-US"/>
        </w:rPr>
        <w:t xml:space="preserve">Uysal T., Kurt G., Ramoglu S.I. Dental and alveolar arch asymmetries in normal occlusion and Class II Division 1 and Class II subdivision malocclusions // World J. Orthod. </w:t>
      </w:r>
      <w:r w:rsidR="004D718F">
        <w:rPr>
          <w:sz w:val="28"/>
          <w:szCs w:val="28"/>
          <w:lang w:val="en-US"/>
        </w:rPr>
        <w:t>–</w:t>
      </w:r>
      <w:r w:rsidR="004D718F" w:rsidRPr="004B7602">
        <w:rPr>
          <w:sz w:val="28"/>
          <w:szCs w:val="28"/>
          <w:lang w:val="en-US"/>
        </w:rPr>
        <w:t xml:space="preserve"> </w:t>
      </w:r>
      <w:r w:rsidRPr="004B7602">
        <w:rPr>
          <w:sz w:val="28"/>
          <w:szCs w:val="28"/>
          <w:lang w:val="en-US"/>
        </w:rPr>
        <w:t>2009.</w:t>
      </w:r>
      <w:r w:rsidR="004D718F" w:rsidRPr="004D718F">
        <w:rPr>
          <w:sz w:val="28"/>
          <w:szCs w:val="28"/>
          <w:lang w:val="en-US"/>
        </w:rPr>
        <w:t xml:space="preserve"> </w:t>
      </w:r>
      <w:r w:rsidR="00366C6E">
        <w:rPr>
          <w:sz w:val="28"/>
          <w:szCs w:val="28"/>
          <w:lang w:val="en-US"/>
        </w:rPr>
        <w:t>–</w:t>
      </w:r>
      <w:r w:rsidRPr="004B7602">
        <w:rPr>
          <w:sz w:val="28"/>
          <w:szCs w:val="28"/>
          <w:lang w:val="en-US"/>
        </w:rPr>
        <w:t xml:space="preserve"> </w:t>
      </w:r>
      <w:r w:rsidR="00366C6E">
        <w:rPr>
          <w:sz w:val="28"/>
          <w:szCs w:val="28"/>
          <w:lang w:val="en-US"/>
        </w:rPr>
        <w:t xml:space="preserve">Vol. 10, </w:t>
      </w:r>
      <w:r w:rsidRPr="004B7602">
        <w:rPr>
          <w:sz w:val="28"/>
          <w:szCs w:val="28"/>
          <w:lang w:val="en-US"/>
        </w:rPr>
        <w:t xml:space="preserve">№1. </w:t>
      </w:r>
      <w:r w:rsidR="00366C6E">
        <w:rPr>
          <w:sz w:val="28"/>
          <w:szCs w:val="28"/>
          <w:lang w:val="en-US"/>
        </w:rPr>
        <w:t>–</w:t>
      </w:r>
      <w:r w:rsidRPr="004B7602">
        <w:rPr>
          <w:sz w:val="28"/>
          <w:szCs w:val="28"/>
          <w:lang w:val="en-US"/>
        </w:rPr>
        <w:t xml:space="preserve"> P. 7-15.</w:t>
      </w:r>
    </w:p>
    <w:p w14:paraId="05A1D102" w14:textId="2C52E9D7" w:rsidR="00136A9C" w:rsidRPr="004B7602" w:rsidRDefault="00136A9C" w:rsidP="007870CB">
      <w:pPr>
        <w:pStyle w:val="a4"/>
        <w:numPr>
          <w:ilvl w:val="0"/>
          <w:numId w:val="1"/>
        </w:numPr>
        <w:tabs>
          <w:tab w:val="left" w:pos="1276"/>
        </w:tabs>
        <w:ind w:left="0" w:firstLine="709"/>
        <w:jc w:val="both"/>
        <w:rPr>
          <w:sz w:val="28"/>
          <w:szCs w:val="28"/>
          <w:lang w:val="en-US"/>
        </w:rPr>
      </w:pPr>
      <w:r w:rsidRPr="004B7602">
        <w:rPr>
          <w:sz w:val="28"/>
          <w:szCs w:val="28"/>
          <w:lang w:val="en-US"/>
        </w:rPr>
        <w:t>Everts P.A., Overdevest E.P., Jakimowicz J.J.</w:t>
      </w:r>
      <w:r w:rsidR="004D718F" w:rsidRPr="004D718F">
        <w:rPr>
          <w:sz w:val="28"/>
          <w:szCs w:val="28"/>
          <w:lang w:val="en-US"/>
        </w:rPr>
        <w:t xml:space="preserve"> </w:t>
      </w:r>
      <w:r w:rsidRPr="004B7602">
        <w:rPr>
          <w:sz w:val="28"/>
          <w:szCs w:val="28"/>
          <w:lang w:val="en-US"/>
        </w:rPr>
        <w:t>et al. The use of autologous platelet–leukocyte gels to enhance the healing process in surgery, a review // Surgical Endoscopy. – 2007. –</w:t>
      </w:r>
      <w:r w:rsidR="00366C6E">
        <w:rPr>
          <w:sz w:val="28"/>
          <w:szCs w:val="28"/>
          <w:lang w:val="en-US"/>
        </w:rPr>
        <w:t xml:space="preserve"> Vol. 21, </w:t>
      </w:r>
      <w:r w:rsidRPr="004B7602">
        <w:rPr>
          <w:sz w:val="28"/>
          <w:szCs w:val="28"/>
          <w:lang w:val="en-US"/>
        </w:rPr>
        <w:t xml:space="preserve">№11. – </w:t>
      </w:r>
      <w:r w:rsidRPr="004B7602">
        <w:rPr>
          <w:sz w:val="28"/>
          <w:szCs w:val="28"/>
        </w:rPr>
        <w:t>Р</w:t>
      </w:r>
      <w:r w:rsidRPr="004B7602">
        <w:rPr>
          <w:sz w:val="28"/>
          <w:szCs w:val="28"/>
          <w:lang w:val="en-US"/>
        </w:rPr>
        <w:t>.</w:t>
      </w:r>
      <w:r w:rsidR="004D718F" w:rsidRPr="004D718F">
        <w:rPr>
          <w:sz w:val="28"/>
          <w:szCs w:val="28"/>
          <w:lang w:val="en-US"/>
        </w:rPr>
        <w:t xml:space="preserve"> </w:t>
      </w:r>
      <w:r w:rsidRPr="004B7602">
        <w:rPr>
          <w:sz w:val="28"/>
          <w:szCs w:val="28"/>
          <w:lang w:val="en-US"/>
        </w:rPr>
        <w:t>2063</w:t>
      </w:r>
      <w:r w:rsidR="00366C6E">
        <w:rPr>
          <w:sz w:val="28"/>
          <w:szCs w:val="28"/>
          <w:lang w:val="en-US"/>
        </w:rPr>
        <w:t>-</w:t>
      </w:r>
      <w:r w:rsidRPr="004B7602">
        <w:rPr>
          <w:sz w:val="28"/>
          <w:szCs w:val="28"/>
          <w:lang w:val="en-US"/>
        </w:rPr>
        <w:t>2068.</w:t>
      </w:r>
    </w:p>
    <w:p w14:paraId="2BDBFFB6" w14:textId="1E88C867" w:rsidR="00D371A3" w:rsidRPr="004B7602" w:rsidRDefault="00D371A3" w:rsidP="007870CB">
      <w:pPr>
        <w:pStyle w:val="a4"/>
        <w:numPr>
          <w:ilvl w:val="0"/>
          <w:numId w:val="1"/>
        </w:numPr>
        <w:tabs>
          <w:tab w:val="left" w:pos="1276"/>
        </w:tabs>
        <w:ind w:left="0" w:firstLine="709"/>
        <w:jc w:val="both"/>
        <w:textAlignment w:val="top"/>
        <w:rPr>
          <w:sz w:val="28"/>
          <w:szCs w:val="28"/>
          <w:lang w:val="en-US"/>
        </w:rPr>
      </w:pPr>
      <w:r w:rsidRPr="004B7602">
        <w:rPr>
          <w:sz w:val="28"/>
          <w:szCs w:val="28"/>
          <w:lang w:val="en-US"/>
        </w:rPr>
        <w:t>Wang R.</w:t>
      </w:r>
      <w:r w:rsidR="004D718F" w:rsidRPr="004D718F">
        <w:rPr>
          <w:sz w:val="28"/>
          <w:szCs w:val="28"/>
          <w:lang w:val="en-US"/>
        </w:rPr>
        <w:t>,</w:t>
      </w:r>
      <w:r w:rsidRPr="004B7602">
        <w:rPr>
          <w:sz w:val="28"/>
          <w:szCs w:val="28"/>
          <w:lang w:val="en-US"/>
        </w:rPr>
        <w:t xml:space="preserve"> Cai Y.</w:t>
      </w:r>
      <w:r w:rsidR="004D718F" w:rsidRPr="004D718F">
        <w:rPr>
          <w:sz w:val="28"/>
          <w:szCs w:val="28"/>
          <w:lang w:val="en-US"/>
        </w:rPr>
        <w:t xml:space="preserve">, </w:t>
      </w:r>
      <w:r w:rsidRPr="004B7602">
        <w:rPr>
          <w:sz w:val="28"/>
          <w:szCs w:val="28"/>
          <w:lang w:val="en-US"/>
        </w:rPr>
        <w:t xml:space="preserve">Zhao Y.F. </w:t>
      </w:r>
      <w:hyperlink r:id="rId84" w:history="1">
        <w:r w:rsidRPr="004B7602">
          <w:rPr>
            <w:sz w:val="28"/>
            <w:szCs w:val="28"/>
            <w:lang w:val="en-US"/>
          </w:rPr>
          <w:t>Osteomyeli</w:t>
        </w:r>
        <w:r w:rsidR="00E104EC">
          <w:rPr>
            <w:sz w:val="28"/>
            <w:szCs w:val="28"/>
            <w:lang w:val="en-US"/>
          </w:rPr>
          <w:t xml:space="preserve">tis of the condyle secondary to pericoronitis </w:t>
        </w:r>
        <w:r w:rsidRPr="004B7602">
          <w:rPr>
            <w:sz w:val="28"/>
            <w:szCs w:val="28"/>
            <w:lang w:val="en-US"/>
          </w:rPr>
          <w:t>of a third molar: a case and literature review</w:t>
        </w:r>
      </w:hyperlink>
      <w:r w:rsidRPr="004B7602">
        <w:rPr>
          <w:sz w:val="28"/>
          <w:szCs w:val="28"/>
          <w:lang w:val="en-US"/>
        </w:rPr>
        <w:t xml:space="preserve"> </w:t>
      </w:r>
      <w:r w:rsidR="004D718F" w:rsidRPr="004D718F">
        <w:rPr>
          <w:sz w:val="28"/>
          <w:szCs w:val="28"/>
          <w:lang w:val="en-US"/>
        </w:rPr>
        <w:t xml:space="preserve">// </w:t>
      </w:r>
      <w:r w:rsidRPr="004B7602">
        <w:rPr>
          <w:sz w:val="28"/>
          <w:szCs w:val="28"/>
          <w:lang w:val="en-US"/>
        </w:rPr>
        <w:t xml:space="preserve">Australian dental </w:t>
      </w:r>
      <w:r w:rsidR="00E104EC" w:rsidRPr="004B7602">
        <w:rPr>
          <w:sz w:val="28"/>
          <w:szCs w:val="28"/>
          <w:lang w:val="en-US"/>
        </w:rPr>
        <w:t xml:space="preserve">Journal </w:t>
      </w:r>
      <w:r w:rsidRPr="004B7602">
        <w:rPr>
          <w:sz w:val="28"/>
          <w:szCs w:val="28"/>
          <w:lang w:val="en-US"/>
        </w:rPr>
        <w:t>SEP</w:t>
      </w:r>
      <w:r w:rsidR="004D718F" w:rsidRPr="004D718F">
        <w:rPr>
          <w:sz w:val="28"/>
          <w:szCs w:val="28"/>
          <w:lang w:val="en-US"/>
        </w:rPr>
        <w:t>. –</w:t>
      </w:r>
      <w:r w:rsidRPr="004B7602">
        <w:rPr>
          <w:sz w:val="28"/>
          <w:szCs w:val="28"/>
          <w:lang w:val="en-US"/>
        </w:rPr>
        <w:t xml:space="preserve"> 2014</w:t>
      </w:r>
      <w:r w:rsidR="004D718F" w:rsidRPr="004D718F">
        <w:rPr>
          <w:sz w:val="28"/>
          <w:szCs w:val="28"/>
          <w:lang w:val="en-US"/>
        </w:rPr>
        <w:t xml:space="preserve">. </w:t>
      </w:r>
      <w:r w:rsidR="00E104EC">
        <w:rPr>
          <w:sz w:val="28"/>
          <w:szCs w:val="28"/>
          <w:lang w:val="en-US"/>
        </w:rPr>
        <w:t>–</w:t>
      </w:r>
      <w:r w:rsidR="004D718F" w:rsidRPr="004D718F">
        <w:rPr>
          <w:sz w:val="28"/>
          <w:szCs w:val="28"/>
          <w:lang w:val="en-US"/>
        </w:rPr>
        <w:t xml:space="preserve"> №1. </w:t>
      </w:r>
      <w:r w:rsidR="00E104EC">
        <w:rPr>
          <w:sz w:val="28"/>
          <w:szCs w:val="28"/>
          <w:lang w:val="en-US"/>
        </w:rPr>
        <w:t>–</w:t>
      </w:r>
      <w:r w:rsidR="004D718F" w:rsidRPr="004D718F">
        <w:rPr>
          <w:sz w:val="28"/>
          <w:szCs w:val="28"/>
          <w:lang w:val="en-US"/>
        </w:rPr>
        <w:t xml:space="preserve"> </w:t>
      </w:r>
      <w:r w:rsidRPr="004B7602">
        <w:rPr>
          <w:sz w:val="28"/>
          <w:szCs w:val="28"/>
        </w:rPr>
        <w:t>Р</w:t>
      </w:r>
      <w:r w:rsidR="004D718F" w:rsidRPr="004D718F">
        <w:rPr>
          <w:sz w:val="28"/>
          <w:szCs w:val="28"/>
          <w:lang w:val="en-US"/>
        </w:rPr>
        <w:t>.</w:t>
      </w:r>
      <w:r w:rsidRPr="004B7602">
        <w:rPr>
          <w:sz w:val="28"/>
          <w:szCs w:val="28"/>
          <w:lang w:val="en-US"/>
        </w:rPr>
        <w:t xml:space="preserve"> 372-374</w:t>
      </w:r>
      <w:r w:rsidR="004D718F" w:rsidRPr="004D718F">
        <w:rPr>
          <w:sz w:val="28"/>
          <w:szCs w:val="28"/>
          <w:lang w:val="en-US"/>
        </w:rPr>
        <w:t>.</w:t>
      </w:r>
    </w:p>
    <w:p w14:paraId="31EDB59F" w14:textId="182C4B54" w:rsidR="00D371A3" w:rsidRPr="004B7602" w:rsidRDefault="00D371A3" w:rsidP="007870CB">
      <w:pPr>
        <w:pStyle w:val="a4"/>
        <w:numPr>
          <w:ilvl w:val="0"/>
          <w:numId w:val="1"/>
        </w:numPr>
        <w:tabs>
          <w:tab w:val="left" w:pos="1276"/>
        </w:tabs>
        <w:ind w:left="0" w:firstLine="709"/>
        <w:jc w:val="both"/>
        <w:textAlignment w:val="top"/>
        <w:rPr>
          <w:sz w:val="28"/>
          <w:szCs w:val="28"/>
          <w:lang w:val="en-US"/>
        </w:rPr>
      </w:pPr>
      <w:r w:rsidRPr="004B7602">
        <w:rPr>
          <w:sz w:val="28"/>
          <w:szCs w:val="28"/>
          <w:lang w:val="en-US"/>
        </w:rPr>
        <w:t>Walther W. The concept of a shortened dental arch</w:t>
      </w:r>
      <w:r w:rsidR="004D718F" w:rsidRPr="004D718F">
        <w:rPr>
          <w:sz w:val="28"/>
          <w:szCs w:val="28"/>
          <w:lang w:val="en-US"/>
        </w:rPr>
        <w:t xml:space="preserve"> </w:t>
      </w:r>
      <w:r w:rsidRPr="004B7602">
        <w:rPr>
          <w:sz w:val="28"/>
          <w:szCs w:val="28"/>
          <w:lang w:val="en-US"/>
        </w:rPr>
        <w:t xml:space="preserve">// Int. J. Prosthodont. </w:t>
      </w:r>
      <w:r w:rsidR="00E104EC">
        <w:rPr>
          <w:sz w:val="28"/>
          <w:szCs w:val="28"/>
          <w:lang w:val="en-US"/>
        </w:rPr>
        <w:t xml:space="preserve">– </w:t>
      </w:r>
      <w:r w:rsidRPr="004B7602">
        <w:rPr>
          <w:sz w:val="28"/>
          <w:szCs w:val="28"/>
          <w:lang w:val="en-US"/>
        </w:rPr>
        <w:t xml:space="preserve">2009. </w:t>
      </w:r>
      <w:r w:rsidR="00E104EC">
        <w:rPr>
          <w:sz w:val="28"/>
          <w:szCs w:val="28"/>
          <w:lang w:val="en-US"/>
        </w:rPr>
        <w:t>–</w:t>
      </w:r>
      <w:r w:rsidRPr="004B7602">
        <w:rPr>
          <w:sz w:val="28"/>
          <w:szCs w:val="28"/>
          <w:lang w:val="en-US"/>
        </w:rPr>
        <w:t xml:space="preserve"> </w:t>
      </w:r>
      <w:r w:rsidR="004D718F" w:rsidRPr="005D335B">
        <w:rPr>
          <w:sz w:val="28"/>
          <w:szCs w:val="28"/>
          <w:lang w:val="en-US"/>
        </w:rPr>
        <w:t xml:space="preserve">Vol. </w:t>
      </w:r>
      <w:r w:rsidRPr="004B7602">
        <w:rPr>
          <w:sz w:val="28"/>
          <w:szCs w:val="28"/>
          <w:lang w:val="en-US"/>
        </w:rPr>
        <w:t>22</w:t>
      </w:r>
      <w:r w:rsidR="004D718F" w:rsidRPr="0027701D">
        <w:rPr>
          <w:sz w:val="28"/>
          <w:szCs w:val="28"/>
          <w:lang w:val="en-US"/>
        </w:rPr>
        <w:t>, №</w:t>
      </w:r>
      <w:r w:rsidRPr="004B7602">
        <w:rPr>
          <w:sz w:val="28"/>
          <w:szCs w:val="28"/>
          <w:lang w:val="en-US"/>
        </w:rPr>
        <w:t xml:space="preserve">5. </w:t>
      </w:r>
      <w:r w:rsidR="00E104EC">
        <w:rPr>
          <w:sz w:val="28"/>
          <w:szCs w:val="28"/>
          <w:lang w:val="en-US"/>
        </w:rPr>
        <w:t>–</w:t>
      </w:r>
      <w:r w:rsidRPr="004B7602">
        <w:rPr>
          <w:sz w:val="28"/>
          <w:szCs w:val="28"/>
          <w:lang w:val="en-US"/>
        </w:rPr>
        <w:t xml:space="preserve"> P. 529-530.</w:t>
      </w:r>
    </w:p>
    <w:p w14:paraId="075D59B3" w14:textId="7643C81C" w:rsidR="00D371A3" w:rsidRPr="004B7602" w:rsidRDefault="00D371A3" w:rsidP="007870CB">
      <w:pPr>
        <w:pStyle w:val="a4"/>
        <w:numPr>
          <w:ilvl w:val="0"/>
          <w:numId w:val="1"/>
        </w:numPr>
        <w:tabs>
          <w:tab w:val="left" w:pos="1276"/>
        </w:tabs>
        <w:ind w:left="0" w:firstLine="709"/>
        <w:jc w:val="both"/>
        <w:rPr>
          <w:sz w:val="28"/>
          <w:szCs w:val="28"/>
          <w:lang w:val="en-US"/>
        </w:rPr>
      </w:pPr>
      <w:r w:rsidRPr="00F32031">
        <w:rPr>
          <w:sz w:val="28"/>
          <w:szCs w:val="28"/>
          <w:lang w:val="fr-FR"/>
        </w:rPr>
        <w:t>White S.C.</w:t>
      </w:r>
      <w:r w:rsidR="00E104EC" w:rsidRPr="00F32031">
        <w:rPr>
          <w:sz w:val="28"/>
          <w:szCs w:val="28"/>
          <w:lang w:val="fr-FR"/>
        </w:rPr>
        <w:t xml:space="preserve"> et al.</w:t>
      </w:r>
      <w:r w:rsidR="004D718F" w:rsidRPr="00F32031">
        <w:rPr>
          <w:sz w:val="28"/>
          <w:szCs w:val="28"/>
          <w:lang w:val="fr-FR"/>
        </w:rPr>
        <w:t xml:space="preserve"> </w:t>
      </w:r>
      <w:r w:rsidRPr="004B7602">
        <w:rPr>
          <w:sz w:val="28"/>
          <w:szCs w:val="28"/>
          <w:lang w:val="en-US"/>
        </w:rPr>
        <w:t xml:space="preserve">Prediction of efficacy of bitewing radiographs for caries detection // Oral Surg Oral Pathol. </w:t>
      </w:r>
      <w:r w:rsidR="00E104EC">
        <w:rPr>
          <w:sz w:val="28"/>
          <w:szCs w:val="28"/>
          <w:lang w:val="en-US"/>
        </w:rPr>
        <w:t>–</w:t>
      </w:r>
      <w:r w:rsidR="004D718F" w:rsidRPr="004D718F">
        <w:rPr>
          <w:sz w:val="28"/>
          <w:szCs w:val="28"/>
          <w:lang w:val="en-US"/>
        </w:rPr>
        <w:t xml:space="preserve"> </w:t>
      </w:r>
      <w:r w:rsidRPr="004B7602">
        <w:rPr>
          <w:sz w:val="28"/>
          <w:szCs w:val="28"/>
          <w:lang w:val="en-US"/>
        </w:rPr>
        <w:t xml:space="preserve">1990. </w:t>
      </w:r>
      <w:r w:rsidR="00E104EC">
        <w:rPr>
          <w:sz w:val="28"/>
          <w:szCs w:val="28"/>
          <w:lang w:val="en-US"/>
        </w:rPr>
        <w:t>–</w:t>
      </w:r>
      <w:r w:rsidR="004D718F" w:rsidRPr="004D718F">
        <w:rPr>
          <w:sz w:val="28"/>
          <w:szCs w:val="28"/>
          <w:lang w:val="en-US"/>
        </w:rPr>
        <w:t xml:space="preserve"> </w:t>
      </w:r>
      <w:r w:rsidRPr="004B7602">
        <w:rPr>
          <w:sz w:val="28"/>
          <w:szCs w:val="28"/>
          <w:lang w:val="en-US"/>
        </w:rPr>
        <w:t>Vol. 60.</w:t>
      </w:r>
      <w:r w:rsidR="004D718F" w:rsidRPr="004D718F">
        <w:rPr>
          <w:sz w:val="28"/>
          <w:szCs w:val="28"/>
          <w:lang w:val="en-US"/>
        </w:rPr>
        <w:t xml:space="preserve"> </w:t>
      </w:r>
      <w:r w:rsidR="00E104EC">
        <w:rPr>
          <w:sz w:val="28"/>
          <w:szCs w:val="28"/>
          <w:lang w:val="en-US"/>
        </w:rPr>
        <w:t>–</w:t>
      </w:r>
      <w:r w:rsidR="004D718F" w:rsidRPr="004D718F">
        <w:rPr>
          <w:sz w:val="28"/>
          <w:szCs w:val="28"/>
          <w:lang w:val="en-US"/>
        </w:rPr>
        <w:t xml:space="preserve"> </w:t>
      </w:r>
      <w:r w:rsidRPr="004B7602">
        <w:rPr>
          <w:sz w:val="28"/>
          <w:szCs w:val="28"/>
          <w:lang w:val="en-US"/>
        </w:rPr>
        <w:t>P. 506-513.</w:t>
      </w:r>
    </w:p>
    <w:p w14:paraId="2346DFB3" w14:textId="08109486" w:rsidR="00136A9C" w:rsidRPr="004B7602" w:rsidRDefault="00136A9C" w:rsidP="007870CB">
      <w:pPr>
        <w:pStyle w:val="a4"/>
        <w:numPr>
          <w:ilvl w:val="0"/>
          <w:numId w:val="1"/>
        </w:numPr>
        <w:tabs>
          <w:tab w:val="left" w:pos="1276"/>
        </w:tabs>
        <w:ind w:left="0" w:firstLine="709"/>
        <w:jc w:val="both"/>
        <w:rPr>
          <w:sz w:val="28"/>
          <w:szCs w:val="28"/>
        </w:rPr>
      </w:pPr>
      <w:r w:rsidRPr="004B7602">
        <w:rPr>
          <w:sz w:val="28"/>
          <w:szCs w:val="28"/>
        </w:rPr>
        <w:t>Башкина А.С., Широкова Т.С., Князева Т.С.</w:t>
      </w:r>
      <w:r w:rsidR="004B78EC">
        <w:rPr>
          <w:sz w:val="28"/>
          <w:szCs w:val="28"/>
          <w:lang w:val="kk-KZ"/>
        </w:rPr>
        <w:t xml:space="preserve"> и др. </w:t>
      </w:r>
      <w:r w:rsidRPr="004B7602">
        <w:rPr>
          <w:sz w:val="28"/>
          <w:szCs w:val="28"/>
        </w:rPr>
        <w:t>Применение обогащенной тромбоцитами плазмы в купировании болевого синдрома большого вертела // Травматология и ортопедия. – 2011. – №2(60). – С. 57</w:t>
      </w:r>
      <w:r w:rsidR="004B78EC">
        <w:rPr>
          <w:sz w:val="28"/>
          <w:szCs w:val="28"/>
          <w:lang w:val="kk-KZ"/>
        </w:rPr>
        <w:t>-</w:t>
      </w:r>
      <w:r w:rsidRPr="004B7602">
        <w:rPr>
          <w:sz w:val="28"/>
          <w:szCs w:val="28"/>
        </w:rPr>
        <w:t>61.</w:t>
      </w:r>
    </w:p>
    <w:p w14:paraId="7100AE4A" w14:textId="457D736F" w:rsidR="00136A9C" w:rsidRPr="004B7602" w:rsidRDefault="004D718F" w:rsidP="007870CB">
      <w:pPr>
        <w:pStyle w:val="a4"/>
        <w:numPr>
          <w:ilvl w:val="0"/>
          <w:numId w:val="1"/>
        </w:numPr>
        <w:tabs>
          <w:tab w:val="left" w:pos="1276"/>
        </w:tabs>
        <w:ind w:left="0" w:firstLine="709"/>
        <w:jc w:val="both"/>
        <w:rPr>
          <w:sz w:val="28"/>
          <w:szCs w:val="28"/>
        </w:rPr>
      </w:pPr>
      <w:r w:rsidRPr="004B7602">
        <w:rPr>
          <w:sz w:val="28"/>
          <w:szCs w:val="28"/>
        </w:rPr>
        <w:t>Кузнецов</w:t>
      </w:r>
      <w:r w:rsidRPr="004D718F">
        <w:rPr>
          <w:sz w:val="28"/>
          <w:szCs w:val="28"/>
        </w:rPr>
        <w:t xml:space="preserve"> </w:t>
      </w:r>
      <w:r w:rsidRPr="004B7602">
        <w:rPr>
          <w:sz w:val="28"/>
          <w:szCs w:val="28"/>
        </w:rPr>
        <w:t xml:space="preserve">Н.А., Родоман Г.В. и др. </w:t>
      </w:r>
      <w:r w:rsidR="00136A9C" w:rsidRPr="004B7602">
        <w:rPr>
          <w:sz w:val="28"/>
          <w:szCs w:val="28"/>
        </w:rPr>
        <w:t>Профилактика и лечение инфекции в хирургии: методические рекомендации</w:t>
      </w:r>
      <w:r>
        <w:rPr>
          <w:sz w:val="28"/>
          <w:szCs w:val="28"/>
        </w:rPr>
        <w:t xml:space="preserve">. </w:t>
      </w:r>
      <w:r w:rsidR="00136A9C" w:rsidRPr="004B7602">
        <w:rPr>
          <w:sz w:val="28"/>
          <w:szCs w:val="28"/>
        </w:rPr>
        <w:t>– М</w:t>
      </w:r>
      <w:r>
        <w:rPr>
          <w:sz w:val="28"/>
          <w:szCs w:val="28"/>
        </w:rPr>
        <w:t>.</w:t>
      </w:r>
      <w:r w:rsidR="00136A9C" w:rsidRPr="004B7602">
        <w:rPr>
          <w:sz w:val="28"/>
          <w:szCs w:val="28"/>
        </w:rPr>
        <w:t>: РГМУ, 2002. – 75 с.</w:t>
      </w:r>
    </w:p>
    <w:p w14:paraId="422B4C09" w14:textId="12F93FE2" w:rsidR="00B143D0" w:rsidRPr="004B7602" w:rsidRDefault="00B143D0" w:rsidP="007870CB">
      <w:pPr>
        <w:numPr>
          <w:ilvl w:val="0"/>
          <w:numId w:val="1"/>
        </w:numPr>
        <w:shd w:val="clear" w:color="auto" w:fill="FFFFFF"/>
        <w:tabs>
          <w:tab w:val="left" w:pos="1276"/>
        </w:tabs>
        <w:ind w:left="0" w:firstLine="709"/>
        <w:jc w:val="both"/>
        <w:rPr>
          <w:rFonts w:ascii="Times New Roman" w:hAnsi="Times New Roman" w:cs="Times New Roman"/>
        </w:rPr>
      </w:pPr>
      <w:r w:rsidRPr="004B7602">
        <w:rPr>
          <w:rFonts w:ascii="Times New Roman" w:hAnsi="Times New Roman" w:cs="Times New Roman"/>
        </w:rPr>
        <w:t>Менчишева Ю.А., Мирзакулова У.Р. Анализ эффективности применения богатой тромбоцитами плазмы для заживления послеоперационных ран мягких тканей челюстно-лицевой области // Вестник КазНМУ. – 2019. – №3. – С.</w:t>
      </w:r>
      <w:r w:rsidR="0027701D">
        <w:rPr>
          <w:rFonts w:ascii="Times New Roman" w:hAnsi="Times New Roman" w:cs="Times New Roman"/>
        </w:rPr>
        <w:t xml:space="preserve"> </w:t>
      </w:r>
      <w:r w:rsidRPr="004B7602">
        <w:rPr>
          <w:rFonts w:ascii="Times New Roman" w:hAnsi="Times New Roman" w:cs="Times New Roman"/>
        </w:rPr>
        <w:t>519</w:t>
      </w:r>
      <w:r w:rsidR="004B78EC">
        <w:rPr>
          <w:rFonts w:ascii="Times New Roman" w:hAnsi="Times New Roman" w:cs="Times New Roman"/>
          <w:lang w:val="kk-KZ"/>
        </w:rPr>
        <w:t>-</w:t>
      </w:r>
      <w:r w:rsidRPr="004B7602">
        <w:rPr>
          <w:rFonts w:ascii="Times New Roman" w:hAnsi="Times New Roman" w:cs="Times New Roman"/>
        </w:rPr>
        <w:t xml:space="preserve">522. </w:t>
      </w:r>
      <w:r w:rsidR="004D718F">
        <w:rPr>
          <w:rFonts w:ascii="Times New Roman" w:hAnsi="Times New Roman" w:cs="Times New Roman"/>
        </w:rPr>
        <w:t xml:space="preserve"> </w:t>
      </w:r>
    </w:p>
    <w:p w14:paraId="1210D88D" w14:textId="62746098" w:rsidR="009573E7" w:rsidRPr="004B7602" w:rsidRDefault="00D371A3" w:rsidP="007870CB">
      <w:pPr>
        <w:pStyle w:val="a4"/>
        <w:numPr>
          <w:ilvl w:val="0"/>
          <w:numId w:val="1"/>
        </w:numPr>
        <w:tabs>
          <w:tab w:val="left" w:pos="1276"/>
        </w:tabs>
        <w:ind w:left="0" w:firstLine="709"/>
        <w:jc w:val="both"/>
        <w:rPr>
          <w:sz w:val="28"/>
          <w:szCs w:val="28"/>
          <w:lang w:val="en-US"/>
        </w:rPr>
      </w:pPr>
      <w:r w:rsidRPr="004B7602">
        <w:rPr>
          <w:sz w:val="28"/>
          <w:szCs w:val="28"/>
          <w:lang w:val="en-US"/>
        </w:rPr>
        <w:t>Williamson R.T.</w:t>
      </w:r>
      <w:r w:rsidR="004D718F" w:rsidRPr="004D718F">
        <w:rPr>
          <w:sz w:val="28"/>
          <w:szCs w:val="28"/>
          <w:lang w:val="en-US"/>
        </w:rPr>
        <w:t>,</w:t>
      </w:r>
      <w:r w:rsidRPr="004B7602">
        <w:rPr>
          <w:sz w:val="28"/>
          <w:szCs w:val="28"/>
          <w:lang w:val="en-US"/>
        </w:rPr>
        <w:t xml:space="preserve"> </w:t>
      </w:r>
      <w:r w:rsidR="004D718F" w:rsidRPr="004B7602">
        <w:rPr>
          <w:sz w:val="28"/>
          <w:szCs w:val="28"/>
          <w:lang w:val="en-US"/>
        </w:rPr>
        <w:t xml:space="preserve">Beeman C.S. </w:t>
      </w:r>
      <w:r w:rsidRPr="004B7602">
        <w:rPr>
          <w:sz w:val="28"/>
          <w:szCs w:val="28"/>
          <w:lang w:val="en-US"/>
        </w:rPr>
        <w:t xml:space="preserve">Orthodontic correction of maxillary flaring using provisional restorations // Pract Periodontics Aesthet Dent. </w:t>
      </w:r>
      <w:r w:rsidR="00E104EC">
        <w:rPr>
          <w:sz w:val="28"/>
          <w:szCs w:val="28"/>
          <w:lang w:val="en-US"/>
        </w:rPr>
        <w:t>–</w:t>
      </w:r>
      <w:r w:rsidR="004D718F" w:rsidRPr="004D718F">
        <w:rPr>
          <w:sz w:val="28"/>
          <w:szCs w:val="28"/>
          <w:lang w:val="en-US"/>
        </w:rPr>
        <w:t xml:space="preserve"> </w:t>
      </w:r>
      <w:r w:rsidRPr="004B7602">
        <w:rPr>
          <w:sz w:val="28"/>
          <w:szCs w:val="28"/>
          <w:lang w:val="en-US"/>
        </w:rPr>
        <w:t xml:space="preserve">1995. </w:t>
      </w:r>
      <w:r w:rsidR="00E104EC">
        <w:rPr>
          <w:sz w:val="28"/>
          <w:szCs w:val="28"/>
          <w:lang w:val="en-US"/>
        </w:rPr>
        <w:t>–</w:t>
      </w:r>
      <w:r w:rsidRPr="004B7602">
        <w:rPr>
          <w:sz w:val="28"/>
          <w:szCs w:val="28"/>
          <w:lang w:val="en-US"/>
        </w:rPr>
        <w:t xml:space="preserve"> Vol. 7, №1. </w:t>
      </w:r>
      <w:r w:rsidR="008C7227">
        <w:rPr>
          <w:sz w:val="28"/>
          <w:szCs w:val="28"/>
          <w:lang w:val="en-US"/>
        </w:rPr>
        <w:t>–</w:t>
      </w:r>
      <w:r w:rsidRPr="004B7602">
        <w:rPr>
          <w:sz w:val="28"/>
          <w:szCs w:val="28"/>
          <w:lang w:val="en-US"/>
        </w:rPr>
        <w:t xml:space="preserve"> P. 75-82.</w:t>
      </w:r>
    </w:p>
    <w:p w14:paraId="2B50668D" w14:textId="11867D50" w:rsidR="00E359BE" w:rsidRPr="004B7602" w:rsidRDefault="00E359BE"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Yang D</w:t>
      </w:r>
      <w:r w:rsidR="004D718F" w:rsidRPr="004D718F">
        <w:rPr>
          <w:rFonts w:ascii="Times New Roman" w:hAnsi="Times New Roman" w:cs="Times New Roman"/>
          <w:lang w:val="en-US"/>
        </w:rPr>
        <w:t>.</w:t>
      </w:r>
      <w:r w:rsidRPr="004B7602">
        <w:rPr>
          <w:rFonts w:ascii="Times New Roman" w:hAnsi="Times New Roman" w:cs="Times New Roman"/>
          <w:lang w:val="en-US"/>
        </w:rPr>
        <w:t>J</w:t>
      </w:r>
      <w:r w:rsidR="004D718F" w:rsidRPr="004D718F">
        <w:rPr>
          <w:rFonts w:ascii="Times New Roman" w:hAnsi="Times New Roman" w:cs="Times New Roman"/>
          <w:lang w:val="en-US"/>
        </w:rPr>
        <w:t>.</w:t>
      </w:r>
      <w:r w:rsidRPr="004B7602">
        <w:rPr>
          <w:rFonts w:ascii="Times New Roman" w:hAnsi="Times New Roman" w:cs="Times New Roman"/>
          <w:lang w:val="en-US"/>
        </w:rPr>
        <w:t>, Jeon J</w:t>
      </w:r>
      <w:r w:rsidR="004D718F" w:rsidRPr="004D718F">
        <w:rPr>
          <w:rFonts w:ascii="Times New Roman" w:hAnsi="Times New Roman" w:cs="Times New Roman"/>
          <w:lang w:val="en-US"/>
        </w:rPr>
        <w:t>.</w:t>
      </w:r>
      <w:r w:rsidRPr="004B7602">
        <w:rPr>
          <w:rFonts w:ascii="Times New Roman" w:hAnsi="Times New Roman" w:cs="Times New Roman"/>
          <w:lang w:val="en-US"/>
        </w:rPr>
        <w:t>H</w:t>
      </w:r>
      <w:r w:rsidR="004D718F" w:rsidRPr="004D718F">
        <w:rPr>
          <w:rFonts w:ascii="Times New Roman" w:hAnsi="Times New Roman" w:cs="Times New Roman"/>
          <w:lang w:val="en-US"/>
        </w:rPr>
        <w:t>.</w:t>
      </w:r>
      <w:r w:rsidRPr="004B7602">
        <w:rPr>
          <w:rFonts w:ascii="Times New Roman" w:hAnsi="Times New Roman" w:cs="Times New Roman"/>
          <w:lang w:val="en-US"/>
        </w:rPr>
        <w:t>, Lee S</w:t>
      </w:r>
      <w:r w:rsidR="004D718F" w:rsidRPr="004D718F">
        <w:rPr>
          <w:rFonts w:ascii="Times New Roman" w:hAnsi="Times New Roman" w:cs="Times New Roman"/>
          <w:lang w:val="en-US"/>
        </w:rPr>
        <w:t>.</w:t>
      </w:r>
      <w:r w:rsidRPr="004B7602">
        <w:rPr>
          <w:rFonts w:ascii="Times New Roman" w:hAnsi="Times New Roman" w:cs="Times New Roman"/>
          <w:lang w:val="en-US"/>
        </w:rPr>
        <w:t>Y</w:t>
      </w:r>
      <w:r w:rsidR="004D718F" w:rsidRPr="004D718F">
        <w:rPr>
          <w:rFonts w:ascii="Times New Roman" w:hAnsi="Times New Roman" w:cs="Times New Roman"/>
          <w:lang w:val="en-US"/>
        </w:rPr>
        <w:t>.</w:t>
      </w:r>
      <w:r w:rsidR="008C7227">
        <w:rPr>
          <w:rFonts w:ascii="Times New Roman" w:hAnsi="Times New Roman" w:cs="Times New Roman"/>
          <w:lang w:val="en-US"/>
        </w:rPr>
        <w:t xml:space="preserve"> et al.</w:t>
      </w:r>
      <w:r w:rsidRPr="004B7602">
        <w:rPr>
          <w:rFonts w:ascii="Times New Roman" w:hAnsi="Times New Roman" w:cs="Times New Roman"/>
          <w:lang w:val="en-US"/>
        </w:rPr>
        <w:t xml:space="preserve"> </w:t>
      </w:r>
      <w:r w:rsidR="00312BA2" w:rsidRPr="00312BA2">
        <w:rPr>
          <w:rFonts w:ascii="Times New Roman" w:hAnsi="Times New Roman" w:cs="Times New Roman"/>
          <w:lang w:val="en-US"/>
        </w:rPr>
        <w:t xml:space="preserve">Influence of collagen grafting on cellular responses within BCP scaffolds possessing interconnected pores </w:t>
      </w:r>
      <w:r w:rsidR="004D718F" w:rsidRPr="004D718F">
        <w:rPr>
          <w:rFonts w:ascii="Times New Roman" w:hAnsi="Times New Roman" w:cs="Times New Roman"/>
          <w:lang w:val="en-US"/>
        </w:rPr>
        <w:t>//</w:t>
      </w:r>
      <w:r w:rsidRPr="004B7602">
        <w:rPr>
          <w:rFonts w:ascii="Times New Roman" w:hAnsi="Times New Roman" w:cs="Times New Roman"/>
          <w:lang w:val="en-US"/>
        </w:rPr>
        <w:t xml:space="preserve"> Biomater </w:t>
      </w:r>
      <w:r w:rsidR="00312BA2" w:rsidRPr="00312BA2">
        <w:rPr>
          <w:rFonts w:ascii="Times New Roman" w:hAnsi="Times New Roman" w:cs="Times New Roman"/>
          <w:lang w:val="en-US"/>
        </w:rPr>
        <w:t xml:space="preserve">Research </w:t>
      </w:r>
      <w:r w:rsidR="004D718F" w:rsidRPr="004D718F">
        <w:rPr>
          <w:rFonts w:ascii="Times New Roman" w:hAnsi="Times New Roman" w:cs="Times New Roman"/>
          <w:lang w:val="en-US"/>
        </w:rPr>
        <w:t xml:space="preserve">– </w:t>
      </w:r>
      <w:r w:rsidR="00947092" w:rsidRPr="004B7602">
        <w:rPr>
          <w:rFonts w:ascii="Times New Roman" w:hAnsi="Times New Roman" w:cs="Times New Roman"/>
          <w:lang w:val="en-US"/>
        </w:rPr>
        <w:t>2016</w:t>
      </w:r>
      <w:r w:rsidR="004D718F" w:rsidRPr="004D718F">
        <w:rPr>
          <w:rFonts w:ascii="Times New Roman" w:hAnsi="Times New Roman" w:cs="Times New Roman"/>
          <w:lang w:val="en-US"/>
        </w:rPr>
        <w:t xml:space="preserve">. </w:t>
      </w:r>
      <w:r w:rsidR="008C7227">
        <w:rPr>
          <w:rFonts w:ascii="Times New Roman" w:hAnsi="Times New Roman" w:cs="Times New Roman"/>
          <w:lang w:val="en-US"/>
        </w:rPr>
        <w:t>–</w:t>
      </w:r>
      <w:r w:rsidR="00947092" w:rsidRPr="004B7602">
        <w:rPr>
          <w:rFonts w:ascii="Times New Roman" w:hAnsi="Times New Roman" w:cs="Times New Roman"/>
          <w:lang w:val="en-US"/>
        </w:rPr>
        <w:t xml:space="preserve"> </w:t>
      </w:r>
      <w:r w:rsidR="004D718F" w:rsidRPr="005D335B">
        <w:rPr>
          <w:rFonts w:ascii="Times New Roman" w:hAnsi="Times New Roman" w:cs="Times New Roman"/>
          <w:lang w:val="en-US"/>
        </w:rPr>
        <w:t xml:space="preserve">Vol. </w:t>
      </w:r>
      <w:r w:rsidR="00947092" w:rsidRPr="004B7602">
        <w:rPr>
          <w:rFonts w:ascii="Times New Roman" w:hAnsi="Times New Roman" w:cs="Times New Roman"/>
          <w:lang w:val="en-US"/>
        </w:rPr>
        <w:t>20</w:t>
      </w:r>
      <w:r w:rsidR="0027701D" w:rsidRPr="0027701D">
        <w:rPr>
          <w:rFonts w:ascii="Times New Roman" w:hAnsi="Times New Roman" w:cs="Times New Roman"/>
          <w:lang w:val="en-US"/>
        </w:rPr>
        <w:t>, №</w:t>
      </w:r>
      <w:r w:rsidR="00947092" w:rsidRPr="004B7602">
        <w:rPr>
          <w:rFonts w:ascii="Times New Roman" w:hAnsi="Times New Roman" w:cs="Times New Roman"/>
          <w:lang w:val="en-US"/>
        </w:rPr>
        <w:t>3</w:t>
      </w:r>
      <w:r w:rsidRPr="004B7602">
        <w:rPr>
          <w:rFonts w:ascii="Times New Roman" w:hAnsi="Times New Roman" w:cs="Times New Roman"/>
          <w:lang w:val="en-US"/>
        </w:rPr>
        <w:t xml:space="preserve">. </w:t>
      </w:r>
      <w:r w:rsidR="002E07FE">
        <w:rPr>
          <w:rFonts w:ascii="Times New Roman" w:hAnsi="Times New Roman" w:cs="Times New Roman"/>
          <w:lang w:val="en-US"/>
        </w:rPr>
        <w:t>–</w:t>
      </w:r>
      <w:r w:rsidR="002E07FE" w:rsidRPr="002E07FE">
        <w:rPr>
          <w:rFonts w:ascii="Times New Roman" w:hAnsi="Times New Roman" w:cs="Times New Roman"/>
          <w:lang w:val="en-US"/>
        </w:rPr>
        <w:t xml:space="preserve"> </w:t>
      </w:r>
      <w:r w:rsidR="002E07FE">
        <w:rPr>
          <w:rFonts w:ascii="Times New Roman" w:hAnsi="Times New Roman" w:cs="Times New Roman"/>
        </w:rPr>
        <w:t>Р</w:t>
      </w:r>
      <w:r w:rsidR="002E07FE" w:rsidRPr="002E07FE">
        <w:rPr>
          <w:rFonts w:ascii="Times New Roman" w:hAnsi="Times New Roman" w:cs="Times New Roman"/>
          <w:lang w:val="en-US"/>
        </w:rPr>
        <w:t>. 29-37.</w:t>
      </w:r>
    </w:p>
    <w:p w14:paraId="467AF415" w14:textId="1F1ECAF4" w:rsidR="000F03E4" w:rsidRPr="004B7602" w:rsidRDefault="00E359BE"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F32031">
        <w:rPr>
          <w:rFonts w:ascii="Times New Roman" w:hAnsi="Times New Roman" w:cs="Times New Roman"/>
          <w:lang w:val="fr-FR"/>
        </w:rPr>
        <w:t>Yang R</w:t>
      </w:r>
      <w:r w:rsidR="002E07FE" w:rsidRPr="00F32031">
        <w:rPr>
          <w:rFonts w:ascii="Times New Roman" w:hAnsi="Times New Roman" w:cs="Times New Roman"/>
          <w:lang w:val="fr-FR"/>
        </w:rPr>
        <w:t>.</w:t>
      </w:r>
      <w:r w:rsidRPr="00F32031">
        <w:rPr>
          <w:rFonts w:ascii="Times New Roman" w:hAnsi="Times New Roman" w:cs="Times New Roman"/>
          <w:lang w:val="fr-FR"/>
        </w:rPr>
        <w:t>N</w:t>
      </w:r>
      <w:r w:rsidR="002E07FE" w:rsidRPr="00F32031">
        <w:rPr>
          <w:rFonts w:ascii="Times New Roman" w:hAnsi="Times New Roman" w:cs="Times New Roman"/>
          <w:lang w:val="fr-FR"/>
        </w:rPr>
        <w:t>.</w:t>
      </w:r>
      <w:r w:rsidRPr="00F32031">
        <w:rPr>
          <w:rFonts w:ascii="Times New Roman" w:hAnsi="Times New Roman" w:cs="Times New Roman"/>
          <w:lang w:val="fr-FR"/>
        </w:rPr>
        <w:t>, Ye F</w:t>
      </w:r>
      <w:r w:rsidR="002E07FE" w:rsidRPr="00F32031">
        <w:rPr>
          <w:rFonts w:ascii="Times New Roman" w:hAnsi="Times New Roman" w:cs="Times New Roman"/>
          <w:lang w:val="fr-FR"/>
        </w:rPr>
        <w:t>.</w:t>
      </w:r>
      <w:r w:rsidRPr="00F32031">
        <w:rPr>
          <w:rFonts w:ascii="Times New Roman" w:hAnsi="Times New Roman" w:cs="Times New Roman"/>
          <w:lang w:val="fr-FR"/>
        </w:rPr>
        <w:t>, Cheng L</w:t>
      </w:r>
      <w:r w:rsidR="002E07FE" w:rsidRPr="00F32031">
        <w:rPr>
          <w:rFonts w:ascii="Times New Roman" w:hAnsi="Times New Roman" w:cs="Times New Roman"/>
          <w:lang w:val="fr-FR"/>
        </w:rPr>
        <w:t>.</w:t>
      </w:r>
      <w:r w:rsidRPr="00F32031">
        <w:rPr>
          <w:rFonts w:ascii="Times New Roman" w:hAnsi="Times New Roman" w:cs="Times New Roman"/>
          <w:lang w:val="fr-FR"/>
        </w:rPr>
        <w:t>J</w:t>
      </w:r>
      <w:r w:rsidR="002E07FE" w:rsidRPr="00F32031">
        <w:rPr>
          <w:rFonts w:ascii="Times New Roman" w:hAnsi="Times New Roman" w:cs="Times New Roman"/>
          <w:lang w:val="fr-FR"/>
        </w:rPr>
        <w:t>.</w:t>
      </w:r>
      <w:r w:rsidR="008C7227" w:rsidRPr="00F32031">
        <w:rPr>
          <w:rFonts w:ascii="Times New Roman" w:hAnsi="Times New Roman" w:cs="Times New Roman"/>
          <w:lang w:val="fr-FR"/>
        </w:rPr>
        <w:t xml:space="preserve"> et al.</w:t>
      </w:r>
      <w:r w:rsidRPr="00F32031">
        <w:rPr>
          <w:rFonts w:ascii="Times New Roman" w:hAnsi="Times New Roman" w:cs="Times New Roman"/>
          <w:lang w:val="fr-FR"/>
        </w:rPr>
        <w:t xml:space="preserve"> </w:t>
      </w:r>
      <w:r w:rsidR="00312BA2" w:rsidRPr="00312BA2">
        <w:rPr>
          <w:rFonts w:ascii="Times New Roman" w:hAnsi="Times New Roman" w:cs="Times New Roman"/>
          <w:lang w:val="en-US"/>
        </w:rPr>
        <w:t xml:space="preserve">Osteoinductive potential of calcium-phosphate biomaterials implanted into murine muscle tissue // Journal of Zhejiang University Science </w:t>
      </w:r>
      <w:r w:rsidRPr="004B7602">
        <w:rPr>
          <w:rFonts w:ascii="Times New Roman" w:hAnsi="Times New Roman" w:cs="Times New Roman"/>
          <w:lang w:val="en-US"/>
        </w:rPr>
        <w:t>B.</w:t>
      </w:r>
      <w:r w:rsidR="008C7227">
        <w:rPr>
          <w:rFonts w:ascii="Times New Roman" w:hAnsi="Times New Roman" w:cs="Times New Roman"/>
          <w:lang w:val="en-US"/>
        </w:rPr>
        <w:t xml:space="preserve"> </w:t>
      </w:r>
      <w:r w:rsidR="002E07FE" w:rsidRPr="002E07FE">
        <w:rPr>
          <w:rFonts w:ascii="Times New Roman" w:hAnsi="Times New Roman" w:cs="Times New Roman"/>
          <w:lang w:val="en-US"/>
        </w:rPr>
        <w:t xml:space="preserve">– </w:t>
      </w:r>
      <w:r w:rsidRPr="004B7602">
        <w:rPr>
          <w:rFonts w:ascii="Times New Roman" w:hAnsi="Times New Roman" w:cs="Times New Roman"/>
          <w:lang w:val="en-US"/>
        </w:rPr>
        <w:t>2011</w:t>
      </w:r>
      <w:r w:rsidR="002E07FE" w:rsidRPr="002E07FE">
        <w:rPr>
          <w:rFonts w:ascii="Times New Roman" w:hAnsi="Times New Roman" w:cs="Times New Roman"/>
          <w:lang w:val="en-US"/>
        </w:rPr>
        <w:t xml:space="preserve">. </w:t>
      </w:r>
      <w:r w:rsidR="008C7227">
        <w:rPr>
          <w:rFonts w:ascii="Times New Roman" w:hAnsi="Times New Roman" w:cs="Times New Roman"/>
          <w:lang w:val="en-US"/>
        </w:rPr>
        <w:t>–</w:t>
      </w:r>
      <w:r w:rsidR="002E07FE" w:rsidRPr="002E07FE">
        <w:rPr>
          <w:rFonts w:ascii="Times New Roman" w:hAnsi="Times New Roman" w:cs="Times New Roman"/>
          <w:lang w:val="en-US"/>
        </w:rPr>
        <w:t xml:space="preserve"> </w:t>
      </w:r>
      <w:r w:rsidR="002E07FE" w:rsidRPr="005D335B">
        <w:rPr>
          <w:rFonts w:ascii="Times New Roman" w:hAnsi="Times New Roman" w:cs="Times New Roman"/>
          <w:lang w:val="en-US"/>
        </w:rPr>
        <w:t xml:space="preserve">Vol. </w:t>
      </w:r>
      <w:r w:rsidRPr="004B7602">
        <w:rPr>
          <w:rFonts w:ascii="Times New Roman" w:hAnsi="Times New Roman" w:cs="Times New Roman"/>
          <w:lang w:val="en-US"/>
        </w:rPr>
        <w:t>12</w:t>
      </w:r>
      <w:r w:rsidR="002E07FE" w:rsidRPr="002E07FE">
        <w:rPr>
          <w:rFonts w:ascii="Times New Roman" w:hAnsi="Times New Roman" w:cs="Times New Roman"/>
          <w:lang w:val="en-US"/>
        </w:rPr>
        <w:t>, №</w:t>
      </w:r>
      <w:r w:rsidRPr="004B7602">
        <w:rPr>
          <w:rFonts w:ascii="Times New Roman" w:hAnsi="Times New Roman" w:cs="Times New Roman"/>
          <w:lang w:val="en-US"/>
        </w:rPr>
        <w:t>7</w:t>
      </w:r>
      <w:r w:rsidR="002E07FE" w:rsidRPr="002E07FE">
        <w:rPr>
          <w:rFonts w:ascii="Times New Roman" w:hAnsi="Times New Roman" w:cs="Times New Roman"/>
          <w:lang w:val="en-US"/>
        </w:rPr>
        <w:t xml:space="preserve">. – </w:t>
      </w:r>
      <w:r w:rsidR="002E07FE">
        <w:rPr>
          <w:rFonts w:ascii="Times New Roman" w:hAnsi="Times New Roman" w:cs="Times New Roman"/>
        </w:rPr>
        <w:t>Р</w:t>
      </w:r>
      <w:r w:rsidR="002E07FE" w:rsidRPr="002E07FE">
        <w:rPr>
          <w:rFonts w:ascii="Times New Roman" w:hAnsi="Times New Roman" w:cs="Times New Roman"/>
          <w:lang w:val="en-US"/>
        </w:rPr>
        <w:t xml:space="preserve">. </w:t>
      </w:r>
      <w:r w:rsidRPr="004B7602">
        <w:rPr>
          <w:rFonts w:ascii="Times New Roman" w:hAnsi="Times New Roman" w:cs="Times New Roman"/>
          <w:lang w:val="en-US"/>
        </w:rPr>
        <w:t xml:space="preserve">582-590. </w:t>
      </w:r>
      <w:r w:rsidR="002E07FE" w:rsidRPr="002E07FE">
        <w:rPr>
          <w:rFonts w:ascii="Times New Roman" w:hAnsi="Times New Roman" w:cs="Times New Roman"/>
          <w:lang w:val="en-US"/>
        </w:rPr>
        <w:t xml:space="preserve"> </w:t>
      </w:r>
    </w:p>
    <w:p w14:paraId="75F2A0B1" w14:textId="3596779F" w:rsidR="00136A9C" w:rsidRPr="004B7602" w:rsidRDefault="00136A9C"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Khanna S., Biswas S., Shang Y.</w:t>
      </w:r>
      <w:r w:rsidR="008C7227">
        <w:rPr>
          <w:rFonts w:ascii="Times New Roman" w:hAnsi="Times New Roman" w:cs="Times New Roman"/>
          <w:lang w:val="en-US"/>
        </w:rPr>
        <w:t xml:space="preserve"> et al.</w:t>
      </w:r>
      <w:r w:rsidRPr="004B7602">
        <w:rPr>
          <w:rFonts w:ascii="Times New Roman" w:hAnsi="Times New Roman" w:cs="Times New Roman"/>
          <w:lang w:val="en-US"/>
        </w:rPr>
        <w:t xml:space="preserve"> Macrophage dysfunction impairs resolution ofinflammation in the wounds of diabetic mice // PLoS One. – 2010. – №5. – </w:t>
      </w:r>
      <w:r w:rsidRPr="004B7602">
        <w:rPr>
          <w:rFonts w:ascii="Times New Roman" w:hAnsi="Times New Roman" w:cs="Times New Roman"/>
        </w:rPr>
        <w:t>Р</w:t>
      </w:r>
      <w:r w:rsidRPr="004B7602">
        <w:rPr>
          <w:rFonts w:ascii="Times New Roman" w:hAnsi="Times New Roman" w:cs="Times New Roman"/>
          <w:lang w:val="en-US"/>
        </w:rPr>
        <w:t xml:space="preserve">. </w:t>
      </w:r>
      <w:r w:rsidR="008C7227">
        <w:rPr>
          <w:rFonts w:ascii="Times New Roman" w:hAnsi="Times New Roman" w:cs="Times New Roman"/>
          <w:lang w:val="en-US"/>
        </w:rPr>
        <w:t>e</w:t>
      </w:r>
      <w:r w:rsidRPr="004B7602">
        <w:rPr>
          <w:rFonts w:ascii="Times New Roman" w:hAnsi="Times New Roman" w:cs="Times New Roman"/>
          <w:lang w:val="en-US"/>
        </w:rPr>
        <w:t>9539</w:t>
      </w:r>
      <w:r w:rsidR="008C7227">
        <w:rPr>
          <w:rFonts w:ascii="Times New Roman" w:hAnsi="Times New Roman" w:cs="Times New Roman"/>
          <w:lang w:val="en-US"/>
        </w:rPr>
        <w:t>-e9539-12</w:t>
      </w:r>
      <w:r w:rsidRPr="004B7602">
        <w:rPr>
          <w:rFonts w:ascii="Times New Roman" w:hAnsi="Times New Roman" w:cs="Times New Roman"/>
          <w:lang w:val="en-US"/>
        </w:rPr>
        <w:t>.</w:t>
      </w:r>
    </w:p>
    <w:p w14:paraId="780BA90C" w14:textId="44B7E8FB" w:rsidR="00E90618" w:rsidRPr="002E07FE" w:rsidRDefault="00E90618" w:rsidP="007870CB">
      <w:pPr>
        <w:numPr>
          <w:ilvl w:val="0"/>
          <w:numId w:val="1"/>
        </w:numPr>
        <w:shd w:val="clear" w:color="auto" w:fill="FFFFFF"/>
        <w:tabs>
          <w:tab w:val="left" w:pos="1276"/>
        </w:tabs>
        <w:ind w:left="0" w:firstLine="709"/>
        <w:jc w:val="both"/>
        <w:rPr>
          <w:rFonts w:ascii="Times New Roman" w:hAnsi="Times New Roman" w:cs="Times New Roman"/>
        </w:rPr>
      </w:pPr>
      <w:r w:rsidRPr="004B7602">
        <w:rPr>
          <w:rFonts w:ascii="Times New Roman" w:hAnsi="Times New Roman" w:cs="Times New Roman"/>
        </w:rPr>
        <w:lastRenderedPageBreak/>
        <w:t xml:space="preserve">Григорян А.С., Волошин А.И., Аганов B.C. и др. </w:t>
      </w:r>
      <w:r w:rsidR="00312BA2" w:rsidRPr="00312BA2">
        <w:rPr>
          <w:rFonts w:ascii="Times New Roman" w:hAnsi="Times New Roman" w:cs="Times New Roman"/>
        </w:rPr>
        <w:t>Экспериментально-морфологическая оценка остеопластической активности различных форм гидроксиапатита</w:t>
      </w:r>
      <w:r w:rsidR="00312BA2">
        <w:rPr>
          <w:rFonts w:ascii="Times New Roman" w:hAnsi="Times New Roman" w:cs="Times New Roman"/>
        </w:rPr>
        <w:t xml:space="preserve"> </w:t>
      </w:r>
      <w:r w:rsidRPr="004B7602">
        <w:rPr>
          <w:rFonts w:ascii="Times New Roman" w:hAnsi="Times New Roman" w:cs="Times New Roman"/>
        </w:rPr>
        <w:t xml:space="preserve">// Стоматология. </w:t>
      </w:r>
      <w:r w:rsidR="004B78EC">
        <w:rPr>
          <w:rFonts w:ascii="Times New Roman" w:hAnsi="Times New Roman" w:cs="Times New Roman"/>
        </w:rPr>
        <w:t>–</w:t>
      </w:r>
      <w:r w:rsidRPr="004B7602">
        <w:rPr>
          <w:rFonts w:ascii="Times New Roman" w:hAnsi="Times New Roman" w:cs="Times New Roman"/>
        </w:rPr>
        <w:t xml:space="preserve"> 2000. </w:t>
      </w:r>
      <w:r w:rsidR="004B78EC">
        <w:rPr>
          <w:rFonts w:ascii="Times New Roman" w:hAnsi="Times New Roman" w:cs="Times New Roman"/>
        </w:rPr>
        <w:t>–</w:t>
      </w:r>
      <w:r w:rsidR="004B78EC">
        <w:rPr>
          <w:rFonts w:ascii="Times New Roman" w:hAnsi="Times New Roman" w:cs="Times New Roman"/>
          <w:lang w:val="kk-KZ"/>
        </w:rPr>
        <w:t xml:space="preserve"> </w:t>
      </w:r>
      <w:r w:rsidRPr="004B7602">
        <w:rPr>
          <w:rFonts w:ascii="Times New Roman" w:hAnsi="Times New Roman" w:cs="Times New Roman"/>
        </w:rPr>
        <w:t xml:space="preserve">№3. </w:t>
      </w:r>
      <w:r w:rsidR="004B78EC">
        <w:rPr>
          <w:rFonts w:ascii="Times New Roman" w:hAnsi="Times New Roman" w:cs="Times New Roman"/>
        </w:rPr>
        <w:t>–</w:t>
      </w:r>
      <w:r w:rsidR="002E07FE">
        <w:rPr>
          <w:rFonts w:ascii="Times New Roman" w:hAnsi="Times New Roman" w:cs="Times New Roman"/>
        </w:rPr>
        <w:t xml:space="preserve"> </w:t>
      </w:r>
      <w:r w:rsidRPr="004B7602">
        <w:rPr>
          <w:rFonts w:ascii="Times New Roman" w:hAnsi="Times New Roman" w:cs="Times New Roman"/>
        </w:rPr>
        <w:t>С. 4-8.</w:t>
      </w:r>
    </w:p>
    <w:p w14:paraId="72613036" w14:textId="69365800" w:rsidR="00C063EB" w:rsidRPr="004B7602" w:rsidRDefault="000F03E4"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4B7602">
        <w:rPr>
          <w:rFonts w:ascii="Times New Roman" w:hAnsi="Times New Roman" w:cs="Times New Roman"/>
          <w:lang w:val="en-US"/>
        </w:rPr>
        <w:t>Trink A., Sorbellini E., Bezzola P.</w:t>
      </w:r>
      <w:r w:rsidR="008C7227">
        <w:rPr>
          <w:rFonts w:ascii="Times New Roman" w:hAnsi="Times New Roman" w:cs="Times New Roman"/>
          <w:lang w:val="en-US"/>
        </w:rPr>
        <w:t xml:space="preserve"> et al.</w:t>
      </w:r>
      <w:r w:rsidRPr="004B7602">
        <w:rPr>
          <w:rFonts w:ascii="Times New Roman" w:hAnsi="Times New Roman" w:cs="Times New Roman"/>
          <w:lang w:val="en-US"/>
        </w:rPr>
        <w:t xml:space="preserve"> </w:t>
      </w:r>
      <w:r w:rsidR="00312BA2" w:rsidRPr="00312BA2">
        <w:rPr>
          <w:rFonts w:ascii="Times New Roman" w:hAnsi="Times New Roman" w:cs="Times New Roman"/>
          <w:lang w:val="en-US"/>
        </w:rPr>
        <w:t xml:space="preserve">andomized, double-blind, placebo- and active-controlled half-head study evaluating platelet-rich plasma effects on alopecia areata </w:t>
      </w:r>
      <w:r w:rsidRPr="004B7602">
        <w:rPr>
          <w:rFonts w:ascii="Times New Roman" w:hAnsi="Times New Roman" w:cs="Times New Roman"/>
          <w:lang w:val="en-US"/>
        </w:rPr>
        <w:t xml:space="preserve">// British Journal of Dermatology. – 2013. – </w:t>
      </w:r>
      <w:r w:rsidR="0027701D" w:rsidRPr="005D335B">
        <w:rPr>
          <w:rFonts w:ascii="Times New Roman" w:hAnsi="Times New Roman" w:cs="Times New Roman"/>
          <w:lang w:val="en-US"/>
        </w:rPr>
        <w:t>Vol.</w:t>
      </w:r>
      <w:r w:rsidR="0027701D" w:rsidRPr="0027701D">
        <w:rPr>
          <w:rFonts w:ascii="Times New Roman" w:hAnsi="Times New Roman" w:cs="Times New Roman"/>
          <w:lang w:val="en-US"/>
        </w:rPr>
        <w:t xml:space="preserve"> </w:t>
      </w:r>
      <w:r w:rsidRPr="004B7602">
        <w:rPr>
          <w:rFonts w:ascii="Times New Roman" w:hAnsi="Times New Roman" w:cs="Times New Roman"/>
          <w:lang w:val="en-US"/>
        </w:rPr>
        <w:t>169</w:t>
      </w:r>
      <w:r w:rsidR="0027701D" w:rsidRPr="0027701D">
        <w:rPr>
          <w:rFonts w:ascii="Times New Roman" w:hAnsi="Times New Roman" w:cs="Times New Roman"/>
          <w:lang w:val="en-US"/>
        </w:rPr>
        <w:t>, №</w:t>
      </w:r>
      <w:r w:rsidRPr="004B7602">
        <w:rPr>
          <w:rFonts w:ascii="Times New Roman" w:hAnsi="Times New Roman" w:cs="Times New Roman"/>
          <w:lang w:val="en-US"/>
        </w:rPr>
        <w:t xml:space="preserve">3. – </w:t>
      </w:r>
      <w:r w:rsidRPr="004B7602">
        <w:rPr>
          <w:rFonts w:ascii="Times New Roman" w:hAnsi="Times New Roman" w:cs="Times New Roman"/>
        </w:rPr>
        <w:t>Р</w:t>
      </w:r>
      <w:r w:rsidRPr="004B7602">
        <w:rPr>
          <w:rFonts w:ascii="Times New Roman" w:hAnsi="Times New Roman" w:cs="Times New Roman"/>
          <w:lang w:val="en-US"/>
        </w:rPr>
        <w:t>. 690</w:t>
      </w:r>
      <w:r w:rsidR="008C7227">
        <w:rPr>
          <w:rFonts w:ascii="Times New Roman" w:hAnsi="Times New Roman" w:cs="Times New Roman"/>
          <w:lang w:val="en-US"/>
        </w:rPr>
        <w:t>-</w:t>
      </w:r>
      <w:r w:rsidRPr="004B7602">
        <w:rPr>
          <w:rFonts w:ascii="Times New Roman" w:hAnsi="Times New Roman" w:cs="Times New Roman"/>
          <w:lang w:val="en-US"/>
        </w:rPr>
        <w:t>694</w:t>
      </w:r>
      <w:r w:rsidR="002E07FE" w:rsidRPr="002E07FE">
        <w:rPr>
          <w:rFonts w:ascii="Times New Roman" w:hAnsi="Times New Roman" w:cs="Times New Roman"/>
          <w:lang w:val="en-US"/>
        </w:rPr>
        <w:t>.</w:t>
      </w:r>
    </w:p>
    <w:p w14:paraId="15837564" w14:textId="5A771723" w:rsidR="00C063EB" w:rsidRPr="004B7602" w:rsidRDefault="002E07FE" w:rsidP="007870CB">
      <w:pPr>
        <w:numPr>
          <w:ilvl w:val="0"/>
          <w:numId w:val="1"/>
        </w:numPr>
        <w:shd w:val="clear" w:color="auto" w:fill="FFFFFF"/>
        <w:tabs>
          <w:tab w:val="left" w:pos="1276"/>
        </w:tabs>
        <w:ind w:left="0" w:firstLine="709"/>
        <w:jc w:val="both"/>
        <w:rPr>
          <w:rFonts w:ascii="Times New Roman" w:hAnsi="Times New Roman" w:cs="Times New Roman"/>
        </w:rPr>
      </w:pPr>
      <w:r w:rsidRPr="004B7602">
        <w:rPr>
          <w:rFonts w:ascii="Times New Roman" w:hAnsi="Times New Roman" w:cs="Times New Roman"/>
        </w:rPr>
        <w:t>Сирак</w:t>
      </w:r>
      <w:r w:rsidRPr="002E07FE">
        <w:rPr>
          <w:rFonts w:ascii="Times New Roman" w:hAnsi="Times New Roman" w:cs="Times New Roman"/>
        </w:rPr>
        <w:t xml:space="preserve"> </w:t>
      </w:r>
      <w:r w:rsidRPr="004B7602">
        <w:rPr>
          <w:rFonts w:ascii="Times New Roman" w:hAnsi="Times New Roman" w:cs="Times New Roman"/>
        </w:rPr>
        <w:t>С.В., Слетов</w:t>
      </w:r>
      <w:r w:rsidRPr="002E07FE">
        <w:rPr>
          <w:rFonts w:ascii="Times New Roman" w:hAnsi="Times New Roman" w:cs="Times New Roman"/>
        </w:rPr>
        <w:t xml:space="preserve"> </w:t>
      </w:r>
      <w:r w:rsidRPr="004B7602">
        <w:rPr>
          <w:rFonts w:ascii="Times New Roman" w:hAnsi="Times New Roman" w:cs="Times New Roman"/>
        </w:rPr>
        <w:t>А.А., Алимов А.Ш. и др.</w:t>
      </w:r>
      <w:r>
        <w:rPr>
          <w:rFonts w:ascii="Times New Roman" w:hAnsi="Times New Roman" w:cs="Times New Roman"/>
        </w:rPr>
        <w:t xml:space="preserve"> </w:t>
      </w:r>
      <w:r w:rsidR="00312BA2" w:rsidRPr="00312BA2">
        <w:rPr>
          <w:rFonts w:ascii="Times New Roman" w:hAnsi="Times New Roman" w:cs="Times New Roman"/>
        </w:rPr>
        <w:t>линико-экспериментальная оценка применения Коллоста и биорезорбируемых мембран Диплен-Гам и Пародонкол при удалении ретенированных и дистопинированных нижних третьих моляров</w:t>
      </w:r>
      <w:r w:rsidR="00C063EB" w:rsidRPr="004B7602">
        <w:rPr>
          <w:rFonts w:ascii="Times New Roman" w:hAnsi="Times New Roman" w:cs="Times New Roman"/>
        </w:rPr>
        <w:t xml:space="preserve"> //</w:t>
      </w:r>
      <w:r>
        <w:rPr>
          <w:rFonts w:ascii="Times New Roman" w:hAnsi="Times New Roman" w:cs="Times New Roman"/>
        </w:rPr>
        <w:t xml:space="preserve"> </w:t>
      </w:r>
      <w:r w:rsidR="00C063EB" w:rsidRPr="004B7602">
        <w:rPr>
          <w:rFonts w:ascii="Times New Roman" w:hAnsi="Times New Roman" w:cs="Times New Roman"/>
        </w:rPr>
        <w:t>Стоматология. – 2008. – №2. – С. 10</w:t>
      </w:r>
      <w:r w:rsidR="003F17DF">
        <w:rPr>
          <w:rFonts w:ascii="Times New Roman" w:hAnsi="Times New Roman" w:cs="Times New Roman"/>
        </w:rPr>
        <w:t>-</w:t>
      </w:r>
      <w:r w:rsidR="00C063EB" w:rsidRPr="004B7602">
        <w:rPr>
          <w:rFonts w:ascii="Times New Roman" w:hAnsi="Times New Roman" w:cs="Times New Roman"/>
        </w:rPr>
        <w:t xml:space="preserve">14. </w:t>
      </w:r>
    </w:p>
    <w:p w14:paraId="6F3B34D9" w14:textId="427CDF75" w:rsidR="009E63B0" w:rsidRPr="004B7602" w:rsidRDefault="009E63B0" w:rsidP="007870CB">
      <w:pPr>
        <w:numPr>
          <w:ilvl w:val="0"/>
          <w:numId w:val="1"/>
        </w:numPr>
        <w:shd w:val="clear" w:color="auto" w:fill="FFFFFF"/>
        <w:tabs>
          <w:tab w:val="left" w:pos="1276"/>
        </w:tabs>
        <w:ind w:left="0" w:firstLine="709"/>
        <w:jc w:val="both"/>
        <w:rPr>
          <w:rFonts w:ascii="Times New Roman" w:hAnsi="Times New Roman" w:cs="Times New Roman"/>
        </w:rPr>
      </w:pPr>
      <w:r w:rsidRPr="004B7602">
        <w:rPr>
          <w:rFonts w:ascii="Times New Roman" w:hAnsi="Times New Roman" w:cs="Times New Roman"/>
        </w:rPr>
        <w:t>Гажва Ю.В., Бонарцев А.П., Мухаметшин Р.Ф.</w:t>
      </w:r>
      <w:r w:rsidR="004B78EC">
        <w:rPr>
          <w:rFonts w:ascii="Times New Roman" w:hAnsi="Times New Roman" w:cs="Times New Roman"/>
          <w:lang w:val="kk-KZ"/>
        </w:rPr>
        <w:t xml:space="preserve"> и др.</w:t>
      </w:r>
      <w:r w:rsidRPr="004B7602">
        <w:rPr>
          <w:rFonts w:ascii="Times New Roman" w:hAnsi="Times New Roman" w:cs="Times New Roman"/>
        </w:rPr>
        <w:t xml:space="preserve"> </w:t>
      </w:r>
      <w:r w:rsidR="00312BA2" w:rsidRPr="00312BA2">
        <w:rPr>
          <w:rFonts w:ascii="Times New Roman" w:hAnsi="Times New Roman" w:cs="Times New Roman"/>
        </w:rPr>
        <w:t>Разработка и изучение костнопластического материала на основе гидроксиапатита, поли-3-оксибутирата и натриевого альгината in vivo и in vitro</w:t>
      </w:r>
      <w:r w:rsidR="00312BA2">
        <w:rPr>
          <w:rFonts w:ascii="Times New Roman" w:hAnsi="Times New Roman" w:cs="Times New Roman"/>
        </w:rPr>
        <w:t xml:space="preserve"> </w:t>
      </w:r>
      <w:r w:rsidR="002E07FE">
        <w:rPr>
          <w:rFonts w:ascii="Times New Roman" w:hAnsi="Times New Roman" w:cs="Times New Roman"/>
        </w:rPr>
        <w:t xml:space="preserve">// </w:t>
      </w:r>
      <w:r w:rsidRPr="004B7602">
        <w:rPr>
          <w:rFonts w:ascii="Times New Roman" w:hAnsi="Times New Roman" w:cs="Times New Roman"/>
        </w:rPr>
        <w:t xml:space="preserve">Современные технологии в медицине. </w:t>
      </w:r>
      <w:r w:rsidR="002E07FE">
        <w:rPr>
          <w:rFonts w:ascii="Times New Roman" w:hAnsi="Times New Roman" w:cs="Times New Roman"/>
        </w:rPr>
        <w:t xml:space="preserve">– </w:t>
      </w:r>
      <w:r w:rsidRPr="004B7602">
        <w:rPr>
          <w:rFonts w:ascii="Times New Roman" w:hAnsi="Times New Roman" w:cs="Times New Roman"/>
        </w:rPr>
        <w:t>2014</w:t>
      </w:r>
      <w:r w:rsidR="002E07FE">
        <w:rPr>
          <w:rFonts w:ascii="Times New Roman" w:hAnsi="Times New Roman" w:cs="Times New Roman"/>
        </w:rPr>
        <w:t xml:space="preserve">. </w:t>
      </w:r>
      <w:r w:rsidR="004B78EC">
        <w:rPr>
          <w:rFonts w:ascii="Times New Roman" w:hAnsi="Times New Roman" w:cs="Times New Roman"/>
        </w:rPr>
        <w:t>–</w:t>
      </w:r>
      <w:r w:rsidR="002E07FE">
        <w:rPr>
          <w:rFonts w:ascii="Times New Roman" w:hAnsi="Times New Roman" w:cs="Times New Roman"/>
        </w:rPr>
        <w:t xml:space="preserve"> №</w:t>
      </w:r>
      <w:r w:rsidRPr="004B7602">
        <w:rPr>
          <w:rFonts w:ascii="Times New Roman" w:hAnsi="Times New Roman" w:cs="Times New Roman"/>
        </w:rPr>
        <w:t>6(1)</w:t>
      </w:r>
      <w:r w:rsidR="002E07FE">
        <w:rPr>
          <w:rFonts w:ascii="Times New Roman" w:hAnsi="Times New Roman" w:cs="Times New Roman"/>
        </w:rPr>
        <w:t xml:space="preserve">. – С. </w:t>
      </w:r>
      <w:r w:rsidRPr="004B7602">
        <w:rPr>
          <w:rFonts w:ascii="Times New Roman" w:hAnsi="Times New Roman" w:cs="Times New Roman"/>
        </w:rPr>
        <w:t>6-13.</w:t>
      </w:r>
    </w:p>
    <w:p w14:paraId="4D675986" w14:textId="5E0E12CF" w:rsidR="009E63B0" w:rsidRPr="002E07FE" w:rsidRDefault="009E63B0" w:rsidP="007870CB">
      <w:pPr>
        <w:numPr>
          <w:ilvl w:val="0"/>
          <w:numId w:val="1"/>
        </w:numPr>
        <w:shd w:val="clear" w:color="auto" w:fill="FFFFFF"/>
        <w:tabs>
          <w:tab w:val="left" w:pos="1276"/>
        </w:tabs>
        <w:ind w:left="0" w:firstLine="709"/>
        <w:jc w:val="both"/>
        <w:rPr>
          <w:rFonts w:ascii="Times New Roman" w:hAnsi="Times New Roman" w:cs="Times New Roman"/>
        </w:rPr>
      </w:pPr>
      <w:r w:rsidRPr="004B7602">
        <w:rPr>
          <w:rFonts w:ascii="Times New Roman" w:hAnsi="Times New Roman" w:cs="Times New Roman"/>
        </w:rPr>
        <w:t>Григорьян А.С., Воложин А.И., Агапов В.С.</w:t>
      </w:r>
      <w:r w:rsidR="004B78EC">
        <w:rPr>
          <w:rFonts w:ascii="Times New Roman" w:hAnsi="Times New Roman" w:cs="Times New Roman"/>
          <w:lang w:val="kk-KZ"/>
        </w:rPr>
        <w:t xml:space="preserve"> и др.</w:t>
      </w:r>
      <w:r w:rsidR="00312BA2" w:rsidRPr="00312BA2">
        <w:t xml:space="preserve"> </w:t>
      </w:r>
      <w:r w:rsidR="00312BA2" w:rsidRPr="00312BA2">
        <w:rPr>
          <w:rFonts w:ascii="Times New Roman" w:hAnsi="Times New Roman" w:cs="Times New Roman"/>
        </w:rPr>
        <w:t>Морфологическая оценка остеопластической активности различных форм гидроксиапатита</w:t>
      </w:r>
      <w:r w:rsidR="002E07FE">
        <w:rPr>
          <w:rFonts w:ascii="Times New Roman" w:hAnsi="Times New Roman" w:cs="Times New Roman"/>
        </w:rPr>
        <w:t xml:space="preserve"> // </w:t>
      </w:r>
      <w:r w:rsidR="004B78EC">
        <w:rPr>
          <w:rFonts w:ascii="Times New Roman" w:hAnsi="Times New Roman" w:cs="Times New Roman"/>
        </w:rPr>
        <w:t>Стоматология.</w:t>
      </w:r>
      <w:r w:rsidR="004B78EC">
        <w:rPr>
          <w:rFonts w:ascii="Times New Roman" w:hAnsi="Times New Roman" w:cs="Times New Roman"/>
          <w:lang w:val="kk-KZ"/>
        </w:rPr>
        <w:t xml:space="preserve"> </w:t>
      </w:r>
      <w:r w:rsidR="002E07FE">
        <w:rPr>
          <w:rFonts w:ascii="Times New Roman" w:hAnsi="Times New Roman" w:cs="Times New Roman"/>
        </w:rPr>
        <w:t xml:space="preserve">– </w:t>
      </w:r>
      <w:r w:rsidR="00947092" w:rsidRPr="004B7602">
        <w:rPr>
          <w:rFonts w:ascii="Times New Roman" w:hAnsi="Times New Roman" w:cs="Times New Roman"/>
        </w:rPr>
        <w:t>2000</w:t>
      </w:r>
      <w:r w:rsidR="002E07FE">
        <w:rPr>
          <w:rFonts w:ascii="Times New Roman" w:hAnsi="Times New Roman" w:cs="Times New Roman"/>
        </w:rPr>
        <w:t xml:space="preserve">. </w:t>
      </w:r>
      <w:r w:rsidR="004B78EC">
        <w:rPr>
          <w:rFonts w:ascii="Times New Roman" w:hAnsi="Times New Roman" w:cs="Times New Roman"/>
        </w:rPr>
        <w:t>–</w:t>
      </w:r>
      <w:r w:rsidR="002E07FE">
        <w:rPr>
          <w:rFonts w:ascii="Times New Roman" w:hAnsi="Times New Roman" w:cs="Times New Roman"/>
        </w:rPr>
        <w:t xml:space="preserve"> №</w:t>
      </w:r>
      <w:r w:rsidR="00947092" w:rsidRPr="004B7602">
        <w:rPr>
          <w:rFonts w:ascii="Times New Roman" w:hAnsi="Times New Roman" w:cs="Times New Roman"/>
        </w:rPr>
        <w:t>3</w:t>
      </w:r>
      <w:r w:rsidR="002E07FE">
        <w:rPr>
          <w:rFonts w:ascii="Times New Roman" w:hAnsi="Times New Roman" w:cs="Times New Roman"/>
        </w:rPr>
        <w:t xml:space="preserve">. – С. </w:t>
      </w:r>
      <w:r w:rsidR="00947092" w:rsidRPr="004B7602">
        <w:rPr>
          <w:rFonts w:ascii="Times New Roman" w:hAnsi="Times New Roman" w:cs="Times New Roman"/>
        </w:rPr>
        <w:t>4</w:t>
      </w:r>
      <w:r w:rsidRPr="004B7602">
        <w:rPr>
          <w:rFonts w:ascii="Times New Roman" w:hAnsi="Times New Roman" w:cs="Times New Roman"/>
        </w:rPr>
        <w:t>-8.</w:t>
      </w:r>
    </w:p>
    <w:p w14:paraId="10E24AB7" w14:textId="11C486F4" w:rsidR="00B143D0" w:rsidRPr="004B7602" w:rsidRDefault="00B143D0" w:rsidP="007870CB">
      <w:pPr>
        <w:pStyle w:val="a4"/>
        <w:numPr>
          <w:ilvl w:val="0"/>
          <w:numId w:val="1"/>
        </w:numPr>
        <w:tabs>
          <w:tab w:val="left" w:pos="1276"/>
        </w:tabs>
        <w:ind w:left="0" w:firstLine="709"/>
        <w:jc w:val="both"/>
        <w:rPr>
          <w:sz w:val="28"/>
          <w:szCs w:val="28"/>
        </w:rPr>
      </w:pPr>
      <w:r w:rsidRPr="004B7602">
        <w:rPr>
          <w:sz w:val="28"/>
          <w:szCs w:val="28"/>
        </w:rPr>
        <w:t xml:space="preserve">Белозёров М.Н. </w:t>
      </w:r>
      <w:r w:rsidR="00312BA2" w:rsidRPr="00312BA2">
        <w:rPr>
          <w:sz w:val="28"/>
          <w:szCs w:val="28"/>
        </w:rPr>
        <w:t>Исследование остеопластических свойств различных биокомпозиционных материалов для восстановления челюстных дефектов</w:t>
      </w:r>
      <w:r w:rsidRPr="004B7602">
        <w:rPr>
          <w:sz w:val="28"/>
          <w:szCs w:val="28"/>
        </w:rPr>
        <w:t xml:space="preserve">. </w:t>
      </w:r>
      <w:r w:rsidR="004B78EC">
        <w:rPr>
          <w:sz w:val="28"/>
          <w:szCs w:val="28"/>
        </w:rPr>
        <w:t>–</w:t>
      </w:r>
      <w:r w:rsidR="002E07FE">
        <w:rPr>
          <w:sz w:val="28"/>
          <w:szCs w:val="28"/>
        </w:rPr>
        <w:t xml:space="preserve"> </w:t>
      </w:r>
      <w:r w:rsidRPr="004B7602">
        <w:rPr>
          <w:sz w:val="28"/>
          <w:szCs w:val="28"/>
        </w:rPr>
        <w:t>М., 2004</w:t>
      </w:r>
      <w:r w:rsidR="002E07FE">
        <w:rPr>
          <w:sz w:val="28"/>
          <w:szCs w:val="28"/>
        </w:rPr>
        <w:t xml:space="preserve">. </w:t>
      </w:r>
      <w:r w:rsidR="004B78EC">
        <w:rPr>
          <w:sz w:val="28"/>
          <w:szCs w:val="28"/>
        </w:rPr>
        <w:t>–</w:t>
      </w:r>
      <w:r w:rsidRPr="004B7602">
        <w:rPr>
          <w:sz w:val="28"/>
          <w:szCs w:val="28"/>
        </w:rPr>
        <w:t xml:space="preserve"> 146 с.</w:t>
      </w:r>
    </w:p>
    <w:p w14:paraId="54590A92" w14:textId="1D9E8EB6" w:rsidR="00B143D0" w:rsidRPr="004B7602" w:rsidRDefault="00B143D0" w:rsidP="007870CB">
      <w:pPr>
        <w:pStyle w:val="a4"/>
        <w:numPr>
          <w:ilvl w:val="0"/>
          <w:numId w:val="1"/>
        </w:numPr>
        <w:tabs>
          <w:tab w:val="left" w:pos="1276"/>
        </w:tabs>
        <w:ind w:left="0" w:firstLine="709"/>
        <w:jc w:val="both"/>
        <w:rPr>
          <w:sz w:val="28"/>
          <w:szCs w:val="28"/>
        </w:rPr>
      </w:pPr>
      <w:r w:rsidRPr="004B7602">
        <w:rPr>
          <w:sz w:val="28"/>
          <w:szCs w:val="28"/>
        </w:rPr>
        <w:t xml:space="preserve">Воложин А.И., Леонтьев В.К. </w:t>
      </w:r>
      <w:r w:rsidR="00312BA2" w:rsidRPr="00312BA2">
        <w:rPr>
          <w:sz w:val="28"/>
          <w:szCs w:val="28"/>
        </w:rPr>
        <w:t>Применение «Гидроксиапола» и «Колапола» в стоматологической практике</w:t>
      </w:r>
      <w:r w:rsidR="002E07FE">
        <w:rPr>
          <w:sz w:val="28"/>
          <w:szCs w:val="28"/>
        </w:rPr>
        <w:t xml:space="preserve"> //</w:t>
      </w:r>
      <w:r w:rsidR="002E07FE" w:rsidRPr="004B7602">
        <w:rPr>
          <w:sz w:val="28"/>
          <w:szCs w:val="28"/>
        </w:rPr>
        <w:t xml:space="preserve"> </w:t>
      </w:r>
      <w:r w:rsidRPr="004B7602">
        <w:rPr>
          <w:sz w:val="28"/>
          <w:szCs w:val="28"/>
        </w:rPr>
        <w:t>Новое в стоматологии.</w:t>
      </w:r>
      <w:r w:rsidR="002E07FE">
        <w:rPr>
          <w:sz w:val="28"/>
          <w:szCs w:val="28"/>
        </w:rPr>
        <w:t xml:space="preserve"> – </w:t>
      </w:r>
      <w:r w:rsidRPr="004B7602">
        <w:rPr>
          <w:sz w:val="28"/>
          <w:szCs w:val="28"/>
        </w:rPr>
        <w:t>1995</w:t>
      </w:r>
      <w:r w:rsidR="002E07FE">
        <w:rPr>
          <w:sz w:val="28"/>
          <w:szCs w:val="28"/>
        </w:rPr>
        <w:t xml:space="preserve">. </w:t>
      </w:r>
      <w:r w:rsidR="004B78EC">
        <w:rPr>
          <w:sz w:val="28"/>
          <w:szCs w:val="28"/>
        </w:rPr>
        <w:t>–</w:t>
      </w:r>
      <w:r w:rsidR="002E07FE">
        <w:rPr>
          <w:sz w:val="28"/>
          <w:szCs w:val="28"/>
        </w:rPr>
        <w:t xml:space="preserve"> №</w:t>
      </w:r>
      <w:r w:rsidRPr="004B7602">
        <w:rPr>
          <w:sz w:val="28"/>
          <w:szCs w:val="28"/>
        </w:rPr>
        <w:t>5</w:t>
      </w:r>
      <w:r w:rsidR="002E07FE">
        <w:rPr>
          <w:sz w:val="28"/>
          <w:szCs w:val="28"/>
        </w:rPr>
        <w:t xml:space="preserve">. – С. </w:t>
      </w:r>
      <w:r w:rsidRPr="004B7602">
        <w:rPr>
          <w:sz w:val="28"/>
          <w:szCs w:val="28"/>
        </w:rPr>
        <w:t>33-34.</w:t>
      </w:r>
    </w:p>
    <w:p w14:paraId="76F776CD" w14:textId="0D2CD244" w:rsidR="009E63B0" w:rsidRPr="008C7227" w:rsidRDefault="00787D4F" w:rsidP="007870CB">
      <w:pPr>
        <w:pStyle w:val="a4"/>
        <w:numPr>
          <w:ilvl w:val="0"/>
          <w:numId w:val="1"/>
        </w:numPr>
        <w:tabs>
          <w:tab w:val="left" w:pos="1276"/>
        </w:tabs>
        <w:ind w:left="0" w:firstLine="709"/>
        <w:jc w:val="both"/>
        <w:rPr>
          <w:sz w:val="28"/>
          <w:szCs w:val="28"/>
          <w:lang w:val="en-US"/>
        </w:rPr>
      </w:pPr>
      <w:r w:rsidRPr="004B7602">
        <w:rPr>
          <w:sz w:val="28"/>
          <w:szCs w:val="28"/>
          <w:lang w:val="en-US"/>
        </w:rPr>
        <w:t>Allegrini</w:t>
      </w:r>
      <w:r w:rsidRPr="008C7227">
        <w:rPr>
          <w:sz w:val="28"/>
          <w:szCs w:val="28"/>
          <w:lang w:val="en-US"/>
        </w:rPr>
        <w:t xml:space="preserve"> </w:t>
      </w:r>
      <w:r w:rsidRPr="004B7602">
        <w:rPr>
          <w:sz w:val="28"/>
          <w:szCs w:val="28"/>
          <w:lang w:val="en-US"/>
        </w:rPr>
        <w:t>S</w:t>
      </w:r>
      <w:r w:rsidR="002E07FE" w:rsidRPr="008C7227">
        <w:rPr>
          <w:sz w:val="28"/>
          <w:szCs w:val="28"/>
          <w:lang w:val="en-US"/>
        </w:rPr>
        <w:t>.</w:t>
      </w:r>
      <w:r w:rsidRPr="004B7602">
        <w:rPr>
          <w:sz w:val="28"/>
          <w:szCs w:val="28"/>
          <w:lang w:val="en-US"/>
        </w:rPr>
        <w:t>J</w:t>
      </w:r>
      <w:r w:rsidR="002E07FE" w:rsidRPr="008C7227">
        <w:rPr>
          <w:sz w:val="28"/>
          <w:szCs w:val="28"/>
          <w:lang w:val="en-US"/>
        </w:rPr>
        <w:t>.</w:t>
      </w:r>
      <w:r w:rsidRPr="008C7227">
        <w:rPr>
          <w:sz w:val="28"/>
          <w:szCs w:val="28"/>
          <w:lang w:val="en-US"/>
        </w:rPr>
        <w:t xml:space="preserve">, </w:t>
      </w:r>
      <w:r w:rsidRPr="004B7602">
        <w:rPr>
          <w:sz w:val="28"/>
          <w:szCs w:val="28"/>
          <w:lang w:val="en-US"/>
        </w:rPr>
        <w:t>Koening</w:t>
      </w:r>
      <w:r w:rsidRPr="008C7227">
        <w:rPr>
          <w:sz w:val="28"/>
          <w:szCs w:val="28"/>
          <w:lang w:val="en-US"/>
        </w:rPr>
        <w:t xml:space="preserve"> </w:t>
      </w:r>
      <w:r w:rsidRPr="004B7602">
        <w:rPr>
          <w:sz w:val="28"/>
          <w:szCs w:val="28"/>
          <w:lang w:val="en-US"/>
        </w:rPr>
        <w:t>B</w:t>
      </w:r>
      <w:r w:rsidR="002E07FE" w:rsidRPr="008C7227">
        <w:rPr>
          <w:sz w:val="28"/>
          <w:szCs w:val="28"/>
          <w:lang w:val="en-US"/>
        </w:rPr>
        <w:t>.</w:t>
      </w:r>
      <w:r w:rsidRPr="004B7602">
        <w:rPr>
          <w:sz w:val="28"/>
          <w:szCs w:val="28"/>
          <w:lang w:val="en-US"/>
        </w:rPr>
        <w:t>J</w:t>
      </w:r>
      <w:r w:rsidR="002E07FE" w:rsidRPr="008C7227">
        <w:rPr>
          <w:sz w:val="28"/>
          <w:szCs w:val="28"/>
          <w:lang w:val="en-US"/>
        </w:rPr>
        <w:t>.</w:t>
      </w:r>
      <w:r w:rsidRPr="008C7227">
        <w:rPr>
          <w:sz w:val="28"/>
          <w:szCs w:val="28"/>
          <w:lang w:val="en-US"/>
        </w:rPr>
        <w:t xml:space="preserve">, </w:t>
      </w:r>
      <w:r w:rsidRPr="004B7602">
        <w:rPr>
          <w:sz w:val="28"/>
          <w:szCs w:val="28"/>
          <w:lang w:val="en-US"/>
        </w:rPr>
        <w:t>Allegrini</w:t>
      </w:r>
      <w:r w:rsidRPr="008C7227">
        <w:rPr>
          <w:sz w:val="28"/>
          <w:szCs w:val="28"/>
          <w:lang w:val="en-US"/>
        </w:rPr>
        <w:t xml:space="preserve"> </w:t>
      </w:r>
      <w:r w:rsidRPr="004B7602">
        <w:rPr>
          <w:sz w:val="28"/>
          <w:szCs w:val="28"/>
          <w:lang w:val="en-US"/>
        </w:rPr>
        <w:t>M</w:t>
      </w:r>
      <w:r w:rsidR="002E07FE" w:rsidRPr="008C7227">
        <w:rPr>
          <w:sz w:val="28"/>
          <w:szCs w:val="28"/>
          <w:lang w:val="en-US"/>
        </w:rPr>
        <w:t>.</w:t>
      </w:r>
      <w:r w:rsidRPr="004B7602">
        <w:rPr>
          <w:sz w:val="28"/>
          <w:szCs w:val="28"/>
          <w:lang w:val="en-US"/>
        </w:rPr>
        <w:t>R</w:t>
      </w:r>
      <w:r w:rsidR="002E07FE" w:rsidRPr="008C7227">
        <w:rPr>
          <w:sz w:val="28"/>
          <w:szCs w:val="28"/>
          <w:lang w:val="en-US"/>
        </w:rPr>
        <w:t>.</w:t>
      </w:r>
      <w:r w:rsidR="008C7227" w:rsidRPr="008C7227">
        <w:rPr>
          <w:sz w:val="28"/>
          <w:szCs w:val="28"/>
          <w:lang w:val="en-US"/>
        </w:rPr>
        <w:t xml:space="preserve"> </w:t>
      </w:r>
      <w:r w:rsidR="008C7227">
        <w:rPr>
          <w:sz w:val="28"/>
          <w:szCs w:val="28"/>
          <w:lang w:val="en-US"/>
        </w:rPr>
        <w:t>et al.</w:t>
      </w:r>
      <w:r w:rsidRPr="008C7227">
        <w:rPr>
          <w:sz w:val="28"/>
          <w:szCs w:val="28"/>
          <w:lang w:val="en-US"/>
        </w:rPr>
        <w:t xml:space="preserve"> </w:t>
      </w:r>
      <w:r w:rsidR="00312BA2" w:rsidRPr="00312BA2">
        <w:rPr>
          <w:sz w:val="28"/>
          <w:szCs w:val="28"/>
          <w:lang w:val="en-US"/>
        </w:rPr>
        <w:t xml:space="preserve">Preservation of alveolar ridge sockets using bone grafts – a review </w:t>
      </w:r>
      <w:r w:rsidR="002E07FE" w:rsidRPr="008C7227">
        <w:rPr>
          <w:sz w:val="28"/>
          <w:szCs w:val="28"/>
          <w:lang w:val="en-US"/>
        </w:rPr>
        <w:t>//</w:t>
      </w:r>
      <w:r w:rsidRPr="008C7227">
        <w:rPr>
          <w:sz w:val="28"/>
          <w:szCs w:val="28"/>
          <w:lang w:val="en-US"/>
        </w:rPr>
        <w:t xml:space="preserve"> </w:t>
      </w:r>
      <w:r w:rsidRPr="004B7602">
        <w:rPr>
          <w:sz w:val="28"/>
          <w:szCs w:val="28"/>
          <w:lang w:val="en-US"/>
        </w:rPr>
        <w:t>Ann</w:t>
      </w:r>
      <w:r w:rsidRPr="008C7227">
        <w:rPr>
          <w:sz w:val="28"/>
          <w:szCs w:val="28"/>
          <w:lang w:val="en-US"/>
        </w:rPr>
        <w:t xml:space="preserve"> </w:t>
      </w:r>
      <w:r w:rsidRPr="004B7602">
        <w:rPr>
          <w:sz w:val="28"/>
          <w:szCs w:val="28"/>
          <w:lang w:val="en-US"/>
        </w:rPr>
        <w:t>Acad</w:t>
      </w:r>
      <w:r w:rsidRPr="008C7227">
        <w:rPr>
          <w:sz w:val="28"/>
          <w:szCs w:val="28"/>
          <w:lang w:val="en-US"/>
        </w:rPr>
        <w:t xml:space="preserve"> </w:t>
      </w:r>
      <w:r w:rsidRPr="004B7602">
        <w:rPr>
          <w:sz w:val="28"/>
          <w:szCs w:val="28"/>
          <w:lang w:val="en-US"/>
        </w:rPr>
        <w:t>Med</w:t>
      </w:r>
      <w:r w:rsidRPr="008C7227">
        <w:rPr>
          <w:sz w:val="28"/>
          <w:szCs w:val="28"/>
          <w:lang w:val="en-US"/>
        </w:rPr>
        <w:t xml:space="preserve"> </w:t>
      </w:r>
      <w:r w:rsidRPr="004B7602">
        <w:rPr>
          <w:sz w:val="28"/>
          <w:szCs w:val="28"/>
          <w:lang w:val="en-US"/>
        </w:rPr>
        <w:t>Stetin</w:t>
      </w:r>
      <w:r w:rsidRPr="008C7227">
        <w:rPr>
          <w:sz w:val="28"/>
          <w:szCs w:val="28"/>
          <w:lang w:val="en-US"/>
        </w:rPr>
        <w:t>.</w:t>
      </w:r>
      <w:r w:rsidR="002E07FE" w:rsidRPr="008C7227">
        <w:rPr>
          <w:sz w:val="28"/>
          <w:szCs w:val="28"/>
          <w:lang w:val="en-US"/>
        </w:rPr>
        <w:t xml:space="preserve"> – </w:t>
      </w:r>
      <w:r w:rsidRPr="008C7227">
        <w:rPr>
          <w:sz w:val="28"/>
          <w:szCs w:val="28"/>
          <w:lang w:val="en-US"/>
        </w:rPr>
        <w:t>2008</w:t>
      </w:r>
      <w:r w:rsidR="002E07FE" w:rsidRPr="008C7227">
        <w:rPr>
          <w:sz w:val="28"/>
          <w:szCs w:val="28"/>
          <w:lang w:val="en-US"/>
        </w:rPr>
        <w:t xml:space="preserve">. </w:t>
      </w:r>
      <w:r w:rsidR="008C7227">
        <w:rPr>
          <w:sz w:val="28"/>
          <w:szCs w:val="28"/>
          <w:lang w:val="en-US"/>
        </w:rPr>
        <w:t>–</w:t>
      </w:r>
      <w:r w:rsidR="002E07FE" w:rsidRPr="008C7227">
        <w:rPr>
          <w:sz w:val="28"/>
          <w:szCs w:val="28"/>
          <w:lang w:val="en-US"/>
        </w:rPr>
        <w:t xml:space="preserve"> </w:t>
      </w:r>
      <w:r w:rsidR="008C7227">
        <w:rPr>
          <w:sz w:val="28"/>
          <w:szCs w:val="28"/>
          <w:lang w:val="en-US"/>
        </w:rPr>
        <w:t xml:space="preserve">Vol. 54, </w:t>
      </w:r>
      <w:r w:rsidR="002E07FE" w:rsidRPr="008C7227">
        <w:rPr>
          <w:sz w:val="28"/>
          <w:szCs w:val="28"/>
          <w:lang w:val="en-US"/>
        </w:rPr>
        <w:t>№</w:t>
      </w:r>
      <w:r w:rsidRPr="008C7227">
        <w:rPr>
          <w:sz w:val="28"/>
          <w:szCs w:val="28"/>
          <w:lang w:val="en-US"/>
        </w:rPr>
        <w:t>1</w:t>
      </w:r>
      <w:r w:rsidR="002E07FE" w:rsidRPr="008C7227">
        <w:rPr>
          <w:sz w:val="28"/>
          <w:szCs w:val="28"/>
          <w:lang w:val="en-US"/>
        </w:rPr>
        <w:t xml:space="preserve">. – </w:t>
      </w:r>
      <w:r w:rsidR="008C7227">
        <w:rPr>
          <w:sz w:val="28"/>
          <w:szCs w:val="28"/>
          <w:lang w:val="en-US"/>
        </w:rPr>
        <w:t>P</w:t>
      </w:r>
      <w:r w:rsidR="002E07FE" w:rsidRPr="008C7227">
        <w:rPr>
          <w:sz w:val="28"/>
          <w:szCs w:val="28"/>
          <w:lang w:val="en-US"/>
        </w:rPr>
        <w:t xml:space="preserve">. </w:t>
      </w:r>
      <w:r w:rsidRPr="008C7227">
        <w:rPr>
          <w:sz w:val="28"/>
          <w:szCs w:val="28"/>
          <w:lang w:val="en-US"/>
        </w:rPr>
        <w:t>70-81.</w:t>
      </w:r>
      <w:r w:rsidR="009E63B0" w:rsidRPr="008C7227">
        <w:rPr>
          <w:sz w:val="28"/>
          <w:szCs w:val="28"/>
          <w:lang w:val="en-US"/>
        </w:rPr>
        <w:t xml:space="preserve"> </w:t>
      </w:r>
    </w:p>
    <w:p w14:paraId="0E9588AB" w14:textId="2F747A18" w:rsidR="009E63B0" w:rsidRPr="002E07FE" w:rsidRDefault="009E63B0" w:rsidP="007870CB">
      <w:pPr>
        <w:numPr>
          <w:ilvl w:val="0"/>
          <w:numId w:val="1"/>
        </w:numPr>
        <w:shd w:val="clear" w:color="auto" w:fill="FFFFFF"/>
        <w:tabs>
          <w:tab w:val="left" w:pos="1276"/>
        </w:tabs>
        <w:ind w:left="0" w:firstLine="709"/>
        <w:jc w:val="both"/>
        <w:rPr>
          <w:rFonts w:ascii="Times New Roman" w:hAnsi="Times New Roman" w:cs="Times New Roman"/>
        </w:rPr>
      </w:pPr>
      <w:r w:rsidRPr="004B7602">
        <w:rPr>
          <w:rFonts w:ascii="Times New Roman" w:hAnsi="Times New Roman" w:cs="Times New Roman"/>
        </w:rPr>
        <w:t>Крутько В.К., Кулак А.И., Лесникович Л.А.</w:t>
      </w:r>
      <w:r w:rsidR="004B78EC">
        <w:rPr>
          <w:rFonts w:ascii="Times New Roman" w:hAnsi="Times New Roman" w:cs="Times New Roman"/>
          <w:lang w:val="kk-KZ"/>
        </w:rPr>
        <w:t xml:space="preserve"> и др.</w:t>
      </w:r>
      <w:r w:rsidRPr="004B7602">
        <w:rPr>
          <w:rFonts w:ascii="Times New Roman" w:hAnsi="Times New Roman" w:cs="Times New Roman"/>
        </w:rPr>
        <w:t xml:space="preserve"> </w:t>
      </w:r>
      <w:r w:rsidR="00312BA2" w:rsidRPr="00312BA2">
        <w:rPr>
          <w:rFonts w:ascii="Times New Roman" w:hAnsi="Times New Roman" w:cs="Times New Roman"/>
        </w:rPr>
        <w:t>Влияние методов дегидратации гидроксиапатитового геля на физико-химические свойства нанокристаллического ксерогеля</w:t>
      </w:r>
      <w:r w:rsidR="002E07FE">
        <w:rPr>
          <w:rFonts w:ascii="Times New Roman" w:hAnsi="Times New Roman" w:cs="Times New Roman"/>
        </w:rPr>
        <w:t xml:space="preserve"> // </w:t>
      </w:r>
      <w:r w:rsidRPr="004B7602">
        <w:rPr>
          <w:rFonts w:ascii="Times New Roman" w:hAnsi="Times New Roman" w:cs="Times New Roman"/>
        </w:rPr>
        <w:t>Журнал общей химии.</w:t>
      </w:r>
      <w:r w:rsidR="002E07FE">
        <w:rPr>
          <w:rFonts w:ascii="Times New Roman" w:hAnsi="Times New Roman" w:cs="Times New Roman"/>
        </w:rPr>
        <w:t xml:space="preserve"> –</w:t>
      </w:r>
      <w:r w:rsidRPr="004B7602">
        <w:rPr>
          <w:rFonts w:ascii="Times New Roman" w:hAnsi="Times New Roman" w:cs="Times New Roman"/>
        </w:rPr>
        <w:t xml:space="preserve"> 2007</w:t>
      </w:r>
      <w:r w:rsidR="002E07FE">
        <w:rPr>
          <w:rFonts w:ascii="Times New Roman" w:hAnsi="Times New Roman" w:cs="Times New Roman"/>
        </w:rPr>
        <w:t xml:space="preserve">. </w:t>
      </w:r>
      <w:r w:rsidR="004B78EC">
        <w:rPr>
          <w:rFonts w:ascii="Times New Roman" w:hAnsi="Times New Roman" w:cs="Times New Roman"/>
        </w:rPr>
        <w:t>–</w:t>
      </w:r>
      <w:r w:rsidR="002E07FE">
        <w:rPr>
          <w:rFonts w:ascii="Times New Roman" w:hAnsi="Times New Roman" w:cs="Times New Roman"/>
        </w:rPr>
        <w:t xml:space="preserve"> №</w:t>
      </w:r>
      <w:r w:rsidRPr="004B7602">
        <w:rPr>
          <w:rFonts w:ascii="Times New Roman" w:hAnsi="Times New Roman" w:cs="Times New Roman"/>
        </w:rPr>
        <w:t>77(3)</w:t>
      </w:r>
      <w:r w:rsidR="002E07FE">
        <w:rPr>
          <w:rFonts w:ascii="Times New Roman" w:hAnsi="Times New Roman" w:cs="Times New Roman"/>
        </w:rPr>
        <w:t>. – С.</w:t>
      </w:r>
      <w:r w:rsidR="004B78EC">
        <w:rPr>
          <w:rFonts w:ascii="Times New Roman" w:hAnsi="Times New Roman" w:cs="Times New Roman"/>
          <w:lang w:val="kk-KZ"/>
        </w:rPr>
        <w:t> </w:t>
      </w:r>
      <w:r w:rsidRPr="004B7602">
        <w:rPr>
          <w:rFonts w:ascii="Times New Roman" w:hAnsi="Times New Roman" w:cs="Times New Roman"/>
        </w:rPr>
        <w:t xml:space="preserve">366-373. </w:t>
      </w:r>
      <w:r w:rsidR="002E07FE">
        <w:rPr>
          <w:rFonts w:ascii="Times New Roman" w:hAnsi="Times New Roman" w:cs="Times New Roman"/>
        </w:rPr>
        <w:t xml:space="preserve"> </w:t>
      </w:r>
    </w:p>
    <w:p w14:paraId="19A8B4B5" w14:textId="2D37AFBC" w:rsidR="00D608BF" w:rsidRPr="004B7602" w:rsidRDefault="00D608BF"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F32031">
        <w:rPr>
          <w:rFonts w:ascii="Times New Roman" w:hAnsi="Times New Roman" w:cs="Times New Roman"/>
          <w:lang w:val="fr-FR"/>
        </w:rPr>
        <w:t>França R</w:t>
      </w:r>
      <w:r w:rsidR="002E07FE" w:rsidRPr="00F32031">
        <w:rPr>
          <w:rFonts w:ascii="Times New Roman" w:hAnsi="Times New Roman" w:cs="Times New Roman"/>
          <w:lang w:val="fr-FR"/>
        </w:rPr>
        <w:t>.</w:t>
      </w:r>
      <w:r w:rsidRPr="00F32031">
        <w:rPr>
          <w:rFonts w:ascii="Times New Roman" w:hAnsi="Times New Roman" w:cs="Times New Roman"/>
          <w:lang w:val="fr-FR"/>
        </w:rPr>
        <w:t>, Samani T</w:t>
      </w:r>
      <w:r w:rsidR="002E07FE" w:rsidRPr="00F32031">
        <w:rPr>
          <w:rFonts w:ascii="Times New Roman" w:hAnsi="Times New Roman" w:cs="Times New Roman"/>
          <w:lang w:val="fr-FR"/>
        </w:rPr>
        <w:t>.</w:t>
      </w:r>
      <w:r w:rsidRPr="00F32031">
        <w:rPr>
          <w:rFonts w:ascii="Times New Roman" w:hAnsi="Times New Roman" w:cs="Times New Roman"/>
          <w:lang w:val="fr-FR"/>
        </w:rPr>
        <w:t>D</w:t>
      </w:r>
      <w:r w:rsidR="002E07FE" w:rsidRPr="00F32031">
        <w:rPr>
          <w:rFonts w:ascii="Times New Roman" w:hAnsi="Times New Roman" w:cs="Times New Roman"/>
          <w:lang w:val="fr-FR"/>
        </w:rPr>
        <w:t>.</w:t>
      </w:r>
      <w:r w:rsidRPr="00F32031">
        <w:rPr>
          <w:rFonts w:ascii="Times New Roman" w:hAnsi="Times New Roman" w:cs="Times New Roman"/>
          <w:lang w:val="fr-FR"/>
        </w:rPr>
        <w:t>, Bayade G</w:t>
      </w:r>
      <w:r w:rsidR="002E07FE" w:rsidRPr="00F32031">
        <w:rPr>
          <w:rFonts w:ascii="Times New Roman" w:hAnsi="Times New Roman" w:cs="Times New Roman"/>
          <w:lang w:val="fr-FR"/>
        </w:rPr>
        <w:t>.</w:t>
      </w:r>
      <w:r w:rsidR="008C7227" w:rsidRPr="00F32031">
        <w:rPr>
          <w:rFonts w:ascii="Times New Roman" w:hAnsi="Times New Roman" w:cs="Times New Roman"/>
          <w:lang w:val="fr-FR"/>
        </w:rPr>
        <w:t xml:space="preserve"> et al.</w:t>
      </w:r>
      <w:r w:rsidRPr="00F32031">
        <w:rPr>
          <w:rFonts w:ascii="Times New Roman" w:hAnsi="Times New Roman" w:cs="Times New Roman"/>
          <w:lang w:val="fr-FR"/>
        </w:rPr>
        <w:t xml:space="preserve"> </w:t>
      </w:r>
      <w:r w:rsidR="00312BA2" w:rsidRPr="00312BA2">
        <w:rPr>
          <w:rFonts w:ascii="Times New Roman" w:hAnsi="Times New Roman" w:cs="Times New Roman"/>
          <w:lang w:val="en-US"/>
        </w:rPr>
        <w:t xml:space="preserve">Nanoscale surface characterization of biphasic calcium phosphate compared to hydroxyapatite and </w:t>
      </w:r>
      <w:r w:rsidR="00312BA2" w:rsidRPr="00312BA2">
        <w:rPr>
          <w:rFonts w:ascii="Times New Roman" w:hAnsi="Times New Roman" w:cs="Times New Roman"/>
        </w:rPr>
        <w:t>β</w:t>
      </w:r>
      <w:r w:rsidR="00312BA2" w:rsidRPr="00312BA2">
        <w:rPr>
          <w:rFonts w:ascii="Times New Roman" w:hAnsi="Times New Roman" w:cs="Times New Roman"/>
          <w:lang w:val="en-US"/>
        </w:rPr>
        <w:t>-tricalcium phosphate bioceramics</w:t>
      </w:r>
      <w:r w:rsidR="002E07FE" w:rsidRPr="002E07FE">
        <w:rPr>
          <w:rFonts w:ascii="Times New Roman" w:hAnsi="Times New Roman" w:cs="Times New Roman"/>
          <w:lang w:val="en-US"/>
        </w:rPr>
        <w:t xml:space="preserve"> //</w:t>
      </w:r>
      <w:r w:rsidR="008C7227">
        <w:rPr>
          <w:rFonts w:ascii="Times New Roman" w:hAnsi="Times New Roman" w:cs="Times New Roman"/>
          <w:lang w:val="en-US"/>
        </w:rPr>
        <w:t xml:space="preserve"> </w:t>
      </w:r>
      <w:r w:rsidR="00312BA2" w:rsidRPr="00312BA2">
        <w:rPr>
          <w:rFonts w:ascii="Times New Roman" w:hAnsi="Times New Roman" w:cs="Times New Roman"/>
          <w:lang w:val="en-US"/>
        </w:rPr>
        <w:t>Journal of Colloid and Interface Science.</w:t>
      </w:r>
      <w:r w:rsidR="008C7227">
        <w:rPr>
          <w:rFonts w:ascii="Times New Roman" w:hAnsi="Times New Roman" w:cs="Times New Roman"/>
          <w:lang w:val="en-US"/>
        </w:rPr>
        <w:t xml:space="preserve"> </w:t>
      </w:r>
      <w:r w:rsidR="002E07FE" w:rsidRPr="002E07FE">
        <w:rPr>
          <w:rFonts w:ascii="Times New Roman" w:hAnsi="Times New Roman" w:cs="Times New Roman"/>
          <w:lang w:val="en-US"/>
        </w:rPr>
        <w:t xml:space="preserve">– </w:t>
      </w:r>
      <w:r w:rsidR="00947092" w:rsidRPr="004B7602">
        <w:rPr>
          <w:rFonts w:ascii="Times New Roman" w:hAnsi="Times New Roman" w:cs="Times New Roman"/>
          <w:lang w:val="en-US"/>
        </w:rPr>
        <w:t>2014</w:t>
      </w:r>
      <w:r w:rsidR="002E07FE" w:rsidRPr="002E07FE">
        <w:rPr>
          <w:rFonts w:ascii="Times New Roman" w:hAnsi="Times New Roman" w:cs="Times New Roman"/>
          <w:lang w:val="en-US"/>
        </w:rPr>
        <w:t xml:space="preserve">. </w:t>
      </w:r>
      <w:r w:rsidR="008C7227">
        <w:rPr>
          <w:rFonts w:ascii="Times New Roman" w:hAnsi="Times New Roman" w:cs="Times New Roman"/>
          <w:lang w:val="en-US"/>
        </w:rPr>
        <w:t>–</w:t>
      </w:r>
      <w:r w:rsidR="002E07FE" w:rsidRPr="002E07FE">
        <w:rPr>
          <w:rFonts w:ascii="Times New Roman" w:hAnsi="Times New Roman" w:cs="Times New Roman"/>
          <w:lang w:val="en-US"/>
        </w:rPr>
        <w:t xml:space="preserve"> </w:t>
      </w:r>
      <w:r w:rsidR="002E07FE" w:rsidRPr="005D335B">
        <w:rPr>
          <w:rFonts w:ascii="Times New Roman" w:hAnsi="Times New Roman" w:cs="Times New Roman"/>
          <w:lang w:val="en-US"/>
        </w:rPr>
        <w:t xml:space="preserve">Vol. </w:t>
      </w:r>
      <w:r w:rsidR="00947092" w:rsidRPr="004B7602">
        <w:rPr>
          <w:rFonts w:ascii="Times New Roman" w:hAnsi="Times New Roman" w:cs="Times New Roman"/>
          <w:lang w:val="en-US"/>
        </w:rPr>
        <w:t>420</w:t>
      </w:r>
      <w:r w:rsidR="002E07FE" w:rsidRPr="002E07FE">
        <w:rPr>
          <w:rFonts w:ascii="Times New Roman" w:hAnsi="Times New Roman" w:cs="Times New Roman"/>
          <w:lang w:val="en-US"/>
        </w:rPr>
        <w:t xml:space="preserve">. – </w:t>
      </w:r>
      <w:r w:rsidR="002E07FE">
        <w:rPr>
          <w:rFonts w:ascii="Times New Roman" w:hAnsi="Times New Roman" w:cs="Times New Roman"/>
        </w:rPr>
        <w:t>Р</w:t>
      </w:r>
      <w:r w:rsidR="002E07FE" w:rsidRPr="002E07FE">
        <w:rPr>
          <w:rFonts w:ascii="Times New Roman" w:hAnsi="Times New Roman" w:cs="Times New Roman"/>
          <w:lang w:val="en-US"/>
        </w:rPr>
        <w:t xml:space="preserve">. </w:t>
      </w:r>
      <w:r w:rsidR="00947092" w:rsidRPr="004B7602">
        <w:rPr>
          <w:rFonts w:ascii="Times New Roman" w:hAnsi="Times New Roman" w:cs="Times New Roman"/>
          <w:lang w:val="en-US"/>
        </w:rPr>
        <w:t>182</w:t>
      </w:r>
      <w:r w:rsidRPr="004B7602">
        <w:rPr>
          <w:rFonts w:ascii="Times New Roman" w:hAnsi="Times New Roman" w:cs="Times New Roman"/>
          <w:lang w:val="en-US"/>
        </w:rPr>
        <w:t xml:space="preserve">-188. </w:t>
      </w:r>
      <w:r w:rsidR="002E07FE" w:rsidRPr="002E07FE">
        <w:rPr>
          <w:rFonts w:ascii="Times New Roman" w:hAnsi="Times New Roman" w:cs="Times New Roman"/>
          <w:lang w:val="en-US"/>
        </w:rPr>
        <w:t xml:space="preserve"> </w:t>
      </w:r>
    </w:p>
    <w:p w14:paraId="78293A26" w14:textId="0B8FC833" w:rsidR="009E63B0" w:rsidRPr="004B7602" w:rsidRDefault="009E63B0" w:rsidP="007870CB">
      <w:pPr>
        <w:pStyle w:val="a4"/>
        <w:numPr>
          <w:ilvl w:val="0"/>
          <w:numId w:val="1"/>
        </w:numPr>
        <w:tabs>
          <w:tab w:val="left" w:pos="1276"/>
        </w:tabs>
        <w:ind w:left="0" w:firstLine="709"/>
        <w:jc w:val="both"/>
        <w:rPr>
          <w:sz w:val="28"/>
          <w:szCs w:val="28"/>
        </w:rPr>
      </w:pPr>
      <w:r w:rsidRPr="004B7602">
        <w:rPr>
          <w:sz w:val="28"/>
          <w:szCs w:val="28"/>
          <w:lang w:val="kk-KZ"/>
        </w:rPr>
        <w:t>Кононенко В.И., Монакова Н.Е., Бронштейн Д.А.</w:t>
      </w:r>
      <w:r w:rsidR="004B78EC">
        <w:rPr>
          <w:sz w:val="28"/>
          <w:szCs w:val="28"/>
          <w:lang w:val="kk-KZ"/>
        </w:rPr>
        <w:t xml:space="preserve"> и др.</w:t>
      </w:r>
      <w:r w:rsidRPr="004B7602">
        <w:rPr>
          <w:sz w:val="28"/>
          <w:szCs w:val="28"/>
          <w:lang w:val="kk-KZ"/>
        </w:rPr>
        <w:t xml:space="preserve"> Экспериментальное обоснование нового отечественнного остеопластического наноструктурированного материала с остеоиндуктивным действием</w:t>
      </w:r>
      <w:r w:rsidR="002E07FE">
        <w:rPr>
          <w:sz w:val="28"/>
          <w:szCs w:val="28"/>
          <w:lang w:val="kk-KZ"/>
        </w:rPr>
        <w:t xml:space="preserve"> </w:t>
      </w:r>
      <w:r w:rsidRPr="004B7602">
        <w:rPr>
          <w:sz w:val="28"/>
          <w:szCs w:val="28"/>
          <w:lang w:val="kk-KZ"/>
        </w:rPr>
        <w:t>// Рос.стоматол. ж</w:t>
      </w:r>
      <w:r w:rsidR="004B78EC">
        <w:rPr>
          <w:sz w:val="28"/>
          <w:szCs w:val="28"/>
          <w:lang w:val="kk-KZ"/>
        </w:rPr>
        <w:t>урнал.</w:t>
      </w:r>
      <w:r w:rsidR="002E07FE">
        <w:rPr>
          <w:sz w:val="28"/>
          <w:szCs w:val="28"/>
          <w:lang w:val="kk-KZ"/>
        </w:rPr>
        <w:t xml:space="preserve"> </w:t>
      </w:r>
      <w:r w:rsidR="004B78EC">
        <w:rPr>
          <w:sz w:val="28"/>
          <w:szCs w:val="28"/>
          <w:lang w:val="kk-KZ"/>
        </w:rPr>
        <w:t>–</w:t>
      </w:r>
      <w:r w:rsidRPr="004B7602">
        <w:rPr>
          <w:sz w:val="28"/>
          <w:szCs w:val="28"/>
          <w:lang w:val="kk-KZ"/>
        </w:rPr>
        <w:t xml:space="preserve"> 2012.</w:t>
      </w:r>
      <w:r w:rsidR="002E07FE">
        <w:rPr>
          <w:sz w:val="28"/>
          <w:szCs w:val="28"/>
          <w:lang w:val="kk-KZ"/>
        </w:rPr>
        <w:t xml:space="preserve"> </w:t>
      </w:r>
      <w:r w:rsidR="004B78EC">
        <w:rPr>
          <w:sz w:val="28"/>
          <w:szCs w:val="28"/>
          <w:lang w:val="kk-KZ"/>
        </w:rPr>
        <w:t>–</w:t>
      </w:r>
      <w:r w:rsidRPr="004B7602">
        <w:rPr>
          <w:sz w:val="28"/>
          <w:szCs w:val="28"/>
          <w:lang w:val="kk-KZ"/>
        </w:rPr>
        <w:t xml:space="preserve"> №6.</w:t>
      </w:r>
      <w:r w:rsidR="002E07FE">
        <w:rPr>
          <w:sz w:val="28"/>
          <w:szCs w:val="28"/>
          <w:lang w:val="kk-KZ"/>
        </w:rPr>
        <w:t xml:space="preserve"> – С. </w:t>
      </w:r>
      <w:r w:rsidRPr="004B7602">
        <w:rPr>
          <w:sz w:val="28"/>
          <w:szCs w:val="28"/>
          <w:lang w:val="kk-KZ"/>
        </w:rPr>
        <w:t>11-12.</w:t>
      </w:r>
    </w:p>
    <w:p w14:paraId="60A8BF0F" w14:textId="6D22AADC" w:rsidR="009E63B0" w:rsidRPr="004B7602" w:rsidRDefault="009E63B0" w:rsidP="007870CB">
      <w:pPr>
        <w:pStyle w:val="a4"/>
        <w:numPr>
          <w:ilvl w:val="0"/>
          <w:numId w:val="1"/>
        </w:numPr>
        <w:tabs>
          <w:tab w:val="left" w:pos="1276"/>
        </w:tabs>
        <w:ind w:left="0" w:firstLine="709"/>
        <w:jc w:val="both"/>
        <w:rPr>
          <w:sz w:val="28"/>
          <w:szCs w:val="28"/>
        </w:rPr>
      </w:pPr>
      <w:r w:rsidRPr="004B7602">
        <w:rPr>
          <w:sz w:val="28"/>
          <w:szCs w:val="28"/>
        </w:rPr>
        <w:t>Федяев И.М.</w:t>
      </w:r>
      <w:r w:rsidR="002E07FE">
        <w:rPr>
          <w:sz w:val="28"/>
          <w:szCs w:val="28"/>
        </w:rPr>
        <w:t>,</w:t>
      </w:r>
      <w:r w:rsidRPr="004B7602">
        <w:rPr>
          <w:sz w:val="28"/>
          <w:szCs w:val="28"/>
        </w:rPr>
        <w:t xml:space="preserve"> </w:t>
      </w:r>
      <w:r w:rsidR="002E07FE" w:rsidRPr="004B7602">
        <w:rPr>
          <w:sz w:val="28"/>
          <w:szCs w:val="28"/>
        </w:rPr>
        <w:t xml:space="preserve">Никольский В.Ю. </w:t>
      </w:r>
      <w:r w:rsidR="00D0223F" w:rsidRPr="00D0223F">
        <w:rPr>
          <w:sz w:val="28"/>
          <w:szCs w:val="28"/>
        </w:rPr>
        <w:t>Клиническая оценка эффективности аллогенной лиофилизированной мембраны твердой мозговой оболочки при непосредственной и отсроченной дентальной имплантации</w:t>
      </w:r>
      <w:r w:rsidR="002E07FE">
        <w:rPr>
          <w:sz w:val="28"/>
          <w:szCs w:val="28"/>
        </w:rPr>
        <w:t xml:space="preserve"> </w:t>
      </w:r>
      <w:r w:rsidRPr="004B7602">
        <w:rPr>
          <w:sz w:val="28"/>
          <w:szCs w:val="28"/>
        </w:rPr>
        <w:t xml:space="preserve">// Стоматология. </w:t>
      </w:r>
      <w:r w:rsidR="002869AB">
        <w:rPr>
          <w:sz w:val="28"/>
          <w:szCs w:val="28"/>
        </w:rPr>
        <w:t>–</w:t>
      </w:r>
      <w:r w:rsidR="002E07FE">
        <w:rPr>
          <w:sz w:val="28"/>
          <w:szCs w:val="28"/>
        </w:rPr>
        <w:t xml:space="preserve"> </w:t>
      </w:r>
      <w:r w:rsidRPr="004B7602">
        <w:rPr>
          <w:sz w:val="28"/>
          <w:szCs w:val="28"/>
        </w:rPr>
        <w:t xml:space="preserve">2003. </w:t>
      </w:r>
      <w:r w:rsidR="002869AB">
        <w:rPr>
          <w:sz w:val="28"/>
          <w:szCs w:val="28"/>
        </w:rPr>
        <w:t>–</w:t>
      </w:r>
      <w:r w:rsidRPr="004B7602">
        <w:rPr>
          <w:sz w:val="28"/>
          <w:szCs w:val="28"/>
        </w:rPr>
        <w:t xml:space="preserve"> №3</w:t>
      </w:r>
      <w:r w:rsidR="0027701D">
        <w:rPr>
          <w:sz w:val="28"/>
          <w:szCs w:val="28"/>
        </w:rPr>
        <w:t>(</w:t>
      </w:r>
      <w:r w:rsidRPr="004B7602">
        <w:rPr>
          <w:sz w:val="28"/>
          <w:szCs w:val="28"/>
        </w:rPr>
        <w:t>41</w:t>
      </w:r>
      <w:r w:rsidR="0027701D">
        <w:rPr>
          <w:sz w:val="28"/>
          <w:szCs w:val="28"/>
        </w:rPr>
        <w:t>)</w:t>
      </w:r>
      <w:r w:rsidRPr="004B7602">
        <w:rPr>
          <w:sz w:val="28"/>
          <w:szCs w:val="28"/>
        </w:rPr>
        <w:t>.</w:t>
      </w:r>
      <w:r w:rsidR="002E07FE">
        <w:rPr>
          <w:sz w:val="28"/>
          <w:szCs w:val="28"/>
        </w:rPr>
        <w:t xml:space="preserve"> – С. 50-69.</w:t>
      </w:r>
    </w:p>
    <w:p w14:paraId="44B69B02" w14:textId="3D75D030" w:rsidR="00D608BF" w:rsidRPr="002E07FE" w:rsidRDefault="00D608BF" w:rsidP="007870CB">
      <w:pPr>
        <w:numPr>
          <w:ilvl w:val="0"/>
          <w:numId w:val="1"/>
        </w:numPr>
        <w:shd w:val="clear" w:color="auto" w:fill="FFFFFF"/>
        <w:tabs>
          <w:tab w:val="left" w:pos="1276"/>
        </w:tabs>
        <w:ind w:left="0" w:firstLine="709"/>
        <w:jc w:val="both"/>
        <w:rPr>
          <w:rFonts w:ascii="Times New Roman" w:hAnsi="Times New Roman" w:cs="Times New Roman"/>
          <w:lang w:val="en-US"/>
        </w:rPr>
      </w:pPr>
      <w:r w:rsidRPr="00F32031">
        <w:rPr>
          <w:rFonts w:ascii="Times New Roman" w:hAnsi="Times New Roman" w:cs="Times New Roman"/>
          <w:lang w:val="fr-FR"/>
        </w:rPr>
        <w:lastRenderedPageBreak/>
        <w:t>Gosain A</w:t>
      </w:r>
      <w:r w:rsidR="002E07FE" w:rsidRPr="00F32031">
        <w:rPr>
          <w:rFonts w:ascii="Times New Roman" w:hAnsi="Times New Roman" w:cs="Times New Roman"/>
          <w:lang w:val="fr-FR"/>
        </w:rPr>
        <w:t>.</w:t>
      </w:r>
      <w:r w:rsidRPr="00F32031">
        <w:rPr>
          <w:rFonts w:ascii="Times New Roman" w:hAnsi="Times New Roman" w:cs="Times New Roman"/>
          <w:lang w:val="fr-FR"/>
        </w:rPr>
        <w:t>K</w:t>
      </w:r>
      <w:r w:rsidR="002E07FE" w:rsidRPr="00F32031">
        <w:rPr>
          <w:rFonts w:ascii="Times New Roman" w:hAnsi="Times New Roman" w:cs="Times New Roman"/>
          <w:lang w:val="fr-FR"/>
        </w:rPr>
        <w:t>.</w:t>
      </w:r>
      <w:r w:rsidRPr="00F32031">
        <w:rPr>
          <w:rFonts w:ascii="Times New Roman" w:hAnsi="Times New Roman" w:cs="Times New Roman"/>
          <w:lang w:val="fr-FR"/>
        </w:rPr>
        <w:t>, Riordan P</w:t>
      </w:r>
      <w:r w:rsidR="002E07FE" w:rsidRPr="00F32031">
        <w:rPr>
          <w:rFonts w:ascii="Times New Roman" w:hAnsi="Times New Roman" w:cs="Times New Roman"/>
          <w:lang w:val="fr-FR"/>
        </w:rPr>
        <w:t>.</w:t>
      </w:r>
      <w:r w:rsidRPr="00F32031">
        <w:rPr>
          <w:rFonts w:ascii="Times New Roman" w:hAnsi="Times New Roman" w:cs="Times New Roman"/>
          <w:lang w:val="fr-FR"/>
        </w:rPr>
        <w:t>A</w:t>
      </w:r>
      <w:r w:rsidR="002E07FE" w:rsidRPr="00F32031">
        <w:rPr>
          <w:rFonts w:ascii="Times New Roman" w:hAnsi="Times New Roman" w:cs="Times New Roman"/>
          <w:lang w:val="fr-FR"/>
        </w:rPr>
        <w:t>.</w:t>
      </w:r>
      <w:r w:rsidRPr="00F32031">
        <w:rPr>
          <w:rFonts w:ascii="Times New Roman" w:hAnsi="Times New Roman" w:cs="Times New Roman"/>
          <w:lang w:val="fr-FR"/>
        </w:rPr>
        <w:t>, Song L</w:t>
      </w:r>
      <w:r w:rsidR="002E07FE" w:rsidRPr="00F32031">
        <w:rPr>
          <w:rFonts w:ascii="Times New Roman" w:hAnsi="Times New Roman" w:cs="Times New Roman"/>
          <w:lang w:val="fr-FR"/>
        </w:rPr>
        <w:t>.</w:t>
      </w:r>
      <w:r w:rsidR="008C7227" w:rsidRPr="00F32031">
        <w:rPr>
          <w:rFonts w:ascii="Times New Roman" w:hAnsi="Times New Roman" w:cs="Times New Roman"/>
          <w:lang w:val="fr-FR"/>
        </w:rPr>
        <w:t xml:space="preserve"> et al. </w:t>
      </w:r>
      <w:r w:rsidR="00D0223F" w:rsidRPr="00D0223F">
        <w:rPr>
          <w:rFonts w:ascii="Times New Roman" w:hAnsi="Times New Roman" w:cs="Times New Roman"/>
          <w:lang w:val="en-US"/>
        </w:rPr>
        <w:t>One-year evaluation of osteoinduction using hydroxyapatite-based biomaterials in adult sheep: Part II – Bioengineered implants for cranial defect reconstruction // Pla</w:t>
      </w:r>
      <w:r w:rsidR="00D0223F">
        <w:rPr>
          <w:rFonts w:ascii="Times New Roman" w:hAnsi="Times New Roman" w:cs="Times New Roman"/>
          <w:lang w:val="en-US"/>
        </w:rPr>
        <w:t>stic and Reconstructive Surgery</w:t>
      </w:r>
      <w:r w:rsidR="00D0223F" w:rsidRPr="00D0223F">
        <w:rPr>
          <w:rFonts w:ascii="Times New Roman" w:hAnsi="Times New Roman" w:cs="Times New Roman"/>
          <w:lang w:val="en-US"/>
        </w:rPr>
        <w:t xml:space="preserve"> </w:t>
      </w:r>
      <w:r w:rsidR="002E07FE" w:rsidRPr="002E07FE">
        <w:rPr>
          <w:rFonts w:ascii="Times New Roman" w:hAnsi="Times New Roman" w:cs="Times New Roman"/>
          <w:lang w:val="en-US"/>
        </w:rPr>
        <w:t xml:space="preserve">– </w:t>
      </w:r>
      <w:r w:rsidRPr="002E07FE">
        <w:rPr>
          <w:rFonts w:ascii="Times New Roman" w:hAnsi="Times New Roman" w:cs="Times New Roman"/>
          <w:lang w:val="en-US"/>
        </w:rPr>
        <w:t>2004</w:t>
      </w:r>
      <w:r w:rsidR="002E07FE" w:rsidRPr="002E07FE">
        <w:rPr>
          <w:rFonts w:ascii="Times New Roman" w:hAnsi="Times New Roman" w:cs="Times New Roman"/>
          <w:lang w:val="en-US"/>
        </w:rPr>
        <w:t xml:space="preserve">. </w:t>
      </w:r>
      <w:r w:rsidR="008C7227">
        <w:rPr>
          <w:rFonts w:ascii="Times New Roman" w:hAnsi="Times New Roman" w:cs="Times New Roman"/>
          <w:lang w:val="en-US"/>
        </w:rPr>
        <w:t>–</w:t>
      </w:r>
      <w:r w:rsidR="002E07FE" w:rsidRPr="002E07FE">
        <w:rPr>
          <w:rFonts w:ascii="Times New Roman" w:hAnsi="Times New Roman" w:cs="Times New Roman"/>
          <w:lang w:val="en-US"/>
        </w:rPr>
        <w:t xml:space="preserve"> </w:t>
      </w:r>
      <w:r w:rsidR="002E07FE" w:rsidRPr="005D335B">
        <w:rPr>
          <w:rFonts w:ascii="Times New Roman" w:hAnsi="Times New Roman" w:cs="Times New Roman"/>
          <w:lang w:val="en-US"/>
        </w:rPr>
        <w:t xml:space="preserve">Vol. </w:t>
      </w:r>
      <w:r w:rsidRPr="002E07FE">
        <w:rPr>
          <w:rFonts w:ascii="Times New Roman" w:hAnsi="Times New Roman" w:cs="Times New Roman"/>
          <w:lang w:val="en-US"/>
        </w:rPr>
        <w:t>114</w:t>
      </w:r>
      <w:r w:rsidR="002E07FE" w:rsidRPr="002E07FE">
        <w:rPr>
          <w:rFonts w:ascii="Times New Roman" w:hAnsi="Times New Roman" w:cs="Times New Roman"/>
          <w:lang w:val="en-US"/>
        </w:rPr>
        <w:t>, №</w:t>
      </w:r>
      <w:r w:rsidRPr="002E07FE">
        <w:rPr>
          <w:rFonts w:ascii="Times New Roman" w:hAnsi="Times New Roman" w:cs="Times New Roman"/>
          <w:lang w:val="en-US"/>
        </w:rPr>
        <w:t>5</w:t>
      </w:r>
      <w:r w:rsidR="002E07FE" w:rsidRPr="002E07FE">
        <w:rPr>
          <w:rFonts w:ascii="Times New Roman" w:hAnsi="Times New Roman" w:cs="Times New Roman"/>
          <w:lang w:val="en-US"/>
        </w:rPr>
        <w:t xml:space="preserve">. – </w:t>
      </w:r>
      <w:r w:rsidR="002E07FE">
        <w:rPr>
          <w:rFonts w:ascii="Times New Roman" w:hAnsi="Times New Roman" w:cs="Times New Roman"/>
        </w:rPr>
        <w:t>Р</w:t>
      </w:r>
      <w:r w:rsidR="002E07FE" w:rsidRPr="002E07FE">
        <w:rPr>
          <w:rFonts w:ascii="Times New Roman" w:hAnsi="Times New Roman" w:cs="Times New Roman"/>
          <w:lang w:val="en-US"/>
        </w:rPr>
        <w:t xml:space="preserve">. </w:t>
      </w:r>
      <w:r w:rsidRPr="002E07FE">
        <w:rPr>
          <w:rFonts w:ascii="Times New Roman" w:hAnsi="Times New Roman" w:cs="Times New Roman"/>
          <w:lang w:val="en-US"/>
        </w:rPr>
        <w:t>1155-1163</w:t>
      </w:r>
      <w:r w:rsidR="002E07FE" w:rsidRPr="002E07FE">
        <w:rPr>
          <w:rFonts w:ascii="Times New Roman" w:hAnsi="Times New Roman" w:cs="Times New Roman"/>
          <w:lang w:val="en-US"/>
        </w:rPr>
        <w:t>.</w:t>
      </w:r>
    </w:p>
    <w:p w14:paraId="2C657F88" w14:textId="7954A7C5" w:rsidR="009E63B0" w:rsidRPr="004B7602" w:rsidRDefault="002869AB" w:rsidP="007870CB">
      <w:pPr>
        <w:numPr>
          <w:ilvl w:val="0"/>
          <w:numId w:val="1"/>
        </w:numPr>
        <w:shd w:val="clear" w:color="auto" w:fill="FFFFFF"/>
        <w:tabs>
          <w:tab w:val="left" w:pos="1276"/>
        </w:tabs>
        <w:ind w:left="0" w:firstLine="709"/>
        <w:jc w:val="both"/>
        <w:rPr>
          <w:rFonts w:ascii="Times New Roman" w:hAnsi="Times New Roman" w:cs="Times New Roman"/>
        </w:rPr>
      </w:pPr>
      <w:r>
        <w:rPr>
          <w:rFonts w:ascii="Times New Roman" w:hAnsi="Times New Roman" w:cs="Times New Roman"/>
        </w:rPr>
        <w:t>Бычков А.И.</w:t>
      </w:r>
      <w:r>
        <w:rPr>
          <w:rFonts w:ascii="Times New Roman" w:hAnsi="Times New Roman" w:cs="Times New Roman"/>
          <w:lang w:val="kk-KZ"/>
        </w:rPr>
        <w:t xml:space="preserve"> </w:t>
      </w:r>
      <w:r w:rsidR="00D0223F" w:rsidRPr="00D0223F">
        <w:rPr>
          <w:rFonts w:ascii="Times New Roman" w:hAnsi="Times New Roman" w:cs="Times New Roman"/>
        </w:rPr>
        <w:t>Профилактика и терапия воспалительных осложнений после сложного удаления нижнего третьего моляра</w:t>
      </w:r>
      <w:r w:rsidR="009E63B0" w:rsidRPr="004B7602">
        <w:rPr>
          <w:rFonts w:ascii="Times New Roman" w:hAnsi="Times New Roman" w:cs="Times New Roman"/>
        </w:rPr>
        <w:t xml:space="preserve">: </w:t>
      </w:r>
      <w:r w:rsidR="002E07FE" w:rsidRPr="004B7602">
        <w:rPr>
          <w:rFonts w:ascii="Times New Roman" w:hAnsi="Times New Roman" w:cs="Times New Roman"/>
        </w:rPr>
        <w:t>а</w:t>
      </w:r>
      <w:r w:rsidR="009E63B0" w:rsidRPr="004B7602">
        <w:rPr>
          <w:rFonts w:ascii="Times New Roman" w:hAnsi="Times New Roman" w:cs="Times New Roman"/>
        </w:rPr>
        <w:t xml:space="preserve">втореф. </w:t>
      </w:r>
      <w:r w:rsidR="002E07FE">
        <w:rPr>
          <w:rFonts w:ascii="Times New Roman" w:hAnsi="Times New Roman" w:cs="Times New Roman"/>
        </w:rPr>
        <w:t>…</w:t>
      </w:r>
      <w:r w:rsidR="009E63B0" w:rsidRPr="004B7602">
        <w:rPr>
          <w:rFonts w:ascii="Times New Roman" w:hAnsi="Times New Roman" w:cs="Times New Roman"/>
        </w:rPr>
        <w:t xml:space="preserve"> канд. мед. наук. </w:t>
      </w:r>
      <w:r w:rsidR="002E07FE">
        <w:rPr>
          <w:rFonts w:ascii="Times New Roman" w:hAnsi="Times New Roman" w:cs="Times New Roman"/>
        </w:rPr>
        <w:t xml:space="preserve">– </w:t>
      </w:r>
      <w:r w:rsidR="009E63B0" w:rsidRPr="004B7602">
        <w:rPr>
          <w:rFonts w:ascii="Times New Roman" w:hAnsi="Times New Roman" w:cs="Times New Roman"/>
        </w:rPr>
        <w:t>М</w:t>
      </w:r>
      <w:r w:rsidR="002E07FE">
        <w:rPr>
          <w:rFonts w:ascii="Times New Roman" w:hAnsi="Times New Roman" w:cs="Times New Roman"/>
        </w:rPr>
        <w:t xml:space="preserve">., </w:t>
      </w:r>
      <w:r w:rsidR="009E63B0" w:rsidRPr="004B7602">
        <w:rPr>
          <w:rFonts w:ascii="Times New Roman" w:hAnsi="Times New Roman" w:cs="Times New Roman"/>
        </w:rPr>
        <w:t>1993.</w:t>
      </w:r>
      <w:r w:rsidR="002E07FE">
        <w:rPr>
          <w:rFonts w:ascii="Times New Roman" w:hAnsi="Times New Roman" w:cs="Times New Roman"/>
        </w:rPr>
        <w:t xml:space="preserve"> – 40 с.</w:t>
      </w:r>
    </w:p>
    <w:p w14:paraId="7CAC81D2" w14:textId="201E5385" w:rsidR="005C4B45" w:rsidRDefault="006B2523" w:rsidP="004B7602">
      <w:pPr>
        <w:numPr>
          <w:ilvl w:val="0"/>
          <w:numId w:val="1"/>
        </w:numPr>
        <w:shd w:val="clear" w:color="auto" w:fill="FFFFFF"/>
        <w:tabs>
          <w:tab w:val="left" w:pos="1276"/>
        </w:tabs>
        <w:spacing w:before="100" w:beforeAutospacing="1"/>
        <w:ind w:left="0" w:firstLine="709"/>
        <w:jc w:val="both"/>
        <w:rPr>
          <w:rFonts w:ascii="Times New Roman" w:hAnsi="Times New Roman" w:cs="Times New Roman"/>
          <w:lang w:val="en-US"/>
        </w:rPr>
      </w:pPr>
      <w:r w:rsidRPr="003C1CEC">
        <w:rPr>
          <w:rFonts w:ascii="Times New Roman" w:hAnsi="Times New Roman" w:cs="Times New Roman"/>
          <w:lang w:val="en-US"/>
        </w:rPr>
        <w:t xml:space="preserve">Daif E.T. Effect of autologous platelet-rich plasma on bone regeneration in mandibular fractures // Dental Traumatology. – 2013. – </w:t>
      </w:r>
      <w:r w:rsidR="002E07FE" w:rsidRPr="003C1CEC">
        <w:rPr>
          <w:rFonts w:ascii="Times New Roman" w:hAnsi="Times New Roman" w:cs="Times New Roman"/>
          <w:lang w:val="en-US"/>
        </w:rPr>
        <w:t xml:space="preserve">Vol. </w:t>
      </w:r>
      <w:r w:rsidRPr="003C1CEC">
        <w:rPr>
          <w:rFonts w:ascii="Times New Roman" w:hAnsi="Times New Roman" w:cs="Times New Roman"/>
          <w:lang w:val="en-US"/>
        </w:rPr>
        <w:t>29</w:t>
      </w:r>
      <w:r w:rsidR="002E07FE" w:rsidRPr="003C1CEC">
        <w:rPr>
          <w:rFonts w:ascii="Times New Roman" w:hAnsi="Times New Roman" w:cs="Times New Roman"/>
          <w:lang w:val="en-US"/>
        </w:rPr>
        <w:t>, №</w:t>
      </w:r>
      <w:r w:rsidRPr="003C1CEC">
        <w:rPr>
          <w:rFonts w:ascii="Times New Roman" w:hAnsi="Times New Roman" w:cs="Times New Roman"/>
          <w:lang w:val="en-US"/>
        </w:rPr>
        <w:t xml:space="preserve">5. – </w:t>
      </w:r>
      <w:r w:rsidRPr="003C1CEC">
        <w:rPr>
          <w:rFonts w:ascii="Times New Roman" w:hAnsi="Times New Roman" w:cs="Times New Roman"/>
        </w:rPr>
        <w:t>Р</w:t>
      </w:r>
      <w:r w:rsidR="002F73E4" w:rsidRPr="003C1CEC">
        <w:rPr>
          <w:rFonts w:ascii="Times New Roman" w:hAnsi="Times New Roman" w:cs="Times New Roman"/>
          <w:lang w:val="en-US"/>
        </w:rPr>
        <w:t>.</w:t>
      </w:r>
      <w:r w:rsidR="002E07FE" w:rsidRPr="003C1CEC">
        <w:rPr>
          <w:rFonts w:ascii="Times New Roman" w:hAnsi="Times New Roman" w:cs="Times New Roman"/>
          <w:lang w:val="en-US"/>
        </w:rPr>
        <w:t xml:space="preserve"> </w:t>
      </w:r>
      <w:r w:rsidR="002F73E4" w:rsidRPr="003C1CEC">
        <w:rPr>
          <w:rFonts w:ascii="Times New Roman" w:hAnsi="Times New Roman" w:cs="Times New Roman"/>
          <w:lang w:val="en-US"/>
        </w:rPr>
        <w:t>399</w:t>
      </w:r>
      <w:r w:rsidR="008C7227" w:rsidRPr="003C1CEC">
        <w:rPr>
          <w:rFonts w:ascii="Times New Roman" w:hAnsi="Times New Roman" w:cs="Times New Roman"/>
          <w:lang w:val="en-US"/>
        </w:rPr>
        <w:t>-</w:t>
      </w:r>
      <w:r w:rsidR="002F73E4" w:rsidRPr="003C1CEC">
        <w:rPr>
          <w:rFonts w:ascii="Times New Roman" w:hAnsi="Times New Roman" w:cs="Times New Roman"/>
          <w:lang w:val="en-US"/>
        </w:rPr>
        <w:t>403.</w:t>
      </w:r>
    </w:p>
    <w:p w14:paraId="4676DFDF" w14:textId="182722ED"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30739AF1" w14:textId="601AEB69"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03C60D7D" w14:textId="40422045"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43DCBBDA" w14:textId="7208A764"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510AA1FC" w14:textId="51B2F989"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5A1BD722" w14:textId="438BA51E"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5F4A55F3" w14:textId="1EB6A677"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601CDE7F" w14:textId="4A4D6D66"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176AB1DB" w14:textId="57E08055"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5AA810B9" w14:textId="3A67A7AC"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359836F2" w14:textId="195FF711"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1195FB1B" w14:textId="63FAB6A4"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243DA1E6" w14:textId="63A7AA1F"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32365F39" w14:textId="6115AA31"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172F089F" w14:textId="3C4A4648"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609FC34B" w14:textId="1D715C98" w:rsidR="003974E8" w:rsidRDefault="003974E8" w:rsidP="00CB7001">
      <w:pPr>
        <w:shd w:val="clear" w:color="auto" w:fill="FFFFFF"/>
        <w:tabs>
          <w:tab w:val="left" w:pos="1276"/>
        </w:tabs>
        <w:spacing w:before="100" w:beforeAutospacing="1"/>
        <w:jc w:val="both"/>
        <w:rPr>
          <w:rFonts w:ascii="Times New Roman" w:hAnsi="Times New Roman" w:cs="Times New Roman"/>
          <w:lang w:val="en-US"/>
        </w:rPr>
      </w:pPr>
    </w:p>
    <w:p w14:paraId="6DF73D9D" w14:textId="0FB7FD72"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2082B138" w14:textId="17DA5D27"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2F34656E" w14:textId="77777777"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52B838F9" w14:textId="47BD17A8" w:rsidR="003974E8"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p w14:paraId="1515527A" w14:textId="77777777" w:rsidR="003974E8" w:rsidRPr="003974E8" w:rsidRDefault="003974E8" w:rsidP="003974E8">
      <w:pPr>
        <w:shd w:val="clear" w:color="auto" w:fill="FFFFFF"/>
        <w:jc w:val="center"/>
        <w:rPr>
          <w:rFonts w:ascii="Times New Roman" w:hAnsi="Times New Roman" w:cs="Times New Roman"/>
          <w:b/>
        </w:rPr>
      </w:pPr>
      <w:r w:rsidRPr="003974E8">
        <w:rPr>
          <w:rFonts w:ascii="Times New Roman" w:hAnsi="Times New Roman" w:cs="Times New Roman"/>
          <w:b/>
        </w:rPr>
        <w:t>ПРИЛОЖЕНИЕ А</w:t>
      </w:r>
    </w:p>
    <w:p w14:paraId="6E09D36E" w14:textId="77777777" w:rsidR="003974E8" w:rsidRPr="003974E8" w:rsidRDefault="003974E8" w:rsidP="003974E8">
      <w:pPr>
        <w:shd w:val="clear" w:color="auto" w:fill="FFFFFF"/>
        <w:jc w:val="center"/>
        <w:rPr>
          <w:rFonts w:ascii="Times New Roman" w:hAnsi="Times New Roman" w:cs="Times New Roman"/>
          <w:b/>
        </w:rPr>
      </w:pPr>
    </w:p>
    <w:p w14:paraId="0A011D3F" w14:textId="77777777" w:rsidR="003974E8" w:rsidRPr="003974E8" w:rsidRDefault="003974E8" w:rsidP="003974E8">
      <w:pPr>
        <w:shd w:val="clear" w:color="auto" w:fill="FFFFFF"/>
        <w:jc w:val="center"/>
        <w:rPr>
          <w:rFonts w:ascii="Times New Roman" w:hAnsi="Times New Roman" w:cs="Times New Roman"/>
        </w:rPr>
      </w:pPr>
      <w:r w:rsidRPr="003974E8">
        <w:rPr>
          <w:rFonts w:ascii="Times New Roman" w:hAnsi="Times New Roman" w:cs="Times New Roman"/>
        </w:rPr>
        <w:t>Свидетельство об авторском праве</w:t>
      </w:r>
    </w:p>
    <w:p w14:paraId="67CBBE25" w14:textId="77777777" w:rsidR="003974E8" w:rsidRPr="003974E8" w:rsidRDefault="003974E8" w:rsidP="003974E8">
      <w:pPr>
        <w:shd w:val="clear" w:color="auto" w:fill="FFFFFF"/>
        <w:jc w:val="center"/>
        <w:rPr>
          <w:rFonts w:ascii="Times New Roman" w:hAnsi="Times New Roman" w:cs="Times New Roman"/>
          <w:b/>
        </w:rPr>
      </w:pPr>
    </w:p>
    <w:p w14:paraId="0E4A7D7E" w14:textId="77777777" w:rsidR="003974E8" w:rsidRPr="003974E8" w:rsidRDefault="003974E8" w:rsidP="003974E8">
      <w:pPr>
        <w:shd w:val="clear" w:color="auto" w:fill="FFFFFF"/>
        <w:jc w:val="center"/>
        <w:rPr>
          <w:rFonts w:ascii="Times New Roman" w:hAnsi="Times New Roman" w:cs="Times New Roman"/>
          <w:b/>
        </w:rPr>
      </w:pPr>
      <w:r w:rsidRPr="003974E8">
        <w:rPr>
          <w:rFonts w:ascii="Times New Roman" w:hAnsi="Times New Roman" w:cs="Times New Roman"/>
          <w:b/>
          <w:noProof/>
          <w:lang w:eastAsia="ru-RU"/>
        </w:rPr>
        <w:drawing>
          <wp:inline distT="0" distB="0" distL="0" distR="0" wp14:anchorId="7BE56E39" wp14:editId="2BC289C1">
            <wp:extent cx="6155520" cy="7886700"/>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85">
                      <a:extLst>
                        <a:ext uri="{28A0092B-C50C-407E-A947-70E740481C1C}">
                          <a14:useLocalDpi xmlns:a14="http://schemas.microsoft.com/office/drawing/2010/main" val="0"/>
                        </a:ext>
                      </a:extLst>
                    </a:blip>
                    <a:stretch>
                      <a:fillRect/>
                    </a:stretch>
                  </pic:blipFill>
                  <pic:spPr>
                    <a:xfrm>
                      <a:off x="0" y="0"/>
                      <a:ext cx="6156442" cy="7887882"/>
                    </a:xfrm>
                    <a:prstGeom prst="rect">
                      <a:avLst/>
                    </a:prstGeom>
                  </pic:spPr>
                </pic:pic>
              </a:graphicData>
            </a:graphic>
          </wp:inline>
        </w:drawing>
      </w:r>
    </w:p>
    <w:p w14:paraId="5ABCFB67" w14:textId="77777777" w:rsidR="003974E8" w:rsidRPr="003974E8" w:rsidRDefault="003974E8" w:rsidP="003974E8">
      <w:pPr>
        <w:shd w:val="clear" w:color="auto" w:fill="FFFFFF"/>
        <w:jc w:val="center"/>
        <w:rPr>
          <w:rFonts w:ascii="Times New Roman" w:hAnsi="Times New Roman" w:cs="Times New Roman"/>
          <w:noProof/>
          <w:lang w:eastAsia="ru-RU"/>
        </w:rPr>
      </w:pPr>
    </w:p>
    <w:p w14:paraId="1F0573D7" w14:textId="77777777" w:rsidR="003974E8" w:rsidRPr="003974E8" w:rsidRDefault="003974E8" w:rsidP="003974E8">
      <w:pPr>
        <w:shd w:val="clear" w:color="auto" w:fill="FFFFFF"/>
        <w:jc w:val="center"/>
        <w:rPr>
          <w:rFonts w:ascii="Times New Roman" w:hAnsi="Times New Roman" w:cs="Times New Roman"/>
          <w:noProof/>
          <w:lang w:eastAsia="ru-RU"/>
        </w:rPr>
      </w:pPr>
    </w:p>
    <w:p w14:paraId="2F39B548" w14:textId="77777777" w:rsidR="003974E8" w:rsidRPr="003974E8" w:rsidRDefault="003974E8" w:rsidP="003974E8">
      <w:pPr>
        <w:shd w:val="clear" w:color="auto" w:fill="FFFFFF"/>
        <w:jc w:val="center"/>
        <w:rPr>
          <w:rFonts w:ascii="Times New Roman" w:hAnsi="Times New Roman" w:cs="Times New Roman"/>
          <w:b/>
        </w:rPr>
      </w:pPr>
      <w:r w:rsidRPr="003974E8">
        <w:rPr>
          <w:rFonts w:ascii="Times New Roman" w:hAnsi="Times New Roman" w:cs="Times New Roman"/>
          <w:b/>
        </w:rPr>
        <w:t>ПРИЛОЖЕНИЕ Б</w:t>
      </w:r>
    </w:p>
    <w:p w14:paraId="53EC4B25" w14:textId="77777777" w:rsidR="003974E8" w:rsidRPr="003974E8" w:rsidRDefault="003974E8" w:rsidP="003974E8">
      <w:pPr>
        <w:shd w:val="clear" w:color="auto" w:fill="FFFFFF"/>
        <w:jc w:val="center"/>
        <w:rPr>
          <w:rFonts w:ascii="Times New Roman" w:hAnsi="Times New Roman" w:cs="Times New Roman"/>
          <w:b/>
        </w:rPr>
      </w:pPr>
    </w:p>
    <w:p w14:paraId="2B0BA8ED" w14:textId="77777777" w:rsidR="003974E8" w:rsidRPr="003974E8" w:rsidRDefault="003974E8" w:rsidP="003974E8">
      <w:pPr>
        <w:shd w:val="clear" w:color="auto" w:fill="FFFFFF"/>
        <w:jc w:val="center"/>
        <w:rPr>
          <w:rFonts w:ascii="Times New Roman" w:hAnsi="Times New Roman" w:cs="Times New Roman"/>
          <w:noProof/>
          <w:lang w:eastAsia="ru-RU"/>
        </w:rPr>
      </w:pPr>
      <w:r w:rsidRPr="003974E8">
        <w:rPr>
          <w:rFonts w:ascii="Times New Roman" w:hAnsi="Times New Roman" w:cs="Times New Roman"/>
          <w:noProof/>
          <w:lang w:eastAsia="ru-RU"/>
        </w:rPr>
        <w:t xml:space="preserve">Патент </w:t>
      </w:r>
    </w:p>
    <w:p w14:paraId="795C67CF" w14:textId="77777777" w:rsidR="003974E8" w:rsidRPr="003974E8" w:rsidRDefault="003974E8" w:rsidP="003974E8">
      <w:pPr>
        <w:shd w:val="clear" w:color="auto" w:fill="FFFFFF"/>
        <w:jc w:val="center"/>
        <w:rPr>
          <w:rFonts w:ascii="Times New Roman" w:hAnsi="Times New Roman" w:cs="Times New Roman"/>
          <w:noProof/>
          <w:lang w:eastAsia="ru-RU"/>
        </w:rPr>
      </w:pPr>
    </w:p>
    <w:p w14:paraId="690756A0" w14:textId="77777777" w:rsidR="003974E8" w:rsidRPr="003974E8" w:rsidRDefault="003974E8" w:rsidP="003974E8">
      <w:pPr>
        <w:shd w:val="clear" w:color="auto" w:fill="FFFFFF"/>
        <w:jc w:val="center"/>
        <w:rPr>
          <w:rFonts w:ascii="Times New Roman" w:hAnsi="Times New Roman" w:cs="Times New Roman"/>
          <w:lang w:val="en-US"/>
        </w:rPr>
      </w:pPr>
      <w:r w:rsidRPr="003974E8">
        <w:rPr>
          <w:noProof/>
          <w:lang w:eastAsia="ru-RU"/>
        </w:rPr>
        <w:drawing>
          <wp:inline distT="0" distB="0" distL="0" distR="0" wp14:anchorId="612B6D21" wp14:editId="5A0677C8">
            <wp:extent cx="5940425" cy="7543800"/>
            <wp:effectExtent l="0" t="0" r="3175" b="0"/>
            <wp:docPr id="8" name="Рисунок 1" descr="C:\Users\huawei\Downloads\2025-03-04_20-30-40.png"/>
            <wp:cNvGraphicFramePr/>
            <a:graphic xmlns:a="http://schemas.openxmlformats.org/drawingml/2006/main">
              <a:graphicData uri="http://schemas.openxmlformats.org/drawingml/2006/picture">
                <pic:pic xmlns:pic="http://schemas.openxmlformats.org/drawingml/2006/picture">
                  <pic:nvPicPr>
                    <pic:cNvPr id="2" name="Рисунок 1" descr="C:\Users\huawei\Downloads\2025-03-04_20-30-40.png"/>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40425" cy="7543800"/>
                    </a:xfrm>
                    <a:prstGeom prst="rect">
                      <a:avLst/>
                    </a:prstGeom>
                    <a:noFill/>
                    <a:ln>
                      <a:noFill/>
                    </a:ln>
                  </pic:spPr>
                </pic:pic>
              </a:graphicData>
            </a:graphic>
          </wp:inline>
        </w:drawing>
      </w:r>
    </w:p>
    <w:p w14:paraId="59931DA7" w14:textId="1A335C96" w:rsidR="003974E8" w:rsidRDefault="003974E8" w:rsidP="003974E8">
      <w:pPr>
        <w:shd w:val="clear" w:color="auto" w:fill="FFFFFF"/>
        <w:spacing w:before="100" w:beforeAutospacing="1"/>
        <w:jc w:val="both"/>
        <w:rPr>
          <w:rFonts w:ascii="Times New Roman" w:hAnsi="Times New Roman" w:cs="Times New Roman"/>
          <w:lang w:val="en-US"/>
        </w:rPr>
      </w:pPr>
    </w:p>
    <w:p w14:paraId="3F739B2B" w14:textId="64672991" w:rsidR="00955E4E" w:rsidRDefault="00955E4E" w:rsidP="003974E8">
      <w:pPr>
        <w:shd w:val="clear" w:color="auto" w:fill="FFFFFF"/>
        <w:spacing w:before="100" w:beforeAutospacing="1"/>
        <w:jc w:val="both"/>
        <w:rPr>
          <w:rFonts w:ascii="Times New Roman" w:hAnsi="Times New Roman" w:cs="Times New Roman"/>
          <w:b/>
          <w:lang w:val="en-US"/>
        </w:rPr>
      </w:pPr>
    </w:p>
    <w:p w14:paraId="35294413" w14:textId="77777777" w:rsidR="00955E4E" w:rsidRPr="00955E4E" w:rsidRDefault="00955E4E" w:rsidP="00955E4E">
      <w:pPr>
        <w:shd w:val="clear" w:color="auto" w:fill="FFFFFF"/>
        <w:jc w:val="center"/>
        <w:rPr>
          <w:rFonts w:ascii="Times New Roman" w:hAnsi="Times New Roman" w:cs="Times New Roman"/>
          <w:noProof/>
          <w:lang w:eastAsia="ru-RU"/>
        </w:rPr>
      </w:pPr>
    </w:p>
    <w:p w14:paraId="0B256AB7" w14:textId="2DFAB24A" w:rsidR="00955E4E" w:rsidRPr="00955E4E" w:rsidRDefault="00955E4E" w:rsidP="00955E4E">
      <w:pPr>
        <w:shd w:val="clear" w:color="auto" w:fill="FFFFFF"/>
        <w:jc w:val="center"/>
        <w:rPr>
          <w:rFonts w:ascii="Times New Roman" w:hAnsi="Times New Roman" w:cs="Times New Roman"/>
          <w:b/>
        </w:rPr>
      </w:pPr>
      <w:r>
        <w:rPr>
          <w:rFonts w:ascii="Times New Roman" w:hAnsi="Times New Roman" w:cs="Times New Roman"/>
          <w:b/>
        </w:rPr>
        <w:t>ПРИЛОЖЕНИЕ В</w:t>
      </w:r>
    </w:p>
    <w:p w14:paraId="357BB1D8" w14:textId="77777777" w:rsidR="00955E4E" w:rsidRPr="00955E4E" w:rsidRDefault="00955E4E" w:rsidP="00955E4E">
      <w:pPr>
        <w:shd w:val="clear" w:color="auto" w:fill="FFFFFF"/>
        <w:jc w:val="center"/>
        <w:rPr>
          <w:rFonts w:ascii="Times New Roman" w:hAnsi="Times New Roman" w:cs="Times New Roman"/>
          <w:b/>
        </w:rPr>
      </w:pPr>
    </w:p>
    <w:p w14:paraId="5AAACDD5" w14:textId="1FD9BEC5" w:rsidR="00955E4E" w:rsidRPr="003974E8" w:rsidRDefault="00955E4E" w:rsidP="00D90D20">
      <w:pPr>
        <w:shd w:val="clear" w:color="auto" w:fill="FFFFFF"/>
        <w:jc w:val="center"/>
        <w:rPr>
          <w:rFonts w:ascii="Times New Roman" w:hAnsi="Times New Roman" w:cs="Times New Roman"/>
          <w:noProof/>
          <w:lang w:eastAsia="ru-RU"/>
        </w:rPr>
      </w:pPr>
      <w:r>
        <w:rPr>
          <w:rFonts w:ascii="Times New Roman" w:hAnsi="Times New Roman" w:cs="Times New Roman"/>
          <w:noProof/>
          <w:lang w:eastAsia="ru-RU"/>
        </w:rPr>
        <w:t>Акт внедрения</w:t>
      </w:r>
      <w:r w:rsidRPr="00955E4E">
        <w:rPr>
          <w:rFonts w:ascii="Times New Roman" w:hAnsi="Times New Roman" w:cs="Times New Roman"/>
          <w:noProof/>
          <w:lang w:eastAsia="ru-RU"/>
        </w:rPr>
        <w:t xml:space="preserve"> </w:t>
      </w:r>
    </w:p>
    <w:p w14:paraId="7A1FF3A7" w14:textId="58F69A82" w:rsidR="00955E4E" w:rsidRPr="00955E4E" w:rsidRDefault="00955E4E" w:rsidP="00955E4E">
      <w:pPr>
        <w:shd w:val="clear" w:color="auto" w:fill="FFFFFF"/>
        <w:tabs>
          <w:tab w:val="left" w:pos="1276"/>
        </w:tabs>
        <w:spacing w:before="100" w:beforeAutospacing="1"/>
        <w:ind w:left="709"/>
        <w:jc w:val="both"/>
        <w:rPr>
          <w:rFonts w:ascii="Times New Roman" w:hAnsi="Times New Roman" w:cs="Times New Roman"/>
        </w:rPr>
      </w:pPr>
      <w:r w:rsidRPr="00955E4E">
        <w:rPr>
          <w:rFonts w:ascii="Times New Roman" w:hAnsi="Times New Roman" w:cs="Times New Roman"/>
          <w:noProof/>
          <w:lang w:eastAsia="ru-RU"/>
        </w:rPr>
        <w:drawing>
          <wp:inline distT="0" distB="0" distL="0" distR="0" wp14:anchorId="3FCB6CF6" wp14:editId="2AA84ACE">
            <wp:extent cx="5653954" cy="7512685"/>
            <wp:effectExtent l="0" t="0" r="4445" b="0"/>
            <wp:docPr id="10" name="Рисунок 10" descr="C:\Users\huawei\Downloads\2025-10-03_08-09-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uawei\Downloads\2025-10-03_08-09-25.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672790" cy="7537713"/>
                    </a:xfrm>
                    <a:prstGeom prst="rect">
                      <a:avLst/>
                    </a:prstGeom>
                    <a:noFill/>
                    <a:ln>
                      <a:noFill/>
                    </a:ln>
                  </pic:spPr>
                </pic:pic>
              </a:graphicData>
            </a:graphic>
          </wp:inline>
        </w:drawing>
      </w:r>
    </w:p>
    <w:p w14:paraId="3C41713B" w14:textId="77777777" w:rsidR="003974E8" w:rsidRPr="00EE1741" w:rsidRDefault="003974E8" w:rsidP="003974E8">
      <w:pPr>
        <w:shd w:val="clear" w:color="auto" w:fill="FFFFFF"/>
        <w:tabs>
          <w:tab w:val="left" w:pos="1276"/>
        </w:tabs>
        <w:spacing w:before="100" w:beforeAutospacing="1"/>
        <w:ind w:left="709"/>
        <w:jc w:val="both"/>
        <w:rPr>
          <w:rFonts w:ascii="Times New Roman" w:hAnsi="Times New Roman" w:cs="Times New Roman"/>
          <w:lang w:val="en-US"/>
        </w:rPr>
      </w:pPr>
    </w:p>
    <w:sectPr w:rsidR="003974E8" w:rsidRPr="00EE1741" w:rsidSect="008120BA">
      <w:footerReference w:type="default" r:id="rId88"/>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73E1C7" w14:textId="77777777" w:rsidR="00E70C73" w:rsidRDefault="00E70C73" w:rsidP="00D95C02">
      <w:r>
        <w:separator/>
      </w:r>
    </w:p>
  </w:endnote>
  <w:endnote w:type="continuationSeparator" w:id="0">
    <w:p w14:paraId="6519BE2E" w14:textId="77777777" w:rsidR="00E70C73" w:rsidRDefault="00E70C73" w:rsidP="00D95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6486352"/>
      <w:docPartObj>
        <w:docPartGallery w:val="Page Numbers (Bottom of Page)"/>
        <w:docPartUnique/>
      </w:docPartObj>
    </w:sdtPr>
    <w:sdtEndPr>
      <w:rPr>
        <w:rFonts w:ascii="Times New Roman" w:hAnsi="Times New Roman" w:cs="Times New Roman"/>
        <w:sz w:val="24"/>
        <w:szCs w:val="24"/>
      </w:rPr>
    </w:sdtEndPr>
    <w:sdtContent>
      <w:p w14:paraId="2E10AA65" w14:textId="1884DFAF" w:rsidR="00B95D52" w:rsidRPr="008120BA" w:rsidRDefault="00B95D52">
        <w:pPr>
          <w:pStyle w:val="af4"/>
          <w:jc w:val="center"/>
          <w:rPr>
            <w:rFonts w:ascii="Times New Roman" w:hAnsi="Times New Roman" w:cs="Times New Roman"/>
            <w:sz w:val="24"/>
            <w:szCs w:val="24"/>
          </w:rPr>
        </w:pPr>
        <w:r w:rsidRPr="008120BA">
          <w:rPr>
            <w:rFonts w:ascii="Times New Roman" w:hAnsi="Times New Roman" w:cs="Times New Roman"/>
            <w:sz w:val="24"/>
            <w:szCs w:val="24"/>
          </w:rPr>
          <w:fldChar w:fldCharType="begin"/>
        </w:r>
        <w:r w:rsidRPr="008120BA">
          <w:rPr>
            <w:rFonts w:ascii="Times New Roman" w:hAnsi="Times New Roman" w:cs="Times New Roman"/>
            <w:sz w:val="24"/>
            <w:szCs w:val="24"/>
          </w:rPr>
          <w:instrText>PAGE   \* MERGEFORMAT</w:instrText>
        </w:r>
        <w:r w:rsidRPr="008120BA">
          <w:rPr>
            <w:rFonts w:ascii="Times New Roman" w:hAnsi="Times New Roman" w:cs="Times New Roman"/>
            <w:sz w:val="24"/>
            <w:szCs w:val="24"/>
          </w:rPr>
          <w:fldChar w:fldCharType="separate"/>
        </w:r>
        <w:r w:rsidR="003E2413">
          <w:rPr>
            <w:rFonts w:ascii="Times New Roman" w:hAnsi="Times New Roman" w:cs="Times New Roman"/>
            <w:noProof/>
            <w:sz w:val="24"/>
            <w:szCs w:val="24"/>
          </w:rPr>
          <w:t>6</w:t>
        </w:r>
        <w:r w:rsidRPr="008120BA">
          <w:rPr>
            <w:rFonts w:ascii="Times New Roman" w:hAnsi="Times New Roman" w:cs="Times New Roman"/>
            <w:sz w:val="24"/>
            <w:szCs w:val="24"/>
          </w:rPr>
          <w:fldChar w:fldCharType="end"/>
        </w:r>
      </w:p>
    </w:sdtContent>
  </w:sdt>
  <w:p w14:paraId="5065A966" w14:textId="77777777" w:rsidR="00B95D52" w:rsidRDefault="00B95D52">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2263E6" w14:textId="77777777" w:rsidR="00E70C73" w:rsidRDefault="00E70C73" w:rsidP="00D95C02">
      <w:r>
        <w:separator/>
      </w:r>
    </w:p>
  </w:footnote>
  <w:footnote w:type="continuationSeparator" w:id="0">
    <w:p w14:paraId="62FC384C" w14:textId="77777777" w:rsidR="00E70C73" w:rsidRDefault="00E70C73" w:rsidP="00D95C0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23F8106"/>
    <w:multiLevelType w:val="singleLevel"/>
    <w:tmpl w:val="C23F8106"/>
    <w:lvl w:ilvl="0">
      <w:start w:val="1"/>
      <w:numFmt w:val="decimal"/>
      <w:suff w:val="space"/>
      <w:lvlText w:val="%1."/>
      <w:lvlJc w:val="left"/>
    </w:lvl>
  </w:abstractNum>
  <w:abstractNum w:abstractNumId="1" w15:restartNumberingAfterBreak="0">
    <w:nsid w:val="D9313774"/>
    <w:multiLevelType w:val="singleLevel"/>
    <w:tmpl w:val="D9313774"/>
    <w:lvl w:ilvl="0">
      <w:start w:val="3"/>
      <w:numFmt w:val="decimal"/>
      <w:suff w:val="space"/>
      <w:lvlText w:val="%1."/>
      <w:lvlJc w:val="left"/>
    </w:lvl>
  </w:abstractNum>
  <w:abstractNum w:abstractNumId="2" w15:restartNumberingAfterBreak="0">
    <w:nsid w:val="0F457DF0"/>
    <w:multiLevelType w:val="hybridMultilevel"/>
    <w:tmpl w:val="DDB6344C"/>
    <w:lvl w:ilvl="0" w:tplc="BCE04C4E">
      <w:start w:val="1"/>
      <w:numFmt w:val="decimal"/>
      <w:lvlText w:val="%1"/>
      <w:lvlJc w:val="left"/>
      <w:pPr>
        <w:ind w:left="785" w:hanging="360"/>
      </w:pPr>
      <w:rPr>
        <w:rFonts w:ascii="Times New Roman" w:eastAsia="Times New Roman" w:hAnsi="Times New Roman" w:cs="Times New Roman"/>
        <w:sz w:val="28"/>
        <w:szCs w:val="28"/>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DD2330"/>
    <w:multiLevelType w:val="hybridMultilevel"/>
    <w:tmpl w:val="26701A4E"/>
    <w:lvl w:ilvl="0" w:tplc="9E500996">
      <w:start w:val="1"/>
      <w:numFmt w:val="decimal"/>
      <w:lvlText w:val="%1."/>
      <w:lvlJc w:val="left"/>
      <w:pPr>
        <w:tabs>
          <w:tab w:val="num" w:pos="720"/>
        </w:tabs>
        <w:ind w:left="720" w:hanging="360"/>
      </w:pPr>
    </w:lvl>
    <w:lvl w:ilvl="1" w:tplc="019E7B8C" w:tentative="1">
      <w:start w:val="1"/>
      <w:numFmt w:val="decimal"/>
      <w:lvlText w:val="%2."/>
      <w:lvlJc w:val="left"/>
      <w:pPr>
        <w:tabs>
          <w:tab w:val="num" w:pos="1440"/>
        </w:tabs>
        <w:ind w:left="1440" w:hanging="360"/>
      </w:pPr>
    </w:lvl>
    <w:lvl w:ilvl="2" w:tplc="348EA5C0" w:tentative="1">
      <w:start w:val="1"/>
      <w:numFmt w:val="decimal"/>
      <w:lvlText w:val="%3."/>
      <w:lvlJc w:val="left"/>
      <w:pPr>
        <w:tabs>
          <w:tab w:val="num" w:pos="2160"/>
        </w:tabs>
        <w:ind w:left="2160" w:hanging="360"/>
      </w:pPr>
    </w:lvl>
    <w:lvl w:ilvl="3" w:tplc="33C0D13A" w:tentative="1">
      <w:start w:val="1"/>
      <w:numFmt w:val="decimal"/>
      <w:lvlText w:val="%4."/>
      <w:lvlJc w:val="left"/>
      <w:pPr>
        <w:tabs>
          <w:tab w:val="num" w:pos="2880"/>
        </w:tabs>
        <w:ind w:left="2880" w:hanging="360"/>
      </w:pPr>
    </w:lvl>
    <w:lvl w:ilvl="4" w:tplc="42D086EC" w:tentative="1">
      <w:start w:val="1"/>
      <w:numFmt w:val="decimal"/>
      <w:lvlText w:val="%5."/>
      <w:lvlJc w:val="left"/>
      <w:pPr>
        <w:tabs>
          <w:tab w:val="num" w:pos="3600"/>
        </w:tabs>
        <w:ind w:left="3600" w:hanging="360"/>
      </w:pPr>
    </w:lvl>
    <w:lvl w:ilvl="5" w:tplc="82961FEC" w:tentative="1">
      <w:start w:val="1"/>
      <w:numFmt w:val="decimal"/>
      <w:lvlText w:val="%6."/>
      <w:lvlJc w:val="left"/>
      <w:pPr>
        <w:tabs>
          <w:tab w:val="num" w:pos="4320"/>
        </w:tabs>
        <w:ind w:left="4320" w:hanging="360"/>
      </w:pPr>
    </w:lvl>
    <w:lvl w:ilvl="6" w:tplc="191EF83C" w:tentative="1">
      <w:start w:val="1"/>
      <w:numFmt w:val="decimal"/>
      <w:lvlText w:val="%7."/>
      <w:lvlJc w:val="left"/>
      <w:pPr>
        <w:tabs>
          <w:tab w:val="num" w:pos="5040"/>
        </w:tabs>
        <w:ind w:left="5040" w:hanging="360"/>
      </w:pPr>
    </w:lvl>
    <w:lvl w:ilvl="7" w:tplc="BD504EF2" w:tentative="1">
      <w:start w:val="1"/>
      <w:numFmt w:val="decimal"/>
      <w:lvlText w:val="%8."/>
      <w:lvlJc w:val="left"/>
      <w:pPr>
        <w:tabs>
          <w:tab w:val="num" w:pos="5760"/>
        </w:tabs>
        <w:ind w:left="5760" w:hanging="360"/>
      </w:pPr>
    </w:lvl>
    <w:lvl w:ilvl="8" w:tplc="0A1895E2" w:tentative="1">
      <w:start w:val="1"/>
      <w:numFmt w:val="decimal"/>
      <w:lvlText w:val="%9."/>
      <w:lvlJc w:val="left"/>
      <w:pPr>
        <w:tabs>
          <w:tab w:val="num" w:pos="6480"/>
        </w:tabs>
        <w:ind w:left="6480" w:hanging="360"/>
      </w:pPr>
    </w:lvl>
  </w:abstractNum>
  <w:abstractNum w:abstractNumId="4" w15:restartNumberingAfterBreak="0">
    <w:nsid w:val="163F1D40"/>
    <w:multiLevelType w:val="hybridMultilevel"/>
    <w:tmpl w:val="AE02FF72"/>
    <w:lvl w:ilvl="0" w:tplc="4F98EC54">
      <w:start w:val="1"/>
      <w:numFmt w:val="decimal"/>
      <w:lvlText w:val="%1."/>
      <w:lvlJc w:val="left"/>
      <w:pPr>
        <w:tabs>
          <w:tab w:val="num" w:pos="720"/>
        </w:tabs>
        <w:ind w:left="720" w:hanging="360"/>
      </w:pPr>
    </w:lvl>
    <w:lvl w:ilvl="1" w:tplc="125A5B0E" w:tentative="1">
      <w:start w:val="1"/>
      <w:numFmt w:val="decimal"/>
      <w:lvlText w:val="%2."/>
      <w:lvlJc w:val="left"/>
      <w:pPr>
        <w:tabs>
          <w:tab w:val="num" w:pos="1440"/>
        </w:tabs>
        <w:ind w:left="1440" w:hanging="360"/>
      </w:pPr>
    </w:lvl>
    <w:lvl w:ilvl="2" w:tplc="854AE71E" w:tentative="1">
      <w:start w:val="1"/>
      <w:numFmt w:val="decimal"/>
      <w:lvlText w:val="%3."/>
      <w:lvlJc w:val="left"/>
      <w:pPr>
        <w:tabs>
          <w:tab w:val="num" w:pos="2160"/>
        </w:tabs>
        <w:ind w:left="2160" w:hanging="360"/>
      </w:pPr>
    </w:lvl>
    <w:lvl w:ilvl="3" w:tplc="EBA4A4E2" w:tentative="1">
      <w:start w:val="1"/>
      <w:numFmt w:val="decimal"/>
      <w:lvlText w:val="%4."/>
      <w:lvlJc w:val="left"/>
      <w:pPr>
        <w:tabs>
          <w:tab w:val="num" w:pos="2880"/>
        </w:tabs>
        <w:ind w:left="2880" w:hanging="360"/>
      </w:pPr>
    </w:lvl>
    <w:lvl w:ilvl="4" w:tplc="FD229D68" w:tentative="1">
      <w:start w:val="1"/>
      <w:numFmt w:val="decimal"/>
      <w:lvlText w:val="%5."/>
      <w:lvlJc w:val="left"/>
      <w:pPr>
        <w:tabs>
          <w:tab w:val="num" w:pos="3600"/>
        </w:tabs>
        <w:ind w:left="3600" w:hanging="360"/>
      </w:pPr>
    </w:lvl>
    <w:lvl w:ilvl="5" w:tplc="2376ADC0" w:tentative="1">
      <w:start w:val="1"/>
      <w:numFmt w:val="decimal"/>
      <w:lvlText w:val="%6."/>
      <w:lvlJc w:val="left"/>
      <w:pPr>
        <w:tabs>
          <w:tab w:val="num" w:pos="4320"/>
        </w:tabs>
        <w:ind w:left="4320" w:hanging="360"/>
      </w:pPr>
    </w:lvl>
    <w:lvl w:ilvl="6" w:tplc="5394B2E2" w:tentative="1">
      <w:start w:val="1"/>
      <w:numFmt w:val="decimal"/>
      <w:lvlText w:val="%7."/>
      <w:lvlJc w:val="left"/>
      <w:pPr>
        <w:tabs>
          <w:tab w:val="num" w:pos="5040"/>
        </w:tabs>
        <w:ind w:left="5040" w:hanging="360"/>
      </w:pPr>
    </w:lvl>
    <w:lvl w:ilvl="7" w:tplc="38604C62" w:tentative="1">
      <w:start w:val="1"/>
      <w:numFmt w:val="decimal"/>
      <w:lvlText w:val="%8."/>
      <w:lvlJc w:val="left"/>
      <w:pPr>
        <w:tabs>
          <w:tab w:val="num" w:pos="5760"/>
        </w:tabs>
        <w:ind w:left="5760" w:hanging="360"/>
      </w:pPr>
    </w:lvl>
    <w:lvl w:ilvl="8" w:tplc="A3989A5E" w:tentative="1">
      <w:start w:val="1"/>
      <w:numFmt w:val="decimal"/>
      <w:lvlText w:val="%9."/>
      <w:lvlJc w:val="left"/>
      <w:pPr>
        <w:tabs>
          <w:tab w:val="num" w:pos="6480"/>
        </w:tabs>
        <w:ind w:left="6480" w:hanging="360"/>
      </w:pPr>
    </w:lvl>
  </w:abstractNum>
  <w:abstractNum w:abstractNumId="5" w15:restartNumberingAfterBreak="0">
    <w:nsid w:val="208C5A8F"/>
    <w:multiLevelType w:val="hybridMultilevel"/>
    <w:tmpl w:val="DC44A160"/>
    <w:lvl w:ilvl="0" w:tplc="716489FA">
      <w:start w:val="1"/>
      <w:numFmt w:val="bullet"/>
      <w:lvlText w:val=""/>
      <w:lvlJc w:val="left"/>
      <w:pPr>
        <w:tabs>
          <w:tab w:val="num" w:pos="720"/>
        </w:tabs>
        <w:ind w:left="720" w:hanging="360"/>
      </w:pPr>
      <w:rPr>
        <w:rFonts w:ascii="Wingdings 2" w:hAnsi="Wingdings 2" w:hint="default"/>
      </w:rPr>
    </w:lvl>
    <w:lvl w:ilvl="1" w:tplc="D6C4DB3C" w:tentative="1">
      <w:start w:val="1"/>
      <w:numFmt w:val="bullet"/>
      <w:lvlText w:val=""/>
      <w:lvlJc w:val="left"/>
      <w:pPr>
        <w:tabs>
          <w:tab w:val="num" w:pos="1440"/>
        </w:tabs>
        <w:ind w:left="1440" w:hanging="360"/>
      </w:pPr>
      <w:rPr>
        <w:rFonts w:ascii="Wingdings 2" w:hAnsi="Wingdings 2" w:hint="default"/>
      </w:rPr>
    </w:lvl>
    <w:lvl w:ilvl="2" w:tplc="2EE08E1E" w:tentative="1">
      <w:start w:val="1"/>
      <w:numFmt w:val="bullet"/>
      <w:lvlText w:val=""/>
      <w:lvlJc w:val="left"/>
      <w:pPr>
        <w:tabs>
          <w:tab w:val="num" w:pos="2160"/>
        </w:tabs>
        <w:ind w:left="2160" w:hanging="360"/>
      </w:pPr>
      <w:rPr>
        <w:rFonts w:ascii="Wingdings 2" w:hAnsi="Wingdings 2" w:hint="default"/>
      </w:rPr>
    </w:lvl>
    <w:lvl w:ilvl="3" w:tplc="851C010C" w:tentative="1">
      <w:start w:val="1"/>
      <w:numFmt w:val="bullet"/>
      <w:lvlText w:val=""/>
      <w:lvlJc w:val="left"/>
      <w:pPr>
        <w:tabs>
          <w:tab w:val="num" w:pos="2880"/>
        </w:tabs>
        <w:ind w:left="2880" w:hanging="360"/>
      </w:pPr>
      <w:rPr>
        <w:rFonts w:ascii="Wingdings 2" w:hAnsi="Wingdings 2" w:hint="default"/>
      </w:rPr>
    </w:lvl>
    <w:lvl w:ilvl="4" w:tplc="92DCAA24" w:tentative="1">
      <w:start w:val="1"/>
      <w:numFmt w:val="bullet"/>
      <w:lvlText w:val=""/>
      <w:lvlJc w:val="left"/>
      <w:pPr>
        <w:tabs>
          <w:tab w:val="num" w:pos="3600"/>
        </w:tabs>
        <w:ind w:left="3600" w:hanging="360"/>
      </w:pPr>
      <w:rPr>
        <w:rFonts w:ascii="Wingdings 2" w:hAnsi="Wingdings 2" w:hint="default"/>
      </w:rPr>
    </w:lvl>
    <w:lvl w:ilvl="5" w:tplc="B15E17D8" w:tentative="1">
      <w:start w:val="1"/>
      <w:numFmt w:val="bullet"/>
      <w:lvlText w:val=""/>
      <w:lvlJc w:val="left"/>
      <w:pPr>
        <w:tabs>
          <w:tab w:val="num" w:pos="4320"/>
        </w:tabs>
        <w:ind w:left="4320" w:hanging="360"/>
      </w:pPr>
      <w:rPr>
        <w:rFonts w:ascii="Wingdings 2" w:hAnsi="Wingdings 2" w:hint="default"/>
      </w:rPr>
    </w:lvl>
    <w:lvl w:ilvl="6" w:tplc="114A9C98" w:tentative="1">
      <w:start w:val="1"/>
      <w:numFmt w:val="bullet"/>
      <w:lvlText w:val=""/>
      <w:lvlJc w:val="left"/>
      <w:pPr>
        <w:tabs>
          <w:tab w:val="num" w:pos="5040"/>
        </w:tabs>
        <w:ind w:left="5040" w:hanging="360"/>
      </w:pPr>
      <w:rPr>
        <w:rFonts w:ascii="Wingdings 2" w:hAnsi="Wingdings 2" w:hint="default"/>
      </w:rPr>
    </w:lvl>
    <w:lvl w:ilvl="7" w:tplc="047EC786" w:tentative="1">
      <w:start w:val="1"/>
      <w:numFmt w:val="bullet"/>
      <w:lvlText w:val=""/>
      <w:lvlJc w:val="left"/>
      <w:pPr>
        <w:tabs>
          <w:tab w:val="num" w:pos="5760"/>
        </w:tabs>
        <w:ind w:left="5760" w:hanging="360"/>
      </w:pPr>
      <w:rPr>
        <w:rFonts w:ascii="Wingdings 2" w:hAnsi="Wingdings 2" w:hint="default"/>
      </w:rPr>
    </w:lvl>
    <w:lvl w:ilvl="8" w:tplc="019E5A6A"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20952F1D"/>
    <w:multiLevelType w:val="hybridMultilevel"/>
    <w:tmpl w:val="01C2B7F8"/>
    <w:lvl w:ilvl="0" w:tplc="C4A690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3E36330"/>
    <w:multiLevelType w:val="hybridMultilevel"/>
    <w:tmpl w:val="E7A652AC"/>
    <w:lvl w:ilvl="0" w:tplc="FBCC4C94">
      <w:start w:val="1"/>
      <w:numFmt w:val="decimal"/>
      <w:lvlText w:val="%1."/>
      <w:lvlJc w:val="left"/>
      <w:pPr>
        <w:tabs>
          <w:tab w:val="num" w:pos="720"/>
        </w:tabs>
        <w:ind w:left="720" w:hanging="360"/>
      </w:pPr>
    </w:lvl>
    <w:lvl w:ilvl="1" w:tplc="47DADF8E" w:tentative="1">
      <w:start w:val="1"/>
      <w:numFmt w:val="decimal"/>
      <w:lvlText w:val="%2."/>
      <w:lvlJc w:val="left"/>
      <w:pPr>
        <w:tabs>
          <w:tab w:val="num" w:pos="1440"/>
        </w:tabs>
        <w:ind w:left="1440" w:hanging="360"/>
      </w:pPr>
    </w:lvl>
    <w:lvl w:ilvl="2" w:tplc="FE6890CC" w:tentative="1">
      <w:start w:val="1"/>
      <w:numFmt w:val="decimal"/>
      <w:lvlText w:val="%3."/>
      <w:lvlJc w:val="left"/>
      <w:pPr>
        <w:tabs>
          <w:tab w:val="num" w:pos="2160"/>
        </w:tabs>
        <w:ind w:left="2160" w:hanging="360"/>
      </w:pPr>
    </w:lvl>
    <w:lvl w:ilvl="3" w:tplc="7B48161A" w:tentative="1">
      <w:start w:val="1"/>
      <w:numFmt w:val="decimal"/>
      <w:lvlText w:val="%4."/>
      <w:lvlJc w:val="left"/>
      <w:pPr>
        <w:tabs>
          <w:tab w:val="num" w:pos="2880"/>
        </w:tabs>
        <w:ind w:left="2880" w:hanging="360"/>
      </w:pPr>
    </w:lvl>
    <w:lvl w:ilvl="4" w:tplc="29180AF2" w:tentative="1">
      <w:start w:val="1"/>
      <w:numFmt w:val="decimal"/>
      <w:lvlText w:val="%5."/>
      <w:lvlJc w:val="left"/>
      <w:pPr>
        <w:tabs>
          <w:tab w:val="num" w:pos="3600"/>
        </w:tabs>
        <w:ind w:left="3600" w:hanging="360"/>
      </w:pPr>
    </w:lvl>
    <w:lvl w:ilvl="5" w:tplc="62C249E2" w:tentative="1">
      <w:start w:val="1"/>
      <w:numFmt w:val="decimal"/>
      <w:lvlText w:val="%6."/>
      <w:lvlJc w:val="left"/>
      <w:pPr>
        <w:tabs>
          <w:tab w:val="num" w:pos="4320"/>
        </w:tabs>
        <w:ind w:left="4320" w:hanging="360"/>
      </w:pPr>
    </w:lvl>
    <w:lvl w:ilvl="6" w:tplc="F1863126" w:tentative="1">
      <w:start w:val="1"/>
      <w:numFmt w:val="decimal"/>
      <w:lvlText w:val="%7."/>
      <w:lvlJc w:val="left"/>
      <w:pPr>
        <w:tabs>
          <w:tab w:val="num" w:pos="5040"/>
        </w:tabs>
        <w:ind w:left="5040" w:hanging="360"/>
      </w:pPr>
    </w:lvl>
    <w:lvl w:ilvl="7" w:tplc="EC8C7910" w:tentative="1">
      <w:start w:val="1"/>
      <w:numFmt w:val="decimal"/>
      <w:lvlText w:val="%8."/>
      <w:lvlJc w:val="left"/>
      <w:pPr>
        <w:tabs>
          <w:tab w:val="num" w:pos="5760"/>
        </w:tabs>
        <w:ind w:left="5760" w:hanging="360"/>
      </w:pPr>
    </w:lvl>
    <w:lvl w:ilvl="8" w:tplc="D7AECD98" w:tentative="1">
      <w:start w:val="1"/>
      <w:numFmt w:val="decimal"/>
      <w:lvlText w:val="%9."/>
      <w:lvlJc w:val="left"/>
      <w:pPr>
        <w:tabs>
          <w:tab w:val="num" w:pos="6480"/>
        </w:tabs>
        <w:ind w:left="6480" w:hanging="360"/>
      </w:pPr>
    </w:lvl>
  </w:abstractNum>
  <w:abstractNum w:abstractNumId="8" w15:restartNumberingAfterBreak="0">
    <w:nsid w:val="2B9E7811"/>
    <w:multiLevelType w:val="multilevel"/>
    <w:tmpl w:val="CB2623D4"/>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40C50B77"/>
    <w:multiLevelType w:val="multilevel"/>
    <w:tmpl w:val="39AA9AB2"/>
    <w:lvl w:ilvl="0">
      <w:start w:val="1"/>
      <w:numFmt w:val="decimal"/>
      <w:lvlText w:val="%1"/>
      <w:lvlJc w:val="left"/>
      <w:pPr>
        <w:ind w:left="720" w:hanging="360"/>
      </w:pPr>
      <w:rPr>
        <w:rFonts w:hint="default"/>
      </w:rPr>
    </w:lvl>
    <w:lvl w:ilvl="1">
      <w:start w:val="4"/>
      <w:numFmt w:val="decimal"/>
      <w:isLgl/>
      <w:lvlText w:val="%1.%2"/>
      <w:lvlJc w:val="left"/>
      <w:pPr>
        <w:ind w:left="987" w:hanging="420"/>
      </w:pPr>
      <w:rPr>
        <w:rFonts w:hint="default"/>
        <w:sz w:val="28"/>
        <w:szCs w:val="28"/>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0" w15:restartNumberingAfterBreak="0">
    <w:nsid w:val="43653FF5"/>
    <w:multiLevelType w:val="hybridMultilevel"/>
    <w:tmpl w:val="AC7C9858"/>
    <w:lvl w:ilvl="0" w:tplc="0F9E6318">
      <w:start w:val="1"/>
      <w:numFmt w:val="decimal"/>
      <w:lvlText w:val="%1."/>
      <w:lvlJc w:val="left"/>
      <w:pPr>
        <w:tabs>
          <w:tab w:val="num" w:pos="720"/>
        </w:tabs>
        <w:ind w:left="720" w:hanging="360"/>
      </w:pPr>
    </w:lvl>
    <w:lvl w:ilvl="1" w:tplc="22EC07D8" w:tentative="1">
      <w:start w:val="1"/>
      <w:numFmt w:val="decimal"/>
      <w:lvlText w:val="%2."/>
      <w:lvlJc w:val="left"/>
      <w:pPr>
        <w:tabs>
          <w:tab w:val="num" w:pos="1440"/>
        </w:tabs>
        <w:ind w:left="1440" w:hanging="360"/>
      </w:pPr>
    </w:lvl>
    <w:lvl w:ilvl="2" w:tplc="4CF492F4" w:tentative="1">
      <w:start w:val="1"/>
      <w:numFmt w:val="decimal"/>
      <w:lvlText w:val="%3."/>
      <w:lvlJc w:val="left"/>
      <w:pPr>
        <w:tabs>
          <w:tab w:val="num" w:pos="2160"/>
        </w:tabs>
        <w:ind w:left="2160" w:hanging="360"/>
      </w:pPr>
    </w:lvl>
    <w:lvl w:ilvl="3" w:tplc="2E724F36" w:tentative="1">
      <w:start w:val="1"/>
      <w:numFmt w:val="decimal"/>
      <w:lvlText w:val="%4."/>
      <w:lvlJc w:val="left"/>
      <w:pPr>
        <w:tabs>
          <w:tab w:val="num" w:pos="2880"/>
        </w:tabs>
        <w:ind w:left="2880" w:hanging="360"/>
      </w:pPr>
    </w:lvl>
    <w:lvl w:ilvl="4" w:tplc="4F840C7C" w:tentative="1">
      <w:start w:val="1"/>
      <w:numFmt w:val="decimal"/>
      <w:lvlText w:val="%5."/>
      <w:lvlJc w:val="left"/>
      <w:pPr>
        <w:tabs>
          <w:tab w:val="num" w:pos="3600"/>
        </w:tabs>
        <w:ind w:left="3600" w:hanging="360"/>
      </w:pPr>
    </w:lvl>
    <w:lvl w:ilvl="5" w:tplc="5A562C3E" w:tentative="1">
      <w:start w:val="1"/>
      <w:numFmt w:val="decimal"/>
      <w:lvlText w:val="%6."/>
      <w:lvlJc w:val="left"/>
      <w:pPr>
        <w:tabs>
          <w:tab w:val="num" w:pos="4320"/>
        </w:tabs>
        <w:ind w:left="4320" w:hanging="360"/>
      </w:pPr>
    </w:lvl>
    <w:lvl w:ilvl="6" w:tplc="C666D184" w:tentative="1">
      <w:start w:val="1"/>
      <w:numFmt w:val="decimal"/>
      <w:lvlText w:val="%7."/>
      <w:lvlJc w:val="left"/>
      <w:pPr>
        <w:tabs>
          <w:tab w:val="num" w:pos="5040"/>
        </w:tabs>
        <w:ind w:left="5040" w:hanging="360"/>
      </w:pPr>
    </w:lvl>
    <w:lvl w:ilvl="7" w:tplc="73B69210" w:tentative="1">
      <w:start w:val="1"/>
      <w:numFmt w:val="decimal"/>
      <w:lvlText w:val="%8."/>
      <w:lvlJc w:val="left"/>
      <w:pPr>
        <w:tabs>
          <w:tab w:val="num" w:pos="5760"/>
        </w:tabs>
        <w:ind w:left="5760" w:hanging="360"/>
      </w:pPr>
    </w:lvl>
    <w:lvl w:ilvl="8" w:tplc="176275AE" w:tentative="1">
      <w:start w:val="1"/>
      <w:numFmt w:val="decimal"/>
      <w:lvlText w:val="%9."/>
      <w:lvlJc w:val="left"/>
      <w:pPr>
        <w:tabs>
          <w:tab w:val="num" w:pos="6480"/>
        </w:tabs>
        <w:ind w:left="6480" w:hanging="360"/>
      </w:pPr>
    </w:lvl>
  </w:abstractNum>
  <w:abstractNum w:abstractNumId="11" w15:restartNumberingAfterBreak="0">
    <w:nsid w:val="4EB36692"/>
    <w:multiLevelType w:val="hybridMultilevel"/>
    <w:tmpl w:val="55842D3A"/>
    <w:lvl w:ilvl="0" w:tplc="A8066954">
      <w:start w:val="1"/>
      <w:numFmt w:val="decimal"/>
      <w:lvlText w:val="%1."/>
      <w:lvlJc w:val="left"/>
      <w:pPr>
        <w:ind w:left="804" w:hanging="44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E2BC82B"/>
    <w:multiLevelType w:val="singleLevel"/>
    <w:tmpl w:val="5E2BC82B"/>
    <w:lvl w:ilvl="0">
      <w:start w:val="2"/>
      <w:numFmt w:val="decimal"/>
      <w:suff w:val="space"/>
      <w:lvlText w:val="%1."/>
      <w:lvlJc w:val="left"/>
    </w:lvl>
  </w:abstractNum>
  <w:abstractNum w:abstractNumId="13" w15:restartNumberingAfterBreak="0">
    <w:nsid w:val="5E4F50EA"/>
    <w:multiLevelType w:val="hybridMultilevel"/>
    <w:tmpl w:val="F2AEA78C"/>
    <w:lvl w:ilvl="0" w:tplc="557037D0">
      <w:start w:val="1"/>
      <w:numFmt w:val="bullet"/>
      <w:lvlText w:val=""/>
      <w:lvlJc w:val="left"/>
      <w:pPr>
        <w:tabs>
          <w:tab w:val="num" w:pos="720"/>
        </w:tabs>
        <w:ind w:left="720" w:hanging="360"/>
      </w:pPr>
      <w:rPr>
        <w:rFonts w:ascii="Wingdings 2" w:hAnsi="Wingdings 2" w:hint="default"/>
      </w:rPr>
    </w:lvl>
    <w:lvl w:ilvl="1" w:tplc="8D1CE326" w:tentative="1">
      <w:start w:val="1"/>
      <w:numFmt w:val="bullet"/>
      <w:lvlText w:val=""/>
      <w:lvlJc w:val="left"/>
      <w:pPr>
        <w:tabs>
          <w:tab w:val="num" w:pos="1440"/>
        </w:tabs>
        <w:ind w:left="1440" w:hanging="360"/>
      </w:pPr>
      <w:rPr>
        <w:rFonts w:ascii="Wingdings 2" w:hAnsi="Wingdings 2" w:hint="default"/>
      </w:rPr>
    </w:lvl>
    <w:lvl w:ilvl="2" w:tplc="D0BEA580" w:tentative="1">
      <w:start w:val="1"/>
      <w:numFmt w:val="bullet"/>
      <w:lvlText w:val=""/>
      <w:lvlJc w:val="left"/>
      <w:pPr>
        <w:tabs>
          <w:tab w:val="num" w:pos="2160"/>
        </w:tabs>
        <w:ind w:left="2160" w:hanging="360"/>
      </w:pPr>
      <w:rPr>
        <w:rFonts w:ascii="Wingdings 2" w:hAnsi="Wingdings 2" w:hint="default"/>
      </w:rPr>
    </w:lvl>
    <w:lvl w:ilvl="3" w:tplc="957417E4" w:tentative="1">
      <w:start w:val="1"/>
      <w:numFmt w:val="bullet"/>
      <w:lvlText w:val=""/>
      <w:lvlJc w:val="left"/>
      <w:pPr>
        <w:tabs>
          <w:tab w:val="num" w:pos="2880"/>
        </w:tabs>
        <w:ind w:left="2880" w:hanging="360"/>
      </w:pPr>
      <w:rPr>
        <w:rFonts w:ascii="Wingdings 2" w:hAnsi="Wingdings 2" w:hint="default"/>
      </w:rPr>
    </w:lvl>
    <w:lvl w:ilvl="4" w:tplc="0C660AAC" w:tentative="1">
      <w:start w:val="1"/>
      <w:numFmt w:val="bullet"/>
      <w:lvlText w:val=""/>
      <w:lvlJc w:val="left"/>
      <w:pPr>
        <w:tabs>
          <w:tab w:val="num" w:pos="3600"/>
        </w:tabs>
        <w:ind w:left="3600" w:hanging="360"/>
      </w:pPr>
      <w:rPr>
        <w:rFonts w:ascii="Wingdings 2" w:hAnsi="Wingdings 2" w:hint="default"/>
      </w:rPr>
    </w:lvl>
    <w:lvl w:ilvl="5" w:tplc="D1C4CBCA" w:tentative="1">
      <w:start w:val="1"/>
      <w:numFmt w:val="bullet"/>
      <w:lvlText w:val=""/>
      <w:lvlJc w:val="left"/>
      <w:pPr>
        <w:tabs>
          <w:tab w:val="num" w:pos="4320"/>
        </w:tabs>
        <w:ind w:left="4320" w:hanging="360"/>
      </w:pPr>
      <w:rPr>
        <w:rFonts w:ascii="Wingdings 2" w:hAnsi="Wingdings 2" w:hint="default"/>
      </w:rPr>
    </w:lvl>
    <w:lvl w:ilvl="6" w:tplc="B46AC244" w:tentative="1">
      <w:start w:val="1"/>
      <w:numFmt w:val="bullet"/>
      <w:lvlText w:val=""/>
      <w:lvlJc w:val="left"/>
      <w:pPr>
        <w:tabs>
          <w:tab w:val="num" w:pos="5040"/>
        </w:tabs>
        <w:ind w:left="5040" w:hanging="360"/>
      </w:pPr>
      <w:rPr>
        <w:rFonts w:ascii="Wingdings 2" w:hAnsi="Wingdings 2" w:hint="default"/>
      </w:rPr>
    </w:lvl>
    <w:lvl w:ilvl="7" w:tplc="1F184A62" w:tentative="1">
      <w:start w:val="1"/>
      <w:numFmt w:val="bullet"/>
      <w:lvlText w:val=""/>
      <w:lvlJc w:val="left"/>
      <w:pPr>
        <w:tabs>
          <w:tab w:val="num" w:pos="5760"/>
        </w:tabs>
        <w:ind w:left="5760" w:hanging="360"/>
      </w:pPr>
      <w:rPr>
        <w:rFonts w:ascii="Wingdings 2" w:hAnsi="Wingdings 2" w:hint="default"/>
      </w:rPr>
    </w:lvl>
    <w:lvl w:ilvl="8" w:tplc="1C74FDCA" w:tentative="1">
      <w:start w:val="1"/>
      <w:numFmt w:val="bullet"/>
      <w:lvlText w:val=""/>
      <w:lvlJc w:val="left"/>
      <w:pPr>
        <w:tabs>
          <w:tab w:val="num" w:pos="6480"/>
        </w:tabs>
        <w:ind w:left="6480" w:hanging="360"/>
      </w:pPr>
      <w:rPr>
        <w:rFonts w:ascii="Wingdings 2" w:hAnsi="Wingdings 2" w:hint="default"/>
      </w:rPr>
    </w:lvl>
  </w:abstractNum>
  <w:abstractNum w:abstractNumId="14" w15:restartNumberingAfterBreak="0">
    <w:nsid w:val="69BD4652"/>
    <w:multiLevelType w:val="hybridMultilevel"/>
    <w:tmpl w:val="09DA608C"/>
    <w:lvl w:ilvl="0" w:tplc="34AC1D12">
      <w:start w:val="1"/>
      <w:numFmt w:val="bullet"/>
      <w:lvlText w:val=""/>
      <w:lvlJc w:val="left"/>
      <w:pPr>
        <w:tabs>
          <w:tab w:val="num" w:pos="720"/>
        </w:tabs>
        <w:ind w:left="720" w:hanging="360"/>
      </w:pPr>
      <w:rPr>
        <w:rFonts w:ascii="Wingdings 2" w:hAnsi="Wingdings 2" w:hint="default"/>
      </w:rPr>
    </w:lvl>
    <w:lvl w:ilvl="1" w:tplc="8CB0C650" w:tentative="1">
      <w:start w:val="1"/>
      <w:numFmt w:val="bullet"/>
      <w:lvlText w:val=""/>
      <w:lvlJc w:val="left"/>
      <w:pPr>
        <w:tabs>
          <w:tab w:val="num" w:pos="1440"/>
        </w:tabs>
        <w:ind w:left="1440" w:hanging="360"/>
      </w:pPr>
      <w:rPr>
        <w:rFonts w:ascii="Wingdings 2" w:hAnsi="Wingdings 2" w:hint="default"/>
      </w:rPr>
    </w:lvl>
    <w:lvl w:ilvl="2" w:tplc="A34AC70A" w:tentative="1">
      <w:start w:val="1"/>
      <w:numFmt w:val="bullet"/>
      <w:lvlText w:val=""/>
      <w:lvlJc w:val="left"/>
      <w:pPr>
        <w:tabs>
          <w:tab w:val="num" w:pos="2160"/>
        </w:tabs>
        <w:ind w:left="2160" w:hanging="360"/>
      </w:pPr>
      <w:rPr>
        <w:rFonts w:ascii="Wingdings 2" w:hAnsi="Wingdings 2" w:hint="default"/>
      </w:rPr>
    </w:lvl>
    <w:lvl w:ilvl="3" w:tplc="5164DF26" w:tentative="1">
      <w:start w:val="1"/>
      <w:numFmt w:val="bullet"/>
      <w:lvlText w:val=""/>
      <w:lvlJc w:val="left"/>
      <w:pPr>
        <w:tabs>
          <w:tab w:val="num" w:pos="2880"/>
        </w:tabs>
        <w:ind w:left="2880" w:hanging="360"/>
      </w:pPr>
      <w:rPr>
        <w:rFonts w:ascii="Wingdings 2" w:hAnsi="Wingdings 2" w:hint="default"/>
      </w:rPr>
    </w:lvl>
    <w:lvl w:ilvl="4" w:tplc="2E527948" w:tentative="1">
      <w:start w:val="1"/>
      <w:numFmt w:val="bullet"/>
      <w:lvlText w:val=""/>
      <w:lvlJc w:val="left"/>
      <w:pPr>
        <w:tabs>
          <w:tab w:val="num" w:pos="3600"/>
        </w:tabs>
        <w:ind w:left="3600" w:hanging="360"/>
      </w:pPr>
      <w:rPr>
        <w:rFonts w:ascii="Wingdings 2" w:hAnsi="Wingdings 2" w:hint="default"/>
      </w:rPr>
    </w:lvl>
    <w:lvl w:ilvl="5" w:tplc="4A529C7A" w:tentative="1">
      <w:start w:val="1"/>
      <w:numFmt w:val="bullet"/>
      <w:lvlText w:val=""/>
      <w:lvlJc w:val="left"/>
      <w:pPr>
        <w:tabs>
          <w:tab w:val="num" w:pos="4320"/>
        </w:tabs>
        <w:ind w:left="4320" w:hanging="360"/>
      </w:pPr>
      <w:rPr>
        <w:rFonts w:ascii="Wingdings 2" w:hAnsi="Wingdings 2" w:hint="default"/>
      </w:rPr>
    </w:lvl>
    <w:lvl w:ilvl="6" w:tplc="667AEE12" w:tentative="1">
      <w:start w:val="1"/>
      <w:numFmt w:val="bullet"/>
      <w:lvlText w:val=""/>
      <w:lvlJc w:val="left"/>
      <w:pPr>
        <w:tabs>
          <w:tab w:val="num" w:pos="5040"/>
        </w:tabs>
        <w:ind w:left="5040" w:hanging="360"/>
      </w:pPr>
      <w:rPr>
        <w:rFonts w:ascii="Wingdings 2" w:hAnsi="Wingdings 2" w:hint="default"/>
      </w:rPr>
    </w:lvl>
    <w:lvl w:ilvl="7" w:tplc="D6B46FA2" w:tentative="1">
      <w:start w:val="1"/>
      <w:numFmt w:val="bullet"/>
      <w:lvlText w:val=""/>
      <w:lvlJc w:val="left"/>
      <w:pPr>
        <w:tabs>
          <w:tab w:val="num" w:pos="5760"/>
        </w:tabs>
        <w:ind w:left="5760" w:hanging="360"/>
      </w:pPr>
      <w:rPr>
        <w:rFonts w:ascii="Wingdings 2" w:hAnsi="Wingdings 2" w:hint="default"/>
      </w:rPr>
    </w:lvl>
    <w:lvl w:ilvl="8" w:tplc="2D265E92"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6E9233BD"/>
    <w:multiLevelType w:val="hybridMultilevel"/>
    <w:tmpl w:val="C5B2D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A0C6435"/>
    <w:multiLevelType w:val="hybridMultilevel"/>
    <w:tmpl w:val="54CEBC02"/>
    <w:lvl w:ilvl="0" w:tplc="0E425BA6">
      <w:start w:val="1"/>
      <w:numFmt w:val="decimal"/>
      <w:lvlText w:val="%1."/>
      <w:lvlJc w:val="left"/>
      <w:pPr>
        <w:tabs>
          <w:tab w:val="num" w:pos="643"/>
        </w:tabs>
        <w:ind w:left="643" w:hanging="360"/>
      </w:pPr>
      <w:rPr>
        <w:rFonts w:ascii="Times New Roman" w:eastAsiaTheme="minorHAnsi" w:hAnsi="Times New Roman" w:cs="Times New Roman"/>
      </w:rPr>
    </w:lvl>
    <w:lvl w:ilvl="1" w:tplc="333E4404" w:tentative="1">
      <w:start w:val="1"/>
      <w:numFmt w:val="decimal"/>
      <w:lvlText w:val="%2."/>
      <w:lvlJc w:val="left"/>
      <w:pPr>
        <w:tabs>
          <w:tab w:val="num" w:pos="1363"/>
        </w:tabs>
        <w:ind w:left="1363" w:hanging="360"/>
      </w:pPr>
    </w:lvl>
    <w:lvl w:ilvl="2" w:tplc="BF546EDC" w:tentative="1">
      <w:start w:val="1"/>
      <w:numFmt w:val="decimal"/>
      <w:lvlText w:val="%3."/>
      <w:lvlJc w:val="left"/>
      <w:pPr>
        <w:tabs>
          <w:tab w:val="num" w:pos="2083"/>
        </w:tabs>
        <w:ind w:left="2083" w:hanging="360"/>
      </w:pPr>
    </w:lvl>
    <w:lvl w:ilvl="3" w:tplc="5BA40CD0" w:tentative="1">
      <w:start w:val="1"/>
      <w:numFmt w:val="decimal"/>
      <w:lvlText w:val="%4."/>
      <w:lvlJc w:val="left"/>
      <w:pPr>
        <w:tabs>
          <w:tab w:val="num" w:pos="2803"/>
        </w:tabs>
        <w:ind w:left="2803" w:hanging="360"/>
      </w:pPr>
    </w:lvl>
    <w:lvl w:ilvl="4" w:tplc="06E260D0" w:tentative="1">
      <w:start w:val="1"/>
      <w:numFmt w:val="decimal"/>
      <w:lvlText w:val="%5."/>
      <w:lvlJc w:val="left"/>
      <w:pPr>
        <w:tabs>
          <w:tab w:val="num" w:pos="3523"/>
        </w:tabs>
        <w:ind w:left="3523" w:hanging="360"/>
      </w:pPr>
    </w:lvl>
    <w:lvl w:ilvl="5" w:tplc="69A43C76" w:tentative="1">
      <w:start w:val="1"/>
      <w:numFmt w:val="decimal"/>
      <w:lvlText w:val="%6."/>
      <w:lvlJc w:val="left"/>
      <w:pPr>
        <w:tabs>
          <w:tab w:val="num" w:pos="4243"/>
        </w:tabs>
        <w:ind w:left="4243" w:hanging="360"/>
      </w:pPr>
    </w:lvl>
    <w:lvl w:ilvl="6" w:tplc="C9847A0E" w:tentative="1">
      <w:start w:val="1"/>
      <w:numFmt w:val="decimal"/>
      <w:lvlText w:val="%7."/>
      <w:lvlJc w:val="left"/>
      <w:pPr>
        <w:tabs>
          <w:tab w:val="num" w:pos="4963"/>
        </w:tabs>
        <w:ind w:left="4963" w:hanging="360"/>
      </w:pPr>
    </w:lvl>
    <w:lvl w:ilvl="7" w:tplc="ECA2C36A" w:tentative="1">
      <w:start w:val="1"/>
      <w:numFmt w:val="decimal"/>
      <w:lvlText w:val="%8."/>
      <w:lvlJc w:val="left"/>
      <w:pPr>
        <w:tabs>
          <w:tab w:val="num" w:pos="5683"/>
        </w:tabs>
        <w:ind w:left="5683" w:hanging="360"/>
      </w:pPr>
    </w:lvl>
    <w:lvl w:ilvl="8" w:tplc="5DCAA9B6" w:tentative="1">
      <w:start w:val="1"/>
      <w:numFmt w:val="decimal"/>
      <w:lvlText w:val="%9."/>
      <w:lvlJc w:val="left"/>
      <w:pPr>
        <w:tabs>
          <w:tab w:val="num" w:pos="6403"/>
        </w:tabs>
        <w:ind w:left="6403" w:hanging="360"/>
      </w:pPr>
    </w:lvl>
  </w:abstractNum>
  <w:abstractNum w:abstractNumId="17" w15:restartNumberingAfterBreak="0">
    <w:nsid w:val="7A835354"/>
    <w:multiLevelType w:val="hybridMultilevel"/>
    <w:tmpl w:val="FA565034"/>
    <w:lvl w:ilvl="0" w:tplc="38B846E4">
      <w:start w:val="1"/>
      <w:numFmt w:val="bullet"/>
      <w:lvlText w:val=""/>
      <w:lvlJc w:val="left"/>
      <w:pPr>
        <w:tabs>
          <w:tab w:val="num" w:pos="720"/>
        </w:tabs>
        <w:ind w:left="720" w:hanging="360"/>
      </w:pPr>
      <w:rPr>
        <w:rFonts w:ascii="Wingdings 2" w:hAnsi="Wingdings 2" w:hint="default"/>
      </w:rPr>
    </w:lvl>
    <w:lvl w:ilvl="1" w:tplc="FAE2602A" w:tentative="1">
      <w:start w:val="1"/>
      <w:numFmt w:val="bullet"/>
      <w:lvlText w:val=""/>
      <w:lvlJc w:val="left"/>
      <w:pPr>
        <w:tabs>
          <w:tab w:val="num" w:pos="1440"/>
        </w:tabs>
        <w:ind w:left="1440" w:hanging="360"/>
      </w:pPr>
      <w:rPr>
        <w:rFonts w:ascii="Wingdings 2" w:hAnsi="Wingdings 2" w:hint="default"/>
      </w:rPr>
    </w:lvl>
    <w:lvl w:ilvl="2" w:tplc="94BA1888" w:tentative="1">
      <w:start w:val="1"/>
      <w:numFmt w:val="bullet"/>
      <w:lvlText w:val=""/>
      <w:lvlJc w:val="left"/>
      <w:pPr>
        <w:tabs>
          <w:tab w:val="num" w:pos="2160"/>
        </w:tabs>
        <w:ind w:left="2160" w:hanging="360"/>
      </w:pPr>
      <w:rPr>
        <w:rFonts w:ascii="Wingdings 2" w:hAnsi="Wingdings 2" w:hint="default"/>
      </w:rPr>
    </w:lvl>
    <w:lvl w:ilvl="3" w:tplc="8B4EDB24" w:tentative="1">
      <w:start w:val="1"/>
      <w:numFmt w:val="bullet"/>
      <w:lvlText w:val=""/>
      <w:lvlJc w:val="left"/>
      <w:pPr>
        <w:tabs>
          <w:tab w:val="num" w:pos="2880"/>
        </w:tabs>
        <w:ind w:left="2880" w:hanging="360"/>
      </w:pPr>
      <w:rPr>
        <w:rFonts w:ascii="Wingdings 2" w:hAnsi="Wingdings 2" w:hint="default"/>
      </w:rPr>
    </w:lvl>
    <w:lvl w:ilvl="4" w:tplc="72D23F62" w:tentative="1">
      <w:start w:val="1"/>
      <w:numFmt w:val="bullet"/>
      <w:lvlText w:val=""/>
      <w:lvlJc w:val="left"/>
      <w:pPr>
        <w:tabs>
          <w:tab w:val="num" w:pos="3600"/>
        </w:tabs>
        <w:ind w:left="3600" w:hanging="360"/>
      </w:pPr>
      <w:rPr>
        <w:rFonts w:ascii="Wingdings 2" w:hAnsi="Wingdings 2" w:hint="default"/>
      </w:rPr>
    </w:lvl>
    <w:lvl w:ilvl="5" w:tplc="102A7C86" w:tentative="1">
      <w:start w:val="1"/>
      <w:numFmt w:val="bullet"/>
      <w:lvlText w:val=""/>
      <w:lvlJc w:val="left"/>
      <w:pPr>
        <w:tabs>
          <w:tab w:val="num" w:pos="4320"/>
        </w:tabs>
        <w:ind w:left="4320" w:hanging="360"/>
      </w:pPr>
      <w:rPr>
        <w:rFonts w:ascii="Wingdings 2" w:hAnsi="Wingdings 2" w:hint="default"/>
      </w:rPr>
    </w:lvl>
    <w:lvl w:ilvl="6" w:tplc="83DC22F8" w:tentative="1">
      <w:start w:val="1"/>
      <w:numFmt w:val="bullet"/>
      <w:lvlText w:val=""/>
      <w:lvlJc w:val="left"/>
      <w:pPr>
        <w:tabs>
          <w:tab w:val="num" w:pos="5040"/>
        </w:tabs>
        <w:ind w:left="5040" w:hanging="360"/>
      </w:pPr>
      <w:rPr>
        <w:rFonts w:ascii="Wingdings 2" w:hAnsi="Wingdings 2" w:hint="default"/>
      </w:rPr>
    </w:lvl>
    <w:lvl w:ilvl="7" w:tplc="FDD0BD94" w:tentative="1">
      <w:start w:val="1"/>
      <w:numFmt w:val="bullet"/>
      <w:lvlText w:val=""/>
      <w:lvlJc w:val="left"/>
      <w:pPr>
        <w:tabs>
          <w:tab w:val="num" w:pos="5760"/>
        </w:tabs>
        <w:ind w:left="5760" w:hanging="360"/>
      </w:pPr>
      <w:rPr>
        <w:rFonts w:ascii="Wingdings 2" w:hAnsi="Wingdings 2" w:hint="default"/>
      </w:rPr>
    </w:lvl>
    <w:lvl w:ilvl="8" w:tplc="8C7626D2" w:tentative="1">
      <w:start w:val="1"/>
      <w:numFmt w:val="bullet"/>
      <w:lvlText w:val=""/>
      <w:lvlJc w:val="left"/>
      <w:pPr>
        <w:tabs>
          <w:tab w:val="num" w:pos="6480"/>
        </w:tabs>
        <w:ind w:left="6480" w:hanging="360"/>
      </w:pPr>
      <w:rPr>
        <w:rFonts w:ascii="Wingdings 2" w:hAnsi="Wingdings 2" w:hint="default"/>
      </w:rPr>
    </w:lvl>
  </w:abstractNum>
  <w:abstractNum w:abstractNumId="18" w15:restartNumberingAfterBreak="0">
    <w:nsid w:val="7C7A3638"/>
    <w:multiLevelType w:val="multilevel"/>
    <w:tmpl w:val="A6103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2"/>
  </w:num>
  <w:num w:numId="3">
    <w:abstractNumId w:val="0"/>
  </w:num>
  <w:num w:numId="4">
    <w:abstractNumId w:val="1"/>
  </w:num>
  <w:num w:numId="5">
    <w:abstractNumId w:val="11"/>
  </w:num>
  <w:num w:numId="6">
    <w:abstractNumId w:val="15"/>
  </w:num>
  <w:num w:numId="7">
    <w:abstractNumId w:val="18"/>
  </w:num>
  <w:num w:numId="8">
    <w:abstractNumId w:val="8"/>
  </w:num>
  <w:num w:numId="9">
    <w:abstractNumId w:val="14"/>
  </w:num>
  <w:num w:numId="10">
    <w:abstractNumId w:val="5"/>
  </w:num>
  <w:num w:numId="11">
    <w:abstractNumId w:val="13"/>
  </w:num>
  <w:num w:numId="12">
    <w:abstractNumId w:val="17"/>
  </w:num>
  <w:num w:numId="13">
    <w:abstractNumId w:val="4"/>
  </w:num>
  <w:num w:numId="14">
    <w:abstractNumId w:val="3"/>
  </w:num>
  <w:num w:numId="15">
    <w:abstractNumId w:val="7"/>
  </w:num>
  <w:num w:numId="16">
    <w:abstractNumId w:val="10"/>
  </w:num>
  <w:num w:numId="17">
    <w:abstractNumId w:val="16"/>
  </w:num>
  <w:num w:numId="18">
    <w:abstractNumId w:val="9"/>
  </w:num>
  <w:num w:numId="1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390"/>
    <w:rsid w:val="00001DEA"/>
    <w:rsid w:val="000040F6"/>
    <w:rsid w:val="000050DD"/>
    <w:rsid w:val="00005D5A"/>
    <w:rsid w:val="00006322"/>
    <w:rsid w:val="00006C15"/>
    <w:rsid w:val="00007CA0"/>
    <w:rsid w:val="000126B0"/>
    <w:rsid w:val="00014E82"/>
    <w:rsid w:val="00014FB8"/>
    <w:rsid w:val="00022592"/>
    <w:rsid w:val="00022676"/>
    <w:rsid w:val="00022BFD"/>
    <w:rsid w:val="00025626"/>
    <w:rsid w:val="00026127"/>
    <w:rsid w:val="00027708"/>
    <w:rsid w:val="00030402"/>
    <w:rsid w:val="00030A3A"/>
    <w:rsid w:val="00032F40"/>
    <w:rsid w:val="0003314C"/>
    <w:rsid w:val="00033BE7"/>
    <w:rsid w:val="00033EC0"/>
    <w:rsid w:val="00034A18"/>
    <w:rsid w:val="000364AA"/>
    <w:rsid w:val="00036576"/>
    <w:rsid w:val="00036BC3"/>
    <w:rsid w:val="000412B0"/>
    <w:rsid w:val="00042B3D"/>
    <w:rsid w:val="00042C3C"/>
    <w:rsid w:val="00042F16"/>
    <w:rsid w:val="000436D3"/>
    <w:rsid w:val="00043AEC"/>
    <w:rsid w:val="00043CE1"/>
    <w:rsid w:val="00044BEC"/>
    <w:rsid w:val="00046382"/>
    <w:rsid w:val="00047A57"/>
    <w:rsid w:val="000509E9"/>
    <w:rsid w:val="00051DC0"/>
    <w:rsid w:val="00051DDB"/>
    <w:rsid w:val="0005239E"/>
    <w:rsid w:val="00052712"/>
    <w:rsid w:val="000536D0"/>
    <w:rsid w:val="00055861"/>
    <w:rsid w:val="000559FF"/>
    <w:rsid w:val="00057643"/>
    <w:rsid w:val="000576F7"/>
    <w:rsid w:val="00057E5E"/>
    <w:rsid w:val="00057F86"/>
    <w:rsid w:val="00061196"/>
    <w:rsid w:val="00061979"/>
    <w:rsid w:val="00061CA2"/>
    <w:rsid w:val="00062248"/>
    <w:rsid w:val="0006227D"/>
    <w:rsid w:val="00062444"/>
    <w:rsid w:val="00063225"/>
    <w:rsid w:val="00066403"/>
    <w:rsid w:val="0007092D"/>
    <w:rsid w:val="00070A81"/>
    <w:rsid w:val="00071598"/>
    <w:rsid w:val="00071646"/>
    <w:rsid w:val="000733FB"/>
    <w:rsid w:val="00075E1D"/>
    <w:rsid w:val="000779F5"/>
    <w:rsid w:val="00077ADE"/>
    <w:rsid w:val="0008470C"/>
    <w:rsid w:val="00086B5C"/>
    <w:rsid w:val="0008782A"/>
    <w:rsid w:val="00090784"/>
    <w:rsid w:val="00091137"/>
    <w:rsid w:val="00092312"/>
    <w:rsid w:val="00092D37"/>
    <w:rsid w:val="00093AA8"/>
    <w:rsid w:val="000950EB"/>
    <w:rsid w:val="0009596C"/>
    <w:rsid w:val="0009721E"/>
    <w:rsid w:val="00097AF5"/>
    <w:rsid w:val="000A0FEF"/>
    <w:rsid w:val="000A23C0"/>
    <w:rsid w:val="000A378C"/>
    <w:rsid w:val="000A5E8F"/>
    <w:rsid w:val="000A7B13"/>
    <w:rsid w:val="000A7EA1"/>
    <w:rsid w:val="000A7EDC"/>
    <w:rsid w:val="000B07E4"/>
    <w:rsid w:val="000B1DA2"/>
    <w:rsid w:val="000B2D34"/>
    <w:rsid w:val="000B380D"/>
    <w:rsid w:val="000B3A82"/>
    <w:rsid w:val="000B49EA"/>
    <w:rsid w:val="000B58FD"/>
    <w:rsid w:val="000C0359"/>
    <w:rsid w:val="000C042F"/>
    <w:rsid w:val="000C13B5"/>
    <w:rsid w:val="000C29DC"/>
    <w:rsid w:val="000C5146"/>
    <w:rsid w:val="000C6606"/>
    <w:rsid w:val="000C6D7E"/>
    <w:rsid w:val="000D00BE"/>
    <w:rsid w:val="000D0809"/>
    <w:rsid w:val="000D0D4D"/>
    <w:rsid w:val="000D27E8"/>
    <w:rsid w:val="000D2FB7"/>
    <w:rsid w:val="000D353F"/>
    <w:rsid w:val="000D3932"/>
    <w:rsid w:val="000D3DAF"/>
    <w:rsid w:val="000D5554"/>
    <w:rsid w:val="000D5BF0"/>
    <w:rsid w:val="000D7C29"/>
    <w:rsid w:val="000E116E"/>
    <w:rsid w:val="000E2410"/>
    <w:rsid w:val="000E2F5C"/>
    <w:rsid w:val="000E3EC2"/>
    <w:rsid w:val="000E46BE"/>
    <w:rsid w:val="000E5231"/>
    <w:rsid w:val="000E5551"/>
    <w:rsid w:val="000E5A0F"/>
    <w:rsid w:val="000E6479"/>
    <w:rsid w:val="000E6C16"/>
    <w:rsid w:val="000F03E4"/>
    <w:rsid w:val="000F0EB4"/>
    <w:rsid w:val="000F3F85"/>
    <w:rsid w:val="000F46E6"/>
    <w:rsid w:val="000F4CEB"/>
    <w:rsid w:val="000F5429"/>
    <w:rsid w:val="000F6400"/>
    <w:rsid w:val="001012E6"/>
    <w:rsid w:val="00101458"/>
    <w:rsid w:val="00102589"/>
    <w:rsid w:val="001039D6"/>
    <w:rsid w:val="00105017"/>
    <w:rsid w:val="00105168"/>
    <w:rsid w:val="001056E8"/>
    <w:rsid w:val="001058C7"/>
    <w:rsid w:val="00105A1E"/>
    <w:rsid w:val="00106E37"/>
    <w:rsid w:val="001072A3"/>
    <w:rsid w:val="00110B40"/>
    <w:rsid w:val="00112564"/>
    <w:rsid w:val="00112F34"/>
    <w:rsid w:val="001151CF"/>
    <w:rsid w:val="0011600F"/>
    <w:rsid w:val="0011627C"/>
    <w:rsid w:val="00116CC9"/>
    <w:rsid w:val="00116E29"/>
    <w:rsid w:val="001176A1"/>
    <w:rsid w:val="00121D0A"/>
    <w:rsid w:val="00122ACE"/>
    <w:rsid w:val="00122F4D"/>
    <w:rsid w:val="00124577"/>
    <w:rsid w:val="0012727D"/>
    <w:rsid w:val="00131970"/>
    <w:rsid w:val="00132ECD"/>
    <w:rsid w:val="00136A98"/>
    <w:rsid w:val="00136A9C"/>
    <w:rsid w:val="00140FFD"/>
    <w:rsid w:val="00141296"/>
    <w:rsid w:val="00142A59"/>
    <w:rsid w:val="00142BA7"/>
    <w:rsid w:val="00144FA5"/>
    <w:rsid w:val="001451B8"/>
    <w:rsid w:val="001453CD"/>
    <w:rsid w:val="0014688E"/>
    <w:rsid w:val="001512F5"/>
    <w:rsid w:val="0015158F"/>
    <w:rsid w:val="00151914"/>
    <w:rsid w:val="001519C6"/>
    <w:rsid w:val="00153F44"/>
    <w:rsid w:val="00154DFD"/>
    <w:rsid w:val="0015607E"/>
    <w:rsid w:val="00156666"/>
    <w:rsid w:val="00156CC0"/>
    <w:rsid w:val="00156F59"/>
    <w:rsid w:val="00162FFC"/>
    <w:rsid w:val="00164847"/>
    <w:rsid w:val="00165294"/>
    <w:rsid w:val="00166A08"/>
    <w:rsid w:val="001672BB"/>
    <w:rsid w:val="00167D0D"/>
    <w:rsid w:val="00170756"/>
    <w:rsid w:val="00170B27"/>
    <w:rsid w:val="0017129C"/>
    <w:rsid w:val="00172A0F"/>
    <w:rsid w:val="00174CEB"/>
    <w:rsid w:val="001755FF"/>
    <w:rsid w:val="0017577C"/>
    <w:rsid w:val="0017616B"/>
    <w:rsid w:val="0018184A"/>
    <w:rsid w:val="0018288F"/>
    <w:rsid w:val="00182B22"/>
    <w:rsid w:val="00183EFA"/>
    <w:rsid w:val="00184791"/>
    <w:rsid w:val="00184B02"/>
    <w:rsid w:val="001851A4"/>
    <w:rsid w:val="00185EAB"/>
    <w:rsid w:val="00186900"/>
    <w:rsid w:val="001910C5"/>
    <w:rsid w:val="0019286B"/>
    <w:rsid w:val="0019308C"/>
    <w:rsid w:val="001962FE"/>
    <w:rsid w:val="00196A34"/>
    <w:rsid w:val="001A0400"/>
    <w:rsid w:val="001A61D3"/>
    <w:rsid w:val="001A69F3"/>
    <w:rsid w:val="001A6B7C"/>
    <w:rsid w:val="001A77EE"/>
    <w:rsid w:val="001B3D6E"/>
    <w:rsid w:val="001B42F7"/>
    <w:rsid w:val="001B4C6C"/>
    <w:rsid w:val="001C053D"/>
    <w:rsid w:val="001C30A6"/>
    <w:rsid w:val="001C6232"/>
    <w:rsid w:val="001C6564"/>
    <w:rsid w:val="001C6B89"/>
    <w:rsid w:val="001C739A"/>
    <w:rsid w:val="001C7C0F"/>
    <w:rsid w:val="001D07E0"/>
    <w:rsid w:val="001D0F7C"/>
    <w:rsid w:val="001D147A"/>
    <w:rsid w:val="001D1D67"/>
    <w:rsid w:val="001D1F20"/>
    <w:rsid w:val="001D49C2"/>
    <w:rsid w:val="001D6406"/>
    <w:rsid w:val="001E171E"/>
    <w:rsid w:val="001E1913"/>
    <w:rsid w:val="001E3E4B"/>
    <w:rsid w:val="001E5A05"/>
    <w:rsid w:val="001E5D6F"/>
    <w:rsid w:val="001E5E21"/>
    <w:rsid w:val="001E5E94"/>
    <w:rsid w:val="001E62D6"/>
    <w:rsid w:val="001F1427"/>
    <w:rsid w:val="001F484E"/>
    <w:rsid w:val="001F4AEE"/>
    <w:rsid w:val="001F5349"/>
    <w:rsid w:val="001F770F"/>
    <w:rsid w:val="001F782C"/>
    <w:rsid w:val="001F7FC6"/>
    <w:rsid w:val="002039BB"/>
    <w:rsid w:val="0020467A"/>
    <w:rsid w:val="00205626"/>
    <w:rsid w:val="0020594B"/>
    <w:rsid w:val="002067DF"/>
    <w:rsid w:val="00207963"/>
    <w:rsid w:val="00210211"/>
    <w:rsid w:val="002106C1"/>
    <w:rsid w:val="00212803"/>
    <w:rsid w:val="00213C13"/>
    <w:rsid w:val="00215361"/>
    <w:rsid w:val="00216162"/>
    <w:rsid w:val="00216251"/>
    <w:rsid w:val="00216AF5"/>
    <w:rsid w:val="00217B8E"/>
    <w:rsid w:val="00220526"/>
    <w:rsid w:val="00225445"/>
    <w:rsid w:val="00225E4D"/>
    <w:rsid w:val="00226638"/>
    <w:rsid w:val="002267D2"/>
    <w:rsid w:val="002303EA"/>
    <w:rsid w:val="0023360B"/>
    <w:rsid w:val="00233E81"/>
    <w:rsid w:val="00234E1D"/>
    <w:rsid w:val="0023606A"/>
    <w:rsid w:val="00236EF8"/>
    <w:rsid w:val="00240E1D"/>
    <w:rsid w:val="00241F50"/>
    <w:rsid w:val="0024241C"/>
    <w:rsid w:val="00242DE9"/>
    <w:rsid w:val="00244F90"/>
    <w:rsid w:val="002512A5"/>
    <w:rsid w:val="002522CD"/>
    <w:rsid w:val="00253190"/>
    <w:rsid w:val="00253327"/>
    <w:rsid w:val="002535BC"/>
    <w:rsid w:val="0025374C"/>
    <w:rsid w:val="00254B1F"/>
    <w:rsid w:val="00257886"/>
    <w:rsid w:val="002610B0"/>
    <w:rsid w:val="0026133D"/>
    <w:rsid w:val="002627DA"/>
    <w:rsid w:val="00265337"/>
    <w:rsid w:val="00267845"/>
    <w:rsid w:val="0027096F"/>
    <w:rsid w:val="00273232"/>
    <w:rsid w:val="002739DA"/>
    <w:rsid w:val="00274A3E"/>
    <w:rsid w:val="0027541A"/>
    <w:rsid w:val="002754C5"/>
    <w:rsid w:val="002757C9"/>
    <w:rsid w:val="002757E9"/>
    <w:rsid w:val="00276E3F"/>
    <w:rsid w:val="0027701D"/>
    <w:rsid w:val="002775B4"/>
    <w:rsid w:val="002802EE"/>
    <w:rsid w:val="00281523"/>
    <w:rsid w:val="00282838"/>
    <w:rsid w:val="0028401E"/>
    <w:rsid w:val="0028536C"/>
    <w:rsid w:val="00285B2A"/>
    <w:rsid w:val="00286278"/>
    <w:rsid w:val="002869AB"/>
    <w:rsid w:val="00292515"/>
    <w:rsid w:val="00294102"/>
    <w:rsid w:val="002A08A4"/>
    <w:rsid w:val="002A1124"/>
    <w:rsid w:val="002A12C4"/>
    <w:rsid w:val="002A1C04"/>
    <w:rsid w:val="002A3C60"/>
    <w:rsid w:val="002A4D7A"/>
    <w:rsid w:val="002A5063"/>
    <w:rsid w:val="002A50AE"/>
    <w:rsid w:val="002A677C"/>
    <w:rsid w:val="002A6AAB"/>
    <w:rsid w:val="002B3651"/>
    <w:rsid w:val="002B3A5F"/>
    <w:rsid w:val="002B5862"/>
    <w:rsid w:val="002B78A8"/>
    <w:rsid w:val="002C3BC5"/>
    <w:rsid w:val="002C6987"/>
    <w:rsid w:val="002C6A1D"/>
    <w:rsid w:val="002C7139"/>
    <w:rsid w:val="002D1481"/>
    <w:rsid w:val="002D1BB6"/>
    <w:rsid w:val="002D1C26"/>
    <w:rsid w:val="002D1ECE"/>
    <w:rsid w:val="002D30D2"/>
    <w:rsid w:val="002D5C7D"/>
    <w:rsid w:val="002D60D7"/>
    <w:rsid w:val="002D7C10"/>
    <w:rsid w:val="002E07FE"/>
    <w:rsid w:val="002E18A2"/>
    <w:rsid w:val="002E2E71"/>
    <w:rsid w:val="002E2F3A"/>
    <w:rsid w:val="002E3FEF"/>
    <w:rsid w:val="002E4F52"/>
    <w:rsid w:val="002F2344"/>
    <w:rsid w:val="002F2A70"/>
    <w:rsid w:val="002F2C98"/>
    <w:rsid w:val="002F2ED7"/>
    <w:rsid w:val="002F3382"/>
    <w:rsid w:val="002F58D7"/>
    <w:rsid w:val="002F664D"/>
    <w:rsid w:val="002F73E4"/>
    <w:rsid w:val="002F7E42"/>
    <w:rsid w:val="00300F63"/>
    <w:rsid w:val="00301D1F"/>
    <w:rsid w:val="00304981"/>
    <w:rsid w:val="0030738C"/>
    <w:rsid w:val="00310071"/>
    <w:rsid w:val="0031137A"/>
    <w:rsid w:val="00311545"/>
    <w:rsid w:val="00312BA2"/>
    <w:rsid w:val="00313E9D"/>
    <w:rsid w:val="0031464E"/>
    <w:rsid w:val="00314801"/>
    <w:rsid w:val="0031532D"/>
    <w:rsid w:val="00315FA8"/>
    <w:rsid w:val="00317295"/>
    <w:rsid w:val="00317674"/>
    <w:rsid w:val="00317EEA"/>
    <w:rsid w:val="003210A2"/>
    <w:rsid w:val="00324DE2"/>
    <w:rsid w:val="003260A8"/>
    <w:rsid w:val="00330393"/>
    <w:rsid w:val="003348FA"/>
    <w:rsid w:val="00335709"/>
    <w:rsid w:val="0034011D"/>
    <w:rsid w:val="00343362"/>
    <w:rsid w:val="00344F57"/>
    <w:rsid w:val="00346CBE"/>
    <w:rsid w:val="00346F52"/>
    <w:rsid w:val="00347334"/>
    <w:rsid w:val="00347577"/>
    <w:rsid w:val="00351085"/>
    <w:rsid w:val="00351F03"/>
    <w:rsid w:val="00352BA7"/>
    <w:rsid w:val="0035609F"/>
    <w:rsid w:val="0035672E"/>
    <w:rsid w:val="0035784D"/>
    <w:rsid w:val="003612A6"/>
    <w:rsid w:val="00361C24"/>
    <w:rsid w:val="003640E3"/>
    <w:rsid w:val="0036566E"/>
    <w:rsid w:val="00366208"/>
    <w:rsid w:val="00366C6E"/>
    <w:rsid w:val="00370278"/>
    <w:rsid w:val="00371616"/>
    <w:rsid w:val="00372FE6"/>
    <w:rsid w:val="003745C0"/>
    <w:rsid w:val="00374FB6"/>
    <w:rsid w:val="00375B42"/>
    <w:rsid w:val="003767C9"/>
    <w:rsid w:val="0038013F"/>
    <w:rsid w:val="00380390"/>
    <w:rsid w:val="003832DF"/>
    <w:rsid w:val="00383C19"/>
    <w:rsid w:val="0038430A"/>
    <w:rsid w:val="003860BC"/>
    <w:rsid w:val="00391F1A"/>
    <w:rsid w:val="0039221B"/>
    <w:rsid w:val="0039257E"/>
    <w:rsid w:val="00392D83"/>
    <w:rsid w:val="00394695"/>
    <w:rsid w:val="00394B65"/>
    <w:rsid w:val="00395E96"/>
    <w:rsid w:val="003974E8"/>
    <w:rsid w:val="003A2509"/>
    <w:rsid w:val="003A309F"/>
    <w:rsid w:val="003A3938"/>
    <w:rsid w:val="003A7592"/>
    <w:rsid w:val="003B0834"/>
    <w:rsid w:val="003B1C18"/>
    <w:rsid w:val="003B2813"/>
    <w:rsid w:val="003B3491"/>
    <w:rsid w:val="003B4F77"/>
    <w:rsid w:val="003C0285"/>
    <w:rsid w:val="003C09CD"/>
    <w:rsid w:val="003C1CEC"/>
    <w:rsid w:val="003C3999"/>
    <w:rsid w:val="003C430D"/>
    <w:rsid w:val="003C4843"/>
    <w:rsid w:val="003C6296"/>
    <w:rsid w:val="003C6C7C"/>
    <w:rsid w:val="003C7CB7"/>
    <w:rsid w:val="003D1504"/>
    <w:rsid w:val="003D222D"/>
    <w:rsid w:val="003D3DF1"/>
    <w:rsid w:val="003D3F5B"/>
    <w:rsid w:val="003E0C0B"/>
    <w:rsid w:val="003E2413"/>
    <w:rsid w:val="003E2602"/>
    <w:rsid w:val="003E3B79"/>
    <w:rsid w:val="003E3E35"/>
    <w:rsid w:val="003E59A9"/>
    <w:rsid w:val="003F0273"/>
    <w:rsid w:val="003F0AF4"/>
    <w:rsid w:val="003F13C7"/>
    <w:rsid w:val="003F17DF"/>
    <w:rsid w:val="003F1CAE"/>
    <w:rsid w:val="003F2686"/>
    <w:rsid w:val="003F2AA6"/>
    <w:rsid w:val="003F324F"/>
    <w:rsid w:val="003F545E"/>
    <w:rsid w:val="003F5BD0"/>
    <w:rsid w:val="003F72B4"/>
    <w:rsid w:val="00402545"/>
    <w:rsid w:val="004033CC"/>
    <w:rsid w:val="004045CD"/>
    <w:rsid w:val="00404613"/>
    <w:rsid w:val="00404769"/>
    <w:rsid w:val="004050C9"/>
    <w:rsid w:val="00405673"/>
    <w:rsid w:val="00405770"/>
    <w:rsid w:val="00415048"/>
    <w:rsid w:val="00415C8F"/>
    <w:rsid w:val="00415E83"/>
    <w:rsid w:val="004161BF"/>
    <w:rsid w:val="004165C5"/>
    <w:rsid w:val="0041736D"/>
    <w:rsid w:val="00417A48"/>
    <w:rsid w:val="00417E8C"/>
    <w:rsid w:val="00420FA7"/>
    <w:rsid w:val="0042165E"/>
    <w:rsid w:val="00422134"/>
    <w:rsid w:val="0042494F"/>
    <w:rsid w:val="00430034"/>
    <w:rsid w:val="00430DEC"/>
    <w:rsid w:val="00431063"/>
    <w:rsid w:val="0043245A"/>
    <w:rsid w:val="004332B6"/>
    <w:rsid w:val="00433891"/>
    <w:rsid w:val="004340AC"/>
    <w:rsid w:val="00437322"/>
    <w:rsid w:val="00441FD3"/>
    <w:rsid w:val="00444580"/>
    <w:rsid w:val="0044470C"/>
    <w:rsid w:val="00444806"/>
    <w:rsid w:val="00445D09"/>
    <w:rsid w:val="0044606D"/>
    <w:rsid w:val="00451388"/>
    <w:rsid w:val="00451C50"/>
    <w:rsid w:val="0045291A"/>
    <w:rsid w:val="0045326D"/>
    <w:rsid w:val="0045462A"/>
    <w:rsid w:val="0045525F"/>
    <w:rsid w:val="004557D4"/>
    <w:rsid w:val="00460022"/>
    <w:rsid w:val="004608C8"/>
    <w:rsid w:val="0046150E"/>
    <w:rsid w:val="0046167F"/>
    <w:rsid w:val="00464FC0"/>
    <w:rsid w:val="004670B5"/>
    <w:rsid w:val="004713E9"/>
    <w:rsid w:val="004719E9"/>
    <w:rsid w:val="00471B31"/>
    <w:rsid w:val="00471F2F"/>
    <w:rsid w:val="00473981"/>
    <w:rsid w:val="0047420A"/>
    <w:rsid w:val="0047502A"/>
    <w:rsid w:val="004768FD"/>
    <w:rsid w:val="004816F4"/>
    <w:rsid w:val="00481B98"/>
    <w:rsid w:val="00487E73"/>
    <w:rsid w:val="0049091C"/>
    <w:rsid w:val="00493B24"/>
    <w:rsid w:val="00496709"/>
    <w:rsid w:val="00497393"/>
    <w:rsid w:val="004A18AB"/>
    <w:rsid w:val="004A1D54"/>
    <w:rsid w:val="004A3886"/>
    <w:rsid w:val="004A4329"/>
    <w:rsid w:val="004A5F44"/>
    <w:rsid w:val="004A61B4"/>
    <w:rsid w:val="004A6C1E"/>
    <w:rsid w:val="004B06A4"/>
    <w:rsid w:val="004B0F43"/>
    <w:rsid w:val="004B159C"/>
    <w:rsid w:val="004B1923"/>
    <w:rsid w:val="004B1D60"/>
    <w:rsid w:val="004B3266"/>
    <w:rsid w:val="004B3536"/>
    <w:rsid w:val="004B3DB1"/>
    <w:rsid w:val="004B5A94"/>
    <w:rsid w:val="004B7602"/>
    <w:rsid w:val="004B78EC"/>
    <w:rsid w:val="004B7DC0"/>
    <w:rsid w:val="004C0373"/>
    <w:rsid w:val="004C0ADA"/>
    <w:rsid w:val="004C1A4A"/>
    <w:rsid w:val="004C2614"/>
    <w:rsid w:val="004C37E4"/>
    <w:rsid w:val="004C3A1C"/>
    <w:rsid w:val="004C3FBD"/>
    <w:rsid w:val="004C4982"/>
    <w:rsid w:val="004C59D2"/>
    <w:rsid w:val="004D18CF"/>
    <w:rsid w:val="004D1F7C"/>
    <w:rsid w:val="004D27A3"/>
    <w:rsid w:val="004D351D"/>
    <w:rsid w:val="004D3CFD"/>
    <w:rsid w:val="004D5960"/>
    <w:rsid w:val="004D59DC"/>
    <w:rsid w:val="004D5D5C"/>
    <w:rsid w:val="004D6FD2"/>
    <w:rsid w:val="004D718F"/>
    <w:rsid w:val="004D73A8"/>
    <w:rsid w:val="004E2F81"/>
    <w:rsid w:val="004E3454"/>
    <w:rsid w:val="004E3D38"/>
    <w:rsid w:val="004E6216"/>
    <w:rsid w:val="004E62D5"/>
    <w:rsid w:val="004F05FD"/>
    <w:rsid w:val="004F3A20"/>
    <w:rsid w:val="004F4090"/>
    <w:rsid w:val="004F4F5F"/>
    <w:rsid w:val="004F5C4B"/>
    <w:rsid w:val="0050275F"/>
    <w:rsid w:val="0050352B"/>
    <w:rsid w:val="0050385B"/>
    <w:rsid w:val="00504CB4"/>
    <w:rsid w:val="00506CDC"/>
    <w:rsid w:val="00510263"/>
    <w:rsid w:val="00513A1F"/>
    <w:rsid w:val="005203F6"/>
    <w:rsid w:val="00521049"/>
    <w:rsid w:val="005229FA"/>
    <w:rsid w:val="0052439D"/>
    <w:rsid w:val="0052504B"/>
    <w:rsid w:val="00525A38"/>
    <w:rsid w:val="00526648"/>
    <w:rsid w:val="00531764"/>
    <w:rsid w:val="00532E56"/>
    <w:rsid w:val="00533451"/>
    <w:rsid w:val="005335D1"/>
    <w:rsid w:val="00534DF3"/>
    <w:rsid w:val="00535589"/>
    <w:rsid w:val="005410B0"/>
    <w:rsid w:val="00543A03"/>
    <w:rsid w:val="00546CE9"/>
    <w:rsid w:val="00550FD0"/>
    <w:rsid w:val="00552967"/>
    <w:rsid w:val="005568D9"/>
    <w:rsid w:val="00557348"/>
    <w:rsid w:val="00557FB3"/>
    <w:rsid w:val="00561084"/>
    <w:rsid w:val="005647A0"/>
    <w:rsid w:val="005667EC"/>
    <w:rsid w:val="00571564"/>
    <w:rsid w:val="00571675"/>
    <w:rsid w:val="005729CE"/>
    <w:rsid w:val="00575505"/>
    <w:rsid w:val="00576F0A"/>
    <w:rsid w:val="005771D1"/>
    <w:rsid w:val="00581B9C"/>
    <w:rsid w:val="00586657"/>
    <w:rsid w:val="00586879"/>
    <w:rsid w:val="00590015"/>
    <w:rsid w:val="00590087"/>
    <w:rsid w:val="005911E8"/>
    <w:rsid w:val="0059208E"/>
    <w:rsid w:val="005A2AE0"/>
    <w:rsid w:val="005A2C8A"/>
    <w:rsid w:val="005A4ADD"/>
    <w:rsid w:val="005A5C0E"/>
    <w:rsid w:val="005A7959"/>
    <w:rsid w:val="005A7B86"/>
    <w:rsid w:val="005A7FFB"/>
    <w:rsid w:val="005B0921"/>
    <w:rsid w:val="005B4FC3"/>
    <w:rsid w:val="005B58D0"/>
    <w:rsid w:val="005B69AA"/>
    <w:rsid w:val="005C0715"/>
    <w:rsid w:val="005C299C"/>
    <w:rsid w:val="005C4724"/>
    <w:rsid w:val="005C4B45"/>
    <w:rsid w:val="005C5AB4"/>
    <w:rsid w:val="005C6314"/>
    <w:rsid w:val="005D0268"/>
    <w:rsid w:val="005D1488"/>
    <w:rsid w:val="005D2C12"/>
    <w:rsid w:val="005D30BB"/>
    <w:rsid w:val="005D335B"/>
    <w:rsid w:val="005D3ADE"/>
    <w:rsid w:val="005D4F94"/>
    <w:rsid w:val="005D5DE2"/>
    <w:rsid w:val="005E2DDD"/>
    <w:rsid w:val="005E4861"/>
    <w:rsid w:val="005E7001"/>
    <w:rsid w:val="005E7B80"/>
    <w:rsid w:val="005F0C4C"/>
    <w:rsid w:val="005F1352"/>
    <w:rsid w:val="005F3E1B"/>
    <w:rsid w:val="005F4C3D"/>
    <w:rsid w:val="005F52AD"/>
    <w:rsid w:val="005F6C1F"/>
    <w:rsid w:val="005F7532"/>
    <w:rsid w:val="00600EEA"/>
    <w:rsid w:val="00601039"/>
    <w:rsid w:val="00601371"/>
    <w:rsid w:val="00601F09"/>
    <w:rsid w:val="00607E61"/>
    <w:rsid w:val="00611520"/>
    <w:rsid w:val="006131C0"/>
    <w:rsid w:val="00613BB9"/>
    <w:rsid w:val="00615D06"/>
    <w:rsid w:val="0061654E"/>
    <w:rsid w:val="0061677B"/>
    <w:rsid w:val="006168C6"/>
    <w:rsid w:val="006231AB"/>
    <w:rsid w:val="0062600D"/>
    <w:rsid w:val="00626CDF"/>
    <w:rsid w:val="0063000A"/>
    <w:rsid w:val="006302BF"/>
    <w:rsid w:val="00631275"/>
    <w:rsid w:val="00631BD4"/>
    <w:rsid w:val="006322D2"/>
    <w:rsid w:val="006331EC"/>
    <w:rsid w:val="006335A8"/>
    <w:rsid w:val="006347C5"/>
    <w:rsid w:val="006348E9"/>
    <w:rsid w:val="006358E5"/>
    <w:rsid w:val="0063654D"/>
    <w:rsid w:val="00637138"/>
    <w:rsid w:val="00637C69"/>
    <w:rsid w:val="00640CA3"/>
    <w:rsid w:val="00640D87"/>
    <w:rsid w:val="00645CAA"/>
    <w:rsid w:val="006508A9"/>
    <w:rsid w:val="00650FC8"/>
    <w:rsid w:val="00652EA2"/>
    <w:rsid w:val="00654E67"/>
    <w:rsid w:val="00656441"/>
    <w:rsid w:val="00656D62"/>
    <w:rsid w:val="00660B59"/>
    <w:rsid w:val="0066556A"/>
    <w:rsid w:val="00666DB7"/>
    <w:rsid w:val="00667642"/>
    <w:rsid w:val="00667757"/>
    <w:rsid w:val="00667B21"/>
    <w:rsid w:val="00667FA5"/>
    <w:rsid w:val="00671369"/>
    <w:rsid w:val="00671986"/>
    <w:rsid w:val="00671AB8"/>
    <w:rsid w:val="00671C69"/>
    <w:rsid w:val="006727C7"/>
    <w:rsid w:val="00673982"/>
    <w:rsid w:val="00674C64"/>
    <w:rsid w:val="0067794E"/>
    <w:rsid w:val="006819D4"/>
    <w:rsid w:val="00682C0F"/>
    <w:rsid w:val="006830FF"/>
    <w:rsid w:val="00683E8F"/>
    <w:rsid w:val="00684562"/>
    <w:rsid w:val="00686EB4"/>
    <w:rsid w:val="00693C7D"/>
    <w:rsid w:val="00694016"/>
    <w:rsid w:val="00694E78"/>
    <w:rsid w:val="00695BB4"/>
    <w:rsid w:val="0069700F"/>
    <w:rsid w:val="00697ABF"/>
    <w:rsid w:val="00697D18"/>
    <w:rsid w:val="006A5638"/>
    <w:rsid w:val="006A6445"/>
    <w:rsid w:val="006A648A"/>
    <w:rsid w:val="006A6BB8"/>
    <w:rsid w:val="006A7872"/>
    <w:rsid w:val="006A79EA"/>
    <w:rsid w:val="006B1656"/>
    <w:rsid w:val="006B1728"/>
    <w:rsid w:val="006B2523"/>
    <w:rsid w:val="006B407A"/>
    <w:rsid w:val="006B54F5"/>
    <w:rsid w:val="006B6442"/>
    <w:rsid w:val="006B7A69"/>
    <w:rsid w:val="006B7ACB"/>
    <w:rsid w:val="006B7E0B"/>
    <w:rsid w:val="006C0977"/>
    <w:rsid w:val="006C2460"/>
    <w:rsid w:val="006C2F1C"/>
    <w:rsid w:val="006C3ED7"/>
    <w:rsid w:val="006C59E5"/>
    <w:rsid w:val="006C6F6D"/>
    <w:rsid w:val="006D0769"/>
    <w:rsid w:val="006D27C5"/>
    <w:rsid w:val="006D281F"/>
    <w:rsid w:val="006D30E4"/>
    <w:rsid w:val="006D493C"/>
    <w:rsid w:val="006D6A77"/>
    <w:rsid w:val="006D70E4"/>
    <w:rsid w:val="006D7A36"/>
    <w:rsid w:val="006E0185"/>
    <w:rsid w:val="006E1EE3"/>
    <w:rsid w:val="006E58F9"/>
    <w:rsid w:val="006E6616"/>
    <w:rsid w:val="006E6681"/>
    <w:rsid w:val="006E6A0E"/>
    <w:rsid w:val="006E7700"/>
    <w:rsid w:val="006F0587"/>
    <w:rsid w:val="006F0981"/>
    <w:rsid w:val="006F12D2"/>
    <w:rsid w:val="006F1E57"/>
    <w:rsid w:val="006F26FF"/>
    <w:rsid w:val="006F4CEC"/>
    <w:rsid w:val="006F5420"/>
    <w:rsid w:val="006F5491"/>
    <w:rsid w:val="006F6CA5"/>
    <w:rsid w:val="006F7751"/>
    <w:rsid w:val="00703B3F"/>
    <w:rsid w:val="0070463C"/>
    <w:rsid w:val="00704B04"/>
    <w:rsid w:val="00705408"/>
    <w:rsid w:val="00706503"/>
    <w:rsid w:val="00706796"/>
    <w:rsid w:val="00706B40"/>
    <w:rsid w:val="00710D8F"/>
    <w:rsid w:val="007112DC"/>
    <w:rsid w:val="007126A2"/>
    <w:rsid w:val="00713C62"/>
    <w:rsid w:val="007148DA"/>
    <w:rsid w:val="00715350"/>
    <w:rsid w:val="007174B8"/>
    <w:rsid w:val="007176E0"/>
    <w:rsid w:val="00717817"/>
    <w:rsid w:val="00721CDD"/>
    <w:rsid w:val="00721F3D"/>
    <w:rsid w:val="00722CFA"/>
    <w:rsid w:val="00724A76"/>
    <w:rsid w:val="007251F6"/>
    <w:rsid w:val="00725248"/>
    <w:rsid w:val="00727205"/>
    <w:rsid w:val="0072753C"/>
    <w:rsid w:val="0073358C"/>
    <w:rsid w:val="00734417"/>
    <w:rsid w:val="00735744"/>
    <w:rsid w:val="00735AE9"/>
    <w:rsid w:val="00736192"/>
    <w:rsid w:val="00736424"/>
    <w:rsid w:val="007372E2"/>
    <w:rsid w:val="00740F4B"/>
    <w:rsid w:val="0074234A"/>
    <w:rsid w:val="007441F8"/>
    <w:rsid w:val="00744F74"/>
    <w:rsid w:val="007452D3"/>
    <w:rsid w:val="0074767B"/>
    <w:rsid w:val="007504F4"/>
    <w:rsid w:val="007514CF"/>
    <w:rsid w:val="00751D50"/>
    <w:rsid w:val="007525BF"/>
    <w:rsid w:val="0075262B"/>
    <w:rsid w:val="0075389E"/>
    <w:rsid w:val="00753E5D"/>
    <w:rsid w:val="00762B5B"/>
    <w:rsid w:val="007652A0"/>
    <w:rsid w:val="00770FC3"/>
    <w:rsid w:val="007719EA"/>
    <w:rsid w:val="00771A44"/>
    <w:rsid w:val="007732EA"/>
    <w:rsid w:val="007740B5"/>
    <w:rsid w:val="007748B6"/>
    <w:rsid w:val="00776B35"/>
    <w:rsid w:val="00777050"/>
    <w:rsid w:val="007809E3"/>
    <w:rsid w:val="0078115E"/>
    <w:rsid w:val="007818A7"/>
    <w:rsid w:val="00782315"/>
    <w:rsid w:val="0078642C"/>
    <w:rsid w:val="00786990"/>
    <w:rsid w:val="007870CB"/>
    <w:rsid w:val="00787261"/>
    <w:rsid w:val="00787D4F"/>
    <w:rsid w:val="0079182A"/>
    <w:rsid w:val="0079193F"/>
    <w:rsid w:val="007921C6"/>
    <w:rsid w:val="007922FC"/>
    <w:rsid w:val="007A0923"/>
    <w:rsid w:val="007A0F6F"/>
    <w:rsid w:val="007A1184"/>
    <w:rsid w:val="007A2B7B"/>
    <w:rsid w:val="007A353F"/>
    <w:rsid w:val="007A35F2"/>
    <w:rsid w:val="007A7012"/>
    <w:rsid w:val="007A7626"/>
    <w:rsid w:val="007B0836"/>
    <w:rsid w:val="007B09C9"/>
    <w:rsid w:val="007B25FF"/>
    <w:rsid w:val="007B26FB"/>
    <w:rsid w:val="007B3C6F"/>
    <w:rsid w:val="007B4900"/>
    <w:rsid w:val="007B5BE1"/>
    <w:rsid w:val="007B660F"/>
    <w:rsid w:val="007B6DFF"/>
    <w:rsid w:val="007C0201"/>
    <w:rsid w:val="007C1EE3"/>
    <w:rsid w:val="007C48A4"/>
    <w:rsid w:val="007C654E"/>
    <w:rsid w:val="007C6C5B"/>
    <w:rsid w:val="007C7034"/>
    <w:rsid w:val="007C7A63"/>
    <w:rsid w:val="007D1857"/>
    <w:rsid w:val="007D20E8"/>
    <w:rsid w:val="007D3561"/>
    <w:rsid w:val="007D3B6F"/>
    <w:rsid w:val="007D4F17"/>
    <w:rsid w:val="007D51E0"/>
    <w:rsid w:val="007D5E27"/>
    <w:rsid w:val="007D61F6"/>
    <w:rsid w:val="007D707B"/>
    <w:rsid w:val="007E0213"/>
    <w:rsid w:val="007E21AE"/>
    <w:rsid w:val="007E25D1"/>
    <w:rsid w:val="007E3E15"/>
    <w:rsid w:val="007E4C10"/>
    <w:rsid w:val="007E4D57"/>
    <w:rsid w:val="007E52C3"/>
    <w:rsid w:val="007E56BE"/>
    <w:rsid w:val="007E6210"/>
    <w:rsid w:val="007E6528"/>
    <w:rsid w:val="007F1673"/>
    <w:rsid w:val="007F6524"/>
    <w:rsid w:val="007F6A03"/>
    <w:rsid w:val="007F71BF"/>
    <w:rsid w:val="007F79D6"/>
    <w:rsid w:val="00800294"/>
    <w:rsid w:val="00802D5F"/>
    <w:rsid w:val="008042E2"/>
    <w:rsid w:val="00804772"/>
    <w:rsid w:val="00804E79"/>
    <w:rsid w:val="00806089"/>
    <w:rsid w:val="008067DB"/>
    <w:rsid w:val="00807F92"/>
    <w:rsid w:val="0081023B"/>
    <w:rsid w:val="00810CE4"/>
    <w:rsid w:val="008120BA"/>
    <w:rsid w:val="00813912"/>
    <w:rsid w:val="008144F5"/>
    <w:rsid w:val="00820162"/>
    <w:rsid w:val="008201BA"/>
    <w:rsid w:val="0082350A"/>
    <w:rsid w:val="00824330"/>
    <w:rsid w:val="00826717"/>
    <w:rsid w:val="008310D0"/>
    <w:rsid w:val="0083169A"/>
    <w:rsid w:val="00833A76"/>
    <w:rsid w:val="0083461A"/>
    <w:rsid w:val="00834EF7"/>
    <w:rsid w:val="00835F21"/>
    <w:rsid w:val="00836083"/>
    <w:rsid w:val="00836136"/>
    <w:rsid w:val="0083731D"/>
    <w:rsid w:val="008403A7"/>
    <w:rsid w:val="00841E7F"/>
    <w:rsid w:val="008431A0"/>
    <w:rsid w:val="00843E7E"/>
    <w:rsid w:val="00844697"/>
    <w:rsid w:val="00845C9D"/>
    <w:rsid w:val="008468E4"/>
    <w:rsid w:val="00847034"/>
    <w:rsid w:val="00851509"/>
    <w:rsid w:val="008516D2"/>
    <w:rsid w:val="0085316E"/>
    <w:rsid w:val="00854C52"/>
    <w:rsid w:val="00856643"/>
    <w:rsid w:val="00856D3D"/>
    <w:rsid w:val="00863A4B"/>
    <w:rsid w:val="00863F21"/>
    <w:rsid w:val="00864A5D"/>
    <w:rsid w:val="00864BE1"/>
    <w:rsid w:val="00865CD2"/>
    <w:rsid w:val="00866DDF"/>
    <w:rsid w:val="00867EE9"/>
    <w:rsid w:val="008704F2"/>
    <w:rsid w:val="0087144F"/>
    <w:rsid w:val="008715DF"/>
    <w:rsid w:val="0087229E"/>
    <w:rsid w:val="0087513A"/>
    <w:rsid w:val="008751B7"/>
    <w:rsid w:val="008754E6"/>
    <w:rsid w:val="0087770D"/>
    <w:rsid w:val="00881495"/>
    <w:rsid w:val="008816F0"/>
    <w:rsid w:val="00884741"/>
    <w:rsid w:val="00885235"/>
    <w:rsid w:val="008860B0"/>
    <w:rsid w:val="00886388"/>
    <w:rsid w:val="008903B6"/>
    <w:rsid w:val="008909D2"/>
    <w:rsid w:val="00893EF3"/>
    <w:rsid w:val="00893F71"/>
    <w:rsid w:val="008950E0"/>
    <w:rsid w:val="008974E9"/>
    <w:rsid w:val="00897764"/>
    <w:rsid w:val="00897EEA"/>
    <w:rsid w:val="008A0939"/>
    <w:rsid w:val="008A327A"/>
    <w:rsid w:val="008A38D5"/>
    <w:rsid w:val="008A3FFF"/>
    <w:rsid w:val="008A42DE"/>
    <w:rsid w:val="008A4D8F"/>
    <w:rsid w:val="008A5B30"/>
    <w:rsid w:val="008A64BD"/>
    <w:rsid w:val="008A64FC"/>
    <w:rsid w:val="008A6890"/>
    <w:rsid w:val="008A6E1D"/>
    <w:rsid w:val="008B1FC3"/>
    <w:rsid w:val="008B2298"/>
    <w:rsid w:val="008B58F7"/>
    <w:rsid w:val="008B5B5C"/>
    <w:rsid w:val="008B673B"/>
    <w:rsid w:val="008B71C8"/>
    <w:rsid w:val="008C007B"/>
    <w:rsid w:val="008C059F"/>
    <w:rsid w:val="008C076A"/>
    <w:rsid w:val="008C07C4"/>
    <w:rsid w:val="008C3A5B"/>
    <w:rsid w:val="008C431F"/>
    <w:rsid w:val="008C4F04"/>
    <w:rsid w:val="008C5871"/>
    <w:rsid w:val="008C7227"/>
    <w:rsid w:val="008D320F"/>
    <w:rsid w:val="008D4976"/>
    <w:rsid w:val="008D5517"/>
    <w:rsid w:val="008D70C6"/>
    <w:rsid w:val="008D7F8C"/>
    <w:rsid w:val="008E0518"/>
    <w:rsid w:val="008E13FD"/>
    <w:rsid w:val="008E1601"/>
    <w:rsid w:val="008E1E50"/>
    <w:rsid w:val="008E28E8"/>
    <w:rsid w:val="008E5022"/>
    <w:rsid w:val="008E5ED6"/>
    <w:rsid w:val="008E712B"/>
    <w:rsid w:val="008E71E4"/>
    <w:rsid w:val="008E7587"/>
    <w:rsid w:val="008F10E7"/>
    <w:rsid w:val="008F43F7"/>
    <w:rsid w:val="008F568B"/>
    <w:rsid w:val="008F6B01"/>
    <w:rsid w:val="008F7657"/>
    <w:rsid w:val="008F7C42"/>
    <w:rsid w:val="00900E4B"/>
    <w:rsid w:val="00900F2A"/>
    <w:rsid w:val="00902BD2"/>
    <w:rsid w:val="00902F63"/>
    <w:rsid w:val="009042BF"/>
    <w:rsid w:val="009052A3"/>
    <w:rsid w:val="009053BC"/>
    <w:rsid w:val="00905E42"/>
    <w:rsid w:val="00906519"/>
    <w:rsid w:val="00907394"/>
    <w:rsid w:val="0090759B"/>
    <w:rsid w:val="009076CF"/>
    <w:rsid w:val="0090798A"/>
    <w:rsid w:val="00907A7F"/>
    <w:rsid w:val="00912C55"/>
    <w:rsid w:val="00913BF9"/>
    <w:rsid w:val="00915588"/>
    <w:rsid w:val="009163DF"/>
    <w:rsid w:val="009168D6"/>
    <w:rsid w:val="009169AA"/>
    <w:rsid w:val="00917285"/>
    <w:rsid w:val="00921B57"/>
    <w:rsid w:val="00923886"/>
    <w:rsid w:val="00925350"/>
    <w:rsid w:val="009256F9"/>
    <w:rsid w:val="0092612B"/>
    <w:rsid w:val="00926379"/>
    <w:rsid w:val="00927729"/>
    <w:rsid w:val="009329F0"/>
    <w:rsid w:val="00933045"/>
    <w:rsid w:val="0093421C"/>
    <w:rsid w:val="00934C2E"/>
    <w:rsid w:val="00935D36"/>
    <w:rsid w:val="00935EFD"/>
    <w:rsid w:val="009365C3"/>
    <w:rsid w:val="009370FF"/>
    <w:rsid w:val="009372E7"/>
    <w:rsid w:val="00937DD0"/>
    <w:rsid w:val="0094010C"/>
    <w:rsid w:val="00942596"/>
    <w:rsid w:val="00944958"/>
    <w:rsid w:val="00945D32"/>
    <w:rsid w:val="00947092"/>
    <w:rsid w:val="00951703"/>
    <w:rsid w:val="00952086"/>
    <w:rsid w:val="0095233E"/>
    <w:rsid w:val="009531F7"/>
    <w:rsid w:val="00955175"/>
    <w:rsid w:val="00955E4E"/>
    <w:rsid w:val="0095712A"/>
    <w:rsid w:val="009573E7"/>
    <w:rsid w:val="00961FAE"/>
    <w:rsid w:val="00962FD2"/>
    <w:rsid w:val="009638C4"/>
    <w:rsid w:val="00963911"/>
    <w:rsid w:val="009655EC"/>
    <w:rsid w:val="00965C42"/>
    <w:rsid w:val="009663D6"/>
    <w:rsid w:val="00966912"/>
    <w:rsid w:val="00966AD1"/>
    <w:rsid w:val="009703E5"/>
    <w:rsid w:val="00970DA2"/>
    <w:rsid w:val="0097266C"/>
    <w:rsid w:val="00972CE0"/>
    <w:rsid w:val="0097407F"/>
    <w:rsid w:val="009740C0"/>
    <w:rsid w:val="00977C51"/>
    <w:rsid w:val="0098046C"/>
    <w:rsid w:val="0098049F"/>
    <w:rsid w:val="00980524"/>
    <w:rsid w:val="00983646"/>
    <w:rsid w:val="009839FB"/>
    <w:rsid w:val="00984384"/>
    <w:rsid w:val="009859EC"/>
    <w:rsid w:val="00985E45"/>
    <w:rsid w:val="00987DA4"/>
    <w:rsid w:val="0099057A"/>
    <w:rsid w:val="00990A49"/>
    <w:rsid w:val="009912E4"/>
    <w:rsid w:val="00992592"/>
    <w:rsid w:val="0099387B"/>
    <w:rsid w:val="00993938"/>
    <w:rsid w:val="00994878"/>
    <w:rsid w:val="00996039"/>
    <w:rsid w:val="0099767D"/>
    <w:rsid w:val="0099788B"/>
    <w:rsid w:val="009A0E2B"/>
    <w:rsid w:val="009A48DC"/>
    <w:rsid w:val="009A5967"/>
    <w:rsid w:val="009A5D9D"/>
    <w:rsid w:val="009A7892"/>
    <w:rsid w:val="009B03D2"/>
    <w:rsid w:val="009B03F1"/>
    <w:rsid w:val="009B0A34"/>
    <w:rsid w:val="009B1602"/>
    <w:rsid w:val="009B2B08"/>
    <w:rsid w:val="009B355A"/>
    <w:rsid w:val="009B3913"/>
    <w:rsid w:val="009B4180"/>
    <w:rsid w:val="009C005B"/>
    <w:rsid w:val="009C03D1"/>
    <w:rsid w:val="009C14BC"/>
    <w:rsid w:val="009C2433"/>
    <w:rsid w:val="009C2F7B"/>
    <w:rsid w:val="009C3655"/>
    <w:rsid w:val="009C5088"/>
    <w:rsid w:val="009C5399"/>
    <w:rsid w:val="009C599B"/>
    <w:rsid w:val="009C632C"/>
    <w:rsid w:val="009C6513"/>
    <w:rsid w:val="009C7564"/>
    <w:rsid w:val="009D1C75"/>
    <w:rsid w:val="009D4209"/>
    <w:rsid w:val="009D5AC9"/>
    <w:rsid w:val="009D755B"/>
    <w:rsid w:val="009D7B0E"/>
    <w:rsid w:val="009D7D71"/>
    <w:rsid w:val="009D7FE3"/>
    <w:rsid w:val="009E11B0"/>
    <w:rsid w:val="009E2D03"/>
    <w:rsid w:val="009E2DF3"/>
    <w:rsid w:val="009E4345"/>
    <w:rsid w:val="009E568B"/>
    <w:rsid w:val="009E63B0"/>
    <w:rsid w:val="009E63EB"/>
    <w:rsid w:val="009E6ED1"/>
    <w:rsid w:val="009E7371"/>
    <w:rsid w:val="009F0B61"/>
    <w:rsid w:val="009F1324"/>
    <w:rsid w:val="009F2C65"/>
    <w:rsid w:val="009F3ACA"/>
    <w:rsid w:val="009F3D25"/>
    <w:rsid w:val="009F4ADE"/>
    <w:rsid w:val="009F6046"/>
    <w:rsid w:val="009F7E16"/>
    <w:rsid w:val="00A00197"/>
    <w:rsid w:val="00A00EFB"/>
    <w:rsid w:val="00A02C5D"/>
    <w:rsid w:val="00A03CC8"/>
    <w:rsid w:val="00A03F97"/>
    <w:rsid w:val="00A0494B"/>
    <w:rsid w:val="00A05F47"/>
    <w:rsid w:val="00A06737"/>
    <w:rsid w:val="00A06AD9"/>
    <w:rsid w:val="00A07363"/>
    <w:rsid w:val="00A07977"/>
    <w:rsid w:val="00A1016B"/>
    <w:rsid w:val="00A10777"/>
    <w:rsid w:val="00A11D62"/>
    <w:rsid w:val="00A122AD"/>
    <w:rsid w:val="00A124F2"/>
    <w:rsid w:val="00A13B7B"/>
    <w:rsid w:val="00A13FB4"/>
    <w:rsid w:val="00A14D8D"/>
    <w:rsid w:val="00A17416"/>
    <w:rsid w:val="00A205EB"/>
    <w:rsid w:val="00A206C1"/>
    <w:rsid w:val="00A21564"/>
    <w:rsid w:val="00A217FA"/>
    <w:rsid w:val="00A24325"/>
    <w:rsid w:val="00A262DA"/>
    <w:rsid w:val="00A26AD6"/>
    <w:rsid w:val="00A26C00"/>
    <w:rsid w:val="00A323DB"/>
    <w:rsid w:val="00A36662"/>
    <w:rsid w:val="00A37732"/>
    <w:rsid w:val="00A423CC"/>
    <w:rsid w:val="00A45436"/>
    <w:rsid w:val="00A47A70"/>
    <w:rsid w:val="00A50212"/>
    <w:rsid w:val="00A50B49"/>
    <w:rsid w:val="00A54094"/>
    <w:rsid w:val="00A55B0A"/>
    <w:rsid w:val="00A5717F"/>
    <w:rsid w:val="00A61A3E"/>
    <w:rsid w:val="00A61C52"/>
    <w:rsid w:val="00A61F9D"/>
    <w:rsid w:val="00A62C02"/>
    <w:rsid w:val="00A62E22"/>
    <w:rsid w:val="00A63206"/>
    <w:rsid w:val="00A6615D"/>
    <w:rsid w:val="00A66492"/>
    <w:rsid w:val="00A67353"/>
    <w:rsid w:val="00A730FD"/>
    <w:rsid w:val="00A73500"/>
    <w:rsid w:val="00A749AF"/>
    <w:rsid w:val="00A759C1"/>
    <w:rsid w:val="00A77ADA"/>
    <w:rsid w:val="00A77CD6"/>
    <w:rsid w:val="00A77FB0"/>
    <w:rsid w:val="00A80930"/>
    <w:rsid w:val="00A82D46"/>
    <w:rsid w:val="00A87224"/>
    <w:rsid w:val="00A912F3"/>
    <w:rsid w:val="00A9382F"/>
    <w:rsid w:val="00A962C5"/>
    <w:rsid w:val="00A969C9"/>
    <w:rsid w:val="00A974F4"/>
    <w:rsid w:val="00A97A3A"/>
    <w:rsid w:val="00AA0827"/>
    <w:rsid w:val="00AA0F7F"/>
    <w:rsid w:val="00AA302B"/>
    <w:rsid w:val="00AA337A"/>
    <w:rsid w:val="00AA3C7A"/>
    <w:rsid w:val="00AA403B"/>
    <w:rsid w:val="00AA6F51"/>
    <w:rsid w:val="00AB08CD"/>
    <w:rsid w:val="00AB2A02"/>
    <w:rsid w:val="00AB3258"/>
    <w:rsid w:val="00AB3E91"/>
    <w:rsid w:val="00AB45A1"/>
    <w:rsid w:val="00AB4BFD"/>
    <w:rsid w:val="00AB4F0A"/>
    <w:rsid w:val="00AB4FD8"/>
    <w:rsid w:val="00AB7034"/>
    <w:rsid w:val="00AC02C6"/>
    <w:rsid w:val="00AC09E1"/>
    <w:rsid w:val="00AC1F07"/>
    <w:rsid w:val="00AC22A3"/>
    <w:rsid w:val="00AC4B2C"/>
    <w:rsid w:val="00AC5C28"/>
    <w:rsid w:val="00AC6851"/>
    <w:rsid w:val="00AC7FA9"/>
    <w:rsid w:val="00AD07FF"/>
    <w:rsid w:val="00AD2BFF"/>
    <w:rsid w:val="00AD2EE9"/>
    <w:rsid w:val="00AD61AF"/>
    <w:rsid w:val="00AD69CE"/>
    <w:rsid w:val="00AD762F"/>
    <w:rsid w:val="00AD76C0"/>
    <w:rsid w:val="00AD7831"/>
    <w:rsid w:val="00AE0283"/>
    <w:rsid w:val="00AE02A8"/>
    <w:rsid w:val="00AE19D9"/>
    <w:rsid w:val="00AE450F"/>
    <w:rsid w:val="00AE64AC"/>
    <w:rsid w:val="00AE6AFD"/>
    <w:rsid w:val="00AF0B13"/>
    <w:rsid w:val="00AF126C"/>
    <w:rsid w:val="00AF1937"/>
    <w:rsid w:val="00AF2A78"/>
    <w:rsid w:val="00AF4223"/>
    <w:rsid w:val="00AF46AF"/>
    <w:rsid w:val="00AF4DAC"/>
    <w:rsid w:val="00AF4FEC"/>
    <w:rsid w:val="00AF7DAD"/>
    <w:rsid w:val="00B00044"/>
    <w:rsid w:val="00B00E57"/>
    <w:rsid w:val="00B02FBE"/>
    <w:rsid w:val="00B057FF"/>
    <w:rsid w:val="00B06375"/>
    <w:rsid w:val="00B06CD4"/>
    <w:rsid w:val="00B0703D"/>
    <w:rsid w:val="00B078EC"/>
    <w:rsid w:val="00B1141E"/>
    <w:rsid w:val="00B12076"/>
    <w:rsid w:val="00B12B99"/>
    <w:rsid w:val="00B12F67"/>
    <w:rsid w:val="00B138F6"/>
    <w:rsid w:val="00B141DC"/>
    <w:rsid w:val="00B143D0"/>
    <w:rsid w:val="00B14A06"/>
    <w:rsid w:val="00B174E6"/>
    <w:rsid w:val="00B17DC9"/>
    <w:rsid w:val="00B201C3"/>
    <w:rsid w:val="00B20230"/>
    <w:rsid w:val="00B21005"/>
    <w:rsid w:val="00B218D7"/>
    <w:rsid w:val="00B2219C"/>
    <w:rsid w:val="00B23D2D"/>
    <w:rsid w:val="00B241F2"/>
    <w:rsid w:val="00B24467"/>
    <w:rsid w:val="00B2522C"/>
    <w:rsid w:val="00B26B56"/>
    <w:rsid w:val="00B26C64"/>
    <w:rsid w:val="00B27CE3"/>
    <w:rsid w:val="00B336CA"/>
    <w:rsid w:val="00B352CB"/>
    <w:rsid w:val="00B372A8"/>
    <w:rsid w:val="00B409F5"/>
    <w:rsid w:val="00B431A4"/>
    <w:rsid w:val="00B437C1"/>
    <w:rsid w:val="00B43AAF"/>
    <w:rsid w:val="00B43F0A"/>
    <w:rsid w:val="00B44173"/>
    <w:rsid w:val="00B448FC"/>
    <w:rsid w:val="00B45521"/>
    <w:rsid w:val="00B4570C"/>
    <w:rsid w:val="00B45F1E"/>
    <w:rsid w:val="00B4630D"/>
    <w:rsid w:val="00B46837"/>
    <w:rsid w:val="00B47F41"/>
    <w:rsid w:val="00B5092B"/>
    <w:rsid w:val="00B50C04"/>
    <w:rsid w:val="00B51AAF"/>
    <w:rsid w:val="00B52973"/>
    <w:rsid w:val="00B543FB"/>
    <w:rsid w:val="00B551C8"/>
    <w:rsid w:val="00B55DC0"/>
    <w:rsid w:val="00B56608"/>
    <w:rsid w:val="00B56700"/>
    <w:rsid w:val="00B56E8E"/>
    <w:rsid w:val="00B56EAF"/>
    <w:rsid w:val="00B57794"/>
    <w:rsid w:val="00B60B23"/>
    <w:rsid w:val="00B614BA"/>
    <w:rsid w:val="00B62B45"/>
    <w:rsid w:val="00B63F8B"/>
    <w:rsid w:val="00B64A7B"/>
    <w:rsid w:val="00B654EC"/>
    <w:rsid w:val="00B66C82"/>
    <w:rsid w:val="00B70B52"/>
    <w:rsid w:val="00B70B7A"/>
    <w:rsid w:val="00B71B71"/>
    <w:rsid w:val="00B762EE"/>
    <w:rsid w:val="00B80609"/>
    <w:rsid w:val="00B80789"/>
    <w:rsid w:val="00B83961"/>
    <w:rsid w:val="00B85180"/>
    <w:rsid w:val="00B871CB"/>
    <w:rsid w:val="00B87AEE"/>
    <w:rsid w:val="00B90378"/>
    <w:rsid w:val="00B907BA"/>
    <w:rsid w:val="00B91FAA"/>
    <w:rsid w:val="00B91FDC"/>
    <w:rsid w:val="00B92DF3"/>
    <w:rsid w:val="00B94D80"/>
    <w:rsid w:val="00B95486"/>
    <w:rsid w:val="00B95D52"/>
    <w:rsid w:val="00B977B9"/>
    <w:rsid w:val="00BA0583"/>
    <w:rsid w:val="00BA1187"/>
    <w:rsid w:val="00BA6615"/>
    <w:rsid w:val="00BB1991"/>
    <w:rsid w:val="00BB1CF6"/>
    <w:rsid w:val="00BB29FD"/>
    <w:rsid w:val="00BB34E7"/>
    <w:rsid w:val="00BB5302"/>
    <w:rsid w:val="00BB595E"/>
    <w:rsid w:val="00BB6085"/>
    <w:rsid w:val="00BC1920"/>
    <w:rsid w:val="00BC1E9D"/>
    <w:rsid w:val="00BC3831"/>
    <w:rsid w:val="00BC513D"/>
    <w:rsid w:val="00BC5710"/>
    <w:rsid w:val="00BC76B7"/>
    <w:rsid w:val="00BC773E"/>
    <w:rsid w:val="00BC7830"/>
    <w:rsid w:val="00BD081B"/>
    <w:rsid w:val="00BD2AFF"/>
    <w:rsid w:val="00BD3A12"/>
    <w:rsid w:val="00BD3FFF"/>
    <w:rsid w:val="00BD4B41"/>
    <w:rsid w:val="00BD76E8"/>
    <w:rsid w:val="00BE0DD9"/>
    <w:rsid w:val="00BE10D7"/>
    <w:rsid w:val="00BE17BE"/>
    <w:rsid w:val="00BE1B23"/>
    <w:rsid w:val="00BE47FB"/>
    <w:rsid w:val="00BE5033"/>
    <w:rsid w:val="00BE6229"/>
    <w:rsid w:val="00BE635E"/>
    <w:rsid w:val="00BE74A5"/>
    <w:rsid w:val="00BF1993"/>
    <w:rsid w:val="00BF2D46"/>
    <w:rsid w:val="00BF4D15"/>
    <w:rsid w:val="00BF74A8"/>
    <w:rsid w:val="00BF7E18"/>
    <w:rsid w:val="00C000B2"/>
    <w:rsid w:val="00C01AA3"/>
    <w:rsid w:val="00C025AF"/>
    <w:rsid w:val="00C037C5"/>
    <w:rsid w:val="00C06034"/>
    <w:rsid w:val="00C063D8"/>
    <w:rsid w:val="00C063EB"/>
    <w:rsid w:val="00C100FA"/>
    <w:rsid w:val="00C10996"/>
    <w:rsid w:val="00C10BE8"/>
    <w:rsid w:val="00C11796"/>
    <w:rsid w:val="00C11EC1"/>
    <w:rsid w:val="00C12F82"/>
    <w:rsid w:val="00C13292"/>
    <w:rsid w:val="00C15B8B"/>
    <w:rsid w:val="00C15D4B"/>
    <w:rsid w:val="00C16A79"/>
    <w:rsid w:val="00C221B5"/>
    <w:rsid w:val="00C23E32"/>
    <w:rsid w:val="00C249B2"/>
    <w:rsid w:val="00C257C6"/>
    <w:rsid w:val="00C26496"/>
    <w:rsid w:val="00C27593"/>
    <w:rsid w:val="00C307DE"/>
    <w:rsid w:val="00C32E67"/>
    <w:rsid w:val="00C35547"/>
    <w:rsid w:val="00C3583D"/>
    <w:rsid w:val="00C35DD8"/>
    <w:rsid w:val="00C400EB"/>
    <w:rsid w:val="00C405BF"/>
    <w:rsid w:val="00C4095A"/>
    <w:rsid w:val="00C411A4"/>
    <w:rsid w:val="00C420CD"/>
    <w:rsid w:val="00C42DAD"/>
    <w:rsid w:val="00C43D57"/>
    <w:rsid w:val="00C4551B"/>
    <w:rsid w:val="00C45FEE"/>
    <w:rsid w:val="00C51571"/>
    <w:rsid w:val="00C52614"/>
    <w:rsid w:val="00C5329C"/>
    <w:rsid w:val="00C54586"/>
    <w:rsid w:val="00C547D3"/>
    <w:rsid w:val="00C549AA"/>
    <w:rsid w:val="00C55EDF"/>
    <w:rsid w:val="00C61648"/>
    <w:rsid w:val="00C61A20"/>
    <w:rsid w:val="00C62578"/>
    <w:rsid w:val="00C65296"/>
    <w:rsid w:val="00C67A6D"/>
    <w:rsid w:val="00C7031F"/>
    <w:rsid w:val="00C70EDF"/>
    <w:rsid w:val="00C713AD"/>
    <w:rsid w:val="00C76D3B"/>
    <w:rsid w:val="00C77295"/>
    <w:rsid w:val="00C80CF3"/>
    <w:rsid w:val="00C81974"/>
    <w:rsid w:val="00C842E7"/>
    <w:rsid w:val="00C8532D"/>
    <w:rsid w:val="00C85813"/>
    <w:rsid w:val="00C87817"/>
    <w:rsid w:val="00C87AD7"/>
    <w:rsid w:val="00C90E53"/>
    <w:rsid w:val="00C91763"/>
    <w:rsid w:val="00C92C0B"/>
    <w:rsid w:val="00C9519E"/>
    <w:rsid w:val="00C95479"/>
    <w:rsid w:val="00C971F2"/>
    <w:rsid w:val="00C973EB"/>
    <w:rsid w:val="00CA3670"/>
    <w:rsid w:val="00CA5699"/>
    <w:rsid w:val="00CA6C8D"/>
    <w:rsid w:val="00CA7196"/>
    <w:rsid w:val="00CB0154"/>
    <w:rsid w:val="00CB0CE3"/>
    <w:rsid w:val="00CB1357"/>
    <w:rsid w:val="00CB35F1"/>
    <w:rsid w:val="00CB57F0"/>
    <w:rsid w:val="00CB6A83"/>
    <w:rsid w:val="00CB7001"/>
    <w:rsid w:val="00CC0387"/>
    <w:rsid w:val="00CC1388"/>
    <w:rsid w:val="00CC155E"/>
    <w:rsid w:val="00CC2A4D"/>
    <w:rsid w:val="00CC55BC"/>
    <w:rsid w:val="00CC7049"/>
    <w:rsid w:val="00CC7E94"/>
    <w:rsid w:val="00CD16F7"/>
    <w:rsid w:val="00CD323C"/>
    <w:rsid w:val="00CD33CF"/>
    <w:rsid w:val="00CD3A37"/>
    <w:rsid w:val="00CD3CD6"/>
    <w:rsid w:val="00CD5ACA"/>
    <w:rsid w:val="00CD5C2C"/>
    <w:rsid w:val="00CD6236"/>
    <w:rsid w:val="00CD6F29"/>
    <w:rsid w:val="00CE1FAF"/>
    <w:rsid w:val="00CE22D4"/>
    <w:rsid w:val="00CE5592"/>
    <w:rsid w:val="00CE6583"/>
    <w:rsid w:val="00CE6D47"/>
    <w:rsid w:val="00CF0387"/>
    <w:rsid w:val="00CF1298"/>
    <w:rsid w:val="00CF177D"/>
    <w:rsid w:val="00CF2009"/>
    <w:rsid w:val="00CF4E72"/>
    <w:rsid w:val="00CF545E"/>
    <w:rsid w:val="00D00463"/>
    <w:rsid w:val="00D0223F"/>
    <w:rsid w:val="00D02A6A"/>
    <w:rsid w:val="00D02B06"/>
    <w:rsid w:val="00D047B4"/>
    <w:rsid w:val="00D062CD"/>
    <w:rsid w:val="00D0640F"/>
    <w:rsid w:val="00D066F9"/>
    <w:rsid w:val="00D122E8"/>
    <w:rsid w:val="00D15028"/>
    <w:rsid w:val="00D151AF"/>
    <w:rsid w:val="00D15FB0"/>
    <w:rsid w:val="00D20757"/>
    <w:rsid w:val="00D21487"/>
    <w:rsid w:val="00D216D7"/>
    <w:rsid w:val="00D22476"/>
    <w:rsid w:val="00D22EC1"/>
    <w:rsid w:val="00D23362"/>
    <w:rsid w:val="00D24798"/>
    <w:rsid w:val="00D25346"/>
    <w:rsid w:val="00D25998"/>
    <w:rsid w:val="00D2634E"/>
    <w:rsid w:val="00D2771A"/>
    <w:rsid w:val="00D31308"/>
    <w:rsid w:val="00D3136E"/>
    <w:rsid w:val="00D35201"/>
    <w:rsid w:val="00D36000"/>
    <w:rsid w:val="00D36C2A"/>
    <w:rsid w:val="00D371A3"/>
    <w:rsid w:val="00D37703"/>
    <w:rsid w:val="00D40C4B"/>
    <w:rsid w:val="00D40FE2"/>
    <w:rsid w:val="00D43036"/>
    <w:rsid w:val="00D43C63"/>
    <w:rsid w:val="00D4437A"/>
    <w:rsid w:val="00D44DB1"/>
    <w:rsid w:val="00D46D78"/>
    <w:rsid w:val="00D47B72"/>
    <w:rsid w:val="00D50504"/>
    <w:rsid w:val="00D50825"/>
    <w:rsid w:val="00D52F10"/>
    <w:rsid w:val="00D5487A"/>
    <w:rsid w:val="00D54BE0"/>
    <w:rsid w:val="00D558A0"/>
    <w:rsid w:val="00D56931"/>
    <w:rsid w:val="00D57BA5"/>
    <w:rsid w:val="00D57EBE"/>
    <w:rsid w:val="00D608BF"/>
    <w:rsid w:val="00D621CB"/>
    <w:rsid w:val="00D64CDB"/>
    <w:rsid w:val="00D67CF0"/>
    <w:rsid w:val="00D70171"/>
    <w:rsid w:val="00D703B1"/>
    <w:rsid w:val="00D70490"/>
    <w:rsid w:val="00D70C1A"/>
    <w:rsid w:val="00D73511"/>
    <w:rsid w:val="00D74216"/>
    <w:rsid w:val="00D75323"/>
    <w:rsid w:val="00D7572F"/>
    <w:rsid w:val="00D77D62"/>
    <w:rsid w:val="00D8136F"/>
    <w:rsid w:val="00D82C4A"/>
    <w:rsid w:val="00D839CA"/>
    <w:rsid w:val="00D8522E"/>
    <w:rsid w:val="00D90592"/>
    <w:rsid w:val="00D90D20"/>
    <w:rsid w:val="00D912F4"/>
    <w:rsid w:val="00D931B1"/>
    <w:rsid w:val="00D94418"/>
    <w:rsid w:val="00D9460B"/>
    <w:rsid w:val="00D94DD1"/>
    <w:rsid w:val="00D95951"/>
    <w:rsid w:val="00D95C02"/>
    <w:rsid w:val="00D97095"/>
    <w:rsid w:val="00DA0150"/>
    <w:rsid w:val="00DA0CA7"/>
    <w:rsid w:val="00DA187B"/>
    <w:rsid w:val="00DA1A4F"/>
    <w:rsid w:val="00DA2DAC"/>
    <w:rsid w:val="00DA3014"/>
    <w:rsid w:val="00DA3D1F"/>
    <w:rsid w:val="00DA6AA2"/>
    <w:rsid w:val="00DB0ED3"/>
    <w:rsid w:val="00DB2C77"/>
    <w:rsid w:val="00DB57BB"/>
    <w:rsid w:val="00DB58CC"/>
    <w:rsid w:val="00DB6A29"/>
    <w:rsid w:val="00DC44AA"/>
    <w:rsid w:val="00DC48A5"/>
    <w:rsid w:val="00DC4E7B"/>
    <w:rsid w:val="00DC4F77"/>
    <w:rsid w:val="00DC6742"/>
    <w:rsid w:val="00DC67DA"/>
    <w:rsid w:val="00DC6801"/>
    <w:rsid w:val="00DD11D8"/>
    <w:rsid w:val="00DD4FA7"/>
    <w:rsid w:val="00DD528E"/>
    <w:rsid w:val="00DD52F9"/>
    <w:rsid w:val="00DD7F70"/>
    <w:rsid w:val="00DE08E4"/>
    <w:rsid w:val="00DE4A86"/>
    <w:rsid w:val="00DE579B"/>
    <w:rsid w:val="00DE66C3"/>
    <w:rsid w:val="00DF0269"/>
    <w:rsid w:val="00DF059B"/>
    <w:rsid w:val="00DF220A"/>
    <w:rsid w:val="00DF6342"/>
    <w:rsid w:val="00DF66D0"/>
    <w:rsid w:val="00DF7251"/>
    <w:rsid w:val="00DF7F5A"/>
    <w:rsid w:val="00E00050"/>
    <w:rsid w:val="00E01CEF"/>
    <w:rsid w:val="00E0545E"/>
    <w:rsid w:val="00E0628B"/>
    <w:rsid w:val="00E069A2"/>
    <w:rsid w:val="00E07139"/>
    <w:rsid w:val="00E07C83"/>
    <w:rsid w:val="00E07F75"/>
    <w:rsid w:val="00E104EC"/>
    <w:rsid w:val="00E12DA2"/>
    <w:rsid w:val="00E13775"/>
    <w:rsid w:val="00E1587F"/>
    <w:rsid w:val="00E166BF"/>
    <w:rsid w:val="00E20BC3"/>
    <w:rsid w:val="00E20DE6"/>
    <w:rsid w:val="00E24175"/>
    <w:rsid w:val="00E25096"/>
    <w:rsid w:val="00E25D62"/>
    <w:rsid w:val="00E25D63"/>
    <w:rsid w:val="00E27397"/>
    <w:rsid w:val="00E317C1"/>
    <w:rsid w:val="00E32240"/>
    <w:rsid w:val="00E3242A"/>
    <w:rsid w:val="00E326E4"/>
    <w:rsid w:val="00E359BE"/>
    <w:rsid w:val="00E35C2E"/>
    <w:rsid w:val="00E36489"/>
    <w:rsid w:val="00E36DA5"/>
    <w:rsid w:val="00E37ECE"/>
    <w:rsid w:val="00E403A8"/>
    <w:rsid w:val="00E40997"/>
    <w:rsid w:val="00E40F26"/>
    <w:rsid w:val="00E42BFF"/>
    <w:rsid w:val="00E43C2F"/>
    <w:rsid w:val="00E446BF"/>
    <w:rsid w:val="00E4582D"/>
    <w:rsid w:val="00E45E37"/>
    <w:rsid w:val="00E45FEC"/>
    <w:rsid w:val="00E4652F"/>
    <w:rsid w:val="00E4677F"/>
    <w:rsid w:val="00E479ED"/>
    <w:rsid w:val="00E47B7C"/>
    <w:rsid w:val="00E47CD4"/>
    <w:rsid w:val="00E50564"/>
    <w:rsid w:val="00E5097D"/>
    <w:rsid w:val="00E5104E"/>
    <w:rsid w:val="00E5469A"/>
    <w:rsid w:val="00E607E6"/>
    <w:rsid w:val="00E62ABF"/>
    <w:rsid w:val="00E62D62"/>
    <w:rsid w:val="00E63E15"/>
    <w:rsid w:val="00E64626"/>
    <w:rsid w:val="00E64A0C"/>
    <w:rsid w:val="00E663A8"/>
    <w:rsid w:val="00E678B3"/>
    <w:rsid w:val="00E70AE4"/>
    <w:rsid w:val="00E70C73"/>
    <w:rsid w:val="00E75BC9"/>
    <w:rsid w:val="00E76D55"/>
    <w:rsid w:val="00E76D59"/>
    <w:rsid w:val="00E802BA"/>
    <w:rsid w:val="00E80615"/>
    <w:rsid w:val="00E8065E"/>
    <w:rsid w:val="00E80F93"/>
    <w:rsid w:val="00E82792"/>
    <w:rsid w:val="00E83056"/>
    <w:rsid w:val="00E836DA"/>
    <w:rsid w:val="00E84064"/>
    <w:rsid w:val="00E90618"/>
    <w:rsid w:val="00E911E1"/>
    <w:rsid w:val="00E92144"/>
    <w:rsid w:val="00E92888"/>
    <w:rsid w:val="00E92A0A"/>
    <w:rsid w:val="00E93DF6"/>
    <w:rsid w:val="00E965B2"/>
    <w:rsid w:val="00EA1853"/>
    <w:rsid w:val="00EA24A9"/>
    <w:rsid w:val="00EA2C82"/>
    <w:rsid w:val="00EA5D5D"/>
    <w:rsid w:val="00EA6919"/>
    <w:rsid w:val="00EB3D0A"/>
    <w:rsid w:val="00EB5A7F"/>
    <w:rsid w:val="00EB60A2"/>
    <w:rsid w:val="00EC16CE"/>
    <w:rsid w:val="00EC1CEB"/>
    <w:rsid w:val="00EC28B6"/>
    <w:rsid w:val="00EC2F0C"/>
    <w:rsid w:val="00EC30C4"/>
    <w:rsid w:val="00EC472F"/>
    <w:rsid w:val="00EC5548"/>
    <w:rsid w:val="00EC5EA7"/>
    <w:rsid w:val="00EC7611"/>
    <w:rsid w:val="00ED0344"/>
    <w:rsid w:val="00ED0718"/>
    <w:rsid w:val="00ED09F1"/>
    <w:rsid w:val="00ED2F12"/>
    <w:rsid w:val="00ED3848"/>
    <w:rsid w:val="00ED4688"/>
    <w:rsid w:val="00ED4DF8"/>
    <w:rsid w:val="00ED5563"/>
    <w:rsid w:val="00ED79A9"/>
    <w:rsid w:val="00EE0CAA"/>
    <w:rsid w:val="00EE1741"/>
    <w:rsid w:val="00EE34A0"/>
    <w:rsid w:val="00EE3A5A"/>
    <w:rsid w:val="00EE43E1"/>
    <w:rsid w:val="00EE4600"/>
    <w:rsid w:val="00EE4D75"/>
    <w:rsid w:val="00EE6A88"/>
    <w:rsid w:val="00EE6F8E"/>
    <w:rsid w:val="00EF3DDD"/>
    <w:rsid w:val="00EF525C"/>
    <w:rsid w:val="00EF5566"/>
    <w:rsid w:val="00EF56ED"/>
    <w:rsid w:val="00EF5A62"/>
    <w:rsid w:val="00EF5CB8"/>
    <w:rsid w:val="00EF7DEA"/>
    <w:rsid w:val="00F009AC"/>
    <w:rsid w:val="00F01ED8"/>
    <w:rsid w:val="00F03DCD"/>
    <w:rsid w:val="00F03E9C"/>
    <w:rsid w:val="00F04B71"/>
    <w:rsid w:val="00F161D9"/>
    <w:rsid w:val="00F17CAA"/>
    <w:rsid w:val="00F20C1C"/>
    <w:rsid w:val="00F2303C"/>
    <w:rsid w:val="00F2483B"/>
    <w:rsid w:val="00F251E2"/>
    <w:rsid w:val="00F265A7"/>
    <w:rsid w:val="00F26E66"/>
    <w:rsid w:val="00F27A3C"/>
    <w:rsid w:val="00F3066F"/>
    <w:rsid w:val="00F30B34"/>
    <w:rsid w:val="00F31EE9"/>
    <w:rsid w:val="00F32031"/>
    <w:rsid w:val="00F35003"/>
    <w:rsid w:val="00F36C47"/>
    <w:rsid w:val="00F4112D"/>
    <w:rsid w:val="00F417A3"/>
    <w:rsid w:val="00F423DC"/>
    <w:rsid w:val="00F42C5D"/>
    <w:rsid w:val="00F441EE"/>
    <w:rsid w:val="00F46111"/>
    <w:rsid w:val="00F47DFD"/>
    <w:rsid w:val="00F50556"/>
    <w:rsid w:val="00F51377"/>
    <w:rsid w:val="00F51C31"/>
    <w:rsid w:val="00F52284"/>
    <w:rsid w:val="00F523AE"/>
    <w:rsid w:val="00F52D0E"/>
    <w:rsid w:val="00F54594"/>
    <w:rsid w:val="00F561C7"/>
    <w:rsid w:val="00F56944"/>
    <w:rsid w:val="00F579C6"/>
    <w:rsid w:val="00F6002F"/>
    <w:rsid w:val="00F61EE2"/>
    <w:rsid w:val="00F62E6F"/>
    <w:rsid w:val="00F65E3E"/>
    <w:rsid w:val="00F66583"/>
    <w:rsid w:val="00F70B81"/>
    <w:rsid w:val="00F71611"/>
    <w:rsid w:val="00F71D1F"/>
    <w:rsid w:val="00F73251"/>
    <w:rsid w:val="00F75990"/>
    <w:rsid w:val="00F75DDB"/>
    <w:rsid w:val="00F7668D"/>
    <w:rsid w:val="00F772A7"/>
    <w:rsid w:val="00F80BBD"/>
    <w:rsid w:val="00F80F91"/>
    <w:rsid w:val="00F8135C"/>
    <w:rsid w:val="00F853D9"/>
    <w:rsid w:val="00F92B94"/>
    <w:rsid w:val="00F92F63"/>
    <w:rsid w:val="00F93580"/>
    <w:rsid w:val="00F93CFC"/>
    <w:rsid w:val="00F945EE"/>
    <w:rsid w:val="00F946FF"/>
    <w:rsid w:val="00F96A4E"/>
    <w:rsid w:val="00F970D0"/>
    <w:rsid w:val="00FA3DF6"/>
    <w:rsid w:val="00FA542F"/>
    <w:rsid w:val="00FA61FE"/>
    <w:rsid w:val="00FA6DA0"/>
    <w:rsid w:val="00FB06C7"/>
    <w:rsid w:val="00FB0A1B"/>
    <w:rsid w:val="00FB24E6"/>
    <w:rsid w:val="00FB3FD7"/>
    <w:rsid w:val="00FB568E"/>
    <w:rsid w:val="00FB5D29"/>
    <w:rsid w:val="00FB5EBF"/>
    <w:rsid w:val="00FC0693"/>
    <w:rsid w:val="00FC3276"/>
    <w:rsid w:val="00FC36E6"/>
    <w:rsid w:val="00FC3BF1"/>
    <w:rsid w:val="00FC55DF"/>
    <w:rsid w:val="00FC59FA"/>
    <w:rsid w:val="00FC6544"/>
    <w:rsid w:val="00FC74AB"/>
    <w:rsid w:val="00FC7A8B"/>
    <w:rsid w:val="00FD00FF"/>
    <w:rsid w:val="00FD0B48"/>
    <w:rsid w:val="00FD3CF2"/>
    <w:rsid w:val="00FD6183"/>
    <w:rsid w:val="00FD7B56"/>
    <w:rsid w:val="00FD7F61"/>
    <w:rsid w:val="00FE1201"/>
    <w:rsid w:val="00FE3435"/>
    <w:rsid w:val="00FE495F"/>
    <w:rsid w:val="00FE50A1"/>
    <w:rsid w:val="00FE5AB8"/>
    <w:rsid w:val="00FE6630"/>
    <w:rsid w:val="00FE765F"/>
    <w:rsid w:val="00FE7E66"/>
    <w:rsid w:val="00FF0F37"/>
    <w:rsid w:val="00FF11C4"/>
    <w:rsid w:val="00FF2DCA"/>
    <w:rsid w:val="00FF3A7F"/>
    <w:rsid w:val="00FF4CC7"/>
    <w:rsid w:val="00FF4D7D"/>
    <w:rsid w:val="00FF4F6E"/>
    <w:rsid w:val="00FF52C2"/>
    <w:rsid w:val="00FF74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70F94"/>
  <w15:docId w15:val="{CB3E0D33-1CD8-4ADE-BD06-9101F41FC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25FF"/>
    <w:pPr>
      <w:spacing w:after="0" w:line="240" w:lineRule="auto"/>
    </w:pPr>
    <w:rPr>
      <w:sz w:val="28"/>
      <w:szCs w:val="28"/>
    </w:rPr>
  </w:style>
  <w:style w:type="paragraph" w:styleId="1">
    <w:name w:val="heading 1"/>
    <w:basedOn w:val="a"/>
    <w:next w:val="a"/>
    <w:link w:val="10"/>
    <w:qFormat/>
    <w:rsid w:val="009C6513"/>
    <w:pPr>
      <w:keepNext/>
      <w:widowControl w:val="0"/>
      <w:jc w:val="center"/>
      <w:outlineLvl w:val="0"/>
    </w:pPr>
    <w:rPr>
      <w:rFonts w:ascii="Times New Roman" w:eastAsia="Times New Roman" w:hAnsi="Times New Roman" w:cs="Times New Roman"/>
      <w:b/>
      <w:szCs w:val="20"/>
      <w:lang w:eastAsia="ru-RU"/>
    </w:rPr>
  </w:style>
  <w:style w:type="paragraph" w:styleId="2">
    <w:name w:val="heading 2"/>
    <w:basedOn w:val="a"/>
    <w:next w:val="a"/>
    <w:link w:val="20"/>
    <w:uiPriority w:val="9"/>
    <w:unhideWhenUsed/>
    <w:qFormat/>
    <w:rsid w:val="009C651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C651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0E46B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9C6513"/>
    <w:rPr>
      <w:rFonts w:ascii="Times New Roman" w:eastAsia="Times New Roman" w:hAnsi="Times New Roman" w:cs="Times New Roman"/>
      <w:b/>
      <w:sz w:val="28"/>
      <w:szCs w:val="20"/>
      <w:lang w:eastAsia="ru-RU"/>
    </w:rPr>
  </w:style>
  <w:style w:type="character" w:customStyle="1" w:styleId="20">
    <w:name w:val="Заголовок 2 Знак"/>
    <w:basedOn w:val="a0"/>
    <w:link w:val="2"/>
    <w:uiPriority w:val="9"/>
    <w:qFormat/>
    <w:rsid w:val="009C651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9C6513"/>
    <w:rPr>
      <w:rFonts w:asciiTheme="majorHAnsi" w:eastAsiaTheme="majorEastAsia" w:hAnsiTheme="majorHAnsi" w:cstheme="majorBidi"/>
      <w:b/>
      <w:bCs/>
      <w:color w:val="4F81BD" w:themeColor="accent1"/>
      <w:sz w:val="28"/>
      <w:szCs w:val="28"/>
    </w:rPr>
  </w:style>
  <w:style w:type="paragraph" w:styleId="a3">
    <w:name w:val="Normal (Web)"/>
    <w:basedOn w:val="a"/>
    <w:uiPriority w:val="99"/>
    <w:unhideWhenUsed/>
    <w:qFormat/>
    <w:rsid w:val="009C6513"/>
    <w:pPr>
      <w:spacing w:before="100" w:beforeAutospacing="1" w:after="100" w:afterAutospacing="1"/>
    </w:pPr>
    <w:rPr>
      <w:rFonts w:ascii="Times New Roman" w:eastAsia="Times New Roman" w:hAnsi="Times New Roman" w:cs="Times New Roman"/>
      <w:sz w:val="24"/>
      <w:szCs w:val="24"/>
      <w:lang w:eastAsia="ru-RU"/>
    </w:rPr>
  </w:style>
  <w:style w:type="paragraph" w:styleId="a4">
    <w:name w:val="List Paragraph"/>
    <w:basedOn w:val="a"/>
    <w:link w:val="a5"/>
    <w:uiPriority w:val="34"/>
    <w:qFormat/>
    <w:rsid w:val="009C6513"/>
    <w:pPr>
      <w:ind w:left="720"/>
      <w:contextualSpacing/>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qFormat/>
    <w:rsid w:val="009C6513"/>
    <w:rPr>
      <w:rFonts w:ascii="Times New Roman" w:eastAsia="Times New Roman" w:hAnsi="Times New Roman" w:cs="Times New Roman"/>
      <w:sz w:val="24"/>
      <w:szCs w:val="24"/>
      <w:lang w:eastAsia="ru-RU"/>
    </w:rPr>
  </w:style>
  <w:style w:type="character" w:customStyle="1" w:styleId="apple-converted-space">
    <w:name w:val="apple-converted-space"/>
    <w:basedOn w:val="a0"/>
    <w:qFormat/>
    <w:rsid w:val="009C6513"/>
  </w:style>
  <w:style w:type="paragraph" w:styleId="a6">
    <w:name w:val="Body Text"/>
    <w:basedOn w:val="a"/>
    <w:link w:val="a7"/>
    <w:uiPriority w:val="99"/>
    <w:unhideWhenUsed/>
    <w:qFormat/>
    <w:rsid w:val="009C6513"/>
    <w:pPr>
      <w:spacing w:after="120"/>
    </w:pPr>
  </w:style>
  <w:style w:type="character" w:customStyle="1" w:styleId="a7">
    <w:name w:val="Основной текст Знак"/>
    <w:basedOn w:val="a0"/>
    <w:link w:val="a6"/>
    <w:uiPriority w:val="99"/>
    <w:qFormat/>
    <w:rsid w:val="009C6513"/>
    <w:rPr>
      <w:sz w:val="28"/>
      <w:szCs w:val="28"/>
    </w:rPr>
  </w:style>
  <w:style w:type="table" w:styleId="a8">
    <w:name w:val="Table Grid"/>
    <w:basedOn w:val="a1"/>
    <w:uiPriority w:val="39"/>
    <w:qFormat/>
    <w:rsid w:val="009C6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9C6513"/>
    <w:rPr>
      <w:b/>
      <w:bCs/>
    </w:rPr>
  </w:style>
  <w:style w:type="character" w:customStyle="1" w:styleId="nw">
    <w:name w:val="nw"/>
    <w:basedOn w:val="a0"/>
    <w:qFormat/>
    <w:rsid w:val="009C6513"/>
  </w:style>
  <w:style w:type="paragraph" w:styleId="aa">
    <w:name w:val="No Spacing"/>
    <w:link w:val="ab"/>
    <w:uiPriority w:val="1"/>
    <w:qFormat/>
    <w:rsid w:val="009C6513"/>
    <w:pPr>
      <w:spacing w:after="0" w:line="240" w:lineRule="auto"/>
    </w:pPr>
    <w:rPr>
      <w:rFonts w:ascii="Calibri" w:eastAsia="Calibri" w:hAnsi="Calibri" w:cs="Times New Roman"/>
    </w:rPr>
  </w:style>
  <w:style w:type="character" w:customStyle="1" w:styleId="ab">
    <w:name w:val="Без интервала Знак"/>
    <w:basedOn w:val="a0"/>
    <w:link w:val="aa"/>
    <w:uiPriority w:val="1"/>
    <w:qFormat/>
    <w:rsid w:val="009C6513"/>
    <w:rPr>
      <w:rFonts w:ascii="Calibri" w:eastAsia="Calibri" w:hAnsi="Calibri" w:cs="Times New Roman"/>
    </w:rPr>
  </w:style>
  <w:style w:type="paragraph" w:styleId="ac">
    <w:name w:val="Balloon Text"/>
    <w:basedOn w:val="a"/>
    <w:link w:val="ad"/>
    <w:uiPriority w:val="99"/>
    <w:semiHidden/>
    <w:unhideWhenUsed/>
    <w:qFormat/>
    <w:rsid w:val="009C6513"/>
    <w:rPr>
      <w:rFonts w:ascii="Tahoma" w:hAnsi="Tahoma" w:cs="Tahoma"/>
      <w:sz w:val="16"/>
      <w:szCs w:val="16"/>
    </w:rPr>
  </w:style>
  <w:style w:type="character" w:customStyle="1" w:styleId="ad">
    <w:name w:val="Текст выноски Знак"/>
    <w:basedOn w:val="a0"/>
    <w:link w:val="ac"/>
    <w:uiPriority w:val="99"/>
    <w:semiHidden/>
    <w:qFormat/>
    <w:rsid w:val="009C6513"/>
    <w:rPr>
      <w:rFonts w:ascii="Tahoma" w:hAnsi="Tahoma" w:cs="Tahoma"/>
      <w:sz w:val="16"/>
      <w:szCs w:val="16"/>
    </w:rPr>
  </w:style>
  <w:style w:type="character" w:styleId="ae">
    <w:name w:val="Emphasis"/>
    <w:basedOn w:val="a0"/>
    <w:uiPriority w:val="20"/>
    <w:qFormat/>
    <w:rsid w:val="009C6513"/>
    <w:rPr>
      <w:i/>
      <w:iCs/>
    </w:rPr>
  </w:style>
  <w:style w:type="paragraph" w:customStyle="1" w:styleId="p328">
    <w:name w:val="p328"/>
    <w:basedOn w:val="a"/>
    <w:qFormat/>
    <w:rsid w:val="009C651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85">
    <w:name w:val="p285"/>
    <w:basedOn w:val="a"/>
    <w:qFormat/>
    <w:rsid w:val="009C651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29">
    <w:name w:val="p329"/>
    <w:basedOn w:val="a"/>
    <w:qFormat/>
    <w:rsid w:val="009C651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t2">
    <w:name w:val="ft2"/>
    <w:basedOn w:val="a0"/>
    <w:qFormat/>
    <w:rsid w:val="009C6513"/>
  </w:style>
  <w:style w:type="character" w:customStyle="1" w:styleId="ft7">
    <w:name w:val="ft7"/>
    <w:basedOn w:val="a0"/>
    <w:qFormat/>
    <w:rsid w:val="009C6513"/>
  </w:style>
  <w:style w:type="paragraph" w:customStyle="1" w:styleId="p330">
    <w:name w:val="p330"/>
    <w:basedOn w:val="a"/>
    <w:qFormat/>
    <w:rsid w:val="009C651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t10">
    <w:name w:val="ft10"/>
    <w:basedOn w:val="a0"/>
    <w:qFormat/>
    <w:rsid w:val="009C6513"/>
  </w:style>
  <w:style w:type="paragraph" w:customStyle="1" w:styleId="p17">
    <w:name w:val="p17"/>
    <w:basedOn w:val="a"/>
    <w:qFormat/>
    <w:rsid w:val="009C651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80">
    <w:name w:val="p180"/>
    <w:basedOn w:val="a"/>
    <w:qFormat/>
    <w:rsid w:val="009C651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31">
    <w:name w:val="p331"/>
    <w:basedOn w:val="a"/>
    <w:qFormat/>
    <w:rsid w:val="009C651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32">
    <w:name w:val="p332"/>
    <w:basedOn w:val="a"/>
    <w:qFormat/>
    <w:rsid w:val="009C651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33">
    <w:name w:val="p333"/>
    <w:basedOn w:val="a"/>
    <w:qFormat/>
    <w:rsid w:val="009C6513"/>
    <w:pPr>
      <w:spacing w:before="100" w:beforeAutospacing="1" w:after="100" w:afterAutospacing="1"/>
    </w:pPr>
    <w:rPr>
      <w:rFonts w:ascii="Times New Roman" w:eastAsia="Times New Roman" w:hAnsi="Times New Roman" w:cs="Times New Roman"/>
      <w:sz w:val="24"/>
      <w:szCs w:val="24"/>
      <w:lang w:eastAsia="ru-RU"/>
    </w:rPr>
  </w:style>
  <w:style w:type="character" w:styleId="af">
    <w:name w:val="Hyperlink"/>
    <w:basedOn w:val="a0"/>
    <w:uiPriority w:val="99"/>
    <w:unhideWhenUsed/>
    <w:qFormat/>
    <w:rsid w:val="009C6513"/>
    <w:rPr>
      <w:color w:val="0000FF"/>
      <w:u w:val="single"/>
    </w:rPr>
  </w:style>
  <w:style w:type="paragraph" w:customStyle="1" w:styleId="txt">
    <w:name w:val="txt"/>
    <w:basedOn w:val="a"/>
    <w:qFormat/>
    <w:rsid w:val="009C6513"/>
    <w:pPr>
      <w:spacing w:before="100" w:beforeAutospacing="1" w:after="100" w:afterAutospacing="1"/>
    </w:pPr>
    <w:rPr>
      <w:rFonts w:ascii="Times New Roman" w:eastAsia="Times New Roman" w:hAnsi="Times New Roman" w:cs="Times New Roman"/>
      <w:sz w:val="24"/>
      <w:szCs w:val="24"/>
      <w:lang w:eastAsia="ru-RU"/>
    </w:rPr>
  </w:style>
  <w:style w:type="paragraph" w:styleId="af0">
    <w:name w:val="Block Text"/>
    <w:basedOn w:val="a"/>
    <w:qFormat/>
    <w:rsid w:val="008F43F7"/>
    <w:pPr>
      <w:ind w:left="540" w:right="-905"/>
      <w:jc w:val="both"/>
    </w:pPr>
    <w:rPr>
      <w:rFonts w:ascii="Times New Roman" w:eastAsia="Times New Roman" w:hAnsi="Times New Roman" w:cs="Times New Roman"/>
      <w:szCs w:val="24"/>
      <w:lang w:eastAsia="ru-RU"/>
    </w:rPr>
  </w:style>
  <w:style w:type="paragraph" w:customStyle="1" w:styleId="af1">
    <w:name w:val="Стиль"/>
    <w:qFormat/>
    <w:rsid w:val="00C65296"/>
    <w:pPr>
      <w:spacing w:after="0" w:line="240" w:lineRule="auto"/>
    </w:pPr>
    <w:rPr>
      <w:rFonts w:ascii="Times New Roman" w:eastAsia="Times New Roman" w:hAnsi="Times New Roman" w:cs="Times New Roman"/>
      <w:sz w:val="20"/>
      <w:szCs w:val="20"/>
      <w:lang w:eastAsia="ru-RU"/>
    </w:rPr>
  </w:style>
  <w:style w:type="paragraph" w:styleId="af2">
    <w:name w:val="header"/>
    <w:basedOn w:val="a"/>
    <w:link w:val="af3"/>
    <w:uiPriority w:val="99"/>
    <w:unhideWhenUsed/>
    <w:qFormat/>
    <w:rsid w:val="00D95C02"/>
    <w:pPr>
      <w:tabs>
        <w:tab w:val="center" w:pos="4677"/>
        <w:tab w:val="right" w:pos="9355"/>
      </w:tabs>
    </w:pPr>
  </w:style>
  <w:style w:type="character" w:customStyle="1" w:styleId="af3">
    <w:name w:val="Верхний колонтитул Знак"/>
    <w:basedOn w:val="a0"/>
    <w:link w:val="af2"/>
    <w:uiPriority w:val="99"/>
    <w:qFormat/>
    <w:rsid w:val="00D95C02"/>
    <w:rPr>
      <w:sz w:val="28"/>
      <w:szCs w:val="28"/>
    </w:rPr>
  </w:style>
  <w:style w:type="paragraph" w:styleId="af4">
    <w:name w:val="footer"/>
    <w:basedOn w:val="a"/>
    <w:link w:val="af5"/>
    <w:uiPriority w:val="99"/>
    <w:unhideWhenUsed/>
    <w:qFormat/>
    <w:rsid w:val="00D95C02"/>
    <w:pPr>
      <w:tabs>
        <w:tab w:val="center" w:pos="4677"/>
        <w:tab w:val="right" w:pos="9355"/>
      </w:tabs>
    </w:pPr>
  </w:style>
  <w:style w:type="character" w:customStyle="1" w:styleId="af5">
    <w:name w:val="Нижний колонтитул Знак"/>
    <w:basedOn w:val="a0"/>
    <w:link w:val="af4"/>
    <w:uiPriority w:val="99"/>
    <w:qFormat/>
    <w:rsid w:val="00D95C02"/>
    <w:rPr>
      <w:sz w:val="28"/>
      <w:szCs w:val="28"/>
    </w:rPr>
  </w:style>
  <w:style w:type="character" w:customStyle="1" w:styleId="truncate">
    <w:name w:val="truncate"/>
    <w:basedOn w:val="a0"/>
    <w:rsid w:val="007B4900"/>
  </w:style>
  <w:style w:type="character" w:customStyle="1" w:styleId="overflow-hidden">
    <w:name w:val="overflow-hidden"/>
    <w:basedOn w:val="a0"/>
    <w:qFormat/>
    <w:rsid w:val="00D64CDB"/>
  </w:style>
  <w:style w:type="character" w:styleId="af6">
    <w:name w:val="annotation reference"/>
    <w:basedOn w:val="a0"/>
    <w:uiPriority w:val="99"/>
    <w:semiHidden/>
    <w:unhideWhenUsed/>
    <w:qFormat/>
    <w:rsid w:val="00D43C63"/>
    <w:rPr>
      <w:sz w:val="16"/>
      <w:szCs w:val="16"/>
    </w:rPr>
  </w:style>
  <w:style w:type="paragraph" w:styleId="af7">
    <w:name w:val="annotation text"/>
    <w:basedOn w:val="a"/>
    <w:link w:val="af8"/>
    <w:uiPriority w:val="99"/>
    <w:semiHidden/>
    <w:unhideWhenUsed/>
    <w:qFormat/>
    <w:rsid w:val="00D43C63"/>
    <w:rPr>
      <w:sz w:val="20"/>
      <w:szCs w:val="20"/>
    </w:rPr>
  </w:style>
  <w:style w:type="character" w:customStyle="1" w:styleId="af8">
    <w:name w:val="Текст примечания Знак"/>
    <w:basedOn w:val="a0"/>
    <w:link w:val="af7"/>
    <w:uiPriority w:val="99"/>
    <w:semiHidden/>
    <w:qFormat/>
    <w:rsid w:val="00D43C63"/>
    <w:rPr>
      <w:sz w:val="20"/>
      <w:szCs w:val="20"/>
    </w:rPr>
  </w:style>
  <w:style w:type="paragraph" w:styleId="af9">
    <w:name w:val="annotation subject"/>
    <w:basedOn w:val="af7"/>
    <w:next w:val="af7"/>
    <w:link w:val="afa"/>
    <w:uiPriority w:val="99"/>
    <w:semiHidden/>
    <w:unhideWhenUsed/>
    <w:qFormat/>
    <w:rsid w:val="00D43C63"/>
    <w:rPr>
      <w:b/>
      <w:bCs/>
    </w:rPr>
  </w:style>
  <w:style w:type="character" w:customStyle="1" w:styleId="afa">
    <w:name w:val="Тема примечания Знак"/>
    <w:basedOn w:val="af8"/>
    <w:link w:val="af9"/>
    <w:uiPriority w:val="99"/>
    <w:semiHidden/>
    <w:qFormat/>
    <w:rsid w:val="00D43C63"/>
    <w:rPr>
      <w:b/>
      <w:bCs/>
      <w:sz w:val="20"/>
      <w:szCs w:val="20"/>
    </w:rPr>
  </w:style>
  <w:style w:type="paragraph" w:styleId="z-">
    <w:name w:val="HTML Top of Form"/>
    <w:basedOn w:val="a"/>
    <w:next w:val="a"/>
    <w:link w:val="z-0"/>
    <w:hidden/>
    <w:uiPriority w:val="99"/>
    <w:semiHidden/>
    <w:unhideWhenUsed/>
    <w:rsid w:val="008903B6"/>
    <w:pPr>
      <w:pBdr>
        <w:bottom w:val="single" w:sz="6" w:space="1" w:color="auto"/>
      </w:pBdr>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8903B6"/>
    <w:rPr>
      <w:rFonts w:ascii="Arial" w:eastAsia="Times New Roman" w:hAnsi="Arial" w:cs="Arial"/>
      <w:vanish/>
      <w:sz w:val="16"/>
      <w:szCs w:val="16"/>
      <w:lang w:eastAsia="ru-RU"/>
    </w:rPr>
  </w:style>
  <w:style w:type="paragraph" w:customStyle="1" w:styleId="placeholder">
    <w:name w:val="placeholder"/>
    <w:basedOn w:val="a"/>
    <w:rsid w:val="008903B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8903B6"/>
  </w:style>
  <w:style w:type="paragraph" w:styleId="z-1">
    <w:name w:val="HTML Bottom of Form"/>
    <w:basedOn w:val="a"/>
    <w:next w:val="a"/>
    <w:link w:val="z-2"/>
    <w:hidden/>
    <w:uiPriority w:val="99"/>
    <w:semiHidden/>
    <w:unhideWhenUsed/>
    <w:rsid w:val="008903B6"/>
    <w:pPr>
      <w:pBdr>
        <w:top w:val="single" w:sz="6" w:space="1" w:color="auto"/>
      </w:pBdr>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8903B6"/>
    <w:rPr>
      <w:rFonts w:ascii="Arial" w:eastAsia="Times New Roman" w:hAnsi="Arial" w:cs="Arial"/>
      <w:vanish/>
      <w:sz w:val="16"/>
      <w:szCs w:val="16"/>
      <w:lang w:eastAsia="ru-RU"/>
    </w:rPr>
  </w:style>
  <w:style w:type="character" w:customStyle="1" w:styleId="tr-popuptitleoriginal">
    <w:name w:val="tr-popup__title_original"/>
    <w:basedOn w:val="a0"/>
    <w:rsid w:val="008903B6"/>
  </w:style>
  <w:style w:type="character" w:customStyle="1" w:styleId="tr-popupvalue">
    <w:name w:val="tr-popup__value"/>
    <w:basedOn w:val="a0"/>
    <w:rsid w:val="008903B6"/>
  </w:style>
  <w:style w:type="character" w:customStyle="1" w:styleId="tr-popuplink">
    <w:name w:val="tr-popup__link"/>
    <w:basedOn w:val="a0"/>
    <w:rsid w:val="008903B6"/>
  </w:style>
  <w:style w:type="character" w:customStyle="1" w:styleId="tr-popupbutton">
    <w:name w:val="tr-popup__button"/>
    <w:basedOn w:val="a0"/>
    <w:rsid w:val="008903B6"/>
  </w:style>
  <w:style w:type="character" w:customStyle="1" w:styleId="tr-popupmenu">
    <w:name w:val="tr-popup__menu"/>
    <w:basedOn w:val="a0"/>
    <w:rsid w:val="008903B6"/>
  </w:style>
  <w:style w:type="paragraph" w:styleId="afb">
    <w:name w:val="Body Text Indent"/>
    <w:basedOn w:val="a"/>
    <w:link w:val="afc"/>
    <w:uiPriority w:val="99"/>
    <w:unhideWhenUsed/>
    <w:qFormat/>
    <w:rsid w:val="00B078EC"/>
    <w:pPr>
      <w:spacing w:after="120"/>
      <w:ind w:left="283"/>
    </w:pPr>
  </w:style>
  <w:style w:type="character" w:customStyle="1" w:styleId="afc">
    <w:name w:val="Основной текст с отступом Знак"/>
    <w:basedOn w:val="a0"/>
    <w:link w:val="afb"/>
    <w:uiPriority w:val="99"/>
    <w:qFormat/>
    <w:rsid w:val="00B078EC"/>
    <w:rPr>
      <w:sz w:val="28"/>
      <w:szCs w:val="28"/>
    </w:rPr>
  </w:style>
  <w:style w:type="paragraph" w:customStyle="1" w:styleId="Default">
    <w:name w:val="Default"/>
    <w:qFormat/>
    <w:rsid w:val="00B078E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0">
    <w:name w:val="Заголовок 4 Знак"/>
    <w:basedOn w:val="a0"/>
    <w:link w:val="4"/>
    <w:uiPriority w:val="9"/>
    <w:qFormat/>
    <w:rsid w:val="000E46BE"/>
    <w:rPr>
      <w:rFonts w:asciiTheme="majorHAnsi" w:eastAsiaTheme="majorEastAsia" w:hAnsiTheme="majorHAnsi" w:cstheme="majorBidi"/>
      <w:i/>
      <w:iCs/>
      <w:color w:val="365F91" w:themeColor="accent1" w:themeShade="BF"/>
      <w:sz w:val="28"/>
      <w:szCs w:val="28"/>
    </w:rPr>
  </w:style>
  <w:style w:type="paragraph" w:styleId="afd">
    <w:name w:val="Subtitle"/>
    <w:basedOn w:val="a"/>
    <w:next w:val="a"/>
    <w:link w:val="afe"/>
    <w:uiPriority w:val="11"/>
    <w:qFormat/>
    <w:rsid w:val="000E46BE"/>
    <w:pPr>
      <w:spacing w:after="160"/>
    </w:pPr>
    <w:rPr>
      <w:rFonts w:eastAsiaTheme="minorEastAsia"/>
      <w:color w:val="595959" w:themeColor="text1" w:themeTint="A6"/>
      <w:spacing w:val="15"/>
      <w:sz w:val="22"/>
      <w:szCs w:val="22"/>
    </w:rPr>
  </w:style>
  <w:style w:type="character" w:customStyle="1" w:styleId="afe">
    <w:name w:val="Подзаголовок Знак"/>
    <w:basedOn w:val="a0"/>
    <w:link w:val="afd"/>
    <w:uiPriority w:val="11"/>
    <w:qFormat/>
    <w:rsid w:val="000E46BE"/>
    <w:rPr>
      <w:rFonts w:eastAsiaTheme="minorEastAsia"/>
      <w:color w:val="595959" w:themeColor="text1" w:themeTint="A6"/>
      <w:spacing w:val="15"/>
    </w:rPr>
  </w:style>
  <w:style w:type="character" w:customStyle="1" w:styleId="11">
    <w:name w:val="Слабое выделение1"/>
    <w:basedOn w:val="a0"/>
    <w:uiPriority w:val="19"/>
    <w:qFormat/>
    <w:rsid w:val="000E46BE"/>
    <w:rPr>
      <w:i/>
      <w:iCs/>
      <w:color w:val="404040" w:themeColor="text1" w:themeTint="BF"/>
    </w:rPr>
  </w:style>
  <w:style w:type="character" w:customStyle="1" w:styleId="katex-mathml">
    <w:name w:val="katex-mathml"/>
    <w:basedOn w:val="a0"/>
    <w:rsid w:val="005C6314"/>
  </w:style>
  <w:style w:type="character" w:customStyle="1" w:styleId="mord">
    <w:name w:val="mord"/>
    <w:basedOn w:val="a0"/>
    <w:rsid w:val="005C6314"/>
  </w:style>
  <w:style w:type="character" w:customStyle="1" w:styleId="mrel">
    <w:name w:val="mrel"/>
    <w:basedOn w:val="a0"/>
    <w:rsid w:val="005C6314"/>
  </w:style>
  <w:style w:type="character" w:customStyle="1" w:styleId="mpunct">
    <w:name w:val="mpunct"/>
    <w:basedOn w:val="a0"/>
    <w:rsid w:val="005C6314"/>
  </w:style>
  <w:style w:type="character" w:styleId="aff">
    <w:name w:val="Placeholder Text"/>
    <w:basedOn w:val="a0"/>
    <w:uiPriority w:val="99"/>
    <w:semiHidden/>
    <w:rsid w:val="009D4209"/>
    <w:rPr>
      <w:color w:val="808080"/>
    </w:rPr>
  </w:style>
  <w:style w:type="paragraph" w:customStyle="1" w:styleId="document-infotitle">
    <w:name w:val="document-info__title"/>
    <w:basedOn w:val="a"/>
    <w:rsid w:val="00B90378"/>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organictextcontentspan">
    <w:name w:val="organictextcontentspan"/>
    <w:basedOn w:val="a0"/>
    <w:rsid w:val="00F60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7606">
      <w:bodyDiv w:val="1"/>
      <w:marLeft w:val="0"/>
      <w:marRight w:val="0"/>
      <w:marTop w:val="0"/>
      <w:marBottom w:val="0"/>
      <w:divBdr>
        <w:top w:val="none" w:sz="0" w:space="0" w:color="auto"/>
        <w:left w:val="none" w:sz="0" w:space="0" w:color="auto"/>
        <w:bottom w:val="none" w:sz="0" w:space="0" w:color="auto"/>
        <w:right w:val="none" w:sz="0" w:space="0" w:color="auto"/>
      </w:divBdr>
    </w:div>
    <w:div w:id="51928023">
      <w:bodyDiv w:val="1"/>
      <w:marLeft w:val="0"/>
      <w:marRight w:val="0"/>
      <w:marTop w:val="0"/>
      <w:marBottom w:val="0"/>
      <w:divBdr>
        <w:top w:val="none" w:sz="0" w:space="0" w:color="auto"/>
        <w:left w:val="none" w:sz="0" w:space="0" w:color="auto"/>
        <w:bottom w:val="none" w:sz="0" w:space="0" w:color="auto"/>
        <w:right w:val="none" w:sz="0" w:space="0" w:color="auto"/>
      </w:divBdr>
      <w:divsChild>
        <w:div w:id="1196775854">
          <w:marLeft w:val="0"/>
          <w:marRight w:val="0"/>
          <w:marTop w:val="0"/>
          <w:marBottom w:val="0"/>
          <w:divBdr>
            <w:top w:val="none" w:sz="0" w:space="0" w:color="auto"/>
            <w:left w:val="none" w:sz="0" w:space="0" w:color="auto"/>
            <w:bottom w:val="none" w:sz="0" w:space="0" w:color="auto"/>
            <w:right w:val="none" w:sz="0" w:space="0" w:color="auto"/>
          </w:divBdr>
          <w:divsChild>
            <w:div w:id="1337272151">
              <w:marLeft w:val="0"/>
              <w:marRight w:val="0"/>
              <w:marTop w:val="0"/>
              <w:marBottom w:val="0"/>
              <w:divBdr>
                <w:top w:val="none" w:sz="0" w:space="0" w:color="auto"/>
                <w:left w:val="none" w:sz="0" w:space="0" w:color="auto"/>
                <w:bottom w:val="none" w:sz="0" w:space="0" w:color="auto"/>
                <w:right w:val="none" w:sz="0" w:space="0" w:color="auto"/>
              </w:divBdr>
              <w:divsChild>
                <w:div w:id="1909726309">
                  <w:marLeft w:val="0"/>
                  <w:marRight w:val="0"/>
                  <w:marTop w:val="0"/>
                  <w:marBottom w:val="0"/>
                  <w:divBdr>
                    <w:top w:val="none" w:sz="0" w:space="0" w:color="auto"/>
                    <w:left w:val="none" w:sz="0" w:space="0" w:color="auto"/>
                    <w:bottom w:val="none" w:sz="0" w:space="0" w:color="auto"/>
                    <w:right w:val="none" w:sz="0" w:space="0" w:color="auto"/>
                  </w:divBdr>
                  <w:divsChild>
                    <w:div w:id="204913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91197">
      <w:bodyDiv w:val="1"/>
      <w:marLeft w:val="0"/>
      <w:marRight w:val="0"/>
      <w:marTop w:val="0"/>
      <w:marBottom w:val="0"/>
      <w:divBdr>
        <w:top w:val="none" w:sz="0" w:space="0" w:color="auto"/>
        <w:left w:val="none" w:sz="0" w:space="0" w:color="auto"/>
        <w:bottom w:val="none" w:sz="0" w:space="0" w:color="auto"/>
        <w:right w:val="none" w:sz="0" w:space="0" w:color="auto"/>
      </w:divBdr>
      <w:divsChild>
        <w:div w:id="41515398">
          <w:marLeft w:val="475"/>
          <w:marRight w:val="0"/>
          <w:marTop w:val="86"/>
          <w:marBottom w:val="120"/>
          <w:divBdr>
            <w:top w:val="none" w:sz="0" w:space="0" w:color="auto"/>
            <w:left w:val="none" w:sz="0" w:space="0" w:color="auto"/>
            <w:bottom w:val="none" w:sz="0" w:space="0" w:color="auto"/>
            <w:right w:val="none" w:sz="0" w:space="0" w:color="auto"/>
          </w:divBdr>
        </w:div>
        <w:div w:id="1143354478">
          <w:marLeft w:val="475"/>
          <w:marRight w:val="0"/>
          <w:marTop w:val="86"/>
          <w:marBottom w:val="120"/>
          <w:divBdr>
            <w:top w:val="none" w:sz="0" w:space="0" w:color="auto"/>
            <w:left w:val="none" w:sz="0" w:space="0" w:color="auto"/>
            <w:bottom w:val="none" w:sz="0" w:space="0" w:color="auto"/>
            <w:right w:val="none" w:sz="0" w:space="0" w:color="auto"/>
          </w:divBdr>
        </w:div>
      </w:divsChild>
    </w:div>
    <w:div w:id="55666365">
      <w:bodyDiv w:val="1"/>
      <w:marLeft w:val="0"/>
      <w:marRight w:val="0"/>
      <w:marTop w:val="0"/>
      <w:marBottom w:val="0"/>
      <w:divBdr>
        <w:top w:val="none" w:sz="0" w:space="0" w:color="auto"/>
        <w:left w:val="none" w:sz="0" w:space="0" w:color="auto"/>
        <w:bottom w:val="none" w:sz="0" w:space="0" w:color="auto"/>
        <w:right w:val="none" w:sz="0" w:space="0" w:color="auto"/>
      </w:divBdr>
      <w:divsChild>
        <w:div w:id="89543318">
          <w:marLeft w:val="0"/>
          <w:marRight w:val="0"/>
          <w:marTop w:val="0"/>
          <w:marBottom w:val="0"/>
          <w:divBdr>
            <w:top w:val="none" w:sz="0" w:space="0" w:color="auto"/>
            <w:left w:val="none" w:sz="0" w:space="0" w:color="auto"/>
            <w:bottom w:val="none" w:sz="0" w:space="0" w:color="auto"/>
            <w:right w:val="none" w:sz="0" w:space="0" w:color="auto"/>
          </w:divBdr>
          <w:divsChild>
            <w:div w:id="1076709631">
              <w:marLeft w:val="0"/>
              <w:marRight w:val="0"/>
              <w:marTop w:val="0"/>
              <w:marBottom w:val="0"/>
              <w:divBdr>
                <w:top w:val="none" w:sz="0" w:space="0" w:color="auto"/>
                <w:left w:val="none" w:sz="0" w:space="0" w:color="auto"/>
                <w:bottom w:val="none" w:sz="0" w:space="0" w:color="auto"/>
                <w:right w:val="none" w:sz="0" w:space="0" w:color="auto"/>
              </w:divBdr>
              <w:divsChild>
                <w:div w:id="1774786432">
                  <w:marLeft w:val="0"/>
                  <w:marRight w:val="0"/>
                  <w:marTop w:val="0"/>
                  <w:marBottom w:val="0"/>
                  <w:divBdr>
                    <w:top w:val="none" w:sz="0" w:space="0" w:color="auto"/>
                    <w:left w:val="none" w:sz="0" w:space="0" w:color="auto"/>
                    <w:bottom w:val="none" w:sz="0" w:space="0" w:color="auto"/>
                    <w:right w:val="none" w:sz="0" w:space="0" w:color="auto"/>
                  </w:divBdr>
                  <w:divsChild>
                    <w:div w:id="1220820288">
                      <w:marLeft w:val="0"/>
                      <w:marRight w:val="0"/>
                      <w:marTop w:val="0"/>
                      <w:marBottom w:val="0"/>
                      <w:divBdr>
                        <w:top w:val="none" w:sz="0" w:space="0" w:color="auto"/>
                        <w:left w:val="none" w:sz="0" w:space="0" w:color="auto"/>
                        <w:bottom w:val="none" w:sz="0" w:space="0" w:color="auto"/>
                        <w:right w:val="none" w:sz="0" w:space="0" w:color="auto"/>
                      </w:divBdr>
                      <w:divsChild>
                        <w:div w:id="1609506646">
                          <w:marLeft w:val="0"/>
                          <w:marRight w:val="0"/>
                          <w:marTop w:val="0"/>
                          <w:marBottom w:val="0"/>
                          <w:divBdr>
                            <w:top w:val="none" w:sz="0" w:space="0" w:color="auto"/>
                            <w:left w:val="none" w:sz="0" w:space="0" w:color="auto"/>
                            <w:bottom w:val="none" w:sz="0" w:space="0" w:color="auto"/>
                            <w:right w:val="none" w:sz="0" w:space="0" w:color="auto"/>
                          </w:divBdr>
                          <w:divsChild>
                            <w:div w:id="1032346589">
                              <w:marLeft w:val="0"/>
                              <w:marRight w:val="0"/>
                              <w:marTop w:val="0"/>
                              <w:marBottom w:val="0"/>
                              <w:divBdr>
                                <w:top w:val="none" w:sz="0" w:space="0" w:color="auto"/>
                                <w:left w:val="none" w:sz="0" w:space="0" w:color="auto"/>
                                <w:bottom w:val="none" w:sz="0" w:space="0" w:color="auto"/>
                                <w:right w:val="none" w:sz="0" w:space="0" w:color="auto"/>
                              </w:divBdr>
                              <w:divsChild>
                                <w:div w:id="819342824">
                                  <w:marLeft w:val="0"/>
                                  <w:marRight w:val="0"/>
                                  <w:marTop w:val="0"/>
                                  <w:marBottom w:val="0"/>
                                  <w:divBdr>
                                    <w:top w:val="none" w:sz="0" w:space="0" w:color="auto"/>
                                    <w:left w:val="none" w:sz="0" w:space="0" w:color="auto"/>
                                    <w:bottom w:val="none" w:sz="0" w:space="0" w:color="auto"/>
                                    <w:right w:val="none" w:sz="0" w:space="0" w:color="auto"/>
                                  </w:divBdr>
                                  <w:divsChild>
                                    <w:div w:id="233904334">
                                      <w:marLeft w:val="0"/>
                                      <w:marRight w:val="0"/>
                                      <w:marTop w:val="0"/>
                                      <w:marBottom w:val="0"/>
                                      <w:divBdr>
                                        <w:top w:val="none" w:sz="0" w:space="0" w:color="auto"/>
                                        <w:left w:val="none" w:sz="0" w:space="0" w:color="auto"/>
                                        <w:bottom w:val="none" w:sz="0" w:space="0" w:color="auto"/>
                                        <w:right w:val="none" w:sz="0" w:space="0" w:color="auto"/>
                                      </w:divBdr>
                                      <w:divsChild>
                                        <w:div w:id="1418407589">
                                          <w:marLeft w:val="0"/>
                                          <w:marRight w:val="0"/>
                                          <w:marTop w:val="0"/>
                                          <w:marBottom w:val="0"/>
                                          <w:divBdr>
                                            <w:top w:val="none" w:sz="0" w:space="0" w:color="auto"/>
                                            <w:left w:val="none" w:sz="0" w:space="0" w:color="auto"/>
                                            <w:bottom w:val="none" w:sz="0" w:space="0" w:color="auto"/>
                                            <w:right w:val="none" w:sz="0" w:space="0" w:color="auto"/>
                                          </w:divBdr>
                                          <w:divsChild>
                                            <w:div w:id="682315744">
                                              <w:marLeft w:val="0"/>
                                              <w:marRight w:val="0"/>
                                              <w:marTop w:val="0"/>
                                              <w:marBottom w:val="0"/>
                                              <w:divBdr>
                                                <w:top w:val="none" w:sz="0" w:space="0" w:color="auto"/>
                                                <w:left w:val="none" w:sz="0" w:space="0" w:color="auto"/>
                                                <w:bottom w:val="none" w:sz="0" w:space="0" w:color="auto"/>
                                                <w:right w:val="none" w:sz="0" w:space="0" w:color="auto"/>
                                              </w:divBdr>
                                              <w:divsChild>
                                                <w:div w:id="1343120809">
                                                  <w:marLeft w:val="0"/>
                                                  <w:marRight w:val="0"/>
                                                  <w:marTop w:val="0"/>
                                                  <w:marBottom w:val="0"/>
                                                  <w:divBdr>
                                                    <w:top w:val="none" w:sz="0" w:space="0" w:color="auto"/>
                                                    <w:left w:val="none" w:sz="0" w:space="0" w:color="auto"/>
                                                    <w:bottom w:val="none" w:sz="0" w:space="0" w:color="auto"/>
                                                    <w:right w:val="none" w:sz="0" w:space="0" w:color="auto"/>
                                                  </w:divBdr>
                                                  <w:divsChild>
                                                    <w:div w:id="1677536261">
                                                      <w:marLeft w:val="0"/>
                                                      <w:marRight w:val="0"/>
                                                      <w:marTop w:val="0"/>
                                                      <w:marBottom w:val="0"/>
                                                      <w:divBdr>
                                                        <w:top w:val="none" w:sz="0" w:space="0" w:color="auto"/>
                                                        <w:left w:val="none" w:sz="0" w:space="0" w:color="auto"/>
                                                        <w:bottom w:val="none" w:sz="0" w:space="0" w:color="auto"/>
                                                        <w:right w:val="none" w:sz="0" w:space="0" w:color="auto"/>
                                                      </w:divBdr>
                                                      <w:divsChild>
                                                        <w:div w:id="515268488">
                                                          <w:marLeft w:val="0"/>
                                                          <w:marRight w:val="0"/>
                                                          <w:marTop w:val="0"/>
                                                          <w:marBottom w:val="0"/>
                                                          <w:divBdr>
                                                            <w:top w:val="none" w:sz="0" w:space="0" w:color="auto"/>
                                                            <w:left w:val="none" w:sz="0" w:space="0" w:color="auto"/>
                                                            <w:bottom w:val="none" w:sz="0" w:space="0" w:color="auto"/>
                                                            <w:right w:val="none" w:sz="0" w:space="0" w:color="auto"/>
                                                          </w:divBdr>
                                                          <w:divsChild>
                                                            <w:div w:id="615480146">
                                                              <w:marLeft w:val="0"/>
                                                              <w:marRight w:val="0"/>
                                                              <w:marTop w:val="0"/>
                                                              <w:marBottom w:val="0"/>
                                                              <w:divBdr>
                                                                <w:top w:val="none" w:sz="0" w:space="0" w:color="auto"/>
                                                                <w:left w:val="none" w:sz="0" w:space="0" w:color="auto"/>
                                                                <w:bottom w:val="none" w:sz="0" w:space="0" w:color="auto"/>
                                                                <w:right w:val="none" w:sz="0" w:space="0" w:color="auto"/>
                                                              </w:divBdr>
                                                              <w:divsChild>
                                                                <w:div w:id="191824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77418">
                                                          <w:marLeft w:val="0"/>
                                                          <w:marRight w:val="0"/>
                                                          <w:marTop w:val="0"/>
                                                          <w:marBottom w:val="0"/>
                                                          <w:divBdr>
                                                            <w:top w:val="none" w:sz="0" w:space="0" w:color="auto"/>
                                                            <w:left w:val="none" w:sz="0" w:space="0" w:color="auto"/>
                                                            <w:bottom w:val="none" w:sz="0" w:space="0" w:color="auto"/>
                                                            <w:right w:val="none" w:sz="0" w:space="0" w:color="auto"/>
                                                          </w:divBdr>
                                                          <w:divsChild>
                                                            <w:div w:id="868495618">
                                                              <w:marLeft w:val="0"/>
                                                              <w:marRight w:val="0"/>
                                                              <w:marTop w:val="0"/>
                                                              <w:marBottom w:val="0"/>
                                                              <w:divBdr>
                                                                <w:top w:val="none" w:sz="0" w:space="0" w:color="auto"/>
                                                                <w:left w:val="none" w:sz="0" w:space="0" w:color="auto"/>
                                                                <w:bottom w:val="none" w:sz="0" w:space="0" w:color="auto"/>
                                                                <w:right w:val="none" w:sz="0" w:space="0" w:color="auto"/>
                                                              </w:divBdr>
                                                              <w:divsChild>
                                                                <w:div w:id="2042974492">
                                                                  <w:marLeft w:val="0"/>
                                                                  <w:marRight w:val="0"/>
                                                                  <w:marTop w:val="0"/>
                                                                  <w:marBottom w:val="0"/>
                                                                  <w:divBdr>
                                                                    <w:top w:val="none" w:sz="0" w:space="0" w:color="auto"/>
                                                                    <w:left w:val="none" w:sz="0" w:space="0" w:color="auto"/>
                                                                    <w:bottom w:val="none" w:sz="0" w:space="0" w:color="auto"/>
                                                                    <w:right w:val="none" w:sz="0" w:space="0" w:color="auto"/>
                                                                  </w:divBdr>
                                                                  <w:divsChild>
                                                                    <w:div w:id="19813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9060759">
                      <w:marLeft w:val="0"/>
                      <w:marRight w:val="0"/>
                      <w:marTop w:val="0"/>
                      <w:marBottom w:val="0"/>
                      <w:divBdr>
                        <w:top w:val="none" w:sz="0" w:space="0" w:color="auto"/>
                        <w:left w:val="none" w:sz="0" w:space="0" w:color="auto"/>
                        <w:bottom w:val="none" w:sz="0" w:space="0" w:color="auto"/>
                        <w:right w:val="none" w:sz="0" w:space="0" w:color="auto"/>
                      </w:divBdr>
                      <w:divsChild>
                        <w:div w:id="982391653">
                          <w:marLeft w:val="0"/>
                          <w:marRight w:val="0"/>
                          <w:marTop w:val="0"/>
                          <w:marBottom w:val="0"/>
                          <w:divBdr>
                            <w:top w:val="none" w:sz="0" w:space="0" w:color="auto"/>
                            <w:left w:val="none" w:sz="0" w:space="0" w:color="auto"/>
                            <w:bottom w:val="none" w:sz="0" w:space="0" w:color="auto"/>
                            <w:right w:val="none" w:sz="0" w:space="0" w:color="auto"/>
                          </w:divBdr>
                          <w:divsChild>
                            <w:div w:id="2129615385">
                              <w:marLeft w:val="0"/>
                              <w:marRight w:val="0"/>
                              <w:marTop w:val="0"/>
                              <w:marBottom w:val="0"/>
                              <w:divBdr>
                                <w:top w:val="none" w:sz="0" w:space="0" w:color="auto"/>
                                <w:left w:val="none" w:sz="0" w:space="0" w:color="auto"/>
                                <w:bottom w:val="none" w:sz="0" w:space="0" w:color="auto"/>
                                <w:right w:val="none" w:sz="0" w:space="0" w:color="auto"/>
                              </w:divBdr>
                              <w:divsChild>
                                <w:div w:id="215824875">
                                  <w:marLeft w:val="0"/>
                                  <w:marRight w:val="0"/>
                                  <w:marTop w:val="0"/>
                                  <w:marBottom w:val="0"/>
                                  <w:divBdr>
                                    <w:top w:val="none" w:sz="0" w:space="0" w:color="auto"/>
                                    <w:left w:val="none" w:sz="0" w:space="0" w:color="auto"/>
                                    <w:bottom w:val="none" w:sz="0" w:space="0" w:color="auto"/>
                                    <w:right w:val="none" w:sz="0" w:space="0" w:color="auto"/>
                                  </w:divBdr>
                                  <w:divsChild>
                                    <w:div w:id="1280260714">
                                      <w:marLeft w:val="0"/>
                                      <w:marRight w:val="0"/>
                                      <w:marTop w:val="0"/>
                                      <w:marBottom w:val="0"/>
                                      <w:divBdr>
                                        <w:top w:val="none" w:sz="0" w:space="0" w:color="auto"/>
                                        <w:left w:val="none" w:sz="0" w:space="0" w:color="auto"/>
                                        <w:bottom w:val="none" w:sz="0" w:space="0" w:color="auto"/>
                                        <w:right w:val="none" w:sz="0" w:space="0" w:color="auto"/>
                                      </w:divBdr>
                                      <w:divsChild>
                                        <w:div w:id="973175735">
                                          <w:marLeft w:val="0"/>
                                          <w:marRight w:val="0"/>
                                          <w:marTop w:val="0"/>
                                          <w:marBottom w:val="0"/>
                                          <w:divBdr>
                                            <w:top w:val="none" w:sz="0" w:space="0" w:color="auto"/>
                                            <w:left w:val="none" w:sz="0" w:space="0" w:color="auto"/>
                                            <w:bottom w:val="none" w:sz="0" w:space="0" w:color="auto"/>
                                            <w:right w:val="none" w:sz="0" w:space="0" w:color="auto"/>
                                          </w:divBdr>
                                          <w:divsChild>
                                            <w:div w:id="304822010">
                                              <w:marLeft w:val="0"/>
                                              <w:marRight w:val="0"/>
                                              <w:marTop w:val="0"/>
                                              <w:marBottom w:val="0"/>
                                              <w:divBdr>
                                                <w:top w:val="none" w:sz="0" w:space="0" w:color="auto"/>
                                                <w:left w:val="none" w:sz="0" w:space="0" w:color="auto"/>
                                                <w:bottom w:val="none" w:sz="0" w:space="0" w:color="auto"/>
                                                <w:right w:val="none" w:sz="0" w:space="0" w:color="auto"/>
                                              </w:divBdr>
                                              <w:divsChild>
                                                <w:div w:id="1210914798">
                                                  <w:marLeft w:val="0"/>
                                                  <w:marRight w:val="0"/>
                                                  <w:marTop w:val="0"/>
                                                  <w:marBottom w:val="0"/>
                                                  <w:divBdr>
                                                    <w:top w:val="none" w:sz="0" w:space="0" w:color="auto"/>
                                                    <w:left w:val="none" w:sz="0" w:space="0" w:color="auto"/>
                                                    <w:bottom w:val="none" w:sz="0" w:space="0" w:color="auto"/>
                                                    <w:right w:val="none" w:sz="0" w:space="0" w:color="auto"/>
                                                  </w:divBdr>
                                                  <w:divsChild>
                                                    <w:div w:id="1248810719">
                                                      <w:marLeft w:val="0"/>
                                                      <w:marRight w:val="0"/>
                                                      <w:marTop w:val="0"/>
                                                      <w:marBottom w:val="0"/>
                                                      <w:divBdr>
                                                        <w:top w:val="none" w:sz="0" w:space="0" w:color="auto"/>
                                                        <w:left w:val="none" w:sz="0" w:space="0" w:color="auto"/>
                                                        <w:bottom w:val="none" w:sz="0" w:space="0" w:color="auto"/>
                                                        <w:right w:val="none" w:sz="0" w:space="0" w:color="auto"/>
                                                      </w:divBdr>
                                                      <w:divsChild>
                                                        <w:div w:id="1967931689">
                                                          <w:marLeft w:val="0"/>
                                                          <w:marRight w:val="0"/>
                                                          <w:marTop w:val="0"/>
                                                          <w:marBottom w:val="0"/>
                                                          <w:divBdr>
                                                            <w:top w:val="none" w:sz="0" w:space="0" w:color="auto"/>
                                                            <w:left w:val="none" w:sz="0" w:space="0" w:color="auto"/>
                                                            <w:bottom w:val="none" w:sz="0" w:space="0" w:color="auto"/>
                                                            <w:right w:val="none" w:sz="0" w:space="0" w:color="auto"/>
                                                          </w:divBdr>
                                                          <w:divsChild>
                                                            <w:div w:id="414401891">
                                                              <w:marLeft w:val="0"/>
                                                              <w:marRight w:val="0"/>
                                                              <w:marTop w:val="0"/>
                                                              <w:marBottom w:val="0"/>
                                                              <w:divBdr>
                                                                <w:top w:val="none" w:sz="0" w:space="0" w:color="auto"/>
                                                                <w:left w:val="none" w:sz="0" w:space="0" w:color="auto"/>
                                                                <w:bottom w:val="none" w:sz="0" w:space="0" w:color="auto"/>
                                                                <w:right w:val="none" w:sz="0" w:space="0" w:color="auto"/>
                                                              </w:divBdr>
                                                              <w:divsChild>
                                                                <w:div w:id="141539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6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521487">
                              <w:marLeft w:val="0"/>
                              <w:marRight w:val="0"/>
                              <w:marTop w:val="0"/>
                              <w:marBottom w:val="0"/>
                              <w:divBdr>
                                <w:top w:val="none" w:sz="0" w:space="0" w:color="auto"/>
                                <w:left w:val="none" w:sz="0" w:space="0" w:color="auto"/>
                                <w:bottom w:val="none" w:sz="0" w:space="0" w:color="auto"/>
                                <w:right w:val="none" w:sz="0" w:space="0" w:color="auto"/>
                              </w:divBdr>
                              <w:divsChild>
                                <w:div w:id="1691639014">
                                  <w:marLeft w:val="0"/>
                                  <w:marRight w:val="0"/>
                                  <w:marTop w:val="0"/>
                                  <w:marBottom w:val="0"/>
                                  <w:divBdr>
                                    <w:top w:val="none" w:sz="0" w:space="0" w:color="auto"/>
                                    <w:left w:val="none" w:sz="0" w:space="0" w:color="auto"/>
                                    <w:bottom w:val="none" w:sz="0" w:space="0" w:color="auto"/>
                                    <w:right w:val="none" w:sz="0" w:space="0" w:color="auto"/>
                                  </w:divBdr>
                                  <w:divsChild>
                                    <w:div w:id="21385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64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472409">
          <w:marLeft w:val="0"/>
          <w:marRight w:val="0"/>
          <w:marTop w:val="0"/>
          <w:marBottom w:val="0"/>
          <w:divBdr>
            <w:top w:val="none" w:sz="0" w:space="0" w:color="auto"/>
            <w:left w:val="none" w:sz="0" w:space="0" w:color="auto"/>
            <w:bottom w:val="none" w:sz="0" w:space="0" w:color="auto"/>
            <w:right w:val="none" w:sz="0" w:space="0" w:color="auto"/>
          </w:divBdr>
          <w:divsChild>
            <w:div w:id="1874230259">
              <w:marLeft w:val="0"/>
              <w:marRight w:val="0"/>
              <w:marTop w:val="0"/>
              <w:marBottom w:val="0"/>
              <w:divBdr>
                <w:top w:val="none" w:sz="0" w:space="0" w:color="auto"/>
                <w:left w:val="none" w:sz="0" w:space="0" w:color="auto"/>
                <w:bottom w:val="none" w:sz="0" w:space="0" w:color="auto"/>
                <w:right w:val="none" w:sz="0" w:space="0" w:color="auto"/>
              </w:divBdr>
            </w:div>
            <w:div w:id="951059450">
              <w:marLeft w:val="0"/>
              <w:marRight w:val="0"/>
              <w:marTop w:val="0"/>
              <w:marBottom w:val="0"/>
              <w:divBdr>
                <w:top w:val="none" w:sz="0" w:space="0" w:color="auto"/>
                <w:left w:val="none" w:sz="0" w:space="0" w:color="auto"/>
                <w:bottom w:val="none" w:sz="0" w:space="0" w:color="auto"/>
                <w:right w:val="none" w:sz="0" w:space="0" w:color="auto"/>
              </w:divBdr>
            </w:div>
            <w:div w:id="663095643">
              <w:marLeft w:val="0"/>
              <w:marRight w:val="0"/>
              <w:marTop w:val="0"/>
              <w:marBottom w:val="0"/>
              <w:divBdr>
                <w:top w:val="none" w:sz="0" w:space="0" w:color="auto"/>
                <w:left w:val="none" w:sz="0" w:space="0" w:color="auto"/>
                <w:bottom w:val="none" w:sz="0" w:space="0" w:color="auto"/>
                <w:right w:val="none" w:sz="0" w:space="0" w:color="auto"/>
              </w:divBdr>
              <w:divsChild>
                <w:div w:id="330719097">
                  <w:marLeft w:val="0"/>
                  <w:marRight w:val="0"/>
                  <w:marTop w:val="0"/>
                  <w:marBottom w:val="0"/>
                  <w:divBdr>
                    <w:top w:val="none" w:sz="0" w:space="0" w:color="auto"/>
                    <w:left w:val="none" w:sz="0" w:space="0" w:color="auto"/>
                    <w:bottom w:val="none" w:sz="0" w:space="0" w:color="auto"/>
                    <w:right w:val="none" w:sz="0" w:space="0" w:color="auto"/>
                  </w:divBdr>
                </w:div>
                <w:div w:id="149595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50427">
      <w:bodyDiv w:val="1"/>
      <w:marLeft w:val="0"/>
      <w:marRight w:val="0"/>
      <w:marTop w:val="0"/>
      <w:marBottom w:val="0"/>
      <w:divBdr>
        <w:top w:val="none" w:sz="0" w:space="0" w:color="auto"/>
        <w:left w:val="none" w:sz="0" w:space="0" w:color="auto"/>
        <w:bottom w:val="none" w:sz="0" w:space="0" w:color="auto"/>
        <w:right w:val="none" w:sz="0" w:space="0" w:color="auto"/>
      </w:divBdr>
    </w:div>
    <w:div w:id="104467879">
      <w:bodyDiv w:val="1"/>
      <w:marLeft w:val="0"/>
      <w:marRight w:val="0"/>
      <w:marTop w:val="0"/>
      <w:marBottom w:val="0"/>
      <w:divBdr>
        <w:top w:val="none" w:sz="0" w:space="0" w:color="auto"/>
        <w:left w:val="none" w:sz="0" w:space="0" w:color="auto"/>
        <w:bottom w:val="none" w:sz="0" w:space="0" w:color="auto"/>
        <w:right w:val="none" w:sz="0" w:space="0" w:color="auto"/>
      </w:divBdr>
      <w:divsChild>
        <w:div w:id="953949486">
          <w:marLeft w:val="475"/>
          <w:marRight w:val="0"/>
          <w:marTop w:val="115"/>
          <w:marBottom w:val="120"/>
          <w:divBdr>
            <w:top w:val="none" w:sz="0" w:space="0" w:color="auto"/>
            <w:left w:val="none" w:sz="0" w:space="0" w:color="auto"/>
            <w:bottom w:val="none" w:sz="0" w:space="0" w:color="auto"/>
            <w:right w:val="none" w:sz="0" w:space="0" w:color="auto"/>
          </w:divBdr>
        </w:div>
      </w:divsChild>
    </w:div>
    <w:div w:id="109397359">
      <w:bodyDiv w:val="1"/>
      <w:marLeft w:val="0"/>
      <w:marRight w:val="0"/>
      <w:marTop w:val="0"/>
      <w:marBottom w:val="0"/>
      <w:divBdr>
        <w:top w:val="none" w:sz="0" w:space="0" w:color="auto"/>
        <w:left w:val="none" w:sz="0" w:space="0" w:color="auto"/>
        <w:bottom w:val="none" w:sz="0" w:space="0" w:color="auto"/>
        <w:right w:val="none" w:sz="0" w:space="0" w:color="auto"/>
      </w:divBdr>
    </w:div>
    <w:div w:id="120659465">
      <w:bodyDiv w:val="1"/>
      <w:marLeft w:val="0"/>
      <w:marRight w:val="0"/>
      <w:marTop w:val="0"/>
      <w:marBottom w:val="0"/>
      <w:divBdr>
        <w:top w:val="none" w:sz="0" w:space="0" w:color="auto"/>
        <w:left w:val="none" w:sz="0" w:space="0" w:color="auto"/>
        <w:bottom w:val="none" w:sz="0" w:space="0" w:color="auto"/>
        <w:right w:val="none" w:sz="0" w:space="0" w:color="auto"/>
      </w:divBdr>
    </w:div>
    <w:div w:id="132336309">
      <w:bodyDiv w:val="1"/>
      <w:marLeft w:val="0"/>
      <w:marRight w:val="0"/>
      <w:marTop w:val="0"/>
      <w:marBottom w:val="0"/>
      <w:divBdr>
        <w:top w:val="none" w:sz="0" w:space="0" w:color="auto"/>
        <w:left w:val="none" w:sz="0" w:space="0" w:color="auto"/>
        <w:bottom w:val="none" w:sz="0" w:space="0" w:color="auto"/>
        <w:right w:val="none" w:sz="0" w:space="0" w:color="auto"/>
      </w:divBdr>
    </w:div>
    <w:div w:id="160317904">
      <w:bodyDiv w:val="1"/>
      <w:marLeft w:val="0"/>
      <w:marRight w:val="0"/>
      <w:marTop w:val="0"/>
      <w:marBottom w:val="0"/>
      <w:divBdr>
        <w:top w:val="none" w:sz="0" w:space="0" w:color="auto"/>
        <w:left w:val="none" w:sz="0" w:space="0" w:color="auto"/>
        <w:bottom w:val="none" w:sz="0" w:space="0" w:color="auto"/>
        <w:right w:val="none" w:sz="0" w:space="0" w:color="auto"/>
      </w:divBdr>
    </w:div>
    <w:div w:id="198666481">
      <w:bodyDiv w:val="1"/>
      <w:marLeft w:val="0"/>
      <w:marRight w:val="0"/>
      <w:marTop w:val="0"/>
      <w:marBottom w:val="0"/>
      <w:divBdr>
        <w:top w:val="none" w:sz="0" w:space="0" w:color="auto"/>
        <w:left w:val="none" w:sz="0" w:space="0" w:color="auto"/>
        <w:bottom w:val="none" w:sz="0" w:space="0" w:color="auto"/>
        <w:right w:val="none" w:sz="0" w:space="0" w:color="auto"/>
      </w:divBdr>
    </w:div>
    <w:div w:id="217984088">
      <w:bodyDiv w:val="1"/>
      <w:marLeft w:val="0"/>
      <w:marRight w:val="0"/>
      <w:marTop w:val="0"/>
      <w:marBottom w:val="0"/>
      <w:divBdr>
        <w:top w:val="none" w:sz="0" w:space="0" w:color="auto"/>
        <w:left w:val="none" w:sz="0" w:space="0" w:color="auto"/>
        <w:bottom w:val="none" w:sz="0" w:space="0" w:color="auto"/>
        <w:right w:val="none" w:sz="0" w:space="0" w:color="auto"/>
      </w:divBdr>
      <w:divsChild>
        <w:div w:id="579677599">
          <w:marLeft w:val="475"/>
          <w:marRight w:val="0"/>
          <w:marTop w:val="86"/>
          <w:marBottom w:val="120"/>
          <w:divBdr>
            <w:top w:val="none" w:sz="0" w:space="0" w:color="auto"/>
            <w:left w:val="none" w:sz="0" w:space="0" w:color="auto"/>
            <w:bottom w:val="none" w:sz="0" w:space="0" w:color="auto"/>
            <w:right w:val="none" w:sz="0" w:space="0" w:color="auto"/>
          </w:divBdr>
        </w:div>
        <w:div w:id="1350107366">
          <w:marLeft w:val="475"/>
          <w:marRight w:val="0"/>
          <w:marTop w:val="86"/>
          <w:marBottom w:val="120"/>
          <w:divBdr>
            <w:top w:val="none" w:sz="0" w:space="0" w:color="auto"/>
            <w:left w:val="none" w:sz="0" w:space="0" w:color="auto"/>
            <w:bottom w:val="none" w:sz="0" w:space="0" w:color="auto"/>
            <w:right w:val="none" w:sz="0" w:space="0" w:color="auto"/>
          </w:divBdr>
        </w:div>
        <w:div w:id="951938415">
          <w:marLeft w:val="475"/>
          <w:marRight w:val="0"/>
          <w:marTop w:val="86"/>
          <w:marBottom w:val="120"/>
          <w:divBdr>
            <w:top w:val="none" w:sz="0" w:space="0" w:color="auto"/>
            <w:left w:val="none" w:sz="0" w:space="0" w:color="auto"/>
            <w:bottom w:val="none" w:sz="0" w:space="0" w:color="auto"/>
            <w:right w:val="none" w:sz="0" w:space="0" w:color="auto"/>
          </w:divBdr>
        </w:div>
        <w:div w:id="1076128322">
          <w:marLeft w:val="475"/>
          <w:marRight w:val="0"/>
          <w:marTop w:val="86"/>
          <w:marBottom w:val="120"/>
          <w:divBdr>
            <w:top w:val="none" w:sz="0" w:space="0" w:color="auto"/>
            <w:left w:val="none" w:sz="0" w:space="0" w:color="auto"/>
            <w:bottom w:val="none" w:sz="0" w:space="0" w:color="auto"/>
            <w:right w:val="none" w:sz="0" w:space="0" w:color="auto"/>
          </w:divBdr>
        </w:div>
      </w:divsChild>
    </w:div>
    <w:div w:id="221599001">
      <w:bodyDiv w:val="1"/>
      <w:marLeft w:val="0"/>
      <w:marRight w:val="0"/>
      <w:marTop w:val="0"/>
      <w:marBottom w:val="0"/>
      <w:divBdr>
        <w:top w:val="none" w:sz="0" w:space="0" w:color="auto"/>
        <w:left w:val="none" w:sz="0" w:space="0" w:color="auto"/>
        <w:bottom w:val="none" w:sz="0" w:space="0" w:color="auto"/>
        <w:right w:val="none" w:sz="0" w:space="0" w:color="auto"/>
      </w:divBdr>
      <w:divsChild>
        <w:div w:id="290867826">
          <w:marLeft w:val="0"/>
          <w:marRight w:val="0"/>
          <w:marTop w:val="0"/>
          <w:marBottom w:val="0"/>
          <w:divBdr>
            <w:top w:val="none" w:sz="0" w:space="0" w:color="auto"/>
            <w:left w:val="none" w:sz="0" w:space="0" w:color="auto"/>
            <w:bottom w:val="none" w:sz="0" w:space="0" w:color="auto"/>
            <w:right w:val="none" w:sz="0" w:space="0" w:color="auto"/>
          </w:divBdr>
          <w:divsChild>
            <w:div w:id="102311956">
              <w:marLeft w:val="0"/>
              <w:marRight w:val="0"/>
              <w:marTop w:val="0"/>
              <w:marBottom w:val="0"/>
              <w:divBdr>
                <w:top w:val="none" w:sz="0" w:space="0" w:color="auto"/>
                <w:left w:val="none" w:sz="0" w:space="0" w:color="auto"/>
                <w:bottom w:val="none" w:sz="0" w:space="0" w:color="auto"/>
                <w:right w:val="none" w:sz="0" w:space="0" w:color="auto"/>
              </w:divBdr>
              <w:divsChild>
                <w:div w:id="1172716041">
                  <w:marLeft w:val="0"/>
                  <w:marRight w:val="0"/>
                  <w:marTop w:val="0"/>
                  <w:marBottom w:val="0"/>
                  <w:divBdr>
                    <w:top w:val="none" w:sz="0" w:space="0" w:color="auto"/>
                    <w:left w:val="none" w:sz="0" w:space="0" w:color="auto"/>
                    <w:bottom w:val="none" w:sz="0" w:space="0" w:color="auto"/>
                    <w:right w:val="none" w:sz="0" w:space="0" w:color="auto"/>
                  </w:divBdr>
                  <w:divsChild>
                    <w:div w:id="727076978">
                      <w:marLeft w:val="0"/>
                      <w:marRight w:val="0"/>
                      <w:marTop w:val="0"/>
                      <w:marBottom w:val="0"/>
                      <w:divBdr>
                        <w:top w:val="none" w:sz="0" w:space="0" w:color="auto"/>
                        <w:left w:val="none" w:sz="0" w:space="0" w:color="auto"/>
                        <w:bottom w:val="none" w:sz="0" w:space="0" w:color="auto"/>
                        <w:right w:val="none" w:sz="0" w:space="0" w:color="auto"/>
                      </w:divBdr>
                      <w:divsChild>
                        <w:div w:id="1985550028">
                          <w:marLeft w:val="0"/>
                          <w:marRight w:val="0"/>
                          <w:marTop w:val="0"/>
                          <w:marBottom w:val="0"/>
                          <w:divBdr>
                            <w:top w:val="none" w:sz="0" w:space="0" w:color="auto"/>
                            <w:left w:val="none" w:sz="0" w:space="0" w:color="auto"/>
                            <w:bottom w:val="none" w:sz="0" w:space="0" w:color="auto"/>
                            <w:right w:val="none" w:sz="0" w:space="0" w:color="auto"/>
                          </w:divBdr>
                          <w:divsChild>
                            <w:div w:id="119950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4488185">
      <w:bodyDiv w:val="1"/>
      <w:marLeft w:val="0"/>
      <w:marRight w:val="0"/>
      <w:marTop w:val="0"/>
      <w:marBottom w:val="0"/>
      <w:divBdr>
        <w:top w:val="none" w:sz="0" w:space="0" w:color="auto"/>
        <w:left w:val="none" w:sz="0" w:space="0" w:color="auto"/>
        <w:bottom w:val="none" w:sz="0" w:space="0" w:color="auto"/>
        <w:right w:val="none" w:sz="0" w:space="0" w:color="auto"/>
      </w:divBdr>
      <w:divsChild>
        <w:div w:id="114257432">
          <w:marLeft w:val="547"/>
          <w:marRight w:val="0"/>
          <w:marTop w:val="0"/>
          <w:marBottom w:val="0"/>
          <w:divBdr>
            <w:top w:val="none" w:sz="0" w:space="0" w:color="auto"/>
            <w:left w:val="none" w:sz="0" w:space="0" w:color="auto"/>
            <w:bottom w:val="none" w:sz="0" w:space="0" w:color="auto"/>
            <w:right w:val="none" w:sz="0" w:space="0" w:color="auto"/>
          </w:divBdr>
        </w:div>
        <w:div w:id="152526158">
          <w:marLeft w:val="547"/>
          <w:marRight w:val="0"/>
          <w:marTop w:val="0"/>
          <w:marBottom w:val="0"/>
          <w:divBdr>
            <w:top w:val="none" w:sz="0" w:space="0" w:color="auto"/>
            <w:left w:val="none" w:sz="0" w:space="0" w:color="auto"/>
            <w:bottom w:val="none" w:sz="0" w:space="0" w:color="auto"/>
            <w:right w:val="none" w:sz="0" w:space="0" w:color="auto"/>
          </w:divBdr>
        </w:div>
        <w:div w:id="1628928534">
          <w:marLeft w:val="547"/>
          <w:marRight w:val="0"/>
          <w:marTop w:val="0"/>
          <w:marBottom w:val="0"/>
          <w:divBdr>
            <w:top w:val="none" w:sz="0" w:space="0" w:color="auto"/>
            <w:left w:val="none" w:sz="0" w:space="0" w:color="auto"/>
            <w:bottom w:val="none" w:sz="0" w:space="0" w:color="auto"/>
            <w:right w:val="none" w:sz="0" w:space="0" w:color="auto"/>
          </w:divBdr>
        </w:div>
        <w:div w:id="460659495">
          <w:marLeft w:val="547"/>
          <w:marRight w:val="0"/>
          <w:marTop w:val="0"/>
          <w:marBottom w:val="0"/>
          <w:divBdr>
            <w:top w:val="none" w:sz="0" w:space="0" w:color="auto"/>
            <w:left w:val="none" w:sz="0" w:space="0" w:color="auto"/>
            <w:bottom w:val="none" w:sz="0" w:space="0" w:color="auto"/>
            <w:right w:val="none" w:sz="0" w:space="0" w:color="auto"/>
          </w:divBdr>
        </w:div>
        <w:div w:id="1573275570">
          <w:marLeft w:val="547"/>
          <w:marRight w:val="0"/>
          <w:marTop w:val="0"/>
          <w:marBottom w:val="0"/>
          <w:divBdr>
            <w:top w:val="none" w:sz="0" w:space="0" w:color="auto"/>
            <w:left w:val="none" w:sz="0" w:space="0" w:color="auto"/>
            <w:bottom w:val="none" w:sz="0" w:space="0" w:color="auto"/>
            <w:right w:val="none" w:sz="0" w:space="0" w:color="auto"/>
          </w:divBdr>
        </w:div>
      </w:divsChild>
    </w:div>
    <w:div w:id="258563303">
      <w:bodyDiv w:val="1"/>
      <w:marLeft w:val="0"/>
      <w:marRight w:val="0"/>
      <w:marTop w:val="0"/>
      <w:marBottom w:val="0"/>
      <w:divBdr>
        <w:top w:val="none" w:sz="0" w:space="0" w:color="auto"/>
        <w:left w:val="none" w:sz="0" w:space="0" w:color="auto"/>
        <w:bottom w:val="none" w:sz="0" w:space="0" w:color="auto"/>
        <w:right w:val="none" w:sz="0" w:space="0" w:color="auto"/>
      </w:divBdr>
    </w:div>
    <w:div w:id="287467020">
      <w:bodyDiv w:val="1"/>
      <w:marLeft w:val="0"/>
      <w:marRight w:val="0"/>
      <w:marTop w:val="0"/>
      <w:marBottom w:val="0"/>
      <w:divBdr>
        <w:top w:val="none" w:sz="0" w:space="0" w:color="auto"/>
        <w:left w:val="none" w:sz="0" w:space="0" w:color="auto"/>
        <w:bottom w:val="none" w:sz="0" w:space="0" w:color="auto"/>
        <w:right w:val="none" w:sz="0" w:space="0" w:color="auto"/>
      </w:divBdr>
      <w:divsChild>
        <w:div w:id="1479571118">
          <w:marLeft w:val="475"/>
          <w:marRight w:val="0"/>
          <w:marTop w:val="115"/>
          <w:marBottom w:val="120"/>
          <w:divBdr>
            <w:top w:val="none" w:sz="0" w:space="0" w:color="auto"/>
            <w:left w:val="none" w:sz="0" w:space="0" w:color="auto"/>
            <w:bottom w:val="none" w:sz="0" w:space="0" w:color="auto"/>
            <w:right w:val="none" w:sz="0" w:space="0" w:color="auto"/>
          </w:divBdr>
        </w:div>
        <w:div w:id="149561857">
          <w:marLeft w:val="475"/>
          <w:marRight w:val="0"/>
          <w:marTop w:val="115"/>
          <w:marBottom w:val="120"/>
          <w:divBdr>
            <w:top w:val="none" w:sz="0" w:space="0" w:color="auto"/>
            <w:left w:val="none" w:sz="0" w:space="0" w:color="auto"/>
            <w:bottom w:val="none" w:sz="0" w:space="0" w:color="auto"/>
            <w:right w:val="none" w:sz="0" w:space="0" w:color="auto"/>
          </w:divBdr>
        </w:div>
      </w:divsChild>
    </w:div>
    <w:div w:id="293995524">
      <w:bodyDiv w:val="1"/>
      <w:marLeft w:val="0"/>
      <w:marRight w:val="0"/>
      <w:marTop w:val="0"/>
      <w:marBottom w:val="0"/>
      <w:divBdr>
        <w:top w:val="none" w:sz="0" w:space="0" w:color="auto"/>
        <w:left w:val="none" w:sz="0" w:space="0" w:color="auto"/>
        <w:bottom w:val="none" w:sz="0" w:space="0" w:color="auto"/>
        <w:right w:val="none" w:sz="0" w:space="0" w:color="auto"/>
      </w:divBdr>
    </w:div>
    <w:div w:id="300817790">
      <w:bodyDiv w:val="1"/>
      <w:marLeft w:val="0"/>
      <w:marRight w:val="0"/>
      <w:marTop w:val="0"/>
      <w:marBottom w:val="0"/>
      <w:divBdr>
        <w:top w:val="none" w:sz="0" w:space="0" w:color="auto"/>
        <w:left w:val="none" w:sz="0" w:space="0" w:color="auto"/>
        <w:bottom w:val="none" w:sz="0" w:space="0" w:color="auto"/>
        <w:right w:val="none" w:sz="0" w:space="0" w:color="auto"/>
      </w:divBdr>
    </w:div>
    <w:div w:id="338430125">
      <w:bodyDiv w:val="1"/>
      <w:marLeft w:val="0"/>
      <w:marRight w:val="0"/>
      <w:marTop w:val="0"/>
      <w:marBottom w:val="0"/>
      <w:divBdr>
        <w:top w:val="none" w:sz="0" w:space="0" w:color="auto"/>
        <w:left w:val="none" w:sz="0" w:space="0" w:color="auto"/>
        <w:bottom w:val="none" w:sz="0" w:space="0" w:color="auto"/>
        <w:right w:val="none" w:sz="0" w:space="0" w:color="auto"/>
      </w:divBdr>
    </w:div>
    <w:div w:id="339236583">
      <w:bodyDiv w:val="1"/>
      <w:marLeft w:val="0"/>
      <w:marRight w:val="0"/>
      <w:marTop w:val="0"/>
      <w:marBottom w:val="0"/>
      <w:divBdr>
        <w:top w:val="none" w:sz="0" w:space="0" w:color="auto"/>
        <w:left w:val="none" w:sz="0" w:space="0" w:color="auto"/>
        <w:bottom w:val="none" w:sz="0" w:space="0" w:color="auto"/>
        <w:right w:val="none" w:sz="0" w:space="0" w:color="auto"/>
      </w:divBdr>
    </w:div>
    <w:div w:id="363290135">
      <w:bodyDiv w:val="1"/>
      <w:marLeft w:val="0"/>
      <w:marRight w:val="0"/>
      <w:marTop w:val="0"/>
      <w:marBottom w:val="0"/>
      <w:divBdr>
        <w:top w:val="none" w:sz="0" w:space="0" w:color="auto"/>
        <w:left w:val="none" w:sz="0" w:space="0" w:color="auto"/>
        <w:bottom w:val="none" w:sz="0" w:space="0" w:color="auto"/>
        <w:right w:val="none" w:sz="0" w:space="0" w:color="auto"/>
      </w:divBdr>
    </w:div>
    <w:div w:id="377515427">
      <w:bodyDiv w:val="1"/>
      <w:marLeft w:val="0"/>
      <w:marRight w:val="0"/>
      <w:marTop w:val="0"/>
      <w:marBottom w:val="0"/>
      <w:divBdr>
        <w:top w:val="none" w:sz="0" w:space="0" w:color="auto"/>
        <w:left w:val="none" w:sz="0" w:space="0" w:color="auto"/>
        <w:bottom w:val="none" w:sz="0" w:space="0" w:color="auto"/>
        <w:right w:val="none" w:sz="0" w:space="0" w:color="auto"/>
      </w:divBdr>
    </w:div>
    <w:div w:id="390230517">
      <w:bodyDiv w:val="1"/>
      <w:marLeft w:val="0"/>
      <w:marRight w:val="0"/>
      <w:marTop w:val="0"/>
      <w:marBottom w:val="0"/>
      <w:divBdr>
        <w:top w:val="none" w:sz="0" w:space="0" w:color="auto"/>
        <w:left w:val="none" w:sz="0" w:space="0" w:color="auto"/>
        <w:bottom w:val="none" w:sz="0" w:space="0" w:color="auto"/>
        <w:right w:val="none" w:sz="0" w:space="0" w:color="auto"/>
      </w:divBdr>
    </w:div>
    <w:div w:id="401878640">
      <w:bodyDiv w:val="1"/>
      <w:marLeft w:val="0"/>
      <w:marRight w:val="0"/>
      <w:marTop w:val="0"/>
      <w:marBottom w:val="0"/>
      <w:divBdr>
        <w:top w:val="none" w:sz="0" w:space="0" w:color="auto"/>
        <w:left w:val="none" w:sz="0" w:space="0" w:color="auto"/>
        <w:bottom w:val="none" w:sz="0" w:space="0" w:color="auto"/>
        <w:right w:val="none" w:sz="0" w:space="0" w:color="auto"/>
      </w:divBdr>
    </w:div>
    <w:div w:id="402946086">
      <w:bodyDiv w:val="1"/>
      <w:marLeft w:val="0"/>
      <w:marRight w:val="0"/>
      <w:marTop w:val="0"/>
      <w:marBottom w:val="0"/>
      <w:divBdr>
        <w:top w:val="none" w:sz="0" w:space="0" w:color="auto"/>
        <w:left w:val="none" w:sz="0" w:space="0" w:color="auto"/>
        <w:bottom w:val="none" w:sz="0" w:space="0" w:color="auto"/>
        <w:right w:val="none" w:sz="0" w:space="0" w:color="auto"/>
      </w:divBdr>
    </w:div>
    <w:div w:id="413626463">
      <w:bodyDiv w:val="1"/>
      <w:marLeft w:val="0"/>
      <w:marRight w:val="0"/>
      <w:marTop w:val="0"/>
      <w:marBottom w:val="0"/>
      <w:divBdr>
        <w:top w:val="none" w:sz="0" w:space="0" w:color="auto"/>
        <w:left w:val="none" w:sz="0" w:space="0" w:color="auto"/>
        <w:bottom w:val="none" w:sz="0" w:space="0" w:color="auto"/>
        <w:right w:val="none" w:sz="0" w:space="0" w:color="auto"/>
      </w:divBdr>
      <w:divsChild>
        <w:div w:id="1047802856">
          <w:marLeft w:val="475"/>
          <w:marRight w:val="0"/>
          <w:marTop w:val="115"/>
          <w:marBottom w:val="120"/>
          <w:divBdr>
            <w:top w:val="none" w:sz="0" w:space="0" w:color="auto"/>
            <w:left w:val="none" w:sz="0" w:space="0" w:color="auto"/>
            <w:bottom w:val="none" w:sz="0" w:space="0" w:color="auto"/>
            <w:right w:val="none" w:sz="0" w:space="0" w:color="auto"/>
          </w:divBdr>
        </w:div>
        <w:div w:id="1469469483">
          <w:marLeft w:val="475"/>
          <w:marRight w:val="0"/>
          <w:marTop w:val="115"/>
          <w:marBottom w:val="120"/>
          <w:divBdr>
            <w:top w:val="none" w:sz="0" w:space="0" w:color="auto"/>
            <w:left w:val="none" w:sz="0" w:space="0" w:color="auto"/>
            <w:bottom w:val="none" w:sz="0" w:space="0" w:color="auto"/>
            <w:right w:val="none" w:sz="0" w:space="0" w:color="auto"/>
          </w:divBdr>
        </w:div>
        <w:div w:id="1098217918">
          <w:marLeft w:val="475"/>
          <w:marRight w:val="0"/>
          <w:marTop w:val="115"/>
          <w:marBottom w:val="120"/>
          <w:divBdr>
            <w:top w:val="none" w:sz="0" w:space="0" w:color="auto"/>
            <w:left w:val="none" w:sz="0" w:space="0" w:color="auto"/>
            <w:bottom w:val="none" w:sz="0" w:space="0" w:color="auto"/>
            <w:right w:val="none" w:sz="0" w:space="0" w:color="auto"/>
          </w:divBdr>
        </w:div>
      </w:divsChild>
    </w:div>
    <w:div w:id="427121144">
      <w:bodyDiv w:val="1"/>
      <w:marLeft w:val="0"/>
      <w:marRight w:val="0"/>
      <w:marTop w:val="0"/>
      <w:marBottom w:val="0"/>
      <w:divBdr>
        <w:top w:val="none" w:sz="0" w:space="0" w:color="auto"/>
        <w:left w:val="none" w:sz="0" w:space="0" w:color="auto"/>
        <w:bottom w:val="none" w:sz="0" w:space="0" w:color="auto"/>
        <w:right w:val="none" w:sz="0" w:space="0" w:color="auto"/>
      </w:divBdr>
    </w:div>
    <w:div w:id="432626296">
      <w:bodyDiv w:val="1"/>
      <w:marLeft w:val="0"/>
      <w:marRight w:val="0"/>
      <w:marTop w:val="0"/>
      <w:marBottom w:val="0"/>
      <w:divBdr>
        <w:top w:val="none" w:sz="0" w:space="0" w:color="auto"/>
        <w:left w:val="none" w:sz="0" w:space="0" w:color="auto"/>
        <w:bottom w:val="none" w:sz="0" w:space="0" w:color="auto"/>
        <w:right w:val="none" w:sz="0" w:space="0" w:color="auto"/>
      </w:divBdr>
      <w:divsChild>
        <w:div w:id="871384910">
          <w:marLeft w:val="475"/>
          <w:marRight w:val="0"/>
          <w:marTop w:val="77"/>
          <w:marBottom w:val="120"/>
          <w:divBdr>
            <w:top w:val="none" w:sz="0" w:space="0" w:color="auto"/>
            <w:left w:val="none" w:sz="0" w:space="0" w:color="auto"/>
            <w:bottom w:val="none" w:sz="0" w:space="0" w:color="auto"/>
            <w:right w:val="none" w:sz="0" w:space="0" w:color="auto"/>
          </w:divBdr>
        </w:div>
      </w:divsChild>
    </w:div>
    <w:div w:id="439492537">
      <w:bodyDiv w:val="1"/>
      <w:marLeft w:val="0"/>
      <w:marRight w:val="0"/>
      <w:marTop w:val="0"/>
      <w:marBottom w:val="0"/>
      <w:divBdr>
        <w:top w:val="none" w:sz="0" w:space="0" w:color="auto"/>
        <w:left w:val="none" w:sz="0" w:space="0" w:color="auto"/>
        <w:bottom w:val="none" w:sz="0" w:space="0" w:color="auto"/>
        <w:right w:val="none" w:sz="0" w:space="0" w:color="auto"/>
      </w:divBdr>
    </w:div>
    <w:div w:id="440540161">
      <w:bodyDiv w:val="1"/>
      <w:marLeft w:val="0"/>
      <w:marRight w:val="0"/>
      <w:marTop w:val="0"/>
      <w:marBottom w:val="0"/>
      <w:divBdr>
        <w:top w:val="none" w:sz="0" w:space="0" w:color="auto"/>
        <w:left w:val="none" w:sz="0" w:space="0" w:color="auto"/>
        <w:bottom w:val="none" w:sz="0" w:space="0" w:color="auto"/>
        <w:right w:val="none" w:sz="0" w:space="0" w:color="auto"/>
      </w:divBdr>
      <w:divsChild>
        <w:div w:id="807866249">
          <w:marLeft w:val="547"/>
          <w:marRight w:val="0"/>
          <w:marTop w:val="0"/>
          <w:marBottom w:val="160"/>
          <w:divBdr>
            <w:top w:val="none" w:sz="0" w:space="0" w:color="auto"/>
            <w:left w:val="none" w:sz="0" w:space="0" w:color="auto"/>
            <w:bottom w:val="none" w:sz="0" w:space="0" w:color="auto"/>
            <w:right w:val="none" w:sz="0" w:space="0" w:color="auto"/>
          </w:divBdr>
        </w:div>
        <w:div w:id="1201285343">
          <w:marLeft w:val="547"/>
          <w:marRight w:val="0"/>
          <w:marTop w:val="0"/>
          <w:marBottom w:val="160"/>
          <w:divBdr>
            <w:top w:val="none" w:sz="0" w:space="0" w:color="auto"/>
            <w:left w:val="none" w:sz="0" w:space="0" w:color="auto"/>
            <w:bottom w:val="none" w:sz="0" w:space="0" w:color="auto"/>
            <w:right w:val="none" w:sz="0" w:space="0" w:color="auto"/>
          </w:divBdr>
        </w:div>
      </w:divsChild>
    </w:div>
    <w:div w:id="471948244">
      <w:bodyDiv w:val="1"/>
      <w:marLeft w:val="0"/>
      <w:marRight w:val="0"/>
      <w:marTop w:val="0"/>
      <w:marBottom w:val="0"/>
      <w:divBdr>
        <w:top w:val="none" w:sz="0" w:space="0" w:color="auto"/>
        <w:left w:val="none" w:sz="0" w:space="0" w:color="auto"/>
        <w:bottom w:val="none" w:sz="0" w:space="0" w:color="auto"/>
        <w:right w:val="none" w:sz="0" w:space="0" w:color="auto"/>
      </w:divBdr>
    </w:div>
    <w:div w:id="475806724">
      <w:bodyDiv w:val="1"/>
      <w:marLeft w:val="0"/>
      <w:marRight w:val="0"/>
      <w:marTop w:val="0"/>
      <w:marBottom w:val="0"/>
      <w:divBdr>
        <w:top w:val="none" w:sz="0" w:space="0" w:color="auto"/>
        <w:left w:val="none" w:sz="0" w:space="0" w:color="auto"/>
        <w:bottom w:val="none" w:sz="0" w:space="0" w:color="auto"/>
        <w:right w:val="none" w:sz="0" w:space="0" w:color="auto"/>
      </w:divBdr>
    </w:div>
    <w:div w:id="551772090">
      <w:bodyDiv w:val="1"/>
      <w:marLeft w:val="0"/>
      <w:marRight w:val="0"/>
      <w:marTop w:val="0"/>
      <w:marBottom w:val="0"/>
      <w:divBdr>
        <w:top w:val="none" w:sz="0" w:space="0" w:color="auto"/>
        <w:left w:val="none" w:sz="0" w:space="0" w:color="auto"/>
        <w:bottom w:val="none" w:sz="0" w:space="0" w:color="auto"/>
        <w:right w:val="none" w:sz="0" w:space="0" w:color="auto"/>
      </w:divBdr>
      <w:divsChild>
        <w:div w:id="2013071928">
          <w:marLeft w:val="547"/>
          <w:marRight w:val="0"/>
          <w:marTop w:val="0"/>
          <w:marBottom w:val="0"/>
          <w:divBdr>
            <w:top w:val="none" w:sz="0" w:space="0" w:color="auto"/>
            <w:left w:val="none" w:sz="0" w:space="0" w:color="auto"/>
            <w:bottom w:val="none" w:sz="0" w:space="0" w:color="auto"/>
            <w:right w:val="none" w:sz="0" w:space="0" w:color="auto"/>
          </w:divBdr>
        </w:div>
      </w:divsChild>
    </w:div>
    <w:div w:id="566838473">
      <w:bodyDiv w:val="1"/>
      <w:marLeft w:val="0"/>
      <w:marRight w:val="0"/>
      <w:marTop w:val="0"/>
      <w:marBottom w:val="0"/>
      <w:divBdr>
        <w:top w:val="none" w:sz="0" w:space="0" w:color="auto"/>
        <w:left w:val="none" w:sz="0" w:space="0" w:color="auto"/>
        <w:bottom w:val="none" w:sz="0" w:space="0" w:color="auto"/>
        <w:right w:val="none" w:sz="0" w:space="0" w:color="auto"/>
      </w:divBdr>
    </w:div>
    <w:div w:id="571813349">
      <w:bodyDiv w:val="1"/>
      <w:marLeft w:val="0"/>
      <w:marRight w:val="0"/>
      <w:marTop w:val="0"/>
      <w:marBottom w:val="0"/>
      <w:divBdr>
        <w:top w:val="none" w:sz="0" w:space="0" w:color="auto"/>
        <w:left w:val="none" w:sz="0" w:space="0" w:color="auto"/>
        <w:bottom w:val="none" w:sz="0" w:space="0" w:color="auto"/>
        <w:right w:val="none" w:sz="0" w:space="0" w:color="auto"/>
      </w:divBdr>
    </w:div>
    <w:div w:id="597325503">
      <w:bodyDiv w:val="1"/>
      <w:marLeft w:val="0"/>
      <w:marRight w:val="0"/>
      <w:marTop w:val="0"/>
      <w:marBottom w:val="0"/>
      <w:divBdr>
        <w:top w:val="none" w:sz="0" w:space="0" w:color="auto"/>
        <w:left w:val="none" w:sz="0" w:space="0" w:color="auto"/>
        <w:bottom w:val="none" w:sz="0" w:space="0" w:color="auto"/>
        <w:right w:val="none" w:sz="0" w:space="0" w:color="auto"/>
      </w:divBdr>
      <w:divsChild>
        <w:div w:id="1721131669">
          <w:marLeft w:val="0"/>
          <w:marRight w:val="0"/>
          <w:marTop w:val="0"/>
          <w:marBottom w:val="0"/>
          <w:divBdr>
            <w:top w:val="none" w:sz="0" w:space="0" w:color="auto"/>
            <w:left w:val="none" w:sz="0" w:space="0" w:color="auto"/>
            <w:bottom w:val="none" w:sz="0" w:space="0" w:color="auto"/>
            <w:right w:val="none" w:sz="0" w:space="0" w:color="auto"/>
          </w:divBdr>
          <w:divsChild>
            <w:div w:id="1852259875">
              <w:marLeft w:val="0"/>
              <w:marRight w:val="0"/>
              <w:marTop w:val="0"/>
              <w:marBottom w:val="0"/>
              <w:divBdr>
                <w:top w:val="none" w:sz="0" w:space="0" w:color="auto"/>
                <w:left w:val="none" w:sz="0" w:space="0" w:color="auto"/>
                <w:bottom w:val="none" w:sz="0" w:space="0" w:color="auto"/>
                <w:right w:val="none" w:sz="0" w:space="0" w:color="auto"/>
              </w:divBdr>
              <w:divsChild>
                <w:div w:id="2023697354">
                  <w:marLeft w:val="0"/>
                  <w:marRight w:val="0"/>
                  <w:marTop w:val="0"/>
                  <w:marBottom w:val="0"/>
                  <w:divBdr>
                    <w:top w:val="none" w:sz="0" w:space="0" w:color="auto"/>
                    <w:left w:val="none" w:sz="0" w:space="0" w:color="auto"/>
                    <w:bottom w:val="none" w:sz="0" w:space="0" w:color="auto"/>
                    <w:right w:val="none" w:sz="0" w:space="0" w:color="auto"/>
                  </w:divBdr>
                  <w:divsChild>
                    <w:div w:id="932979524">
                      <w:marLeft w:val="0"/>
                      <w:marRight w:val="0"/>
                      <w:marTop w:val="0"/>
                      <w:marBottom w:val="0"/>
                      <w:divBdr>
                        <w:top w:val="none" w:sz="0" w:space="0" w:color="auto"/>
                        <w:left w:val="none" w:sz="0" w:space="0" w:color="auto"/>
                        <w:bottom w:val="none" w:sz="0" w:space="0" w:color="auto"/>
                        <w:right w:val="none" w:sz="0" w:space="0" w:color="auto"/>
                      </w:divBdr>
                      <w:divsChild>
                        <w:div w:id="141164745">
                          <w:marLeft w:val="0"/>
                          <w:marRight w:val="0"/>
                          <w:marTop w:val="0"/>
                          <w:marBottom w:val="0"/>
                          <w:divBdr>
                            <w:top w:val="none" w:sz="0" w:space="0" w:color="auto"/>
                            <w:left w:val="none" w:sz="0" w:space="0" w:color="auto"/>
                            <w:bottom w:val="none" w:sz="0" w:space="0" w:color="auto"/>
                            <w:right w:val="none" w:sz="0" w:space="0" w:color="auto"/>
                          </w:divBdr>
                          <w:divsChild>
                            <w:div w:id="200863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5968517">
      <w:bodyDiv w:val="1"/>
      <w:marLeft w:val="0"/>
      <w:marRight w:val="0"/>
      <w:marTop w:val="0"/>
      <w:marBottom w:val="0"/>
      <w:divBdr>
        <w:top w:val="none" w:sz="0" w:space="0" w:color="auto"/>
        <w:left w:val="none" w:sz="0" w:space="0" w:color="auto"/>
        <w:bottom w:val="none" w:sz="0" w:space="0" w:color="auto"/>
        <w:right w:val="none" w:sz="0" w:space="0" w:color="auto"/>
      </w:divBdr>
    </w:div>
    <w:div w:id="609943831">
      <w:bodyDiv w:val="1"/>
      <w:marLeft w:val="0"/>
      <w:marRight w:val="0"/>
      <w:marTop w:val="0"/>
      <w:marBottom w:val="0"/>
      <w:divBdr>
        <w:top w:val="none" w:sz="0" w:space="0" w:color="auto"/>
        <w:left w:val="none" w:sz="0" w:space="0" w:color="auto"/>
        <w:bottom w:val="none" w:sz="0" w:space="0" w:color="auto"/>
        <w:right w:val="none" w:sz="0" w:space="0" w:color="auto"/>
      </w:divBdr>
      <w:divsChild>
        <w:div w:id="1591348456">
          <w:marLeft w:val="475"/>
          <w:marRight w:val="0"/>
          <w:marTop w:val="115"/>
          <w:marBottom w:val="120"/>
          <w:divBdr>
            <w:top w:val="none" w:sz="0" w:space="0" w:color="auto"/>
            <w:left w:val="none" w:sz="0" w:space="0" w:color="auto"/>
            <w:bottom w:val="none" w:sz="0" w:space="0" w:color="auto"/>
            <w:right w:val="none" w:sz="0" w:space="0" w:color="auto"/>
          </w:divBdr>
        </w:div>
      </w:divsChild>
    </w:div>
    <w:div w:id="711460293">
      <w:bodyDiv w:val="1"/>
      <w:marLeft w:val="0"/>
      <w:marRight w:val="0"/>
      <w:marTop w:val="0"/>
      <w:marBottom w:val="0"/>
      <w:divBdr>
        <w:top w:val="none" w:sz="0" w:space="0" w:color="auto"/>
        <w:left w:val="none" w:sz="0" w:space="0" w:color="auto"/>
        <w:bottom w:val="none" w:sz="0" w:space="0" w:color="auto"/>
        <w:right w:val="none" w:sz="0" w:space="0" w:color="auto"/>
      </w:divBdr>
    </w:div>
    <w:div w:id="716969983">
      <w:bodyDiv w:val="1"/>
      <w:marLeft w:val="0"/>
      <w:marRight w:val="0"/>
      <w:marTop w:val="0"/>
      <w:marBottom w:val="0"/>
      <w:divBdr>
        <w:top w:val="none" w:sz="0" w:space="0" w:color="auto"/>
        <w:left w:val="none" w:sz="0" w:space="0" w:color="auto"/>
        <w:bottom w:val="none" w:sz="0" w:space="0" w:color="auto"/>
        <w:right w:val="none" w:sz="0" w:space="0" w:color="auto"/>
      </w:divBdr>
    </w:div>
    <w:div w:id="724330047">
      <w:bodyDiv w:val="1"/>
      <w:marLeft w:val="0"/>
      <w:marRight w:val="0"/>
      <w:marTop w:val="0"/>
      <w:marBottom w:val="0"/>
      <w:divBdr>
        <w:top w:val="none" w:sz="0" w:space="0" w:color="auto"/>
        <w:left w:val="none" w:sz="0" w:space="0" w:color="auto"/>
        <w:bottom w:val="none" w:sz="0" w:space="0" w:color="auto"/>
        <w:right w:val="none" w:sz="0" w:space="0" w:color="auto"/>
      </w:divBdr>
    </w:div>
    <w:div w:id="734548971">
      <w:bodyDiv w:val="1"/>
      <w:marLeft w:val="0"/>
      <w:marRight w:val="0"/>
      <w:marTop w:val="0"/>
      <w:marBottom w:val="0"/>
      <w:divBdr>
        <w:top w:val="none" w:sz="0" w:space="0" w:color="auto"/>
        <w:left w:val="none" w:sz="0" w:space="0" w:color="auto"/>
        <w:bottom w:val="none" w:sz="0" w:space="0" w:color="auto"/>
        <w:right w:val="none" w:sz="0" w:space="0" w:color="auto"/>
      </w:divBdr>
    </w:div>
    <w:div w:id="771626583">
      <w:bodyDiv w:val="1"/>
      <w:marLeft w:val="0"/>
      <w:marRight w:val="0"/>
      <w:marTop w:val="0"/>
      <w:marBottom w:val="0"/>
      <w:divBdr>
        <w:top w:val="none" w:sz="0" w:space="0" w:color="auto"/>
        <w:left w:val="none" w:sz="0" w:space="0" w:color="auto"/>
        <w:bottom w:val="none" w:sz="0" w:space="0" w:color="auto"/>
        <w:right w:val="none" w:sz="0" w:space="0" w:color="auto"/>
      </w:divBdr>
    </w:div>
    <w:div w:id="793254657">
      <w:bodyDiv w:val="1"/>
      <w:marLeft w:val="0"/>
      <w:marRight w:val="0"/>
      <w:marTop w:val="0"/>
      <w:marBottom w:val="0"/>
      <w:divBdr>
        <w:top w:val="none" w:sz="0" w:space="0" w:color="auto"/>
        <w:left w:val="none" w:sz="0" w:space="0" w:color="auto"/>
        <w:bottom w:val="none" w:sz="0" w:space="0" w:color="auto"/>
        <w:right w:val="none" w:sz="0" w:space="0" w:color="auto"/>
      </w:divBdr>
    </w:div>
    <w:div w:id="812408715">
      <w:bodyDiv w:val="1"/>
      <w:marLeft w:val="0"/>
      <w:marRight w:val="0"/>
      <w:marTop w:val="0"/>
      <w:marBottom w:val="0"/>
      <w:divBdr>
        <w:top w:val="none" w:sz="0" w:space="0" w:color="auto"/>
        <w:left w:val="none" w:sz="0" w:space="0" w:color="auto"/>
        <w:bottom w:val="none" w:sz="0" w:space="0" w:color="auto"/>
        <w:right w:val="none" w:sz="0" w:space="0" w:color="auto"/>
      </w:divBdr>
    </w:div>
    <w:div w:id="838078602">
      <w:bodyDiv w:val="1"/>
      <w:marLeft w:val="0"/>
      <w:marRight w:val="0"/>
      <w:marTop w:val="0"/>
      <w:marBottom w:val="0"/>
      <w:divBdr>
        <w:top w:val="none" w:sz="0" w:space="0" w:color="auto"/>
        <w:left w:val="none" w:sz="0" w:space="0" w:color="auto"/>
        <w:bottom w:val="none" w:sz="0" w:space="0" w:color="auto"/>
        <w:right w:val="none" w:sz="0" w:space="0" w:color="auto"/>
      </w:divBdr>
    </w:div>
    <w:div w:id="854734942">
      <w:bodyDiv w:val="1"/>
      <w:marLeft w:val="0"/>
      <w:marRight w:val="0"/>
      <w:marTop w:val="0"/>
      <w:marBottom w:val="0"/>
      <w:divBdr>
        <w:top w:val="none" w:sz="0" w:space="0" w:color="auto"/>
        <w:left w:val="none" w:sz="0" w:space="0" w:color="auto"/>
        <w:bottom w:val="none" w:sz="0" w:space="0" w:color="auto"/>
        <w:right w:val="none" w:sz="0" w:space="0" w:color="auto"/>
      </w:divBdr>
    </w:div>
    <w:div w:id="858853182">
      <w:bodyDiv w:val="1"/>
      <w:marLeft w:val="0"/>
      <w:marRight w:val="0"/>
      <w:marTop w:val="0"/>
      <w:marBottom w:val="0"/>
      <w:divBdr>
        <w:top w:val="none" w:sz="0" w:space="0" w:color="auto"/>
        <w:left w:val="none" w:sz="0" w:space="0" w:color="auto"/>
        <w:bottom w:val="none" w:sz="0" w:space="0" w:color="auto"/>
        <w:right w:val="none" w:sz="0" w:space="0" w:color="auto"/>
      </w:divBdr>
    </w:div>
    <w:div w:id="874731953">
      <w:bodyDiv w:val="1"/>
      <w:marLeft w:val="0"/>
      <w:marRight w:val="0"/>
      <w:marTop w:val="0"/>
      <w:marBottom w:val="0"/>
      <w:divBdr>
        <w:top w:val="none" w:sz="0" w:space="0" w:color="auto"/>
        <w:left w:val="none" w:sz="0" w:space="0" w:color="auto"/>
        <w:bottom w:val="none" w:sz="0" w:space="0" w:color="auto"/>
        <w:right w:val="none" w:sz="0" w:space="0" w:color="auto"/>
      </w:divBdr>
    </w:div>
    <w:div w:id="930621110">
      <w:bodyDiv w:val="1"/>
      <w:marLeft w:val="0"/>
      <w:marRight w:val="0"/>
      <w:marTop w:val="0"/>
      <w:marBottom w:val="0"/>
      <w:divBdr>
        <w:top w:val="none" w:sz="0" w:space="0" w:color="auto"/>
        <w:left w:val="none" w:sz="0" w:space="0" w:color="auto"/>
        <w:bottom w:val="none" w:sz="0" w:space="0" w:color="auto"/>
        <w:right w:val="none" w:sz="0" w:space="0" w:color="auto"/>
      </w:divBdr>
      <w:divsChild>
        <w:div w:id="2139836536">
          <w:marLeft w:val="0"/>
          <w:marRight w:val="0"/>
          <w:marTop w:val="0"/>
          <w:marBottom w:val="0"/>
          <w:divBdr>
            <w:top w:val="none" w:sz="0" w:space="0" w:color="auto"/>
            <w:left w:val="none" w:sz="0" w:space="0" w:color="auto"/>
            <w:bottom w:val="none" w:sz="0" w:space="0" w:color="auto"/>
            <w:right w:val="none" w:sz="0" w:space="0" w:color="auto"/>
          </w:divBdr>
          <w:divsChild>
            <w:div w:id="1851984590">
              <w:marLeft w:val="0"/>
              <w:marRight w:val="0"/>
              <w:marTop w:val="0"/>
              <w:marBottom w:val="0"/>
              <w:divBdr>
                <w:top w:val="none" w:sz="0" w:space="0" w:color="auto"/>
                <w:left w:val="none" w:sz="0" w:space="0" w:color="auto"/>
                <w:bottom w:val="none" w:sz="0" w:space="0" w:color="auto"/>
                <w:right w:val="none" w:sz="0" w:space="0" w:color="auto"/>
              </w:divBdr>
              <w:divsChild>
                <w:div w:id="998113439">
                  <w:marLeft w:val="0"/>
                  <w:marRight w:val="0"/>
                  <w:marTop w:val="0"/>
                  <w:marBottom w:val="0"/>
                  <w:divBdr>
                    <w:top w:val="none" w:sz="0" w:space="0" w:color="auto"/>
                    <w:left w:val="none" w:sz="0" w:space="0" w:color="auto"/>
                    <w:bottom w:val="none" w:sz="0" w:space="0" w:color="auto"/>
                    <w:right w:val="none" w:sz="0" w:space="0" w:color="auto"/>
                  </w:divBdr>
                  <w:divsChild>
                    <w:div w:id="937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543598">
          <w:marLeft w:val="0"/>
          <w:marRight w:val="0"/>
          <w:marTop w:val="0"/>
          <w:marBottom w:val="0"/>
          <w:divBdr>
            <w:top w:val="none" w:sz="0" w:space="0" w:color="auto"/>
            <w:left w:val="none" w:sz="0" w:space="0" w:color="auto"/>
            <w:bottom w:val="none" w:sz="0" w:space="0" w:color="auto"/>
            <w:right w:val="none" w:sz="0" w:space="0" w:color="auto"/>
          </w:divBdr>
          <w:divsChild>
            <w:div w:id="1460026081">
              <w:marLeft w:val="0"/>
              <w:marRight w:val="0"/>
              <w:marTop w:val="0"/>
              <w:marBottom w:val="0"/>
              <w:divBdr>
                <w:top w:val="none" w:sz="0" w:space="0" w:color="auto"/>
                <w:left w:val="none" w:sz="0" w:space="0" w:color="auto"/>
                <w:bottom w:val="none" w:sz="0" w:space="0" w:color="auto"/>
                <w:right w:val="none" w:sz="0" w:space="0" w:color="auto"/>
              </w:divBdr>
              <w:divsChild>
                <w:div w:id="1844852752">
                  <w:marLeft w:val="0"/>
                  <w:marRight w:val="0"/>
                  <w:marTop w:val="0"/>
                  <w:marBottom w:val="0"/>
                  <w:divBdr>
                    <w:top w:val="none" w:sz="0" w:space="0" w:color="auto"/>
                    <w:left w:val="none" w:sz="0" w:space="0" w:color="auto"/>
                    <w:bottom w:val="none" w:sz="0" w:space="0" w:color="auto"/>
                    <w:right w:val="none" w:sz="0" w:space="0" w:color="auto"/>
                  </w:divBdr>
                  <w:divsChild>
                    <w:div w:id="74418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582530">
      <w:bodyDiv w:val="1"/>
      <w:marLeft w:val="0"/>
      <w:marRight w:val="0"/>
      <w:marTop w:val="0"/>
      <w:marBottom w:val="0"/>
      <w:divBdr>
        <w:top w:val="none" w:sz="0" w:space="0" w:color="auto"/>
        <w:left w:val="none" w:sz="0" w:space="0" w:color="auto"/>
        <w:bottom w:val="none" w:sz="0" w:space="0" w:color="auto"/>
        <w:right w:val="none" w:sz="0" w:space="0" w:color="auto"/>
      </w:divBdr>
    </w:div>
    <w:div w:id="956910337">
      <w:bodyDiv w:val="1"/>
      <w:marLeft w:val="0"/>
      <w:marRight w:val="0"/>
      <w:marTop w:val="0"/>
      <w:marBottom w:val="0"/>
      <w:divBdr>
        <w:top w:val="none" w:sz="0" w:space="0" w:color="auto"/>
        <w:left w:val="none" w:sz="0" w:space="0" w:color="auto"/>
        <w:bottom w:val="none" w:sz="0" w:space="0" w:color="auto"/>
        <w:right w:val="none" w:sz="0" w:space="0" w:color="auto"/>
      </w:divBdr>
    </w:div>
    <w:div w:id="956911870">
      <w:bodyDiv w:val="1"/>
      <w:marLeft w:val="0"/>
      <w:marRight w:val="0"/>
      <w:marTop w:val="0"/>
      <w:marBottom w:val="0"/>
      <w:divBdr>
        <w:top w:val="none" w:sz="0" w:space="0" w:color="auto"/>
        <w:left w:val="none" w:sz="0" w:space="0" w:color="auto"/>
        <w:bottom w:val="none" w:sz="0" w:space="0" w:color="auto"/>
        <w:right w:val="none" w:sz="0" w:space="0" w:color="auto"/>
      </w:divBdr>
      <w:divsChild>
        <w:div w:id="1634217171">
          <w:marLeft w:val="475"/>
          <w:marRight w:val="0"/>
          <w:marTop w:val="86"/>
          <w:marBottom w:val="120"/>
          <w:divBdr>
            <w:top w:val="none" w:sz="0" w:space="0" w:color="auto"/>
            <w:left w:val="none" w:sz="0" w:space="0" w:color="auto"/>
            <w:bottom w:val="none" w:sz="0" w:space="0" w:color="auto"/>
            <w:right w:val="none" w:sz="0" w:space="0" w:color="auto"/>
          </w:divBdr>
        </w:div>
        <w:div w:id="1408456672">
          <w:marLeft w:val="475"/>
          <w:marRight w:val="0"/>
          <w:marTop w:val="86"/>
          <w:marBottom w:val="120"/>
          <w:divBdr>
            <w:top w:val="none" w:sz="0" w:space="0" w:color="auto"/>
            <w:left w:val="none" w:sz="0" w:space="0" w:color="auto"/>
            <w:bottom w:val="none" w:sz="0" w:space="0" w:color="auto"/>
            <w:right w:val="none" w:sz="0" w:space="0" w:color="auto"/>
          </w:divBdr>
        </w:div>
        <w:div w:id="1036734985">
          <w:marLeft w:val="475"/>
          <w:marRight w:val="0"/>
          <w:marTop w:val="86"/>
          <w:marBottom w:val="120"/>
          <w:divBdr>
            <w:top w:val="none" w:sz="0" w:space="0" w:color="auto"/>
            <w:left w:val="none" w:sz="0" w:space="0" w:color="auto"/>
            <w:bottom w:val="none" w:sz="0" w:space="0" w:color="auto"/>
            <w:right w:val="none" w:sz="0" w:space="0" w:color="auto"/>
          </w:divBdr>
        </w:div>
        <w:div w:id="2052724429">
          <w:marLeft w:val="475"/>
          <w:marRight w:val="0"/>
          <w:marTop w:val="86"/>
          <w:marBottom w:val="120"/>
          <w:divBdr>
            <w:top w:val="none" w:sz="0" w:space="0" w:color="auto"/>
            <w:left w:val="none" w:sz="0" w:space="0" w:color="auto"/>
            <w:bottom w:val="none" w:sz="0" w:space="0" w:color="auto"/>
            <w:right w:val="none" w:sz="0" w:space="0" w:color="auto"/>
          </w:divBdr>
        </w:div>
        <w:div w:id="1614362425">
          <w:marLeft w:val="475"/>
          <w:marRight w:val="0"/>
          <w:marTop w:val="86"/>
          <w:marBottom w:val="120"/>
          <w:divBdr>
            <w:top w:val="none" w:sz="0" w:space="0" w:color="auto"/>
            <w:left w:val="none" w:sz="0" w:space="0" w:color="auto"/>
            <w:bottom w:val="none" w:sz="0" w:space="0" w:color="auto"/>
            <w:right w:val="none" w:sz="0" w:space="0" w:color="auto"/>
          </w:divBdr>
        </w:div>
        <w:div w:id="2006349126">
          <w:marLeft w:val="475"/>
          <w:marRight w:val="0"/>
          <w:marTop w:val="86"/>
          <w:marBottom w:val="120"/>
          <w:divBdr>
            <w:top w:val="none" w:sz="0" w:space="0" w:color="auto"/>
            <w:left w:val="none" w:sz="0" w:space="0" w:color="auto"/>
            <w:bottom w:val="none" w:sz="0" w:space="0" w:color="auto"/>
            <w:right w:val="none" w:sz="0" w:space="0" w:color="auto"/>
          </w:divBdr>
        </w:div>
      </w:divsChild>
    </w:div>
    <w:div w:id="957373915">
      <w:bodyDiv w:val="1"/>
      <w:marLeft w:val="0"/>
      <w:marRight w:val="0"/>
      <w:marTop w:val="0"/>
      <w:marBottom w:val="0"/>
      <w:divBdr>
        <w:top w:val="none" w:sz="0" w:space="0" w:color="auto"/>
        <w:left w:val="none" w:sz="0" w:space="0" w:color="auto"/>
        <w:bottom w:val="none" w:sz="0" w:space="0" w:color="auto"/>
        <w:right w:val="none" w:sz="0" w:space="0" w:color="auto"/>
      </w:divBdr>
      <w:divsChild>
        <w:div w:id="2110930710">
          <w:marLeft w:val="475"/>
          <w:marRight w:val="0"/>
          <w:marTop w:val="86"/>
          <w:marBottom w:val="120"/>
          <w:divBdr>
            <w:top w:val="none" w:sz="0" w:space="0" w:color="auto"/>
            <w:left w:val="none" w:sz="0" w:space="0" w:color="auto"/>
            <w:bottom w:val="none" w:sz="0" w:space="0" w:color="auto"/>
            <w:right w:val="none" w:sz="0" w:space="0" w:color="auto"/>
          </w:divBdr>
        </w:div>
        <w:div w:id="845286477">
          <w:marLeft w:val="475"/>
          <w:marRight w:val="0"/>
          <w:marTop w:val="86"/>
          <w:marBottom w:val="120"/>
          <w:divBdr>
            <w:top w:val="none" w:sz="0" w:space="0" w:color="auto"/>
            <w:left w:val="none" w:sz="0" w:space="0" w:color="auto"/>
            <w:bottom w:val="none" w:sz="0" w:space="0" w:color="auto"/>
            <w:right w:val="none" w:sz="0" w:space="0" w:color="auto"/>
          </w:divBdr>
        </w:div>
        <w:div w:id="218321230">
          <w:marLeft w:val="475"/>
          <w:marRight w:val="0"/>
          <w:marTop w:val="86"/>
          <w:marBottom w:val="120"/>
          <w:divBdr>
            <w:top w:val="none" w:sz="0" w:space="0" w:color="auto"/>
            <w:left w:val="none" w:sz="0" w:space="0" w:color="auto"/>
            <w:bottom w:val="none" w:sz="0" w:space="0" w:color="auto"/>
            <w:right w:val="none" w:sz="0" w:space="0" w:color="auto"/>
          </w:divBdr>
        </w:div>
      </w:divsChild>
    </w:div>
    <w:div w:id="1000816174">
      <w:bodyDiv w:val="1"/>
      <w:marLeft w:val="0"/>
      <w:marRight w:val="0"/>
      <w:marTop w:val="0"/>
      <w:marBottom w:val="0"/>
      <w:divBdr>
        <w:top w:val="none" w:sz="0" w:space="0" w:color="auto"/>
        <w:left w:val="none" w:sz="0" w:space="0" w:color="auto"/>
        <w:bottom w:val="none" w:sz="0" w:space="0" w:color="auto"/>
        <w:right w:val="none" w:sz="0" w:space="0" w:color="auto"/>
      </w:divBdr>
    </w:div>
    <w:div w:id="1018584522">
      <w:bodyDiv w:val="1"/>
      <w:marLeft w:val="0"/>
      <w:marRight w:val="0"/>
      <w:marTop w:val="0"/>
      <w:marBottom w:val="0"/>
      <w:divBdr>
        <w:top w:val="none" w:sz="0" w:space="0" w:color="auto"/>
        <w:left w:val="none" w:sz="0" w:space="0" w:color="auto"/>
        <w:bottom w:val="none" w:sz="0" w:space="0" w:color="auto"/>
        <w:right w:val="none" w:sz="0" w:space="0" w:color="auto"/>
      </w:divBdr>
      <w:divsChild>
        <w:div w:id="1448695968">
          <w:marLeft w:val="475"/>
          <w:marRight w:val="0"/>
          <w:marTop w:val="77"/>
          <w:marBottom w:val="120"/>
          <w:divBdr>
            <w:top w:val="none" w:sz="0" w:space="0" w:color="auto"/>
            <w:left w:val="none" w:sz="0" w:space="0" w:color="auto"/>
            <w:bottom w:val="none" w:sz="0" w:space="0" w:color="auto"/>
            <w:right w:val="none" w:sz="0" w:space="0" w:color="auto"/>
          </w:divBdr>
        </w:div>
        <w:div w:id="1639918075">
          <w:marLeft w:val="475"/>
          <w:marRight w:val="0"/>
          <w:marTop w:val="77"/>
          <w:marBottom w:val="120"/>
          <w:divBdr>
            <w:top w:val="none" w:sz="0" w:space="0" w:color="auto"/>
            <w:left w:val="none" w:sz="0" w:space="0" w:color="auto"/>
            <w:bottom w:val="none" w:sz="0" w:space="0" w:color="auto"/>
            <w:right w:val="none" w:sz="0" w:space="0" w:color="auto"/>
          </w:divBdr>
        </w:div>
        <w:div w:id="9572047">
          <w:marLeft w:val="475"/>
          <w:marRight w:val="0"/>
          <w:marTop w:val="77"/>
          <w:marBottom w:val="120"/>
          <w:divBdr>
            <w:top w:val="none" w:sz="0" w:space="0" w:color="auto"/>
            <w:left w:val="none" w:sz="0" w:space="0" w:color="auto"/>
            <w:bottom w:val="none" w:sz="0" w:space="0" w:color="auto"/>
            <w:right w:val="none" w:sz="0" w:space="0" w:color="auto"/>
          </w:divBdr>
        </w:div>
        <w:div w:id="1961374399">
          <w:marLeft w:val="475"/>
          <w:marRight w:val="0"/>
          <w:marTop w:val="77"/>
          <w:marBottom w:val="120"/>
          <w:divBdr>
            <w:top w:val="none" w:sz="0" w:space="0" w:color="auto"/>
            <w:left w:val="none" w:sz="0" w:space="0" w:color="auto"/>
            <w:bottom w:val="none" w:sz="0" w:space="0" w:color="auto"/>
            <w:right w:val="none" w:sz="0" w:space="0" w:color="auto"/>
          </w:divBdr>
        </w:div>
        <w:div w:id="1025639379">
          <w:marLeft w:val="475"/>
          <w:marRight w:val="0"/>
          <w:marTop w:val="77"/>
          <w:marBottom w:val="120"/>
          <w:divBdr>
            <w:top w:val="none" w:sz="0" w:space="0" w:color="auto"/>
            <w:left w:val="none" w:sz="0" w:space="0" w:color="auto"/>
            <w:bottom w:val="none" w:sz="0" w:space="0" w:color="auto"/>
            <w:right w:val="none" w:sz="0" w:space="0" w:color="auto"/>
          </w:divBdr>
        </w:div>
      </w:divsChild>
    </w:div>
    <w:div w:id="1033919058">
      <w:bodyDiv w:val="1"/>
      <w:marLeft w:val="0"/>
      <w:marRight w:val="0"/>
      <w:marTop w:val="0"/>
      <w:marBottom w:val="0"/>
      <w:divBdr>
        <w:top w:val="none" w:sz="0" w:space="0" w:color="auto"/>
        <w:left w:val="none" w:sz="0" w:space="0" w:color="auto"/>
        <w:bottom w:val="none" w:sz="0" w:space="0" w:color="auto"/>
        <w:right w:val="none" w:sz="0" w:space="0" w:color="auto"/>
      </w:divBdr>
    </w:div>
    <w:div w:id="1050811591">
      <w:bodyDiv w:val="1"/>
      <w:marLeft w:val="0"/>
      <w:marRight w:val="0"/>
      <w:marTop w:val="0"/>
      <w:marBottom w:val="0"/>
      <w:divBdr>
        <w:top w:val="none" w:sz="0" w:space="0" w:color="auto"/>
        <w:left w:val="none" w:sz="0" w:space="0" w:color="auto"/>
        <w:bottom w:val="none" w:sz="0" w:space="0" w:color="auto"/>
        <w:right w:val="none" w:sz="0" w:space="0" w:color="auto"/>
      </w:divBdr>
    </w:div>
    <w:div w:id="1061362885">
      <w:bodyDiv w:val="1"/>
      <w:marLeft w:val="0"/>
      <w:marRight w:val="0"/>
      <w:marTop w:val="0"/>
      <w:marBottom w:val="0"/>
      <w:divBdr>
        <w:top w:val="none" w:sz="0" w:space="0" w:color="auto"/>
        <w:left w:val="none" w:sz="0" w:space="0" w:color="auto"/>
        <w:bottom w:val="none" w:sz="0" w:space="0" w:color="auto"/>
        <w:right w:val="none" w:sz="0" w:space="0" w:color="auto"/>
      </w:divBdr>
    </w:div>
    <w:div w:id="1074469912">
      <w:bodyDiv w:val="1"/>
      <w:marLeft w:val="0"/>
      <w:marRight w:val="0"/>
      <w:marTop w:val="0"/>
      <w:marBottom w:val="0"/>
      <w:divBdr>
        <w:top w:val="none" w:sz="0" w:space="0" w:color="auto"/>
        <w:left w:val="none" w:sz="0" w:space="0" w:color="auto"/>
        <w:bottom w:val="none" w:sz="0" w:space="0" w:color="auto"/>
        <w:right w:val="none" w:sz="0" w:space="0" w:color="auto"/>
      </w:divBdr>
    </w:div>
    <w:div w:id="1096822579">
      <w:bodyDiv w:val="1"/>
      <w:marLeft w:val="0"/>
      <w:marRight w:val="0"/>
      <w:marTop w:val="0"/>
      <w:marBottom w:val="0"/>
      <w:divBdr>
        <w:top w:val="none" w:sz="0" w:space="0" w:color="auto"/>
        <w:left w:val="none" w:sz="0" w:space="0" w:color="auto"/>
        <w:bottom w:val="none" w:sz="0" w:space="0" w:color="auto"/>
        <w:right w:val="none" w:sz="0" w:space="0" w:color="auto"/>
      </w:divBdr>
      <w:divsChild>
        <w:div w:id="634140854">
          <w:marLeft w:val="547"/>
          <w:marRight w:val="144"/>
          <w:marTop w:val="0"/>
          <w:marBottom w:val="0"/>
          <w:divBdr>
            <w:top w:val="none" w:sz="0" w:space="0" w:color="auto"/>
            <w:left w:val="none" w:sz="0" w:space="0" w:color="auto"/>
            <w:bottom w:val="none" w:sz="0" w:space="0" w:color="auto"/>
            <w:right w:val="none" w:sz="0" w:space="0" w:color="auto"/>
          </w:divBdr>
        </w:div>
      </w:divsChild>
    </w:div>
    <w:div w:id="1098021832">
      <w:bodyDiv w:val="1"/>
      <w:marLeft w:val="0"/>
      <w:marRight w:val="0"/>
      <w:marTop w:val="0"/>
      <w:marBottom w:val="0"/>
      <w:divBdr>
        <w:top w:val="none" w:sz="0" w:space="0" w:color="auto"/>
        <w:left w:val="none" w:sz="0" w:space="0" w:color="auto"/>
        <w:bottom w:val="none" w:sz="0" w:space="0" w:color="auto"/>
        <w:right w:val="none" w:sz="0" w:space="0" w:color="auto"/>
      </w:divBdr>
      <w:divsChild>
        <w:div w:id="979114638">
          <w:marLeft w:val="0"/>
          <w:marRight w:val="0"/>
          <w:marTop w:val="0"/>
          <w:marBottom w:val="0"/>
          <w:divBdr>
            <w:top w:val="none" w:sz="0" w:space="0" w:color="auto"/>
            <w:left w:val="none" w:sz="0" w:space="0" w:color="auto"/>
            <w:bottom w:val="none" w:sz="0" w:space="0" w:color="auto"/>
            <w:right w:val="none" w:sz="0" w:space="0" w:color="auto"/>
          </w:divBdr>
          <w:divsChild>
            <w:div w:id="217782715">
              <w:marLeft w:val="0"/>
              <w:marRight w:val="0"/>
              <w:marTop w:val="0"/>
              <w:marBottom w:val="0"/>
              <w:divBdr>
                <w:top w:val="none" w:sz="0" w:space="0" w:color="auto"/>
                <w:left w:val="none" w:sz="0" w:space="0" w:color="auto"/>
                <w:bottom w:val="none" w:sz="0" w:space="0" w:color="auto"/>
                <w:right w:val="none" w:sz="0" w:space="0" w:color="auto"/>
              </w:divBdr>
              <w:divsChild>
                <w:div w:id="1218009621">
                  <w:marLeft w:val="0"/>
                  <w:marRight w:val="0"/>
                  <w:marTop w:val="0"/>
                  <w:marBottom w:val="0"/>
                  <w:divBdr>
                    <w:top w:val="none" w:sz="0" w:space="0" w:color="auto"/>
                    <w:left w:val="none" w:sz="0" w:space="0" w:color="auto"/>
                    <w:bottom w:val="none" w:sz="0" w:space="0" w:color="auto"/>
                    <w:right w:val="none" w:sz="0" w:space="0" w:color="auto"/>
                  </w:divBdr>
                  <w:divsChild>
                    <w:div w:id="1479497739">
                      <w:marLeft w:val="0"/>
                      <w:marRight w:val="0"/>
                      <w:marTop w:val="0"/>
                      <w:marBottom w:val="0"/>
                      <w:divBdr>
                        <w:top w:val="none" w:sz="0" w:space="0" w:color="auto"/>
                        <w:left w:val="none" w:sz="0" w:space="0" w:color="auto"/>
                        <w:bottom w:val="none" w:sz="0" w:space="0" w:color="auto"/>
                        <w:right w:val="none" w:sz="0" w:space="0" w:color="auto"/>
                      </w:divBdr>
                      <w:divsChild>
                        <w:div w:id="484276745">
                          <w:marLeft w:val="0"/>
                          <w:marRight w:val="0"/>
                          <w:marTop w:val="0"/>
                          <w:marBottom w:val="0"/>
                          <w:divBdr>
                            <w:top w:val="none" w:sz="0" w:space="0" w:color="auto"/>
                            <w:left w:val="none" w:sz="0" w:space="0" w:color="auto"/>
                            <w:bottom w:val="none" w:sz="0" w:space="0" w:color="auto"/>
                            <w:right w:val="none" w:sz="0" w:space="0" w:color="auto"/>
                          </w:divBdr>
                          <w:divsChild>
                            <w:div w:id="43274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1145320">
      <w:bodyDiv w:val="1"/>
      <w:marLeft w:val="0"/>
      <w:marRight w:val="0"/>
      <w:marTop w:val="0"/>
      <w:marBottom w:val="0"/>
      <w:divBdr>
        <w:top w:val="none" w:sz="0" w:space="0" w:color="auto"/>
        <w:left w:val="none" w:sz="0" w:space="0" w:color="auto"/>
        <w:bottom w:val="none" w:sz="0" w:space="0" w:color="auto"/>
        <w:right w:val="none" w:sz="0" w:space="0" w:color="auto"/>
      </w:divBdr>
    </w:div>
    <w:div w:id="1109356138">
      <w:bodyDiv w:val="1"/>
      <w:marLeft w:val="0"/>
      <w:marRight w:val="0"/>
      <w:marTop w:val="0"/>
      <w:marBottom w:val="0"/>
      <w:divBdr>
        <w:top w:val="none" w:sz="0" w:space="0" w:color="auto"/>
        <w:left w:val="none" w:sz="0" w:space="0" w:color="auto"/>
        <w:bottom w:val="none" w:sz="0" w:space="0" w:color="auto"/>
        <w:right w:val="none" w:sz="0" w:space="0" w:color="auto"/>
      </w:divBdr>
    </w:div>
    <w:div w:id="1112362777">
      <w:bodyDiv w:val="1"/>
      <w:marLeft w:val="0"/>
      <w:marRight w:val="0"/>
      <w:marTop w:val="0"/>
      <w:marBottom w:val="0"/>
      <w:divBdr>
        <w:top w:val="none" w:sz="0" w:space="0" w:color="auto"/>
        <w:left w:val="none" w:sz="0" w:space="0" w:color="auto"/>
        <w:bottom w:val="none" w:sz="0" w:space="0" w:color="auto"/>
        <w:right w:val="none" w:sz="0" w:space="0" w:color="auto"/>
      </w:divBdr>
    </w:div>
    <w:div w:id="1114321928">
      <w:bodyDiv w:val="1"/>
      <w:marLeft w:val="0"/>
      <w:marRight w:val="0"/>
      <w:marTop w:val="0"/>
      <w:marBottom w:val="0"/>
      <w:divBdr>
        <w:top w:val="none" w:sz="0" w:space="0" w:color="auto"/>
        <w:left w:val="none" w:sz="0" w:space="0" w:color="auto"/>
        <w:bottom w:val="none" w:sz="0" w:space="0" w:color="auto"/>
        <w:right w:val="none" w:sz="0" w:space="0" w:color="auto"/>
      </w:divBdr>
      <w:divsChild>
        <w:div w:id="1157112746">
          <w:marLeft w:val="0"/>
          <w:marRight w:val="0"/>
          <w:marTop w:val="0"/>
          <w:marBottom w:val="0"/>
          <w:divBdr>
            <w:top w:val="none" w:sz="0" w:space="0" w:color="auto"/>
            <w:left w:val="none" w:sz="0" w:space="0" w:color="auto"/>
            <w:bottom w:val="none" w:sz="0" w:space="0" w:color="auto"/>
            <w:right w:val="none" w:sz="0" w:space="0" w:color="auto"/>
          </w:divBdr>
        </w:div>
      </w:divsChild>
    </w:div>
    <w:div w:id="1117219476">
      <w:bodyDiv w:val="1"/>
      <w:marLeft w:val="0"/>
      <w:marRight w:val="0"/>
      <w:marTop w:val="0"/>
      <w:marBottom w:val="0"/>
      <w:divBdr>
        <w:top w:val="none" w:sz="0" w:space="0" w:color="auto"/>
        <w:left w:val="none" w:sz="0" w:space="0" w:color="auto"/>
        <w:bottom w:val="none" w:sz="0" w:space="0" w:color="auto"/>
        <w:right w:val="none" w:sz="0" w:space="0" w:color="auto"/>
      </w:divBdr>
    </w:div>
    <w:div w:id="1120995048">
      <w:bodyDiv w:val="1"/>
      <w:marLeft w:val="0"/>
      <w:marRight w:val="0"/>
      <w:marTop w:val="0"/>
      <w:marBottom w:val="0"/>
      <w:divBdr>
        <w:top w:val="none" w:sz="0" w:space="0" w:color="auto"/>
        <w:left w:val="none" w:sz="0" w:space="0" w:color="auto"/>
        <w:bottom w:val="none" w:sz="0" w:space="0" w:color="auto"/>
        <w:right w:val="none" w:sz="0" w:space="0" w:color="auto"/>
      </w:divBdr>
    </w:div>
    <w:div w:id="1182281540">
      <w:bodyDiv w:val="1"/>
      <w:marLeft w:val="0"/>
      <w:marRight w:val="0"/>
      <w:marTop w:val="0"/>
      <w:marBottom w:val="0"/>
      <w:divBdr>
        <w:top w:val="none" w:sz="0" w:space="0" w:color="auto"/>
        <w:left w:val="none" w:sz="0" w:space="0" w:color="auto"/>
        <w:bottom w:val="none" w:sz="0" w:space="0" w:color="auto"/>
        <w:right w:val="none" w:sz="0" w:space="0" w:color="auto"/>
      </w:divBdr>
      <w:divsChild>
        <w:div w:id="1710260108">
          <w:marLeft w:val="0"/>
          <w:marRight w:val="0"/>
          <w:marTop w:val="0"/>
          <w:marBottom w:val="0"/>
          <w:divBdr>
            <w:top w:val="none" w:sz="0" w:space="0" w:color="auto"/>
            <w:left w:val="none" w:sz="0" w:space="0" w:color="auto"/>
            <w:bottom w:val="none" w:sz="0" w:space="0" w:color="auto"/>
            <w:right w:val="none" w:sz="0" w:space="0" w:color="auto"/>
          </w:divBdr>
          <w:divsChild>
            <w:div w:id="1521968384">
              <w:marLeft w:val="0"/>
              <w:marRight w:val="0"/>
              <w:marTop w:val="0"/>
              <w:marBottom w:val="0"/>
              <w:divBdr>
                <w:top w:val="none" w:sz="0" w:space="0" w:color="auto"/>
                <w:left w:val="none" w:sz="0" w:space="0" w:color="auto"/>
                <w:bottom w:val="none" w:sz="0" w:space="0" w:color="auto"/>
                <w:right w:val="none" w:sz="0" w:space="0" w:color="auto"/>
              </w:divBdr>
              <w:divsChild>
                <w:div w:id="332495015">
                  <w:marLeft w:val="0"/>
                  <w:marRight w:val="0"/>
                  <w:marTop w:val="0"/>
                  <w:marBottom w:val="0"/>
                  <w:divBdr>
                    <w:top w:val="none" w:sz="0" w:space="0" w:color="auto"/>
                    <w:left w:val="none" w:sz="0" w:space="0" w:color="auto"/>
                    <w:bottom w:val="none" w:sz="0" w:space="0" w:color="auto"/>
                    <w:right w:val="none" w:sz="0" w:space="0" w:color="auto"/>
                  </w:divBdr>
                  <w:divsChild>
                    <w:div w:id="1773351997">
                      <w:marLeft w:val="0"/>
                      <w:marRight w:val="0"/>
                      <w:marTop w:val="0"/>
                      <w:marBottom w:val="0"/>
                      <w:divBdr>
                        <w:top w:val="none" w:sz="0" w:space="0" w:color="auto"/>
                        <w:left w:val="none" w:sz="0" w:space="0" w:color="auto"/>
                        <w:bottom w:val="none" w:sz="0" w:space="0" w:color="auto"/>
                        <w:right w:val="none" w:sz="0" w:space="0" w:color="auto"/>
                      </w:divBdr>
                      <w:divsChild>
                        <w:div w:id="522397691">
                          <w:marLeft w:val="0"/>
                          <w:marRight w:val="0"/>
                          <w:marTop w:val="0"/>
                          <w:marBottom w:val="0"/>
                          <w:divBdr>
                            <w:top w:val="none" w:sz="0" w:space="0" w:color="auto"/>
                            <w:left w:val="none" w:sz="0" w:space="0" w:color="auto"/>
                            <w:bottom w:val="none" w:sz="0" w:space="0" w:color="auto"/>
                            <w:right w:val="none" w:sz="0" w:space="0" w:color="auto"/>
                          </w:divBdr>
                          <w:divsChild>
                            <w:div w:id="72240801">
                              <w:marLeft w:val="0"/>
                              <w:marRight w:val="0"/>
                              <w:marTop w:val="0"/>
                              <w:marBottom w:val="0"/>
                              <w:divBdr>
                                <w:top w:val="none" w:sz="0" w:space="0" w:color="auto"/>
                                <w:left w:val="none" w:sz="0" w:space="0" w:color="auto"/>
                                <w:bottom w:val="none" w:sz="0" w:space="0" w:color="auto"/>
                                <w:right w:val="none" w:sz="0" w:space="0" w:color="auto"/>
                              </w:divBdr>
                              <w:divsChild>
                                <w:div w:id="581181599">
                                  <w:marLeft w:val="0"/>
                                  <w:marRight w:val="0"/>
                                  <w:marTop w:val="0"/>
                                  <w:marBottom w:val="0"/>
                                  <w:divBdr>
                                    <w:top w:val="none" w:sz="0" w:space="0" w:color="auto"/>
                                    <w:left w:val="none" w:sz="0" w:space="0" w:color="auto"/>
                                    <w:bottom w:val="none" w:sz="0" w:space="0" w:color="auto"/>
                                    <w:right w:val="none" w:sz="0" w:space="0" w:color="auto"/>
                                  </w:divBdr>
                                  <w:divsChild>
                                    <w:div w:id="1680814695">
                                      <w:marLeft w:val="0"/>
                                      <w:marRight w:val="0"/>
                                      <w:marTop w:val="0"/>
                                      <w:marBottom w:val="0"/>
                                      <w:divBdr>
                                        <w:top w:val="none" w:sz="0" w:space="0" w:color="auto"/>
                                        <w:left w:val="none" w:sz="0" w:space="0" w:color="auto"/>
                                        <w:bottom w:val="none" w:sz="0" w:space="0" w:color="auto"/>
                                        <w:right w:val="none" w:sz="0" w:space="0" w:color="auto"/>
                                      </w:divBdr>
                                      <w:divsChild>
                                        <w:div w:id="548809924">
                                          <w:marLeft w:val="0"/>
                                          <w:marRight w:val="0"/>
                                          <w:marTop w:val="0"/>
                                          <w:marBottom w:val="0"/>
                                          <w:divBdr>
                                            <w:top w:val="none" w:sz="0" w:space="0" w:color="auto"/>
                                            <w:left w:val="none" w:sz="0" w:space="0" w:color="auto"/>
                                            <w:bottom w:val="none" w:sz="0" w:space="0" w:color="auto"/>
                                            <w:right w:val="none" w:sz="0" w:space="0" w:color="auto"/>
                                          </w:divBdr>
                                          <w:divsChild>
                                            <w:div w:id="455755778">
                                              <w:marLeft w:val="0"/>
                                              <w:marRight w:val="0"/>
                                              <w:marTop w:val="0"/>
                                              <w:marBottom w:val="0"/>
                                              <w:divBdr>
                                                <w:top w:val="none" w:sz="0" w:space="0" w:color="auto"/>
                                                <w:left w:val="none" w:sz="0" w:space="0" w:color="auto"/>
                                                <w:bottom w:val="none" w:sz="0" w:space="0" w:color="auto"/>
                                                <w:right w:val="none" w:sz="0" w:space="0" w:color="auto"/>
                                              </w:divBdr>
                                              <w:divsChild>
                                                <w:div w:id="1007055143">
                                                  <w:marLeft w:val="0"/>
                                                  <w:marRight w:val="0"/>
                                                  <w:marTop w:val="0"/>
                                                  <w:marBottom w:val="0"/>
                                                  <w:divBdr>
                                                    <w:top w:val="none" w:sz="0" w:space="0" w:color="auto"/>
                                                    <w:left w:val="none" w:sz="0" w:space="0" w:color="auto"/>
                                                    <w:bottom w:val="none" w:sz="0" w:space="0" w:color="auto"/>
                                                    <w:right w:val="none" w:sz="0" w:space="0" w:color="auto"/>
                                                  </w:divBdr>
                                                  <w:divsChild>
                                                    <w:div w:id="568853192">
                                                      <w:marLeft w:val="0"/>
                                                      <w:marRight w:val="0"/>
                                                      <w:marTop w:val="0"/>
                                                      <w:marBottom w:val="0"/>
                                                      <w:divBdr>
                                                        <w:top w:val="none" w:sz="0" w:space="0" w:color="auto"/>
                                                        <w:left w:val="none" w:sz="0" w:space="0" w:color="auto"/>
                                                        <w:bottom w:val="none" w:sz="0" w:space="0" w:color="auto"/>
                                                        <w:right w:val="none" w:sz="0" w:space="0" w:color="auto"/>
                                                      </w:divBdr>
                                                      <w:divsChild>
                                                        <w:div w:id="35443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714561">
                                              <w:marLeft w:val="0"/>
                                              <w:marRight w:val="0"/>
                                              <w:marTop w:val="0"/>
                                              <w:marBottom w:val="0"/>
                                              <w:divBdr>
                                                <w:top w:val="none" w:sz="0" w:space="0" w:color="auto"/>
                                                <w:left w:val="none" w:sz="0" w:space="0" w:color="auto"/>
                                                <w:bottom w:val="none" w:sz="0" w:space="0" w:color="auto"/>
                                                <w:right w:val="none" w:sz="0" w:space="0" w:color="auto"/>
                                              </w:divBdr>
                                              <w:divsChild>
                                                <w:div w:id="2021657512">
                                                  <w:marLeft w:val="0"/>
                                                  <w:marRight w:val="0"/>
                                                  <w:marTop w:val="0"/>
                                                  <w:marBottom w:val="0"/>
                                                  <w:divBdr>
                                                    <w:top w:val="none" w:sz="0" w:space="0" w:color="auto"/>
                                                    <w:left w:val="none" w:sz="0" w:space="0" w:color="auto"/>
                                                    <w:bottom w:val="none" w:sz="0" w:space="0" w:color="auto"/>
                                                    <w:right w:val="none" w:sz="0" w:space="0" w:color="auto"/>
                                                  </w:divBdr>
                                                  <w:divsChild>
                                                    <w:div w:id="2059351864">
                                                      <w:marLeft w:val="0"/>
                                                      <w:marRight w:val="0"/>
                                                      <w:marTop w:val="0"/>
                                                      <w:marBottom w:val="0"/>
                                                      <w:divBdr>
                                                        <w:top w:val="none" w:sz="0" w:space="0" w:color="auto"/>
                                                        <w:left w:val="none" w:sz="0" w:space="0" w:color="auto"/>
                                                        <w:bottom w:val="none" w:sz="0" w:space="0" w:color="auto"/>
                                                        <w:right w:val="none" w:sz="0" w:space="0" w:color="auto"/>
                                                      </w:divBdr>
                                                      <w:divsChild>
                                                        <w:div w:id="49388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04514709">
      <w:bodyDiv w:val="1"/>
      <w:marLeft w:val="0"/>
      <w:marRight w:val="0"/>
      <w:marTop w:val="0"/>
      <w:marBottom w:val="0"/>
      <w:divBdr>
        <w:top w:val="none" w:sz="0" w:space="0" w:color="auto"/>
        <w:left w:val="none" w:sz="0" w:space="0" w:color="auto"/>
        <w:bottom w:val="none" w:sz="0" w:space="0" w:color="auto"/>
        <w:right w:val="none" w:sz="0" w:space="0" w:color="auto"/>
      </w:divBdr>
    </w:div>
    <w:div w:id="1228804047">
      <w:bodyDiv w:val="1"/>
      <w:marLeft w:val="0"/>
      <w:marRight w:val="0"/>
      <w:marTop w:val="0"/>
      <w:marBottom w:val="0"/>
      <w:divBdr>
        <w:top w:val="none" w:sz="0" w:space="0" w:color="auto"/>
        <w:left w:val="none" w:sz="0" w:space="0" w:color="auto"/>
        <w:bottom w:val="none" w:sz="0" w:space="0" w:color="auto"/>
        <w:right w:val="none" w:sz="0" w:space="0" w:color="auto"/>
      </w:divBdr>
    </w:div>
    <w:div w:id="1237590892">
      <w:bodyDiv w:val="1"/>
      <w:marLeft w:val="0"/>
      <w:marRight w:val="0"/>
      <w:marTop w:val="0"/>
      <w:marBottom w:val="0"/>
      <w:divBdr>
        <w:top w:val="none" w:sz="0" w:space="0" w:color="auto"/>
        <w:left w:val="none" w:sz="0" w:space="0" w:color="auto"/>
        <w:bottom w:val="none" w:sz="0" w:space="0" w:color="auto"/>
        <w:right w:val="none" w:sz="0" w:space="0" w:color="auto"/>
      </w:divBdr>
    </w:div>
    <w:div w:id="1261985355">
      <w:bodyDiv w:val="1"/>
      <w:marLeft w:val="0"/>
      <w:marRight w:val="0"/>
      <w:marTop w:val="0"/>
      <w:marBottom w:val="0"/>
      <w:divBdr>
        <w:top w:val="none" w:sz="0" w:space="0" w:color="auto"/>
        <w:left w:val="none" w:sz="0" w:space="0" w:color="auto"/>
        <w:bottom w:val="none" w:sz="0" w:space="0" w:color="auto"/>
        <w:right w:val="none" w:sz="0" w:space="0" w:color="auto"/>
      </w:divBdr>
    </w:div>
    <w:div w:id="1271233543">
      <w:bodyDiv w:val="1"/>
      <w:marLeft w:val="0"/>
      <w:marRight w:val="0"/>
      <w:marTop w:val="0"/>
      <w:marBottom w:val="0"/>
      <w:divBdr>
        <w:top w:val="none" w:sz="0" w:space="0" w:color="auto"/>
        <w:left w:val="none" w:sz="0" w:space="0" w:color="auto"/>
        <w:bottom w:val="none" w:sz="0" w:space="0" w:color="auto"/>
        <w:right w:val="none" w:sz="0" w:space="0" w:color="auto"/>
      </w:divBdr>
    </w:div>
    <w:div w:id="1291941328">
      <w:bodyDiv w:val="1"/>
      <w:marLeft w:val="0"/>
      <w:marRight w:val="0"/>
      <w:marTop w:val="0"/>
      <w:marBottom w:val="0"/>
      <w:divBdr>
        <w:top w:val="none" w:sz="0" w:space="0" w:color="auto"/>
        <w:left w:val="none" w:sz="0" w:space="0" w:color="auto"/>
        <w:bottom w:val="none" w:sz="0" w:space="0" w:color="auto"/>
        <w:right w:val="none" w:sz="0" w:space="0" w:color="auto"/>
      </w:divBdr>
    </w:div>
    <w:div w:id="1299801649">
      <w:bodyDiv w:val="1"/>
      <w:marLeft w:val="0"/>
      <w:marRight w:val="0"/>
      <w:marTop w:val="0"/>
      <w:marBottom w:val="0"/>
      <w:divBdr>
        <w:top w:val="none" w:sz="0" w:space="0" w:color="auto"/>
        <w:left w:val="none" w:sz="0" w:space="0" w:color="auto"/>
        <w:bottom w:val="none" w:sz="0" w:space="0" w:color="auto"/>
        <w:right w:val="none" w:sz="0" w:space="0" w:color="auto"/>
      </w:divBdr>
      <w:divsChild>
        <w:div w:id="580218685">
          <w:marLeft w:val="0"/>
          <w:marRight w:val="0"/>
          <w:marTop w:val="0"/>
          <w:marBottom w:val="0"/>
          <w:divBdr>
            <w:top w:val="none" w:sz="0" w:space="0" w:color="auto"/>
            <w:left w:val="none" w:sz="0" w:space="0" w:color="auto"/>
            <w:bottom w:val="none" w:sz="0" w:space="0" w:color="auto"/>
            <w:right w:val="none" w:sz="0" w:space="0" w:color="auto"/>
          </w:divBdr>
        </w:div>
        <w:div w:id="627931561">
          <w:marLeft w:val="0"/>
          <w:marRight w:val="0"/>
          <w:marTop w:val="0"/>
          <w:marBottom w:val="0"/>
          <w:divBdr>
            <w:top w:val="none" w:sz="0" w:space="0" w:color="auto"/>
            <w:left w:val="none" w:sz="0" w:space="0" w:color="auto"/>
            <w:bottom w:val="none" w:sz="0" w:space="0" w:color="auto"/>
            <w:right w:val="none" w:sz="0" w:space="0" w:color="auto"/>
          </w:divBdr>
        </w:div>
        <w:div w:id="1820612860">
          <w:marLeft w:val="0"/>
          <w:marRight w:val="0"/>
          <w:marTop w:val="0"/>
          <w:marBottom w:val="0"/>
          <w:divBdr>
            <w:top w:val="none" w:sz="0" w:space="0" w:color="auto"/>
            <w:left w:val="none" w:sz="0" w:space="0" w:color="auto"/>
            <w:bottom w:val="none" w:sz="0" w:space="0" w:color="auto"/>
            <w:right w:val="none" w:sz="0" w:space="0" w:color="auto"/>
          </w:divBdr>
        </w:div>
        <w:div w:id="1031414613">
          <w:marLeft w:val="0"/>
          <w:marRight w:val="0"/>
          <w:marTop w:val="0"/>
          <w:marBottom w:val="0"/>
          <w:divBdr>
            <w:top w:val="none" w:sz="0" w:space="0" w:color="auto"/>
            <w:left w:val="none" w:sz="0" w:space="0" w:color="auto"/>
            <w:bottom w:val="none" w:sz="0" w:space="0" w:color="auto"/>
            <w:right w:val="none" w:sz="0" w:space="0" w:color="auto"/>
          </w:divBdr>
        </w:div>
        <w:div w:id="16977946">
          <w:marLeft w:val="0"/>
          <w:marRight w:val="0"/>
          <w:marTop w:val="0"/>
          <w:marBottom w:val="0"/>
          <w:divBdr>
            <w:top w:val="none" w:sz="0" w:space="0" w:color="auto"/>
            <w:left w:val="none" w:sz="0" w:space="0" w:color="auto"/>
            <w:bottom w:val="none" w:sz="0" w:space="0" w:color="auto"/>
            <w:right w:val="none" w:sz="0" w:space="0" w:color="auto"/>
          </w:divBdr>
        </w:div>
      </w:divsChild>
    </w:div>
    <w:div w:id="1305312629">
      <w:bodyDiv w:val="1"/>
      <w:marLeft w:val="0"/>
      <w:marRight w:val="0"/>
      <w:marTop w:val="0"/>
      <w:marBottom w:val="0"/>
      <w:divBdr>
        <w:top w:val="none" w:sz="0" w:space="0" w:color="auto"/>
        <w:left w:val="none" w:sz="0" w:space="0" w:color="auto"/>
        <w:bottom w:val="none" w:sz="0" w:space="0" w:color="auto"/>
        <w:right w:val="none" w:sz="0" w:space="0" w:color="auto"/>
      </w:divBdr>
    </w:div>
    <w:div w:id="1309280363">
      <w:bodyDiv w:val="1"/>
      <w:marLeft w:val="0"/>
      <w:marRight w:val="0"/>
      <w:marTop w:val="0"/>
      <w:marBottom w:val="0"/>
      <w:divBdr>
        <w:top w:val="none" w:sz="0" w:space="0" w:color="auto"/>
        <w:left w:val="none" w:sz="0" w:space="0" w:color="auto"/>
        <w:bottom w:val="none" w:sz="0" w:space="0" w:color="auto"/>
        <w:right w:val="none" w:sz="0" w:space="0" w:color="auto"/>
      </w:divBdr>
    </w:div>
    <w:div w:id="1346247229">
      <w:bodyDiv w:val="1"/>
      <w:marLeft w:val="0"/>
      <w:marRight w:val="0"/>
      <w:marTop w:val="0"/>
      <w:marBottom w:val="0"/>
      <w:divBdr>
        <w:top w:val="none" w:sz="0" w:space="0" w:color="auto"/>
        <w:left w:val="none" w:sz="0" w:space="0" w:color="auto"/>
        <w:bottom w:val="none" w:sz="0" w:space="0" w:color="auto"/>
        <w:right w:val="none" w:sz="0" w:space="0" w:color="auto"/>
      </w:divBdr>
    </w:div>
    <w:div w:id="1349480191">
      <w:bodyDiv w:val="1"/>
      <w:marLeft w:val="0"/>
      <w:marRight w:val="0"/>
      <w:marTop w:val="0"/>
      <w:marBottom w:val="0"/>
      <w:divBdr>
        <w:top w:val="none" w:sz="0" w:space="0" w:color="auto"/>
        <w:left w:val="none" w:sz="0" w:space="0" w:color="auto"/>
        <w:bottom w:val="none" w:sz="0" w:space="0" w:color="auto"/>
        <w:right w:val="none" w:sz="0" w:space="0" w:color="auto"/>
      </w:divBdr>
    </w:div>
    <w:div w:id="1353919822">
      <w:bodyDiv w:val="1"/>
      <w:marLeft w:val="0"/>
      <w:marRight w:val="0"/>
      <w:marTop w:val="0"/>
      <w:marBottom w:val="0"/>
      <w:divBdr>
        <w:top w:val="none" w:sz="0" w:space="0" w:color="auto"/>
        <w:left w:val="none" w:sz="0" w:space="0" w:color="auto"/>
        <w:bottom w:val="none" w:sz="0" w:space="0" w:color="auto"/>
        <w:right w:val="none" w:sz="0" w:space="0" w:color="auto"/>
      </w:divBdr>
    </w:div>
    <w:div w:id="1376270233">
      <w:bodyDiv w:val="1"/>
      <w:marLeft w:val="0"/>
      <w:marRight w:val="0"/>
      <w:marTop w:val="0"/>
      <w:marBottom w:val="0"/>
      <w:divBdr>
        <w:top w:val="none" w:sz="0" w:space="0" w:color="auto"/>
        <w:left w:val="none" w:sz="0" w:space="0" w:color="auto"/>
        <w:bottom w:val="none" w:sz="0" w:space="0" w:color="auto"/>
        <w:right w:val="none" w:sz="0" w:space="0" w:color="auto"/>
      </w:divBdr>
    </w:div>
    <w:div w:id="1380937150">
      <w:bodyDiv w:val="1"/>
      <w:marLeft w:val="0"/>
      <w:marRight w:val="0"/>
      <w:marTop w:val="0"/>
      <w:marBottom w:val="0"/>
      <w:divBdr>
        <w:top w:val="none" w:sz="0" w:space="0" w:color="auto"/>
        <w:left w:val="none" w:sz="0" w:space="0" w:color="auto"/>
        <w:bottom w:val="none" w:sz="0" w:space="0" w:color="auto"/>
        <w:right w:val="none" w:sz="0" w:space="0" w:color="auto"/>
      </w:divBdr>
    </w:div>
    <w:div w:id="1391153895">
      <w:bodyDiv w:val="1"/>
      <w:marLeft w:val="0"/>
      <w:marRight w:val="0"/>
      <w:marTop w:val="0"/>
      <w:marBottom w:val="0"/>
      <w:divBdr>
        <w:top w:val="none" w:sz="0" w:space="0" w:color="auto"/>
        <w:left w:val="none" w:sz="0" w:space="0" w:color="auto"/>
        <w:bottom w:val="none" w:sz="0" w:space="0" w:color="auto"/>
        <w:right w:val="none" w:sz="0" w:space="0" w:color="auto"/>
      </w:divBdr>
    </w:div>
    <w:div w:id="1394892568">
      <w:bodyDiv w:val="1"/>
      <w:marLeft w:val="0"/>
      <w:marRight w:val="0"/>
      <w:marTop w:val="0"/>
      <w:marBottom w:val="0"/>
      <w:divBdr>
        <w:top w:val="none" w:sz="0" w:space="0" w:color="auto"/>
        <w:left w:val="none" w:sz="0" w:space="0" w:color="auto"/>
        <w:bottom w:val="none" w:sz="0" w:space="0" w:color="auto"/>
        <w:right w:val="none" w:sz="0" w:space="0" w:color="auto"/>
      </w:divBdr>
    </w:div>
    <w:div w:id="1399356169">
      <w:bodyDiv w:val="1"/>
      <w:marLeft w:val="0"/>
      <w:marRight w:val="0"/>
      <w:marTop w:val="0"/>
      <w:marBottom w:val="0"/>
      <w:divBdr>
        <w:top w:val="none" w:sz="0" w:space="0" w:color="auto"/>
        <w:left w:val="none" w:sz="0" w:space="0" w:color="auto"/>
        <w:bottom w:val="none" w:sz="0" w:space="0" w:color="auto"/>
        <w:right w:val="none" w:sz="0" w:space="0" w:color="auto"/>
      </w:divBdr>
    </w:div>
    <w:div w:id="1402606883">
      <w:bodyDiv w:val="1"/>
      <w:marLeft w:val="0"/>
      <w:marRight w:val="0"/>
      <w:marTop w:val="0"/>
      <w:marBottom w:val="0"/>
      <w:divBdr>
        <w:top w:val="none" w:sz="0" w:space="0" w:color="auto"/>
        <w:left w:val="none" w:sz="0" w:space="0" w:color="auto"/>
        <w:bottom w:val="none" w:sz="0" w:space="0" w:color="auto"/>
        <w:right w:val="none" w:sz="0" w:space="0" w:color="auto"/>
      </w:divBdr>
    </w:div>
    <w:div w:id="1405639033">
      <w:bodyDiv w:val="1"/>
      <w:marLeft w:val="0"/>
      <w:marRight w:val="0"/>
      <w:marTop w:val="0"/>
      <w:marBottom w:val="0"/>
      <w:divBdr>
        <w:top w:val="none" w:sz="0" w:space="0" w:color="auto"/>
        <w:left w:val="none" w:sz="0" w:space="0" w:color="auto"/>
        <w:bottom w:val="none" w:sz="0" w:space="0" w:color="auto"/>
        <w:right w:val="none" w:sz="0" w:space="0" w:color="auto"/>
      </w:divBdr>
    </w:div>
    <w:div w:id="1407410583">
      <w:bodyDiv w:val="1"/>
      <w:marLeft w:val="0"/>
      <w:marRight w:val="0"/>
      <w:marTop w:val="0"/>
      <w:marBottom w:val="0"/>
      <w:divBdr>
        <w:top w:val="none" w:sz="0" w:space="0" w:color="auto"/>
        <w:left w:val="none" w:sz="0" w:space="0" w:color="auto"/>
        <w:bottom w:val="none" w:sz="0" w:space="0" w:color="auto"/>
        <w:right w:val="none" w:sz="0" w:space="0" w:color="auto"/>
      </w:divBdr>
    </w:div>
    <w:div w:id="1410929870">
      <w:bodyDiv w:val="1"/>
      <w:marLeft w:val="0"/>
      <w:marRight w:val="0"/>
      <w:marTop w:val="0"/>
      <w:marBottom w:val="0"/>
      <w:divBdr>
        <w:top w:val="none" w:sz="0" w:space="0" w:color="auto"/>
        <w:left w:val="none" w:sz="0" w:space="0" w:color="auto"/>
        <w:bottom w:val="none" w:sz="0" w:space="0" w:color="auto"/>
        <w:right w:val="none" w:sz="0" w:space="0" w:color="auto"/>
      </w:divBdr>
    </w:div>
    <w:div w:id="1418869272">
      <w:bodyDiv w:val="1"/>
      <w:marLeft w:val="0"/>
      <w:marRight w:val="0"/>
      <w:marTop w:val="0"/>
      <w:marBottom w:val="0"/>
      <w:divBdr>
        <w:top w:val="none" w:sz="0" w:space="0" w:color="auto"/>
        <w:left w:val="none" w:sz="0" w:space="0" w:color="auto"/>
        <w:bottom w:val="none" w:sz="0" w:space="0" w:color="auto"/>
        <w:right w:val="none" w:sz="0" w:space="0" w:color="auto"/>
      </w:divBdr>
    </w:div>
    <w:div w:id="1428693898">
      <w:bodyDiv w:val="1"/>
      <w:marLeft w:val="0"/>
      <w:marRight w:val="0"/>
      <w:marTop w:val="0"/>
      <w:marBottom w:val="0"/>
      <w:divBdr>
        <w:top w:val="none" w:sz="0" w:space="0" w:color="auto"/>
        <w:left w:val="none" w:sz="0" w:space="0" w:color="auto"/>
        <w:bottom w:val="none" w:sz="0" w:space="0" w:color="auto"/>
        <w:right w:val="none" w:sz="0" w:space="0" w:color="auto"/>
      </w:divBdr>
      <w:divsChild>
        <w:div w:id="223221610">
          <w:marLeft w:val="547"/>
          <w:marRight w:val="0"/>
          <w:marTop w:val="0"/>
          <w:marBottom w:val="0"/>
          <w:divBdr>
            <w:top w:val="none" w:sz="0" w:space="0" w:color="auto"/>
            <w:left w:val="none" w:sz="0" w:space="0" w:color="auto"/>
            <w:bottom w:val="none" w:sz="0" w:space="0" w:color="auto"/>
            <w:right w:val="none" w:sz="0" w:space="0" w:color="auto"/>
          </w:divBdr>
        </w:div>
      </w:divsChild>
    </w:div>
    <w:div w:id="1474105011">
      <w:bodyDiv w:val="1"/>
      <w:marLeft w:val="0"/>
      <w:marRight w:val="0"/>
      <w:marTop w:val="0"/>
      <w:marBottom w:val="0"/>
      <w:divBdr>
        <w:top w:val="none" w:sz="0" w:space="0" w:color="auto"/>
        <w:left w:val="none" w:sz="0" w:space="0" w:color="auto"/>
        <w:bottom w:val="none" w:sz="0" w:space="0" w:color="auto"/>
        <w:right w:val="none" w:sz="0" w:space="0" w:color="auto"/>
      </w:divBdr>
      <w:divsChild>
        <w:div w:id="1008488655">
          <w:marLeft w:val="0"/>
          <w:marRight w:val="0"/>
          <w:marTop w:val="0"/>
          <w:marBottom w:val="0"/>
          <w:divBdr>
            <w:top w:val="none" w:sz="0" w:space="0" w:color="auto"/>
            <w:left w:val="none" w:sz="0" w:space="0" w:color="auto"/>
            <w:bottom w:val="none" w:sz="0" w:space="0" w:color="auto"/>
            <w:right w:val="none" w:sz="0" w:space="0" w:color="auto"/>
          </w:divBdr>
          <w:divsChild>
            <w:div w:id="1393310295">
              <w:marLeft w:val="0"/>
              <w:marRight w:val="0"/>
              <w:marTop w:val="0"/>
              <w:marBottom w:val="0"/>
              <w:divBdr>
                <w:top w:val="none" w:sz="0" w:space="0" w:color="auto"/>
                <w:left w:val="none" w:sz="0" w:space="0" w:color="auto"/>
                <w:bottom w:val="none" w:sz="0" w:space="0" w:color="auto"/>
                <w:right w:val="none" w:sz="0" w:space="0" w:color="auto"/>
              </w:divBdr>
              <w:divsChild>
                <w:div w:id="402722709">
                  <w:marLeft w:val="0"/>
                  <w:marRight w:val="0"/>
                  <w:marTop w:val="0"/>
                  <w:marBottom w:val="0"/>
                  <w:divBdr>
                    <w:top w:val="none" w:sz="0" w:space="0" w:color="auto"/>
                    <w:left w:val="none" w:sz="0" w:space="0" w:color="auto"/>
                    <w:bottom w:val="none" w:sz="0" w:space="0" w:color="auto"/>
                    <w:right w:val="none" w:sz="0" w:space="0" w:color="auto"/>
                  </w:divBdr>
                  <w:divsChild>
                    <w:div w:id="51997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468961">
          <w:marLeft w:val="0"/>
          <w:marRight w:val="0"/>
          <w:marTop w:val="0"/>
          <w:marBottom w:val="0"/>
          <w:divBdr>
            <w:top w:val="none" w:sz="0" w:space="0" w:color="auto"/>
            <w:left w:val="none" w:sz="0" w:space="0" w:color="auto"/>
            <w:bottom w:val="none" w:sz="0" w:space="0" w:color="auto"/>
            <w:right w:val="none" w:sz="0" w:space="0" w:color="auto"/>
          </w:divBdr>
          <w:divsChild>
            <w:div w:id="1812749560">
              <w:marLeft w:val="0"/>
              <w:marRight w:val="0"/>
              <w:marTop w:val="0"/>
              <w:marBottom w:val="0"/>
              <w:divBdr>
                <w:top w:val="none" w:sz="0" w:space="0" w:color="auto"/>
                <w:left w:val="none" w:sz="0" w:space="0" w:color="auto"/>
                <w:bottom w:val="none" w:sz="0" w:space="0" w:color="auto"/>
                <w:right w:val="none" w:sz="0" w:space="0" w:color="auto"/>
              </w:divBdr>
              <w:divsChild>
                <w:div w:id="179246428">
                  <w:marLeft w:val="0"/>
                  <w:marRight w:val="0"/>
                  <w:marTop w:val="0"/>
                  <w:marBottom w:val="0"/>
                  <w:divBdr>
                    <w:top w:val="none" w:sz="0" w:space="0" w:color="auto"/>
                    <w:left w:val="none" w:sz="0" w:space="0" w:color="auto"/>
                    <w:bottom w:val="none" w:sz="0" w:space="0" w:color="auto"/>
                    <w:right w:val="none" w:sz="0" w:space="0" w:color="auto"/>
                  </w:divBdr>
                  <w:divsChild>
                    <w:div w:id="104919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434572">
      <w:bodyDiv w:val="1"/>
      <w:marLeft w:val="0"/>
      <w:marRight w:val="0"/>
      <w:marTop w:val="0"/>
      <w:marBottom w:val="0"/>
      <w:divBdr>
        <w:top w:val="none" w:sz="0" w:space="0" w:color="auto"/>
        <w:left w:val="none" w:sz="0" w:space="0" w:color="auto"/>
        <w:bottom w:val="none" w:sz="0" w:space="0" w:color="auto"/>
        <w:right w:val="none" w:sz="0" w:space="0" w:color="auto"/>
      </w:divBdr>
    </w:div>
    <w:div w:id="1491631311">
      <w:bodyDiv w:val="1"/>
      <w:marLeft w:val="0"/>
      <w:marRight w:val="0"/>
      <w:marTop w:val="0"/>
      <w:marBottom w:val="0"/>
      <w:divBdr>
        <w:top w:val="none" w:sz="0" w:space="0" w:color="auto"/>
        <w:left w:val="none" w:sz="0" w:space="0" w:color="auto"/>
        <w:bottom w:val="none" w:sz="0" w:space="0" w:color="auto"/>
        <w:right w:val="none" w:sz="0" w:space="0" w:color="auto"/>
      </w:divBdr>
    </w:div>
    <w:div w:id="1493645586">
      <w:bodyDiv w:val="1"/>
      <w:marLeft w:val="0"/>
      <w:marRight w:val="0"/>
      <w:marTop w:val="0"/>
      <w:marBottom w:val="0"/>
      <w:divBdr>
        <w:top w:val="none" w:sz="0" w:space="0" w:color="auto"/>
        <w:left w:val="none" w:sz="0" w:space="0" w:color="auto"/>
        <w:bottom w:val="none" w:sz="0" w:space="0" w:color="auto"/>
        <w:right w:val="none" w:sz="0" w:space="0" w:color="auto"/>
      </w:divBdr>
    </w:div>
    <w:div w:id="1519810933">
      <w:bodyDiv w:val="1"/>
      <w:marLeft w:val="0"/>
      <w:marRight w:val="0"/>
      <w:marTop w:val="0"/>
      <w:marBottom w:val="0"/>
      <w:divBdr>
        <w:top w:val="none" w:sz="0" w:space="0" w:color="auto"/>
        <w:left w:val="none" w:sz="0" w:space="0" w:color="auto"/>
        <w:bottom w:val="none" w:sz="0" w:space="0" w:color="auto"/>
        <w:right w:val="none" w:sz="0" w:space="0" w:color="auto"/>
      </w:divBdr>
      <w:divsChild>
        <w:div w:id="172114250">
          <w:marLeft w:val="475"/>
          <w:marRight w:val="0"/>
          <w:marTop w:val="86"/>
          <w:marBottom w:val="120"/>
          <w:divBdr>
            <w:top w:val="none" w:sz="0" w:space="0" w:color="auto"/>
            <w:left w:val="none" w:sz="0" w:space="0" w:color="auto"/>
            <w:bottom w:val="none" w:sz="0" w:space="0" w:color="auto"/>
            <w:right w:val="none" w:sz="0" w:space="0" w:color="auto"/>
          </w:divBdr>
        </w:div>
        <w:div w:id="1896771705">
          <w:marLeft w:val="475"/>
          <w:marRight w:val="0"/>
          <w:marTop w:val="86"/>
          <w:marBottom w:val="120"/>
          <w:divBdr>
            <w:top w:val="none" w:sz="0" w:space="0" w:color="auto"/>
            <w:left w:val="none" w:sz="0" w:space="0" w:color="auto"/>
            <w:bottom w:val="none" w:sz="0" w:space="0" w:color="auto"/>
            <w:right w:val="none" w:sz="0" w:space="0" w:color="auto"/>
          </w:divBdr>
        </w:div>
        <w:div w:id="837842878">
          <w:marLeft w:val="475"/>
          <w:marRight w:val="0"/>
          <w:marTop w:val="86"/>
          <w:marBottom w:val="120"/>
          <w:divBdr>
            <w:top w:val="none" w:sz="0" w:space="0" w:color="auto"/>
            <w:left w:val="none" w:sz="0" w:space="0" w:color="auto"/>
            <w:bottom w:val="none" w:sz="0" w:space="0" w:color="auto"/>
            <w:right w:val="none" w:sz="0" w:space="0" w:color="auto"/>
          </w:divBdr>
        </w:div>
      </w:divsChild>
    </w:div>
    <w:div w:id="1547181747">
      <w:bodyDiv w:val="1"/>
      <w:marLeft w:val="0"/>
      <w:marRight w:val="0"/>
      <w:marTop w:val="0"/>
      <w:marBottom w:val="0"/>
      <w:divBdr>
        <w:top w:val="none" w:sz="0" w:space="0" w:color="auto"/>
        <w:left w:val="none" w:sz="0" w:space="0" w:color="auto"/>
        <w:bottom w:val="none" w:sz="0" w:space="0" w:color="auto"/>
        <w:right w:val="none" w:sz="0" w:space="0" w:color="auto"/>
      </w:divBdr>
    </w:div>
    <w:div w:id="1551843181">
      <w:bodyDiv w:val="1"/>
      <w:marLeft w:val="0"/>
      <w:marRight w:val="0"/>
      <w:marTop w:val="0"/>
      <w:marBottom w:val="0"/>
      <w:divBdr>
        <w:top w:val="none" w:sz="0" w:space="0" w:color="auto"/>
        <w:left w:val="none" w:sz="0" w:space="0" w:color="auto"/>
        <w:bottom w:val="none" w:sz="0" w:space="0" w:color="auto"/>
        <w:right w:val="none" w:sz="0" w:space="0" w:color="auto"/>
      </w:divBdr>
    </w:div>
    <w:div w:id="1581056643">
      <w:bodyDiv w:val="1"/>
      <w:marLeft w:val="0"/>
      <w:marRight w:val="0"/>
      <w:marTop w:val="0"/>
      <w:marBottom w:val="0"/>
      <w:divBdr>
        <w:top w:val="none" w:sz="0" w:space="0" w:color="auto"/>
        <w:left w:val="none" w:sz="0" w:space="0" w:color="auto"/>
        <w:bottom w:val="none" w:sz="0" w:space="0" w:color="auto"/>
        <w:right w:val="none" w:sz="0" w:space="0" w:color="auto"/>
      </w:divBdr>
    </w:div>
    <w:div w:id="1584342198">
      <w:bodyDiv w:val="1"/>
      <w:marLeft w:val="0"/>
      <w:marRight w:val="0"/>
      <w:marTop w:val="0"/>
      <w:marBottom w:val="0"/>
      <w:divBdr>
        <w:top w:val="none" w:sz="0" w:space="0" w:color="auto"/>
        <w:left w:val="none" w:sz="0" w:space="0" w:color="auto"/>
        <w:bottom w:val="none" w:sz="0" w:space="0" w:color="auto"/>
        <w:right w:val="none" w:sz="0" w:space="0" w:color="auto"/>
      </w:divBdr>
    </w:div>
    <w:div w:id="1601646272">
      <w:bodyDiv w:val="1"/>
      <w:marLeft w:val="0"/>
      <w:marRight w:val="0"/>
      <w:marTop w:val="0"/>
      <w:marBottom w:val="0"/>
      <w:divBdr>
        <w:top w:val="none" w:sz="0" w:space="0" w:color="auto"/>
        <w:left w:val="none" w:sz="0" w:space="0" w:color="auto"/>
        <w:bottom w:val="none" w:sz="0" w:space="0" w:color="auto"/>
        <w:right w:val="none" w:sz="0" w:space="0" w:color="auto"/>
      </w:divBdr>
    </w:div>
    <w:div w:id="1699773640">
      <w:bodyDiv w:val="1"/>
      <w:marLeft w:val="0"/>
      <w:marRight w:val="0"/>
      <w:marTop w:val="0"/>
      <w:marBottom w:val="0"/>
      <w:divBdr>
        <w:top w:val="none" w:sz="0" w:space="0" w:color="auto"/>
        <w:left w:val="none" w:sz="0" w:space="0" w:color="auto"/>
        <w:bottom w:val="none" w:sz="0" w:space="0" w:color="auto"/>
        <w:right w:val="none" w:sz="0" w:space="0" w:color="auto"/>
      </w:divBdr>
      <w:divsChild>
        <w:div w:id="761266636">
          <w:marLeft w:val="0"/>
          <w:marRight w:val="0"/>
          <w:marTop w:val="0"/>
          <w:marBottom w:val="0"/>
          <w:divBdr>
            <w:top w:val="none" w:sz="0" w:space="0" w:color="auto"/>
            <w:left w:val="none" w:sz="0" w:space="0" w:color="auto"/>
            <w:bottom w:val="none" w:sz="0" w:space="0" w:color="auto"/>
            <w:right w:val="none" w:sz="0" w:space="0" w:color="auto"/>
          </w:divBdr>
          <w:divsChild>
            <w:div w:id="1404521055">
              <w:marLeft w:val="0"/>
              <w:marRight w:val="0"/>
              <w:marTop w:val="0"/>
              <w:marBottom w:val="0"/>
              <w:divBdr>
                <w:top w:val="none" w:sz="0" w:space="0" w:color="auto"/>
                <w:left w:val="none" w:sz="0" w:space="0" w:color="auto"/>
                <w:bottom w:val="none" w:sz="0" w:space="0" w:color="auto"/>
                <w:right w:val="none" w:sz="0" w:space="0" w:color="auto"/>
              </w:divBdr>
              <w:divsChild>
                <w:div w:id="885680227">
                  <w:marLeft w:val="0"/>
                  <w:marRight w:val="0"/>
                  <w:marTop w:val="0"/>
                  <w:marBottom w:val="0"/>
                  <w:divBdr>
                    <w:top w:val="none" w:sz="0" w:space="0" w:color="auto"/>
                    <w:left w:val="none" w:sz="0" w:space="0" w:color="auto"/>
                    <w:bottom w:val="none" w:sz="0" w:space="0" w:color="auto"/>
                    <w:right w:val="none" w:sz="0" w:space="0" w:color="auto"/>
                  </w:divBdr>
                  <w:divsChild>
                    <w:div w:id="1261253066">
                      <w:marLeft w:val="0"/>
                      <w:marRight w:val="0"/>
                      <w:marTop w:val="0"/>
                      <w:marBottom w:val="0"/>
                      <w:divBdr>
                        <w:top w:val="none" w:sz="0" w:space="0" w:color="auto"/>
                        <w:left w:val="none" w:sz="0" w:space="0" w:color="auto"/>
                        <w:bottom w:val="none" w:sz="0" w:space="0" w:color="auto"/>
                        <w:right w:val="none" w:sz="0" w:space="0" w:color="auto"/>
                      </w:divBdr>
                      <w:divsChild>
                        <w:div w:id="1963075552">
                          <w:marLeft w:val="0"/>
                          <w:marRight w:val="0"/>
                          <w:marTop w:val="0"/>
                          <w:marBottom w:val="0"/>
                          <w:divBdr>
                            <w:top w:val="none" w:sz="0" w:space="0" w:color="auto"/>
                            <w:left w:val="none" w:sz="0" w:space="0" w:color="auto"/>
                            <w:bottom w:val="none" w:sz="0" w:space="0" w:color="auto"/>
                            <w:right w:val="none" w:sz="0" w:space="0" w:color="auto"/>
                          </w:divBdr>
                          <w:divsChild>
                            <w:div w:id="99460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011320">
      <w:bodyDiv w:val="1"/>
      <w:marLeft w:val="0"/>
      <w:marRight w:val="0"/>
      <w:marTop w:val="0"/>
      <w:marBottom w:val="0"/>
      <w:divBdr>
        <w:top w:val="none" w:sz="0" w:space="0" w:color="auto"/>
        <w:left w:val="none" w:sz="0" w:space="0" w:color="auto"/>
        <w:bottom w:val="none" w:sz="0" w:space="0" w:color="auto"/>
        <w:right w:val="none" w:sz="0" w:space="0" w:color="auto"/>
      </w:divBdr>
    </w:div>
    <w:div w:id="1706440918">
      <w:bodyDiv w:val="1"/>
      <w:marLeft w:val="0"/>
      <w:marRight w:val="0"/>
      <w:marTop w:val="0"/>
      <w:marBottom w:val="0"/>
      <w:divBdr>
        <w:top w:val="none" w:sz="0" w:space="0" w:color="auto"/>
        <w:left w:val="none" w:sz="0" w:space="0" w:color="auto"/>
        <w:bottom w:val="none" w:sz="0" w:space="0" w:color="auto"/>
        <w:right w:val="none" w:sz="0" w:space="0" w:color="auto"/>
      </w:divBdr>
    </w:div>
    <w:div w:id="1707486045">
      <w:bodyDiv w:val="1"/>
      <w:marLeft w:val="0"/>
      <w:marRight w:val="0"/>
      <w:marTop w:val="0"/>
      <w:marBottom w:val="0"/>
      <w:divBdr>
        <w:top w:val="none" w:sz="0" w:space="0" w:color="auto"/>
        <w:left w:val="none" w:sz="0" w:space="0" w:color="auto"/>
        <w:bottom w:val="none" w:sz="0" w:space="0" w:color="auto"/>
        <w:right w:val="none" w:sz="0" w:space="0" w:color="auto"/>
      </w:divBdr>
    </w:div>
    <w:div w:id="1711491571">
      <w:bodyDiv w:val="1"/>
      <w:marLeft w:val="0"/>
      <w:marRight w:val="0"/>
      <w:marTop w:val="0"/>
      <w:marBottom w:val="0"/>
      <w:divBdr>
        <w:top w:val="none" w:sz="0" w:space="0" w:color="auto"/>
        <w:left w:val="none" w:sz="0" w:space="0" w:color="auto"/>
        <w:bottom w:val="none" w:sz="0" w:space="0" w:color="auto"/>
        <w:right w:val="none" w:sz="0" w:space="0" w:color="auto"/>
      </w:divBdr>
    </w:div>
    <w:div w:id="1742286165">
      <w:bodyDiv w:val="1"/>
      <w:marLeft w:val="0"/>
      <w:marRight w:val="0"/>
      <w:marTop w:val="0"/>
      <w:marBottom w:val="0"/>
      <w:divBdr>
        <w:top w:val="none" w:sz="0" w:space="0" w:color="auto"/>
        <w:left w:val="none" w:sz="0" w:space="0" w:color="auto"/>
        <w:bottom w:val="none" w:sz="0" w:space="0" w:color="auto"/>
        <w:right w:val="none" w:sz="0" w:space="0" w:color="auto"/>
      </w:divBdr>
    </w:div>
    <w:div w:id="1750037150">
      <w:bodyDiv w:val="1"/>
      <w:marLeft w:val="0"/>
      <w:marRight w:val="0"/>
      <w:marTop w:val="0"/>
      <w:marBottom w:val="0"/>
      <w:divBdr>
        <w:top w:val="none" w:sz="0" w:space="0" w:color="auto"/>
        <w:left w:val="none" w:sz="0" w:space="0" w:color="auto"/>
        <w:bottom w:val="none" w:sz="0" w:space="0" w:color="auto"/>
        <w:right w:val="none" w:sz="0" w:space="0" w:color="auto"/>
      </w:divBdr>
    </w:div>
    <w:div w:id="1755318680">
      <w:bodyDiv w:val="1"/>
      <w:marLeft w:val="0"/>
      <w:marRight w:val="0"/>
      <w:marTop w:val="0"/>
      <w:marBottom w:val="0"/>
      <w:divBdr>
        <w:top w:val="none" w:sz="0" w:space="0" w:color="auto"/>
        <w:left w:val="none" w:sz="0" w:space="0" w:color="auto"/>
        <w:bottom w:val="none" w:sz="0" w:space="0" w:color="auto"/>
        <w:right w:val="none" w:sz="0" w:space="0" w:color="auto"/>
      </w:divBdr>
    </w:div>
    <w:div w:id="1771242879">
      <w:bodyDiv w:val="1"/>
      <w:marLeft w:val="0"/>
      <w:marRight w:val="0"/>
      <w:marTop w:val="0"/>
      <w:marBottom w:val="0"/>
      <w:divBdr>
        <w:top w:val="none" w:sz="0" w:space="0" w:color="auto"/>
        <w:left w:val="none" w:sz="0" w:space="0" w:color="auto"/>
        <w:bottom w:val="none" w:sz="0" w:space="0" w:color="auto"/>
        <w:right w:val="none" w:sz="0" w:space="0" w:color="auto"/>
      </w:divBdr>
    </w:div>
    <w:div w:id="1775661878">
      <w:bodyDiv w:val="1"/>
      <w:marLeft w:val="0"/>
      <w:marRight w:val="0"/>
      <w:marTop w:val="0"/>
      <w:marBottom w:val="0"/>
      <w:divBdr>
        <w:top w:val="none" w:sz="0" w:space="0" w:color="auto"/>
        <w:left w:val="none" w:sz="0" w:space="0" w:color="auto"/>
        <w:bottom w:val="none" w:sz="0" w:space="0" w:color="auto"/>
        <w:right w:val="none" w:sz="0" w:space="0" w:color="auto"/>
      </w:divBdr>
    </w:div>
    <w:div w:id="1795950889">
      <w:bodyDiv w:val="1"/>
      <w:marLeft w:val="0"/>
      <w:marRight w:val="0"/>
      <w:marTop w:val="0"/>
      <w:marBottom w:val="0"/>
      <w:divBdr>
        <w:top w:val="none" w:sz="0" w:space="0" w:color="auto"/>
        <w:left w:val="none" w:sz="0" w:space="0" w:color="auto"/>
        <w:bottom w:val="none" w:sz="0" w:space="0" w:color="auto"/>
        <w:right w:val="none" w:sz="0" w:space="0" w:color="auto"/>
      </w:divBdr>
      <w:divsChild>
        <w:div w:id="850876441">
          <w:marLeft w:val="0"/>
          <w:marRight w:val="0"/>
          <w:marTop w:val="0"/>
          <w:marBottom w:val="0"/>
          <w:divBdr>
            <w:top w:val="none" w:sz="0" w:space="0" w:color="auto"/>
            <w:left w:val="none" w:sz="0" w:space="0" w:color="auto"/>
            <w:bottom w:val="none" w:sz="0" w:space="0" w:color="auto"/>
            <w:right w:val="none" w:sz="0" w:space="0" w:color="auto"/>
          </w:divBdr>
          <w:divsChild>
            <w:div w:id="421493646">
              <w:marLeft w:val="0"/>
              <w:marRight w:val="0"/>
              <w:marTop w:val="0"/>
              <w:marBottom w:val="0"/>
              <w:divBdr>
                <w:top w:val="none" w:sz="0" w:space="0" w:color="auto"/>
                <w:left w:val="none" w:sz="0" w:space="0" w:color="auto"/>
                <w:bottom w:val="none" w:sz="0" w:space="0" w:color="auto"/>
                <w:right w:val="none" w:sz="0" w:space="0" w:color="auto"/>
              </w:divBdr>
              <w:divsChild>
                <w:div w:id="106388233">
                  <w:marLeft w:val="0"/>
                  <w:marRight w:val="0"/>
                  <w:marTop w:val="0"/>
                  <w:marBottom w:val="0"/>
                  <w:divBdr>
                    <w:top w:val="none" w:sz="0" w:space="0" w:color="auto"/>
                    <w:left w:val="none" w:sz="0" w:space="0" w:color="auto"/>
                    <w:bottom w:val="none" w:sz="0" w:space="0" w:color="auto"/>
                    <w:right w:val="none" w:sz="0" w:space="0" w:color="auto"/>
                  </w:divBdr>
                  <w:divsChild>
                    <w:div w:id="1819959880">
                      <w:marLeft w:val="0"/>
                      <w:marRight w:val="0"/>
                      <w:marTop w:val="0"/>
                      <w:marBottom w:val="0"/>
                      <w:divBdr>
                        <w:top w:val="none" w:sz="0" w:space="0" w:color="auto"/>
                        <w:left w:val="none" w:sz="0" w:space="0" w:color="auto"/>
                        <w:bottom w:val="none" w:sz="0" w:space="0" w:color="auto"/>
                        <w:right w:val="none" w:sz="0" w:space="0" w:color="auto"/>
                      </w:divBdr>
                      <w:divsChild>
                        <w:div w:id="1375036329">
                          <w:marLeft w:val="0"/>
                          <w:marRight w:val="0"/>
                          <w:marTop w:val="0"/>
                          <w:marBottom w:val="0"/>
                          <w:divBdr>
                            <w:top w:val="none" w:sz="0" w:space="0" w:color="auto"/>
                            <w:left w:val="none" w:sz="0" w:space="0" w:color="auto"/>
                            <w:bottom w:val="none" w:sz="0" w:space="0" w:color="auto"/>
                            <w:right w:val="none" w:sz="0" w:space="0" w:color="auto"/>
                          </w:divBdr>
                          <w:divsChild>
                            <w:div w:id="110842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9085393">
      <w:bodyDiv w:val="1"/>
      <w:marLeft w:val="0"/>
      <w:marRight w:val="0"/>
      <w:marTop w:val="0"/>
      <w:marBottom w:val="0"/>
      <w:divBdr>
        <w:top w:val="none" w:sz="0" w:space="0" w:color="auto"/>
        <w:left w:val="none" w:sz="0" w:space="0" w:color="auto"/>
        <w:bottom w:val="none" w:sz="0" w:space="0" w:color="auto"/>
        <w:right w:val="none" w:sz="0" w:space="0" w:color="auto"/>
      </w:divBdr>
      <w:divsChild>
        <w:div w:id="1405105588">
          <w:marLeft w:val="475"/>
          <w:marRight w:val="0"/>
          <w:marTop w:val="86"/>
          <w:marBottom w:val="120"/>
          <w:divBdr>
            <w:top w:val="none" w:sz="0" w:space="0" w:color="auto"/>
            <w:left w:val="none" w:sz="0" w:space="0" w:color="auto"/>
            <w:bottom w:val="none" w:sz="0" w:space="0" w:color="auto"/>
            <w:right w:val="none" w:sz="0" w:space="0" w:color="auto"/>
          </w:divBdr>
        </w:div>
        <w:div w:id="363941916">
          <w:marLeft w:val="475"/>
          <w:marRight w:val="0"/>
          <w:marTop w:val="86"/>
          <w:marBottom w:val="120"/>
          <w:divBdr>
            <w:top w:val="none" w:sz="0" w:space="0" w:color="auto"/>
            <w:left w:val="none" w:sz="0" w:space="0" w:color="auto"/>
            <w:bottom w:val="none" w:sz="0" w:space="0" w:color="auto"/>
            <w:right w:val="none" w:sz="0" w:space="0" w:color="auto"/>
          </w:divBdr>
        </w:div>
      </w:divsChild>
    </w:div>
    <w:div w:id="1826386184">
      <w:bodyDiv w:val="1"/>
      <w:marLeft w:val="0"/>
      <w:marRight w:val="0"/>
      <w:marTop w:val="0"/>
      <w:marBottom w:val="0"/>
      <w:divBdr>
        <w:top w:val="none" w:sz="0" w:space="0" w:color="auto"/>
        <w:left w:val="none" w:sz="0" w:space="0" w:color="auto"/>
        <w:bottom w:val="none" w:sz="0" w:space="0" w:color="auto"/>
        <w:right w:val="none" w:sz="0" w:space="0" w:color="auto"/>
      </w:divBdr>
    </w:div>
    <w:div w:id="1841003117">
      <w:bodyDiv w:val="1"/>
      <w:marLeft w:val="0"/>
      <w:marRight w:val="0"/>
      <w:marTop w:val="0"/>
      <w:marBottom w:val="0"/>
      <w:divBdr>
        <w:top w:val="none" w:sz="0" w:space="0" w:color="auto"/>
        <w:left w:val="none" w:sz="0" w:space="0" w:color="auto"/>
        <w:bottom w:val="none" w:sz="0" w:space="0" w:color="auto"/>
        <w:right w:val="none" w:sz="0" w:space="0" w:color="auto"/>
      </w:divBdr>
    </w:div>
    <w:div w:id="1918129006">
      <w:bodyDiv w:val="1"/>
      <w:marLeft w:val="0"/>
      <w:marRight w:val="0"/>
      <w:marTop w:val="0"/>
      <w:marBottom w:val="0"/>
      <w:divBdr>
        <w:top w:val="none" w:sz="0" w:space="0" w:color="auto"/>
        <w:left w:val="none" w:sz="0" w:space="0" w:color="auto"/>
        <w:bottom w:val="none" w:sz="0" w:space="0" w:color="auto"/>
        <w:right w:val="none" w:sz="0" w:space="0" w:color="auto"/>
      </w:divBdr>
    </w:div>
    <w:div w:id="1920283394">
      <w:bodyDiv w:val="1"/>
      <w:marLeft w:val="0"/>
      <w:marRight w:val="0"/>
      <w:marTop w:val="0"/>
      <w:marBottom w:val="0"/>
      <w:divBdr>
        <w:top w:val="none" w:sz="0" w:space="0" w:color="auto"/>
        <w:left w:val="none" w:sz="0" w:space="0" w:color="auto"/>
        <w:bottom w:val="none" w:sz="0" w:space="0" w:color="auto"/>
        <w:right w:val="none" w:sz="0" w:space="0" w:color="auto"/>
      </w:divBdr>
    </w:div>
    <w:div w:id="1922055449">
      <w:bodyDiv w:val="1"/>
      <w:marLeft w:val="0"/>
      <w:marRight w:val="0"/>
      <w:marTop w:val="0"/>
      <w:marBottom w:val="0"/>
      <w:divBdr>
        <w:top w:val="none" w:sz="0" w:space="0" w:color="auto"/>
        <w:left w:val="none" w:sz="0" w:space="0" w:color="auto"/>
        <w:bottom w:val="none" w:sz="0" w:space="0" w:color="auto"/>
        <w:right w:val="none" w:sz="0" w:space="0" w:color="auto"/>
      </w:divBdr>
    </w:div>
    <w:div w:id="1950699421">
      <w:bodyDiv w:val="1"/>
      <w:marLeft w:val="0"/>
      <w:marRight w:val="0"/>
      <w:marTop w:val="0"/>
      <w:marBottom w:val="0"/>
      <w:divBdr>
        <w:top w:val="none" w:sz="0" w:space="0" w:color="auto"/>
        <w:left w:val="none" w:sz="0" w:space="0" w:color="auto"/>
        <w:bottom w:val="none" w:sz="0" w:space="0" w:color="auto"/>
        <w:right w:val="none" w:sz="0" w:space="0" w:color="auto"/>
      </w:divBdr>
      <w:divsChild>
        <w:div w:id="1038119523">
          <w:marLeft w:val="475"/>
          <w:marRight w:val="0"/>
          <w:marTop w:val="86"/>
          <w:marBottom w:val="120"/>
          <w:divBdr>
            <w:top w:val="none" w:sz="0" w:space="0" w:color="auto"/>
            <w:left w:val="none" w:sz="0" w:space="0" w:color="auto"/>
            <w:bottom w:val="none" w:sz="0" w:space="0" w:color="auto"/>
            <w:right w:val="none" w:sz="0" w:space="0" w:color="auto"/>
          </w:divBdr>
        </w:div>
        <w:div w:id="303893851">
          <w:marLeft w:val="475"/>
          <w:marRight w:val="0"/>
          <w:marTop w:val="86"/>
          <w:marBottom w:val="120"/>
          <w:divBdr>
            <w:top w:val="none" w:sz="0" w:space="0" w:color="auto"/>
            <w:left w:val="none" w:sz="0" w:space="0" w:color="auto"/>
            <w:bottom w:val="none" w:sz="0" w:space="0" w:color="auto"/>
            <w:right w:val="none" w:sz="0" w:space="0" w:color="auto"/>
          </w:divBdr>
        </w:div>
        <w:div w:id="1628049411">
          <w:marLeft w:val="475"/>
          <w:marRight w:val="0"/>
          <w:marTop w:val="86"/>
          <w:marBottom w:val="120"/>
          <w:divBdr>
            <w:top w:val="none" w:sz="0" w:space="0" w:color="auto"/>
            <w:left w:val="none" w:sz="0" w:space="0" w:color="auto"/>
            <w:bottom w:val="none" w:sz="0" w:space="0" w:color="auto"/>
            <w:right w:val="none" w:sz="0" w:space="0" w:color="auto"/>
          </w:divBdr>
        </w:div>
        <w:div w:id="600381668">
          <w:marLeft w:val="475"/>
          <w:marRight w:val="0"/>
          <w:marTop w:val="86"/>
          <w:marBottom w:val="120"/>
          <w:divBdr>
            <w:top w:val="none" w:sz="0" w:space="0" w:color="auto"/>
            <w:left w:val="none" w:sz="0" w:space="0" w:color="auto"/>
            <w:bottom w:val="none" w:sz="0" w:space="0" w:color="auto"/>
            <w:right w:val="none" w:sz="0" w:space="0" w:color="auto"/>
          </w:divBdr>
        </w:div>
      </w:divsChild>
    </w:div>
    <w:div w:id="1952660643">
      <w:bodyDiv w:val="1"/>
      <w:marLeft w:val="0"/>
      <w:marRight w:val="0"/>
      <w:marTop w:val="0"/>
      <w:marBottom w:val="0"/>
      <w:divBdr>
        <w:top w:val="none" w:sz="0" w:space="0" w:color="auto"/>
        <w:left w:val="none" w:sz="0" w:space="0" w:color="auto"/>
        <w:bottom w:val="none" w:sz="0" w:space="0" w:color="auto"/>
        <w:right w:val="none" w:sz="0" w:space="0" w:color="auto"/>
      </w:divBdr>
    </w:div>
    <w:div w:id="1984963850">
      <w:bodyDiv w:val="1"/>
      <w:marLeft w:val="0"/>
      <w:marRight w:val="0"/>
      <w:marTop w:val="0"/>
      <w:marBottom w:val="0"/>
      <w:divBdr>
        <w:top w:val="none" w:sz="0" w:space="0" w:color="auto"/>
        <w:left w:val="none" w:sz="0" w:space="0" w:color="auto"/>
        <w:bottom w:val="none" w:sz="0" w:space="0" w:color="auto"/>
        <w:right w:val="none" w:sz="0" w:space="0" w:color="auto"/>
      </w:divBdr>
      <w:divsChild>
        <w:div w:id="2072845741">
          <w:marLeft w:val="475"/>
          <w:marRight w:val="0"/>
          <w:marTop w:val="86"/>
          <w:marBottom w:val="120"/>
          <w:divBdr>
            <w:top w:val="none" w:sz="0" w:space="0" w:color="auto"/>
            <w:left w:val="none" w:sz="0" w:space="0" w:color="auto"/>
            <w:bottom w:val="none" w:sz="0" w:space="0" w:color="auto"/>
            <w:right w:val="none" w:sz="0" w:space="0" w:color="auto"/>
          </w:divBdr>
        </w:div>
        <w:div w:id="2092583187">
          <w:marLeft w:val="475"/>
          <w:marRight w:val="0"/>
          <w:marTop w:val="86"/>
          <w:marBottom w:val="120"/>
          <w:divBdr>
            <w:top w:val="none" w:sz="0" w:space="0" w:color="auto"/>
            <w:left w:val="none" w:sz="0" w:space="0" w:color="auto"/>
            <w:bottom w:val="none" w:sz="0" w:space="0" w:color="auto"/>
            <w:right w:val="none" w:sz="0" w:space="0" w:color="auto"/>
          </w:divBdr>
        </w:div>
        <w:div w:id="1776902114">
          <w:marLeft w:val="475"/>
          <w:marRight w:val="0"/>
          <w:marTop w:val="86"/>
          <w:marBottom w:val="120"/>
          <w:divBdr>
            <w:top w:val="none" w:sz="0" w:space="0" w:color="auto"/>
            <w:left w:val="none" w:sz="0" w:space="0" w:color="auto"/>
            <w:bottom w:val="none" w:sz="0" w:space="0" w:color="auto"/>
            <w:right w:val="none" w:sz="0" w:space="0" w:color="auto"/>
          </w:divBdr>
        </w:div>
      </w:divsChild>
    </w:div>
    <w:div w:id="1991012634">
      <w:bodyDiv w:val="1"/>
      <w:marLeft w:val="0"/>
      <w:marRight w:val="0"/>
      <w:marTop w:val="0"/>
      <w:marBottom w:val="0"/>
      <w:divBdr>
        <w:top w:val="none" w:sz="0" w:space="0" w:color="auto"/>
        <w:left w:val="none" w:sz="0" w:space="0" w:color="auto"/>
        <w:bottom w:val="none" w:sz="0" w:space="0" w:color="auto"/>
        <w:right w:val="none" w:sz="0" w:space="0" w:color="auto"/>
      </w:divBdr>
    </w:div>
    <w:div w:id="2060862515">
      <w:bodyDiv w:val="1"/>
      <w:marLeft w:val="0"/>
      <w:marRight w:val="0"/>
      <w:marTop w:val="0"/>
      <w:marBottom w:val="0"/>
      <w:divBdr>
        <w:top w:val="none" w:sz="0" w:space="0" w:color="auto"/>
        <w:left w:val="none" w:sz="0" w:space="0" w:color="auto"/>
        <w:bottom w:val="none" w:sz="0" w:space="0" w:color="auto"/>
        <w:right w:val="none" w:sz="0" w:space="0" w:color="auto"/>
      </w:divBdr>
    </w:div>
    <w:div w:id="2083523387">
      <w:bodyDiv w:val="1"/>
      <w:marLeft w:val="0"/>
      <w:marRight w:val="0"/>
      <w:marTop w:val="0"/>
      <w:marBottom w:val="0"/>
      <w:divBdr>
        <w:top w:val="none" w:sz="0" w:space="0" w:color="auto"/>
        <w:left w:val="none" w:sz="0" w:space="0" w:color="auto"/>
        <w:bottom w:val="none" w:sz="0" w:space="0" w:color="auto"/>
        <w:right w:val="none" w:sz="0" w:space="0" w:color="auto"/>
      </w:divBdr>
    </w:div>
    <w:div w:id="2087268013">
      <w:bodyDiv w:val="1"/>
      <w:marLeft w:val="0"/>
      <w:marRight w:val="0"/>
      <w:marTop w:val="0"/>
      <w:marBottom w:val="0"/>
      <w:divBdr>
        <w:top w:val="none" w:sz="0" w:space="0" w:color="auto"/>
        <w:left w:val="none" w:sz="0" w:space="0" w:color="auto"/>
        <w:bottom w:val="none" w:sz="0" w:space="0" w:color="auto"/>
        <w:right w:val="none" w:sz="0" w:space="0" w:color="auto"/>
      </w:divBdr>
    </w:div>
    <w:div w:id="210896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image" Target="media/image9.jpeg"/><Relationship Id="rId42" Type="http://schemas.openxmlformats.org/officeDocument/2006/relationships/image" Target="media/image26.jpeg"/><Relationship Id="rId47" Type="http://schemas.openxmlformats.org/officeDocument/2006/relationships/image" Target="media/image31.jpeg"/><Relationship Id="rId63" Type="http://schemas.openxmlformats.org/officeDocument/2006/relationships/image" Target="media/image47.png"/><Relationship Id="rId68" Type="http://schemas.openxmlformats.org/officeDocument/2006/relationships/image" Target="media/image52.jpeg"/><Relationship Id="rId84" Type="http://schemas.openxmlformats.org/officeDocument/2006/relationships/hyperlink" Target="http://apps.webofknowledge.com/full_record.do?product=WOS&amp;search_mode=GeneralSearch&amp;qid=12&amp;SID=W1qZPkImuy8K7oXzB5f&amp;page=2&amp;doc=16" TargetMode="External"/><Relationship Id="rId89" Type="http://schemas.openxmlformats.org/officeDocument/2006/relationships/fontTable" Target="fontTable.xml"/><Relationship Id="rId16" Type="http://schemas.openxmlformats.org/officeDocument/2006/relationships/image" Target="media/image4.png"/><Relationship Id="rId11" Type="http://schemas.openxmlformats.org/officeDocument/2006/relationships/image" Target="media/image2.wmf"/><Relationship Id="rId32" Type="http://schemas.openxmlformats.org/officeDocument/2006/relationships/image" Target="media/image16.jpeg"/><Relationship Id="rId37" Type="http://schemas.openxmlformats.org/officeDocument/2006/relationships/image" Target="media/image21.jpe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image" Target="media/image62.jpeg"/><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image" Target="media/image3.wmf"/><Relationship Id="rId22" Type="http://schemas.openxmlformats.org/officeDocument/2006/relationships/chart" Target="charts/chart2.xml"/><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image" Target="media/image27.jpeg"/><Relationship Id="rId48" Type="http://schemas.openxmlformats.org/officeDocument/2006/relationships/image" Target="media/image32.jpe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image" Target="media/image53.jpeg"/><Relationship Id="rId77" Type="http://schemas.openxmlformats.org/officeDocument/2006/relationships/image" Target="media/image61.tiff"/><Relationship Id="rId8" Type="http://schemas.openxmlformats.org/officeDocument/2006/relationships/chart" Target="charts/chart1.xml"/><Relationship Id="rId51" Type="http://schemas.openxmlformats.org/officeDocument/2006/relationships/image" Target="media/image35.png"/><Relationship Id="rId72" Type="http://schemas.openxmlformats.org/officeDocument/2006/relationships/image" Target="media/image56.jpeg"/><Relationship Id="rId80" Type="http://schemas.openxmlformats.org/officeDocument/2006/relationships/image" Target="media/image63.jpeg"/><Relationship Id="rId85" Type="http://schemas.openxmlformats.org/officeDocument/2006/relationships/image" Target="media/image65.png"/><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jpeg"/><Relationship Id="rId25" Type="http://schemas.openxmlformats.org/officeDocument/2006/relationships/chart" Target="charts/chart5.xml"/><Relationship Id="rId33" Type="http://schemas.openxmlformats.org/officeDocument/2006/relationships/image" Target="media/image17.png"/><Relationship Id="rId38" Type="http://schemas.openxmlformats.org/officeDocument/2006/relationships/image" Target="media/image22.jpe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51.jpeg"/><Relationship Id="rId20" Type="http://schemas.openxmlformats.org/officeDocument/2006/relationships/image" Target="media/image8.jpeg"/><Relationship Id="rId41" Type="http://schemas.openxmlformats.org/officeDocument/2006/relationships/image" Target="media/image25.jpe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4.jpeg"/><Relationship Id="rId75" Type="http://schemas.openxmlformats.org/officeDocument/2006/relationships/image" Target="media/image59.jpeg"/><Relationship Id="rId83" Type="http://schemas.openxmlformats.org/officeDocument/2006/relationships/hyperlink" Target="http://apps.webofknowledge.com/OneClickSearch.do?product=WOS&amp;search_mode=OneClickSearch&amp;excludeEventConfig=ExcludeIfFromFullRecPage&amp;colName=WOS&amp;SID=W1qZPkImuy8K7oXzB5f&amp;field=AU&amp;value=Petkova,%20M" TargetMode="External"/><Relationship Id="rId88"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chart" Target="charts/chart3.xml"/><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image" Target="media/image33.jpeg"/><Relationship Id="rId57" Type="http://schemas.openxmlformats.org/officeDocument/2006/relationships/image" Target="media/image41.png"/><Relationship Id="rId10" Type="http://schemas.openxmlformats.org/officeDocument/2006/relationships/oleObject" Target="embeddings/oleObject1.bin"/><Relationship Id="rId31" Type="http://schemas.openxmlformats.org/officeDocument/2006/relationships/image" Target="media/image15.png"/><Relationship Id="rId44" Type="http://schemas.openxmlformats.org/officeDocument/2006/relationships/image" Target="media/image28.jpe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tiff"/><Relationship Id="rId78" Type="http://schemas.openxmlformats.org/officeDocument/2006/relationships/chart" Target="charts/chart6.xml"/><Relationship Id="rId81" Type="http://schemas.openxmlformats.org/officeDocument/2006/relationships/image" Target="media/image64.jpeg"/><Relationship Id="rId86" Type="http://schemas.openxmlformats.org/officeDocument/2006/relationships/image" Target="media/image66.png"/><Relationship Id="rId4" Type="http://schemas.openxmlformats.org/officeDocument/2006/relationships/settings" Target="settings.xml"/><Relationship Id="rId9"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jpeg"/><Relationship Id="rId39" Type="http://schemas.openxmlformats.org/officeDocument/2006/relationships/image" Target="media/image23.jpeg"/><Relationship Id="rId34" Type="http://schemas.openxmlformats.org/officeDocument/2006/relationships/image" Target="media/image18.png"/><Relationship Id="rId50" Type="http://schemas.openxmlformats.org/officeDocument/2006/relationships/image" Target="media/image34.jpeg"/><Relationship Id="rId55" Type="http://schemas.openxmlformats.org/officeDocument/2006/relationships/image" Target="media/image39.png"/><Relationship Id="rId76" Type="http://schemas.openxmlformats.org/officeDocument/2006/relationships/image" Target="media/image60.jpeg"/><Relationship Id="rId7" Type="http://schemas.openxmlformats.org/officeDocument/2006/relationships/endnotes" Target="endnotes.xml"/><Relationship Id="rId71" Type="http://schemas.openxmlformats.org/officeDocument/2006/relationships/image" Target="media/image55.jpeg"/><Relationship Id="rId2" Type="http://schemas.openxmlformats.org/officeDocument/2006/relationships/numbering" Target="numbering.xml"/><Relationship Id="rId29" Type="http://schemas.openxmlformats.org/officeDocument/2006/relationships/image" Target="media/image13.jpeg"/><Relationship Id="rId24" Type="http://schemas.openxmlformats.org/officeDocument/2006/relationships/chart" Target="charts/chart4.xml"/><Relationship Id="rId40" Type="http://schemas.openxmlformats.org/officeDocument/2006/relationships/image" Target="media/image24.jpeg"/><Relationship Id="rId45" Type="http://schemas.openxmlformats.org/officeDocument/2006/relationships/image" Target="media/image29.jpeg"/><Relationship Id="rId66" Type="http://schemas.openxmlformats.org/officeDocument/2006/relationships/image" Target="media/image50.png"/><Relationship Id="rId87" Type="http://schemas.openxmlformats.org/officeDocument/2006/relationships/image" Target="media/image67.png"/><Relationship Id="rId61" Type="http://schemas.openxmlformats.org/officeDocument/2006/relationships/image" Target="media/image45.png"/><Relationship Id="rId82" Type="http://schemas.openxmlformats.org/officeDocument/2006/relationships/hyperlink" Target="http://apps.webofknowledge.com/OneClickSearch.do?product=WOS&amp;search_mode=OneClickSearch&amp;excludeEventConfig=ExcludeIfFromFullRecPage&amp;colName=WOS&amp;SID=W1qZPkImuy8K7oXzB5f&amp;field=AU&amp;value=Deliverska,%20EG" TargetMode="External"/><Relationship Id="rId19" Type="http://schemas.openxmlformats.org/officeDocument/2006/relationships/image" Target="media/image7.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080239009816499"/>
          <c:y val="4.60735360871539E-2"/>
          <c:w val="0.77718736662398602"/>
          <c:h val="0.76028143440762597"/>
        </c:manualLayout>
      </c:layout>
      <c:barChart>
        <c:barDir val="col"/>
        <c:grouping val="clustered"/>
        <c:varyColors val="0"/>
        <c:ser>
          <c:idx val="0"/>
          <c:order val="0"/>
          <c:tx>
            <c:strRef>
              <c:f>Лист1!$B$1</c:f>
              <c:strCache>
                <c:ptCount val="1"/>
                <c:pt idx="0">
                  <c:v>Абс.</c:v>
                </c:pt>
              </c:strCache>
            </c:strRef>
          </c:tx>
          <c:spPr>
            <a:solidFill>
              <a:schemeClr val="accent1"/>
            </a:solidFill>
            <a:ln>
              <a:noFill/>
            </a:ln>
            <a:effectLst/>
          </c:spPr>
          <c:invertIfNegative val="0"/>
          <c:cat>
            <c:strRef>
              <c:f>Лист1!$A$2:$A$4</c:f>
              <c:strCache>
                <c:ptCount val="3"/>
                <c:pt idx="0">
                  <c:v>18-24 лет</c:v>
                </c:pt>
                <c:pt idx="1">
                  <c:v>25-35 лет</c:v>
                </c:pt>
                <c:pt idx="2">
                  <c:v>36-45 лет</c:v>
                </c:pt>
              </c:strCache>
            </c:strRef>
          </c:cat>
          <c:val>
            <c:numRef>
              <c:f>Лист1!$B$2:$B$4</c:f>
              <c:numCache>
                <c:formatCode>General</c:formatCode>
                <c:ptCount val="3"/>
                <c:pt idx="0">
                  <c:v>75</c:v>
                </c:pt>
                <c:pt idx="1">
                  <c:v>85</c:v>
                </c:pt>
                <c:pt idx="2">
                  <c:v>50</c:v>
                </c:pt>
              </c:numCache>
            </c:numRef>
          </c:val>
          <c:extLst>
            <c:ext xmlns:c16="http://schemas.microsoft.com/office/drawing/2014/chart" uri="{C3380CC4-5D6E-409C-BE32-E72D297353CC}">
              <c16:uniqueId val="{00000000-4011-4FF4-8FA6-58BB75D10547}"/>
            </c:ext>
          </c:extLst>
        </c:ser>
        <c:dLbls>
          <c:showLegendKey val="0"/>
          <c:showVal val="0"/>
          <c:showCatName val="0"/>
          <c:showSerName val="0"/>
          <c:showPercent val="0"/>
          <c:showBubbleSize val="0"/>
        </c:dLbls>
        <c:gapWidth val="219"/>
        <c:overlap val="-27"/>
        <c:axId val="41872896"/>
        <c:axId val="156629760"/>
      </c:barChart>
      <c:catAx>
        <c:axId val="418728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6629760"/>
        <c:crosses val="autoZero"/>
        <c:auto val="1"/>
        <c:lblAlgn val="ctr"/>
        <c:lblOffset val="100"/>
        <c:noMultiLvlLbl val="0"/>
      </c:catAx>
      <c:valAx>
        <c:axId val="156629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18728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showDLblsOverMax val="0"/>
    <c:extLst>
      <c:ext uri="{0b15fc19-7d7d-44ad-8c2d-2c3a37ce22c3}">
        <chartProps xmlns="https://web.wps.cn/et/2018/main" chartId="{01c63161-a279-4130-9427-1378c714b1fb}"/>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pieChart>
        <c:varyColors val="1"/>
        <c:ser>
          <c:idx val="0"/>
          <c:order val="0"/>
          <c:tx>
            <c:strRef>
              <c:f>Sheet1!$B$1</c:f>
              <c:strCache>
                <c:ptCount val="1"/>
                <c:pt idx="0">
                  <c:v>Пациентов</c:v>
                </c:pt>
              </c:strCache>
            </c:strRef>
          </c:tx>
          <c:dPt>
            <c:idx val="0"/>
            <c:bubble3D val="0"/>
            <c:spPr>
              <a:solidFill>
                <a:schemeClr val="accent3">
                  <a:shade val="76667"/>
                </a:schemeClr>
              </a:solidFill>
              <a:ln>
                <a:solidFill>
                  <a:schemeClr val="bg1"/>
                </a:solidFill>
              </a:ln>
              <a:effectLst/>
            </c:spPr>
            <c:extLst>
              <c:ext xmlns:c16="http://schemas.microsoft.com/office/drawing/2014/chart" uri="{C3380CC4-5D6E-409C-BE32-E72D297353CC}">
                <c16:uniqueId val="{00000001-1027-47DB-8449-8B0DD9F4683E}"/>
              </c:ext>
            </c:extLst>
          </c:dPt>
          <c:dPt>
            <c:idx val="1"/>
            <c:bubble3D val="0"/>
            <c:spPr>
              <a:solidFill>
                <a:schemeClr val="accent3">
                  <a:tint val="76667"/>
                </a:schemeClr>
              </a:solidFill>
              <a:ln>
                <a:solidFill>
                  <a:schemeClr val="bg1"/>
                </a:solidFill>
              </a:ln>
              <a:effectLst/>
            </c:spPr>
            <c:extLst>
              <c:ext xmlns:c16="http://schemas.microsoft.com/office/drawing/2014/chart" uri="{C3380CC4-5D6E-409C-BE32-E72D297353CC}">
                <c16:uniqueId val="{00000003-1027-47DB-8449-8B0DD9F4683E}"/>
              </c:ext>
            </c:extLst>
          </c:dPt>
          <c:dLbls>
            <c:dLbl>
              <c:idx val="0"/>
              <c:layout>
                <c:manualLayout>
                  <c:x val="9.6641700893935704E-3"/>
                  <c:y val="7.8623034424139399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027-47DB-8449-8B0DD9F4683E}"/>
                </c:ext>
              </c:extLst>
            </c:dLbl>
            <c:dLbl>
              <c:idx val="1"/>
              <c:layout>
                <c:manualLayout>
                  <c:x val="-2.2145369474950601E-2"/>
                  <c:y val="-0.247112131979563"/>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027-47DB-8449-8B0DD9F4683E}"/>
                </c:ext>
              </c:extLst>
            </c:dLbl>
            <c:spPr>
              <a:noFill/>
              <a:ln>
                <a:noFill/>
              </a:ln>
              <a:effectLst/>
            </c:spPr>
            <c:txPr>
              <a:bodyPr rot="0" spcFirstLastPara="1" vertOverflow="ellipsis" vert="horz" wrap="square" anchor="ctr" anchorCtr="1"/>
              <a:lstStyle/>
              <a:p>
                <a:pPr>
                  <a:def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Мужчин</c:v>
                </c:pt>
                <c:pt idx="1">
                  <c:v>Женщин</c:v>
                </c:pt>
              </c:strCache>
            </c:strRef>
          </c:cat>
          <c:val>
            <c:numRef>
              <c:f>Sheet1!$B$2:$B$3</c:f>
              <c:numCache>
                <c:formatCode>General</c:formatCode>
                <c:ptCount val="2"/>
                <c:pt idx="0">
                  <c:v>719</c:v>
                </c:pt>
                <c:pt idx="1">
                  <c:v>1390</c:v>
                </c:pt>
              </c:numCache>
            </c:numRef>
          </c:val>
          <c:extLst>
            <c:ext xmlns:c16="http://schemas.microsoft.com/office/drawing/2014/chart" uri="{C3380CC4-5D6E-409C-BE32-E72D297353CC}">
              <c16:uniqueId val="{00000004-1027-47DB-8449-8B0DD9F4683E}"/>
            </c:ext>
          </c:extLst>
        </c:ser>
        <c:dLbls>
          <c:showLegendKey val="0"/>
          <c:showVal val="1"/>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ru-RU">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pieChart>
        <c:varyColors val="1"/>
        <c:ser>
          <c:idx val="0"/>
          <c:order val="0"/>
          <c:tx>
            <c:strRef>
              <c:f>Лист1!$B$1</c:f>
              <c:strCache>
                <c:ptCount val="1"/>
                <c:pt idx="0">
                  <c:v>Ряд 1</c:v>
                </c:pt>
              </c:strCache>
            </c:strRef>
          </c:tx>
          <c:dPt>
            <c:idx val="0"/>
            <c:bubble3D val="0"/>
            <c:spPr>
              <a:solidFill>
                <a:schemeClr val="accent3">
                  <a:shade val="5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26B-4D4F-ACFB-3249B9F08C4C}"/>
              </c:ext>
            </c:extLst>
          </c:dPt>
          <c:dPt>
            <c:idx val="1"/>
            <c:bubble3D val="0"/>
            <c:spPr>
              <a:solidFill>
                <a:schemeClr val="accent3">
                  <a:shade val="7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26B-4D4F-ACFB-3249B9F08C4C}"/>
              </c:ext>
            </c:extLst>
          </c:dPt>
          <c:dPt>
            <c:idx val="2"/>
            <c:bubble3D val="0"/>
            <c:spPr>
              <a:solidFill>
                <a:schemeClr val="accent3">
                  <a:shade val="9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26B-4D4F-ACFB-3249B9F08C4C}"/>
              </c:ext>
            </c:extLst>
          </c:dPt>
          <c:dPt>
            <c:idx val="3"/>
            <c:bubble3D val="0"/>
            <c:spPr>
              <a:solidFill>
                <a:schemeClr val="accent3">
                  <a:tint val="9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A26B-4D4F-ACFB-3249B9F08C4C}"/>
              </c:ext>
            </c:extLst>
          </c:dPt>
          <c:dPt>
            <c:idx val="4"/>
            <c:bubble3D val="0"/>
            <c:spPr>
              <a:solidFill>
                <a:schemeClr val="accent3">
                  <a:tint val="7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A26B-4D4F-ACFB-3249B9F08C4C}"/>
              </c:ext>
            </c:extLst>
          </c:dPt>
          <c:dPt>
            <c:idx val="5"/>
            <c:bubble3D val="0"/>
            <c:spPr>
              <a:solidFill>
                <a:schemeClr val="accent3">
                  <a:tint val="5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A26B-4D4F-ACFB-3249B9F08C4C}"/>
              </c:ext>
            </c:extLst>
          </c:dPt>
          <c:dLbls>
            <c:dLbl>
              <c:idx val="0"/>
              <c:layout>
                <c:manualLayout>
                  <c:x val="-1.8147187232694598E-2"/>
                  <c:y val="7.420525416315210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26B-4D4F-ACFB-3249B9F08C4C}"/>
                </c:ext>
              </c:extLst>
            </c:dLbl>
            <c:dLbl>
              <c:idx val="1"/>
              <c:layout>
                <c:manualLayout>
                  <c:x val="-6.7571047278940505E-2"/>
                  <c:y val="7.249216998273649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26B-4D4F-ACFB-3249B9F08C4C}"/>
                </c:ext>
              </c:extLst>
            </c:dLbl>
            <c:dLbl>
              <c:idx val="2"/>
              <c:layout>
                <c:manualLayout>
                  <c:x val="9.0027523887677305E-2"/>
                  <c:y val="-0.30585307511090198"/>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A26B-4D4F-ACFB-3249B9F08C4C}"/>
                </c:ext>
              </c:extLst>
            </c:dLbl>
            <c:dLbl>
              <c:idx val="3"/>
              <c:layout>
                <c:manualLayout>
                  <c:x val="2.4717878251415599E-2"/>
                  <c:y val="0.101788020257139"/>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A26B-4D4F-ACFB-3249B9F08C4C}"/>
                </c:ext>
              </c:extLst>
            </c:dLbl>
            <c:dLbl>
              <c:idx val="4"/>
              <c:layout>
                <c:manualLayout>
                  <c:x val="1.4405437601080699E-2"/>
                  <c:y val="7.051789107557569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A26B-4D4F-ACFB-3249B9F08C4C}"/>
                </c:ext>
              </c:extLst>
            </c:dLbl>
            <c:dLbl>
              <c:idx val="5"/>
              <c:layout>
                <c:manualLayout>
                  <c:x val="-3.57287794798753E-3"/>
                  <c:y val="4.644659736472769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A26B-4D4F-ACFB-3249B9F08C4C}"/>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ru-RU"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0"/>
            <c:extLst>
              <c:ext xmlns:c15="http://schemas.microsoft.com/office/drawing/2012/chart" uri="{CE6537A1-D6FC-4f65-9D91-7224C49458BB}"/>
            </c:extLst>
          </c:dLbls>
          <c:cat>
            <c:strRef>
              <c:f>Лист1!$A$2:$A$7</c:f>
              <c:strCache>
                <c:ptCount val="6"/>
                <c:pt idx="0">
                  <c:v>вертикальное положение зуба </c:v>
                </c:pt>
                <c:pt idx="1">
                  <c:v>горизонтальное положение зуба</c:v>
                </c:pt>
                <c:pt idx="2">
                  <c:v>медиально косое положение зуба  </c:v>
                </c:pt>
                <c:pt idx="3">
                  <c:v>дистально косое положение зуба  </c:v>
                </c:pt>
                <c:pt idx="4">
                  <c:v>щечно-косое положение зуба</c:v>
                </c:pt>
                <c:pt idx="5">
                  <c:v>комбинированное положение зуба</c:v>
                </c:pt>
              </c:strCache>
            </c:strRef>
          </c:cat>
          <c:val>
            <c:numRef>
              <c:f>Лист1!$B$2:$B$7</c:f>
              <c:numCache>
                <c:formatCode>General</c:formatCode>
                <c:ptCount val="6"/>
                <c:pt idx="0">
                  <c:v>186</c:v>
                </c:pt>
                <c:pt idx="1">
                  <c:v>292</c:v>
                </c:pt>
                <c:pt idx="2">
                  <c:v>1476</c:v>
                </c:pt>
                <c:pt idx="3">
                  <c:v>15</c:v>
                </c:pt>
                <c:pt idx="4">
                  <c:v>114</c:v>
                </c:pt>
                <c:pt idx="5">
                  <c:v>26</c:v>
                </c:pt>
              </c:numCache>
            </c:numRef>
          </c:val>
          <c:extLst>
            <c:ext xmlns:c16="http://schemas.microsoft.com/office/drawing/2014/chart" uri="{C3380CC4-5D6E-409C-BE32-E72D297353CC}">
              <c16:uniqueId val="{0000000C-A26B-4D4F-ACFB-3249B9F08C4C}"/>
            </c:ext>
          </c:extLst>
        </c:ser>
        <c:ser>
          <c:idx val="1"/>
          <c:order val="1"/>
          <c:tx>
            <c:strRef>
              <c:f>Лист1!$C$1</c:f>
              <c:strCache>
                <c:ptCount val="1"/>
                <c:pt idx="0">
                  <c:v>Ряд 2</c:v>
                </c:pt>
              </c:strCache>
            </c:strRef>
          </c:tx>
          <c:dPt>
            <c:idx val="0"/>
            <c:bubble3D val="0"/>
            <c:spPr>
              <a:solidFill>
                <a:schemeClr val="accent3">
                  <a:shade val="5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E-A26B-4D4F-ACFB-3249B9F08C4C}"/>
              </c:ext>
            </c:extLst>
          </c:dPt>
          <c:dPt>
            <c:idx val="1"/>
            <c:bubble3D val="0"/>
            <c:spPr>
              <a:solidFill>
                <a:schemeClr val="accent3">
                  <a:shade val="7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0-A26B-4D4F-ACFB-3249B9F08C4C}"/>
              </c:ext>
            </c:extLst>
          </c:dPt>
          <c:dPt>
            <c:idx val="2"/>
            <c:bubble3D val="0"/>
            <c:spPr>
              <a:solidFill>
                <a:schemeClr val="accent3">
                  <a:shade val="9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2-A26B-4D4F-ACFB-3249B9F08C4C}"/>
              </c:ext>
            </c:extLst>
          </c:dPt>
          <c:dPt>
            <c:idx val="3"/>
            <c:bubble3D val="0"/>
            <c:spPr>
              <a:solidFill>
                <a:schemeClr val="accent3">
                  <a:tint val="9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4-A26B-4D4F-ACFB-3249B9F08C4C}"/>
              </c:ext>
            </c:extLst>
          </c:dPt>
          <c:dPt>
            <c:idx val="4"/>
            <c:bubble3D val="0"/>
            <c:spPr>
              <a:solidFill>
                <a:schemeClr val="accent3">
                  <a:tint val="7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6-A26B-4D4F-ACFB-3249B9F08C4C}"/>
              </c:ext>
            </c:extLst>
          </c:dPt>
          <c:dPt>
            <c:idx val="5"/>
            <c:bubble3D val="0"/>
            <c:spPr>
              <a:solidFill>
                <a:schemeClr val="accent3">
                  <a:tint val="5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8-A26B-4D4F-ACFB-3249B9F08C4C}"/>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ru-RU"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0"/>
            <c:extLst>
              <c:ext xmlns:c15="http://schemas.microsoft.com/office/drawing/2012/chart" uri="{CE6537A1-D6FC-4f65-9D91-7224C49458BB}"/>
            </c:extLst>
          </c:dLbls>
          <c:cat>
            <c:strRef>
              <c:f>Лист1!$A$2:$A$7</c:f>
              <c:strCache>
                <c:ptCount val="6"/>
                <c:pt idx="0">
                  <c:v>вертикальное положение зуба </c:v>
                </c:pt>
                <c:pt idx="1">
                  <c:v>горизонтальное положение зуба</c:v>
                </c:pt>
                <c:pt idx="2">
                  <c:v>медиально косое положение зуба  </c:v>
                </c:pt>
                <c:pt idx="3">
                  <c:v>дистально косое положение зуба  </c:v>
                </c:pt>
                <c:pt idx="4">
                  <c:v>щечно-косое положение зуба</c:v>
                </c:pt>
                <c:pt idx="5">
                  <c:v>комбинированное положение зуба</c:v>
                </c:pt>
              </c:strCache>
            </c:strRef>
          </c:cat>
          <c:val>
            <c:numRef>
              <c:f>Лист1!$C$2:$C$7</c:f>
              <c:numCache>
                <c:formatCode>0%</c:formatCode>
                <c:ptCount val="6"/>
                <c:pt idx="0">
                  <c:v>8.8099999999999998E-2</c:v>
                </c:pt>
                <c:pt idx="1">
                  <c:v>0.13800000000000001</c:v>
                </c:pt>
                <c:pt idx="2">
                  <c:v>0.69979999999999998</c:v>
                </c:pt>
                <c:pt idx="3">
                  <c:v>7.0000000000000001E-3</c:v>
                </c:pt>
                <c:pt idx="4">
                  <c:v>5.3999999999999999E-2</c:v>
                </c:pt>
                <c:pt idx="5">
                  <c:v>1.23E-2</c:v>
                </c:pt>
              </c:numCache>
            </c:numRef>
          </c:val>
          <c:extLst>
            <c:ext xmlns:c16="http://schemas.microsoft.com/office/drawing/2014/chart" uri="{C3380CC4-5D6E-409C-BE32-E72D297353CC}">
              <c16:uniqueId val="{00000019-A26B-4D4F-ACFB-3249B9F08C4C}"/>
            </c:ext>
          </c:extLst>
        </c:ser>
        <c:dLbls>
          <c:showLegendKey val="0"/>
          <c:showVal val="0"/>
          <c:showCatName val="0"/>
          <c:showSerName val="0"/>
          <c:showPercent val="1"/>
          <c:showBubbleSize val="0"/>
          <c:showLeaderLines val="0"/>
        </c:dLbls>
        <c:firstSliceAng val="0"/>
      </c:pieChart>
      <c:spPr>
        <a:noFill/>
        <a:ln>
          <a:noFill/>
        </a:ln>
        <a:effectLst/>
      </c:spPr>
    </c:plotArea>
    <c:legend>
      <c:legendPos val="r"/>
      <c:legendEntry>
        <c:idx val="0"/>
        <c:txPr>
          <a:bodyPr rot="0" spcFirstLastPara="1" vertOverflow="ellipsis" vert="horz" wrap="square" anchor="ctr" anchorCtr="1"/>
          <a:lstStyle/>
          <a:p>
            <a:pPr>
              <a:defRPr lang="ru-RU" sz="1200" b="0"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ru-RU"/>
          </a:p>
        </c:txPr>
      </c:legendEntry>
      <c:legendEntry>
        <c:idx val="1"/>
        <c:txPr>
          <a:bodyPr rot="0" spcFirstLastPara="1" vertOverflow="ellipsis" vert="horz" wrap="square" anchor="ctr" anchorCtr="1"/>
          <a:lstStyle/>
          <a:p>
            <a:pPr>
              <a:defRPr lang="ru-RU" sz="1200" b="0"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ru-RU"/>
          </a:p>
        </c:txPr>
      </c:legendEntry>
      <c:legendEntry>
        <c:idx val="2"/>
        <c:txPr>
          <a:bodyPr rot="0" spcFirstLastPara="1" vertOverflow="ellipsis" vert="horz" wrap="square" anchor="ctr" anchorCtr="1"/>
          <a:lstStyle/>
          <a:p>
            <a:pPr>
              <a:defRPr lang="ru-RU" sz="1200" b="0"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ru-RU"/>
          </a:p>
        </c:txPr>
      </c:legendEntry>
      <c:legendEntry>
        <c:idx val="3"/>
        <c:txPr>
          <a:bodyPr rot="0" spcFirstLastPara="1" vertOverflow="ellipsis" vert="horz" wrap="square" anchor="ctr" anchorCtr="1"/>
          <a:lstStyle/>
          <a:p>
            <a:pPr>
              <a:defRPr lang="ru-RU" sz="1200" b="0"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ru-RU"/>
          </a:p>
        </c:txPr>
      </c:legendEntry>
      <c:legendEntry>
        <c:idx val="4"/>
        <c:txPr>
          <a:bodyPr rot="0" spcFirstLastPara="1" vertOverflow="ellipsis" vert="horz" wrap="square" anchor="ctr" anchorCtr="1"/>
          <a:lstStyle/>
          <a:p>
            <a:pPr>
              <a:defRPr lang="ru-RU" sz="1200" b="0"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ru-RU"/>
          </a:p>
        </c:txPr>
      </c:legendEntry>
      <c:legendEntry>
        <c:idx val="5"/>
        <c:txPr>
          <a:bodyPr rot="0" spcFirstLastPara="1" vertOverflow="ellipsis" vert="horz" wrap="square" anchor="ctr" anchorCtr="1"/>
          <a:lstStyle/>
          <a:p>
            <a:pPr>
              <a:defRPr lang="ru-RU" sz="1200" b="0"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ru-RU"/>
          </a:p>
        </c:txPr>
      </c:legendEntry>
      <c:layout>
        <c:manualLayout>
          <c:xMode val="edge"/>
          <c:yMode val="edge"/>
          <c:x val="0.65058479532163704"/>
          <c:y val="0.117703533026114"/>
          <c:w val="0.33591992802519099"/>
          <c:h val="0.81605222734255001"/>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lang="ru-RU" sz="1200" b="0" i="0" u="none" strike="noStrike" kern="1200" baseline="0">
              <a:solidFill>
                <a:schemeClr val="dk1">
                  <a:lumMod val="75000"/>
                  <a:lumOff val="25000"/>
                </a:schemeClr>
              </a:solidFill>
              <a:latin typeface="Times New Roman" panose="02020603050405020304" charset="0"/>
              <a:ea typeface="+mn-ea"/>
              <a:cs typeface="Times New Roman" panose="02020603050405020304" charset="0"/>
            </a:defRPr>
          </a:pPr>
          <a:endParaRPr lang="ru-RU"/>
        </a:p>
      </c:txPr>
    </c:legend>
    <c:plotVisOnly val="1"/>
    <c:dispBlanksAs val="zero"/>
    <c:showDLblsOverMax val="0"/>
    <c:extLst>
      <c:ext uri="{0b15fc19-7d7d-44ad-8c2d-2c3a37ce22c3}">
        <chartProps xmlns="https://web.wps.cn/et/2018/main" chartId="{cfd07de9-f4e2-403a-84ee-738cc3d3f998}"/>
      </c:ext>
    </c:extLst>
  </c:chart>
  <c:spPr>
    <a:noFill/>
    <a:ln w="9525" cap="flat" cmpd="sng" algn="ctr">
      <a:noFill/>
      <a:round/>
    </a:ln>
    <a:effectLst/>
  </c:spPr>
  <c:txPr>
    <a:bodyPr/>
    <a:lstStyle/>
    <a:p>
      <a:pPr>
        <a:defRPr lang="ru-RU"/>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29219804951237799"/>
          <c:y val="0.21465844402277001"/>
          <c:w val="0.35808952238059499"/>
          <c:h val="0.67931688804554102"/>
        </c:manualLayout>
      </c:layout>
      <c:pieChart>
        <c:varyColors val="1"/>
        <c:ser>
          <c:idx val="0"/>
          <c:order val="0"/>
          <c:tx>
            <c:strRef>
              <c:f>Sheet1!$B$1</c:f>
              <c:strCache>
                <c:ptCount val="1"/>
                <c:pt idx="0">
                  <c:v>Пациенты</c:v>
                </c:pt>
              </c:strCache>
            </c:strRef>
          </c:tx>
          <c:dPt>
            <c:idx val="0"/>
            <c:bubble3D val="0"/>
            <c:spPr>
              <a:solidFill>
                <a:schemeClr val="accent3">
                  <a:shade val="50000"/>
                </a:schemeClr>
              </a:solidFill>
              <a:ln>
                <a:solidFill>
                  <a:schemeClr val="bg1"/>
                </a:solidFill>
              </a:ln>
              <a:effectLst/>
            </c:spPr>
            <c:extLst>
              <c:ext xmlns:c16="http://schemas.microsoft.com/office/drawing/2014/chart" uri="{C3380CC4-5D6E-409C-BE32-E72D297353CC}">
                <c16:uniqueId val="{00000001-18EE-423D-99DC-45A1A681D069}"/>
              </c:ext>
            </c:extLst>
          </c:dPt>
          <c:dPt>
            <c:idx val="1"/>
            <c:bubble3D val="0"/>
            <c:spPr>
              <a:solidFill>
                <a:schemeClr val="accent3">
                  <a:shade val="70000"/>
                </a:schemeClr>
              </a:solidFill>
              <a:ln>
                <a:solidFill>
                  <a:schemeClr val="bg1"/>
                </a:solidFill>
              </a:ln>
              <a:effectLst/>
            </c:spPr>
            <c:extLst>
              <c:ext xmlns:c16="http://schemas.microsoft.com/office/drawing/2014/chart" uri="{C3380CC4-5D6E-409C-BE32-E72D297353CC}">
                <c16:uniqueId val="{00000003-18EE-423D-99DC-45A1A681D069}"/>
              </c:ext>
            </c:extLst>
          </c:dPt>
          <c:dPt>
            <c:idx val="2"/>
            <c:bubble3D val="0"/>
            <c:spPr>
              <a:solidFill>
                <a:schemeClr val="accent3">
                  <a:shade val="90000"/>
                </a:schemeClr>
              </a:solidFill>
              <a:ln>
                <a:solidFill>
                  <a:schemeClr val="bg1"/>
                </a:solidFill>
              </a:ln>
              <a:effectLst/>
            </c:spPr>
            <c:extLst>
              <c:ext xmlns:c16="http://schemas.microsoft.com/office/drawing/2014/chart" uri="{C3380CC4-5D6E-409C-BE32-E72D297353CC}">
                <c16:uniqueId val="{00000005-18EE-423D-99DC-45A1A681D069}"/>
              </c:ext>
            </c:extLst>
          </c:dPt>
          <c:dPt>
            <c:idx val="3"/>
            <c:bubble3D val="0"/>
            <c:spPr>
              <a:solidFill>
                <a:schemeClr val="accent3">
                  <a:tint val="90000"/>
                </a:schemeClr>
              </a:solidFill>
              <a:ln>
                <a:solidFill>
                  <a:schemeClr val="bg1"/>
                </a:solidFill>
              </a:ln>
              <a:effectLst/>
            </c:spPr>
            <c:extLst>
              <c:ext xmlns:c16="http://schemas.microsoft.com/office/drawing/2014/chart" uri="{C3380CC4-5D6E-409C-BE32-E72D297353CC}">
                <c16:uniqueId val="{00000007-18EE-423D-99DC-45A1A681D069}"/>
              </c:ext>
            </c:extLst>
          </c:dPt>
          <c:dPt>
            <c:idx val="4"/>
            <c:bubble3D val="0"/>
            <c:spPr>
              <a:solidFill>
                <a:schemeClr val="accent3">
                  <a:tint val="70000"/>
                </a:schemeClr>
              </a:solidFill>
              <a:ln>
                <a:solidFill>
                  <a:schemeClr val="bg1"/>
                </a:solidFill>
              </a:ln>
              <a:effectLst/>
            </c:spPr>
            <c:extLst>
              <c:ext xmlns:c16="http://schemas.microsoft.com/office/drawing/2014/chart" uri="{C3380CC4-5D6E-409C-BE32-E72D297353CC}">
                <c16:uniqueId val="{00000009-18EE-423D-99DC-45A1A681D069}"/>
              </c:ext>
            </c:extLst>
          </c:dPt>
          <c:dPt>
            <c:idx val="5"/>
            <c:bubble3D val="0"/>
            <c:spPr>
              <a:solidFill>
                <a:schemeClr val="accent3">
                  <a:tint val="50000"/>
                </a:schemeClr>
              </a:solidFill>
              <a:ln>
                <a:solidFill>
                  <a:schemeClr val="bg1"/>
                </a:solidFill>
              </a:ln>
              <a:effectLst/>
            </c:spPr>
            <c:extLst>
              <c:ext xmlns:c16="http://schemas.microsoft.com/office/drawing/2014/chart" uri="{C3380CC4-5D6E-409C-BE32-E72D297353CC}">
                <c16:uniqueId val="{0000000B-18EE-423D-99DC-45A1A681D069}"/>
              </c:ext>
            </c:extLst>
          </c:dPt>
          <c:dLbls>
            <c:dLbl>
              <c:idx val="0"/>
              <c:layout>
                <c:manualLayout>
                  <c:x val="0.113717098452762"/>
                  <c:y val="-1.1020893832492801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8EE-423D-99DC-45A1A681D069}"/>
                </c:ext>
              </c:extLst>
            </c:dLbl>
            <c:dLbl>
              <c:idx val="1"/>
              <c:layout>
                <c:manualLayout>
                  <c:x val="-0.19968057235984399"/>
                  <c:y val="3.49613754543492E-2"/>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23843460865216301"/>
                      <c:h val="9.7722960151802707E-2"/>
                    </c:manualLayout>
                  </c15:layout>
                </c:ext>
                <c:ext xmlns:c16="http://schemas.microsoft.com/office/drawing/2014/chart" uri="{C3380CC4-5D6E-409C-BE32-E72D297353CC}">
                  <c16:uniqueId val="{00000003-18EE-423D-99DC-45A1A681D069}"/>
                </c:ext>
              </c:extLst>
            </c:dLbl>
            <c:dLbl>
              <c:idx val="2"/>
              <c:layout>
                <c:manualLayout>
                  <c:x val="-0.277394774005851"/>
                  <c:y val="-3.55044853220704E-2"/>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21380345086271599"/>
                      <c:h val="0.14492409867172701"/>
                    </c:manualLayout>
                  </c15:layout>
                </c:ext>
                <c:ext xmlns:c16="http://schemas.microsoft.com/office/drawing/2014/chart" uri="{C3380CC4-5D6E-409C-BE32-E72D297353CC}">
                  <c16:uniqueId val="{00000005-18EE-423D-99DC-45A1A681D069}"/>
                </c:ext>
              </c:extLst>
            </c:dLbl>
            <c:dLbl>
              <c:idx val="3"/>
              <c:layout>
                <c:manualLayout>
                  <c:x val="-8.9073353153275893E-3"/>
                  <c:y val="-4.9810246679316897E-2"/>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245311327831958"/>
                      <c:h val="0.134013282732448"/>
                    </c:manualLayout>
                  </c15:layout>
                </c:ext>
                <c:ext xmlns:c16="http://schemas.microsoft.com/office/drawing/2014/chart" uri="{C3380CC4-5D6E-409C-BE32-E72D297353CC}">
                  <c16:uniqueId val="{00000007-18EE-423D-99DC-45A1A681D069}"/>
                </c:ext>
              </c:extLst>
            </c:dLbl>
            <c:dLbl>
              <c:idx val="4"/>
              <c:layout>
                <c:manualLayout>
                  <c:x val="0.21717723312495399"/>
                  <c:y val="-9.5597839318506198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18EE-423D-99DC-45A1A681D069}"/>
                </c:ext>
              </c:extLst>
            </c:dLbl>
            <c:dLbl>
              <c:idx val="5"/>
              <c:layout>
                <c:manualLayout>
                  <c:x val="0.341901056052136"/>
                  <c:y val="4.7438330170777997E-2"/>
                </c:manualLayout>
              </c:layout>
              <c:dLblPos val="bestFit"/>
              <c:showLegendKey val="0"/>
              <c:showVal val="1"/>
              <c:showCatName val="1"/>
              <c:showSerName val="0"/>
              <c:showPercent val="1"/>
              <c:showBubbleSize val="0"/>
              <c:extLst>
                <c:ext xmlns:c15="http://schemas.microsoft.com/office/drawing/2012/chart" uri="{CE6537A1-D6FC-4f65-9D91-7224C49458BB}">
                  <c15:layout>
                    <c:manualLayout>
                      <c:w val="0.28157039259814998"/>
                      <c:h val="0.160578747628083"/>
                    </c:manualLayout>
                  </c15:layout>
                </c:ext>
                <c:ext xmlns:c16="http://schemas.microsoft.com/office/drawing/2014/chart" uri="{C3380CC4-5D6E-409C-BE32-E72D297353CC}">
                  <c16:uniqueId val="{0000000B-18EE-423D-99DC-45A1A681D069}"/>
                </c:ext>
              </c:extLst>
            </c:dLbl>
            <c:spPr>
              <a:noFill/>
              <a:ln>
                <a:noFill/>
              </a:ln>
              <a:effectLst/>
            </c:spPr>
            <c:txPr>
              <a:bodyPr rot="0" spcFirstLastPara="1" vertOverflow="ellipsis" vert="horz" wrap="square" anchor="ctr" anchorCtr="1"/>
              <a:lstStyle/>
              <a:p>
                <a:pPr>
                  <a:def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Без осложнений</c:v>
                </c:pt>
                <c:pt idx="1">
                  <c:v>Альвеолит</c:v>
                </c:pt>
                <c:pt idx="2">
                  <c:v>Острый периостит</c:v>
                </c:pt>
                <c:pt idx="3">
                  <c:v>Луночковый остеомиелит</c:v>
                </c:pt>
                <c:pt idx="4">
                  <c:v>Гематома</c:v>
                </c:pt>
                <c:pt idx="5">
                  <c:v>Длительное заживление лунки</c:v>
                </c:pt>
              </c:strCache>
            </c:strRef>
          </c:cat>
          <c:val>
            <c:numRef>
              <c:f>Sheet1!$B$2:$B$7</c:f>
              <c:numCache>
                <c:formatCode>General</c:formatCode>
                <c:ptCount val="6"/>
                <c:pt idx="0">
                  <c:v>2109</c:v>
                </c:pt>
                <c:pt idx="1">
                  <c:v>211</c:v>
                </c:pt>
                <c:pt idx="2">
                  <c:v>3</c:v>
                </c:pt>
                <c:pt idx="3">
                  <c:v>2</c:v>
                </c:pt>
                <c:pt idx="4">
                  <c:v>5</c:v>
                </c:pt>
                <c:pt idx="5">
                  <c:v>43</c:v>
                </c:pt>
              </c:numCache>
            </c:numRef>
          </c:val>
          <c:extLst>
            <c:ext xmlns:c16="http://schemas.microsoft.com/office/drawing/2014/chart" uri="{C3380CC4-5D6E-409C-BE32-E72D297353CC}">
              <c16:uniqueId val="{0000000C-18EE-423D-99DC-45A1A681D069}"/>
            </c:ext>
          </c:extLst>
        </c:ser>
        <c:dLbls>
          <c:showLegendKey val="0"/>
          <c:showVal val="1"/>
          <c:showCatName val="1"/>
          <c:showSerName val="0"/>
          <c:showPercent val="1"/>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e725d0c7-95cf-491b-87c7-802ed6d18178}"/>
      </c:ext>
    </c:extLst>
  </c:chart>
  <c:spPr>
    <a:solidFill>
      <a:schemeClr val="bg1"/>
    </a:solidFill>
    <a:ln w="9525" cap="flat" cmpd="sng" algn="ctr">
      <a:noFill/>
      <a:round/>
    </a:ln>
    <a:effectLst/>
  </c:spPr>
  <c:txPr>
    <a:bodyPr/>
    <a:lstStyle/>
    <a:p>
      <a:pPr>
        <a:defRPr lang="ru-RU">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6.4382839675345194E-2"/>
          <c:y val="5.1099476439790598E-2"/>
          <c:w val="0.93034679034468204"/>
          <c:h val="0.846994764397906"/>
        </c:manualLayout>
      </c:layout>
      <c:barChart>
        <c:barDir val="col"/>
        <c:grouping val="clustered"/>
        <c:varyColors val="0"/>
        <c:ser>
          <c:idx val="0"/>
          <c:order val="0"/>
          <c:tx>
            <c:strRef>
              <c:f>Sheet1!$B$1</c:f>
              <c:strCache>
                <c:ptCount val="1"/>
                <c:pt idx="0">
                  <c:v>Самопроизвольная боль</c:v>
                </c:pt>
              </c:strCache>
            </c:strRef>
          </c:tx>
          <c:spPr>
            <a:solidFill>
              <a:schemeClr val="accent3">
                <a:shade val="50000"/>
              </a:schemeClr>
            </a:solidFill>
            <a:ln>
              <a:noFill/>
            </a:ln>
            <a:effectLst/>
          </c:spPr>
          <c:invertIfNegative val="0"/>
          <c:cat>
            <c:strRef>
              <c:f>Sheet1!$A$2:$A$7</c:f>
              <c:strCache>
                <c:ptCount val="6"/>
                <c:pt idx="0">
                  <c:v>2-е сутки, ЭКС</c:v>
                </c:pt>
                <c:pt idx="1">
                  <c:v>2-е сутки, КОН</c:v>
                </c:pt>
                <c:pt idx="2">
                  <c:v>5-е сутки, ЭКС</c:v>
                </c:pt>
                <c:pt idx="3">
                  <c:v>5-е сутки, КОН</c:v>
                </c:pt>
                <c:pt idx="4">
                  <c:v>10-е сутки, ЭКС</c:v>
                </c:pt>
                <c:pt idx="5">
                  <c:v>10-е сутки, КОН</c:v>
                </c:pt>
              </c:strCache>
            </c:strRef>
          </c:cat>
          <c:val>
            <c:numRef>
              <c:f>Sheet1!$B$2:$B$7</c:f>
              <c:numCache>
                <c:formatCode>General</c:formatCode>
                <c:ptCount val="6"/>
                <c:pt idx="0">
                  <c:v>89</c:v>
                </c:pt>
                <c:pt idx="1">
                  <c:v>89</c:v>
                </c:pt>
                <c:pt idx="2">
                  <c:v>19</c:v>
                </c:pt>
                <c:pt idx="3">
                  <c:v>80</c:v>
                </c:pt>
                <c:pt idx="4">
                  <c:v>0</c:v>
                </c:pt>
                <c:pt idx="5">
                  <c:v>0</c:v>
                </c:pt>
              </c:numCache>
            </c:numRef>
          </c:val>
          <c:extLst>
            <c:ext xmlns:c16="http://schemas.microsoft.com/office/drawing/2014/chart" uri="{C3380CC4-5D6E-409C-BE32-E72D297353CC}">
              <c16:uniqueId val="{00000000-1E51-421E-B67C-F1CEB6AA091D}"/>
            </c:ext>
          </c:extLst>
        </c:ser>
        <c:ser>
          <c:idx val="1"/>
          <c:order val="1"/>
          <c:tx>
            <c:strRef>
              <c:f>Sheet1!$C$1</c:f>
              <c:strCache>
                <c:ptCount val="1"/>
                <c:pt idx="0">
                  <c:v>Гиперемия слизистой</c:v>
                </c:pt>
              </c:strCache>
            </c:strRef>
          </c:tx>
          <c:spPr>
            <a:solidFill>
              <a:schemeClr val="accent3">
                <a:shade val="70000"/>
              </a:schemeClr>
            </a:solidFill>
            <a:ln>
              <a:noFill/>
            </a:ln>
            <a:effectLst/>
          </c:spPr>
          <c:invertIfNegative val="0"/>
          <c:cat>
            <c:strRef>
              <c:f>Sheet1!$A$2:$A$7</c:f>
              <c:strCache>
                <c:ptCount val="6"/>
                <c:pt idx="0">
                  <c:v>2-е сутки, ЭКС</c:v>
                </c:pt>
                <c:pt idx="1">
                  <c:v>2-е сутки, КОН</c:v>
                </c:pt>
                <c:pt idx="2">
                  <c:v>5-е сутки, ЭКС</c:v>
                </c:pt>
                <c:pt idx="3">
                  <c:v>5-е сутки, КОН</c:v>
                </c:pt>
                <c:pt idx="4">
                  <c:v>10-е сутки, ЭКС</c:v>
                </c:pt>
                <c:pt idx="5">
                  <c:v>10-е сутки, КОН</c:v>
                </c:pt>
              </c:strCache>
            </c:strRef>
          </c:cat>
          <c:val>
            <c:numRef>
              <c:f>Sheet1!$C$2:$C$7</c:f>
              <c:numCache>
                <c:formatCode>General</c:formatCode>
                <c:ptCount val="6"/>
                <c:pt idx="0">
                  <c:v>105</c:v>
                </c:pt>
                <c:pt idx="1">
                  <c:v>105</c:v>
                </c:pt>
                <c:pt idx="2">
                  <c:v>0</c:v>
                </c:pt>
                <c:pt idx="3">
                  <c:v>65</c:v>
                </c:pt>
                <c:pt idx="4">
                  <c:v>0</c:v>
                </c:pt>
                <c:pt idx="5">
                  <c:v>0</c:v>
                </c:pt>
              </c:numCache>
            </c:numRef>
          </c:val>
          <c:extLst>
            <c:ext xmlns:c16="http://schemas.microsoft.com/office/drawing/2014/chart" uri="{C3380CC4-5D6E-409C-BE32-E72D297353CC}">
              <c16:uniqueId val="{00000001-1E51-421E-B67C-F1CEB6AA091D}"/>
            </c:ext>
          </c:extLst>
        </c:ser>
        <c:ser>
          <c:idx val="2"/>
          <c:order val="2"/>
          <c:tx>
            <c:strRef>
              <c:f>Sheet1!$D$1</c:f>
              <c:strCache>
                <c:ptCount val="1"/>
                <c:pt idx="0">
                  <c:v>Отек слизистой</c:v>
                </c:pt>
              </c:strCache>
            </c:strRef>
          </c:tx>
          <c:spPr>
            <a:solidFill>
              <a:schemeClr val="accent3">
                <a:shade val="90000"/>
              </a:schemeClr>
            </a:solidFill>
            <a:ln>
              <a:noFill/>
            </a:ln>
            <a:effectLst/>
          </c:spPr>
          <c:invertIfNegative val="0"/>
          <c:cat>
            <c:strRef>
              <c:f>Sheet1!$A$2:$A$7</c:f>
              <c:strCache>
                <c:ptCount val="6"/>
                <c:pt idx="0">
                  <c:v>2-е сутки, ЭКС</c:v>
                </c:pt>
                <c:pt idx="1">
                  <c:v>2-е сутки, КОН</c:v>
                </c:pt>
                <c:pt idx="2">
                  <c:v>5-е сутки, ЭКС</c:v>
                </c:pt>
                <c:pt idx="3">
                  <c:v>5-е сутки, КОН</c:v>
                </c:pt>
                <c:pt idx="4">
                  <c:v>10-е сутки, ЭКС</c:v>
                </c:pt>
                <c:pt idx="5">
                  <c:v>10-е сутки, КОН</c:v>
                </c:pt>
              </c:strCache>
            </c:strRef>
          </c:cat>
          <c:val>
            <c:numRef>
              <c:f>Sheet1!$D$2:$D$7</c:f>
              <c:numCache>
                <c:formatCode>General</c:formatCode>
                <c:ptCount val="6"/>
                <c:pt idx="0">
                  <c:v>62</c:v>
                </c:pt>
                <c:pt idx="1">
                  <c:v>62</c:v>
                </c:pt>
                <c:pt idx="2">
                  <c:v>17</c:v>
                </c:pt>
                <c:pt idx="3">
                  <c:v>53</c:v>
                </c:pt>
                <c:pt idx="4">
                  <c:v>0</c:v>
                </c:pt>
                <c:pt idx="5">
                  <c:v>0</c:v>
                </c:pt>
              </c:numCache>
            </c:numRef>
          </c:val>
          <c:extLst>
            <c:ext xmlns:c16="http://schemas.microsoft.com/office/drawing/2014/chart" uri="{C3380CC4-5D6E-409C-BE32-E72D297353CC}">
              <c16:uniqueId val="{00000002-1E51-421E-B67C-F1CEB6AA091D}"/>
            </c:ext>
          </c:extLst>
        </c:ser>
        <c:ser>
          <c:idx val="3"/>
          <c:order val="3"/>
          <c:tx>
            <c:strRef>
              <c:f>Sheet1!$E$1</c:f>
              <c:strCache>
                <c:ptCount val="1"/>
                <c:pt idx="0">
                  <c:v>Боль при пальпации</c:v>
                </c:pt>
              </c:strCache>
            </c:strRef>
          </c:tx>
          <c:spPr>
            <a:solidFill>
              <a:schemeClr val="accent3">
                <a:tint val="90000"/>
              </a:schemeClr>
            </a:solidFill>
            <a:ln>
              <a:noFill/>
            </a:ln>
            <a:effectLst/>
          </c:spPr>
          <c:invertIfNegative val="0"/>
          <c:cat>
            <c:strRef>
              <c:f>Sheet1!$A$2:$A$7</c:f>
              <c:strCache>
                <c:ptCount val="6"/>
                <c:pt idx="0">
                  <c:v>2-е сутки, ЭКС</c:v>
                </c:pt>
                <c:pt idx="1">
                  <c:v>2-е сутки, КОН</c:v>
                </c:pt>
                <c:pt idx="2">
                  <c:v>5-е сутки, ЭКС</c:v>
                </c:pt>
                <c:pt idx="3">
                  <c:v>5-е сутки, КОН</c:v>
                </c:pt>
                <c:pt idx="4">
                  <c:v>10-е сутки, ЭКС</c:v>
                </c:pt>
                <c:pt idx="5">
                  <c:v>10-е сутки, КОН</c:v>
                </c:pt>
              </c:strCache>
            </c:strRef>
          </c:cat>
          <c:val>
            <c:numRef>
              <c:f>Sheet1!$E$2:$E$7</c:f>
              <c:numCache>
                <c:formatCode>General</c:formatCode>
                <c:ptCount val="6"/>
                <c:pt idx="0">
                  <c:v>105</c:v>
                </c:pt>
                <c:pt idx="1">
                  <c:v>105</c:v>
                </c:pt>
                <c:pt idx="2">
                  <c:v>41</c:v>
                </c:pt>
                <c:pt idx="3">
                  <c:v>73</c:v>
                </c:pt>
                <c:pt idx="4">
                  <c:v>0</c:v>
                </c:pt>
                <c:pt idx="5">
                  <c:v>17</c:v>
                </c:pt>
              </c:numCache>
            </c:numRef>
          </c:val>
          <c:extLst>
            <c:ext xmlns:c16="http://schemas.microsoft.com/office/drawing/2014/chart" uri="{C3380CC4-5D6E-409C-BE32-E72D297353CC}">
              <c16:uniqueId val="{00000003-1E51-421E-B67C-F1CEB6AA091D}"/>
            </c:ext>
          </c:extLst>
        </c:ser>
        <c:ser>
          <c:idx val="4"/>
          <c:order val="4"/>
          <c:tx>
            <c:strRef>
              <c:f>Sheet1!$F$1</c:f>
              <c:strCache>
                <c:ptCount val="1"/>
                <c:pt idx="0">
                  <c:v>Повышение температуры тела</c:v>
                </c:pt>
              </c:strCache>
            </c:strRef>
          </c:tx>
          <c:spPr>
            <a:solidFill>
              <a:schemeClr val="accent3">
                <a:tint val="70000"/>
              </a:schemeClr>
            </a:solidFill>
            <a:ln>
              <a:noFill/>
            </a:ln>
            <a:effectLst/>
          </c:spPr>
          <c:invertIfNegative val="0"/>
          <c:cat>
            <c:strRef>
              <c:f>Sheet1!$A$2:$A$7</c:f>
              <c:strCache>
                <c:ptCount val="6"/>
                <c:pt idx="0">
                  <c:v>2-е сутки, ЭКС</c:v>
                </c:pt>
                <c:pt idx="1">
                  <c:v>2-е сутки, КОН</c:v>
                </c:pt>
                <c:pt idx="2">
                  <c:v>5-е сутки, ЭКС</c:v>
                </c:pt>
                <c:pt idx="3">
                  <c:v>5-е сутки, КОН</c:v>
                </c:pt>
                <c:pt idx="4">
                  <c:v>10-е сутки, ЭКС</c:v>
                </c:pt>
                <c:pt idx="5">
                  <c:v>10-е сутки, КОН</c:v>
                </c:pt>
              </c:strCache>
            </c:strRef>
          </c:cat>
          <c:val>
            <c:numRef>
              <c:f>Sheet1!$F$2:$F$7</c:f>
              <c:numCache>
                <c:formatCode>General</c:formatCode>
                <c:ptCount val="6"/>
                <c:pt idx="0">
                  <c:v>69</c:v>
                </c:pt>
                <c:pt idx="1">
                  <c:v>105</c:v>
                </c:pt>
                <c:pt idx="2">
                  <c:v>0</c:v>
                </c:pt>
                <c:pt idx="3">
                  <c:v>26</c:v>
                </c:pt>
                <c:pt idx="4">
                  <c:v>0</c:v>
                </c:pt>
                <c:pt idx="5">
                  <c:v>0</c:v>
                </c:pt>
              </c:numCache>
            </c:numRef>
          </c:val>
          <c:extLst>
            <c:ext xmlns:c16="http://schemas.microsoft.com/office/drawing/2014/chart" uri="{C3380CC4-5D6E-409C-BE32-E72D297353CC}">
              <c16:uniqueId val="{00000004-1E51-421E-B67C-F1CEB6AA091D}"/>
            </c:ext>
          </c:extLst>
        </c:ser>
        <c:ser>
          <c:idx val="5"/>
          <c:order val="5"/>
          <c:tx>
            <c:strRef>
              <c:f>Sheet1!$G$1</c:f>
              <c:strCache>
                <c:ptCount val="1"/>
                <c:pt idx="0">
                  <c:v>Реакция лимфатических узлов</c:v>
                </c:pt>
              </c:strCache>
            </c:strRef>
          </c:tx>
          <c:spPr>
            <a:solidFill>
              <a:schemeClr val="accent3">
                <a:tint val="50000"/>
              </a:schemeClr>
            </a:solidFill>
            <a:ln>
              <a:noFill/>
            </a:ln>
            <a:effectLst/>
          </c:spPr>
          <c:invertIfNegative val="0"/>
          <c:cat>
            <c:strRef>
              <c:f>Sheet1!$A$2:$A$7</c:f>
              <c:strCache>
                <c:ptCount val="6"/>
                <c:pt idx="0">
                  <c:v>2-е сутки, ЭКС</c:v>
                </c:pt>
                <c:pt idx="1">
                  <c:v>2-е сутки, КОН</c:v>
                </c:pt>
                <c:pt idx="2">
                  <c:v>5-е сутки, ЭКС</c:v>
                </c:pt>
                <c:pt idx="3">
                  <c:v>5-е сутки, КОН</c:v>
                </c:pt>
                <c:pt idx="4">
                  <c:v>10-е сутки, ЭКС</c:v>
                </c:pt>
                <c:pt idx="5">
                  <c:v>10-е сутки, КОН</c:v>
                </c:pt>
              </c:strCache>
            </c:strRef>
          </c:cat>
          <c:val>
            <c:numRef>
              <c:f>Sheet1!$G$2:$G$7</c:f>
              <c:numCache>
                <c:formatCode>General</c:formatCode>
                <c:ptCount val="6"/>
                <c:pt idx="0">
                  <c:v>69</c:v>
                </c:pt>
                <c:pt idx="1">
                  <c:v>105</c:v>
                </c:pt>
                <c:pt idx="2">
                  <c:v>15</c:v>
                </c:pt>
                <c:pt idx="3">
                  <c:v>26</c:v>
                </c:pt>
                <c:pt idx="4">
                  <c:v>0</c:v>
                </c:pt>
                <c:pt idx="5">
                  <c:v>0</c:v>
                </c:pt>
              </c:numCache>
            </c:numRef>
          </c:val>
          <c:extLst>
            <c:ext xmlns:c16="http://schemas.microsoft.com/office/drawing/2014/chart" uri="{C3380CC4-5D6E-409C-BE32-E72D297353CC}">
              <c16:uniqueId val="{00000005-1E51-421E-B67C-F1CEB6AA091D}"/>
            </c:ext>
          </c:extLst>
        </c:ser>
        <c:dLbls>
          <c:showLegendKey val="0"/>
          <c:showVal val="0"/>
          <c:showCatName val="0"/>
          <c:showSerName val="0"/>
          <c:showPercent val="0"/>
          <c:showBubbleSize val="0"/>
        </c:dLbls>
        <c:gapWidth val="246"/>
        <c:overlap val="-28"/>
        <c:axId val="41871872"/>
        <c:axId val="268325376"/>
      </c:barChart>
      <c:catAx>
        <c:axId val="418718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68325376"/>
        <c:crosses val="autoZero"/>
        <c:auto val="1"/>
        <c:lblAlgn val="ctr"/>
        <c:lblOffset val="100"/>
        <c:noMultiLvlLbl val="0"/>
      </c:catAx>
      <c:valAx>
        <c:axId val="26832537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1871872"/>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Entry>
      <c:legendEntry>
        <c:idx val="1"/>
        <c:txPr>
          <a:bodyPr rot="0" spcFirstLastPara="1" vertOverflow="ellipsis" vert="horz" wrap="square" anchor="ctr" anchorCtr="1"/>
          <a:lstStyle/>
          <a:p>
            <a:pPr>
              <a:def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Entry>
      <c:legendEntry>
        <c:idx val="2"/>
        <c:txPr>
          <a:bodyPr rot="0" spcFirstLastPara="1" vertOverflow="ellipsis" vert="horz" wrap="square" anchor="ctr" anchorCtr="1"/>
          <a:lstStyle/>
          <a:p>
            <a:pPr>
              <a:def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Entry>
      <c:legendEntry>
        <c:idx val="3"/>
        <c:txPr>
          <a:bodyPr rot="0" spcFirstLastPara="1" vertOverflow="ellipsis" vert="horz" wrap="square" anchor="ctr" anchorCtr="1"/>
          <a:lstStyle/>
          <a:p>
            <a:pPr>
              <a:def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Entry>
      <c:legendEntry>
        <c:idx val="4"/>
        <c:txPr>
          <a:bodyPr rot="0" spcFirstLastPara="1" vertOverflow="ellipsis" vert="horz" wrap="square" anchor="ctr" anchorCtr="1"/>
          <a:lstStyle/>
          <a:p>
            <a:pPr>
              <a:def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Entry>
      <c:legendEntry>
        <c:idx val="5"/>
        <c:txPr>
          <a:bodyPr rot="0" spcFirstLastPara="1" vertOverflow="ellipsis" vert="horz" wrap="square" anchor="ctr" anchorCtr="1"/>
          <a:lstStyle/>
          <a:p>
            <a:pPr>
              <a:def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Entry>
      <c:layout>
        <c:manualLayout>
          <c:xMode val="edge"/>
          <c:yMode val="edge"/>
          <c:x val="0.378517971961632"/>
          <c:y val="4.5445026178010502E-2"/>
          <c:w val="0.61831980605038495"/>
          <c:h val="0.17633507853403099"/>
        </c:manualLayout>
      </c:layout>
      <c:overlay val="0"/>
      <c:spPr>
        <a:noFill/>
        <a:ln>
          <a:noFill/>
        </a:ln>
        <a:effectLst/>
      </c:spPr>
      <c:txPr>
        <a:bodyPr rot="0" spcFirstLastPara="1" vertOverflow="ellipsis" vert="horz" wrap="square" anchor="ctr" anchorCtr="1"/>
        <a:lstStyle/>
        <a:p>
          <a:pPr>
            <a:def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uri="{0b15fc19-7d7d-44ad-8c2d-2c3a37ce22c3}">
        <chartProps xmlns="https://web.wps.cn/et/2018/main" chartId="{6fb1fbf1-9233-4707-a75f-57fdb6d9f8b7}"/>
      </c:ext>
    </c:extLst>
  </c:chart>
  <c:spPr>
    <a:solidFill>
      <a:schemeClr val="bg1"/>
    </a:solidFill>
    <a:ln w="9525" cap="flat" cmpd="sng" algn="ctr">
      <a:noFill/>
      <a:round/>
    </a:ln>
    <a:effectLst/>
  </c:spPr>
  <c:txPr>
    <a:bodyPr/>
    <a:lstStyle/>
    <a:p>
      <a:pPr>
        <a:defRPr lang="ru-RU"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Лист1!$B$1</c:f>
              <c:strCache>
                <c:ptCount val="1"/>
                <c:pt idx="0">
                  <c:v>Основная группа</c:v>
                </c:pt>
              </c:strCache>
            </c:strRef>
          </c:tx>
          <c:spPr>
            <a:solidFill>
              <a:schemeClr val="accent3">
                <a:shade val="76667"/>
                <a:alpha val="85000"/>
              </a:schemeClr>
            </a:solidFill>
            <a:ln w="9525" cap="flat" cmpd="sng" algn="ctr">
              <a:solidFill>
                <a:schemeClr val="accent3">
                  <a:shade val="76667"/>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anchor="ctr" anchorCtr="1"/>
              <a:lstStyle/>
              <a:p>
                <a:pPr>
                  <a:def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 сутки</c:v>
                </c:pt>
                <c:pt idx="1">
                  <c:v>5 -е сутки</c:v>
                </c:pt>
                <c:pt idx="2">
                  <c:v>10-е сутки</c:v>
                </c:pt>
              </c:strCache>
            </c:strRef>
          </c:cat>
          <c:val>
            <c:numRef>
              <c:f>Лист1!$B$2:$B$4</c:f>
              <c:numCache>
                <c:formatCode>General</c:formatCode>
                <c:ptCount val="3"/>
                <c:pt idx="0">
                  <c:v>3.2</c:v>
                </c:pt>
                <c:pt idx="1">
                  <c:v>1.8</c:v>
                </c:pt>
                <c:pt idx="2">
                  <c:v>0</c:v>
                </c:pt>
              </c:numCache>
            </c:numRef>
          </c:val>
          <c:extLst>
            <c:ext xmlns:c16="http://schemas.microsoft.com/office/drawing/2014/chart" uri="{C3380CC4-5D6E-409C-BE32-E72D297353CC}">
              <c16:uniqueId val="{00000000-7594-4696-B916-77AA4C7B04F3}"/>
            </c:ext>
          </c:extLst>
        </c:ser>
        <c:ser>
          <c:idx val="1"/>
          <c:order val="1"/>
          <c:tx>
            <c:strRef>
              <c:f>Лист1!$C$1</c:f>
              <c:strCache>
                <c:ptCount val="1"/>
                <c:pt idx="0">
                  <c:v>Группа сравнения</c:v>
                </c:pt>
              </c:strCache>
            </c:strRef>
          </c:tx>
          <c:spPr>
            <a:solidFill>
              <a:schemeClr val="accent3">
                <a:tint val="76667"/>
                <a:alpha val="85000"/>
              </a:schemeClr>
            </a:solidFill>
            <a:ln w="9525" cap="flat" cmpd="sng" algn="ctr">
              <a:solidFill>
                <a:schemeClr val="accent3">
                  <a:tint val="76667"/>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anchor="ctr" anchorCtr="1"/>
              <a:lstStyle/>
              <a:p>
                <a:pPr>
                  <a:def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 сутки</c:v>
                </c:pt>
                <c:pt idx="1">
                  <c:v>5 -е сутки</c:v>
                </c:pt>
                <c:pt idx="2">
                  <c:v>10-е сутки</c:v>
                </c:pt>
              </c:strCache>
            </c:strRef>
          </c:cat>
          <c:val>
            <c:numRef>
              <c:f>Лист1!$C$2:$C$4</c:f>
              <c:numCache>
                <c:formatCode>General</c:formatCode>
                <c:ptCount val="3"/>
                <c:pt idx="0">
                  <c:v>6.2</c:v>
                </c:pt>
                <c:pt idx="1">
                  <c:v>4.5</c:v>
                </c:pt>
                <c:pt idx="2">
                  <c:v>2.1</c:v>
                </c:pt>
              </c:numCache>
            </c:numRef>
          </c:val>
          <c:extLst>
            <c:ext xmlns:c16="http://schemas.microsoft.com/office/drawing/2014/chart" uri="{C3380CC4-5D6E-409C-BE32-E72D297353CC}">
              <c16:uniqueId val="{00000001-7594-4696-B916-77AA4C7B04F3}"/>
            </c:ext>
          </c:extLst>
        </c:ser>
        <c:dLbls>
          <c:showLegendKey val="0"/>
          <c:showVal val="1"/>
          <c:showCatName val="0"/>
          <c:showSerName val="0"/>
          <c:showPercent val="0"/>
          <c:showBubbleSize val="0"/>
        </c:dLbls>
        <c:gapWidth val="65"/>
        <c:axId val="157377536"/>
        <c:axId val="268327104"/>
      </c:barChart>
      <c:catAx>
        <c:axId val="15737753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lang="ru-RU"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68327104"/>
        <c:crosses val="autoZero"/>
        <c:auto val="1"/>
        <c:lblAlgn val="ctr"/>
        <c:lblOffset val="100"/>
        <c:noMultiLvlLbl val="0"/>
      </c:catAx>
      <c:valAx>
        <c:axId val="26832710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7377536"/>
        <c:crosses val="autoZero"/>
        <c:crossBetween val="between"/>
      </c:valAx>
      <c:dTable>
        <c:showHorzBorder val="1"/>
        <c:showVertBorder val="1"/>
        <c:showOutline val="1"/>
        <c:showKeys val="1"/>
        <c:spPr>
          <a:noFill/>
          <a:ln w="9525">
            <a:solidFill>
              <a:schemeClr val="dk1">
                <a:lumMod val="35000"/>
                <a:lumOff val="65000"/>
              </a:schemeClr>
            </a:solidFill>
          </a:ln>
          <a:effectLst/>
        </c:spPr>
        <c:txPr>
          <a:bodyPr rot="0" spcFirstLastPara="1" vertOverflow="ellipsis" vert="horz" wrap="square" anchor="ctr" anchorCtr="1"/>
          <a:lstStyle/>
          <a:p>
            <a:pPr rtl="0">
              <a:def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uri="{0b15fc19-7d7d-44ad-8c2d-2c3a37ce22c3}">
        <chartProps xmlns="https://web.wps.cn/et/2018/main" chartId="{491a0d2f-0563-4e6f-9604-84a35fb4b812}"/>
      </c:ext>
    </c:extLst>
  </c:chart>
  <c:spPr>
    <a:noFill/>
    <a:ln w="9525" cap="flat" cmpd="sng" algn="ctr">
      <a:noFill/>
      <a:round/>
    </a:ln>
    <a:effectLst/>
  </c:spPr>
  <c:txPr>
    <a:bodyPr/>
    <a:lstStyle/>
    <a:p>
      <a:pPr>
        <a:defRPr lang="ru-RU">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13844-E1B0-456E-8CE8-44E2AF2B0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2791</TotalTime>
  <Pages>106</Pages>
  <Words>28936</Words>
  <Characters>164936</Characters>
  <Application>Microsoft Office Word</Application>
  <DocSecurity>0</DocSecurity>
  <Lines>1374</Lines>
  <Paragraphs>386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193486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huawei</cp:lastModifiedBy>
  <cp:revision>182</cp:revision>
  <cp:lastPrinted>2025-12-09T15:53:00Z</cp:lastPrinted>
  <dcterms:created xsi:type="dcterms:W3CDTF">2025-09-25T04:22:00Z</dcterms:created>
  <dcterms:modified xsi:type="dcterms:W3CDTF">2026-01-20T10:21:00Z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eedf242d-0377-44c3-a967-b236c831d5ff</vt:lpwstr>
  </property>
</Properties>
</file>